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C8" w:rsidRPr="00B04FBB" w:rsidRDefault="00C81DC8" w:rsidP="00C81DC8">
      <w:pPr>
        <w:ind w:left="3261"/>
        <w:jc w:val="right"/>
        <w:rPr>
          <w:rFonts w:ascii="Arial" w:hAnsi="Arial" w:cs="Arial"/>
          <w:b/>
          <w:i/>
          <w:sz w:val="28"/>
          <w:szCs w:val="28"/>
        </w:rPr>
      </w:pPr>
      <w:r w:rsidRPr="00B04FBB">
        <w:rPr>
          <w:rFonts w:ascii="Arial" w:hAnsi="Arial" w:cs="Arial"/>
          <w:b/>
          <w:i/>
          <w:sz w:val="28"/>
          <w:szCs w:val="28"/>
        </w:rPr>
        <w:t xml:space="preserve">Доклад Вице - министра </w:t>
      </w:r>
    </w:p>
    <w:p w:rsidR="00C81DC8" w:rsidRPr="00B04FBB" w:rsidRDefault="00C81DC8" w:rsidP="00C81DC8">
      <w:pPr>
        <w:ind w:left="3261"/>
        <w:jc w:val="right"/>
        <w:rPr>
          <w:rFonts w:ascii="Arial" w:hAnsi="Arial" w:cs="Arial"/>
          <w:b/>
          <w:i/>
          <w:sz w:val="28"/>
          <w:szCs w:val="28"/>
        </w:rPr>
      </w:pPr>
      <w:r w:rsidRPr="00B04FBB">
        <w:rPr>
          <w:rFonts w:ascii="Arial" w:hAnsi="Arial" w:cs="Arial"/>
          <w:b/>
          <w:i/>
          <w:sz w:val="28"/>
          <w:szCs w:val="28"/>
        </w:rPr>
        <w:t xml:space="preserve">национальной экономики </w:t>
      </w:r>
    </w:p>
    <w:p w:rsidR="00C81DC8" w:rsidRPr="00B04FBB" w:rsidRDefault="00C81DC8" w:rsidP="00C81DC8">
      <w:pPr>
        <w:ind w:left="3261"/>
        <w:jc w:val="right"/>
        <w:rPr>
          <w:rFonts w:ascii="Arial" w:hAnsi="Arial" w:cs="Arial"/>
          <w:b/>
          <w:i/>
          <w:sz w:val="28"/>
          <w:szCs w:val="28"/>
        </w:rPr>
      </w:pPr>
      <w:r w:rsidRPr="00B04FBB">
        <w:rPr>
          <w:rFonts w:ascii="Arial" w:hAnsi="Arial" w:cs="Arial"/>
          <w:b/>
          <w:i/>
          <w:sz w:val="28"/>
          <w:szCs w:val="28"/>
        </w:rPr>
        <w:t>Республики Казахстан</w:t>
      </w:r>
    </w:p>
    <w:p w:rsidR="00C81DC8" w:rsidRPr="00B04FBB" w:rsidRDefault="00C81DC8" w:rsidP="00C81DC8">
      <w:pPr>
        <w:ind w:left="3261"/>
        <w:jc w:val="right"/>
        <w:rPr>
          <w:rFonts w:ascii="Arial" w:hAnsi="Arial" w:cs="Arial"/>
          <w:b/>
          <w:i/>
          <w:sz w:val="28"/>
          <w:szCs w:val="28"/>
        </w:rPr>
      </w:pPr>
      <w:r w:rsidRPr="00B04FBB">
        <w:rPr>
          <w:rFonts w:ascii="Arial" w:hAnsi="Arial" w:cs="Arial"/>
          <w:b/>
          <w:i/>
          <w:sz w:val="28"/>
          <w:szCs w:val="28"/>
        </w:rPr>
        <w:t>Жумагулова А.Н.</w:t>
      </w:r>
    </w:p>
    <w:p w:rsidR="00C81DC8" w:rsidRPr="00B04FBB" w:rsidRDefault="00C81DC8" w:rsidP="00C81DC8">
      <w:pPr>
        <w:ind w:left="3261"/>
        <w:jc w:val="right"/>
        <w:rPr>
          <w:rFonts w:ascii="Arial" w:hAnsi="Arial" w:cs="Arial"/>
          <w:sz w:val="28"/>
          <w:szCs w:val="28"/>
        </w:rPr>
      </w:pPr>
      <w:r w:rsidRPr="00B04FBB">
        <w:rPr>
          <w:rFonts w:ascii="Arial" w:hAnsi="Arial" w:cs="Arial"/>
          <w:sz w:val="28"/>
          <w:szCs w:val="28"/>
        </w:rPr>
        <w:t>на круглый стол 24.01.2017 г.</w:t>
      </w:r>
    </w:p>
    <w:p w:rsidR="00C81DC8" w:rsidRPr="00B04FBB" w:rsidRDefault="00B70860" w:rsidP="00C81DC8">
      <w:pPr>
        <w:ind w:left="3261"/>
        <w:jc w:val="right"/>
        <w:rPr>
          <w:rFonts w:ascii="Arial" w:hAnsi="Arial" w:cs="Arial"/>
          <w:i/>
          <w:sz w:val="28"/>
          <w:szCs w:val="28"/>
        </w:rPr>
      </w:pPr>
      <w:r w:rsidRPr="00B04FBB">
        <w:rPr>
          <w:rFonts w:ascii="Arial" w:hAnsi="Arial" w:cs="Arial"/>
          <w:i/>
          <w:sz w:val="28"/>
          <w:szCs w:val="28"/>
        </w:rPr>
        <w:t xml:space="preserve">по обсуждению актуальных вопросов внедрения самостоятельного бюджета и коммунальной собственности в городах районного значения, селах, поселках и сельских округах </w:t>
      </w:r>
    </w:p>
    <w:p w:rsidR="00D92AE1" w:rsidRPr="00B04FBB" w:rsidRDefault="00D92AE1" w:rsidP="00C81DC8">
      <w:pPr>
        <w:spacing w:line="360" w:lineRule="auto"/>
        <w:ind w:firstLine="708"/>
        <w:outlineLvl w:val="0"/>
        <w:rPr>
          <w:rFonts w:ascii="Arial" w:hAnsi="Arial" w:cs="Arial"/>
          <w:sz w:val="32"/>
          <w:szCs w:val="32"/>
        </w:rPr>
      </w:pPr>
    </w:p>
    <w:p w:rsidR="00C81DC8" w:rsidRPr="00B04FBB" w:rsidRDefault="00C81DC8" w:rsidP="00C81DC8">
      <w:pPr>
        <w:spacing w:line="360" w:lineRule="auto"/>
        <w:ind w:firstLine="708"/>
        <w:outlineLvl w:val="0"/>
        <w:rPr>
          <w:rFonts w:ascii="Arial" w:hAnsi="Arial" w:cs="Arial"/>
          <w:b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t>Уважаем</w:t>
      </w:r>
      <w:r w:rsidR="002B096B" w:rsidRPr="00B04FBB">
        <w:rPr>
          <w:rFonts w:ascii="Arial" w:hAnsi="Arial" w:cs="Arial"/>
          <w:b/>
          <w:sz w:val="32"/>
          <w:szCs w:val="32"/>
        </w:rPr>
        <w:t>ая</w:t>
      </w:r>
      <w:r w:rsidR="00FF38FA" w:rsidRPr="00B04FBB">
        <w:rPr>
          <w:rFonts w:ascii="Arial" w:hAnsi="Arial" w:cs="Arial"/>
          <w:b/>
          <w:sz w:val="32"/>
          <w:szCs w:val="32"/>
        </w:rPr>
        <w:t xml:space="preserve"> </w:t>
      </w:r>
      <w:r w:rsidR="002B096B" w:rsidRPr="00B04FBB">
        <w:rPr>
          <w:rFonts w:ascii="Arial" w:hAnsi="Arial" w:cs="Arial"/>
          <w:b/>
          <w:sz w:val="32"/>
          <w:szCs w:val="32"/>
        </w:rPr>
        <w:t>Гульмира Истайбековна</w:t>
      </w:r>
      <w:r w:rsidRPr="00B04FBB">
        <w:rPr>
          <w:rFonts w:ascii="Arial" w:hAnsi="Arial" w:cs="Arial"/>
          <w:b/>
          <w:sz w:val="32"/>
          <w:szCs w:val="32"/>
        </w:rPr>
        <w:t>!</w:t>
      </w:r>
    </w:p>
    <w:p w:rsidR="00C81DC8" w:rsidRPr="00B04FBB" w:rsidRDefault="00C81DC8" w:rsidP="00C81DC8">
      <w:pPr>
        <w:spacing w:line="360" w:lineRule="auto"/>
        <w:ind w:firstLine="708"/>
        <w:outlineLvl w:val="0"/>
        <w:rPr>
          <w:rFonts w:ascii="Arial" w:hAnsi="Arial" w:cs="Arial"/>
          <w:b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t>Уважаемые депутаты!</w:t>
      </w:r>
    </w:p>
    <w:p w:rsidR="00C81DC8" w:rsidRPr="00B04FBB" w:rsidRDefault="00C81DC8" w:rsidP="00C81DC8">
      <w:pPr>
        <w:spacing w:line="360" w:lineRule="auto"/>
        <w:ind w:firstLine="708"/>
        <w:outlineLvl w:val="0"/>
        <w:rPr>
          <w:rFonts w:ascii="Arial" w:hAnsi="Arial" w:cs="Arial"/>
          <w:b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t>Уважаемые участники!</w:t>
      </w:r>
    </w:p>
    <w:p w:rsidR="00FB4B39" w:rsidRPr="00B04FBB" w:rsidRDefault="00FB4B39" w:rsidP="00C81DC8">
      <w:pPr>
        <w:spacing w:line="360" w:lineRule="auto"/>
        <w:ind w:firstLine="708"/>
        <w:outlineLvl w:val="0"/>
        <w:rPr>
          <w:rFonts w:ascii="Arial" w:hAnsi="Arial" w:cs="Arial"/>
          <w:sz w:val="36"/>
          <w:szCs w:val="32"/>
        </w:rPr>
      </w:pPr>
    </w:p>
    <w:p w:rsidR="00C81DC8" w:rsidRPr="00B04FBB" w:rsidRDefault="00C81DC8" w:rsidP="00C81DC8">
      <w:pPr>
        <w:shd w:val="clear" w:color="auto" w:fill="BFBFBF"/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t>Слайд 2</w:t>
      </w:r>
    </w:p>
    <w:p w:rsidR="00891F18" w:rsidRDefault="00891F18" w:rsidP="00891F18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B04FBB">
        <w:rPr>
          <w:rFonts w:ascii="Arial" w:hAnsi="Arial" w:cs="Arial"/>
          <w:color w:val="000000"/>
          <w:spacing w:val="2"/>
          <w:sz w:val="32"/>
          <w:szCs w:val="32"/>
          <w:shd w:val="clear" w:color="auto" w:fill="FFFFFF"/>
        </w:rPr>
        <w:t xml:space="preserve">Главой государства Н.А. Назарбаевым в рамках Плана нации  «100 конкретных шагов по реализации пяти институциональных реформ», 98-й шаг, поручено </w:t>
      </w:r>
      <w:r w:rsidRPr="00B04FBB">
        <w:rPr>
          <w:rFonts w:ascii="Arial" w:hAnsi="Arial" w:cs="Arial"/>
          <w:sz w:val="32"/>
          <w:szCs w:val="32"/>
          <w:lang w:val="kk-KZ"/>
        </w:rPr>
        <w:t xml:space="preserve">на уровне города районного значения, села, поселка и сельского округа внедрить самостоятельный бюджет местного самоуправления. </w:t>
      </w:r>
    </w:p>
    <w:p w:rsidR="00931DA4" w:rsidRDefault="00891F18" w:rsidP="00320FB3">
      <w:pPr>
        <w:spacing w:line="360" w:lineRule="auto"/>
        <w:ind w:firstLine="708"/>
        <w:jc w:val="both"/>
        <w:outlineLvl w:val="0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  <w:lang w:val="kk-KZ"/>
        </w:rPr>
        <w:t xml:space="preserve">В настоящее время </w:t>
      </w:r>
      <w:r w:rsidRPr="00B04FBB">
        <w:rPr>
          <w:rFonts w:ascii="Arial" w:hAnsi="Arial" w:cs="Arial"/>
          <w:sz w:val="32"/>
          <w:szCs w:val="32"/>
        </w:rPr>
        <w:t xml:space="preserve">проект </w:t>
      </w:r>
      <w:r w:rsidR="00931DA4" w:rsidRPr="00B04FBB">
        <w:rPr>
          <w:rFonts w:ascii="Arial" w:hAnsi="Arial" w:cs="Arial"/>
          <w:sz w:val="32"/>
          <w:szCs w:val="32"/>
        </w:rPr>
        <w:t>Закона Р</w:t>
      </w:r>
      <w:r w:rsidR="00A94949" w:rsidRPr="00B04FBB">
        <w:rPr>
          <w:rFonts w:ascii="Arial" w:hAnsi="Arial" w:cs="Arial"/>
          <w:sz w:val="32"/>
          <w:szCs w:val="32"/>
        </w:rPr>
        <w:t>К</w:t>
      </w:r>
      <w:r w:rsidR="00931DA4" w:rsidRPr="00B04FBB">
        <w:rPr>
          <w:rFonts w:ascii="Arial" w:hAnsi="Arial" w:cs="Arial"/>
          <w:sz w:val="32"/>
          <w:szCs w:val="32"/>
        </w:rPr>
        <w:t xml:space="preserve"> </w:t>
      </w:r>
      <w:r w:rsidR="00E834AF" w:rsidRPr="00B04FBB">
        <w:rPr>
          <w:rFonts w:ascii="Arial" w:hAnsi="Arial" w:cs="Arial"/>
          <w:sz w:val="32"/>
          <w:szCs w:val="32"/>
        </w:rPr>
        <w:t>по вопросам развития местного самоуправления, предусматривающий внедрение самостоятельного бюджета и коммунальной собстве</w:t>
      </w:r>
      <w:r w:rsidR="00BA327D" w:rsidRPr="00B04FBB">
        <w:rPr>
          <w:rFonts w:ascii="Arial" w:hAnsi="Arial" w:cs="Arial"/>
          <w:sz w:val="32"/>
          <w:szCs w:val="32"/>
        </w:rPr>
        <w:t>нности местного сам</w:t>
      </w:r>
      <w:r w:rsidR="00E834AF" w:rsidRPr="00B04FBB">
        <w:rPr>
          <w:rFonts w:ascii="Arial" w:hAnsi="Arial" w:cs="Arial"/>
          <w:sz w:val="32"/>
          <w:szCs w:val="32"/>
        </w:rPr>
        <w:t>оуправления</w:t>
      </w:r>
      <w:r w:rsidRPr="00B04FBB">
        <w:rPr>
          <w:rFonts w:ascii="Arial" w:hAnsi="Arial" w:cs="Arial"/>
          <w:sz w:val="32"/>
          <w:szCs w:val="32"/>
          <w:lang w:val="kk-KZ"/>
        </w:rPr>
        <w:t xml:space="preserve"> </w:t>
      </w:r>
      <w:r w:rsidRPr="00B04FBB">
        <w:rPr>
          <w:rFonts w:ascii="Arial" w:hAnsi="Arial" w:cs="Arial"/>
          <w:sz w:val="32"/>
          <w:szCs w:val="32"/>
        </w:rPr>
        <w:t xml:space="preserve">одобрен </w:t>
      </w:r>
      <w:r w:rsidR="00A94949" w:rsidRPr="00B04FBB">
        <w:rPr>
          <w:rFonts w:ascii="Arial" w:hAnsi="Arial" w:cs="Arial"/>
          <w:sz w:val="32"/>
          <w:szCs w:val="32"/>
        </w:rPr>
        <w:t xml:space="preserve">Мажилисом Парламента РК </w:t>
      </w:r>
      <w:r w:rsidR="00BA327D" w:rsidRPr="00B04FBB">
        <w:rPr>
          <w:rFonts w:ascii="Arial" w:hAnsi="Arial" w:cs="Arial"/>
          <w:sz w:val="32"/>
          <w:szCs w:val="32"/>
        </w:rPr>
        <w:t>в первом чтении.</w:t>
      </w:r>
    </w:p>
    <w:p w:rsidR="00251F02" w:rsidRDefault="00251F02" w:rsidP="00251F02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A4ECC">
        <w:rPr>
          <w:rFonts w:ascii="Arial" w:hAnsi="Arial" w:cs="Arial"/>
          <w:sz w:val="32"/>
          <w:szCs w:val="32"/>
        </w:rPr>
        <w:t>Бюджет МСУ на уровне города районного значения, села, поселка, сельского округа внедряется как 4-й уровень государственного бюджета с 2018 года в адм</w:t>
      </w:r>
      <w:r>
        <w:rPr>
          <w:rFonts w:ascii="Arial" w:hAnsi="Arial" w:cs="Arial"/>
          <w:sz w:val="32"/>
          <w:szCs w:val="32"/>
        </w:rPr>
        <w:t xml:space="preserve">инистративных </w:t>
      </w:r>
      <w:r w:rsidRPr="001A4ECC">
        <w:rPr>
          <w:rFonts w:ascii="Arial" w:hAnsi="Arial" w:cs="Arial"/>
          <w:sz w:val="32"/>
          <w:szCs w:val="32"/>
        </w:rPr>
        <w:lastRenderedPageBreak/>
        <w:t>тер</w:t>
      </w:r>
      <w:r>
        <w:rPr>
          <w:rFonts w:ascii="Arial" w:hAnsi="Arial" w:cs="Arial"/>
          <w:sz w:val="32"/>
          <w:szCs w:val="32"/>
        </w:rPr>
        <w:t>риториальных е</w:t>
      </w:r>
      <w:r w:rsidRPr="001A4ECC">
        <w:rPr>
          <w:rFonts w:ascii="Arial" w:hAnsi="Arial" w:cs="Arial"/>
          <w:sz w:val="32"/>
          <w:szCs w:val="32"/>
        </w:rPr>
        <w:t>диницах с численностью населения свыше 2000 чел., а с 2020 года – повсеместно.</w:t>
      </w:r>
    </w:p>
    <w:p w:rsidR="00E27BAB" w:rsidRPr="00B04FBB" w:rsidRDefault="00891F18" w:rsidP="00320FB3">
      <w:pPr>
        <w:spacing w:line="360" w:lineRule="auto"/>
        <w:ind w:firstLine="708"/>
        <w:jc w:val="both"/>
        <w:outlineLvl w:val="0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  <w:lang w:val="kk-KZ"/>
        </w:rPr>
        <w:t xml:space="preserve">В целях качественной реализации поручения Главы государства </w:t>
      </w:r>
      <w:r w:rsidR="003C7288" w:rsidRPr="00B04FBB">
        <w:rPr>
          <w:rFonts w:ascii="Arial" w:hAnsi="Arial" w:cs="Arial"/>
          <w:sz w:val="32"/>
          <w:szCs w:val="32"/>
        </w:rPr>
        <w:t xml:space="preserve">необходимо </w:t>
      </w:r>
      <w:r w:rsidRPr="00B04FBB">
        <w:rPr>
          <w:rFonts w:ascii="Arial" w:hAnsi="Arial" w:cs="Arial"/>
          <w:sz w:val="32"/>
          <w:szCs w:val="32"/>
        </w:rPr>
        <w:t>ре</w:t>
      </w:r>
      <w:r w:rsidRPr="00B04FBB">
        <w:rPr>
          <w:rFonts w:ascii="Arial" w:hAnsi="Arial" w:cs="Arial"/>
          <w:sz w:val="32"/>
          <w:szCs w:val="32"/>
          <w:lang w:val="kk-KZ"/>
        </w:rPr>
        <w:t>шить вопросы</w:t>
      </w:r>
      <w:r w:rsidRPr="00B04FBB">
        <w:rPr>
          <w:rFonts w:ascii="Arial" w:hAnsi="Arial" w:cs="Arial"/>
          <w:sz w:val="32"/>
          <w:szCs w:val="32"/>
        </w:rPr>
        <w:t>, связанны</w:t>
      </w:r>
      <w:r w:rsidRPr="00B04FBB">
        <w:rPr>
          <w:rFonts w:ascii="Arial" w:hAnsi="Arial" w:cs="Arial"/>
          <w:sz w:val="32"/>
          <w:szCs w:val="32"/>
          <w:lang w:val="kk-KZ"/>
        </w:rPr>
        <w:t>е</w:t>
      </w:r>
      <w:r w:rsidR="00890E36" w:rsidRPr="00B04FBB">
        <w:rPr>
          <w:rFonts w:ascii="Arial" w:hAnsi="Arial" w:cs="Arial"/>
          <w:sz w:val="32"/>
          <w:szCs w:val="32"/>
        </w:rPr>
        <w:t xml:space="preserve"> с </w:t>
      </w:r>
      <w:r w:rsidRPr="00B04FBB">
        <w:rPr>
          <w:rFonts w:ascii="Arial" w:hAnsi="Arial" w:cs="Arial"/>
          <w:sz w:val="32"/>
          <w:szCs w:val="32"/>
          <w:lang w:val="kk-KZ"/>
        </w:rPr>
        <w:t xml:space="preserve">подготовкой к </w:t>
      </w:r>
      <w:r w:rsidR="00890E36" w:rsidRPr="00B04FBB">
        <w:rPr>
          <w:rFonts w:ascii="Arial" w:hAnsi="Arial" w:cs="Arial"/>
          <w:sz w:val="32"/>
          <w:szCs w:val="32"/>
        </w:rPr>
        <w:t>в</w:t>
      </w:r>
      <w:r w:rsidRPr="00B04FBB">
        <w:rPr>
          <w:rFonts w:ascii="Arial" w:hAnsi="Arial" w:cs="Arial"/>
          <w:sz w:val="32"/>
          <w:szCs w:val="32"/>
        </w:rPr>
        <w:t>недрени</w:t>
      </w:r>
      <w:r w:rsidRPr="00B04FBB">
        <w:rPr>
          <w:rFonts w:ascii="Arial" w:hAnsi="Arial" w:cs="Arial"/>
          <w:sz w:val="32"/>
          <w:szCs w:val="32"/>
          <w:lang w:val="kk-KZ"/>
        </w:rPr>
        <w:t>ю</w:t>
      </w:r>
      <w:r w:rsidR="00320FB3" w:rsidRPr="00B04FBB">
        <w:rPr>
          <w:rFonts w:ascii="Arial" w:hAnsi="Arial" w:cs="Arial"/>
          <w:sz w:val="32"/>
          <w:szCs w:val="32"/>
        </w:rPr>
        <w:t xml:space="preserve"> самостоятельного бюджета и коммунальной собственности местного самоуправления</w:t>
      </w:r>
      <w:r w:rsidR="00E27BAB" w:rsidRPr="00B04FBB">
        <w:rPr>
          <w:rFonts w:ascii="Arial" w:hAnsi="Arial" w:cs="Arial"/>
          <w:sz w:val="32"/>
          <w:szCs w:val="32"/>
        </w:rPr>
        <w:t>.</w:t>
      </w:r>
    </w:p>
    <w:p w:rsidR="00252A4A" w:rsidRPr="00B04FBB" w:rsidRDefault="00252A4A" w:rsidP="00252A4A">
      <w:pPr>
        <w:spacing w:line="360" w:lineRule="auto"/>
        <w:ind w:firstLine="708"/>
        <w:jc w:val="both"/>
        <w:outlineLvl w:val="0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t>Первое.</w:t>
      </w:r>
      <w:r w:rsidRPr="00B04FBB">
        <w:rPr>
          <w:rFonts w:ascii="Arial" w:hAnsi="Arial" w:cs="Arial"/>
          <w:sz w:val="32"/>
          <w:szCs w:val="32"/>
        </w:rPr>
        <w:t xml:space="preserve"> </w:t>
      </w:r>
      <w:r w:rsidRPr="00B04FBB">
        <w:rPr>
          <w:rFonts w:ascii="Arial" w:hAnsi="Arial" w:cs="Arial"/>
          <w:sz w:val="32"/>
          <w:szCs w:val="32"/>
          <w:lang w:val="kk-KZ"/>
        </w:rPr>
        <w:t xml:space="preserve">Совершенствование следующих </w:t>
      </w:r>
      <w:r w:rsidRPr="00B04FBB">
        <w:rPr>
          <w:rFonts w:ascii="Arial" w:hAnsi="Arial" w:cs="Arial"/>
          <w:sz w:val="32"/>
          <w:szCs w:val="32"/>
        </w:rPr>
        <w:t>информационных систем органов казначейства, государственных доходов</w:t>
      </w:r>
      <w:r w:rsidR="00E44399">
        <w:rPr>
          <w:rFonts w:ascii="Arial" w:hAnsi="Arial" w:cs="Arial"/>
          <w:sz w:val="32"/>
          <w:szCs w:val="32"/>
        </w:rPr>
        <w:t xml:space="preserve"> и внутренних дел</w:t>
      </w:r>
      <w:r w:rsidRPr="00B04FBB">
        <w:rPr>
          <w:rFonts w:ascii="Arial" w:hAnsi="Arial" w:cs="Arial"/>
          <w:sz w:val="32"/>
          <w:szCs w:val="32"/>
        </w:rPr>
        <w:t xml:space="preserve"> </w:t>
      </w:r>
      <w:r w:rsidRPr="00B04FBB">
        <w:rPr>
          <w:rFonts w:ascii="Arial" w:hAnsi="Arial" w:cs="Arial"/>
          <w:sz w:val="32"/>
          <w:szCs w:val="32"/>
          <w:lang w:val="kk-KZ"/>
        </w:rPr>
        <w:t>для</w:t>
      </w:r>
      <w:r w:rsidRPr="00B04FBB">
        <w:rPr>
          <w:rFonts w:ascii="Arial" w:hAnsi="Arial" w:cs="Arial"/>
          <w:sz w:val="32"/>
          <w:szCs w:val="32"/>
        </w:rPr>
        <w:t xml:space="preserve"> работ</w:t>
      </w:r>
      <w:r w:rsidRPr="00B04FBB">
        <w:rPr>
          <w:rFonts w:ascii="Arial" w:hAnsi="Arial" w:cs="Arial"/>
          <w:sz w:val="32"/>
          <w:szCs w:val="32"/>
          <w:lang w:val="kk-KZ"/>
        </w:rPr>
        <w:t>ы</w:t>
      </w:r>
      <w:r w:rsidRPr="00B04FBB">
        <w:rPr>
          <w:rFonts w:ascii="Arial" w:hAnsi="Arial" w:cs="Arial"/>
          <w:sz w:val="32"/>
          <w:szCs w:val="32"/>
        </w:rPr>
        <w:t xml:space="preserve"> с 4-ым уровнем государственного бюджета:</w:t>
      </w:r>
    </w:p>
    <w:p w:rsidR="00252A4A" w:rsidRPr="00B04FBB" w:rsidRDefault="00252A4A" w:rsidP="00252A4A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 xml:space="preserve"> - ИС «ЦУЛС» (централизованные   унифицированные лицевые счета) в части внедрения системы учета лицевых счетов в разрезе городов районного значения, сел, поселков, сельских округов;</w:t>
      </w:r>
    </w:p>
    <w:p w:rsidR="00252A4A" w:rsidRPr="00B04FBB" w:rsidRDefault="00252A4A" w:rsidP="00252A4A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- ИС «СОНО» (система обработки налоговой отчетности) в части доработки декларации по ИПН для учетов налогов разрезе городов районного значения, сел, поселков, сельских округов;</w:t>
      </w:r>
    </w:p>
    <w:p w:rsidR="00252A4A" w:rsidRPr="00B04FBB" w:rsidRDefault="00252A4A" w:rsidP="00252A4A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- ИС «Кабинет налогоплательщика» в части доработки декларации по ИПН для учетов налогов разрезе городов районного значения, сел, поселков, сельских округов;</w:t>
      </w:r>
    </w:p>
    <w:p w:rsidR="00252A4A" w:rsidRPr="00B04FBB" w:rsidRDefault="00252A4A" w:rsidP="00252A4A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- ИС «Казначейство - Клиент» с учетом внедрения самостоятельного бюджета МСУ;</w:t>
      </w:r>
    </w:p>
    <w:p w:rsidR="00252A4A" w:rsidRPr="00B04FBB" w:rsidRDefault="00252A4A" w:rsidP="00252A4A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 xml:space="preserve">и другие. </w:t>
      </w:r>
    </w:p>
    <w:p w:rsidR="00252A4A" w:rsidRPr="00B04FBB" w:rsidRDefault="00252A4A" w:rsidP="00252A4A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B04FBB">
        <w:rPr>
          <w:rFonts w:ascii="Arial" w:hAnsi="Arial" w:cs="Arial"/>
          <w:i/>
          <w:sz w:val="32"/>
          <w:szCs w:val="32"/>
          <w:u w:val="single"/>
        </w:rPr>
        <w:t xml:space="preserve">По этому вопросу подробная информация будет предоставлена в докладе Министерства финансов РК.   </w:t>
      </w:r>
    </w:p>
    <w:p w:rsidR="00252A4A" w:rsidRPr="00B04FBB" w:rsidRDefault="00252A4A" w:rsidP="00252A4A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lastRenderedPageBreak/>
        <w:t>Второе.</w:t>
      </w:r>
      <w:r w:rsidRPr="00B04FBB">
        <w:rPr>
          <w:rFonts w:ascii="Arial" w:hAnsi="Arial" w:cs="Arial"/>
          <w:sz w:val="32"/>
          <w:szCs w:val="32"/>
        </w:rPr>
        <w:t xml:space="preserve"> </w:t>
      </w:r>
      <w:r w:rsidRPr="00B04FBB">
        <w:rPr>
          <w:rFonts w:ascii="Arial" w:hAnsi="Arial" w:cs="Arial"/>
          <w:sz w:val="32"/>
          <w:szCs w:val="32"/>
          <w:lang w:val="kk-KZ"/>
        </w:rPr>
        <w:t xml:space="preserve">Повышение квалификации </w:t>
      </w:r>
      <w:r w:rsidRPr="00B04FBB">
        <w:rPr>
          <w:rFonts w:ascii="Arial" w:hAnsi="Arial" w:cs="Arial"/>
          <w:sz w:val="32"/>
          <w:szCs w:val="32"/>
        </w:rPr>
        <w:t xml:space="preserve">акимов и сотрудников их аппаратов </w:t>
      </w:r>
      <w:r w:rsidRPr="00B04FBB">
        <w:rPr>
          <w:rFonts w:ascii="Arial" w:hAnsi="Arial" w:cs="Arial"/>
          <w:sz w:val="32"/>
          <w:szCs w:val="32"/>
          <w:lang w:val="kk-KZ"/>
        </w:rPr>
        <w:t>по осуществлению</w:t>
      </w:r>
      <w:r w:rsidRPr="00B04FBB">
        <w:rPr>
          <w:rFonts w:ascii="Arial" w:hAnsi="Arial" w:cs="Arial"/>
          <w:sz w:val="32"/>
          <w:szCs w:val="32"/>
        </w:rPr>
        <w:t xml:space="preserve"> новы</w:t>
      </w:r>
      <w:r w:rsidRPr="00B04FBB">
        <w:rPr>
          <w:rFonts w:ascii="Arial" w:hAnsi="Arial" w:cs="Arial"/>
          <w:sz w:val="32"/>
          <w:szCs w:val="32"/>
          <w:lang w:val="kk-KZ"/>
        </w:rPr>
        <w:t>х</w:t>
      </w:r>
      <w:r w:rsidRPr="00B04FBB">
        <w:rPr>
          <w:rFonts w:ascii="Arial" w:hAnsi="Arial" w:cs="Arial"/>
          <w:sz w:val="32"/>
          <w:szCs w:val="32"/>
        </w:rPr>
        <w:t xml:space="preserve"> функци</w:t>
      </w:r>
      <w:r w:rsidRPr="00B04FBB">
        <w:rPr>
          <w:rFonts w:ascii="Arial" w:hAnsi="Arial" w:cs="Arial"/>
          <w:sz w:val="32"/>
          <w:szCs w:val="32"/>
          <w:lang w:val="kk-KZ"/>
        </w:rPr>
        <w:t>й</w:t>
      </w:r>
      <w:r w:rsidRPr="00B04FBB">
        <w:rPr>
          <w:rFonts w:ascii="Arial" w:hAnsi="Arial" w:cs="Arial"/>
          <w:sz w:val="32"/>
          <w:szCs w:val="32"/>
        </w:rPr>
        <w:t xml:space="preserve"> по вопросам планирования и исполнения бюджета</w:t>
      </w:r>
      <w:r w:rsidRPr="00B04FBB">
        <w:rPr>
          <w:rFonts w:ascii="Arial" w:hAnsi="Arial" w:cs="Arial"/>
          <w:sz w:val="32"/>
          <w:szCs w:val="32"/>
          <w:lang w:val="kk-KZ"/>
        </w:rPr>
        <w:t xml:space="preserve">, а также </w:t>
      </w:r>
      <w:r w:rsidRPr="00B04FBB">
        <w:rPr>
          <w:rFonts w:ascii="Arial" w:hAnsi="Arial" w:cs="Arial"/>
          <w:sz w:val="32"/>
          <w:szCs w:val="32"/>
        </w:rPr>
        <w:t>управления коммунальной собственностью.</w:t>
      </w:r>
    </w:p>
    <w:p w:rsidR="00246BB8" w:rsidRPr="00B04FBB" w:rsidRDefault="004A02AA" w:rsidP="00246BB8">
      <w:pPr>
        <w:pBdr>
          <w:bottom w:val="single" w:sz="4" w:space="31" w:color="FFFFFF"/>
        </w:pBdr>
        <w:shd w:val="clear" w:color="auto" w:fill="BFBFBF"/>
        <w:tabs>
          <w:tab w:val="center" w:pos="4677"/>
          <w:tab w:val="right" w:pos="9355"/>
        </w:tabs>
        <w:spacing w:line="360" w:lineRule="auto"/>
        <w:ind w:firstLine="0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t xml:space="preserve">      </w:t>
      </w:r>
      <w:r w:rsidR="003B3B65" w:rsidRPr="00B04FBB">
        <w:rPr>
          <w:rFonts w:ascii="Arial" w:hAnsi="Arial" w:cs="Arial"/>
          <w:b/>
          <w:sz w:val="32"/>
          <w:szCs w:val="32"/>
        </w:rPr>
        <w:t>Слайд </w:t>
      </w:r>
      <w:r w:rsidR="002E5F59" w:rsidRPr="00B04FBB">
        <w:rPr>
          <w:rFonts w:ascii="Arial" w:hAnsi="Arial" w:cs="Arial"/>
          <w:b/>
          <w:sz w:val="32"/>
          <w:szCs w:val="32"/>
        </w:rPr>
        <w:t>3</w:t>
      </w:r>
    </w:p>
    <w:p w:rsidR="009B18E9" w:rsidRPr="00B04FBB" w:rsidRDefault="00246BB8" w:rsidP="009B18E9">
      <w:pPr>
        <w:pBdr>
          <w:bottom w:val="single" w:sz="4" w:space="31" w:color="FFFFFF"/>
        </w:pBdr>
        <w:shd w:val="clear" w:color="auto" w:fill="FFFFFF" w:themeFill="background1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ab/>
      </w:r>
      <w:r w:rsidR="00C7772A" w:rsidRPr="00B04FBB">
        <w:rPr>
          <w:rFonts w:ascii="Arial" w:hAnsi="Arial" w:cs="Arial"/>
          <w:sz w:val="32"/>
          <w:szCs w:val="32"/>
        </w:rPr>
        <w:t xml:space="preserve">Принятие Законопроекта потребует от </w:t>
      </w:r>
      <w:r w:rsidR="009B18E9" w:rsidRPr="00B04FBB">
        <w:rPr>
          <w:rFonts w:ascii="Arial" w:hAnsi="Arial" w:cs="Arial"/>
          <w:sz w:val="32"/>
          <w:szCs w:val="32"/>
        </w:rPr>
        <w:t>акимов и сотрудников аппаратов</w:t>
      </w:r>
      <w:r w:rsidR="00C7772A" w:rsidRPr="00B04FBB">
        <w:rPr>
          <w:rFonts w:ascii="Arial" w:hAnsi="Arial" w:cs="Arial"/>
          <w:sz w:val="32"/>
          <w:szCs w:val="32"/>
        </w:rPr>
        <w:t xml:space="preserve"> знания и навыки в области планирования и исполнения бюджета, составления отчетов, создания и управления коммунальными предприятиями.</w:t>
      </w:r>
    </w:p>
    <w:p w:rsidR="00C7772A" w:rsidRPr="00B04FBB" w:rsidRDefault="00C7772A" w:rsidP="009B18E9">
      <w:pPr>
        <w:pBdr>
          <w:bottom w:val="single" w:sz="4" w:space="31" w:color="FFFFFF"/>
        </w:pBdr>
        <w:shd w:val="clear" w:color="auto" w:fill="FFFFFF" w:themeFill="background1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 xml:space="preserve">Для </w:t>
      </w:r>
      <w:r w:rsidR="009B74B0">
        <w:rPr>
          <w:rFonts w:ascii="Arial" w:hAnsi="Arial" w:cs="Arial"/>
          <w:sz w:val="32"/>
          <w:szCs w:val="32"/>
        </w:rPr>
        <w:t>этого</w:t>
      </w:r>
      <w:r w:rsidRPr="00B04FBB">
        <w:rPr>
          <w:rFonts w:ascii="Arial" w:hAnsi="Arial" w:cs="Arial"/>
          <w:sz w:val="32"/>
          <w:szCs w:val="32"/>
        </w:rPr>
        <w:t xml:space="preserve"> будет запущена </w:t>
      </w:r>
      <w:r w:rsidRPr="00B04FBB">
        <w:rPr>
          <w:rFonts w:ascii="Arial" w:hAnsi="Arial" w:cs="Arial"/>
          <w:b/>
          <w:sz w:val="32"/>
          <w:szCs w:val="32"/>
        </w:rPr>
        <w:t>новая целевая программа</w:t>
      </w:r>
      <w:r w:rsidRPr="00B04FBB">
        <w:rPr>
          <w:rFonts w:ascii="Arial" w:hAnsi="Arial" w:cs="Arial"/>
          <w:sz w:val="32"/>
          <w:szCs w:val="32"/>
        </w:rPr>
        <w:t xml:space="preserve"> по обучению акимов и сотрудников аппаратов.</w:t>
      </w:r>
    </w:p>
    <w:p w:rsidR="00970EEF" w:rsidRPr="00B04FBB" w:rsidRDefault="00970EEF" w:rsidP="00970EEF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Процесс организации обучения в рамках новой программы выглядит следующим образом.</w:t>
      </w:r>
    </w:p>
    <w:p w:rsidR="00970EEF" w:rsidRPr="00B04FBB" w:rsidRDefault="00970EEF" w:rsidP="00970EEF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Министерством национальной экономики будет осуществлена общая координация подготовки акимов к работе с 4-ым уровнем бюджета.</w:t>
      </w:r>
    </w:p>
    <w:p w:rsidR="00970EEF" w:rsidRPr="00B04FBB" w:rsidRDefault="00970EEF" w:rsidP="00970EEF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 xml:space="preserve">На базе Академии государственного управления будет организовано качественное обучение 36 преподавателей РЦО и разработан учебный методический комплекс по бюджетному процессу и управлению коммунальным имуществом, как для преподавателей, так и для акимов сел и сотрудников их аппаратов. </w:t>
      </w:r>
    </w:p>
    <w:p w:rsidR="00970EEF" w:rsidRPr="00B04FBB" w:rsidRDefault="00970EEF" w:rsidP="00970EEF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Данные преподаватели после прохождения подготовки будут обучать акимов сел и сотрудников их аппаратов на базе 14 РЦО.</w:t>
      </w:r>
    </w:p>
    <w:p w:rsidR="00970EEF" w:rsidRPr="00B04FBB" w:rsidRDefault="00970EEF" w:rsidP="00970EEF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lastRenderedPageBreak/>
        <w:t>В целях повышения ответственности слушателей по итогам обучения будет проводиться электронное тестирование на проверку полученных знаний.</w:t>
      </w:r>
    </w:p>
    <w:p w:rsidR="00B839E0" w:rsidRPr="00B04FBB" w:rsidRDefault="00B839E0" w:rsidP="00B839E0">
      <w:pPr>
        <w:pBdr>
          <w:bottom w:val="single" w:sz="4" w:space="31" w:color="FFFFFF"/>
        </w:pBdr>
        <w:shd w:val="clear" w:color="auto" w:fill="BFBFB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t>Слайд 4</w:t>
      </w:r>
    </w:p>
    <w:p w:rsidR="00442F02" w:rsidRPr="00B04FBB" w:rsidRDefault="00442F02" w:rsidP="00442F02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Реализация программы обучения будет осуществлена в следующие сроки.</w:t>
      </w:r>
    </w:p>
    <w:p w:rsidR="00442F02" w:rsidRPr="00B04FBB" w:rsidRDefault="00442F02" w:rsidP="00442F02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 xml:space="preserve">В феврале т.г. Академией государственного управления будет разработана программа подготовки и учебно-методический комплекс для преподавателей РЦО и акимов сел и сотрудников аппаратов. </w:t>
      </w:r>
    </w:p>
    <w:p w:rsidR="00442F02" w:rsidRPr="00B04FBB" w:rsidRDefault="00442F02" w:rsidP="00442F02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 xml:space="preserve">В марте 2017 года будет запущен 5-дневный курс обучения преподавателей РЦО на базе Академии государственного управления. </w:t>
      </w:r>
    </w:p>
    <w:p w:rsidR="00442F02" w:rsidRPr="00B04FBB" w:rsidRDefault="00442F02" w:rsidP="00442F02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 xml:space="preserve">В апреле – июле 2017 года подготовленные преподаватели на базе РЦО проведут обучение акимов и сотрудников аппаратов. </w:t>
      </w:r>
    </w:p>
    <w:p w:rsidR="00442F02" w:rsidRPr="00B04FBB" w:rsidRDefault="00442F02" w:rsidP="00442F02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Кроме того, данный курс будет организован на постоянной основе для вновь назначенных акимов и сотрудников аппаратов.</w:t>
      </w:r>
    </w:p>
    <w:p w:rsidR="0063298F" w:rsidRPr="00B04FBB" w:rsidRDefault="00442F02" w:rsidP="003B3B65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Дополнительно Министерством национальной экономики планируется создание обучающих видеороликов с привлечением  специалистов  в сфере организации бюджетного процесса и управления коммунальным имуществом. Данные видео-уроки будут размещены на официальных Интернет-ресурсах министерств и акиматов и доступны в любое время в режиме онлайн.</w:t>
      </w:r>
    </w:p>
    <w:p w:rsidR="00B839E0" w:rsidRPr="00B04FBB" w:rsidRDefault="00B839E0" w:rsidP="003B3B65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FB26E8" w:rsidRPr="00B04FBB" w:rsidRDefault="00FB26E8" w:rsidP="00782741">
      <w:pPr>
        <w:pBdr>
          <w:bottom w:val="single" w:sz="4" w:space="31" w:color="FFFFFF"/>
        </w:pBdr>
        <w:shd w:val="clear" w:color="auto" w:fill="BFBFB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t>Слайд</w:t>
      </w:r>
      <w:r w:rsidR="003519C4" w:rsidRPr="00B04FBB">
        <w:rPr>
          <w:rFonts w:ascii="Arial" w:hAnsi="Arial" w:cs="Arial"/>
          <w:b/>
          <w:sz w:val="32"/>
          <w:szCs w:val="32"/>
        </w:rPr>
        <w:t> </w:t>
      </w:r>
      <w:r w:rsidR="0099195E" w:rsidRPr="00B04FBB">
        <w:rPr>
          <w:rFonts w:ascii="Arial" w:hAnsi="Arial" w:cs="Arial"/>
          <w:b/>
          <w:sz w:val="32"/>
          <w:szCs w:val="32"/>
        </w:rPr>
        <w:t>5</w:t>
      </w:r>
    </w:p>
    <w:p w:rsidR="001B2376" w:rsidRPr="00B04FBB" w:rsidRDefault="001B2376" w:rsidP="001B2376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Содержание учебной программы будет состоять из двух блоков, это «бюджетный процесс» и «коммунальная собственность», в которых будут рассмотрены все теоретические и практические стороны управления бюджетным процессом и коммунальным имуществом, в том числе:</w:t>
      </w:r>
    </w:p>
    <w:p w:rsidR="001B2376" w:rsidRPr="00B04FBB" w:rsidRDefault="001B2376" w:rsidP="001B2376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- разработка бюджета села на плановый период;</w:t>
      </w:r>
    </w:p>
    <w:p w:rsidR="001B2376" w:rsidRPr="00B04FBB" w:rsidRDefault="001B2376" w:rsidP="001B2376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- составление годового отчета об исполнении бюджета;</w:t>
      </w:r>
    </w:p>
    <w:p w:rsidR="0063298F" w:rsidRPr="00B04FBB" w:rsidRDefault="001B2376" w:rsidP="0099195E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 xml:space="preserve">- создание и управление </w:t>
      </w:r>
      <w:r w:rsidR="00927FD3" w:rsidRPr="00B04FBB">
        <w:rPr>
          <w:rFonts w:ascii="Arial" w:hAnsi="Arial" w:cs="Arial"/>
          <w:sz w:val="32"/>
          <w:szCs w:val="32"/>
        </w:rPr>
        <w:t xml:space="preserve">коммунальными предприятиями МСУ </w:t>
      </w:r>
      <w:r w:rsidRPr="00B04FBB">
        <w:rPr>
          <w:rFonts w:ascii="Arial" w:hAnsi="Arial" w:cs="Arial"/>
          <w:sz w:val="32"/>
          <w:szCs w:val="32"/>
        </w:rPr>
        <w:t>и другие.</w:t>
      </w:r>
    </w:p>
    <w:p w:rsidR="00F243E7" w:rsidRPr="00B04FBB" w:rsidRDefault="00B653A1" w:rsidP="00F243E7">
      <w:pPr>
        <w:pBdr>
          <w:bottom w:val="single" w:sz="4" w:space="31" w:color="FFFFFF"/>
        </w:pBdr>
        <w:shd w:val="clear" w:color="auto" w:fill="D9D9D9" w:themeFill="background1" w:themeFillShade="D9"/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t>Слайд 6</w:t>
      </w:r>
    </w:p>
    <w:p w:rsidR="001B2376" w:rsidRPr="00B04FBB" w:rsidRDefault="001B2376" w:rsidP="001B2376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Целевая аудитория включает в себя как акимов, так и специалистов, занимающиеся вопросами бухгалтерского учета и правового обеспечения.</w:t>
      </w:r>
    </w:p>
    <w:p w:rsidR="001B2376" w:rsidRPr="00B04FBB" w:rsidRDefault="001B2376" w:rsidP="001B2376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На первом этапе обучением будут охвачены села с населением свыше 2000 человек, на сегодня это – 1066 по республике.</w:t>
      </w:r>
    </w:p>
    <w:p w:rsidR="001B2376" w:rsidRDefault="001B2376" w:rsidP="002131C6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Всего планируется обучить 3198 государственных служащих, в том числе 1066 акимов и  2132 сотрудников аппаратов.</w:t>
      </w:r>
    </w:p>
    <w:p w:rsidR="006E20B2" w:rsidRPr="00B04FBB" w:rsidRDefault="00523200" w:rsidP="006625BC">
      <w:pPr>
        <w:pBdr>
          <w:bottom w:val="single" w:sz="4" w:space="31" w:color="FFFFFF"/>
        </w:pBdr>
        <w:shd w:val="clear" w:color="auto" w:fill="BFBFBF" w:themeFill="background1" w:themeFillShade="B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t>Слайд </w:t>
      </w:r>
      <w:r w:rsidR="00B653A1" w:rsidRPr="00B04FBB">
        <w:rPr>
          <w:rFonts w:ascii="Arial" w:hAnsi="Arial" w:cs="Arial"/>
          <w:b/>
          <w:sz w:val="32"/>
          <w:szCs w:val="32"/>
        </w:rPr>
        <w:t>7</w:t>
      </w:r>
    </w:p>
    <w:p w:rsidR="004145FB" w:rsidRPr="00B04FBB" w:rsidRDefault="0058170C" w:rsidP="004145FB">
      <w:pPr>
        <w:pBdr>
          <w:bottom w:val="single" w:sz="4" w:space="31" w:color="FFFFFF"/>
        </w:pBdr>
        <w:shd w:val="clear" w:color="auto" w:fill="FFFFFF"/>
        <w:tabs>
          <w:tab w:val="left" w:pos="3288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Количество сотрудников аппарата акима села определяется Постановлением </w:t>
      </w:r>
      <w:r w:rsidR="004145FB" w:rsidRPr="00B04FBB">
        <w:rPr>
          <w:rFonts w:ascii="Arial" w:hAnsi="Arial" w:cs="Arial"/>
          <w:sz w:val="32"/>
          <w:szCs w:val="32"/>
        </w:rPr>
        <w:t xml:space="preserve">Правительством Республики Казахстан </w:t>
      </w:r>
      <w:r>
        <w:rPr>
          <w:rFonts w:ascii="Arial" w:hAnsi="Arial" w:cs="Arial"/>
          <w:sz w:val="32"/>
          <w:szCs w:val="32"/>
        </w:rPr>
        <w:t>«Об утверждении лимитов</w:t>
      </w:r>
      <w:r w:rsidR="004145FB" w:rsidRPr="00B04FBB">
        <w:rPr>
          <w:rFonts w:ascii="Arial" w:hAnsi="Arial" w:cs="Arial"/>
          <w:sz w:val="32"/>
          <w:szCs w:val="32"/>
        </w:rPr>
        <w:t xml:space="preserve"> штатной численности </w:t>
      </w:r>
      <w:r w:rsidR="004145FB" w:rsidRPr="00B04FBB">
        <w:rPr>
          <w:rFonts w:ascii="Arial" w:hAnsi="Arial" w:cs="Arial"/>
          <w:sz w:val="32"/>
          <w:szCs w:val="32"/>
        </w:rPr>
        <w:lastRenderedPageBreak/>
        <w:t>местных исполнительных органов</w:t>
      </w:r>
      <w:r>
        <w:rPr>
          <w:rFonts w:ascii="Arial" w:hAnsi="Arial" w:cs="Arial"/>
          <w:sz w:val="32"/>
          <w:szCs w:val="32"/>
        </w:rPr>
        <w:t>»</w:t>
      </w:r>
      <w:r w:rsidR="004145FB" w:rsidRPr="00B04FBB">
        <w:rPr>
          <w:rFonts w:ascii="Arial" w:hAnsi="Arial" w:cs="Arial"/>
          <w:sz w:val="32"/>
          <w:szCs w:val="32"/>
        </w:rPr>
        <w:t xml:space="preserve"> </w:t>
      </w:r>
      <w:r w:rsidR="008F0FF6" w:rsidRPr="0058170C">
        <w:rPr>
          <w:rFonts w:ascii="Arial" w:hAnsi="Arial" w:cs="Arial"/>
          <w:i/>
          <w:sz w:val="24"/>
          <w:szCs w:val="24"/>
        </w:rPr>
        <w:t>(от 15 декабря 2004 года № 1324</w:t>
      </w:r>
      <w:r w:rsidR="004145FB" w:rsidRPr="0058170C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32"/>
          <w:szCs w:val="32"/>
        </w:rPr>
        <w:t xml:space="preserve"> в зависимости от </w:t>
      </w:r>
      <w:r w:rsidR="004145FB" w:rsidRPr="00B04FBB">
        <w:rPr>
          <w:rFonts w:ascii="Arial" w:hAnsi="Arial" w:cs="Arial"/>
          <w:sz w:val="32"/>
          <w:szCs w:val="32"/>
        </w:rPr>
        <w:t>численности населения</w:t>
      </w:r>
      <w:r w:rsidR="008F0FF6" w:rsidRPr="00B04FBB">
        <w:rPr>
          <w:rFonts w:ascii="Arial" w:hAnsi="Arial" w:cs="Arial"/>
          <w:sz w:val="32"/>
          <w:szCs w:val="32"/>
          <w:lang w:val="kk-KZ"/>
        </w:rPr>
        <w:t>.</w:t>
      </w:r>
      <w:r w:rsidR="004145FB" w:rsidRPr="00B04FBB">
        <w:rPr>
          <w:rFonts w:ascii="Arial" w:hAnsi="Arial" w:cs="Arial"/>
          <w:sz w:val="32"/>
          <w:szCs w:val="32"/>
        </w:rPr>
        <w:t xml:space="preserve"> </w:t>
      </w:r>
    </w:p>
    <w:p w:rsidR="004145FB" w:rsidRDefault="008F0FF6" w:rsidP="004145FB">
      <w:pPr>
        <w:pBdr>
          <w:bottom w:val="single" w:sz="4" w:space="31" w:color="FFFFFF"/>
        </w:pBdr>
        <w:shd w:val="clear" w:color="auto" w:fill="FFFFFF"/>
        <w:tabs>
          <w:tab w:val="left" w:pos="3288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Например,</w:t>
      </w:r>
      <w:r w:rsidR="004145FB" w:rsidRPr="00B04FBB">
        <w:rPr>
          <w:rFonts w:ascii="Arial" w:hAnsi="Arial" w:cs="Arial"/>
          <w:sz w:val="32"/>
          <w:szCs w:val="32"/>
        </w:rPr>
        <w:t xml:space="preserve"> в селах с численностью населения 2 тыс. человек лимит штатной численности аппарата акима составляет</w:t>
      </w:r>
      <w:r w:rsidR="000815DB" w:rsidRPr="00B04FBB">
        <w:rPr>
          <w:rFonts w:ascii="Arial" w:hAnsi="Arial" w:cs="Arial"/>
          <w:sz w:val="32"/>
          <w:szCs w:val="32"/>
        </w:rPr>
        <w:t xml:space="preserve"> 5-7</w:t>
      </w:r>
      <w:r w:rsidR="004145FB" w:rsidRPr="00B04FBB">
        <w:rPr>
          <w:rFonts w:ascii="Arial" w:hAnsi="Arial" w:cs="Arial"/>
          <w:sz w:val="32"/>
          <w:szCs w:val="32"/>
        </w:rPr>
        <w:t xml:space="preserve"> единиц</w:t>
      </w:r>
      <w:r w:rsidR="00BE290F" w:rsidRPr="00B04FBB">
        <w:rPr>
          <w:rFonts w:ascii="Arial" w:hAnsi="Arial" w:cs="Arial"/>
          <w:sz w:val="32"/>
          <w:szCs w:val="32"/>
        </w:rPr>
        <w:t>.</w:t>
      </w:r>
    </w:p>
    <w:p w:rsidR="00BE290F" w:rsidRPr="00B04FBB" w:rsidRDefault="0058170C" w:rsidP="004145FB">
      <w:pPr>
        <w:pBdr>
          <w:bottom w:val="single" w:sz="4" w:space="31" w:color="FFFFFF"/>
        </w:pBdr>
        <w:shd w:val="clear" w:color="auto" w:fill="FFFFFF"/>
        <w:tabs>
          <w:tab w:val="left" w:pos="3288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 xml:space="preserve">Согласно </w:t>
      </w:r>
      <w:r w:rsidR="00D460CA" w:rsidRPr="00B04FBB">
        <w:rPr>
          <w:rFonts w:ascii="Arial" w:hAnsi="Arial" w:cs="Arial"/>
          <w:sz w:val="32"/>
          <w:szCs w:val="32"/>
        </w:rPr>
        <w:t xml:space="preserve">штатному расписанию </w:t>
      </w:r>
      <w:r w:rsidR="000A69A1" w:rsidRPr="00B04FBB">
        <w:rPr>
          <w:rFonts w:ascii="Arial" w:hAnsi="Arial" w:cs="Arial"/>
          <w:sz w:val="32"/>
          <w:szCs w:val="32"/>
        </w:rPr>
        <w:t xml:space="preserve">функции по работе с бюджетом и коммунальным имуществом будут </w:t>
      </w:r>
      <w:r>
        <w:rPr>
          <w:rFonts w:ascii="Arial" w:hAnsi="Arial" w:cs="Arial"/>
          <w:sz w:val="32"/>
          <w:szCs w:val="32"/>
        </w:rPr>
        <w:t>закреплены за двумя сотрудниками аппарата, которые пройдут соответствующее обучение</w:t>
      </w:r>
      <w:r w:rsidR="000A69A1" w:rsidRPr="00B04FBB">
        <w:rPr>
          <w:rFonts w:ascii="Arial" w:hAnsi="Arial" w:cs="Arial"/>
          <w:sz w:val="32"/>
          <w:szCs w:val="32"/>
        </w:rPr>
        <w:t>.</w:t>
      </w:r>
    </w:p>
    <w:p w:rsidR="00721A12" w:rsidRPr="00B04FBB" w:rsidRDefault="00721A12" w:rsidP="00721A12">
      <w:pPr>
        <w:pBdr>
          <w:bottom w:val="single" w:sz="4" w:space="31" w:color="FFFFFF"/>
        </w:pBdr>
        <w:shd w:val="clear" w:color="auto" w:fill="BFBFB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t>Слайд 8</w:t>
      </w:r>
    </w:p>
    <w:p w:rsidR="00FF040F" w:rsidRPr="00B04FBB" w:rsidRDefault="00FF040F" w:rsidP="00FF040F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 xml:space="preserve">В целях оказания дополнительной практической помощи акимам сел и сотрудникам аппаратов по работе с бюджетом и коммунальным имуществом, акиматами областей  будут </w:t>
      </w:r>
      <w:r w:rsidRPr="00B04FBB">
        <w:rPr>
          <w:rFonts w:ascii="Arial" w:hAnsi="Arial" w:cs="Arial"/>
          <w:b/>
          <w:sz w:val="32"/>
          <w:szCs w:val="32"/>
        </w:rPr>
        <w:t xml:space="preserve">сформированы информационно-разъяснительные группы </w:t>
      </w:r>
      <w:r w:rsidRPr="00B04FBB">
        <w:rPr>
          <w:rFonts w:ascii="Arial" w:hAnsi="Arial" w:cs="Arial"/>
          <w:sz w:val="32"/>
          <w:szCs w:val="32"/>
        </w:rPr>
        <w:t xml:space="preserve">из числа действующих сотрудников управлений экономики и финансов, органов казначейства и государственных доходов. </w:t>
      </w:r>
    </w:p>
    <w:p w:rsidR="00FF040F" w:rsidRPr="00B04FBB" w:rsidRDefault="00FF040F" w:rsidP="00FF040F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Согласно сетевым графикам данные группы практиков выедут в города районного значения, села, поселки и сельские округа для подготовки акимов сел к работе с бюджетом и коммунал</w:t>
      </w:r>
      <w:r w:rsidR="000815DB" w:rsidRPr="00B04FBB">
        <w:rPr>
          <w:rFonts w:ascii="Arial" w:hAnsi="Arial" w:cs="Arial"/>
          <w:sz w:val="32"/>
          <w:szCs w:val="32"/>
        </w:rPr>
        <w:t>ьным имуществом МСУ.</w:t>
      </w:r>
    </w:p>
    <w:p w:rsidR="00124C99" w:rsidRPr="00B04FBB" w:rsidRDefault="00124C99" w:rsidP="00124C99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>В целом указанные меры позволят подготовить акимов сел и сотрудников аппаратов к работе с бюджетом и коммунальным имуществом МСУ.</w:t>
      </w:r>
    </w:p>
    <w:p w:rsidR="000815DB" w:rsidRDefault="000815DB" w:rsidP="000815DB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980B2B" w:rsidRPr="00B04FBB" w:rsidRDefault="00980B2B" w:rsidP="000815DB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FF040F" w:rsidRPr="00B04FBB" w:rsidRDefault="005B0FA8" w:rsidP="00F70060">
      <w:pPr>
        <w:pBdr>
          <w:bottom w:val="single" w:sz="4" w:space="31" w:color="FFFFFF"/>
        </w:pBdr>
        <w:shd w:val="clear" w:color="auto" w:fill="BFBFB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lastRenderedPageBreak/>
        <w:t>Слайд 9</w:t>
      </w:r>
    </w:p>
    <w:p w:rsidR="00390C34" w:rsidRPr="00B04FBB" w:rsidRDefault="008B226E" w:rsidP="00F70060">
      <w:pPr>
        <w:pBdr>
          <w:bottom w:val="single" w:sz="4" w:space="31" w:color="FFFFFF"/>
        </w:pBdr>
        <w:shd w:val="clear" w:color="auto" w:fill="FFFFFF" w:themeFill="background1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sz w:val="32"/>
          <w:szCs w:val="32"/>
        </w:rPr>
        <w:t xml:space="preserve">В </w:t>
      </w:r>
      <w:r w:rsidR="00173BF2">
        <w:rPr>
          <w:rFonts w:ascii="Arial" w:hAnsi="Arial" w:cs="Arial"/>
          <w:sz w:val="32"/>
          <w:szCs w:val="32"/>
        </w:rPr>
        <w:t xml:space="preserve">целях реализации </w:t>
      </w:r>
      <w:r w:rsidR="00390C34" w:rsidRPr="00B04FBB">
        <w:rPr>
          <w:rFonts w:ascii="Arial" w:hAnsi="Arial" w:cs="Arial"/>
          <w:sz w:val="32"/>
          <w:szCs w:val="32"/>
        </w:rPr>
        <w:t xml:space="preserve">Законопроекта </w:t>
      </w:r>
      <w:r w:rsidR="00173BF2">
        <w:rPr>
          <w:rFonts w:ascii="Arial" w:hAnsi="Arial" w:cs="Arial"/>
          <w:sz w:val="32"/>
          <w:szCs w:val="32"/>
        </w:rPr>
        <w:t xml:space="preserve">необходимо принять </w:t>
      </w:r>
      <w:r w:rsidR="00B716DE">
        <w:rPr>
          <w:rFonts w:ascii="Arial" w:hAnsi="Arial" w:cs="Arial"/>
          <w:sz w:val="32"/>
          <w:szCs w:val="32"/>
        </w:rPr>
        <w:t>28</w:t>
      </w:r>
      <w:r w:rsidR="009D4514" w:rsidRPr="00B04FBB">
        <w:rPr>
          <w:rFonts w:ascii="Arial" w:hAnsi="Arial" w:cs="Arial"/>
          <w:sz w:val="32"/>
          <w:szCs w:val="32"/>
        </w:rPr>
        <w:t xml:space="preserve"> </w:t>
      </w:r>
      <w:r w:rsidR="00390C34" w:rsidRPr="00B04FBB">
        <w:rPr>
          <w:rFonts w:ascii="Arial" w:hAnsi="Arial" w:cs="Arial"/>
          <w:sz w:val="32"/>
          <w:szCs w:val="32"/>
        </w:rPr>
        <w:t>подзаконных актов,</w:t>
      </w:r>
      <w:r w:rsidR="00173BF2">
        <w:rPr>
          <w:rFonts w:ascii="Arial" w:hAnsi="Arial" w:cs="Arial"/>
          <w:sz w:val="32"/>
          <w:szCs w:val="32"/>
        </w:rPr>
        <w:t xml:space="preserve"> из них за министерством национальной экономики закреплено 11 актов, министерством финансов – 16, министерством юстиции – 1</w:t>
      </w:r>
      <w:r w:rsidR="00B716DE">
        <w:rPr>
          <w:rFonts w:ascii="Arial" w:hAnsi="Arial" w:cs="Arial"/>
          <w:sz w:val="32"/>
          <w:szCs w:val="32"/>
        </w:rPr>
        <w:t xml:space="preserve">. </w:t>
      </w:r>
    </w:p>
    <w:p w:rsidR="00C90A24" w:rsidRPr="00B04FBB" w:rsidRDefault="00C90A24" w:rsidP="00F70060">
      <w:pPr>
        <w:pBdr>
          <w:bottom w:val="single" w:sz="4" w:space="31" w:color="FFFFFF"/>
        </w:pBdr>
        <w:shd w:val="clear" w:color="auto" w:fill="FFFFFF" w:themeFill="background1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C90A24" w:rsidRDefault="00C90A24" w:rsidP="00C90A24">
      <w:pPr>
        <w:pBdr>
          <w:bottom w:val="single" w:sz="4" w:space="31" w:color="FFFFFF"/>
        </w:pBdr>
        <w:shd w:val="clear" w:color="auto" w:fill="FFFFFF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04FBB">
        <w:rPr>
          <w:rFonts w:ascii="Arial" w:hAnsi="Arial" w:cs="Arial"/>
          <w:b/>
          <w:sz w:val="32"/>
          <w:szCs w:val="32"/>
        </w:rPr>
        <w:t>Благодарю за внимание!</w:t>
      </w:r>
    </w:p>
    <w:p w:rsidR="00F70060" w:rsidRDefault="00F70060" w:rsidP="00F70060">
      <w:pPr>
        <w:pBdr>
          <w:bottom w:val="single" w:sz="4" w:space="31" w:color="FFFFFF"/>
        </w:pBdr>
        <w:shd w:val="clear" w:color="auto" w:fill="FFFFFF" w:themeFill="background1"/>
        <w:tabs>
          <w:tab w:val="center" w:pos="4677"/>
          <w:tab w:val="right" w:pos="935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sectPr w:rsidR="00F70060" w:rsidSect="004A02AA">
      <w:headerReference w:type="default" r:id="rId8"/>
      <w:foot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CE" w:rsidRDefault="001148CE">
      <w:r>
        <w:separator/>
      </w:r>
    </w:p>
  </w:endnote>
  <w:endnote w:type="continuationSeparator" w:id="1">
    <w:p w:rsidR="001148CE" w:rsidRDefault="0011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05235"/>
      <w:docPartObj>
        <w:docPartGallery w:val="Page Numbers (Bottom of Page)"/>
        <w:docPartUnique/>
      </w:docPartObj>
    </w:sdtPr>
    <w:sdtContent>
      <w:p w:rsidR="009A0A35" w:rsidRDefault="00FD58B7">
        <w:pPr>
          <w:pStyle w:val="aa"/>
          <w:jc w:val="right"/>
        </w:pPr>
        <w:fldSimple w:instr=" PAGE   \* MERGEFORMAT ">
          <w:r w:rsidR="009B74B0">
            <w:rPr>
              <w:noProof/>
            </w:rPr>
            <w:t>3</w:t>
          </w:r>
        </w:fldSimple>
      </w:p>
    </w:sdtContent>
  </w:sdt>
  <w:p w:rsidR="009A0A35" w:rsidRDefault="009A0A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CE" w:rsidRDefault="001148CE">
      <w:r>
        <w:separator/>
      </w:r>
    </w:p>
  </w:footnote>
  <w:footnote w:type="continuationSeparator" w:id="1">
    <w:p w:rsidR="001148CE" w:rsidRDefault="00114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35" w:rsidRDefault="009A0A35">
    <w:pPr>
      <w:pStyle w:val="a3"/>
    </w:pPr>
  </w:p>
  <w:p w:rsidR="009A0A35" w:rsidRDefault="009A0A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13D75"/>
    <w:multiLevelType w:val="hybridMultilevel"/>
    <w:tmpl w:val="FB023364"/>
    <w:lvl w:ilvl="0" w:tplc="0638E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EA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2C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E9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62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08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A9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AA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4F6"/>
    <w:rsid w:val="00011C6C"/>
    <w:rsid w:val="00026D80"/>
    <w:rsid w:val="00041179"/>
    <w:rsid w:val="00041E08"/>
    <w:rsid w:val="00056DF4"/>
    <w:rsid w:val="000669AD"/>
    <w:rsid w:val="00066DAA"/>
    <w:rsid w:val="00067219"/>
    <w:rsid w:val="000815DB"/>
    <w:rsid w:val="00092763"/>
    <w:rsid w:val="000A44BF"/>
    <w:rsid w:val="000A69A1"/>
    <w:rsid w:val="000B2E4A"/>
    <w:rsid w:val="000B5507"/>
    <w:rsid w:val="000D166F"/>
    <w:rsid w:val="0010278E"/>
    <w:rsid w:val="001148CE"/>
    <w:rsid w:val="00124C99"/>
    <w:rsid w:val="00130AD6"/>
    <w:rsid w:val="0014169E"/>
    <w:rsid w:val="00146F47"/>
    <w:rsid w:val="001605E0"/>
    <w:rsid w:val="001617F8"/>
    <w:rsid w:val="00164A42"/>
    <w:rsid w:val="00173BF2"/>
    <w:rsid w:val="0017744F"/>
    <w:rsid w:val="00181DDD"/>
    <w:rsid w:val="00182C83"/>
    <w:rsid w:val="0019167D"/>
    <w:rsid w:val="001A1FFB"/>
    <w:rsid w:val="001A3D06"/>
    <w:rsid w:val="001A73E7"/>
    <w:rsid w:val="001A7E18"/>
    <w:rsid w:val="001B050C"/>
    <w:rsid w:val="001B2376"/>
    <w:rsid w:val="001C09D0"/>
    <w:rsid w:val="001D0BB5"/>
    <w:rsid w:val="001D0CD6"/>
    <w:rsid w:val="001E587A"/>
    <w:rsid w:val="002029E6"/>
    <w:rsid w:val="00212D45"/>
    <w:rsid w:val="002131C6"/>
    <w:rsid w:val="002161A8"/>
    <w:rsid w:val="002361FD"/>
    <w:rsid w:val="002402D6"/>
    <w:rsid w:val="00246BB8"/>
    <w:rsid w:val="00251F02"/>
    <w:rsid w:val="00252A4A"/>
    <w:rsid w:val="00260F7B"/>
    <w:rsid w:val="0026790E"/>
    <w:rsid w:val="0029309F"/>
    <w:rsid w:val="00293BFE"/>
    <w:rsid w:val="002B096B"/>
    <w:rsid w:val="002B4AB9"/>
    <w:rsid w:val="002C6F8A"/>
    <w:rsid w:val="002D155B"/>
    <w:rsid w:val="002D235D"/>
    <w:rsid w:val="002E5F59"/>
    <w:rsid w:val="00315CCD"/>
    <w:rsid w:val="003179A1"/>
    <w:rsid w:val="00320FB3"/>
    <w:rsid w:val="003250F9"/>
    <w:rsid w:val="003268E6"/>
    <w:rsid w:val="00333BFD"/>
    <w:rsid w:val="00334218"/>
    <w:rsid w:val="0035180B"/>
    <w:rsid w:val="003519C4"/>
    <w:rsid w:val="00355A58"/>
    <w:rsid w:val="003565C5"/>
    <w:rsid w:val="003616FA"/>
    <w:rsid w:val="003618BB"/>
    <w:rsid w:val="00363D71"/>
    <w:rsid w:val="0036619C"/>
    <w:rsid w:val="00366EB6"/>
    <w:rsid w:val="00390C34"/>
    <w:rsid w:val="00394C0B"/>
    <w:rsid w:val="00394F34"/>
    <w:rsid w:val="003951E3"/>
    <w:rsid w:val="00397B85"/>
    <w:rsid w:val="003B3B65"/>
    <w:rsid w:val="003C2DCF"/>
    <w:rsid w:val="003C7288"/>
    <w:rsid w:val="003D6596"/>
    <w:rsid w:val="003E76DF"/>
    <w:rsid w:val="003F27AC"/>
    <w:rsid w:val="003F791D"/>
    <w:rsid w:val="003F7A4B"/>
    <w:rsid w:val="00402B9B"/>
    <w:rsid w:val="004036BC"/>
    <w:rsid w:val="004145FB"/>
    <w:rsid w:val="00441465"/>
    <w:rsid w:val="00442F02"/>
    <w:rsid w:val="004527A0"/>
    <w:rsid w:val="00464B54"/>
    <w:rsid w:val="00471576"/>
    <w:rsid w:val="00486ECB"/>
    <w:rsid w:val="0049475C"/>
    <w:rsid w:val="0049787F"/>
    <w:rsid w:val="004A02AA"/>
    <w:rsid w:val="004A37F5"/>
    <w:rsid w:val="004A42C6"/>
    <w:rsid w:val="004E0F3E"/>
    <w:rsid w:val="004E4F82"/>
    <w:rsid w:val="004E6BD4"/>
    <w:rsid w:val="004F684D"/>
    <w:rsid w:val="005170C4"/>
    <w:rsid w:val="00523200"/>
    <w:rsid w:val="0052368A"/>
    <w:rsid w:val="0052420A"/>
    <w:rsid w:val="00526F8B"/>
    <w:rsid w:val="005332FE"/>
    <w:rsid w:val="00534137"/>
    <w:rsid w:val="00535660"/>
    <w:rsid w:val="00536BD7"/>
    <w:rsid w:val="00542B66"/>
    <w:rsid w:val="005454C5"/>
    <w:rsid w:val="00556232"/>
    <w:rsid w:val="005634E5"/>
    <w:rsid w:val="0056604B"/>
    <w:rsid w:val="00566EBC"/>
    <w:rsid w:val="0058170C"/>
    <w:rsid w:val="00581A10"/>
    <w:rsid w:val="00583699"/>
    <w:rsid w:val="00587C31"/>
    <w:rsid w:val="00595923"/>
    <w:rsid w:val="005A5EB0"/>
    <w:rsid w:val="005A6167"/>
    <w:rsid w:val="005B0FA8"/>
    <w:rsid w:val="005C19B4"/>
    <w:rsid w:val="005C4E91"/>
    <w:rsid w:val="005D4997"/>
    <w:rsid w:val="005F2870"/>
    <w:rsid w:val="005F511B"/>
    <w:rsid w:val="006047C4"/>
    <w:rsid w:val="00623575"/>
    <w:rsid w:val="00625D90"/>
    <w:rsid w:val="0063185F"/>
    <w:rsid w:val="0063298F"/>
    <w:rsid w:val="00632EDE"/>
    <w:rsid w:val="00640F73"/>
    <w:rsid w:val="006620FA"/>
    <w:rsid w:val="006624F6"/>
    <w:rsid w:val="006625BC"/>
    <w:rsid w:val="006747D5"/>
    <w:rsid w:val="00675AD4"/>
    <w:rsid w:val="006C3589"/>
    <w:rsid w:val="006D24DC"/>
    <w:rsid w:val="006D721C"/>
    <w:rsid w:val="006E0DEF"/>
    <w:rsid w:val="006E20B2"/>
    <w:rsid w:val="007051C2"/>
    <w:rsid w:val="00721A12"/>
    <w:rsid w:val="00755F95"/>
    <w:rsid w:val="007654F5"/>
    <w:rsid w:val="00772CE2"/>
    <w:rsid w:val="0078165E"/>
    <w:rsid w:val="00782741"/>
    <w:rsid w:val="007A27B9"/>
    <w:rsid w:val="007B6C18"/>
    <w:rsid w:val="007D090E"/>
    <w:rsid w:val="007D2057"/>
    <w:rsid w:val="007F0763"/>
    <w:rsid w:val="008078CF"/>
    <w:rsid w:val="00814147"/>
    <w:rsid w:val="00827A05"/>
    <w:rsid w:val="00832823"/>
    <w:rsid w:val="00846891"/>
    <w:rsid w:val="00862D15"/>
    <w:rsid w:val="00882430"/>
    <w:rsid w:val="00890E36"/>
    <w:rsid w:val="00891F18"/>
    <w:rsid w:val="008B226E"/>
    <w:rsid w:val="008B3819"/>
    <w:rsid w:val="008B7575"/>
    <w:rsid w:val="008C3219"/>
    <w:rsid w:val="008D224F"/>
    <w:rsid w:val="008D6C5E"/>
    <w:rsid w:val="008F0E0D"/>
    <w:rsid w:val="008F0FF6"/>
    <w:rsid w:val="009014F6"/>
    <w:rsid w:val="00903FBE"/>
    <w:rsid w:val="00921470"/>
    <w:rsid w:val="00927FD3"/>
    <w:rsid w:val="00931D37"/>
    <w:rsid w:val="00931DA4"/>
    <w:rsid w:val="00936E9C"/>
    <w:rsid w:val="00941755"/>
    <w:rsid w:val="0094242D"/>
    <w:rsid w:val="00963A35"/>
    <w:rsid w:val="00970EEF"/>
    <w:rsid w:val="009725DA"/>
    <w:rsid w:val="0097443E"/>
    <w:rsid w:val="00977213"/>
    <w:rsid w:val="0098086C"/>
    <w:rsid w:val="00980B2B"/>
    <w:rsid w:val="0099195E"/>
    <w:rsid w:val="009A0A35"/>
    <w:rsid w:val="009A20F9"/>
    <w:rsid w:val="009B18E9"/>
    <w:rsid w:val="009B4837"/>
    <w:rsid w:val="009B74B0"/>
    <w:rsid w:val="009D4514"/>
    <w:rsid w:val="009D5450"/>
    <w:rsid w:val="009E4337"/>
    <w:rsid w:val="009F549C"/>
    <w:rsid w:val="00A02A87"/>
    <w:rsid w:val="00A04484"/>
    <w:rsid w:val="00A0634C"/>
    <w:rsid w:val="00A149D6"/>
    <w:rsid w:val="00A1589C"/>
    <w:rsid w:val="00A372D6"/>
    <w:rsid w:val="00A53CFA"/>
    <w:rsid w:val="00A63952"/>
    <w:rsid w:val="00A67EF1"/>
    <w:rsid w:val="00A82C7F"/>
    <w:rsid w:val="00A94949"/>
    <w:rsid w:val="00AF68B3"/>
    <w:rsid w:val="00B04FBB"/>
    <w:rsid w:val="00B32650"/>
    <w:rsid w:val="00B433FF"/>
    <w:rsid w:val="00B43E8E"/>
    <w:rsid w:val="00B516CC"/>
    <w:rsid w:val="00B558CC"/>
    <w:rsid w:val="00B653A1"/>
    <w:rsid w:val="00B70860"/>
    <w:rsid w:val="00B716DE"/>
    <w:rsid w:val="00B72232"/>
    <w:rsid w:val="00B75782"/>
    <w:rsid w:val="00B839E0"/>
    <w:rsid w:val="00B97917"/>
    <w:rsid w:val="00BA2C60"/>
    <w:rsid w:val="00BA327D"/>
    <w:rsid w:val="00BC396A"/>
    <w:rsid w:val="00BC73BB"/>
    <w:rsid w:val="00BC7EBC"/>
    <w:rsid w:val="00BD6FB3"/>
    <w:rsid w:val="00BE11BF"/>
    <w:rsid w:val="00BE255C"/>
    <w:rsid w:val="00BE290F"/>
    <w:rsid w:val="00BF4C2C"/>
    <w:rsid w:val="00BF53E9"/>
    <w:rsid w:val="00BF67B7"/>
    <w:rsid w:val="00C02FA7"/>
    <w:rsid w:val="00C03962"/>
    <w:rsid w:val="00C07B46"/>
    <w:rsid w:val="00C21414"/>
    <w:rsid w:val="00C27F43"/>
    <w:rsid w:val="00C5752E"/>
    <w:rsid w:val="00C72C82"/>
    <w:rsid w:val="00C7772A"/>
    <w:rsid w:val="00C81DC8"/>
    <w:rsid w:val="00C843D1"/>
    <w:rsid w:val="00C8649F"/>
    <w:rsid w:val="00C87DF5"/>
    <w:rsid w:val="00C90A24"/>
    <w:rsid w:val="00C9479F"/>
    <w:rsid w:val="00CB4C67"/>
    <w:rsid w:val="00CC6BC9"/>
    <w:rsid w:val="00CD4DBA"/>
    <w:rsid w:val="00CD537C"/>
    <w:rsid w:val="00D01FAF"/>
    <w:rsid w:val="00D07945"/>
    <w:rsid w:val="00D23B2F"/>
    <w:rsid w:val="00D23BBB"/>
    <w:rsid w:val="00D2410B"/>
    <w:rsid w:val="00D31D5D"/>
    <w:rsid w:val="00D32876"/>
    <w:rsid w:val="00D37F62"/>
    <w:rsid w:val="00D407D7"/>
    <w:rsid w:val="00D429C0"/>
    <w:rsid w:val="00D460CA"/>
    <w:rsid w:val="00D8396B"/>
    <w:rsid w:val="00D870AB"/>
    <w:rsid w:val="00D92AE1"/>
    <w:rsid w:val="00D97EB1"/>
    <w:rsid w:val="00DB3FEE"/>
    <w:rsid w:val="00DC4460"/>
    <w:rsid w:val="00DE4D16"/>
    <w:rsid w:val="00DE63A4"/>
    <w:rsid w:val="00DF01A1"/>
    <w:rsid w:val="00DF3F6D"/>
    <w:rsid w:val="00E060A0"/>
    <w:rsid w:val="00E108EA"/>
    <w:rsid w:val="00E226AA"/>
    <w:rsid w:val="00E27BAB"/>
    <w:rsid w:val="00E35507"/>
    <w:rsid w:val="00E417ED"/>
    <w:rsid w:val="00E44399"/>
    <w:rsid w:val="00E57A9C"/>
    <w:rsid w:val="00E57B2C"/>
    <w:rsid w:val="00E80FB4"/>
    <w:rsid w:val="00E834AF"/>
    <w:rsid w:val="00E947DC"/>
    <w:rsid w:val="00EA3AA8"/>
    <w:rsid w:val="00EA726A"/>
    <w:rsid w:val="00EA78C3"/>
    <w:rsid w:val="00EC47FF"/>
    <w:rsid w:val="00EE170B"/>
    <w:rsid w:val="00EE327F"/>
    <w:rsid w:val="00EF3FDB"/>
    <w:rsid w:val="00EF4D50"/>
    <w:rsid w:val="00F07CB1"/>
    <w:rsid w:val="00F14820"/>
    <w:rsid w:val="00F16B66"/>
    <w:rsid w:val="00F243E7"/>
    <w:rsid w:val="00F27D75"/>
    <w:rsid w:val="00F476C6"/>
    <w:rsid w:val="00F507FE"/>
    <w:rsid w:val="00F61888"/>
    <w:rsid w:val="00F70060"/>
    <w:rsid w:val="00F70788"/>
    <w:rsid w:val="00F76710"/>
    <w:rsid w:val="00F93431"/>
    <w:rsid w:val="00FA7F9E"/>
    <w:rsid w:val="00FB26E8"/>
    <w:rsid w:val="00FB4B39"/>
    <w:rsid w:val="00FC547B"/>
    <w:rsid w:val="00FC7B9D"/>
    <w:rsid w:val="00FD58B7"/>
    <w:rsid w:val="00FE0B84"/>
    <w:rsid w:val="00FE3E65"/>
    <w:rsid w:val="00FE3F30"/>
    <w:rsid w:val="00FF040F"/>
    <w:rsid w:val="00FF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8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F0E0D"/>
    <w:pPr>
      <w:keepNext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81DC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81DC8"/>
  </w:style>
  <w:style w:type="paragraph" w:styleId="a5">
    <w:name w:val="Balloon Text"/>
    <w:basedOn w:val="a"/>
    <w:link w:val="a6"/>
    <w:uiPriority w:val="99"/>
    <w:semiHidden/>
    <w:unhideWhenUsed/>
    <w:rsid w:val="00535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3566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70AB"/>
    <w:pPr>
      <w:ind w:left="720"/>
      <w:contextualSpacing/>
    </w:pPr>
  </w:style>
  <w:style w:type="character" w:customStyle="1" w:styleId="10">
    <w:name w:val="Заголовок 1 Знак"/>
    <w:link w:val="1"/>
    <w:rsid w:val="008F0E0D"/>
    <w:rPr>
      <w:rFonts w:ascii="Times New Roman" w:eastAsia="Times New Roman" w:hAnsi="Times New Roman"/>
      <w:b/>
      <w:sz w:val="28"/>
    </w:rPr>
  </w:style>
  <w:style w:type="paragraph" w:styleId="a8">
    <w:name w:val="Body Text"/>
    <w:basedOn w:val="a"/>
    <w:link w:val="a9"/>
    <w:uiPriority w:val="99"/>
    <w:unhideWhenUsed/>
    <w:rsid w:val="008F0E0D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F0E0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14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14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9926-4C8B-4B3C-9588-31E17A8E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2017-01-23T05:52:00Z</cp:lastPrinted>
  <dcterms:created xsi:type="dcterms:W3CDTF">2017-01-23T15:29:00Z</dcterms:created>
  <dcterms:modified xsi:type="dcterms:W3CDTF">2017-01-23T16:04:00Z</dcterms:modified>
</cp:coreProperties>
</file>