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69227E" w:rsidP="0016575E">
      <w:r>
        <w:rPr>
          <w:rFonts w:cs="Times New Roman"/>
          <w:noProof/>
          <w:color w:val="2F5496" w:themeColor="accent5" w:themeShade="BF"/>
          <w:lang w:eastAsia="ru-RU"/>
        </w:rPr>
        <w:drawing>
          <wp:inline distT="0" distB="0" distL="0" distR="0">
            <wp:extent cx="5940425" cy="1938838"/>
            <wp:effectExtent l="0" t="0" r="3175" b="4445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491" w:rsidP="00F93491">
      <w:pPr>
        <w:spacing w:after="0"/>
        <w:rPr>
          <w:rFonts w:ascii="Times New Roman" w:eastAsia="Times New Roman" w:hAnsi="Times New Roman" w:cs="Times New Roman"/>
          <w:b/>
          <w:color w:val="FFFFFF"/>
          <w:sz w:val="28"/>
          <w:szCs w:val="28"/>
          <w:lang w:val="kk-KZ"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2024 жылғы 19 маусымда жарияланды</w:t>
      </w:r>
    </w:p>
    <w:p w:rsidR="001A537F" w:rsidRPr="006716AD" w:rsidP="008D68A9">
      <w:pPr>
        <w:spacing w:after="0"/>
        <w:ind w:firstLine="142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Қазақстан Республикасының</w:t>
      </w:r>
    </w:p>
    <w:p w:rsidR="001A537F" w:rsidRPr="006716AD" w:rsidP="008D68A9">
      <w:pPr>
        <w:spacing w:after="0"/>
        <w:ind w:firstLine="142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Премьер-Министрі</w:t>
      </w:r>
    </w:p>
    <w:p w:rsidR="001A537F" w:rsidRPr="006716AD" w:rsidP="008D68A9">
      <w:pPr>
        <w:spacing w:after="0"/>
        <w:ind w:firstLine="708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О.А. Бектеновке</w:t>
      </w:r>
    </w:p>
    <w:p w:rsidR="001A537F" w:rsidRPr="00107139" w:rsidP="008D68A9">
      <w:pPr>
        <w:spacing w:after="0"/>
        <w:ind w:firstLine="708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16"/>
          <w:szCs w:val="16"/>
          <w:lang w:val="kk-KZ" w:eastAsia="ru-RU"/>
        </w:rPr>
      </w:pPr>
    </w:p>
    <w:p w:rsidR="001A537F" w:rsidP="008D68A9">
      <w:pPr>
        <w:spacing w:after="0"/>
        <w:ind w:firstLine="4678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Қазақстан Республикасының</w:t>
      </w:r>
    </w:p>
    <w:p w:rsidR="001A537F" w:rsidRPr="006716AD" w:rsidP="008D68A9">
      <w:pPr>
        <w:spacing w:after="0"/>
        <w:ind w:firstLine="4678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Бас прокурор</w:t>
      </w:r>
      <w:r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ы</w:t>
      </w:r>
    </w:p>
    <w:p w:rsidR="001A537F" w:rsidRPr="006716AD" w:rsidP="008D68A9">
      <w:pPr>
        <w:spacing w:after="0"/>
        <w:ind w:firstLine="708"/>
        <w:jc w:val="right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Б.Н. Асыловқа</w:t>
      </w:r>
    </w:p>
    <w:p w:rsidR="001A537F" w:rsidP="001A53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A537F" w:rsidP="001A53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Депутаттық сауал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</w:p>
    <w:p w:rsidR="001A537F" w:rsidP="001A537F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Құрметті Олжас Абайұлы!</w:t>
      </w:r>
    </w:p>
    <w:p w:rsidR="001A537F" w:rsidRPr="00D457F4" w:rsidP="001A537F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  <w:t>Құрметті Берік Ноғайұлы!</w:t>
      </w:r>
    </w:p>
    <w:p w:rsidR="001A537F" w:rsidRPr="006716A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32"/>
          <w:szCs w:val="32"/>
          <w:lang w:val="kk-KZ" w:eastAsia="ru-RU"/>
        </w:rPr>
      </w:pPr>
    </w:p>
    <w:p w:rsidR="001A537F" w:rsidRPr="006716A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Президент Қасым-Жомарт Тоқаев атқарушы және құқық қорғау органдарынан негізсіз қысым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жасалған және 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рейдерлікке ұшыраған кәсіпкерлер құқықтарының сақталуын қамтамасыз етуді үнемі талап етеді.</w:t>
      </w:r>
    </w:p>
    <w:p w:rsidR="001A537F" w:rsidRPr="006716A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З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ардап шеккен кәсіпкерлердің ақпараты бойынша 2000 жылдар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дан бері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Қазақстан басшылығына жақын адамдар елімізде пайда болып жатқан буржуазияның табысты бизнесін рейдерлік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пен тартып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алумен айналысқан.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Қазақстанның қазіргі тарихында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мынадай масқара жағдай орын алды, б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илік басындағы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адамдар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өздерін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е қатысты жаза қолданылмайтынын 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пайдаланып, барлық құқықтық және моральдық нормаларды таптап, өз ақыл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ымен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, позитивті энергиясымен ісін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жолға қойған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адамдардан бизнесті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озбырлықпен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және азғындықпен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тартып алып отырған.</w:t>
      </w:r>
    </w:p>
    <w:p w:rsidR="001A537F" w:rsidRPr="006716A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Біреу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лер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жұмысын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мүлде 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тоқта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тып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,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шетелге бас сауғалап кетті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. Өз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дерінің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құқықтары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ның қорғалуын талап еткен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азаматтар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дың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түрмеге жабыл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ған кездері де болды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.</w:t>
      </w:r>
    </w:p>
    <w:p w:rsidR="001A537F" w:rsidRPr="006716A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Қазіргі уақытта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осындай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кәсіпкерлер мен олардың туыстары бұқаралық ақпарат құралдары мен ақпараттық ресурстар арқылы өздерін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ен тартып алынған 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бизнес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пен мүлікті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өздеріне қайтпруды талап етуде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Осындай</w:t>
      </w:r>
      <w:r w:rsidRPr="006716A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жағдайлардың көпшілігі қоғамға белгілі:</w:t>
      </w:r>
    </w:p>
    <w:p w:rsidR="001A537F" w:rsidRPr="009155BC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Астанада өткен баспасөз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конференциясында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F2416D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Әлия Назарбаевадан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зардап шеккендер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адамдар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2003 жылғы бағалау бойынша құны 170 млн.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доллар тұратын 7 мұнай базасы мен 96 жанар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-жағармай станциясынан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тұратын мұнай бизнесін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қалай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тартып алғанын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айтты. Сонымен, Нұрлан Бимурзин,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Ж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арқын К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урен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таев, Шолпан Каренеева, Асқар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У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тешев жоғарыда аталған адамның ашкөздігінің құрбаны бол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ған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.</w:t>
      </w:r>
    </w:p>
    <w:p w:rsidR="001A537F" w:rsidRPr="009155BC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Сонымен бірге,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F2416D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Болат Назарбаев</w:t>
      </w:r>
      <w:r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қа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жақын адамдар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Қонаев қаласындағы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СТС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»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ЖШС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-қа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және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Марина Клаб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»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ЖШС-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қа тиесілі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Түркістан облысындағы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Алтын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-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Бұлақ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»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санаторийін тартып алған, осы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тізімді жалғастыруға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беруге </w:t>
      </w:r>
      <w:r w:rsidRPr="009155B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болады. </w:t>
      </w:r>
    </w:p>
    <w:p w:rsidR="001A537F" w:rsidRPr="00F2416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Рейдерлік басып алу арқылы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Алматы қаласындағы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</w:t>
      </w:r>
      <w:r w:rsidRPr="00F2416D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АБДИ Құрылыс» ЖШС-тан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«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Хилтон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»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отелі тартып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ынған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. Меншік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иесі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Қайрат Сатыбалды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ға жақын адамдардың тобына кіреді.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Осыған қарамастан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аталған отельді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Қ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.Сатыбалды мемлекетке активтерді қайтару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ретінде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бер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іп отыр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Отельдің меншік иесі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осылайша өз мүлкін қайтаруға деген үмітін жоғалт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ты.</w:t>
      </w:r>
    </w:p>
    <w:p w:rsidR="001A537F" w:rsidRPr="00F2416D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Рейдерлер шетелдік инвесторларға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да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«қысым жасауға»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қорықпады: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Германия азаматы, біздің отандасымыз Роберт Шумахер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ден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ірі құрылыс компаниясы </w:t>
      </w:r>
      <w:r w:rsidRPr="00092911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«ҚазГерСтрой» ЖШС-</w:t>
      </w:r>
      <w:r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ты «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»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рейдерлік элементтерімен, қауіпсіздік күштерімен басып алды. Оның артында Гүлмира Сатыбалды тұр, компанияны о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ның 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ұлы Бауыржан Нұрсұлтан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ның атына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жазды. Ол қазір сотталды, компания банкрот, бұрынғы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меншік 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ие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сі </w:t>
      </w:r>
      <w:r w:rsidRPr="00E35037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ең құрғанда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092911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қалған мүлікті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қайтару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ға</w:t>
      </w:r>
      <w:r w:rsidRPr="00F2416D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әрекет жасауда.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Шумахердің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басына түскен қиындық 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мұнымен аяқталмайды. Ақмола облысының Қорғалжын ауданындағы ауыл шаруашылығы кәсіпорны </w:t>
      </w:r>
      <w:r w:rsidRPr="00092911"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«Ақ құлын» ЖШС</w:t>
      </w:r>
      <w:r>
        <w:rPr>
          <w:rFonts w:ascii="Times New Roman" w:eastAsia="Times New Roman" w:hAnsi="Times New Roman" w:cs="Times New Roman"/>
          <w:b/>
          <w:color w:val="191C1D"/>
          <w:kern w:val="36"/>
          <w:sz w:val="28"/>
          <w:szCs w:val="28"/>
          <w:lang w:val="kk-KZ" w:eastAsia="ru-RU"/>
        </w:rPr>
        <w:t>-қа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шамамен 7 млн еуро инвестицияланды, 3000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ірі қара мал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базасы салынды, техника сатып алынды. Қазіргі уақытта жер инспекциясының тала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п-арызы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бойынша кәсіпорын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нан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ауыл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шаруашылы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ғы</w:t>
      </w:r>
      <w:r w:rsidRPr="00092911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жерлерін ал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ып қою әрекеті жүрігізіліп жатыр.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Аталған барлық фактілер бойынша Мәжіліс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депутаттары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, бұқаралық ақпарат құралдары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әр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түрлі инстанцияларға жүгінді, бірақ проблема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шешімін таппады. </w:t>
      </w:r>
    </w:p>
    <w:p w:rsidR="001A537F" w:rsidRPr="00E35037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Біз мемлекеттен заңсыз иемденілген капиталды қайтару мәселелерімен айналысамыз. Бұл дұрыс.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Бірақ  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нарықтық қатынастарды құрудың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басты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шарты жеке меншікке қ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олсұғылмаушылық.</w:t>
      </w:r>
    </w:p>
    <w:p w:rsidR="001A537F" w:rsidRPr="00E35037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Сондықтан біз активтерді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«Е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скі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Қазақстан»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өкілдері тарапынан рейдерліктің құрбаны болған </w:t>
      </w: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адамдарға</w:t>
      </w:r>
      <w:r w:rsidRPr="00E35037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қайтаруымыз керек.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>Сауалға жауапты заңнамада белгіленген мерзімге</w:t>
      </w:r>
      <w:r w:rsidRPr="007A7D7C"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  <w:t xml:space="preserve"> сәйкес беруді сұраймын.</w:t>
      </w:r>
    </w:p>
    <w:p w:rsidR="001A537F" w:rsidP="001A537F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191C1D"/>
          <w:kern w:val="36"/>
          <w:sz w:val="28"/>
          <w:szCs w:val="28"/>
          <w:lang w:val="kk-KZ" w:eastAsia="ru-RU"/>
        </w:rPr>
      </w:pPr>
    </w:p>
    <w:p w:rsidR="008D68A9" w:rsidP="004A7B5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Депутат, </w:t>
      </w:r>
    </w:p>
    <w:p w:rsidR="001A537F" w:rsidP="004A7B58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«AMANAT» Фракциясының мүшесі                         </w:t>
      </w:r>
      <w:r w:rsidRPr="00F93491" w:rsidR="00AD547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  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Е. Саиров</w:t>
      </w:r>
    </w:p>
    <w:p w:rsidR="004A7B58" w:rsidP="00347C06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kk-KZ"/>
        </w:rPr>
      </w:pPr>
    </w:p>
    <w:p w:rsidR="002C182E" w:rsidP="00347C06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lang w:val="kk-KZ"/>
        </w:rPr>
      </w:pPr>
    </w:p>
    <w:p w:rsidR="00347C06" w:rsidP="00347C06">
      <w:pPr>
        <w:spacing w:after="0" w:line="240" w:lineRule="auto"/>
        <w:rPr>
          <w:rFonts w:ascii="Times New Roman" w:hAnsi="Times New Roman" w:cs="Times New Roman"/>
          <w:bCs/>
          <w:i/>
          <w:sz w:val="20"/>
          <w:szCs w:val="20"/>
          <w:lang w:val="kk-KZ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kk-KZ"/>
        </w:rPr>
        <w:t>орынд. Г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>. Нығматулина</w:t>
      </w:r>
    </w:p>
    <w:p w:rsidR="00347C06" w:rsidP="00347C0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91C1D"/>
          <w:kern w:val="36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kk-KZ"/>
        </w:rPr>
        <w:t>тел.</w:t>
      </w:r>
      <w:r>
        <w:rPr>
          <w:rFonts w:ascii="Times New Roman" w:hAnsi="Times New Roman" w:cs="Times New Roman"/>
          <w:i/>
          <w:sz w:val="20"/>
          <w:szCs w:val="20"/>
          <w:lang w:val="kk-KZ"/>
        </w:rPr>
        <w:t>74-64-08</w:t>
      </w:r>
    </w:p>
    <w:sectPr w:rsidSect="002C182E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709" w:right="850" w:bottom="568" w:left="1418" w:header="567" w:footer="45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3592E" w:rsidRPr="0023592E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23592E" w:rsidRPr="0023592E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1.2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9.06.2024-ғы № ДС-263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59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53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1657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16575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537F"/>
    <w:pPr>
      <w:spacing w:line="256" w:lineRule="auto"/>
      <w:ind w:left="720"/>
      <w:contextualSpacing/>
    </w:pPr>
  </w:style>
  <w:style w:type="paragraph" w:styleId="Header">
    <w:name w:val="header"/>
    <w:basedOn w:val="Normal"/>
    <w:link w:val="a0"/>
    <w:uiPriority w:val="99"/>
    <w:unhideWhenUsed/>
    <w:rsid w:val="00235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23592E"/>
  </w:style>
  <w:style w:type="paragraph" w:styleId="Footer">
    <w:name w:val="footer"/>
    <w:basedOn w:val="Normal"/>
    <w:link w:val="a1"/>
    <w:uiPriority w:val="99"/>
    <w:unhideWhenUsed/>
    <w:rsid w:val="002359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235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