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35" w:rsidRDefault="00D05835" w:rsidP="004A354C">
      <w:pPr>
        <w:jc w:val="both"/>
        <w:rPr>
          <w:sz w:val="28"/>
          <w:szCs w:val="28"/>
          <w:lang w:val="kk-KZ"/>
        </w:rPr>
      </w:pPr>
    </w:p>
    <w:p w:rsidR="00710E87" w:rsidRDefault="00710E87" w:rsidP="006A3799">
      <w:pPr>
        <w:jc w:val="both"/>
        <w:rPr>
          <w:i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11F269A1" wp14:editId="1BCB0568">
            <wp:extent cx="5940425" cy="1877695"/>
            <wp:effectExtent l="0" t="0" r="317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0E87" w:rsidRDefault="00710E87" w:rsidP="006A3799">
      <w:pPr>
        <w:jc w:val="both"/>
        <w:rPr>
          <w:i/>
        </w:rPr>
      </w:pPr>
    </w:p>
    <w:p w:rsidR="00710E87" w:rsidRDefault="00710E87" w:rsidP="006A3799">
      <w:pPr>
        <w:jc w:val="both"/>
        <w:rPr>
          <w:i/>
        </w:rPr>
      </w:pPr>
    </w:p>
    <w:p w:rsidR="00624976" w:rsidRDefault="00866931" w:rsidP="006A3799">
      <w:pPr>
        <w:jc w:val="both"/>
        <w:rPr>
          <w:b/>
          <w:color w:val="FF0000"/>
          <w:sz w:val="28"/>
          <w:szCs w:val="28"/>
          <w:lang w:val="kk-KZ"/>
        </w:rPr>
      </w:pPr>
      <w:r>
        <w:rPr>
          <w:i/>
        </w:rPr>
        <w:t>Оглашен 31 мая</w:t>
      </w:r>
      <w:r w:rsidR="006A3799">
        <w:rPr>
          <w:i/>
        </w:rPr>
        <w:t xml:space="preserve"> 2023</w:t>
      </w:r>
      <w:r w:rsidR="006A3799" w:rsidRPr="00F05518">
        <w:rPr>
          <w:i/>
        </w:rPr>
        <w:t>года</w:t>
      </w:r>
      <w:r w:rsidR="006A3799">
        <w:t xml:space="preserve">                                                            </w:t>
      </w:r>
    </w:p>
    <w:p w:rsidR="00866931" w:rsidRDefault="00866931" w:rsidP="00BF7C72">
      <w:pPr>
        <w:pStyle w:val="a9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З</w:t>
      </w:r>
      <w:proofErr w:type="spellStart"/>
      <w:r>
        <w:rPr>
          <w:b/>
          <w:sz w:val="28"/>
          <w:szCs w:val="28"/>
        </w:rPr>
        <w:t>аместителю</w:t>
      </w:r>
      <w:proofErr w:type="spellEnd"/>
    </w:p>
    <w:p w:rsidR="00866931" w:rsidRDefault="00866931" w:rsidP="00BF7C72">
      <w:pPr>
        <w:pStyle w:val="a9"/>
        <w:ind w:firstLine="567"/>
        <w:jc w:val="right"/>
        <w:rPr>
          <w:b/>
          <w:sz w:val="28"/>
          <w:szCs w:val="28"/>
        </w:rPr>
      </w:pPr>
      <w:r w:rsidRPr="00866931">
        <w:rPr>
          <w:b/>
          <w:sz w:val="28"/>
          <w:szCs w:val="28"/>
        </w:rPr>
        <w:t xml:space="preserve"> Премьер-Министра</w:t>
      </w:r>
      <w:r w:rsidR="00F35AD9">
        <w:rPr>
          <w:b/>
          <w:sz w:val="28"/>
          <w:szCs w:val="28"/>
        </w:rPr>
        <w:t>-</w:t>
      </w:r>
    </w:p>
    <w:p w:rsidR="00F35AD9" w:rsidRDefault="00866931" w:rsidP="00BF7C72">
      <w:pPr>
        <w:pStyle w:val="a9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Министру торговли и интеграции </w:t>
      </w:r>
    </w:p>
    <w:p w:rsidR="00866931" w:rsidRDefault="00866931" w:rsidP="00BF7C72">
      <w:pPr>
        <w:pStyle w:val="a9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35AD9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К</w:t>
      </w:r>
      <w:r w:rsidR="00F35AD9">
        <w:rPr>
          <w:b/>
          <w:sz w:val="28"/>
          <w:szCs w:val="28"/>
        </w:rPr>
        <w:t>азахстан</w:t>
      </w:r>
      <w:bookmarkStart w:id="0" w:name="_GoBack"/>
      <w:bookmarkEnd w:id="0"/>
    </w:p>
    <w:p w:rsidR="00BF7C72" w:rsidRPr="00C71F28" w:rsidRDefault="00866931" w:rsidP="00BF7C72">
      <w:pPr>
        <w:pStyle w:val="a9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F7C72" w:rsidRPr="00C71F28">
        <w:rPr>
          <w:b/>
          <w:sz w:val="28"/>
          <w:szCs w:val="28"/>
        </w:rPr>
        <w:t>.</w:t>
      </w:r>
      <w:r w:rsidR="00BF7C7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М</w:t>
      </w:r>
      <w:r w:rsidR="00BF7C72" w:rsidRPr="00C71F28">
        <w:rPr>
          <w:b/>
          <w:sz w:val="28"/>
          <w:szCs w:val="28"/>
        </w:rPr>
        <w:t>.</w:t>
      </w:r>
      <w:r w:rsidR="00BF7C72"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</w:rPr>
        <w:t>Жумангарину</w:t>
      </w:r>
      <w:proofErr w:type="spellEnd"/>
    </w:p>
    <w:p w:rsidR="006A3799" w:rsidRDefault="006A3799" w:rsidP="006A3799">
      <w:pPr>
        <w:ind w:left="4962"/>
        <w:jc w:val="right"/>
        <w:rPr>
          <w:b/>
          <w:sz w:val="28"/>
          <w:szCs w:val="28"/>
          <w:lang w:val="kk-KZ"/>
        </w:rPr>
      </w:pPr>
    </w:p>
    <w:p w:rsidR="006A3799" w:rsidRPr="00624976" w:rsidRDefault="006A3799" w:rsidP="006A3799">
      <w:pPr>
        <w:ind w:left="4962"/>
        <w:jc w:val="right"/>
        <w:rPr>
          <w:b/>
          <w:sz w:val="28"/>
          <w:szCs w:val="28"/>
          <w:lang w:val="kk-KZ"/>
        </w:rPr>
      </w:pPr>
    </w:p>
    <w:p w:rsidR="00B828FE" w:rsidRPr="00866931" w:rsidRDefault="00B828FE" w:rsidP="006A3799">
      <w:pPr>
        <w:jc w:val="right"/>
        <w:rPr>
          <w:b/>
          <w:sz w:val="28"/>
          <w:szCs w:val="28"/>
        </w:rPr>
      </w:pPr>
    </w:p>
    <w:p w:rsidR="00863F2E" w:rsidRPr="00624976" w:rsidRDefault="00B828FE" w:rsidP="00B828FE">
      <w:pPr>
        <w:jc w:val="center"/>
        <w:rPr>
          <w:b/>
          <w:sz w:val="28"/>
          <w:szCs w:val="28"/>
          <w:lang w:val="kk-KZ"/>
        </w:rPr>
      </w:pPr>
      <w:r w:rsidRPr="00624976">
        <w:rPr>
          <w:b/>
          <w:sz w:val="28"/>
          <w:szCs w:val="28"/>
          <w:lang w:val="kk-KZ"/>
        </w:rPr>
        <w:t>ДЕПУТАТСКИЙ ЗАПРОС</w:t>
      </w:r>
    </w:p>
    <w:p w:rsidR="00B828FE" w:rsidRPr="00624976" w:rsidRDefault="00B828FE" w:rsidP="00863F2E">
      <w:pPr>
        <w:jc w:val="center"/>
        <w:rPr>
          <w:b/>
          <w:sz w:val="28"/>
          <w:szCs w:val="28"/>
          <w:lang w:val="kk-KZ"/>
        </w:rPr>
      </w:pPr>
    </w:p>
    <w:p w:rsidR="00863F2E" w:rsidRPr="00624976" w:rsidRDefault="00863F2E" w:rsidP="00863F2E">
      <w:pPr>
        <w:jc w:val="center"/>
        <w:rPr>
          <w:b/>
          <w:sz w:val="28"/>
          <w:szCs w:val="28"/>
          <w:lang w:val="kk-KZ"/>
        </w:rPr>
      </w:pPr>
      <w:r w:rsidRPr="00624976">
        <w:rPr>
          <w:b/>
          <w:sz w:val="28"/>
          <w:szCs w:val="28"/>
          <w:lang w:val="kk-KZ"/>
        </w:rPr>
        <w:t xml:space="preserve">Уважаемый </w:t>
      </w:r>
      <w:r w:rsidR="00866931" w:rsidRPr="00866931">
        <w:rPr>
          <w:b/>
          <w:sz w:val="28"/>
          <w:szCs w:val="28"/>
          <w:lang w:val="kk-KZ"/>
        </w:rPr>
        <w:t>Серик Макашевич</w:t>
      </w:r>
      <w:r w:rsidRPr="00624976">
        <w:rPr>
          <w:b/>
          <w:sz w:val="28"/>
          <w:szCs w:val="28"/>
          <w:lang w:val="kk-KZ"/>
        </w:rPr>
        <w:t>!</w:t>
      </w:r>
    </w:p>
    <w:p w:rsidR="00CC3D58" w:rsidRDefault="00CC3D58" w:rsidP="00CC3D58">
      <w:pPr>
        <w:jc w:val="both"/>
        <w:rPr>
          <w:color w:val="FF0000"/>
          <w:sz w:val="28"/>
          <w:szCs w:val="28"/>
          <w:lang w:val="kk-KZ"/>
        </w:rPr>
      </w:pPr>
    </w:p>
    <w:p w:rsidR="00866931" w:rsidRPr="00866931" w:rsidRDefault="002A01F7" w:rsidP="00866931">
      <w:pPr>
        <w:ind w:firstLine="708"/>
        <w:jc w:val="both"/>
        <w:rPr>
          <w:sz w:val="28"/>
          <w:szCs w:val="28"/>
          <w:lang w:val="kk-KZ"/>
        </w:rPr>
      </w:pPr>
      <w:r w:rsidRPr="00866931">
        <w:rPr>
          <w:sz w:val="28"/>
          <w:szCs w:val="28"/>
          <w:lang w:val="kk-KZ"/>
        </w:rPr>
        <w:t xml:space="preserve">В Народную партию Казахстана поступили жалобы на несанкционированные скотомогильники из многих регионов. </w:t>
      </w:r>
      <w:r w:rsidR="00866931">
        <w:rPr>
          <w:sz w:val="28"/>
          <w:szCs w:val="28"/>
          <w:lang w:val="kk-KZ"/>
        </w:rPr>
        <w:t xml:space="preserve">Данный вопрос уже неоднократно </w:t>
      </w:r>
      <w:r w:rsidR="00387820">
        <w:rPr>
          <w:sz w:val="28"/>
          <w:szCs w:val="28"/>
          <w:lang w:val="kk-KZ"/>
        </w:rPr>
        <w:t>поднимался в Парламенте и ранее</w:t>
      </w:r>
      <w:r w:rsidR="00866931">
        <w:rPr>
          <w:sz w:val="28"/>
          <w:szCs w:val="28"/>
          <w:lang w:val="kk-KZ"/>
        </w:rPr>
        <w:t xml:space="preserve"> были направлены депутатские запросы.</w:t>
      </w:r>
      <w:r w:rsidR="00866931" w:rsidRPr="00866931">
        <w:rPr>
          <w:sz w:val="28"/>
          <w:szCs w:val="28"/>
          <w:lang w:val="kk-KZ"/>
        </w:rPr>
        <w:t xml:space="preserve"> </w:t>
      </w:r>
    </w:p>
    <w:p w:rsidR="002A01F7" w:rsidRPr="00866931" w:rsidRDefault="002A01F7" w:rsidP="002A01F7">
      <w:pPr>
        <w:ind w:firstLine="708"/>
        <w:jc w:val="both"/>
        <w:rPr>
          <w:sz w:val="28"/>
          <w:szCs w:val="28"/>
          <w:lang w:val="kk-KZ"/>
        </w:rPr>
      </w:pPr>
      <w:r w:rsidRPr="00866931">
        <w:rPr>
          <w:sz w:val="28"/>
          <w:szCs w:val="28"/>
          <w:lang w:val="kk-KZ"/>
        </w:rPr>
        <w:t>В частности, на открытую свалку из отходов мертвого скота (шкуры, кости и т.д.) жалуются</w:t>
      </w:r>
      <w:r w:rsidR="00EC51B4">
        <w:rPr>
          <w:sz w:val="28"/>
          <w:szCs w:val="28"/>
          <w:lang w:val="kk-KZ"/>
        </w:rPr>
        <w:t xml:space="preserve"> люди, проживающие в </w:t>
      </w:r>
      <w:r w:rsidRPr="00866931">
        <w:rPr>
          <w:sz w:val="28"/>
          <w:szCs w:val="28"/>
          <w:lang w:val="kk-KZ"/>
        </w:rPr>
        <w:t xml:space="preserve"> Алматинской</w:t>
      </w:r>
      <w:r w:rsidR="00EC51B4">
        <w:rPr>
          <w:sz w:val="28"/>
          <w:szCs w:val="28"/>
          <w:lang w:val="kk-KZ"/>
        </w:rPr>
        <w:t>, Костанайской областях и др</w:t>
      </w:r>
      <w:r w:rsidRPr="00866931">
        <w:rPr>
          <w:sz w:val="28"/>
          <w:szCs w:val="28"/>
          <w:lang w:val="kk-KZ"/>
        </w:rPr>
        <w:t xml:space="preserve">. </w:t>
      </w:r>
    </w:p>
    <w:p w:rsidR="00866931" w:rsidRPr="00866931" w:rsidRDefault="00387820" w:rsidP="0086693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 данным М</w:t>
      </w:r>
      <w:r w:rsidR="00866931" w:rsidRPr="00866931">
        <w:rPr>
          <w:sz w:val="28"/>
          <w:szCs w:val="28"/>
          <w:lang w:val="kk-KZ"/>
        </w:rPr>
        <w:t>инистерства сельского хозяйства, на момент 1 января 2022 года по всей республики насчитывается 2 398 скотомогильников, из них типовых – 783, примитивных (не соответствуют ветеринарно - санитарным требованиям) – 1615. Из всего количества имеющихся скотомогильников, только лишь 783 соотве</w:t>
      </w:r>
      <w:r w:rsidR="00EC51B4">
        <w:rPr>
          <w:sz w:val="28"/>
          <w:szCs w:val="28"/>
          <w:lang w:val="kk-KZ"/>
        </w:rPr>
        <w:t>тствуют необходимым нормам.</w:t>
      </w:r>
    </w:p>
    <w:p w:rsidR="00866931" w:rsidRPr="00866931" w:rsidRDefault="00866931" w:rsidP="00866931">
      <w:pPr>
        <w:ind w:firstLine="708"/>
        <w:jc w:val="both"/>
        <w:rPr>
          <w:sz w:val="28"/>
          <w:szCs w:val="28"/>
          <w:lang w:val="kk-KZ"/>
        </w:rPr>
      </w:pPr>
      <w:r w:rsidRPr="00866931">
        <w:rPr>
          <w:sz w:val="28"/>
          <w:szCs w:val="28"/>
          <w:lang w:val="kk-KZ"/>
        </w:rPr>
        <w:t xml:space="preserve">В результате того, что на типовых скотомогильниках не ведется надлежащий контроль и имеются факты нарушения закона, в населенных пунктах, близлежащих к </w:t>
      </w:r>
      <w:r w:rsidR="00EC51B4">
        <w:rPr>
          <w:sz w:val="28"/>
          <w:szCs w:val="28"/>
          <w:lang w:val="kk-KZ"/>
        </w:rPr>
        <w:t xml:space="preserve">ним </w:t>
      </w:r>
      <w:r w:rsidRPr="00866931">
        <w:rPr>
          <w:sz w:val="28"/>
          <w:szCs w:val="28"/>
          <w:lang w:val="kk-KZ"/>
        </w:rPr>
        <w:t>скотомогильникам</w:t>
      </w:r>
      <w:r w:rsidR="00EC51B4">
        <w:rPr>
          <w:sz w:val="28"/>
          <w:szCs w:val="28"/>
          <w:lang w:val="kk-KZ"/>
        </w:rPr>
        <w:t>,</w:t>
      </w:r>
      <w:r w:rsidRPr="00866931">
        <w:rPr>
          <w:sz w:val="28"/>
          <w:szCs w:val="28"/>
          <w:lang w:val="kk-KZ"/>
        </w:rPr>
        <w:t xml:space="preserve"> распростран</w:t>
      </w:r>
      <w:r w:rsidR="00EC51B4">
        <w:rPr>
          <w:sz w:val="28"/>
          <w:szCs w:val="28"/>
          <w:lang w:val="kk-KZ"/>
        </w:rPr>
        <w:t>яется болезни опасные  для человеческой жизни</w:t>
      </w:r>
      <w:r w:rsidRPr="00866931">
        <w:rPr>
          <w:sz w:val="28"/>
          <w:szCs w:val="28"/>
          <w:lang w:val="kk-KZ"/>
        </w:rPr>
        <w:t xml:space="preserve"> (ящур, сиб</w:t>
      </w:r>
      <w:r w:rsidR="00EC51B4">
        <w:rPr>
          <w:sz w:val="28"/>
          <w:szCs w:val="28"/>
          <w:lang w:val="kk-KZ"/>
        </w:rPr>
        <w:t>ирская язва, бешенство), мы не наблюдаем</w:t>
      </w:r>
      <w:r w:rsidRPr="00866931">
        <w:rPr>
          <w:sz w:val="28"/>
          <w:szCs w:val="28"/>
          <w:lang w:val="kk-KZ"/>
        </w:rPr>
        <w:t>.</w:t>
      </w:r>
    </w:p>
    <w:p w:rsidR="002A01F7" w:rsidRPr="00866931" w:rsidRDefault="002A01F7" w:rsidP="002A01F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Однако, у</w:t>
      </w:r>
      <w:r w:rsidRPr="00866931">
        <w:rPr>
          <w:sz w:val="28"/>
          <w:szCs w:val="28"/>
          <w:lang w:val="kk-KZ"/>
        </w:rPr>
        <w:t xml:space="preserve">частия государства в решении проблемы нет буквально, поскольку население, проживающее вблизи со стихийными скотомогильниками, опустило руки. За 30 лет независимости у чиновников </w:t>
      </w:r>
      <w:r w:rsidRPr="00866931">
        <w:rPr>
          <w:sz w:val="28"/>
          <w:szCs w:val="28"/>
          <w:lang w:val="kk-KZ"/>
        </w:rPr>
        <w:lastRenderedPageBreak/>
        <w:t>сформировался определенный склад суждения. Вместо того чтобы вникнуть в вопрос и принять меры к устранению проблем, госорганы занимаются отпиской, что вызывает недоверие у народа.</w:t>
      </w:r>
    </w:p>
    <w:p w:rsidR="00866931" w:rsidRPr="00866931" w:rsidRDefault="00866931" w:rsidP="00866931">
      <w:pPr>
        <w:ind w:firstLine="708"/>
        <w:jc w:val="both"/>
        <w:rPr>
          <w:sz w:val="28"/>
          <w:szCs w:val="28"/>
          <w:lang w:val="kk-KZ"/>
        </w:rPr>
      </w:pPr>
      <w:r w:rsidRPr="00866931">
        <w:rPr>
          <w:sz w:val="28"/>
          <w:szCs w:val="28"/>
          <w:lang w:val="kk-KZ"/>
        </w:rPr>
        <w:t>Особенно большую опасность в возникновении заболевания представляют старые, заброшенные скотомогильники, где когда-то зарывали трупы животных, павших от сибирской язвы, которые попадают в сферу хозяйственной деятельности человека или подвергаются природным ландшафтным изменениям.</w:t>
      </w:r>
    </w:p>
    <w:p w:rsidR="002A01F7" w:rsidRPr="00866931" w:rsidRDefault="002A01F7" w:rsidP="002A01F7">
      <w:pPr>
        <w:ind w:firstLine="708"/>
        <w:jc w:val="both"/>
        <w:rPr>
          <w:sz w:val="28"/>
          <w:szCs w:val="28"/>
          <w:lang w:val="kk-KZ"/>
        </w:rPr>
      </w:pPr>
      <w:r w:rsidRPr="00866931">
        <w:rPr>
          <w:sz w:val="28"/>
          <w:szCs w:val="28"/>
          <w:lang w:val="kk-KZ"/>
        </w:rPr>
        <w:t xml:space="preserve">В ходе проведенного анализа удалось выяснить, что точной карты захоронений сибирской язвы в Казахстане нет. Из открытых источников понятно, что зафиксировано очагов сибирской язвы больше, чем обнаружено. </w:t>
      </w:r>
    </w:p>
    <w:p w:rsidR="00866931" w:rsidRPr="00866931" w:rsidRDefault="002A01F7" w:rsidP="0086693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Народная партия Казахстана предлагает приня</w:t>
      </w:r>
      <w:r w:rsidR="00EC51B4">
        <w:rPr>
          <w:sz w:val="28"/>
          <w:szCs w:val="28"/>
          <w:lang w:val="kk-KZ"/>
        </w:rPr>
        <w:t xml:space="preserve">ть следующие меры </w:t>
      </w:r>
      <w:r>
        <w:rPr>
          <w:sz w:val="28"/>
          <w:szCs w:val="28"/>
          <w:lang w:val="kk-KZ"/>
        </w:rPr>
        <w:t xml:space="preserve"> для решения вопроса</w:t>
      </w:r>
      <w:r w:rsidR="00866931" w:rsidRPr="00866931">
        <w:rPr>
          <w:sz w:val="28"/>
          <w:szCs w:val="28"/>
          <w:lang w:val="kk-KZ"/>
        </w:rPr>
        <w:t>:</w:t>
      </w:r>
    </w:p>
    <w:p w:rsidR="00866931" w:rsidRPr="00866931" w:rsidRDefault="002A01F7" w:rsidP="0086693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Первое, </w:t>
      </w:r>
      <w:r w:rsidR="00EC51B4">
        <w:rPr>
          <w:sz w:val="28"/>
          <w:szCs w:val="28"/>
          <w:lang w:val="kk-KZ"/>
        </w:rPr>
        <w:t>создание на территории 17</w:t>
      </w:r>
      <w:r w:rsidR="00866931" w:rsidRPr="00866931">
        <w:rPr>
          <w:sz w:val="28"/>
          <w:szCs w:val="28"/>
          <w:lang w:val="kk-KZ"/>
        </w:rPr>
        <w:t xml:space="preserve"> регионов Республики Казахстан утилизационных предприятий с применением мобильных печей – инсинераторов.</w:t>
      </w:r>
    </w:p>
    <w:p w:rsidR="00866931" w:rsidRPr="00866931" w:rsidRDefault="002A01F7" w:rsidP="0086693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Второе, м</w:t>
      </w:r>
      <w:r w:rsidR="00866931" w:rsidRPr="00866931">
        <w:rPr>
          <w:sz w:val="28"/>
          <w:szCs w:val="28"/>
          <w:lang w:val="kk-KZ"/>
        </w:rPr>
        <w:t>инистерству сельского хозяйства организовать мобильные группы для выявления во всех регионах страны примитивных скотомогильников с внесением информации на карту и дальнейшей замены на типовые.</w:t>
      </w:r>
    </w:p>
    <w:p w:rsidR="00866931" w:rsidRPr="00866931" w:rsidRDefault="002A01F7" w:rsidP="002A01F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Третье, к</w:t>
      </w:r>
      <w:r w:rsidR="00866931" w:rsidRPr="00866931">
        <w:rPr>
          <w:sz w:val="28"/>
          <w:szCs w:val="28"/>
          <w:lang w:val="kk-KZ"/>
        </w:rPr>
        <w:t>рестьянскому хозяйству, в деятельность которого входит разведение сельскохозяйственных животных</w:t>
      </w:r>
      <w:r w:rsidR="00EC51B4">
        <w:rPr>
          <w:sz w:val="28"/>
          <w:szCs w:val="28"/>
          <w:lang w:val="kk-KZ"/>
        </w:rPr>
        <w:t>,</w:t>
      </w:r>
      <w:r w:rsidR="00866931" w:rsidRPr="00866931">
        <w:rPr>
          <w:sz w:val="28"/>
          <w:szCs w:val="28"/>
          <w:lang w:val="kk-KZ"/>
        </w:rPr>
        <w:t xml:space="preserve"> иметь на балансе собственный скотом</w:t>
      </w:r>
      <w:r>
        <w:rPr>
          <w:sz w:val="28"/>
          <w:szCs w:val="28"/>
          <w:lang w:val="kk-KZ"/>
        </w:rPr>
        <w:t>огильник либо печь инсинератор.</w:t>
      </w:r>
    </w:p>
    <w:p w:rsidR="006A3799" w:rsidRDefault="006A3799" w:rsidP="006A3799">
      <w:pPr>
        <w:ind w:firstLine="708"/>
        <w:jc w:val="both"/>
        <w:rPr>
          <w:sz w:val="28"/>
          <w:szCs w:val="28"/>
          <w:lang w:val="kk-KZ"/>
        </w:rPr>
      </w:pPr>
      <w:r w:rsidRPr="00BB7138">
        <w:rPr>
          <w:sz w:val="28"/>
          <w:szCs w:val="28"/>
          <w:lang w:val="kk-KZ"/>
        </w:rPr>
        <w:t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ответ на депутатский запрос просим дать письменно в установленные законодательством сроки.</w:t>
      </w:r>
    </w:p>
    <w:p w:rsidR="006A3799" w:rsidRDefault="006A3799" w:rsidP="006A3799">
      <w:pPr>
        <w:ind w:firstLine="708"/>
        <w:jc w:val="both"/>
        <w:rPr>
          <w:sz w:val="28"/>
          <w:szCs w:val="28"/>
          <w:lang w:val="kk-KZ"/>
        </w:rPr>
      </w:pPr>
    </w:p>
    <w:p w:rsidR="006A3799" w:rsidRPr="006A3799" w:rsidRDefault="006A3799" w:rsidP="006A3799">
      <w:pPr>
        <w:ind w:firstLine="708"/>
        <w:jc w:val="both"/>
        <w:rPr>
          <w:b/>
          <w:sz w:val="28"/>
          <w:szCs w:val="28"/>
        </w:rPr>
      </w:pPr>
      <w:r w:rsidRPr="006A3799">
        <w:rPr>
          <w:b/>
          <w:sz w:val="28"/>
          <w:szCs w:val="28"/>
        </w:rPr>
        <w:t>С уважением,</w:t>
      </w:r>
    </w:p>
    <w:p w:rsidR="00863F2E" w:rsidRPr="006A3799" w:rsidRDefault="00863F2E" w:rsidP="00863F2E">
      <w:pPr>
        <w:ind w:firstLine="708"/>
        <w:jc w:val="both"/>
        <w:rPr>
          <w:b/>
          <w:sz w:val="28"/>
          <w:szCs w:val="28"/>
          <w:lang w:val="kk-KZ"/>
        </w:rPr>
      </w:pPr>
    </w:p>
    <w:p w:rsidR="006A3799" w:rsidRDefault="00863F2E" w:rsidP="006A3799">
      <w:pPr>
        <w:pStyle w:val="a7"/>
        <w:spacing w:before="0" w:beforeAutospacing="0" w:after="188" w:afterAutospacing="0"/>
        <w:ind w:firstLine="708"/>
        <w:rPr>
          <w:sz w:val="28"/>
          <w:szCs w:val="28"/>
        </w:rPr>
      </w:pPr>
      <w:r w:rsidRPr="0079578E">
        <w:rPr>
          <w:rStyle w:val="a8"/>
          <w:sz w:val="28"/>
          <w:szCs w:val="28"/>
        </w:rPr>
        <w:t>Депутаты фракции</w:t>
      </w:r>
      <w:r w:rsidRPr="0079578E">
        <w:rPr>
          <w:sz w:val="28"/>
          <w:szCs w:val="28"/>
        </w:rPr>
        <w:t> </w:t>
      </w:r>
    </w:p>
    <w:p w:rsidR="00863F2E" w:rsidRPr="0079578E" w:rsidRDefault="00863F2E" w:rsidP="00863F2E">
      <w:pPr>
        <w:pStyle w:val="a7"/>
        <w:spacing w:before="0" w:beforeAutospacing="0" w:after="188" w:afterAutospacing="0"/>
        <w:rPr>
          <w:sz w:val="28"/>
          <w:szCs w:val="28"/>
        </w:rPr>
      </w:pPr>
      <w:r w:rsidRPr="0079578E">
        <w:rPr>
          <w:rStyle w:val="a8"/>
          <w:sz w:val="28"/>
          <w:szCs w:val="28"/>
        </w:rPr>
        <w:t>«Народная партия Казахстана»:</w:t>
      </w:r>
    </w:p>
    <w:p w:rsidR="00863F2E" w:rsidRPr="0079578E" w:rsidRDefault="00863F2E" w:rsidP="006A3799">
      <w:pPr>
        <w:pStyle w:val="a7"/>
        <w:spacing w:before="0" w:beforeAutospacing="0" w:after="188" w:afterAutospacing="0"/>
        <w:jc w:val="right"/>
        <w:rPr>
          <w:sz w:val="28"/>
          <w:szCs w:val="28"/>
        </w:rPr>
      </w:pPr>
      <w:r w:rsidRPr="0079578E">
        <w:rPr>
          <w:rStyle w:val="a8"/>
          <w:sz w:val="28"/>
          <w:szCs w:val="28"/>
        </w:rPr>
        <w:t>И. Сункар</w:t>
      </w:r>
    </w:p>
    <w:p w:rsidR="00863F2E" w:rsidRPr="0079578E" w:rsidRDefault="00863F2E" w:rsidP="006A3799">
      <w:pPr>
        <w:pStyle w:val="a7"/>
        <w:spacing w:before="0" w:beforeAutospacing="0" w:after="188" w:afterAutospacing="0"/>
        <w:jc w:val="right"/>
        <w:rPr>
          <w:sz w:val="28"/>
          <w:szCs w:val="28"/>
        </w:rPr>
      </w:pPr>
      <w:r w:rsidRPr="0079578E">
        <w:rPr>
          <w:rStyle w:val="a8"/>
          <w:sz w:val="28"/>
          <w:szCs w:val="28"/>
        </w:rPr>
        <w:t xml:space="preserve">М. </w:t>
      </w:r>
      <w:proofErr w:type="spellStart"/>
      <w:r w:rsidRPr="0079578E">
        <w:rPr>
          <w:rStyle w:val="a8"/>
          <w:sz w:val="28"/>
          <w:szCs w:val="28"/>
        </w:rPr>
        <w:t>Магеррамов</w:t>
      </w:r>
      <w:proofErr w:type="spellEnd"/>
    </w:p>
    <w:p w:rsidR="00863F2E" w:rsidRPr="0079578E" w:rsidRDefault="00863F2E" w:rsidP="006A3799">
      <w:pPr>
        <w:pStyle w:val="a7"/>
        <w:spacing w:before="0" w:beforeAutospacing="0" w:after="188" w:afterAutospacing="0"/>
        <w:jc w:val="right"/>
        <w:rPr>
          <w:sz w:val="28"/>
          <w:szCs w:val="28"/>
        </w:rPr>
      </w:pPr>
      <w:r w:rsidRPr="0079578E">
        <w:rPr>
          <w:rStyle w:val="a8"/>
          <w:sz w:val="28"/>
          <w:szCs w:val="28"/>
        </w:rPr>
        <w:t xml:space="preserve">К. </w:t>
      </w:r>
      <w:proofErr w:type="spellStart"/>
      <w:r w:rsidRPr="0079578E">
        <w:rPr>
          <w:rStyle w:val="a8"/>
          <w:sz w:val="28"/>
          <w:szCs w:val="28"/>
        </w:rPr>
        <w:t>Сейтжан</w:t>
      </w:r>
      <w:proofErr w:type="spellEnd"/>
    </w:p>
    <w:p w:rsidR="00863F2E" w:rsidRPr="0079578E" w:rsidRDefault="00863F2E" w:rsidP="006A3799">
      <w:pPr>
        <w:pStyle w:val="a7"/>
        <w:spacing w:before="0" w:beforeAutospacing="0" w:after="188" w:afterAutospacing="0"/>
        <w:jc w:val="right"/>
        <w:rPr>
          <w:sz w:val="28"/>
          <w:szCs w:val="28"/>
        </w:rPr>
      </w:pPr>
      <w:r w:rsidRPr="0079578E">
        <w:rPr>
          <w:rStyle w:val="a8"/>
          <w:sz w:val="28"/>
          <w:szCs w:val="28"/>
        </w:rPr>
        <w:t>И. Смирнова</w:t>
      </w:r>
    </w:p>
    <w:p w:rsidR="001A7C9F" w:rsidRDefault="00863F2E" w:rsidP="001A7C9F">
      <w:pPr>
        <w:pStyle w:val="a7"/>
        <w:spacing w:before="0" w:beforeAutospacing="0" w:after="188" w:afterAutospacing="0"/>
        <w:jc w:val="right"/>
        <w:rPr>
          <w:rStyle w:val="a8"/>
          <w:sz w:val="28"/>
          <w:szCs w:val="28"/>
        </w:rPr>
      </w:pPr>
      <w:r w:rsidRPr="0079578E">
        <w:rPr>
          <w:rStyle w:val="a8"/>
          <w:sz w:val="28"/>
          <w:szCs w:val="28"/>
        </w:rPr>
        <w:t xml:space="preserve">Г. </w:t>
      </w:r>
      <w:proofErr w:type="spellStart"/>
      <w:r w:rsidRPr="0079578E">
        <w:rPr>
          <w:rStyle w:val="a8"/>
          <w:sz w:val="28"/>
          <w:szCs w:val="28"/>
        </w:rPr>
        <w:t>Танашева</w:t>
      </w:r>
      <w:proofErr w:type="spellEnd"/>
    </w:p>
    <w:p w:rsidR="001A7C9F" w:rsidRPr="001A7C9F" w:rsidRDefault="001A7C9F" w:rsidP="001A7C9F">
      <w:pPr>
        <w:pStyle w:val="a9"/>
        <w:rPr>
          <w:b/>
          <w:sz w:val="28"/>
          <w:szCs w:val="28"/>
        </w:rPr>
      </w:pPr>
      <w:r w:rsidRPr="001A7C9F">
        <w:rPr>
          <w:b/>
          <w:sz w:val="28"/>
          <w:szCs w:val="28"/>
        </w:rPr>
        <w:t>Депутат</w:t>
      </w:r>
    </w:p>
    <w:p w:rsidR="001A7C9F" w:rsidRPr="001A7C9F" w:rsidRDefault="001A7C9F" w:rsidP="001A7C9F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фракции партии «</w:t>
      </w:r>
      <w:proofErr w:type="gramStart"/>
      <w:r>
        <w:rPr>
          <w:b/>
          <w:sz w:val="28"/>
          <w:szCs w:val="28"/>
        </w:rPr>
        <w:t>AMANAT»</w:t>
      </w:r>
      <w:r w:rsidRPr="001A7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Е.Сатыбалдин</w:t>
      </w:r>
      <w:proofErr w:type="spellEnd"/>
    </w:p>
    <w:p w:rsidR="00BF7C72" w:rsidRDefault="00BF7C72" w:rsidP="00EC4001">
      <w:pPr>
        <w:pStyle w:val="a7"/>
        <w:spacing w:before="0" w:beforeAutospacing="0" w:after="188" w:afterAutospacing="0"/>
        <w:rPr>
          <w:b/>
          <w:sz w:val="28"/>
          <w:szCs w:val="28"/>
          <w:lang w:val="kk-KZ"/>
        </w:rPr>
      </w:pPr>
    </w:p>
    <w:p w:rsidR="00BF7C72" w:rsidRDefault="00BF7C72" w:rsidP="00BF7C72">
      <w:pPr>
        <w:pStyle w:val="a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Испол.Муратова М.</w:t>
      </w:r>
    </w:p>
    <w:p w:rsidR="00BF7C72" w:rsidRPr="00BF7C72" w:rsidRDefault="00BF7C72" w:rsidP="00BF7C72">
      <w:pPr>
        <w:pStyle w:val="a9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Тел:74-62-19, </w:t>
      </w:r>
      <w:proofErr w:type="spellStart"/>
      <w:r>
        <w:rPr>
          <w:sz w:val="20"/>
          <w:szCs w:val="20"/>
          <w:lang w:val="en-US"/>
        </w:rPr>
        <w:t>muratova</w:t>
      </w:r>
      <w:proofErr w:type="spellEnd"/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parlam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</w:p>
    <w:sectPr w:rsidR="00BF7C72" w:rsidRPr="00BF7C72" w:rsidSect="002A01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F"/>
    <w:rsid w:val="0008438A"/>
    <w:rsid w:val="0012712F"/>
    <w:rsid w:val="001A7C9F"/>
    <w:rsid w:val="00287437"/>
    <w:rsid w:val="002A01F7"/>
    <w:rsid w:val="002E0521"/>
    <w:rsid w:val="00387820"/>
    <w:rsid w:val="003C2321"/>
    <w:rsid w:val="00457877"/>
    <w:rsid w:val="00465383"/>
    <w:rsid w:val="004A354C"/>
    <w:rsid w:val="004F027C"/>
    <w:rsid w:val="0061425F"/>
    <w:rsid w:val="00624976"/>
    <w:rsid w:val="00643446"/>
    <w:rsid w:val="00647977"/>
    <w:rsid w:val="006A3799"/>
    <w:rsid w:val="00710E87"/>
    <w:rsid w:val="007541A7"/>
    <w:rsid w:val="0079578E"/>
    <w:rsid w:val="007A3CE8"/>
    <w:rsid w:val="00863F2E"/>
    <w:rsid w:val="00866931"/>
    <w:rsid w:val="00882FE6"/>
    <w:rsid w:val="008C16D0"/>
    <w:rsid w:val="00910EAA"/>
    <w:rsid w:val="00977D07"/>
    <w:rsid w:val="00B3157F"/>
    <w:rsid w:val="00B828FE"/>
    <w:rsid w:val="00BF7C72"/>
    <w:rsid w:val="00C30B43"/>
    <w:rsid w:val="00CC3D58"/>
    <w:rsid w:val="00D05835"/>
    <w:rsid w:val="00D07B8E"/>
    <w:rsid w:val="00D618E1"/>
    <w:rsid w:val="00D8507A"/>
    <w:rsid w:val="00DB42F2"/>
    <w:rsid w:val="00E91C7D"/>
    <w:rsid w:val="00EA3114"/>
    <w:rsid w:val="00EC4001"/>
    <w:rsid w:val="00EC4C35"/>
    <w:rsid w:val="00EC51B4"/>
    <w:rsid w:val="00F35AD9"/>
    <w:rsid w:val="00F41456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BEE4"/>
  <w15:docId w15:val="{EF7B2E79-8EDB-417B-B3E6-6EB5722D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14"/>
  </w:style>
  <w:style w:type="paragraph" w:styleId="1">
    <w:name w:val="heading 1"/>
    <w:basedOn w:val="a"/>
    <w:next w:val="a"/>
    <w:uiPriority w:val="9"/>
    <w:qFormat/>
    <w:rsid w:val="00EA31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31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31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31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A31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A31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31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31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A31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07B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B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578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9578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C4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C35"/>
    <w:rPr>
      <w:rFonts w:ascii="Courier New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EC4C35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75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A052-6DE2-47D0-B2FA-DEDDF159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Муратова Мерей</cp:lastModifiedBy>
  <cp:revision>16</cp:revision>
  <cp:lastPrinted>2023-05-31T07:55:00Z</cp:lastPrinted>
  <dcterms:created xsi:type="dcterms:W3CDTF">2023-05-24T09:22:00Z</dcterms:created>
  <dcterms:modified xsi:type="dcterms:W3CDTF">2023-06-01T05:32:00Z</dcterms:modified>
</cp:coreProperties>
</file>