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EB" w:rsidRPr="000E3D68" w:rsidRDefault="005E70EB" w:rsidP="005E7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5E70EB" w:rsidRPr="005E70EB" w:rsidRDefault="005E70EB" w:rsidP="005E70E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E70EB">
        <w:rPr>
          <w:b/>
          <w:sz w:val="28"/>
          <w:szCs w:val="28"/>
          <w:lang w:val="kk-KZ"/>
        </w:rPr>
        <w:t>В</w:t>
      </w:r>
      <w:r w:rsidRPr="005E70EB">
        <w:rPr>
          <w:b/>
          <w:sz w:val="28"/>
          <w:szCs w:val="28"/>
        </w:rPr>
        <w:t xml:space="preserve"> социальных объект</w:t>
      </w:r>
      <w:r w:rsidRPr="005E70EB">
        <w:rPr>
          <w:b/>
          <w:sz w:val="28"/>
          <w:szCs w:val="28"/>
          <w:lang w:val="kk-KZ"/>
        </w:rPr>
        <w:t>ах</w:t>
      </w:r>
      <w:r w:rsidRPr="005E70EB">
        <w:rPr>
          <w:b/>
          <w:sz w:val="28"/>
          <w:szCs w:val="28"/>
        </w:rPr>
        <w:t xml:space="preserve"> города </w:t>
      </w:r>
      <w:proofErr w:type="spellStart"/>
      <w:r w:rsidRPr="005E70EB">
        <w:rPr>
          <w:b/>
          <w:sz w:val="28"/>
          <w:szCs w:val="28"/>
        </w:rPr>
        <w:t>Кызылорда</w:t>
      </w:r>
      <w:proofErr w:type="spellEnd"/>
    </w:p>
    <w:p w:rsidR="005E70EB" w:rsidRDefault="005E70EB" w:rsidP="005E70E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E70EB" w:rsidRPr="00166E88" w:rsidRDefault="008169D8" w:rsidP="005E7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452871</wp:posOffset>
            </wp:positionV>
            <wp:extent cx="2396490" cy="179895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09" cy="1800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0EB" w:rsidRPr="00166E88">
        <w:rPr>
          <w:sz w:val="28"/>
          <w:szCs w:val="28"/>
        </w:rPr>
        <w:t xml:space="preserve">26 с участием депутат Мажилиса Парламента РК, член комитета социально-культурного развития Жумадильдаева Наталья Васильевна посетила ряд социальных объектов города </w:t>
      </w:r>
      <w:proofErr w:type="spellStart"/>
      <w:r w:rsidR="005E70EB" w:rsidRPr="00166E88">
        <w:rPr>
          <w:sz w:val="28"/>
          <w:szCs w:val="28"/>
        </w:rPr>
        <w:t>Кызылорда</w:t>
      </w:r>
      <w:proofErr w:type="spellEnd"/>
      <w:r w:rsidR="005E70EB" w:rsidRPr="00166E88">
        <w:rPr>
          <w:sz w:val="28"/>
          <w:szCs w:val="28"/>
        </w:rPr>
        <w:t xml:space="preserve"> и встретилась с их коллективами. </w:t>
      </w:r>
    </w:p>
    <w:p w:rsidR="005E70EB" w:rsidRPr="00166E88" w:rsidRDefault="005E70EB" w:rsidP="005E7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E88">
        <w:rPr>
          <w:sz w:val="28"/>
          <w:szCs w:val="28"/>
        </w:rPr>
        <w:t xml:space="preserve">Сначала Н. Жумадильдаева посетила детский садик «Сыр </w:t>
      </w:r>
      <w:proofErr w:type="spellStart"/>
      <w:r w:rsidRPr="00166E88">
        <w:rPr>
          <w:sz w:val="28"/>
          <w:szCs w:val="28"/>
        </w:rPr>
        <w:t>шуағы</w:t>
      </w:r>
      <w:proofErr w:type="spellEnd"/>
      <w:r w:rsidRPr="00166E88">
        <w:rPr>
          <w:sz w:val="28"/>
          <w:szCs w:val="28"/>
        </w:rPr>
        <w:t xml:space="preserve">» для 280 мест. После ознакомления с работой садика при встрече с работниками и воспитателями поделилась о планируемом повышений зарплаты работников. </w:t>
      </w:r>
    </w:p>
    <w:p w:rsidR="005E70EB" w:rsidRPr="00166E88" w:rsidRDefault="005E70EB" w:rsidP="005E7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E88">
        <w:rPr>
          <w:sz w:val="28"/>
          <w:szCs w:val="28"/>
        </w:rPr>
        <w:t xml:space="preserve">В следующую очередь встреча прошла в областной специализированной детско-юношеской школе олимпийского резерва № 2, где </w:t>
      </w:r>
      <w:proofErr w:type="spellStart"/>
      <w:r w:rsidRPr="00166E88">
        <w:rPr>
          <w:sz w:val="28"/>
          <w:szCs w:val="28"/>
        </w:rPr>
        <w:t>мажилисмен</w:t>
      </w:r>
      <w:proofErr w:type="spellEnd"/>
      <w:r w:rsidRPr="00166E88">
        <w:rPr>
          <w:sz w:val="28"/>
          <w:szCs w:val="28"/>
        </w:rPr>
        <w:t xml:space="preserve"> с тренировочным процессом и обсудила проблемы развития массового спорта. Также Н. Жумадильдаева ознакомилась с работой ІТ школы-лицея № 3 города, где прошли встречи с учащимися в классах информационных технологий и роботостроения. </w:t>
      </w:r>
    </w:p>
    <w:p w:rsidR="005E70EB" w:rsidRPr="00166E88" w:rsidRDefault="005E70EB" w:rsidP="005E7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66E88">
        <w:rPr>
          <w:sz w:val="28"/>
          <w:szCs w:val="28"/>
        </w:rPr>
        <w:t>Ознакомления продолжилось в школе-лицее № 15 имени М. </w:t>
      </w:r>
      <w:proofErr w:type="spellStart"/>
      <w:r w:rsidRPr="00166E88">
        <w:rPr>
          <w:sz w:val="28"/>
          <w:szCs w:val="28"/>
        </w:rPr>
        <w:t>Дюйсенова</w:t>
      </w:r>
      <w:proofErr w:type="spellEnd"/>
      <w:r w:rsidRPr="00166E88">
        <w:rPr>
          <w:sz w:val="28"/>
          <w:szCs w:val="28"/>
        </w:rPr>
        <w:t xml:space="preserve">, где показали гостью теплицу, построенную благодаря </w:t>
      </w:r>
      <w:r>
        <w:rPr>
          <w:sz w:val="28"/>
          <w:szCs w:val="28"/>
        </w:rPr>
        <w:t xml:space="preserve">спонсорской поддержке компаний </w:t>
      </w:r>
      <w:r w:rsidRPr="00166E88">
        <w:rPr>
          <w:bCs/>
          <w:sz w:val="28"/>
          <w:szCs w:val="28"/>
          <w:shd w:val="clear" w:color="auto" w:fill="FFFFFF"/>
        </w:rPr>
        <w:t xml:space="preserve">«SAMSUNG». </w:t>
      </w:r>
    </w:p>
    <w:p w:rsidR="005E70EB" w:rsidRPr="00166E88" w:rsidRDefault="008169D8" w:rsidP="005E7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3408219</wp:posOffset>
            </wp:positionH>
            <wp:positionV relativeFrom="paragraph">
              <wp:posOffset>9351</wp:posOffset>
            </wp:positionV>
            <wp:extent cx="2804160" cy="18656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5E70EB" w:rsidRPr="00166E88">
        <w:rPr>
          <w:bCs/>
          <w:sz w:val="28"/>
          <w:szCs w:val="28"/>
          <w:shd w:val="clear" w:color="auto" w:fill="FFFFFF"/>
        </w:rPr>
        <w:t xml:space="preserve">После этого Н. Жумадильдаева встретилась с коллективом областного Дворца школьников. Руководство учреждения ознакомила гостью с кружками цифровых технологий, </w:t>
      </w:r>
      <w:r w:rsidR="005E70EB" w:rsidRPr="00166E88">
        <w:rPr>
          <w:sz w:val="28"/>
          <w:szCs w:val="28"/>
        </w:rPr>
        <w:t xml:space="preserve">3D </w:t>
      </w:r>
      <w:proofErr w:type="spellStart"/>
      <w:r w:rsidR="005E70EB" w:rsidRPr="00166E88">
        <w:rPr>
          <w:sz w:val="28"/>
          <w:szCs w:val="28"/>
        </w:rPr>
        <w:t>принтинга</w:t>
      </w:r>
      <w:proofErr w:type="spellEnd"/>
      <w:r w:rsidR="005E70EB" w:rsidRPr="00166E88">
        <w:rPr>
          <w:sz w:val="28"/>
          <w:szCs w:val="28"/>
        </w:rPr>
        <w:t xml:space="preserve">, роботостроения и юных скульпторов, оборудованных нужной техникой для дальнейшего развития. </w:t>
      </w:r>
    </w:p>
    <w:p w:rsidR="005E70EB" w:rsidRPr="00166E88" w:rsidRDefault="005E70EB" w:rsidP="005E7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E88">
        <w:rPr>
          <w:sz w:val="28"/>
          <w:szCs w:val="28"/>
        </w:rPr>
        <w:t>Также, Н. Жумадильдаева посетила новое здание центра «</w:t>
      </w:r>
      <w:proofErr w:type="spellStart"/>
      <w:r w:rsidRPr="00166E88">
        <w:rPr>
          <w:sz w:val="28"/>
          <w:szCs w:val="28"/>
        </w:rPr>
        <w:t>Рухани</w:t>
      </w:r>
      <w:proofErr w:type="spellEnd"/>
      <w:r w:rsidRPr="00166E88">
        <w:rPr>
          <w:sz w:val="28"/>
          <w:szCs w:val="28"/>
        </w:rPr>
        <w:t xml:space="preserve"> </w:t>
      </w:r>
      <w:proofErr w:type="spellStart"/>
      <w:r w:rsidRPr="00166E88">
        <w:rPr>
          <w:sz w:val="28"/>
          <w:szCs w:val="28"/>
        </w:rPr>
        <w:t>жаңғыру</w:t>
      </w:r>
      <w:proofErr w:type="spellEnd"/>
      <w:r w:rsidRPr="00166E88">
        <w:rPr>
          <w:sz w:val="28"/>
          <w:szCs w:val="28"/>
        </w:rPr>
        <w:t xml:space="preserve">», расположенный на левом берегу реки </w:t>
      </w:r>
      <w:proofErr w:type="spellStart"/>
      <w:r w:rsidRPr="00166E88">
        <w:rPr>
          <w:sz w:val="28"/>
          <w:szCs w:val="28"/>
        </w:rPr>
        <w:t>Сырдария</w:t>
      </w:r>
      <w:proofErr w:type="spellEnd"/>
      <w:r w:rsidRPr="00166E88">
        <w:rPr>
          <w:sz w:val="28"/>
          <w:szCs w:val="28"/>
        </w:rPr>
        <w:t xml:space="preserve">, где ознакомилась с экспонатами музея. Здесь же совместно с руководителем областного управления культуры, архивов и документации обсудили вопросы сохранения исторических и культурных памятников. </w:t>
      </w:r>
    </w:p>
    <w:p w:rsidR="008B32AB" w:rsidRDefault="008B32AB"/>
    <w:sectPr w:rsidR="008B32AB" w:rsidSect="004F78E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19"/>
    <w:rsid w:val="005E70EB"/>
    <w:rsid w:val="008169D8"/>
    <w:rsid w:val="008B32AB"/>
    <w:rsid w:val="0097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C9515-1FAB-4DC4-8D0E-B5D0D2C5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3</cp:revision>
  <dcterms:created xsi:type="dcterms:W3CDTF">2018-10-27T07:38:00Z</dcterms:created>
  <dcterms:modified xsi:type="dcterms:W3CDTF">2018-10-29T04:39:00Z</dcterms:modified>
</cp:coreProperties>
</file>