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AE" w:rsidRPr="00586EB9" w:rsidRDefault="00C819AE" w:rsidP="00C819AE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586EB9">
        <w:rPr>
          <w:rFonts w:ascii="Arial" w:hAnsi="Arial" w:cs="Arial"/>
          <w:b/>
          <w:color w:val="000000"/>
          <w:sz w:val="24"/>
          <w:szCs w:val="24"/>
          <w:lang w:val="kk-KZ"/>
        </w:rPr>
        <w:t>Депутат – «Нұр Отан»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партиясы Фракциясының мүшесі  </w:t>
      </w:r>
      <w:r w:rsidRPr="00586EB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Ж.Омарбекова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Астана қаласының </w:t>
      </w:r>
      <w:r w:rsidRPr="00586EB9">
        <w:rPr>
          <w:rFonts w:ascii="Arial" w:hAnsi="Arial" w:cs="Arial"/>
          <w:b/>
          <w:color w:val="000000"/>
          <w:sz w:val="24"/>
          <w:szCs w:val="24"/>
          <w:lang w:val="kk-KZ"/>
        </w:rPr>
        <w:t>Паралимпи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ада дайындық орталығында болды </w:t>
      </w:r>
      <w:r w:rsidRPr="00586EB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C819AE" w:rsidRDefault="00C819AE" w:rsidP="00C819AE">
      <w:pPr>
        <w:pStyle w:val="a3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819AE" w:rsidRDefault="00C819AE" w:rsidP="00C819AE">
      <w:pPr>
        <w:pStyle w:val="a3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          </w:t>
      </w:r>
      <w:r w:rsidRPr="00C819AE">
        <w:rPr>
          <w:rFonts w:ascii="Arial" w:hAnsi="Arial" w:cs="Arial"/>
          <w:color w:val="000000"/>
          <w:sz w:val="24"/>
          <w:szCs w:val="24"/>
          <w:lang w:val="kk-KZ"/>
        </w:rPr>
        <w:t xml:space="preserve">7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ақпан күні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«Кедергісіз келешек – Будущее без барьеров»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партиялық жобасы шеңберінде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депутат –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парламенттік фракция мүшесі </w:t>
      </w:r>
      <w:r>
        <w:rPr>
          <w:rFonts w:ascii="Arial" w:hAnsi="Arial" w:cs="Arial"/>
          <w:color w:val="000000"/>
          <w:sz w:val="24"/>
          <w:szCs w:val="24"/>
          <w:lang w:val="kk-KZ"/>
        </w:rPr>
        <w:t>Ж.Омарбеков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а Астана қаласының </w:t>
      </w:r>
      <w:r w:rsidRPr="00C819AE">
        <w:rPr>
          <w:rFonts w:ascii="Arial" w:hAnsi="Arial" w:cs="Arial"/>
          <w:color w:val="000000"/>
          <w:sz w:val="24"/>
          <w:szCs w:val="24"/>
          <w:lang w:val="kk-KZ"/>
        </w:rPr>
        <w:t>Паралимпи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ада дайындық орталығының ұжымымен және спортшыларымен кездесті. Орталық өткен жылдың шілде айында ашылған.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 </w:t>
      </w:r>
    </w:p>
    <w:p w:rsidR="00F6535D" w:rsidRPr="00F6535D" w:rsidRDefault="00C819AE" w:rsidP="00F6535D">
      <w:pPr>
        <w:pStyle w:val="HTML"/>
        <w:shd w:val="clear" w:color="auto" w:fill="FFFFFF"/>
        <w:jc w:val="both"/>
        <w:rPr>
          <w:rFonts w:ascii="inherit" w:hAnsi="inherit"/>
          <w:color w:val="212121"/>
          <w:lang w:val="kk-KZ"/>
        </w:rPr>
      </w:pPr>
      <w:r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          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«Туған жер» арнайы жобасын іске асыру </w:t>
      </w:r>
      <w:r w:rsidR="00EA3D0F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аясында 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Халықаралық деңгейдегі </w:t>
      </w:r>
      <w:r w:rsidR="00EA3D0F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П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аралимпиада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 дайындық орталығы Т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МД-да өзінің стилі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 бойынша алғашқы 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п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аралимпиадалық спортшылар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ына арналған 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халықаралық стандарттарға </w:t>
      </w:r>
      <w:r w:rsidR="00F6535D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сай </w:t>
      </w:r>
      <w:r w:rsidRPr="00C819AE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жасалған </w:t>
      </w:r>
      <w:r w:rsidR="00F6535D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ғимарат болып табылады. </w:t>
      </w:r>
      <w:r w:rsidR="00F6535D" w:rsidRPr="00F6535D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Кешен барлық заманауи арнайы тренажерлармен жабдықталған.</w:t>
      </w:r>
      <w:r w:rsidR="00F6535D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 xml:space="preserve"> </w:t>
      </w:r>
      <w:r w:rsidR="00F6535D" w:rsidRPr="00F6535D">
        <w:rPr>
          <w:rFonts w:ascii="Arial" w:eastAsiaTheme="minorHAnsi" w:hAnsi="Arial" w:cs="Arial"/>
          <w:sz w:val="24"/>
          <w:szCs w:val="24"/>
          <w:shd w:val="clear" w:color="auto" w:fill="FFFFFF"/>
          <w:lang w:val="kk-KZ" w:eastAsia="en-US"/>
        </w:rPr>
        <w:t>Объектінің ауданы 4000 шаршы метрді құрайды.</w:t>
      </w:r>
    </w:p>
    <w:p w:rsidR="00F6535D" w:rsidRPr="00F6535D" w:rsidRDefault="00F6535D" w:rsidP="00F6535D">
      <w:pPr>
        <w:pStyle w:val="HTML"/>
        <w:shd w:val="clear" w:color="auto" w:fill="FFFFFF"/>
        <w:jc w:val="both"/>
        <w:rPr>
          <w:rFonts w:ascii="Arial" w:eastAsiaTheme="minorEastAsia" w:hAnsi="Arial" w:cs="Arial"/>
          <w:sz w:val="24"/>
          <w:szCs w:val="24"/>
          <w:lang w:val="kk-KZ"/>
        </w:rPr>
      </w:pPr>
      <w:r>
        <w:rPr>
          <w:rFonts w:ascii="Arial" w:eastAsiaTheme="minorEastAsia" w:hAnsi="Arial" w:cs="Arial"/>
          <w:sz w:val="24"/>
          <w:szCs w:val="24"/>
          <w:lang w:val="kk-KZ"/>
        </w:rPr>
        <w:t xml:space="preserve">         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Кездесу барысында 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мүмкіндіктері шектеулі азаматтарға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қолдау көрсету, 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оларға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арналған </w:t>
      </w:r>
      <w:r>
        <w:rPr>
          <w:rFonts w:ascii="Arial" w:eastAsiaTheme="minorEastAsia" w:hAnsi="Arial" w:cs="Arial"/>
          <w:sz w:val="24"/>
          <w:szCs w:val="24"/>
          <w:lang w:val="kk-KZ"/>
        </w:rPr>
        <w:t>«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>Инватакси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»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>қызметтерінің қолжетімділігі мен қамтамасыз етілуіне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, соның ішінде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>арна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йы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>қалалық логистикалық инфрақұрылымды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 дамыту</w:t>
      </w:r>
      <w:r w:rsidR="00EA3D0F">
        <w:rPr>
          <w:rFonts w:ascii="Arial" w:eastAsiaTheme="minorEastAsia" w:hAnsi="Arial" w:cs="Arial"/>
          <w:sz w:val="24"/>
          <w:szCs w:val="24"/>
          <w:lang w:val="kk-KZ"/>
        </w:rPr>
        <w:t>ға қатысты</w:t>
      </w:r>
      <w:r>
        <w:rPr>
          <w:rFonts w:ascii="Arial" w:eastAsiaTheme="minorEastAsia" w:hAnsi="Arial" w:cs="Arial"/>
          <w:sz w:val="24"/>
          <w:szCs w:val="24"/>
          <w:lang w:val="kk-KZ"/>
        </w:rPr>
        <w:t>,</w:t>
      </w:r>
      <w:r w:rsidR="00EA3D0F"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Паралимпиадалық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дайындық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орталығының қызметі туралы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 xml:space="preserve">басқа да </w:t>
      </w:r>
      <w:r w:rsidRPr="00F6535D">
        <w:rPr>
          <w:rFonts w:ascii="Arial" w:eastAsiaTheme="minorEastAsia" w:hAnsi="Arial" w:cs="Arial"/>
          <w:sz w:val="24"/>
          <w:szCs w:val="24"/>
          <w:lang w:val="kk-KZ"/>
        </w:rPr>
        <w:t>мәселелер талқыланды.</w:t>
      </w:r>
      <w:r>
        <w:rPr>
          <w:rFonts w:ascii="Arial" w:eastAsiaTheme="minorEastAsia" w:hAnsi="Arial" w:cs="Arial"/>
          <w:sz w:val="24"/>
          <w:szCs w:val="24"/>
          <w:lang w:val="kk-KZ"/>
        </w:rPr>
        <w:t xml:space="preserve"> </w:t>
      </w:r>
    </w:p>
    <w:p w:rsidR="00F6535D" w:rsidRPr="008A2976" w:rsidRDefault="00F6535D" w:rsidP="00C819A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212121"/>
          <w:shd w:val="clear" w:color="auto" w:fill="FFFFFF"/>
          <w:lang w:val="kk-KZ"/>
        </w:rPr>
      </w:pPr>
      <w:r w:rsidRPr="008A2976">
        <w:rPr>
          <w:rFonts w:ascii="Arial" w:hAnsi="Arial" w:cs="Arial"/>
          <w:sz w:val="24"/>
          <w:szCs w:val="24"/>
          <w:lang w:val="kk-KZ"/>
        </w:rPr>
        <w:t>Бұдан басқа, Л.Гумилев атындағы Еуразия ұлттық университетінің дене шынықтыру және спорт факультетінің базасында «Спорттық доктор» және «Спорттық психология» салаларындағы академиялық бағдарламаны</w:t>
      </w:r>
      <w:r w:rsidR="008A2976">
        <w:rPr>
          <w:rFonts w:ascii="Arial" w:hAnsi="Arial" w:cs="Arial"/>
          <w:sz w:val="24"/>
          <w:szCs w:val="24"/>
          <w:lang w:val="kk-KZ"/>
        </w:rPr>
        <w:t xml:space="preserve"> пысықтау</w:t>
      </w:r>
      <w:r w:rsidRPr="008A2976">
        <w:rPr>
          <w:rFonts w:ascii="Arial" w:hAnsi="Arial" w:cs="Arial"/>
          <w:sz w:val="24"/>
          <w:szCs w:val="24"/>
          <w:lang w:val="kk-KZ"/>
        </w:rPr>
        <w:t>,</w:t>
      </w:r>
      <w:r w:rsidR="008A2976">
        <w:rPr>
          <w:rFonts w:ascii="Arial" w:hAnsi="Arial" w:cs="Arial"/>
          <w:sz w:val="24"/>
          <w:szCs w:val="24"/>
          <w:lang w:val="kk-KZ"/>
        </w:rPr>
        <w:t xml:space="preserve"> </w:t>
      </w:r>
      <w:r w:rsidRPr="008A2976">
        <w:rPr>
          <w:rFonts w:ascii="Arial" w:hAnsi="Arial" w:cs="Arial"/>
          <w:sz w:val="24"/>
          <w:szCs w:val="24"/>
          <w:lang w:val="kk-KZ"/>
        </w:rPr>
        <w:t>сон</w:t>
      </w:r>
      <w:r w:rsidR="008A2976">
        <w:rPr>
          <w:rFonts w:ascii="Arial" w:hAnsi="Arial" w:cs="Arial"/>
          <w:sz w:val="24"/>
          <w:szCs w:val="24"/>
          <w:lang w:val="kk-KZ"/>
        </w:rPr>
        <w:t xml:space="preserve">дай-ақ </w:t>
      </w:r>
      <w:r w:rsidRPr="008A2976">
        <w:rPr>
          <w:rFonts w:ascii="Arial" w:hAnsi="Arial" w:cs="Arial"/>
          <w:sz w:val="24"/>
          <w:szCs w:val="24"/>
          <w:lang w:val="kk-KZ"/>
        </w:rPr>
        <w:t>Паралимпи</w:t>
      </w:r>
      <w:r w:rsidR="008A2976">
        <w:rPr>
          <w:rFonts w:ascii="Arial" w:hAnsi="Arial" w:cs="Arial"/>
          <w:sz w:val="24"/>
          <w:szCs w:val="24"/>
          <w:lang w:val="kk-KZ"/>
        </w:rPr>
        <w:t xml:space="preserve">адалық дайындық орталығында </w:t>
      </w:r>
      <w:r w:rsidRPr="008A2976">
        <w:rPr>
          <w:rFonts w:ascii="Arial" w:hAnsi="Arial" w:cs="Arial"/>
          <w:sz w:val="24"/>
          <w:szCs w:val="24"/>
          <w:lang w:val="kk-KZ"/>
        </w:rPr>
        <w:t>инклюзивтік спорт түрлерін құру бойынша ұсыныстар енгізілді.</w:t>
      </w:r>
      <w:r w:rsidR="008A297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6535D" w:rsidRPr="00F6535D" w:rsidRDefault="00F6535D" w:rsidP="00C819A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sectPr w:rsidR="00F6535D" w:rsidRPr="00F6535D" w:rsidSect="00CB3EB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29"/>
    <w:rsid w:val="001C0689"/>
    <w:rsid w:val="002A1797"/>
    <w:rsid w:val="002F02D2"/>
    <w:rsid w:val="00444549"/>
    <w:rsid w:val="00446E66"/>
    <w:rsid w:val="00463229"/>
    <w:rsid w:val="00464438"/>
    <w:rsid w:val="004A2D23"/>
    <w:rsid w:val="00586EB9"/>
    <w:rsid w:val="005B7480"/>
    <w:rsid w:val="0077243A"/>
    <w:rsid w:val="008A2976"/>
    <w:rsid w:val="008D2D0D"/>
    <w:rsid w:val="00C54A7D"/>
    <w:rsid w:val="00C819AE"/>
    <w:rsid w:val="00CB3EBD"/>
    <w:rsid w:val="00D2487F"/>
    <w:rsid w:val="00DE11CD"/>
    <w:rsid w:val="00E93528"/>
    <w:rsid w:val="00EA3D0F"/>
    <w:rsid w:val="00F6535D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E484-9AF2-4EB2-B8AA-1DE5016B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229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632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8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9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Жангуль</dc:creator>
  <cp:keywords/>
  <dc:description/>
  <cp:lastModifiedBy>Исанова Динара</cp:lastModifiedBy>
  <cp:revision>3</cp:revision>
  <dcterms:created xsi:type="dcterms:W3CDTF">2019-02-07T12:10:00Z</dcterms:created>
  <dcterms:modified xsi:type="dcterms:W3CDTF">2019-02-07T12:10:00Z</dcterms:modified>
</cp:coreProperties>
</file>