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5B" w:rsidRDefault="00D57BE7" w:rsidP="002A1D5B">
      <w:pPr>
        <w:pStyle w:val="a3"/>
        <w:shd w:val="clear" w:color="auto" w:fill="F9F9F9"/>
        <w:spacing w:before="0" w:beforeAutospacing="0" w:after="150" w:afterAutospacing="0"/>
        <w:jc w:val="both"/>
        <w:rPr>
          <w:rFonts w:ascii="Arial" w:hAnsi="Arial" w:cs="Arial"/>
          <w:b/>
          <w:bCs/>
          <w:color w:val="333333"/>
          <w:sz w:val="30"/>
          <w:szCs w:val="30"/>
        </w:rPr>
      </w:pPr>
      <w:r>
        <w:rPr>
          <w:rFonts w:ascii="Arial" w:hAnsi="Arial" w:cs="Arial"/>
          <w:b/>
          <w:bCs/>
          <w:color w:val="333333"/>
          <w:sz w:val="30"/>
          <w:szCs w:val="30"/>
        </w:rPr>
        <w:t>02.02.2017г.</w:t>
      </w:r>
      <w:r w:rsidR="002A1D5B">
        <w:rPr>
          <w:rFonts w:ascii="Arial" w:hAnsi="Arial" w:cs="Arial"/>
          <w:b/>
          <w:bCs/>
          <w:color w:val="333333"/>
          <w:sz w:val="30"/>
          <w:szCs w:val="30"/>
        </w:rPr>
        <w:t xml:space="preserve"> </w:t>
      </w:r>
      <w:r w:rsidR="002A1D5B">
        <w:rPr>
          <w:rFonts w:ascii="Arial" w:hAnsi="Arial" w:cs="Arial"/>
          <w:b/>
          <w:bCs/>
          <w:color w:val="333333"/>
          <w:sz w:val="30"/>
          <w:szCs w:val="30"/>
        </w:rPr>
        <w:t xml:space="preserve">О встречах депутата Мажилиса Парламента Бычковой С.Ф. в </w:t>
      </w:r>
      <w:proofErr w:type="spellStart"/>
      <w:r w:rsidR="002A1D5B">
        <w:rPr>
          <w:rFonts w:ascii="Arial" w:hAnsi="Arial" w:cs="Arial"/>
          <w:b/>
          <w:bCs/>
          <w:color w:val="333333"/>
          <w:sz w:val="30"/>
          <w:szCs w:val="30"/>
        </w:rPr>
        <w:t>Костанайской</w:t>
      </w:r>
      <w:proofErr w:type="spellEnd"/>
      <w:r w:rsidR="002A1D5B">
        <w:rPr>
          <w:rFonts w:ascii="Arial" w:hAnsi="Arial" w:cs="Arial"/>
          <w:b/>
          <w:bCs/>
          <w:color w:val="333333"/>
          <w:sz w:val="30"/>
          <w:szCs w:val="30"/>
        </w:rPr>
        <w:t xml:space="preserve"> области </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b/>
          <w:bCs/>
          <w:color w:val="333333"/>
          <w:sz w:val="30"/>
          <w:szCs w:val="30"/>
        </w:rPr>
        <w:t xml:space="preserve">Информационно-разъяснительная работа депутата Бычковой С.Ф. в </w:t>
      </w:r>
      <w:proofErr w:type="spellStart"/>
      <w:r>
        <w:rPr>
          <w:rFonts w:ascii="Arial" w:hAnsi="Arial" w:cs="Arial"/>
          <w:b/>
          <w:bCs/>
          <w:color w:val="333333"/>
          <w:sz w:val="30"/>
          <w:szCs w:val="30"/>
        </w:rPr>
        <w:t>Костанайской</w:t>
      </w:r>
      <w:proofErr w:type="spellEnd"/>
      <w:r>
        <w:rPr>
          <w:rFonts w:ascii="Arial" w:hAnsi="Arial" w:cs="Arial"/>
          <w:b/>
          <w:bCs/>
          <w:color w:val="333333"/>
          <w:sz w:val="30"/>
          <w:szCs w:val="30"/>
        </w:rPr>
        <w:t xml:space="preserve"> области по Посланию Президента Республики Казахстан народу Казахстана</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bookmarkStart w:id="0" w:name="_GoBack"/>
      <w:bookmarkEnd w:id="0"/>
      <w:r>
        <w:rPr>
          <w:rFonts w:ascii="Arial" w:hAnsi="Arial" w:cs="Arial"/>
          <w:color w:val="333333"/>
          <w:sz w:val="30"/>
          <w:szCs w:val="30"/>
        </w:rPr>
        <w:t xml:space="preserve">2 февраля депутат Бычкова С.Ф., совместно с депутатами </w:t>
      </w:r>
      <w:proofErr w:type="spellStart"/>
      <w:r>
        <w:rPr>
          <w:rFonts w:ascii="Arial" w:hAnsi="Arial" w:cs="Arial"/>
          <w:color w:val="333333"/>
          <w:sz w:val="30"/>
          <w:szCs w:val="30"/>
        </w:rPr>
        <w:t>Нуркиной</w:t>
      </w:r>
      <w:proofErr w:type="spellEnd"/>
      <w:r>
        <w:rPr>
          <w:rFonts w:ascii="Arial" w:hAnsi="Arial" w:cs="Arial"/>
          <w:color w:val="333333"/>
          <w:sz w:val="30"/>
          <w:szCs w:val="30"/>
        </w:rPr>
        <w:t xml:space="preserve"> А.К., </w:t>
      </w:r>
      <w:proofErr w:type="spellStart"/>
      <w:r>
        <w:rPr>
          <w:rFonts w:ascii="Arial" w:hAnsi="Arial" w:cs="Arial"/>
          <w:color w:val="333333"/>
          <w:sz w:val="30"/>
          <w:szCs w:val="30"/>
        </w:rPr>
        <w:t>Базарбаевым</w:t>
      </w:r>
      <w:proofErr w:type="spellEnd"/>
      <w:r>
        <w:rPr>
          <w:rFonts w:ascii="Arial" w:hAnsi="Arial" w:cs="Arial"/>
          <w:color w:val="333333"/>
          <w:sz w:val="30"/>
          <w:szCs w:val="30"/>
        </w:rPr>
        <w:t xml:space="preserve"> А.Е., Курмановой А.А., Симоновым С.А. встретились с активом </w:t>
      </w:r>
      <w:proofErr w:type="spellStart"/>
      <w:r>
        <w:rPr>
          <w:rFonts w:ascii="Arial" w:hAnsi="Arial" w:cs="Arial"/>
          <w:color w:val="333333"/>
          <w:sz w:val="30"/>
          <w:szCs w:val="30"/>
        </w:rPr>
        <w:t>Костанайского</w:t>
      </w:r>
      <w:proofErr w:type="spellEnd"/>
      <w:r>
        <w:rPr>
          <w:rFonts w:ascii="Arial" w:hAnsi="Arial" w:cs="Arial"/>
          <w:color w:val="333333"/>
          <w:sz w:val="30"/>
          <w:szCs w:val="30"/>
        </w:rPr>
        <w:t xml:space="preserve"> филиала партии «</w:t>
      </w:r>
      <w:proofErr w:type="spellStart"/>
      <w:r>
        <w:rPr>
          <w:rFonts w:ascii="Arial" w:hAnsi="Arial" w:cs="Arial"/>
          <w:color w:val="333333"/>
          <w:sz w:val="30"/>
          <w:szCs w:val="30"/>
        </w:rPr>
        <w:t>Нұр</w:t>
      </w:r>
      <w:proofErr w:type="spellEnd"/>
      <w:r>
        <w:rPr>
          <w:rFonts w:ascii="Arial" w:hAnsi="Arial" w:cs="Arial"/>
          <w:color w:val="333333"/>
          <w:sz w:val="30"/>
          <w:szCs w:val="30"/>
        </w:rPr>
        <w:t xml:space="preserve"> </w:t>
      </w:r>
      <w:proofErr w:type="spellStart"/>
      <w:r>
        <w:rPr>
          <w:rFonts w:ascii="Arial" w:hAnsi="Arial" w:cs="Arial"/>
          <w:color w:val="333333"/>
          <w:sz w:val="30"/>
          <w:szCs w:val="30"/>
        </w:rPr>
        <w:t>Отан</w:t>
      </w:r>
      <w:proofErr w:type="spellEnd"/>
      <w:r>
        <w:rPr>
          <w:rFonts w:ascii="Arial" w:hAnsi="Arial" w:cs="Arial"/>
          <w:color w:val="333333"/>
          <w:sz w:val="30"/>
          <w:szCs w:val="30"/>
        </w:rPr>
        <w:t xml:space="preserve">». На встрече участвовали депутаты областного </w:t>
      </w:r>
      <w:proofErr w:type="spellStart"/>
      <w:r>
        <w:rPr>
          <w:rFonts w:ascii="Arial" w:hAnsi="Arial" w:cs="Arial"/>
          <w:color w:val="333333"/>
          <w:sz w:val="30"/>
          <w:szCs w:val="30"/>
        </w:rPr>
        <w:t>маслихата</w:t>
      </w:r>
      <w:proofErr w:type="spellEnd"/>
      <w:r>
        <w:rPr>
          <w:rFonts w:ascii="Arial" w:hAnsi="Arial" w:cs="Arial"/>
          <w:color w:val="333333"/>
          <w:sz w:val="30"/>
          <w:szCs w:val="30"/>
        </w:rPr>
        <w:t>, члены Политсовета, общественного совета регионального филиала партии, руководители государственных и правоохранительных органов, ВУЗов. Всего на партийной площадке областного филиала партии присутствовало 35 человек.</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color w:val="333333"/>
          <w:sz w:val="30"/>
          <w:szCs w:val="30"/>
        </w:rPr>
        <w:t xml:space="preserve">В начале </w:t>
      </w:r>
      <w:proofErr w:type="gramStart"/>
      <w:r>
        <w:rPr>
          <w:rFonts w:ascii="Arial" w:hAnsi="Arial" w:cs="Arial"/>
          <w:color w:val="333333"/>
          <w:sz w:val="30"/>
          <w:szCs w:val="30"/>
        </w:rPr>
        <w:t>встречи  первый</w:t>
      </w:r>
      <w:proofErr w:type="gramEnd"/>
      <w:r>
        <w:rPr>
          <w:rFonts w:ascii="Arial" w:hAnsi="Arial" w:cs="Arial"/>
          <w:color w:val="333333"/>
          <w:sz w:val="30"/>
          <w:szCs w:val="30"/>
        </w:rPr>
        <w:t xml:space="preserve"> заместитель председателя </w:t>
      </w:r>
      <w:proofErr w:type="spellStart"/>
      <w:r>
        <w:rPr>
          <w:rFonts w:ascii="Arial" w:hAnsi="Arial" w:cs="Arial"/>
          <w:color w:val="333333"/>
          <w:sz w:val="30"/>
          <w:szCs w:val="30"/>
        </w:rPr>
        <w:t>Костанайского</w:t>
      </w:r>
      <w:proofErr w:type="spellEnd"/>
      <w:r>
        <w:rPr>
          <w:rFonts w:ascii="Arial" w:hAnsi="Arial" w:cs="Arial"/>
          <w:color w:val="333333"/>
          <w:sz w:val="30"/>
          <w:szCs w:val="30"/>
        </w:rPr>
        <w:t xml:space="preserve"> областного филиала партии «</w:t>
      </w:r>
      <w:proofErr w:type="spellStart"/>
      <w:r>
        <w:rPr>
          <w:rFonts w:ascii="Arial" w:hAnsi="Arial" w:cs="Arial"/>
          <w:color w:val="333333"/>
          <w:sz w:val="30"/>
          <w:szCs w:val="30"/>
        </w:rPr>
        <w:t>Нұр</w:t>
      </w:r>
      <w:proofErr w:type="spellEnd"/>
      <w:r>
        <w:rPr>
          <w:rFonts w:ascii="Arial" w:hAnsi="Arial" w:cs="Arial"/>
          <w:color w:val="333333"/>
          <w:sz w:val="30"/>
          <w:szCs w:val="30"/>
        </w:rPr>
        <w:t xml:space="preserve"> </w:t>
      </w:r>
      <w:proofErr w:type="spellStart"/>
      <w:r>
        <w:rPr>
          <w:rFonts w:ascii="Arial" w:hAnsi="Arial" w:cs="Arial"/>
          <w:color w:val="333333"/>
          <w:sz w:val="30"/>
          <w:szCs w:val="30"/>
        </w:rPr>
        <w:t>Отан</w:t>
      </w:r>
      <w:proofErr w:type="spellEnd"/>
      <w:r>
        <w:rPr>
          <w:rFonts w:ascii="Arial" w:hAnsi="Arial" w:cs="Arial"/>
          <w:color w:val="333333"/>
          <w:sz w:val="30"/>
          <w:szCs w:val="30"/>
        </w:rPr>
        <w:t xml:space="preserve">» </w:t>
      </w:r>
      <w:proofErr w:type="spellStart"/>
      <w:r>
        <w:rPr>
          <w:rFonts w:ascii="Arial" w:hAnsi="Arial" w:cs="Arial"/>
          <w:color w:val="333333"/>
          <w:sz w:val="30"/>
          <w:szCs w:val="30"/>
        </w:rPr>
        <w:t>Бекмухамедов</w:t>
      </w:r>
      <w:proofErr w:type="spellEnd"/>
      <w:r>
        <w:rPr>
          <w:rFonts w:ascii="Arial" w:hAnsi="Arial" w:cs="Arial"/>
          <w:color w:val="333333"/>
          <w:sz w:val="30"/>
          <w:szCs w:val="30"/>
        </w:rPr>
        <w:t xml:space="preserve"> Г.Е. представил собравшимся прибывших в </w:t>
      </w:r>
      <w:proofErr w:type="spellStart"/>
      <w:r>
        <w:rPr>
          <w:rFonts w:ascii="Arial" w:hAnsi="Arial" w:cs="Arial"/>
          <w:color w:val="333333"/>
          <w:sz w:val="30"/>
          <w:szCs w:val="30"/>
        </w:rPr>
        <w:t>Костанайскую</w:t>
      </w:r>
      <w:proofErr w:type="spellEnd"/>
      <w:r>
        <w:rPr>
          <w:rFonts w:ascii="Arial" w:hAnsi="Arial" w:cs="Arial"/>
          <w:color w:val="333333"/>
          <w:sz w:val="30"/>
          <w:szCs w:val="30"/>
        </w:rPr>
        <w:t xml:space="preserve"> область депутатов, сообщил депутатам о проводимых в области работах по оперативному разъяснению Послания населению. В частности, </w:t>
      </w:r>
      <w:proofErr w:type="spellStart"/>
      <w:r>
        <w:rPr>
          <w:rFonts w:ascii="Arial" w:hAnsi="Arial" w:cs="Arial"/>
          <w:color w:val="333333"/>
          <w:sz w:val="30"/>
          <w:szCs w:val="30"/>
        </w:rPr>
        <w:t>Бекмухамедов</w:t>
      </w:r>
      <w:proofErr w:type="spellEnd"/>
      <w:r>
        <w:rPr>
          <w:rFonts w:ascii="Arial" w:hAnsi="Arial" w:cs="Arial"/>
          <w:color w:val="333333"/>
          <w:sz w:val="30"/>
          <w:szCs w:val="30"/>
        </w:rPr>
        <w:t xml:space="preserve"> Г.Е. сказал, что в области уже начали свою работу 22 информационно-разъяснительные группы, в состав которых включены депутаты областных, городских и районных </w:t>
      </w:r>
      <w:proofErr w:type="spellStart"/>
      <w:r>
        <w:rPr>
          <w:rFonts w:ascii="Arial" w:hAnsi="Arial" w:cs="Arial"/>
          <w:color w:val="333333"/>
          <w:sz w:val="30"/>
          <w:szCs w:val="30"/>
        </w:rPr>
        <w:t>маслихатов</w:t>
      </w:r>
      <w:proofErr w:type="spellEnd"/>
      <w:r>
        <w:rPr>
          <w:rFonts w:ascii="Arial" w:hAnsi="Arial" w:cs="Arial"/>
          <w:color w:val="333333"/>
          <w:sz w:val="30"/>
          <w:szCs w:val="30"/>
        </w:rPr>
        <w:t>, члены политсоветов, активисты партии, всего 450 человек. Далее, слово было представлено депутатам Мажилиса Парламента.</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color w:val="333333"/>
          <w:sz w:val="30"/>
          <w:szCs w:val="30"/>
        </w:rPr>
        <w:t xml:space="preserve">Депутаты </w:t>
      </w:r>
      <w:proofErr w:type="spellStart"/>
      <w:r>
        <w:rPr>
          <w:rFonts w:ascii="Arial" w:hAnsi="Arial" w:cs="Arial"/>
          <w:color w:val="333333"/>
          <w:sz w:val="30"/>
          <w:szCs w:val="30"/>
        </w:rPr>
        <w:t>Базарбаев</w:t>
      </w:r>
      <w:proofErr w:type="spellEnd"/>
      <w:r>
        <w:rPr>
          <w:rFonts w:ascii="Arial" w:hAnsi="Arial" w:cs="Arial"/>
          <w:color w:val="333333"/>
          <w:sz w:val="30"/>
          <w:szCs w:val="30"/>
        </w:rPr>
        <w:t xml:space="preserve"> А.Е, Бычкова С.Ф., Курманова А.А., Симонов С.А. </w:t>
      </w:r>
      <w:proofErr w:type="spellStart"/>
      <w:r>
        <w:rPr>
          <w:rFonts w:ascii="Arial" w:hAnsi="Arial" w:cs="Arial"/>
          <w:color w:val="333333"/>
          <w:sz w:val="30"/>
          <w:szCs w:val="30"/>
        </w:rPr>
        <w:t>Нуркина</w:t>
      </w:r>
      <w:proofErr w:type="spellEnd"/>
      <w:r>
        <w:rPr>
          <w:rFonts w:ascii="Arial" w:hAnsi="Arial" w:cs="Arial"/>
          <w:color w:val="333333"/>
          <w:sz w:val="30"/>
          <w:szCs w:val="30"/>
        </w:rPr>
        <w:t xml:space="preserve"> А.К. дали разъяснение о приоритетах Послания, а также на основных акцентах вопроса распределения полномочий между ветвями государственной власти.</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color w:val="333333"/>
          <w:sz w:val="30"/>
          <w:szCs w:val="30"/>
        </w:rPr>
        <w:t>В ходе обсуждения депутаты дали развернутые ответы на задаваемые вопросы присутствующих. Также, были решены организационные вопросы согласно индивидуальных графиков встреч депутатов с трудовыми коллективами, студентами организаций, руководители которых приняли участие на заседании.</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color w:val="333333"/>
          <w:sz w:val="30"/>
          <w:szCs w:val="30"/>
        </w:rPr>
        <w:t xml:space="preserve">В тот же день, 2 февраля, депутаты А.А., Бычкова С.Ф., </w:t>
      </w:r>
      <w:proofErr w:type="spellStart"/>
      <w:r>
        <w:rPr>
          <w:rFonts w:ascii="Arial" w:hAnsi="Arial" w:cs="Arial"/>
          <w:color w:val="333333"/>
          <w:sz w:val="30"/>
          <w:szCs w:val="30"/>
        </w:rPr>
        <w:t>Нуркина</w:t>
      </w:r>
      <w:proofErr w:type="spellEnd"/>
      <w:r>
        <w:rPr>
          <w:rFonts w:ascii="Arial" w:hAnsi="Arial" w:cs="Arial"/>
          <w:color w:val="333333"/>
          <w:sz w:val="30"/>
          <w:szCs w:val="30"/>
        </w:rPr>
        <w:t xml:space="preserve"> А.К., Курманова встретились с членами общественного объединения «Ассоциация деловых женщин по </w:t>
      </w:r>
      <w:proofErr w:type="spellStart"/>
      <w:r>
        <w:rPr>
          <w:rFonts w:ascii="Arial" w:hAnsi="Arial" w:cs="Arial"/>
          <w:color w:val="333333"/>
          <w:sz w:val="30"/>
          <w:szCs w:val="30"/>
        </w:rPr>
        <w:t>Костанайской</w:t>
      </w:r>
      <w:proofErr w:type="spellEnd"/>
      <w:r>
        <w:rPr>
          <w:rFonts w:ascii="Arial" w:hAnsi="Arial" w:cs="Arial"/>
          <w:color w:val="333333"/>
          <w:sz w:val="30"/>
          <w:szCs w:val="30"/>
        </w:rPr>
        <w:t xml:space="preserve"> области». На встрече присутствовали также представители </w:t>
      </w:r>
      <w:r>
        <w:rPr>
          <w:rFonts w:ascii="Arial" w:hAnsi="Arial" w:cs="Arial"/>
          <w:color w:val="333333"/>
          <w:sz w:val="30"/>
          <w:szCs w:val="30"/>
        </w:rPr>
        <w:lastRenderedPageBreak/>
        <w:t>малого и среднего бизнеса, члены региональной Палаты предпринимателей.</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color w:val="333333"/>
          <w:sz w:val="30"/>
          <w:szCs w:val="30"/>
        </w:rPr>
        <w:t xml:space="preserve">В ходе встречи были разъяснены предстоящие конституционные реформы по распределению полномочий между ветвями государственной власти, приоритеты Послания. Также, поднимались вопросы по переходу деятельности аптек области на международные стандарты, на которые уже перешли большинство </w:t>
      </w:r>
      <w:proofErr w:type="spellStart"/>
      <w:r>
        <w:rPr>
          <w:rFonts w:ascii="Arial" w:hAnsi="Arial" w:cs="Arial"/>
          <w:color w:val="333333"/>
          <w:sz w:val="30"/>
          <w:szCs w:val="30"/>
        </w:rPr>
        <w:t>фармкомпаний</w:t>
      </w:r>
      <w:proofErr w:type="spellEnd"/>
      <w:r>
        <w:rPr>
          <w:rFonts w:ascii="Arial" w:hAnsi="Arial" w:cs="Arial"/>
          <w:color w:val="333333"/>
          <w:sz w:val="30"/>
          <w:szCs w:val="30"/>
        </w:rPr>
        <w:t xml:space="preserve"> Казахстана за последние пять лет, а также о риске получения штрафа и запрета на торговлю, в случае если </w:t>
      </w:r>
      <w:proofErr w:type="spellStart"/>
      <w:r>
        <w:rPr>
          <w:rFonts w:ascii="Arial" w:hAnsi="Arial" w:cs="Arial"/>
          <w:color w:val="333333"/>
          <w:sz w:val="30"/>
          <w:szCs w:val="30"/>
        </w:rPr>
        <w:t>фарм</w:t>
      </w:r>
      <w:proofErr w:type="spellEnd"/>
      <w:r>
        <w:rPr>
          <w:rFonts w:ascii="Arial" w:hAnsi="Arial" w:cs="Arial"/>
          <w:color w:val="333333"/>
          <w:sz w:val="30"/>
          <w:szCs w:val="30"/>
        </w:rPr>
        <w:t xml:space="preserve"> компания не успеют перейти на международные стандарты до 2018 года.</w:t>
      </w:r>
    </w:p>
    <w:p w:rsidR="00D57BE7" w:rsidRDefault="00D57BE7" w:rsidP="002A1D5B">
      <w:pPr>
        <w:pStyle w:val="a3"/>
        <w:shd w:val="clear" w:color="auto" w:fill="F9F9F9"/>
        <w:spacing w:before="0" w:beforeAutospacing="0" w:after="150" w:afterAutospacing="0"/>
        <w:jc w:val="both"/>
        <w:rPr>
          <w:rFonts w:ascii="Arial" w:hAnsi="Arial" w:cs="Arial"/>
          <w:color w:val="333333"/>
          <w:sz w:val="30"/>
          <w:szCs w:val="30"/>
        </w:rPr>
      </w:pPr>
      <w:r>
        <w:rPr>
          <w:rFonts w:ascii="Arial" w:hAnsi="Arial" w:cs="Arial"/>
          <w:color w:val="333333"/>
          <w:sz w:val="30"/>
          <w:szCs w:val="30"/>
        </w:rPr>
        <w:t>На все вопросы депутаты дали обстоятельные и полные ответы.</w:t>
      </w:r>
    </w:p>
    <w:p w:rsidR="004563E8" w:rsidRDefault="004563E8" w:rsidP="002A1D5B">
      <w:pPr>
        <w:jc w:val="both"/>
      </w:pPr>
    </w:p>
    <w:sectPr w:rsidR="004563E8" w:rsidSect="00456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7BE7"/>
    <w:rsid w:val="002A1D5B"/>
    <w:rsid w:val="004563E8"/>
    <w:rsid w:val="00D5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69FA-C5C3-4E3F-B8AA-7D5F3AEB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Uakpaeva</dc:creator>
  <cp:lastModifiedBy>user</cp:lastModifiedBy>
  <cp:revision>3</cp:revision>
  <dcterms:created xsi:type="dcterms:W3CDTF">2017-02-03T05:01:00Z</dcterms:created>
  <dcterms:modified xsi:type="dcterms:W3CDTF">2017-02-03T06:24:00Z</dcterms:modified>
</cp:coreProperties>
</file>