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93" w:rsidRPr="00843CF1" w:rsidRDefault="005F248D" w:rsidP="005F248D">
      <w:pPr>
        <w:shd w:val="clear" w:color="auto" w:fill="FFFFFF" w:themeFill="background1"/>
        <w:tabs>
          <w:tab w:val="left" w:pos="142"/>
        </w:tabs>
        <w:jc w:val="right"/>
        <w:rPr>
          <w:sz w:val="28"/>
          <w:szCs w:val="28"/>
          <w:lang w:val="kk-KZ"/>
        </w:rPr>
      </w:pPr>
      <w:r w:rsidRPr="005F248D">
        <w:rPr>
          <w:sz w:val="28"/>
          <w:szCs w:val="28"/>
          <w:lang w:val="kk-KZ"/>
        </w:rPr>
        <w:t>2021 жылғы 12 қазандағы жағдай бойынша заң жобасы</w:t>
      </w:r>
      <w:bookmarkStart w:id="0" w:name="_GoBack"/>
      <w:bookmarkEnd w:id="0"/>
    </w:p>
    <w:p w:rsidR="007A5193" w:rsidRPr="00843CF1" w:rsidRDefault="007A5193" w:rsidP="007A5193">
      <w:pPr>
        <w:shd w:val="clear" w:color="auto" w:fill="FFFFFF" w:themeFill="background1"/>
        <w:tabs>
          <w:tab w:val="left" w:pos="142"/>
        </w:tabs>
        <w:jc w:val="center"/>
        <w:rPr>
          <w:sz w:val="28"/>
          <w:szCs w:val="28"/>
          <w:lang w:val="kk-KZ"/>
        </w:rPr>
      </w:pPr>
    </w:p>
    <w:p w:rsidR="007A5193" w:rsidRPr="00843CF1" w:rsidRDefault="007A5193" w:rsidP="007A5193">
      <w:pPr>
        <w:shd w:val="clear" w:color="auto" w:fill="FFFFFF" w:themeFill="background1"/>
        <w:tabs>
          <w:tab w:val="left" w:pos="142"/>
        </w:tabs>
        <w:jc w:val="center"/>
        <w:rPr>
          <w:sz w:val="28"/>
          <w:szCs w:val="28"/>
          <w:lang w:val="kk-KZ"/>
        </w:rPr>
      </w:pPr>
      <w:r w:rsidRPr="00843CF1">
        <w:rPr>
          <w:sz w:val="28"/>
          <w:szCs w:val="28"/>
          <w:lang w:val="kk-KZ"/>
        </w:rPr>
        <w:t>ҚАЗАҚСТАН РЕСПУБЛИКАСЫНЫҢ ЗАҢЫ</w:t>
      </w:r>
    </w:p>
    <w:p w:rsidR="007A5193" w:rsidRPr="00843CF1" w:rsidRDefault="007A5193" w:rsidP="007A5193">
      <w:pPr>
        <w:shd w:val="clear" w:color="auto" w:fill="FFFFFF" w:themeFill="background1"/>
        <w:tabs>
          <w:tab w:val="left" w:pos="142"/>
        </w:tabs>
        <w:jc w:val="center"/>
        <w:rPr>
          <w:sz w:val="28"/>
          <w:szCs w:val="28"/>
          <w:lang w:val="kk-KZ"/>
        </w:rPr>
      </w:pPr>
    </w:p>
    <w:p w:rsidR="007A5193" w:rsidRPr="00843CF1" w:rsidRDefault="007A5193" w:rsidP="007A5193">
      <w:pPr>
        <w:shd w:val="clear" w:color="auto" w:fill="FFFFFF" w:themeFill="background1"/>
        <w:tabs>
          <w:tab w:val="left" w:pos="142"/>
        </w:tabs>
        <w:jc w:val="center"/>
        <w:rPr>
          <w:sz w:val="28"/>
          <w:szCs w:val="28"/>
          <w:lang w:val="kk-KZ"/>
        </w:rPr>
      </w:pPr>
      <w:r w:rsidRPr="00843CF1">
        <w:rPr>
          <w:b/>
          <w:sz w:val="28"/>
          <w:szCs w:val="28"/>
          <w:lang w:val="kk-KZ"/>
        </w:rPr>
        <w:t xml:space="preserve">Қазақстан Республикасының кейбір заңнамалық актілеріне энергия үнемдеу және энергия тиімділігін арттыру мәселелері бойынша </w:t>
      </w:r>
    </w:p>
    <w:p w:rsidR="007A5193" w:rsidRPr="00843CF1" w:rsidRDefault="007A5193" w:rsidP="007A5193">
      <w:pPr>
        <w:shd w:val="clear" w:color="auto" w:fill="FFFFFF" w:themeFill="background1"/>
        <w:tabs>
          <w:tab w:val="left" w:pos="142"/>
        </w:tabs>
        <w:jc w:val="center"/>
        <w:rPr>
          <w:b/>
          <w:sz w:val="28"/>
          <w:szCs w:val="28"/>
          <w:lang w:val="kk-KZ"/>
        </w:rPr>
      </w:pPr>
      <w:r w:rsidRPr="00843CF1">
        <w:rPr>
          <w:b/>
          <w:sz w:val="28"/>
          <w:szCs w:val="28"/>
          <w:lang w:val="kk-KZ"/>
        </w:rPr>
        <w:t>өзгерістер мен толықтырулар енгізу туралы</w:t>
      </w:r>
    </w:p>
    <w:p w:rsidR="007A5193" w:rsidRPr="00843CF1" w:rsidRDefault="007A5193" w:rsidP="007A5193">
      <w:pPr>
        <w:shd w:val="clear" w:color="auto" w:fill="FFFFFF" w:themeFill="background1"/>
        <w:tabs>
          <w:tab w:val="left" w:pos="142"/>
        </w:tabs>
        <w:ind w:firstLine="709"/>
        <w:jc w:val="both"/>
        <w:rPr>
          <w:sz w:val="28"/>
          <w:szCs w:val="28"/>
          <w:lang w:val="kk-KZ"/>
        </w:rPr>
      </w:pPr>
    </w:p>
    <w:p w:rsidR="007A5193" w:rsidRPr="00843CF1" w:rsidRDefault="007A5193" w:rsidP="007A5193">
      <w:pPr>
        <w:shd w:val="clear" w:color="auto" w:fill="FFFFFF" w:themeFill="background1"/>
        <w:tabs>
          <w:tab w:val="left" w:pos="142"/>
        </w:tabs>
        <w:ind w:firstLine="709"/>
        <w:jc w:val="both"/>
        <w:rPr>
          <w:sz w:val="28"/>
          <w:szCs w:val="28"/>
          <w:lang w:val="kk-KZ"/>
        </w:rPr>
      </w:pPr>
    </w:p>
    <w:p w:rsidR="007A5193" w:rsidRPr="00843CF1" w:rsidRDefault="007A5193" w:rsidP="007A5193">
      <w:pPr>
        <w:shd w:val="clear" w:color="auto" w:fill="FFFFFF" w:themeFill="background1"/>
        <w:tabs>
          <w:tab w:val="left" w:pos="142"/>
        </w:tabs>
        <w:ind w:firstLine="709"/>
        <w:jc w:val="both"/>
        <w:rPr>
          <w:bCs/>
          <w:spacing w:val="2"/>
          <w:sz w:val="28"/>
          <w:szCs w:val="28"/>
          <w:bdr w:val="none" w:sz="0" w:space="0" w:color="auto" w:frame="1"/>
          <w:shd w:val="clear" w:color="auto" w:fill="FFFFFF"/>
          <w:lang w:val="kk-KZ"/>
        </w:rPr>
      </w:pPr>
      <w:r w:rsidRPr="00843CF1">
        <w:rPr>
          <w:bCs/>
          <w:spacing w:val="2"/>
          <w:sz w:val="28"/>
          <w:szCs w:val="28"/>
          <w:bdr w:val="none" w:sz="0" w:space="0" w:color="auto" w:frame="1"/>
          <w:shd w:val="clear" w:color="auto" w:fill="FFFFFF"/>
          <w:lang w:val="kk-KZ"/>
        </w:rPr>
        <w:t>1-бап. Қазақстан Республикасының мына заңнамалық актілеріне өзгерістер мен толықтырулар енгізілсін:</w:t>
      </w:r>
    </w:p>
    <w:p w:rsidR="007A5193" w:rsidRPr="00843CF1" w:rsidRDefault="004069EE"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1</w:t>
      </w:r>
      <w:r w:rsidR="007A5193" w:rsidRPr="00843CF1">
        <w:rPr>
          <w:sz w:val="28"/>
          <w:szCs w:val="28"/>
          <w:lang w:val="kk-KZ"/>
        </w:rPr>
        <w:t>. «Энергия үнемдеу және энергия тиімділігін арттыру</w:t>
      </w:r>
      <w:r w:rsidR="007A5193" w:rsidRPr="00843CF1">
        <w:rPr>
          <w:spacing w:val="2"/>
          <w:sz w:val="28"/>
          <w:szCs w:val="28"/>
          <w:shd w:val="clear" w:color="auto" w:fill="FFFFFF"/>
          <w:lang w:val="kk-KZ"/>
        </w:rPr>
        <w:t xml:space="preserve"> туралы</w:t>
      </w:r>
      <w:r w:rsidR="007A5193" w:rsidRPr="00843CF1">
        <w:rPr>
          <w:sz w:val="28"/>
          <w:szCs w:val="28"/>
          <w:lang w:val="kk-KZ"/>
        </w:rPr>
        <w:t>»</w:t>
      </w:r>
      <w:r w:rsidR="007A5193" w:rsidRPr="00843CF1">
        <w:rPr>
          <w:spacing w:val="2"/>
          <w:sz w:val="28"/>
          <w:szCs w:val="28"/>
          <w:shd w:val="clear" w:color="auto" w:fill="FFFFFF"/>
          <w:lang w:val="kk-KZ"/>
        </w:rPr>
        <w:t xml:space="preserve"> </w:t>
      </w:r>
      <w:r w:rsidR="007A5193" w:rsidRPr="00843CF1">
        <w:rPr>
          <w:spacing w:val="2"/>
          <w:sz w:val="28"/>
          <w:szCs w:val="28"/>
          <w:shd w:val="clear" w:color="auto" w:fill="FFFFFF"/>
          <w:lang w:val="kk-KZ"/>
        </w:rPr>
        <w:br/>
        <w:t xml:space="preserve">2012 жылғы 13 қаңтардағы Қазақстан Республикасының </w:t>
      </w:r>
      <w:r w:rsidR="007A5193" w:rsidRPr="00843CF1">
        <w:rPr>
          <w:rStyle w:val="ab"/>
          <w:color w:val="auto"/>
          <w:spacing w:val="2"/>
          <w:sz w:val="28"/>
          <w:szCs w:val="28"/>
          <w:u w:val="none"/>
          <w:shd w:val="clear" w:color="auto" w:fill="FFFFFF"/>
          <w:lang w:val="kk-KZ"/>
        </w:rPr>
        <w:t xml:space="preserve">Заңына </w:t>
      </w:r>
      <w:r w:rsidR="007A5193" w:rsidRPr="00843CF1">
        <w:rPr>
          <w:spacing w:val="2"/>
          <w:sz w:val="28"/>
          <w:szCs w:val="28"/>
          <w:shd w:val="clear" w:color="auto" w:fill="FFFFFF"/>
          <w:lang w:val="kk-KZ"/>
        </w:rPr>
        <w:t xml:space="preserve">(Қазақстан Республикасы Парламентінің Жаршысы, </w:t>
      </w:r>
      <w:r w:rsidR="007A5193" w:rsidRPr="00843CF1">
        <w:rPr>
          <w:sz w:val="28"/>
          <w:szCs w:val="28"/>
          <w:lang w:val="kk-KZ"/>
        </w:rPr>
        <w:t>2012 ж., № 3, 20</w:t>
      </w:r>
      <w:r w:rsidR="007A5193" w:rsidRPr="00843CF1">
        <w:rPr>
          <w:spacing w:val="2"/>
          <w:sz w:val="28"/>
          <w:szCs w:val="28"/>
          <w:shd w:val="clear" w:color="auto" w:fill="FFFFFF"/>
          <w:lang w:val="kk-KZ"/>
        </w:rPr>
        <w:t>-құжат</w:t>
      </w:r>
      <w:r w:rsidR="007A5193" w:rsidRPr="00843CF1">
        <w:rPr>
          <w:sz w:val="28"/>
          <w:szCs w:val="28"/>
          <w:lang w:val="kk-KZ"/>
        </w:rPr>
        <w:t xml:space="preserve">; № 15, </w:t>
      </w:r>
      <w:r w:rsidR="007A5193" w:rsidRPr="00843CF1">
        <w:rPr>
          <w:sz w:val="28"/>
          <w:szCs w:val="28"/>
          <w:lang w:val="kk-KZ"/>
        </w:rPr>
        <w:br/>
        <w:t>97</w:t>
      </w:r>
      <w:r w:rsidR="007A5193" w:rsidRPr="00843CF1">
        <w:rPr>
          <w:spacing w:val="2"/>
          <w:sz w:val="28"/>
          <w:szCs w:val="28"/>
          <w:shd w:val="clear" w:color="auto" w:fill="FFFFFF"/>
          <w:lang w:val="kk-KZ"/>
        </w:rPr>
        <w:t>-құжат</w:t>
      </w:r>
      <w:r w:rsidR="007A5193" w:rsidRPr="00843CF1">
        <w:rPr>
          <w:sz w:val="28"/>
          <w:szCs w:val="28"/>
          <w:lang w:val="kk-KZ"/>
        </w:rPr>
        <w:t>; 2013 ж., № 14, 75</w:t>
      </w:r>
      <w:r w:rsidR="007A5193" w:rsidRPr="00843CF1">
        <w:rPr>
          <w:spacing w:val="2"/>
          <w:sz w:val="28"/>
          <w:szCs w:val="28"/>
          <w:shd w:val="clear" w:color="auto" w:fill="FFFFFF"/>
          <w:lang w:val="kk-KZ"/>
        </w:rPr>
        <w:t>-құжат</w:t>
      </w:r>
      <w:r w:rsidR="007A5193" w:rsidRPr="00843CF1">
        <w:rPr>
          <w:sz w:val="28"/>
          <w:szCs w:val="28"/>
          <w:lang w:val="kk-KZ"/>
        </w:rPr>
        <w:t>; 2014 ж., № 1, 4</w:t>
      </w:r>
      <w:r w:rsidR="007A5193" w:rsidRPr="00843CF1">
        <w:rPr>
          <w:spacing w:val="2"/>
          <w:sz w:val="28"/>
          <w:szCs w:val="28"/>
          <w:shd w:val="clear" w:color="auto" w:fill="FFFFFF"/>
          <w:lang w:val="kk-KZ"/>
        </w:rPr>
        <w:t>-құжат</w:t>
      </w:r>
      <w:r w:rsidR="007A5193" w:rsidRPr="00843CF1">
        <w:rPr>
          <w:sz w:val="28"/>
          <w:szCs w:val="28"/>
          <w:lang w:val="kk-KZ"/>
        </w:rPr>
        <w:t xml:space="preserve">; № 19-I, 19-II, </w:t>
      </w:r>
      <w:r w:rsidR="007A5193" w:rsidRPr="00843CF1">
        <w:rPr>
          <w:sz w:val="28"/>
          <w:szCs w:val="28"/>
          <w:lang w:val="kk-KZ"/>
        </w:rPr>
        <w:br/>
        <w:t>96</w:t>
      </w:r>
      <w:r w:rsidR="007A5193" w:rsidRPr="00843CF1">
        <w:rPr>
          <w:spacing w:val="2"/>
          <w:sz w:val="28"/>
          <w:szCs w:val="28"/>
          <w:shd w:val="clear" w:color="auto" w:fill="FFFFFF"/>
          <w:lang w:val="kk-KZ"/>
        </w:rPr>
        <w:t>-құжат</w:t>
      </w:r>
      <w:r w:rsidR="007A5193" w:rsidRPr="00843CF1">
        <w:rPr>
          <w:sz w:val="28"/>
          <w:szCs w:val="28"/>
          <w:lang w:val="kk-KZ"/>
        </w:rPr>
        <w:t>; № 23, 143</w:t>
      </w:r>
      <w:r w:rsidR="007A5193" w:rsidRPr="00843CF1">
        <w:rPr>
          <w:spacing w:val="2"/>
          <w:sz w:val="28"/>
          <w:szCs w:val="28"/>
          <w:shd w:val="clear" w:color="auto" w:fill="FFFFFF"/>
          <w:lang w:val="kk-KZ"/>
        </w:rPr>
        <w:t>-құжат</w:t>
      </w:r>
      <w:r w:rsidR="007A5193" w:rsidRPr="00843CF1">
        <w:rPr>
          <w:sz w:val="28"/>
          <w:szCs w:val="28"/>
          <w:lang w:val="kk-KZ"/>
        </w:rPr>
        <w:t>; 2015 ж., № 2, 6</w:t>
      </w:r>
      <w:r w:rsidR="007A5193" w:rsidRPr="00843CF1">
        <w:rPr>
          <w:spacing w:val="2"/>
          <w:sz w:val="28"/>
          <w:szCs w:val="28"/>
          <w:shd w:val="clear" w:color="auto" w:fill="FFFFFF"/>
          <w:lang w:val="kk-KZ"/>
        </w:rPr>
        <w:t>-құжат</w:t>
      </w:r>
      <w:r w:rsidR="007A5193" w:rsidRPr="00843CF1">
        <w:rPr>
          <w:sz w:val="28"/>
          <w:szCs w:val="28"/>
          <w:lang w:val="kk-KZ"/>
        </w:rPr>
        <w:t>; № 11, 57</w:t>
      </w:r>
      <w:r w:rsidR="007A5193" w:rsidRPr="00843CF1">
        <w:rPr>
          <w:spacing w:val="2"/>
          <w:sz w:val="28"/>
          <w:szCs w:val="28"/>
          <w:shd w:val="clear" w:color="auto" w:fill="FFFFFF"/>
          <w:lang w:val="kk-KZ"/>
        </w:rPr>
        <w:t>-құжат</w:t>
      </w:r>
      <w:r w:rsidR="007A5193" w:rsidRPr="00843CF1">
        <w:rPr>
          <w:sz w:val="28"/>
          <w:szCs w:val="28"/>
          <w:lang w:val="kk-KZ"/>
        </w:rPr>
        <w:t>; № 20-IV, 113</w:t>
      </w:r>
      <w:r w:rsidR="007A5193" w:rsidRPr="00843CF1">
        <w:rPr>
          <w:spacing w:val="2"/>
          <w:sz w:val="28"/>
          <w:szCs w:val="28"/>
          <w:shd w:val="clear" w:color="auto" w:fill="FFFFFF"/>
          <w:lang w:val="kk-KZ"/>
        </w:rPr>
        <w:t>-құжат</w:t>
      </w:r>
      <w:r w:rsidR="007A5193" w:rsidRPr="00843CF1">
        <w:rPr>
          <w:sz w:val="28"/>
          <w:szCs w:val="28"/>
          <w:lang w:val="kk-KZ"/>
        </w:rPr>
        <w:t>; № 22-II, 144</w:t>
      </w:r>
      <w:r w:rsidR="007A5193" w:rsidRPr="00843CF1">
        <w:rPr>
          <w:spacing w:val="2"/>
          <w:sz w:val="28"/>
          <w:szCs w:val="28"/>
          <w:shd w:val="clear" w:color="auto" w:fill="FFFFFF"/>
          <w:lang w:val="kk-KZ"/>
        </w:rPr>
        <w:t>-құжат</w:t>
      </w:r>
      <w:r w:rsidR="007A5193" w:rsidRPr="00843CF1">
        <w:rPr>
          <w:sz w:val="28"/>
          <w:szCs w:val="28"/>
          <w:lang w:val="kk-KZ"/>
        </w:rPr>
        <w:t>; 2016 ж., № 6, 45</w:t>
      </w:r>
      <w:r w:rsidR="007A5193" w:rsidRPr="00843CF1">
        <w:rPr>
          <w:spacing w:val="2"/>
          <w:sz w:val="28"/>
          <w:szCs w:val="28"/>
          <w:shd w:val="clear" w:color="auto" w:fill="FFFFFF"/>
          <w:lang w:val="kk-KZ"/>
        </w:rPr>
        <w:t>-құжат</w:t>
      </w:r>
      <w:r w:rsidR="007A5193" w:rsidRPr="00843CF1">
        <w:rPr>
          <w:sz w:val="28"/>
          <w:szCs w:val="28"/>
          <w:lang w:val="kk-KZ"/>
        </w:rPr>
        <w:t>; № 24, 124</w:t>
      </w:r>
      <w:r w:rsidR="007A5193" w:rsidRPr="00843CF1">
        <w:rPr>
          <w:spacing w:val="2"/>
          <w:sz w:val="28"/>
          <w:szCs w:val="28"/>
          <w:shd w:val="clear" w:color="auto" w:fill="FFFFFF"/>
          <w:lang w:val="kk-KZ"/>
        </w:rPr>
        <w:t>-құжат</w:t>
      </w:r>
      <w:r w:rsidR="007A5193" w:rsidRPr="00843CF1">
        <w:rPr>
          <w:sz w:val="28"/>
          <w:szCs w:val="28"/>
          <w:lang w:val="kk-KZ"/>
        </w:rPr>
        <w:t>):</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1) 1-бапта: </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мынадай мазмұндағы 1-2) тармақшамен толықтырылсын:</w:t>
      </w:r>
    </w:p>
    <w:p w:rsidR="00D83026" w:rsidRPr="00843CF1" w:rsidRDefault="00D83026"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«1-2) экспресс-энергия аудиті - энергия менеджменті жүйесі шеңберінде жүзеге асырылатын энергетикалық талдау нәтижелерін және энергетикалық аудиттің алдыңғы қорытындысын растау мақсатында қысқартылған бағдарлама бойынша жүргізілетін энергия аудиті;»;</w:t>
      </w:r>
    </w:p>
    <w:p w:rsidR="00E4673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2) тармақша </w:t>
      </w:r>
      <w:r w:rsidR="00E46733" w:rsidRPr="00843CF1">
        <w:rPr>
          <w:rFonts w:ascii="Times New Roman" w:hAnsi="Times New Roman" w:cs="Times New Roman"/>
          <w:sz w:val="28"/>
          <w:szCs w:val="28"/>
          <w:lang w:val="kk-KZ"/>
        </w:rPr>
        <w:t>«ұлттық компаниялар,» деген сөздерден кейін «құрылтайшылары,» деген сөзбен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мынадай мазмұндағы 2-1) тармақшамен толықтырылсын:</w:t>
      </w:r>
    </w:p>
    <w:p w:rsidR="007A5193" w:rsidRPr="00843CF1" w:rsidRDefault="007A5193" w:rsidP="009259D2">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«2-1) нысаналы энергия аудиті – нысаналы сипаты бар </w:t>
      </w:r>
      <w:r w:rsidR="00E46733" w:rsidRPr="00843CF1">
        <w:rPr>
          <w:rFonts w:ascii="Times New Roman" w:hAnsi="Times New Roman" w:cs="Times New Roman"/>
          <w:sz w:val="28"/>
          <w:szCs w:val="28"/>
          <w:lang w:val="kk-KZ"/>
        </w:rPr>
        <w:t>және</w:t>
      </w:r>
      <w:r w:rsidRPr="00843CF1">
        <w:rPr>
          <w:rFonts w:ascii="Times New Roman" w:hAnsi="Times New Roman" w:cs="Times New Roman"/>
          <w:sz w:val="28"/>
          <w:szCs w:val="28"/>
          <w:lang w:val="kk-KZ"/>
        </w:rPr>
        <w:t xml:space="preserve"> көлемі бойынша </w:t>
      </w:r>
      <w:r w:rsidR="00E46733" w:rsidRPr="00843CF1">
        <w:rPr>
          <w:rFonts w:ascii="Times New Roman" w:hAnsi="Times New Roman" w:cs="Times New Roman"/>
          <w:sz w:val="28"/>
          <w:szCs w:val="28"/>
          <w:lang w:val="kk-KZ"/>
        </w:rPr>
        <w:t>және (немесе)</w:t>
      </w:r>
      <w:r w:rsidRPr="00843CF1">
        <w:rPr>
          <w:rFonts w:ascii="Times New Roman" w:hAnsi="Times New Roman" w:cs="Times New Roman"/>
          <w:sz w:val="28"/>
          <w:szCs w:val="28"/>
          <w:lang w:val="kk-KZ"/>
        </w:rPr>
        <w:t xml:space="preserve"> өткізу уақыты бойынша шектеуі бар, ерікті негізде жүргізілетін энергия аудиті;»;</w:t>
      </w:r>
    </w:p>
    <w:p w:rsidR="009259D2" w:rsidRPr="00843CF1" w:rsidRDefault="009259D2" w:rsidP="009259D2">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5) тармақша мынадай редакцияда жазылсын:</w:t>
      </w:r>
    </w:p>
    <w:p w:rsidR="009259D2" w:rsidRPr="00843CF1" w:rsidRDefault="009259D2" w:rsidP="009259D2">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«5) Мемлекеттік энергетикалық тізілім субъектілері – энергетикалық ресурстарды жылына шартты отынның бір мың бес жүз және одан да көп тоннаға барабар көлемінде тұтынатын дара кәсіпкерлер мен заңды тұлғалар, сондай-ақ мемлекеттік мекемелер, квазимемлекеттік сектор және табиғи монополиялар субъектілері;»;</w:t>
      </w:r>
    </w:p>
    <w:p w:rsidR="007A5193" w:rsidRPr="00843CF1" w:rsidRDefault="007A5193" w:rsidP="009259D2">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мынадай мазмұндағы 5-2) тармақшамен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«5-2) тапсырыс берушілер – ұлттық басқарушы холдингтерді, ұлттық холдингтерді, ұлттық басқарушы компанияларды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w:t>
      </w:r>
      <w:r w:rsidRPr="00843CF1">
        <w:rPr>
          <w:rFonts w:ascii="Times New Roman" w:hAnsi="Times New Roman" w:cs="Times New Roman"/>
          <w:sz w:val="28"/>
          <w:szCs w:val="28"/>
          <w:lang w:val="kk-KZ"/>
        </w:rPr>
        <w:lastRenderedPageBreak/>
        <w:t>да көп пайызы мемлекетке тиесiлi заңды тұлғалар және олармен үлестес заңды тұлғалар;»;</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12) </w:t>
      </w:r>
      <w:r w:rsidR="009259D2" w:rsidRPr="00843CF1">
        <w:rPr>
          <w:rFonts w:ascii="Times New Roman" w:hAnsi="Times New Roman" w:cs="Times New Roman"/>
          <w:sz w:val="28"/>
          <w:szCs w:val="28"/>
          <w:lang w:val="kk-KZ"/>
        </w:rPr>
        <w:t xml:space="preserve"> және 12-2) </w:t>
      </w:r>
      <w:r w:rsidRPr="00843CF1">
        <w:rPr>
          <w:rFonts w:ascii="Times New Roman" w:hAnsi="Times New Roman" w:cs="Times New Roman"/>
          <w:sz w:val="28"/>
          <w:szCs w:val="28"/>
          <w:lang w:val="kk-KZ"/>
        </w:rPr>
        <w:t>тармақша</w:t>
      </w:r>
      <w:r w:rsidR="009259D2" w:rsidRPr="00843CF1">
        <w:rPr>
          <w:rFonts w:ascii="Times New Roman" w:hAnsi="Times New Roman" w:cs="Times New Roman"/>
          <w:sz w:val="28"/>
          <w:szCs w:val="28"/>
          <w:lang w:val="kk-KZ"/>
        </w:rPr>
        <w:t>лар</w:t>
      </w:r>
      <w:r w:rsidRPr="00843CF1">
        <w:rPr>
          <w:rFonts w:ascii="Times New Roman" w:hAnsi="Times New Roman" w:cs="Times New Roman"/>
          <w:sz w:val="28"/>
          <w:szCs w:val="28"/>
          <w:lang w:val="kk-KZ"/>
        </w:rPr>
        <w:t xml:space="preserve"> мынадай редакцияда жазылсын:</w:t>
      </w:r>
    </w:p>
    <w:p w:rsidR="009259D2" w:rsidRPr="00843CF1" w:rsidRDefault="009259D2"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«12) энергетикалық тиімділік (бұдан әрі - энергия тиімділігі) – көрсетілген қызметтер, жұмыстар, шығарылған өнімдер (тауарлар) немесе өндірілген энергетикалық ресурстар көлемінің осыған жұмсалған бастапқы энергетикалық ресурстарға сандық қатынасы;»;</w:t>
      </w:r>
    </w:p>
    <w:p w:rsidR="007A5193" w:rsidRPr="00843CF1" w:rsidRDefault="009259D2"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 </w:t>
      </w:r>
      <w:r w:rsidR="007A5193" w:rsidRPr="00843CF1">
        <w:rPr>
          <w:rFonts w:ascii="Times New Roman" w:hAnsi="Times New Roman" w:cs="Times New Roman"/>
          <w:sz w:val="28"/>
          <w:szCs w:val="28"/>
          <w:lang w:val="kk-KZ"/>
        </w:rPr>
        <w:t xml:space="preserve">«12-2) </w:t>
      </w:r>
      <w:r w:rsidR="007A5193" w:rsidRPr="00843CF1">
        <w:rPr>
          <w:rFonts w:ascii="Times New Roman" w:hAnsi="Times New Roman" w:cs="Times New Roman"/>
          <w:spacing w:val="2"/>
          <w:sz w:val="28"/>
          <w:szCs w:val="28"/>
          <w:shd w:val="clear" w:color="auto" w:fill="FFFFFF"/>
          <w:lang w:val="kk-KZ"/>
        </w:rPr>
        <w:t>энергия аудиторы –</w:t>
      </w:r>
      <w:r w:rsidR="0098236C" w:rsidRPr="00843CF1">
        <w:rPr>
          <w:rFonts w:ascii="Times New Roman" w:hAnsi="Times New Roman" w:cs="Times New Roman"/>
          <w:spacing w:val="2"/>
          <w:sz w:val="28"/>
          <w:szCs w:val="28"/>
          <w:shd w:val="clear" w:color="auto" w:fill="FFFFFF"/>
          <w:lang w:val="kk-KZ"/>
        </w:rPr>
        <w:t xml:space="preserve"> </w:t>
      </w:r>
      <w:r w:rsidR="007A5193" w:rsidRPr="00843CF1">
        <w:rPr>
          <w:rFonts w:ascii="Times New Roman" w:hAnsi="Times New Roman" w:cs="Times New Roman"/>
          <w:spacing w:val="2"/>
          <w:sz w:val="28"/>
          <w:szCs w:val="28"/>
          <w:shd w:val="clear" w:color="auto" w:fill="FFFFFF"/>
          <w:lang w:val="kk-KZ"/>
        </w:rPr>
        <w:t>энергия үнемдеу және энергия тиімділігін арттыру саласында сәйкестік сертификаты бар жеке тұлға</w:t>
      </w:r>
      <w:r w:rsidR="007A5193" w:rsidRPr="00843CF1">
        <w:rPr>
          <w:rFonts w:ascii="Times New Roman" w:hAnsi="Times New Roman" w:cs="Times New Roman"/>
          <w:sz w:val="28"/>
          <w:szCs w:val="28"/>
          <w:lang w:val="kk-KZ"/>
        </w:rPr>
        <w:t>;»;</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мынадай мазмұндағы 17-</w:t>
      </w:r>
      <w:r w:rsidR="0098236C" w:rsidRPr="00843CF1">
        <w:rPr>
          <w:rFonts w:ascii="Times New Roman" w:hAnsi="Times New Roman" w:cs="Times New Roman"/>
          <w:sz w:val="28"/>
          <w:szCs w:val="28"/>
          <w:lang w:val="kk-KZ"/>
        </w:rPr>
        <w:t>1</w:t>
      </w:r>
      <w:r w:rsidRPr="00843CF1">
        <w:rPr>
          <w:rFonts w:ascii="Times New Roman" w:hAnsi="Times New Roman" w:cs="Times New Roman"/>
          <w:sz w:val="28"/>
          <w:szCs w:val="28"/>
          <w:lang w:val="kk-KZ"/>
        </w:rPr>
        <w:t>), 17-</w:t>
      </w:r>
      <w:r w:rsidR="0098236C" w:rsidRPr="00843CF1">
        <w:rPr>
          <w:rFonts w:ascii="Times New Roman" w:hAnsi="Times New Roman" w:cs="Times New Roman"/>
          <w:sz w:val="28"/>
          <w:szCs w:val="28"/>
          <w:lang w:val="kk-KZ"/>
        </w:rPr>
        <w:t>2</w:t>
      </w:r>
      <w:r w:rsidRPr="00843CF1">
        <w:rPr>
          <w:rFonts w:ascii="Times New Roman" w:hAnsi="Times New Roman" w:cs="Times New Roman"/>
          <w:sz w:val="28"/>
          <w:szCs w:val="28"/>
          <w:lang w:val="kk-KZ"/>
        </w:rPr>
        <w:t>) және 17-</w:t>
      </w:r>
      <w:r w:rsidR="0098236C" w:rsidRPr="00843CF1">
        <w:rPr>
          <w:rFonts w:ascii="Times New Roman" w:hAnsi="Times New Roman" w:cs="Times New Roman"/>
          <w:sz w:val="28"/>
          <w:szCs w:val="28"/>
          <w:lang w:val="kk-KZ"/>
        </w:rPr>
        <w:t>3</w:t>
      </w:r>
      <w:r w:rsidRPr="00843CF1">
        <w:rPr>
          <w:rFonts w:ascii="Times New Roman" w:hAnsi="Times New Roman" w:cs="Times New Roman"/>
          <w:sz w:val="28"/>
          <w:szCs w:val="28"/>
          <w:lang w:val="kk-KZ"/>
        </w:rPr>
        <w:t>) тармақшалармен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«17-</w:t>
      </w:r>
      <w:r w:rsidR="0098236C" w:rsidRPr="00843CF1">
        <w:rPr>
          <w:rFonts w:ascii="Times New Roman" w:hAnsi="Times New Roman" w:cs="Times New Roman"/>
          <w:sz w:val="28"/>
          <w:szCs w:val="28"/>
          <w:lang w:val="kk-KZ"/>
        </w:rPr>
        <w:t>1</w:t>
      </w:r>
      <w:r w:rsidRPr="00843CF1">
        <w:rPr>
          <w:rFonts w:ascii="Times New Roman" w:hAnsi="Times New Roman" w:cs="Times New Roman"/>
          <w:sz w:val="28"/>
          <w:szCs w:val="28"/>
          <w:lang w:val="kk-KZ"/>
        </w:rPr>
        <w:t>) энергия үнемдеу және энергия тиімділігін арттыру саласындағы менеджмент (</w:t>
      </w:r>
      <w:r w:rsidR="0098236C" w:rsidRPr="00843CF1">
        <w:rPr>
          <w:rFonts w:ascii="Times New Roman" w:hAnsi="Times New Roman" w:cs="Times New Roman"/>
          <w:sz w:val="28"/>
          <w:szCs w:val="28"/>
          <w:lang w:val="kk-KZ"/>
        </w:rPr>
        <w:t xml:space="preserve">бұдан әрі - </w:t>
      </w:r>
      <w:r w:rsidRPr="00843CF1">
        <w:rPr>
          <w:rFonts w:ascii="Times New Roman" w:hAnsi="Times New Roman" w:cs="Times New Roman"/>
          <w:sz w:val="28"/>
          <w:szCs w:val="28"/>
          <w:lang w:val="kk-KZ"/>
        </w:rPr>
        <w:t>энергия менеджменті) – энергия үнемдеу және энергия тиімділігін арттыру саясатын, энергия тұтынуды мониторингтеу, бағалау рәсімдері мен әдістемелерінің іс-шаралар жоспарларын және энергия тиімділігін арттыруға бағытталған басқа да іс-қимылдарды әзірлеуді және іске асыруды қамтитын, энергетикалық ресурстарды ұтымды тұтынуды қамтамасыз етуге және басқару объектісінің энергия тиімділігін арттыруға бағытталған әкімшілік іс-қимылдар кешені;</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17-</w:t>
      </w:r>
      <w:r w:rsidR="0098236C" w:rsidRPr="00843CF1">
        <w:rPr>
          <w:rFonts w:ascii="Times New Roman" w:hAnsi="Times New Roman" w:cs="Times New Roman"/>
          <w:sz w:val="28"/>
          <w:szCs w:val="28"/>
          <w:lang w:val="kk-KZ"/>
        </w:rPr>
        <w:t>2</w:t>
      </w:r>
      <w:r w:rsidRPr="00843CF1">
        <w:rPr>
          <w:rFonts w:ascii="Times New Roman" w:hAnsi="Times New Roman" w:cs="Times New Roman"/>
          <w:sz w:val="28"/>
          <w:szCs w:val="28"/>
          <w:lang w:val="kk-KZ"/>
        </w:rPr>
        <w:t xml:space="preserve">) энергия үнемдеу және энергия тиімділігін арттыру саласындағы сәйкестік сертификаты </w:t>
      </w:r>
      <w:bookmarkStart w:id="1" w:name="_Hlk26527385"/>
      <w:r w:rsidRPr="00843CF1">
        <w:rPr>
          <w:rFonts w:ascii="Times New Roman" w:hAnsi="Times New Roman" w:cs="Times New Roman"/>
          <w:sz w:val="28"/>
          <w:szCs w:val="28"/>
          <w:lang w:val="kk-KZ"/>
        </w:rPr>
        <w:t>–</w:t>
      </w:r>
      <w:bookmarkEnd w:id="1"/>
      <w:r w:rsidRPr="00843CF1">
        <w:rPr>
          <w:rFonts w:ascii="Times New Roman" w:hAnsi="Times New Roman" w:cs="Times New Roman"/>
          <w:sz w:val="28"/>
          <w:szCs w:val="28"/>
          <w:lang w:val="kk-KZ"/>
        </w:rPr>
        <w:t xml:space="preserve"> энергия аудиторының немесе сарапшының энергия үнемдеу және энергия тиімділігін арттыру саласындағы жұмыстарды орындау құзыреттілігін куәландыратын, персоналдың сәйкестігін растау жөніндегі орган беретін құжат;</w:t>
      </w:r>
    </w:p>
    <w:p w:rsidR="007A5193" w:rsidRPr="00843CF1"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843CF1">
        <w:rPr>
          <w:rFonts w:ascii="Times New Roman" w:eastAsia="Times New Roman" w:hAnsi="Times New Roman" w:cs="Times New Roman"/>
          <w:sz w:val="28"/>
          <w:szCs w:val="28"/>
          <w:lang w:val="kk-KZ" w:eastAsia="ru-RU"/>
        </w:rPr>
        <w:t>17-</w:t>
      </w:r>
      <w:r w:rsidR="0098236C" w:rsidRPr="00843CF1">
        <w:rPr>
          <w:rFonts w:ascii="Times New Roman" w:eastAsia="Times New Roman" w:hAnsi="Times New Roman" w:cs="Times New Roman"/>
          <w:sz w:val="28"/>
          <w:szCs w:val="28"/>
          <w:lang w:val="kk-KZ" w:eastAsia="ru-RU"/>
        </w:rPr>
        <w:t>3</w:t>
      </w:r>
      <w:r w:rsidRPr="00843CF1">
        <w:rPr>
          <w:rFonts w:ascii="Times New Roman" w:eastAsia="Times New Roman" w:hAnsi="Times New Roman" w:cs="Times New Roman"/>
          <w:sz w:val="28"/>
          <w:szCs w:val="28"/>
          <w:lang w:val="kk-KZ" w:eastAsia="ru-RU"/>
        </w:rPr>
        <w:t>)</w:t>
      </w:r>
      <w:r w:rsidRPr="00843CF1">
        <w:rPr>
          <w:rFonts w:ascii="Times New Roman" w:hAnsi="Times New Roman" w:cs="Times New Roman"/>
          <w:sz w:val="28"/>
          <w:szCs w:val="28"/>
          <w:lang w:val="kk-KZ"/>
        </w:rPr>
        <w:t xml:space="preserve"> энергия үнемдеу және энергия тиімділігін арттыру саласындағы ұлттық даму институты – дауыс беретін акцияларының (жарғылық капиталға қатысу үлесінің) елу және одан да көп пайызы тікелей не жанама түрде мемлекетке тиесілі заңды тұлға;»;</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2) 5-бапта:</w:t>
      </w:r>
    </w:p>
    <w:p w:rsidR="007A5193" w:rsidRPr="00843CF1" w:rsidRDefault="007A5193" w:rsidP="00922409">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6-8) тармақшадағы «технологиялық процестердің,» деген сөздер алып тасталсын;</w:t>
      </w:r>
    </w:p>
    <w:p w:rsidR="00922409" w:rsidRPr="00843CF1" w:rsidRDefault="00922409" w:rsidP="00922409">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6-10) тармақша мынадай редакцияда жазылсын:</w:t>
      </w:r>
    </w:p>
    <w:p w:rsidR="00922409" w:rsidRPr="00843CF1" w:rsidRDefault="00922409" w:rsidP="00922409">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«6-10) энергия аудитін жүргізу қағидаларын әзірлейді және бекітеді»;</w:t>
      </w:r>
    </w:p>
    <w:p w:rsidR="007A5193" w:rsidRPr="00843CF1"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843CF1">
        <w:rPr>
          <w:rFonts w:ascii="Times New Roman" w:eastAsia="Times New Roman" w:hAnsi="Times New Roman" w:cs="Times New Roman"/>
          <w:sz w:val="28"/>
          <w:szCs w:val="28"/>
          <w:lang w:val="kk-KZ" w:eastAsia="ru-RU"/>
        </w:rPr>
        <w:t xml:space="preserve">мынадай мазмұндағы 6-15) </w:t>
      </w:r>
      <w:r w:rsidRPr="00843CF1">
        <w:rPr>
          <w:rFonts w:ascii="Times New Roman" w:hAnsi="Times New Roman" w:cs="Times New Roman"/>
          <w:sz w:val="28"/>
          <w:szCs w:val="28"/>
          <w:lang w:val="kk-KZ"/>
        </w:rPr>
        <w:t xml:space="preserve">және 6-16) </w:t>
      </w:r>
      <w:r w:rsidRPr="00843CF1">
        <w:rPr>
          <w:rFonts w:ascii="Times New Roman" w:eastAsia="Times New Roman" w:hAnsi="Times New Roman" w:cs="Times New Roman"/>
          <w:sz w:val="28"/>
          <w:szCs w:val="28"/>
          <w:lang w:val="kk-KZ" w:eastAsia="ru-RU"/>
        </w:rPr>
        <w:t>тармақшалармен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«6-15) энергия тұтыну нормативтерін есептеу жөніндегі әдістемені бекітеді;</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6-16) </w:t>
      </w:r>
      <w:r w:rsidRPr="00843CF1">
        <w:rPr>
          <w:rFonts w:ascii="Times New Roman" w:hAnsi="Times New Roman" w:cs="Times New Roman"/>
          <w:bCs/>
          <w:sz w:val="28"/>
          <w:szCs w:val="28"/>
          <w:lang w:val="kk-KZ"/>
        </w:rPr>
        <w:t>мемлекеттік мекемелердің энергия тұтыну мониторингінің қағидаларын әзірлейді және бекітеді;</w:t>
      </w:r>
      <w:r w:rsidRPr="00843CF1">
        <w:rPr>
          <w:rFonts w:ascii="Times New Roman" w:hAnsi="Times New Roman" w:cs="Times New Roman"/>
          <w:sz w:val="28"/>
          <w:szCs w:val="28"/>
          <w:lang w:val="kk-KZ"/>
        </w:rPr>
        <w:t>»;</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12-1), 13-1), 13-2), 13-3) және 13-6) тармақшалар алып тасталсын;</w:t>
      </w:r>
    </w:p>
    <w:p w:rsidR="007A5193" w:rsidRPr="00843CF1"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843CF1">
        <w:rPr>
          <w:rFonts w:ascii="Times New Roman" w:eastAsia="Times New Roman" w:hAnsi="Times New Roman" w:cs="Times New Roman"/>
          <w:sz w:val="28"/>
          <w:szCs w:val="28"/>
          <w:lang w:val="kk-KZ" w:eastAsia="ru-RU"/>
        </w:rPr>
        <w:t>мынадай мазмұндағы 16-1), 16-2), 16-3), 16-4) және 16-5) тармақшалармен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lastRenderedPageBreak/>
        <w:t>«16-1) энергия үнемдеу және энергия тиімділігін арттыру мәселелері бойынша жергілікті атқарушы органдардың қызметіне бағалау жүргізеді;</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16-2) энергия үнемдеу және энергия тиімділігін арттыру саласындағы тауарларды, жұмыстар мен көрсетілетін қызметтерді мемлекеттік сатып алу мониторингінің қағидаларын әзірлейді және бекітеді;</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16-3) мемлекеттік сатып алуды жүзеге асыру кезінде энергия тиімділігі бойынша талаптар қолданылатын тауарлардың, жұмыстардың, көрсетілетін қызметтердің тізбесін әзірлейді және бекітеді;</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16-4) мемлекеттік сатып алуды жүзеге асыру кезінде тауарлардың, жұмыстардың, көрсетілетін қызметтердің энергия тиімділігі бойынша талаптарды белгілейді;</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16-5) энергия үнемдеу және энергия тиімділігін арттыру саласындағы тауарларды, жұмыстарды, көрсетілетін қызметтерді мемлекеттік сатып алудың мониторингін жүргізеді;»;</w:t>
      </w:r>
    </w:p>
    <w:p w:rsidR="007A5193" w:rsidRPr="00843CF1" w:rsidRDefault="007A5193" w:rsidP="007A5193">
      <w:pPr>
        <w:pStyle w:val="a7"/>
        <w:widowControl w:val="0"/>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3) 6-бапта:</w:t>
      </w:r>
    </w:p>
    <w:p w:rsidR="007A5193" w:rsidRPr="00843CF1" w:rsidRDefault="007A5193" w:rsidP="007A5193">
      <w:pPr>
        <w:widowControl w:val="0"/>
        <w:pBdr>
          <w:bottom w:val="single" w:sz="4" w:space="31" w:color="FFFFFF"/>
        </w:pBdr>
        <w:shd w:val="clear" w:color="auto" w:fill="FFFFFF" w:themeFill="background1"/>
        <w:tabs>
          <w:tab w:val="left" w:pos="0"/>
          <w:tab w:val="left" w:pos="709"/>
        </w:tabs>
        <w:ind w:firstLine="709"/>
        <w:contextualSpacing/>
        <w:jc w:val="both"/>
        <w:rPr>
          <w:sz w:val="28"/>
          <w:szCs w:val="28"/>
          <w:lang w:val="kk-KZ"/>
        </w:rPr>
      </w:pPr>
      <w:r w:rsidRPr="00843CF1">
        <w:rPr>
          <w:sz w:val="28"/>
          <w:szCs w:val="28"/>
          <w:lang w:val="kk-KZ"/>
        </w:rPr>
        <w:t>4-тармақ мынадай мазмұндағы 1-1) тармақшамен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«1-1) уәкілетті органмен келісім бойынша </w:t>
      </w:r>
      <w:r w:rsidRPr="00843CF1">
        <w:rPr>
          <w:rFonts w:ascii="Times New Roman" w:eastAsia="Times New Roman" w:hAnsi="Times New Roman" w:cs="Times New Roman"/>
          <w:sz w:val="28"/>
          <w:szCs w:val="28"/>
          <w:lang w:val="kk-KZ" w:eastAsia="ru-RU"/>
        </w:rPr>
        <w:t xml:space="preserve">үш жылға арналған </w:t>
      </w:r>
      <w:r w:rsidRPr="00843CF1">
        <w:rPr>
          <w:rFonts w:ascii="Times New Roman" w:hAnsi="Times New Roman" w:cs="Times New Roman"/>
          <w:sz w:val="28"/>
          <w:szCs w:val="28"/>
          <w:lang w:val="kk-KZ"/>
        </w:rPr>
        <w:t>энергия үнемдеу жөніндегі жол карталарын әзірлеуді және бекітуді қамтамасыз етеді, сондай-ақ оларды іске асыруды жүзеге асырады;»;</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5-тармақ мынадай мазмұндағы 1-1) тармақшамен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«1-1)</w:t>
      </w:r>
      <w:r w:rsidRPr="00843CF1">
        <w:rPr>
          <w:rFonts w:ascii="Times New Roman" w:hAnsi="Times New Roman" w:cs="Times New Roman"/>
          <w:sz w:val="28"/>
          <w:szCs w:val="28"/>
          <w:lang w:val="kk-KZ"/>
        </w:rPr>
        <w:tab/>
        <w:t xml:space="preserve">уәкілетті органмен келісім бойынша </w:t>
      </w:r>
      <w:r w:rsidRPr="00843CF1">
        <w:rPr>
          <w:rFonts w:ascii="Times New Roman" w:eastAsia="Times New Roman" w:hAnsi="Times New Roman" w:cs="Times New Roman"/>
          <w:sz w:val="28"/>
          <w:szCs w:val="28"/>
          <w:lang w:val="kk-KZ" w:eastAsia="ru-RU"/>
        </w:rPr>
        <w:t xml:space="preserve">үш жылға арналған </w:t>
      </w:r>
      <w:r w:rsidRPr="00843CF1">
        <w:rPr>
          <w:rFonts w:ascii="Times New Roman" w:hAnsi="Times New Roman" w:cs="Times New Roman"/>
          <w:sz w:val="28"/>
          <w:szCs w:val="28"/>
          <w:lang w:val="kk-KZ"/>
        </w:rPr>
        <w:t>энергия үнемдеу жөніндегі жол карталарын әзірлеуді және бекітуді қамтамасыз етеді, сондай-ақ оларды іске асыруды жүзеге асырады;»;</w:t>
      </w:r>
    </w:p>
    <w:p w:rsidR="007A5193" w:rsidRPr="00843CF1" w:rsidRDefault="007A5193" w:rsidP="007A5193">
      <w:pPr>
        <w:widowControl w:val="0"/>
        <w:pBdr>
          <w:bottom w:val="single" w:sz="4" w:space="31" w:color="FFFFFF"/>
        </w:pBdr>
        <w:shd w:val="clear" w:color="auto" w:fill="FFFFFF" w:themeFill="background1"/>
        <w:tabs>
          <w:tab w:val="left" w:pos="0"/>
          <w:tab w:val="left" w:pos="709"/>
        </w:tabs>
        <w:ind w:firstLine="709"/>
        <w:contextualSpacing/>
        <w:jc w:val="both"/>
        <w:rPr>
          <w:sz w:val="28"/>
          <w:szCs w:val="28"/>
          <w:lang w:val="kk-KZ"/>
        </w:rPr>
      </w:pPr>
      <w:r w:rsidRPr="00843CF1">
        <w:rPr>
          <w:sz w:val="28"/>
          <w:szCs w:val="28"/>
          <w:lang w:val="kk-KZ"/>
        </w:rPr>
        <w:t>4) 7-баптың 2-тармағы мынадай редакцияда жазылсын: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«2. Энергия үнемдеу және энергия тиімділігін арттыру саласындағы мемлекеттік бақылау тексеру және профилактикалық бақылау нысанында жүзеге асырылады.</w:t>
      </w:r>
    </w:p>
    <w:p w:rsidR="009D4A8C" w:rsidRPr="00843CF1" w:rsidRDefault="009D4A8C" w:rsidP="009D4A8C">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Бақылау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Бақылау субъектісіне (объектісіне) бармай профилактикалық бақылау осы Заңға және Қазақстан Республикасының Кәсіпкерлік кодексіне сәйкес жүзеге асырылады.»;</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5) </w:t>
      </w:r>
      <w:r w:rsidR="009D4A8C" w:rsidRPr="00843CF1">
        <w:rPr>
          <w:rFonts w:ascii="Times New Roman" w:hAnsi="Times New Roman" w:cs="Times New Roman"/>
          <w:sz w:val="28"/>
          <w:szCs w:val="28"/>
          <w:lang w:val="kk-KZ"/>
        </w:rPr>
        <w:t xml:space="preserve">2-тарау </w:t>
      </w:r>
      <w:r w:rsidRPr="00843CF1">
        <w:rPr>
          <w:rFonts w:ascii="Times New Roman" w:hAnsi="Times New Roman" w:cs="Times New Roman"/>
          <w:sz w:val="28"/>
          <w:szCs w:val="28"/>
          <w:lang w:val="kk-KZ"/>
        </w:rPr>
        <w:t>мынадай мазмұндағы 7-1-баппен толықтырылсын: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«7-1-бап. Энергия үнемдеу және энергия тиімділігін арттыру саласындағы субъектіге (объектіге) бармай профилактикалық бақылау</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 xml:space="preserve">1. Энергия үнемдеу және энергия тиімділігін арттыру саласындағы бақылау субъектісіне (объектісіне) бармай </w:t>
      </w:r>
      <w:r w:rsidR="0098236C" w:rsidRPr="00843CF1">
        <w:rPr>
          <w:sz w:val="28"/>
          <w:szCs w:val="28"/>
          <w:lang w:val="kk-KZ"/>
        </w:rPr>
        <w:t>п</w:t>
      </w:r>
      <w:r w:rsidRPr="00843CF1">
        <w:rPr>
          <w:sz w:val="28"/>
          <w:szCs w:val="28"/>
          <w:lang w:val="kk-KZ"/>
        </w:rPr>
        <w:t>рофилактикалық бақылаудың мақсаттары энергия үнемдеу және энергия тиімділігін арттыру саласындағы заңнама талаптарын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беру және оған әкімшілік жүктемені азайту болып табылады.</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lastRenderedPageBreak/>
        <w:t>2. Энергия үнемдеу және энергия тиімділігін арттыру саласындағы бақылау субъектісіне (объектісіне) бармай профилактикалық бақылау әртүрлі ақпарат көздерінен алынған мәліметтерді, оның ішінде мәліметтер негізінде зерделеу, талдау, салыстыру арқылы жүзеге асырылады</w:t>
      </w:r>
      <w:r w:rsidR="0098236C" w:rsidRPr="00843CF1">
        <w:rPr>
          <w:sz w:val="28"/>
          <w:szCs w:val="28"/>
          <w:lang w:val="kk-KZ"/>
        </w:rPr>
        <w:t>, оның ішінде</w:t>
      </w:r>
      <w:r w:rsidRPr="00843CF1">
        <w:rPr>
          <w:sz w:val="28"/>
          <w:szCs w:val="28"/>
          <w:lang w:val="kk-KZ"/>
        </w:rPr>
        <w:t>:</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 xml:space="preserve">1) орталық мемлекеттік және жергілікті атқарушы органдар </w:t>
      </w:r>
      <w:r w:rsidR="0098236C" w:rsidRPr="00843CF1">
        <w:rPr>
          <w:sz w:val="28"/>
          <w:szCs w:val="28"/>
          <w:lang w:val="kk-KZ"/>
        </w:rPr>
        <w:t>ұсынған</w:t>
      </w:r>
      <w:r w:rsidRPr="00843CF1">
        <w:rPr>
          <w:sz w:val="28"/>
          <w:szCs w:val="28"/>
          <w:lang w:val="kk-KZ"/>
        </w:rPr>
        <w:t>;</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2) Осы Заңның 9-бабына сәйкес мемлекеттік энергетикалық тізілім субъектілері ұсынған;</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3) энергия үнемдеу және энергия тиімділігін арттыру саласындағы ұлттық даму институтынан алынған;</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 xml:space="preserve">4) бұқаралық ақпарат құралдарынан және өзге де ашық көздерден, жеке және заңды тұлғалардың өтініштерінен алынған </w:t>
      </w:r>
      <w:r w:rsidR="0098236C" w:rsidRPr="00843CF1">
        <w:rPr>
          <w:sz w:val="28"/>
          <w:szCs w:val="28"/>
          <w:lang w:val="kk-KZ"/>
        </w:rPr>
        <w:t xml:space="preserve">мәліметтер негізінде </w:t>
      </w:r>
      <w:r w:rsidRPr="00843CF1">
        <w:rPr>
          <w:sz w:val="28"/>
          <w:szCs w:val="28"/>
          <w:lang w:val="kk-KZ"/>
        </w:rPr>
        <w:t>жүзеге асырылады.</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3. Энергия үнемдеу және энергия тиімділігін арттыру саласындағы бақылау субъектісіне (объектісіне) бармай профилактикалық бақылауды уәкілетті орган жүзеге асырады.</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 xml:space="preserve">4. Профилактикалық бақылау қорытындылары бойынша </w:t>
      </w:r>
      <w:r w:rsidR="001750C7" w:rsidRPr="00843CF1">
        <w:rPr>
          <w:sz w:val="28"/>
          <w:szCs w:val="28"/>
          <w:lang w:val="kk-KZ"/>
        </w:rPr>
        <w:t>б</w:t>
      </w:r>
      <w:r w:rsidRPr="00843CF1">
        <w:rPr>
          <w:sz w:val="28"/>
          <w:szCs w:val="28"/>
          <w:lang w:val="kk-KZ"/>
        </w:rPr>
        <w:t xml:space="preserve">ақылау субъектісіне (объектісіне) бармай </w:t>
      </w:r>
      <w:r w:rsidR="001750C7" w:rsidRPr="00843CF1">
        <w:rPr>
          <w:sz w:val="28"/>
          <w:szCs w:val="28"/>
          <w:lang w:val="kk-KZ"/>
        </w:rPr>
        <w:t xml:space="preserve">анықталған </w:t>
      </w:r>
      <w:r w:rsidRPr="00843CF1">
        <w:rPr>
          <w:sz w:val="28"/>
          <w:szCs w:val="28"/>
          <w:lang w:val="kk-KZ"/>
        </w:rPr>
        <w:t xml:space="preserve">Қазақстан Республикасының энергия үнемдеу және энергия тиімділігін арттыру туралы заңнамасының талаптарын бұзушылықтарды жою туралы ұсыным </w:t>
      </w:r>
      <w:r w:rsidR="001750C7" w:rsidRPr="00843CF1">
        <w:rPr>
          <w:sz w:val="28"/>
          <w:szCs w:val="28"/>
          <w:lang w:val="kk-KZ"/>
        </w:rPr>
        <w:t xml:space="preserve">(бұдан әрі – ұсыным) </w:t>
      </w:r>
      <w:r w:rsidRPr="00843CF1">
        <w:rPr>
          <w:sz w:val="28"/>
          <w:szCs w:val="28"/>
          <w:lang w:val="kk-KZ"/>
        </w:rPr>
        <w:t>жасалады</w:t>
      </w:r>
      <w:r w:rsidR="001750C7" w:rsidRPr="00843CF1">
        <w:rPr>
          <w:sz w:val="28"/>
          <w:szCs w:val="28"/>
          <w:lang w:val="kk-KZ"/>
        </w:rPr>
        <w:t xml:space="preserve">, </w:t>
      </w:r>
      <w:r w:rsidRPr="00843CF1">
        <w:rPr>
          <w:sz w:val="28"/>
          <w:szCs w:val="28"/>
          <w:lang w:val="kk-KZ"/>
        </w:rPr>
        <w:t xml:space="preserve">мұндай бұзушылықтар анықталған күннен бастап бес жұмыс күнінен кешіктірілмейтін мерзімде, </w:t>
      </w:r>
      <w:r w:rsidR="001750C7" w:rsidRPr="00843CF1">
        <w:rPr>
          <w:sz w:val="28"/>
          <w:szCs w:val="28"/>
          <w:lang w:val="kk-KZ"/>
        </w:rPr>
        <w:t>ә</w:t>
      </w:r>
      <w:r w:rsidRPr="00843CF1">
        <w:rPr>
          <w:sz w:val="28"/>
          <w:szCs w:val="28"/>
          <w:lang w:val="kk-KZ"/>
        </w:rPr>
        <w:t>кімшілік құқық бұзушылық туралы іс қозғамай, бақылау субъектісіне бұзушылықтарды жою тәсілін міндетті түрде түсіндіре отырып, жібереді.</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5. Ұсыным бақылау субъектісіне жеке қолын қойғызып немесе оны жөнелту және алу фактісін растайтын өзге де тәсілмен табыс етілуге тиіс.</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Төменде санамаланған тәсілдердің бірімен жіберілген ұсыным мынадай жағдайларда тапсырылды деп есептеледі:</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1) қолма – қол</w:t>
      </w:r>
      <w:r w:rsidR="001750C7" w:rsidRPr="00843CF1">
        <w:rPr>
          <w:sz w:val="28"/>
          <w:szCs w:val="28"/>
          <w:lang w:val="kk-KZ"/>
        </w:rPr>
        <w:t xml:space="preserve"> – </w:t>
      </w:r>
      <w:r w:rsidRPr="00843CF1">
        <w:rPr>
          <w:sz w:val="28"/>
          <w:szCs w:val="28"/>
          <w:lang w:val="kk-KZ"/>
        </w:rPr>
        <w:t>алу туралы ұсынымға белгі қойылған күннен бастап;</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2) поштамен – тапсырыс хатпен пошта жөнелтілімін алғаны туралы хабарланған күннен бастап;</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3) электрондық тәсілмен – бақылау субъектісінің электрондық мекенжайына жіберілген күнінен бастап жүзеге асырылады.</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Бақылау субъектісі ұсынымды қабылдаудан бас тартқан кезде оны жеткізетін немесе табыс ететін адам ұсынымға тиісті белгі қояды, ол уәкілетті органға қайтарылады.</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6. Ұсыным, орындаудың неғұрлым ұзақ мерзімі ұсынымның өзінде көрсетілген жағдайларды қоспағанда, ұсыным табыс етілген (алынған) күннен кейінгі күннен бастап он жұмыс күні ішінде орындалуға тиіс.</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7. Ұсынымда көрсетілген бұзушылықтармен келіспеген жағдайда, бақылау субъектісі ұсыным тапсырылған (алынған) күннен кейінгі күннен бастап бес жұмыс күні ішінде уәкілетті органға қарсылық жіберуге құқылы.</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 xml:space="preserve">8. Ұсынымдарды белгіленген мерзімде орындамау бақылау субъектісіне (объектісіне) бару арқылы профилактикалық бақылау жүргізудің жартыжылдық </w:t>
      </w:r>
      <w:r w:rsidRPr="00843CF1">
        <w:rPr>
          <w:sz w:val="28"/>
          <w:szCs w:val="28"/>
          <w:lang w:val="kk-KZ"/>
        </w:rPr>
        <w:lastRenderedPageBreak/>
        <w:t>тізіміне енгізу арқылы бақылау субъектісіне (объектісіне) бару арқылы профилактикалық бақылау тағайындауға әкеп соғады.</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9. Энергия үнемдеу және энергия тиімділігін арттыру саласындағы бақылау субъектісіне (объектісіне) бармай профилактикалық бақылау жүргізудің еселігі – жылына екі реттен артық емес.</w:t>
      </w:r>
    </w:p>
    <w:p w:rsidR="009D4A8C" w:rsidRPr="00843CF1" w:rsidRDefault="009D4A8C" w:rsidP="009D4A8C">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 xml:space="preserve">10. Энергия үнемдеу және энергия тиімділігін арттыру саласындағы бақылау субъектісіне (объектісіне) бармай профилактикалық бақылау нәтижелері </w:t>
      </w:r>
      <w:r w:rsidR="00C95FE8" w:rsidRPr="00843CF1">
        <w:rPr>
          <w:sz w:val="28"/>
          <w:szCs w:val="28"/>
          <w:lang w:val="kk-KZ"/>
        </w:rPr>
        <w:t xml:space="preserve">профилактикалық бақылауды тіркеудің арнайы журналында есепке алынуға жатады, ол </w:t>
      </w:r>
      <w:r w:rsidRPr="00843CF1">
        <w:rPr>
          <w:sz w:val="28"/>
          <w:szCs w:val="28"/>
          <w:lang w:val="kk-KZ"/>
        </w:rPr>
        <w:t>нөмірленуі, тігілуі және уәкілетті органның мөрімен бекітіл</w:t>
      </w:r>
      <w:r w:rsidR="00C95FE8" w:rsidRPr="00843CF1">
        <w:rPr>
          <w:sz w:val="28"/>
          <w:szCs w:val="28"/>
          <w:lang w:val="kk-KZ"/>
        </w:rPr>
        <w:t>уі тиіс</w:t>
      </w:r>
      <w:r w:rsidRPr="00843CF1">
        <w:rPr>
          <w:sz w:val="28"/>
          <w:szCs w:val="28"/>
          <w:lang w:val="kk-KZ"/>
        </w:rPr>
        <w:t>.»;</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6) 9-бапта:</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1-тармақта:</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бірінші абзац мынадай редакцияда жазылсын: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 Мемлекеттік мекемелерді қоспағанда, Мемлекеттік энергетикалық тізілім субъектілері үшін Мемлекеттік энергетикалық тізілімге енгізілетін ақпарат:»;</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 тармақша мынадай редакцияда жазылсын:</w:t>
      </w:r>
    </w:p>
    <w:p w:rsidR="00F33117" w:rsidRPr="00843CF1" w:rsidRDefault="00F33117"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 дара кәсіпкердің жеке сәйкестендіру нөмірін, оның пошталық мекенжайын, заңды тұлғаның атауын немесе бизнес сәйкестендіру нөмірін, оның пошталық мекенжайын, атауын және қызмет</w:t>
      </w:r>
      <w:r w:rsidR="00047A0A" w:rsidRPr="00843CF1">
        <w:rPr>
          <w:rFonts w:ascii="Times New Roman" w:hAnsi="Times New Roman" w:cs="Times New Roman"/>
          <w:sz w:val="28"/>
          <w:szCs w:val="28"/>
          <w:lang w:val="kk-KZ"/>
        </w:rPr>
        <w:t>інің</w:t>
      </w:r>
      <w:r w:rsidRPr="00843CF1">
        <w:rPr>
          <w:rFonts w:ascii="Times New Roman" w:hAnsi="Times New Roman" w:cs="Times New Roman"/>
          <w:sz w:val="28"/>
          <w:szCs w:val="28"/>
          <w:lang w:val="kk-KZ"/>
        </w:rPr>
        <w:t xml:space="preserve"> </w:t>
      </w:r>
      <w:r w:rsidR="00047A0A" w:rsidRPr="00843CF1">
        <w:rPr>
          <w:rFonts w:ascii="Times New Roman" w:hAnsi="Times New Roman" w:cs="Times New Roman"/>
          <w:sz w:val="28"/>
          <w:szCs w:val="28"/>
          <w:lang w:val="kk-KZ"/>
        </w:rPr>
        <w:t xml:space="preserve">негізгі </w:t>
      </w:r>
      <w:r w:rsidRPr="00843CF1">
        <w:rPr>
          <w:rFonts w:ascii="Times New Roman" w:hAnsi="Times New Roman" w:cs="Times New Roman"/>
          <w:sz w:val="28"/>
          <w:szCs w:val="28"/>
          <w:lang w:val="kk-KZ"/>
        </w:rPr>
        <w:t>түрлерін;»;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3) және 4) тармақшалар мынадай редакцияда жазылсын: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pacing w:val="2"/>
          <w:sz w:val="28"/>
          <w:szCs w:val="28"/>
          <w:shd w:val="clear" w:color="auto" w:fill="FFFFFF"/>
          <w:lang w:val="kk-KZ"/>
        </w:rPr>
      </w:pPr>
      <w:r w:rsidRPr="00843CF1">
        <w:rPr>
          <w:rFonts w:ascii="Times New Roman" w:hAnsi="Times New Roman" w:cs="Times New Roman"/>
          <w:sz w:val="28"/>
          <w:szCs w:val="28"/>
          <w:lang w:val="kk-KZ"/>
        </w:rPr>
        <w:t xml:space="preserve">«3) </w:t>
      </w:r>
      <w:r w:rsidRPr="00843CF1">
        <w:rPr>
          <w:rFonts w:ascii="Times New Roman" w:hAnsi="Times New Roman" w:cs="Times New Roman"/>
          <w:spacing w:val="2"/>
          <w:sz w:val="28"/>
          <w:szCs w:val="28"/>
          <w:shd w:val="clear" w:color="auto" w:fill="FFFFFF"/>
          <w:lang w:val="kk-KZ"/>
        </w:rPr>
        <w:t>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pacing w:val="2"/>
          <w:sz w:val="28"/>
          <w:szCs w:val="28"/>
          <w:shd w:val="clear" w:color="auto" w:fill="FFFFFF"/>
          <w:lang w:val="kk-KZ"/>
        </w:rPr>
      </w:pPr>
      <w:r w:rsidRPr="00843CF1">
        <w:rPr>
          <w:rFonts w:ascii="Times New Roman" w:hAnsi="Times New Roman" w:cs="Times New Roman"/>
          <w:spacing w:val="2"/>
          <w:sz w:val="28"/>
          <w:szCs w:val="28"/>
          <w:shd w:val="clear" w:color="auto" w:fill="FFFFFF"/>
          <w:lang w:val="kk-KZ"/>
        </w:rPr>
        <w:t>4) есепті кезең ішінде энергия үнемдеу және энергия тиімділігін арттыру жөніндегі іс-шаралар жоспарын іске асыру нәтижелерін;»;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6) тармақша мынадай редакцияда жазылсын: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«6) энергия аудиті қорытындысының көшірмесін қамтиды.»;</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7) тармақша алып тасталсын;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мынадай мазмұндағы 1-1-тармақпен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 w:val="left" w:pos="993"/>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«1-1. Мемлекеттік мекемелер болып табылатын Мемлекеттік энергетикалық тізілім субъектілері үшін Мемлекеттік энергетикалық тізілімге енгізілетін ақпарат:</w:t>
      </w:r>
    </w:p>
    <w:p w:rsidR="007A5193" w:rsidRPr="00843CF1"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1)</w:t>
      </w:r>
      <w:r w:rsidRPr="00843CF1">
        <w:rPr>
          <w:sz w:val="28"/>
          <w:szCs w:val="28"/>
          <w:lang w:val="kk-KZ"/>
        </w:rPr>
        <w:tab/>
      </w:r>
      <w:r w:rsidR="00047A0A" w:rsidRPr="00843CF1">
        <w:rPr>
          <w:sz w:val="28"/>
          <w:szCs w:val="28"/>
          <w:lang w:val="kk-KZ"/>
        </w:rPr>
        <w:t xml:space="preserve">заңды тұлғаның </w:t>
      </w:r>
      <w:r w:rsidRPr="00843CF1">
        <w:rPr>
          <w:sz w:val="28"/>
          <w:szCs w:val="28"/>
          <w:lang w:val="kk-KZ"/>
        </w:rPr>
        <w:t>бизнес-сәйкестендіру нөмірін, атауын, мекенжайы мен қызметінің негізгі түрлерін;</w:t>
      </w:r>
    </w:p>
    <w:p w:rsidR="008C5899" w:rsidRPr="00843CF1" w:rsidRDefault="008C5899"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2) күнтізбелік бір жыл ішінде заттай және ақшалай көріністегі энергетикалық ресурстар мен суды тұтыну көлемдері;</w:t>
      </w:r>
    </w:p>
    <w:p w:rsidR="007A5193" w:rsidRPr="00843CF1"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3)</w:t>
      </w:r>
      <w:r w:rsidRPr="00843CF1">
        <w:rPr>
          <w:sz w:val="28"/>
          <w:szCs w:val="28"/>
          <w:lang w:val="kk-KZ"/>
        </w:rPr>
        <w:tab/>
      </w:r>
      <w:r w:rsidR="00047A0A" w:rsidRPr="00843CF1">
        <w:rPr>
          <w:sz w:val="28"/>
          <w:szCs w:val="28"/>
          <w:lang w:val="kk-KZ"/>
        </w:rPr>
        <w:t xml:space="preserve">есепті кезеңде </w:t>
      </w:r>
      <w:r w:rsidRPr="00843CF1">
        <w:rPr>
          <w:sz w:val="28"/>
          <w:szCs w:val="28"/>
          <w:lang w:val="kk-KZ"/>
        </w:rPr>
        <w:t xml:space="preserve">энергия үнемдеу және энергия тиімділігін арттыру жөніндегі іс-шараларды және энергия аудиті немесе техникалық есеп қорытындыларының көшірмесін </w:t>
      </w:r>
      <w:r w:rsidR="00047A0A" w:rsidRPr="00843CF1">
        <w:rPr>
          <w:sz w:val="28"/>
          <w:szCs w:val="28"/>
          <w:lang w:val="kk-KZ"/>
        </w:rPr>
        <w:t>(</w:t>
      </w:r>
      <w:r w:rsidRPr="00843CF1">
        <w:rPr>
          <w:sz w:val="28"/>
          <w:szCs w:val="28"/>
          <w:lang w:val="kk-KZ"/>
        </w:rPr>
        <w:t>бар болған жағдайда</w:t>
      </w:r>
      <w:r w:rsidR="00047A0A" w:rsidRPr="00843CF1">
        <w:rPr>
          <w:sz w:val="28"/>
          <w:szCs w:val="28"/>
          <w:lang w:val="kk-KZ"/>
        </w:rPr>
        <w:t>)</w:t>
      </w:r>
      <w:r w:rsidRPr="00843CF1">
        <w:rPr>
          <w:sz w:val="28"/>
          <w:szCs w:val="28"/>
          <w:lang w:val="kk-KZ"/>
        </w:rPr>
        <w:t>;</w:t>
      </w:r>
    </w:p>
    <w:p w:rsidR="007A5193" w:rsidRPr="00843CF1"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43CF1">
        <w:rPr>
          <w:sz w:val="28"/>
          <w:szCs w:val="28"/>
          <w:lang w:val="kk-KZ"/>
        </w:rPr>
        <w:t>4)</w:t>
      </w:r>
      <w:r w:rsidRPr="00843CF1">
        <w:rPr>
          <w:sz w:val="28"/>
          <w:szCs w:val="28"/>
          <w:lang w:val="kk-KZ"/>
        </w:rPr>
        <w:tab/>
        <w:t xml:space="preserve">есепті кезеңде жылу беру көздерін және үйлердің, құрылыстардың, ғимараттардың ауданы бірлігіне шаққанда жылытуға арналған энергетикалық ресурстардың шығысын; </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 w:val="left" w:pos="993"/>
        </w:tabs>
        <w:spacing w:after="0" w:line="240" w:lineRule="auto"/>
        <w:ind w:left="0" w:firstLine="709"/>
        <w:jc w:val="both"/>
        <w:rPr>
          <w:rFonts w:ascii="Times New Roman" w:hAnsi="Times New Roman" w:cs="Times New Roman"/>
          <w:spacing w:val="2"/>
          <w:sz w:val="28"/>
          <w:szCs w:val="28"/>
          <w:shd w:val="clear" w:color="auto" w:fill="FFFFFF"/>
          <w:lang w:val="kk-KZ"/>
        </w:rPr>
      </w:pPr>
      <w:r w:rsidRPr="00843CF1">
        <w:rPr>
          <w:rFonts w:ascii="Times New Roman" w:hAnsi="Times New Roman" w:cs="Times New Roman"/>
          <w:sz w:val="28"/>
          <w:szCs w:val="28"/>
          <w:lang w:val="kk-KZ"/>
        </w:rPr>
        <w:lastRenderedPageBreak/>
        <w:t>5)</w:t>
      </w:r>
      <w:r w:rsidRPr="00843CF1">
        <w:rPr>
          <w:rFonts w:ascii="Times New Roman" w:hAnsi="Times New Roman" w:cs="Times New Roman"/>
          <w:sz w:val="28"/>
          <w:szCs w:val="28"/>
          <w:lang w:val="kk-KZ"/>
        </w:rPr>
        <w:tab/>
        <w:t>негізгі энергия тұтыну жабдығын қамтиды.»;</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pacing w:val="2"/>
          <w:sz w:val="28"/>
          <w:szCs w:val="28"/>
          <w:shd w:val="clear" w:color="auto" w:fill="FFFFFF"/>
          <w:lang w:val="kk-KZ"/>
        </w:rPr>
      </w:pPr>
      <w:r w:rsidRPr="00843CF1">
        <w:rPr>
          <w:rFonts w:ascii="Times New Roman" w:hAnsi="Times New Roman" w:cs="Times New Roman"/>
          <w:sz w:val="28"/>
          <w:szCs w:val="28"/>
          <w:lang w:val="kk-KZ"/>
        </w:rPr>
        <w:t xml:space="preserve">2-тармақ </w:t>
      </w:r>
      <w:r w:rsidRPr="00843CF1">
        <w:rPr>
          <w:rFonts w:ascii="Times New Roman" w:hAnsi="Times New Roman" w:cs="Times New Roman"/>
          <w:spacing w:val="2"/>
          <w:sz w:val="28"/>
          <w:szCs w:val="28"/>
          <w:shd w:val="clear" w:color="auto" w:fill="FFFFFF"/>
          <w:lang w:val="kk-KZ"/>
        </w:rPr>
        <w:t xml:space="preserve">мынадай редакцияда жазылсын: </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«2. Осы баптың 1 және 1-1-тармақтарында көрсетілген ақпаратты Мемлекеттік энергетикалық тізілім субъектілері қағаз немесе электрондық жеткізгіштерде энергия үнемдеу және энергия тиімділігін арттыру саласындағы ұлттық даму институтына жыл сайын 1 сәуірге дейінгі мерзімде ұсынады.</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Бұл ретте осы баптың 1-тармағының 3), 4) және 6) тармақшаларында көрсетілген ақпаратты бар болған жағдайда жылына шартты отынның бір мың бес жүзден кем тоннаға барабар көлемінде энергетикалық ресурстарды тұтынатын Мемлекеттік энергетикалық тізілім субъектілері береді.»;</w:t>
      </w:r>
    </w:p>
    <w:p w:rsidR="003368F9" w:rsidRPr="00843CF1" w:rsidRDefault="003368F9"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 xml:space="preserve">7) </w:t>
      </w:r>
      <w:r w:rsidR="00D64FAC" w:rsidRPr="00843CF1">
        <w:rPr>
          <w:sz w:val="28"/>
          <w:szCs w:val="28"/>
          <w:lang w:val="kk-KZ"/>
        </w:rPr>
        <w:t>11-баптың 4-тармағындағы «</w:t>
      </w:r>
      <w:r w:rsidR="00C02CFE" w:rsidRPr="00843CF1">
        <w:rPr>
          <w:sz w:val="28"/>
          <w:szCs w:val="28"/>
          <w:lang w:val="kk-KZ"/>
        </w:rPr>
        <w:t xml:space="preserve">әзірлеуге </w:t>
      </w:r>
      <w:r w:rsidR="00D64FAC" w:rsidRPr="00843CF1">
        <w:rPr>
          <w:sz w:val="28"/>
          <w:szCs w:val="28"/>
          <w:lang w:val="kk-KZ"/>
        </w:rPr>
        <w:t>тапсырыс беруші</w:t>
      </w:r>
      <w:r w:rsidR="00C02CFE" w:rsidRPr="00843CF1">
        <w:rPr>
          <w:sz w:val="28"/>
          <w:szCs w:val="28"/>
          <w:lang w:val="kk-KZ"/>
        </w:rPr>
        <w:t>нің</w:t>
      </w:r>
      <w:r w:rsidR="00D64FAC" w:rsidRPr="00843CF1">
        <w:rPr>
          <w:sz w:val="28"/>
          <w:szCs w:val="28"/>
          <w:lang w:val="kk-KZ"/>
        </w:rPr>
        <w:t xml:space="preserve">» деген сөздер </w:t>
      </w:r>
      <w:r w:rsidR="00C02CFE" w:rsidRPr="00843CF1">
        <w:rPr>
          <w:sz w:val="28"/>
          <w:szCs w:val="28"/>
          <w:lang w:val="kk-KZ"/>
        </w:rPr>
        <w:t>«әзірлеу» деген сөзбен ауыстырылсын;</w:t>
      </w:r>
    </w:p>
    <w:p w:rsidR="007A5193" w:rsidRPr="00843CF1" w:rsidRDefault="00D64FAC"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8</w:t>
      </w:r>
      <w:r w:rsidR="007A5193" w:rsidRPr="00843CF1">
        <w:rPr>
          <w:sz w:val="28"/>
          <w:szCs w:val="28"/>
          <w:lang w:val="kk-KZ"/>
        </w:rPr>
        <w:t xml:space="preserve">) 13-баптың 1-тармағының 5) тармақшасындағы «2,5» деген </w:t>
      </w:r>
      <w:r w:rsidR="00C02CFE" w:rsidRPr="00843CF1">
        <w:rPr>
          <w:sz w:val="28"/>
          <w:szCs w:val="28"/>
          <w:lang w:val="kk-KZ"/>
        </w:rPr>
        <w:t>сандар</w:t>
      </w:r>
      <w:r w:rsidR="007A5193" w:rsidRPr="00843CF1">
        <w:rPr>
          <w:sz w:val="28"/>
          <w:szCs w:val="28"/>
          <w:lang w:val="kk-KZ"/>
        </w:rPr>
        <w:t xml:space="preserve"> </w:t>
      </w:r>
      <w:r w:rsidR="00C02CFE" w:rsidRPr="00843CF1">
        <w:rPr>
          <w:sz w:val="28"/>
          <w:szCs w:val="28"/>
          <w:lang w:val="kk-KZ"/>
        </w:rPr>
        <w:br/>
      </w:r>
      <w:r w:rsidR="007A5193" w:rsidRPr="00843CF1">
        <w:rPr>
          <w:sz w:val="28"/>
          <w:szCs w:val="28"/>
          <w:lang w:val="kk-KZ"/>
        </w:rPr>
        <w:t>«1,0-ден жоғары» деген сөздермен ауыстырылсын;</w:t>
      </w:r>
    </w:p>
    <w:p w:rsidR="007A5193" w:rsidRPr="00843CF1" w:rsidRDefault="00D64FAC"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9</w:t>
      </w:r>
      <w:r w:rsidR="007A5193" w:rsidRPr="00843CF1">
        <w:rPr>
          <w:sz w:val="28"/>
          <w:szCs w:val="28"/>
          <w:lang w:val="kk-KZ"/>
        </w:rPr>
        <w:t>) 14-баптың 3-тармағында:</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1) тармақша мынадай редакцияда жазылсын:</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«1) штатында кемінде төрт энергия аудиторы болуға;»;</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мынадай мазмұндағы 1-1) тармақшамен толықтырылсын:</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 xml:space="preserve">«1-1) </w:t>
      </w:r>
      <w:r w:rsidR="00C02CFE" w:rsidRPr="00843CF1">
        <w:rPr>
          <w:sz w:val="28"/>
          <w:szCs w:val="28"/>
          <w:lang w:val="kk-KZ"/>
        </w:rPr>
        <w:t xml:space="preserve">заңды тұлғаның бірінші басшысының </w:t>
      </w:r>
      <w:r w:rsidRPr="00843CF1">
        <w:rPr>
          <w:sz w:val="28"/>
          <w:szCs w:val="28"/>
          <w:lang w:val="kk-KZ"/>
        </w:rPr>
        <w:t>энергия үнемдеу және энергия тиімділігін арттыру саласында сәйкестік сертификаты болуға;»;</w:t>
      </w:r>
    </w:p>
    <w:p w:rsidR="007A5193" w:rsidRPr="00843CF1" w:rsidRDefault="00D64FAC"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10</w:t>
      </w:r>
      <w:r w:rsidR="007A5193" w:rsidRPr="00843CF1">
        <w:rPr>
          <w:rFonts w:ascii="Times New Roman" w:hAnsi="Times New Roman" w:cs="Times New Roman"/>
          <w:sz w:val="28"/>
          <w:szCs w:val="28"/>
          <w:lang w:val="kk-KZ"/>
        </w:rPr>
        <w:t>) мынадай мазмұндағы 14-1-баппен толықтырылсын:</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«14-1-бап. Энергия</w:t>
      </w:r>
      <w:r w:rsidR="00C02CFE" w:rsidRPr="00843CF1">
        <w:rPr>
          <w:sz w:val="28"/>
          <w:szCs w:val="28"/>
          <w:lang w:val="kk-KZ"/>
        </w:rPr>
        <w:t xml:space="preserve"> аудиторының сәйкестігін растау</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 xml:space="preserve">Энергия аудиторының сәйкестігін растау </w:t>
      </w:r>
      <w:r w:rsidR="00C20158" w:rsidRPr="00843CF1">
        <w:rPr>
          <w:sz w:val="28"/>
          <w:szCs w:val="28"/>
          <w:lang w:val="kk-KZ"/>
        </w:rPr>
        <w:t xml:space="preserve">Қазақстан Республикасының </w:t>
      </w:r>
      <w:r w:rsidRPr="00843CF1">
        <w:rPr>
          <w:sz w:val="28"/>
          <w:szCs w:val="28"/>
          <w:lang w:val="kk-KZ"/>
        </w:rPr>
        <w:t>«Техникалық реттеу туралы» және «Сәйкестікті бағалау саласындағы аккредиттеу туралы» заңдарына және ұлттық стандарттарға сәйкес жүзеге асырылады.»;</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1</w:t>
      </w:r>
      <w:r w:rsidR="00D64FAC" w:rsidRPr="00843CF1">
        <w:rPr>
          <w:sz w:val="28"/>
          <w:szCs w:val="28"/>
          <w:lang w:val="kk-KZ"/>
        </w:rPr>
        <w:t>1</w:t>
      </w:r>
      <w:r w:rsidRPr="00843CF1">
        <w:rPr>
          <w:sz w:val="28"/>
          <w:szCs w:val="28"/>
          <w:lang w:val="kk-KZ"/>
        </w:rPr>
        <w:t>) 16-бапта:</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мынадай мазмұндағы 1-1-тармақпен толықтырылсын: </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«1-1. Дара кәсіпкер болып табылатын энергия аудиторы тек қана үйлерге, құрылыстарға, ғимараттарға энергия аудитін, сондай-ақ нысаналы энергия аудитін жүргізуге құқылы.</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Дара кәсіпкерлер болып табылатын энергия аудиторларына қойылатын талаптар:</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 энергия үнемдеу және энергия тиімділігін арттыру саласындағы сәйкестік сертификатының болуы;</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2) уәкілетті орган бекіткен ақпараттық-өлшеу кешендері мен техникалық құралдарының тізбесіне сәйкес Қазақстан Республикасының аумағында сенім білдірілген ақпараттық-өлшеу кешендері мен техникалық құралдарға меншік құқығы немесе өзге де заңды негізде иелік ету.</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Энергия аудиторы және (немесе) дара кәсіпкер болып табылатын энергия аудиторы қызметін бір ғана энергия аудиторлық ұйым құрамында жүзеге асыр</w:t>
      </w:r>
      <w:r w:rsidR="00D64FAC" w:rsidRPr="00843CF1">
        <w:rPr>
          <w:rFonts w:ascii="Times New Roman" w:hAnsi="Times New Roman" w:cs="Times New Roman"/>
          <w:sz w:val="28"/>
          <w:szCs w:val="28"/>
          <w:lang w:val="kk-KZ"/>
        </w:rPr>
        <w:t>ады</w:t>
      </w:r>
      <w:r w:rsidRPr="00843CF1">
        <w:rPr>
          <w:rFonts w:ascii="Times New Roman" w:hAnsi="Times New Roman" w:cs="Times New Roman"/>
          <w:sz w:val="28"/>
          <w:szCs w:val="28"/>
          <w:lang w:val="kk-KZ"/>
        </w:rPr>
        <w:t>.»;</w:t>
      </w:r>
    </w:p>
    <w:p w:rsidR="00D64FAC" w:rsidRPr="00843CF1" w:rsidRDefault="00D64FAC"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2-тармақтағы «(тапсырыс берушінің») деген сөз</w:t>
      </w:r>
      <w:r w:rsidR="000545CF" w:rsidRPr="00843CF1">
        <w:rPr>
          <w:rFonts w:ascii="Times New Roman" w:hAnsi="Times New Roman" w:cs="Times New Roman"/>
          <w:sz w:val="28"/>
          <w:szCs w:val="28"/>
          <w:lang w:val="kk-KZ"/>
        </w:rPr>
        <w:t>дер</w:t>
      </w:r>
      <w:r w:rsidRPr="00843CF1">
        <w:rPr>
          <w:rFonts w:ascii="Times New Roman" w:hAnsi="Times New Roman" w:cs="Times New Roman"/>
          <w:sz w:val="28"/>
          <w:szCs w:val="28"/>
          <w:lang w:val="kk-KZ"/>
        </w:rPr>
        <w:t xml:space="preserve"> алып тасталсын;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lastRenderedPageBreak/>
        <w:t>3-тармақ мынадай редакцияда жазылсын: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«3. Энергия үнемдеу және энергия тиімділігін арттыру жөніндегі қорытынды энергия аудитінің немесе экспресс-энергия аудитінің нәтижелері бойынша жасалады.</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Энергия үнемдеу және энергия тиімділігін арттыру жөніндегі техникалық есеп нысаналы энергия аудитінің нәтижелері бойынша жасалады.»;</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мынадай мазмұндағы 3-1-тармақпен толықтырылсын: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«3-1. Мемлекеттік энергетикалық тізілім субъектілері жүргізілген міндетті энергия аудитінің қорытындысы бойынша іс-шаралар жоспарларын әзірлейді және бекітеді. Іс-шаралар жоспары энергия аудиті мен энергия тиімділігін арттыру қорытындысын алған күннен бастап алты ай ішінде әзірленеді және бекітіледі.»;</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4-тармақ мынадай редакцияда жазылсын: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pacing w:val="2"/>
          <w:sz w:val="28"/>
          <w:szCs w:val="28"/>
          <w:shd w:val="clear" w:color="auto" w:fill="FFFFFF"/>
          <w:lang w:val="kk-KZ"/>
        </w:rPr>
      </w:pPr>
      <w:r w:rsidRPr="00843CF1">
        <w:rPr>
          <w:sz w:val="28"/>
          <w:szCs w:val="28"/>
          <w:lang w:val="kk-KZ"/>
        </w:rPr>
        <w:t>«4. Мемлекеттік мекемелерді қоспағанда, энергетикалық ресурстарды жылына шартты отынның бір мың бес жүз және одан да көп тоннаға барабар көлемінде тұтынатын Мемлекеттік энергетикалық тізілім субъектілері әрбір бес жылда кемінде бір рет міндетті энергия аудитінен өтеді.</w:t>
      </w:r>
      <w:r w:rsidRPr="00843CF1">
        <w:rPr>
          <w:spacing w:val="2"/>
          <w:sz w:val="28"/>
          <w:szCs w:val="28"/>
          <w:shd w:val="clear" w:color="auto" w:fill="FFFFFF"/>
          <w:lang w:val="kk-KZ"/>
        </w:rPr>
        <w:t>»;</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мынадай мазмұндағы 4-1-тармақпен толықтырылсын:</w:t>
      </w:r>
    </w:p>
    <w:p w:rsidR="00770C62" w:rsidRPr="00843CF1" w:rsidRDefault="00770C62" w:rsidP="00770C62">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 xml:space="preserve">«4-1. Энергетикалық ресурстарды жылына бір мың бес жүз және одан да көп тонна шартты отынға барабар көлемде тұтынатын мемлекеттік мекемелерді қоспағанда, </w:t>
      </w:r>
      <w:r w:rsidR="009E3489" w:rsidRPr="00843CF1">
        <w:rPr>
          <w:sz w:val="28"/>
          <w:szCs w:val="28"/>
          <w:lang w:val="kk-KZ"/>
        </w:rPr>
        <w:t>М</w:t>
      </w:r>
      <w:r w:rsidRPr="00843CF1">
        <w:rPr>
          <w:sz w:val="28"/>
          <w:szCs w:val="28"/>
          <w:lang w:val="kk-KZ"/>
        </w:rPr>
        <w:t>емлекеттік энергетикалық тізілім субъектілері мынадай шарттар бір мезгілде сақталған кезде,:</w:t>
      </w:r>
    </w:p>
    <w:p w:rsidR="00770C62" w:rsidRPr="00843CF1" w:rsidRDefault="00770C62" w:rsidP="00770C62">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1) міндетті энергия аудитінің алдыңғы қорытындысының болуы;</w:t>
      </w:r>
    </w:p>
    <w:p w:rsidR="00770C62" w:rsidRPr="00843CF1" w:rsidRDefault="00770C62" w:rsidP="00770C62">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2) энергия үнемдеу және энергия тиімділігін арттыру жөніндегі іс-шаралар жоспарын орындау және (немесе) бес жыл ішінде оның өнім бірлігіне шаққандағы үлестік энергия тұтынуды бес пайыздан кем емес көлемде төмендету есебінен соңғы бес жыл ішінде кемінде бес пайызға көлемде энергия үнемдеу әлеуетіне қол жеткізу;</w:t>
      </w:r>
    </w:p>
    <w:p w:rsidR="00770C62" w:rsidRPr="00843CF1" w:rsidRDefault="00770C62" w:rsidP="00770C62">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 xml:space="preserve">3) ұлттық стандарт талаптарына сәйкес келетін қолданыстағы энергия менеджменті жүйесінің сәйкестік сертификаты болған жағдайларда </w:t>
      </w:r>
      <w:r w:rsidR="009E3489" w:rsidRPr="00843CF1">
        <w:rPr>
          <w:sz w:val="28"/>
          <w:szCs w:val="28"/>
          <w:lang w:val="kk-KZ"/>
        </w:rPr>
        <w:t>энергия үнемдеу және энергия тиімділігін арттыру бойынша қорытынды ала отырып, міндетті энергия аудитінің орнына экспресс-энергия аудитін жүргізуге құқылы</w:t>
      </w:r>
      <w:r w:rsidRPr="00843CF1">
        <w:rPr>
          <w:sz w:val="28"/>
          <w:szCs w:val="28"/>
          <w:lang w:val="kk-KZ"/>
        </w:rPr>
        <w:t>.»;</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6-тармақ мынадай редакцияда жазылсын: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«6. Энергия-аудиторлық ұйымдарға немесе дара кәсіпкерлер болып табылатын энергия аудиторларына:</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энергия аудиторлық ұйымдар және (немесе) дара кәсіпкерлер болып табылатын энергия аудиторлары, сондай-ақ осы энергия аудитін жүзеге асыратын олардың жұмыскерлері (энергия аудиторлары)  қатысушысы, кредиторы болып табылатын тапсырыс берушілерге;</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 xml:space="preserve">энергия аудитін жүзеге асыратын, аудиттелетін субъектімен еңбек қатынастарында тұратын немесе аудиттелетін субъектінің лауазымды адамдарының, сондай-ақ аудиттелетін субъект акцияларының (немесе жарғылық </w:t>
      </w:r>
      <w:r w:rsidRPr="00843CF1">
        <w:rPr>
          <w:sz w:val="28"/>
          <w:szCs w:val="28"/>
          <w:lang w:val="kk-KZ"/>
        </w:rPr>
        <w:lastRenderedPageBreak/>
        <w:t>капиталына қатысу үлестерінің) он және одан да көп пайызын иеленген акционердің (қатысушының) жақын туыстары (ата-аналары, балалары,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немесе жекжаттары болып табылатын жұмыскерлерге (энергия аудиторларына);</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энергия аудиторлық ұйымның дауыс беретін акциялары (қатысу үлестері) тапсырыс берушіге тікелей немесе жанама түрде тиесілі болған жағдайларда энергия аудитін жүргізуге. Жанама тиесілілік өзге заңды тұлға акцияларының (жарғылық капиталға қатысу үлестерінің) әрбір келесі үлестес тұлғаға тиесілігін білдіреді;</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энергия аудитін жүзеге асыратын, аудиттелетін субъектіде жеке мүліктік мүдделері бар жұмыскерлерге (энергия аудиторларына);</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энергия аудитін жүргізу жөніндегі міндеттемелерін қоспағанда, егер ұйымдардың аудиттелетін субъект алдында немесе аудиттелетін субъектінің ұйымдар алдында ақшалай міндеттемелері бар болса, энергия аудитін жүргізуге тыйым салынады.»;</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мынадай мазмұндағы 7-тармақпен толықтырылсын: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«7. Мемлекеттік энергетикалық тізілім субъектілері міндетті энергия аудитін мынадай жағдайларда:</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1) энергетикалық ресурстарды жылына шартты отынның бір мың бес жүз тоннадан кем барабар көлемінде тұтынса;</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2) балансында энергетикалық ресурстарды тұтыну объектілері болмаса;</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3) энергетикалық ресурстарды тек қана көлік құралдарын пайдалану мақсатында тұтынса;</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4) егер тарихи-мәдени мұра объектісі немесе ғибадат үйі, ғимараты және құрылысы болып табылса жүргізбейді.»;</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 xml:space="preserve">11) 20-бапта: </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бірінші абзац мынадай редакцияда жазылсын: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«Энергия үнемдеу және энергия тиімділігін арттыру саласындағы ұлттық даму институты:»;</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6) тармақшада</w:t>
      </w:r>
      <w:r w:rsidR="0067629F" w:rsidRPr="00843CF1">
        <w:rPr>
          <w:sz w:val="28"/>
          <w:szCs w:val="28"/>
          <w:lang w:val="kk-KZ"/>
        </w:rPr>
        <w:t xml:space="preserve">ғы </w:t>
      </w:r>
      <w:r w:rsidRPr="00843CF1">
        <w:rPr>
          <w:sz w:val="28"/>
          <w:szCs w:val="28"/>
          <w:lang w:val="kk-KZ"/>
        </w:rPr>
        <w:t>«Мемлекеттік» деген сөз «Іс-шаралар жоспарларының тиімділігін бағалау мен талдауды, мемлекеттік» деген сөздермен ауыстырылсын;</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мынадай мазмұндағы 6-1) және 6-2) тармақшалармен толықтырылсын:</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«6-1) мемлекеттік мекемелердің энергия тұтынуына мониторинг жүргізеді;</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6-2) энергия үнемдеу және энергия тиімділігін арттыру саласындағы тауарларды, жұмыстарды, көрсетілетін қызметтерді мемлекеттік сатып алу мониторингін жүргізу кезінде және мемлекеттік сатып алуды жүзеге асыру кезінде энергия тиімділігі бойынша талаптар қолданылатын тауарлардың, жұмыстардың, көрсетілетін қызметтердің тізбесін өзекті ету бойынша ұсынымдарды дайындауға уәкілетті органға жәрдемдеседі;»;</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8) тармақша мынадай редакцияда жазылсын: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lastRenderedPageBreak/>
        <w:t xml:space="preserve">«8) энергия үнемдеу және энергия тиімділігін арттыру саласындағы ақпараттық, талдамалық және консультациялық қызметтер көрсетуге жәрдемдеседі;»; </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12) 21-бапта:</w:t>
      </w:r>
    </w:p>
    <w:p w:rsidR="006C600D" w:rsidRPr="00843CF1" w:rsidRDefault="006C600D"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 xml:space="preserve">1-тармақтың бірінші абзацындағы «2-5-тармақтарында» деген сөздер </w:t>
      </w:r>
      <w:r w:rsidRPr="00843CF1">
        <w:rPr>
          <w:sz w:val="28"/>
          <w:szCs w:val="28"/>
          <w:lang w:val="kk-KZ"/>
        </w:rPr>
        <w:br/>
        <w:t>«2, 3, 4 және 5-тармақтарында» деген сөздермен ауыстырылсын;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2-тармақтың 3) тармақшасында:</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 xml:space="preserve">«өндіруді және» деген сөздерден кейін «(немесе)» деген сөзбен толықтырылсын; </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мынадай мазмұндағы 2-1-тармақпен толықтырылсын: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«2-1. Тапсырыс берушілер болып табылатын энергия үнемдеу және энергия тиімділігін арттыру саласындағы субъектілер тауарларды, жұмыстарды, көрсетілетін қызметтерді мемлекеттік сатып алуды олардың энергия тиімділігі жөніндегі талаптарына сәйкес жүзеге асыруға міндетті.»;</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мынадай мазмұндағы 3-1-тармақпен толықтырылсын:</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 xml:space="preserve">«3-1. Энергетикалық ресурстарды </w:t>
      </w:r>
      <w:r w:rsidRPr="00843CF1">
        <w:rPr>
          <w:spacing w:val="2"/>
          <w:sz w:val="28"/>
          <w:szCs w:val="28"/>
          <w:shd w:val="clear" w:color="auto" w:fill="FFFFFF"/>
          <w:lang w:val="kk-KZ"/>
        </w:rPr>
        <w:t xml:space="preserve">жылына шартты отынның бір мың бес жүз және одан да көп тоннаға барабар көлемінде тұтынатын </w:t>
      </w:r>
      <w:r w:rsidRPr="00843CF1">
        <w:rPr>
          <w:sz w:val="28"/>
          <w:szCs w:val="28"/>
          <w:lang w:val="kk-KZ"/>
        </w:rPr>
        <w:t xml:space="preserve">Мемлекеттік энергетикалық тізілім субъектілері энергия үнемдеу және тиімділікті арттыру бойынша жауапты тұлғаны тағайындауға міндетті.»; </w:t>
      </w:r>
    </w:p>
    <w:p w:rsidR="00121BF6" w:rsidRPr="00843CF1"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4-тармақт</w:t>
      </w:r>
      <w:r w:rsidR="00121BF6" w:rsidRPr="00843CF1">
        <w:rPr>
          <w:rFonts w:ascii="Times New Roman" w:hAnsi="Times New Roman" w:cs="Times New Roman"/>
          <w:sz w:val="28"/>
          <w:szCs w:val="28"/>
          <w:lang w:val="kk-KZ"/>
        </w:rPr>
        <w:t>а:</w:t>
      </w:r>
    </w:p>
    <w:p w:rsidR="007A5193" w:rsidRPr="00843CF1"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бірінші абзац</w:t>
      </w:r>
      <w:r w:rsidR="00121BF6" w:rsidRPr="00843CF1">
        <w:rPr>
          <w:rFonts w:ascii="Times New Roman" w:hAnsi="Times New Roman" w:cs="Times New Roman"/>
          <w:sz w:val="28"/>
          <w:szCs w:val="28"/>
          <w:lang w:val="kk-KZ"/>
        </w:rPr>
        <w:t xml:space="preserve"> және 1) тармақша</w:t>
      </w:r>
      <w:r w:rsidRPr="00843CF1">
        <w:rPr>
          <w:rFonts w:ascii="Times New Roman" w:hAnsi="Times New Roman" w:cs="Times New Roman"/>
          <w:sz w:val="28"/>
          <w:szCs w:val="28"/>
          <w:lang w:val="kk-KZ"/>
        </w:rPr>
        <w:t xml:space="preserve"> мынадай редакцияда жазылсын: </w:t>
      </w:r>
    </w:p>
    <w:p w:rsidR="00A97991" w:rsidRPr="00843CF1" w:rsidRDefault="007A5193" w:rsidP="00A97991">
      <w:pPr>
        <w:pStyle w:val="a7"/>
        <w:pBdr>
          <w:bottom w:val="single" w:sz="4" w:space="31" w:color="FFFFFF"/>
        </w:pBdr>
        <w:shd w:val="clear" w:color="auto" w:fill="FFFFFF" w:themeFill="background1"/>
        <w:tabs>
          <w:tab w:val="left" w:pos="0"/>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«4. Энергия аудиторлық ұйымдар және дара кәсiпкер болып табылатын энергия аудиторлары:</w:t>
      </w:r>
    </w:p>
    <w:p w:rsidR="00A97991" w:rsidRPr="00843CF1" w:rsidRDefault="00A97991" w:rsidP="00A97991">
      <w:pPr>
        <w:pStyle w:val="a7"/>
        <w:pBdr>
          <w:bottom w:val="single" w:sz="4" w:space="31" w:color="FFFFFF"/>
        </w:pBdr>
        <w:shd w:val="clear" w:color="auto" w:fill="FFFFFF" w:themeFill="background1"/>
        <w:tabs>
          <w:tab w:val="left" w:pos="0"/>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 Қазақстан Республикасының энергия үнемдеу және энергия тиімділігін арттыру туралы заңнамасында белгіленген энергия аудитін жүргізу қағидаларын сақтауға;»;</w:t>
      </w:r>
    </w:p>
    <w:p w:rsidR="00A97991" w:rsidRPr="00843CF1" w:rsidRDefault="00A97991" w:rsidP="00A97991">
      <w:pPr>
        <w:pStyle w:val="a7"/>
        <w:pBdr>
          <w:bottom w:val="single" w:sz="4" w:space="31" w:color="FFFFFF"/>
        </w:pBdr>
        <w:shd w:val="clear" w:color="auto" w:fill="FFFFFF" w:themeFill="background1"/>
        <w:tabs>
          <w:tab w:val="left" w:pos="0"/>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3) тармақша алып тасталсын;</w:t>
      </w:r>
    </w:p>
    <w:p w:rsidR="007A5193" w:rsidRPr="00843CF1" w:rsidRDefault="00A97991" w:rsidP="00A97991">
      <w:pPr>
        <w:pStyle w:val="a7"/>
        <w:pBdr>
          <w:bottom w:val="single" w:sz="4" w:space="31" w:color="FFFFFF"/>
        </w:pBdr>
        <w:shd w:val="clear" w:color="auto" w:fill="FFFFFF" w:themeFill="background1"/>
        <w:tabs>
          <w:tab w:val="left" w:pos="0"/>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5-тармақтың 3) тармақшасы алып тасталсын;</w:t>
      </w:r>
      <w:r w:rsidR="007A5193" w:rsidRPr="00843CF1">
        <w:rPr>
          <w:rFonts w:ascii="Times New Roman" w:hAnsi="Times New Roman" w:cs="Times New Roman"/>
          <w:sz w:val="28"/>
          <w:szCs w:val="28"/>
          <w:lang w:val="kk-KZ"/>
        </w:rPr>
        <w:t>»;</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pacing w:val="2"/>
          <w:sz w:val="28"/>
          <w:szCs w:val="28"/>
          <w:shd w:val="clear" w:color="auto" w:fill="FFFFFF"/>
          <w:lang w:val="kk-KZ"/>
        </w:rPr>
        <w:t>13</w:t>
      </w:r>
      <w:r w:rsidRPr="00843CF1">
        <w:rPr>
          <w:sz w:val="28"/>
          <w:szCs w:val="28"/>
          <w:lang w:val="kk-KZ"/>
        </w:rPr>
        <w:t xml:space="preserve">) 23-бап мынадай </w:t>
      </w:r>
      <w:r w:rsidRPr="00843CF1">
        <w:rPr>
          <w:spacing w:val="2"/>
          <w:sz w:val="28"/>
          <w:szCs w:val="28"/>
          <w:shd w:val="clear" w:color="auto" w:fill="FFFFFF"/>
          <w:lang w:val="kk-KZ"/>
        </w:rPr>
        <w:t>редакцияда жазылсын</w:t>
      </w:r>
      <w:r w:rsidRPr="00843CF1">
        <w:rPr>
          <w:sz w:val="28"/>
          <w:szCs w:val="28"/>
          <w:lang w:val="kk-KZ"/>
        </w:rPr>
        <w:t>:</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«23-бап. Уәкілетті органның лауазымды тұлғасының іс-әрекетіне (әрекетсіздігіне) шағымдану</w:t>
      </w:r>
    </w:p>
    <w:p w:rsidR="007A5193" w:rsidRPr="00843CF1"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43CF1">
        <w:rPr>
          <w:sz w:val="28"/>
          <w:szCs w:val="28"/>
          <w:lang w:val="kk-KZ"/>
        </w:rPr>
        <w:t>Жеке және (немесе) заңды тұлғалар уәкілетті органның лауазымды тұлғасының іс-әрекетіне (әрекетсіздігіне) Қазақстан Республикасының заңдарында белгіленген тәртіппен шағымдануға құқылы.».</w:t>
      </w:r>
    </w:p>
    <w:p w:rsidR="00A97991" w:rsidRPr="00843CF1" w:rsidRDefault="00A97991"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p>
    <w:p w:rsidR="007A5193" w:rsidRPr="00843CF1" w:rsidRDefault="00A97991"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2</w:t>
      </w:r>
      <w:r w:rsidR="007A5193" w:rsidRPr="00843CF1">
        <w:rPr>
          <w:sz w:val="28"/>
          <w:szCs w:val="28"/>
          <w:lang w:val="kk-KZ"/>
        </w:rPr>
        <w:t>. «Рұқсаттар және хабарламалар туралы» Қазақстан Республикасының 2014 жылғы 16 мамырдағы Заңына (Қазақстан Республикасы Парламентінің Жаршысы, 2014 ж., № 9, 51-құжат; № 19-I, 19-II, 96-құжат; № 23, 143-құжат; 2015 ж., № 2, 3-құжат; № 8, 45-құжат; № 9, 46-құжаттар; № 11, 57-құжат; № 16, 79-құжат; № 19-ІІ, 103-құжат; № 20-ІV, 113-құжат; № 21-І, 128-құжат; № 21-III, 135-құжат; № 22-II, 144-құжат, 145-құжат; № 22-V, 156-құжат, 158-құжат;</w:t>
      </w:r>
      <w:r w:rsidR="007A5193" w:rsidRPr="00843CF1">
        <w:rPr>
          <w:sz w:val="28"/>
          <w:szCs w:val="28"/>
          <w:lang w:val="kk-KZ"/>
        </w:rPr>
        <w:br/>
        <w:t xml:space="preserve"> № 22-VI, 159-құжат; № 23-І, 169-құжат; 2016 ж., № 1, 2-құжат, 4-құжат; № 6, 45-құжат; № 7-І, 50-құжат; № 7-ІІ, 53-құжат; № 8-І, 62-құжат; № 8-II, 68-құжат; № </w:t>
      </w:r>
      <w:r w:rsidR="007A5193" w:rsidRPr="00843CF1">
        <w:rPr>
          <w:sz w:val="28"/>
          <w:szCs w:val="28"/>
          <w:lang w:val="kk-KZ"/>
        </w:rPr>
        <w:lastRenderedPageBreak/>
        <w:t xml:space="preserve">12, 87-құжат; 2017 ж., № 1-2, 3-құжат; № 4, 7-құжат; 2017 жылғы 11 мамырда «Егемен Қазақстан» және «Казахстанская правда» газеттерінде жарияланған «Қазақстан Республикасының кейбір заңнамалық актілеріне коллекторлық қызмет мәселелері бойынша өзгерістер мен толықтырулар енгізу туралы» </w:t>
      </w:r>
    </w:p>
    <w:p w:rsidR="007A5193" w:rsidRPr="00843CF1" w:rsidRDefault="007A5193" w:rsidP="007A5193">
      <w:pPr>
        <w:pBdr>
          <w:bottom w:val="single" w:sz="4" w:space="31" w:color="FFFFFF"/>
        </w:pBdr>
        <w:shd w:val="clear" w:color="auto" w:fill="FFFFFF" w:themeFill="background1"/>
        <w:tabs>
          <w:tab w:val="left" w:pos="0"/>
          <w:tab w:val="left" w:pos="709"/>
        </w:tabs>
        <w:jc w:val="both"/>
        <w:rPr>
          <w:sz w:val="28"/>
          <w:szCs w:val="28"/>
          <w:lang w:val="kk-KZ"/>
        </w:rPr>
      </w:pPr>
      <w:r w:rsidRPr="00843CF1">
        <w:rPr>
          <w:sz w:val="28"/>
          <w:szCs w:val="28"/>
          <w:lang w:val="kk-KZ"/>
        </w:rPr>
        <w:t>2017 жылғы 6 мамырдағы Қазақстан Республикасының Заңы; 2017 жылғы           12 мамырда «Егемен Қазақстан» және «Казахстанская правда» газеттерінде жарияланған «Қазақстан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2017 жылғы 10 мамырдағы Қазақстан Республикасының Заңы):</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2-қосымшадағы 369-2-жол алып тасталсын;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3-қосымшадағы 49-тармақ «Энергия аудиті мен» деген сөздерден кейін «(немесе)» деген сөзбен толықтырылсын.</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2-бап.</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1. Осы Заң:</w:t>
      </w:r>
    </w:p>
    <w:p w:rsidR="007A5193" w:rsidRPr="00843CF1"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43CF1">
        <w:rPr>
          <w:rFonts w:ascii="Times New Roman" w:hAnsi="Times New Roman" w:cs="Times New Roman"/>
          <w:sz w:val="28"/>
          <w:szCs w:val="28"/>
          <w:lang w:val="kk-KZ"/>
        </w:rPr>
        <w:t xml:space="preserve">ұлттық стандарттар қабылданған күннен бастап 12 ай өткен соң қолданысқа енгізілетін 1-баптың 4-тармағы 1) тармақшасының он алтыншы абзацын, 9) тармақшасының екінші және үшінші абзацтарын, </w:t>
      </w:r>
      <w:r w:rsidRPr="00843CF1">
        <w:rPr>
          <w:rFonts w:ascii="Times New Roman" w:hAnsi="Times New Roman" w:cs="Times New Roman"/>
          <w:sz w:val="28"/>
          <w:szCs w:val="28"/>
          <w:lang w:val="kk-KZ"/>
        </w:rPr>
        <w:br/>
        <w:t>12) тармақшасының он бірінші абзацын, 5-тармағының екінші абзацын;</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 xml:space="preserve">2022 жылғы 1 қаңтардан бастап қолданысқа енгізілетін 1-баптың </w:t>
      </w:r>
      <w:r w:rsidRPr="00843CF1">
        <w:rPr>
          <w:sz w:val="28"/>
          <w:szCs w:val="28"/>
          <w:lang w:val="kk-KZ"/>
        </w:rPr>
        <w:br/>
        <w:t>4-тармағының 7) тармақшасын;</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ұлттық стандарттар қабылданған күннен, бірақ ерте дегенде 2022 жылғы 30 қаңтардан бастап қолданысқа енгізілетін 1-баптың 4-тармағы                                    1) тармақшасының он үшінші абзацын, 2) тармақшасының жетінші абзацын,                  8) тармақшасының үшінші және бесінші абзацтарын, 10) тармақшасының үшінші, төртінші, бесінші және алтыншы абзацтарын қоспағанда, алғашқы ресми жарияланған күнінен кейін күнтізбелік он күн өткен соң қолданысқа енгізіледі.</w:t>
      </w:r>
      <w:r w:rsidRPr="00843CF1">
        <w:rPr>
          <w:lang w:val="kk-KZ"/>
        </w:rPr>
        <w:t xml:space="preserve"> </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43CF1">
        <w:rPr>
          <w:sz w:val="28"/>
          <w:szCs w:val="28"/>
          <w:lang w:val="kk-KZ"/>
        </w:rPr>
        <w:t>2. Энергия аудиторларының аттестаттары ұлттық стандарттар қабылданған күннен бастап 12 ай өткен соң жарамсыз деп танылады.</w:t>
      </w:r>
    </w:p>
    <w:p w:rsidR="007A5193" w:rsidRPr="00843CF1"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756"/>
      </w:tblGrid>
      <w:tr w:rsidR="007A5193" w:rsidRPr="00481538" w:rsidTr="00B33171">
        <w:tc>
          <w:tcPr>
            <w:tcW w:w="4926" w:type="dxa"/>
          </w:tcPr>
          <w:p w:rsidR="007A5193" w:rsidRPr="00481538" w:rsidRDefault="007A5193" w:rsidP="00B33171">
            <w:pPr>
              <w:pStyle w:val="a7"/>
              <w:tabs>
                <w:tab w:val="left" w:pos="709"/>
                <w:tab w:val="left" w:pos="1134"/>
              </w:tabs>
              <w:ind w:left="1134" w:hanging="1134"/>
              <w:contextualSpacing w:val="0"/>
              <w:rPr>
                <w:rFonts w:ascii="Times New Roman" w:hAnsi="Times New Roman" w:cs="Times New Roman"/>
                <w:sz w:val="28"/>
                <w:szCs w:val="28"/>
                <w:lang w:val="kk-KZ"/>
              </w:rPr>
            </w:pPr>
            <w:r w:rsidRPr="00843CF1">
              <w:rPr>
                <w:rFonts w:ascii="Times New Roman" w:hAnsi="Times New Roman" w:cs="Times New Roman"/>
                <w:b/>
                <w:sz w:val="28"/>
                <w:szCs w:val="28"/>
                <w:lang w:val="kk-KZ"/>
              </w:rPr>
              <w:t>Қазақстан Республикасының Президенті</w:t>
            </w:r>
          </w:p>
        </w:tc>
        <w:tc>
          <w:tcPr>
            <w:tcW w:w="4927" w:type="dxa"/>
            <w:vAlign w:val="bottom"/>
          </w:tcPr>
          <w:p w:rsidR="007A5193" w:rsidRPr="00481538" w:rsidRDefault="007A5193" w:rsidP="00B33171">
            <w:pPr>
              <w:pStyle w:val="a7"/>
              <w:tabs>
                <w:tab w:val="left" w:pos="0"/>
                <w:tab w:val="left" w:pos="709"/>
              </w:tabs>
              <w:ind w:left="0"/>
              <w:contextualSpacing w:val="0"/>
              <w:jc w:val="center"/>
              <w:rPr>
                <w:rFonts w:ascii="Times New Roman" w:hAnsi="Times New Roman" w:cs="Times New Roman"/>
                <w:sz w:val="28"/>
                <w:szCs w:val="28"/>
                <w:lang w:val="kk-KZ"/>
              </w:rPr>
            </w:pPr>
          </w:p>
        </w:tc>
      </w:tr>
    </w:tbl>
    <w:p w:rsidR="007A5193" w:rsidRPr="00481538" w:rsidRDefault="007A5193" w:rsidP="007A5193">
      <w:pPr>
        <w:pBdr>
          <w:bottom w:val="single" w:sz="4" w:space="31" w:color="FFFFFF"/>
        </w:pBdr>
        <w:shd w:val="clear" w:color="auto" w:fill="FFFFFF" w:themeFill="background1"/>
        <w:tabs>
          <w:tab w:val="left" w:pos="0"/>
          <w:tab w:val="left" w:pos="142"/>
          <w:tab w:val="left" w:pos="709"/>
        </w:tabs>
        <w:rPr>
          <w:b/>
          <w:sz w:val="28"/>
          <w:szCs w:val="28"/>
          <w:lang w:val="kk-KZ"/>
        </w:rPr>
      </w:pPr>
    </w:p>
    <w:p w:rsidR="007A5193" w:rsidRPr="00F50360" w:rsidRDefault="007A5193" w:rsidP="007A5193">
      <w:pPr>
        <w:pStyle w:val="aa"/>
        <w:rPr>
          <w:b/>
          <w:sz w:val="28"/>
          <w:szCs w:val="28"/>
        </w:rPr>
      </w:pPr>
    </w:p>
    <w:p w:rsidR="007A5193" w:rsidRPr="004552B7" w:rsidRDefault="007A5193" w:rsidP="007A5193">
      <w:pPr>
        <w:rPr>
          <w:sz w:val="28"/>
          <w:szCs w:val="28"/>
        </w:rPr>
      </w:pPr>
    </w:p>
    <w:p w:rsidR="003B3160" w:rsidRPr="004552B7" w:rsidRDefault="003B3160" w:rsidP="009F0646">
      <w:pPr>
        <w:jc w:val="right"/>
        <w:rPr>
          <w:sz w:val="28"/>
          <w:szCs w:val="28"/>
        </w:rPr>
      </w:pPr>
    </w:p>
    <w:sectPr w:rsidR="003B3160" w:rsidRPr="004552B7" w:rsidSect="00162B48">
      <w:headerReference w:type="default" r:id="rId8"/>
      <w:pgSz w:w="11907" w:h="16840" w:code="9"/>
      <w:pgMar w:top="1418" w:right="851" w:bottom="1418" w:left="1418" w:header="720" w:footer="72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E3" w:rsidRDefault="00FD3BE3" w:rsidP="004552B7">
      <w:r>
        <w:separator/>
      </w:r>
    </w:p>
  </w:endnote>
  <w:endnote w:type="continuationSeparator" w:id="0">
    <w:p w:rsidR="00FD3BE3" w:rsidRDefault="00FD3BE3" w:rsidP="0045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E3" w:rsidRDefault="00FD3BE3" w:rsidP="004552B7">
      <w:r>
        <w:separator/>
      </w:r>
    </w:p>
  </w:footnote>
  <w:footnote w:type="continuationSeparator" w:id="0">
    <w:p w:rsidR="00FD3BE3" w:rsidRDefault="00FD3BE3" w:rsidP="0045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414775"/>
      <w:docPartObj>
        <w:docPartGallery w:val="Page Numbers (Top of Page)"/>
        <w:docPartUnique/>
      </w:docPartObj>
    </w:sdtPr>
    <w:sdtEndPr>
      <w:rPr>
        <w:sz w:val="24"/>
        <w:szCs w:val="24"/>
      </w:rPr>
    </w:sdtEndPr>
    <w:sdtContent>
      <w:p w:rsidR="004552B7" w:rsidRPr="004552B7" w:rsidRDefault="004552B7" w:rsidP="004552B7">
        <w:pPr>
          <w:pStyle w:val="ac"/>
          <w:jc w:val="center"/>
          <w:rPr>
            <w:sz w:val="24"/>
            <w:szCs w:val="24"/>
          </w:rPr>
        </w:pPr>
        <w:r w:rsidRPr="004552B7">
          <w:rPr>
            <w:sz w:val="24"/>
            <w:szCs w:val="24"/>
          </w:rPr>
          <w:fldChar w:fldCharType="begin"/>
        </w:r>
        <w:r w:rsidRPr="004552B7">
          <w:rPr>
            <w:sz w:val="24"/>
            <w:szCs w:val="24"/>
          </w:rPr>
          <w:instrText>PAGE   \* MERGEFORMAT</w:instrText>
        </w:r>
        <w:r w:rsidRPr="004552B7">
          <w:rPr>
            <w:sz w:val="24"/>
            <w:szCs w:val="24"/>
          </w:rPr>
          <w:fldChar w:fldCharType="separate"/>
        </w:r>
        <w:r w:rsidR="005F248D">
          <w:rPr>
            <w:noProof/>
            <w:sz w:val="24"/>
            <w:szCs w:val="24"/>
          </w:rPr>
          <w:t>10</w:t>
        </w:r>
        <w:r w:rsidRPr="004552B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5A95"/>
    <w:multiLevelType w:val="hybridMultilevel"/>
    <w:tmpl w:val="83584E12"/>
    <w:lvl w:ilvl="0" w:tplc="92A67E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FD51F81"/>
    <w:multiLevelType w:val="hybridMultilevel"/>
    <w:tmpl w:val="A0F418D8"/>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15:restartNumberingAfterBreak="0">
    <w:nsid w:val="7AEC7F92"/>
    <w:multiLevelType w:val="hybridMultilevel"/>
    <w:tmpl w:val="CE7037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59"/>
    <w:rsid w:val="0000280B"/>
    <w:rsid w:val="00047A0A"/>
    <w:rsid w:val="000545CF"/>
    <w:rsid w:val="000B2A10"/>
    <w:rsid w:val="00112078"/>
    <w:rsid w:val="00114359"/>
    <w:rsid w:val="00121BF6"/>
    <w:rsid w:val="00162B48"/>
    <w:rsid w:val="001750C7"/>
    <w:rsid w:val="00196DFF"/>
    <w:rsid w:val="00206DCF"/>
    <w:rsid w:val="002E5C94"/>
    <w:rsid w:val="003368F9"/>
    <w:rsid w:val="003549BD"/>
    <w:rsid w:val="003A370C"/>
    <w:rsid w:val="003B00B1"/>
    <w:rsid w:val="003B3160"/>
    <w:rsid w:val="00402CE2"/>
    <w:rsid w:val="004069EE"/>
    <w:rsid w:val="00442723"/>
    <w:rsid w:val="00443A34"/>
    <w:rsid w:val="004552B7"/>
    <w:rsid w:val="00493341"/>
    <w:rsid w:val="00506F92"/>
    <w:rsid w:val="00511577"/>
    <w:rsid w:val="00540FFD"/>
    <w:rsid w:val="005939AB"/>
    <w:rsid w:val="005F248D"/>
    <w:rsid w:val="006111FC"/>
    <w:rsid w:val="00626D74"/>
    <w:rsid w:val="0067629F"/>
    <w:rsid w:val="006C600D"/>
    <w:rsid w:val="007524B3"/>
    <w:rsid w:val="007605D9"/>
    <w:rsid w:val="00770C62"/>
    <w:rsid w:val="007A5193"/>
    <w:rsid w:val="007C7D8C"/>
    <w:rsid w:val="00843CF1"/>
    <w:rsid w:val="008A0855"/>
    <w:rsid w:val="008C5899"/>
    <w:rsid w:val="008D0657"/>
    <w:rsid w:val="008F4731"/>
    <w:rsid w:val="00922409"/>
    <w:rsid w:val="009259D2"/>
    <w:rsid w:val="0096554D"/>
    <w:rsid w:val="0098236C"/>
    <w:rsid w:val="009B401E"/>
    <w:rsid w:val="009D4A8C"/>
    <w:rsid w:val="009E3489"/>
    <w:rsid w:val="009F0646"/>
    <w:rsid w:val="00A91A7C"/>
    <w:rsid w:val="00A97991"/>
    <w:rsid w:val="00AD6919"/>
    <w:rsid w:val="00B372FC"/>
    <w:rsid w:val="00BE6DDE"/>
    <w:rsid w:val="00C02CFE"/>
    <w:rsid w:val="00C20158"/>
    <w:rsid w:val="00C20C34"/>
    <w:rsid w:val="00C60BA7"/>
    <w:rsid w:val="00C95FE8"/>
    <w:rsid w:val="00C970DC"/>
    <w:rsid w:val="00D627BD"/>
    <w:rsid w:val="00D64FAC"/>
    <w:rsid w:val="00D83026"/>
    <w:rsid w:val="00DA6648"/>
    <w:rsid w:val="00E46733"/>
    <w:rsid w:val="00F33117"/>
    <w:rsid w:val="00FD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4BDB1-FFDE-4F21-851D-AC6E7F68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52B7"/>
    <w:rPr>
      <w:b/>
      <w:bCs/>
    </w:rPr>
  </w:style>
  <w:style w:type="paragraph" w:styleId="a4">
    <w:name w:val="Normal (Web)"/>
    <w:basedOn w:val="a"/>
    <w:uiPriority w:val="99"/>
    <w:rsid w:val="004552B7"/>
    <w:pPr>
      <w:spacing w:before="100" w:beforeAutospacing="1" w:after="100" w:afterAutospacing="1"/>
    </w:pPr>
    <w:rPr>
      <w:sz w:val="24"/>
      <w:szCs w:val="24"/>
    </w:rPr>
  </w:style>
  <w:style w:type="paragraph" w:styleId="a5">
    <w:name w:val="Balloon Text"/>
    <w:basedOn w:val="a"/>
    <w:link w:val="a6"/>
    <w:uiPriority w:val="99"/>
    <w:semiHidden/>
    <w:unhideWhenUsed/>
    <w:rsid w:val="004552B7"/>
    <w:rPr>
      <w:rFonts w:ascii="Segoe UI" w:hAnsi="Segoe UI" w:cs="Segoe UI"/>
      <w:sz w:val="18"/>
      <w:szCs w:val="18"/>
    </w:rPr>
  </w:style>
  <w:style w:type="character" w:customStyle="1" w:styleId="a6">
    <w:name w:val="Текст выноски Знак"/>
    <w:basedOn w:val="a0"/>
    <w:link w:val="a5"/>
    <w:uiPriority w:val="99"/>
    <w:semiHidden/>
    <w:rsid w:val="004552B7"/>
    <w:rPr>
      <w:rFonts w:ascii="Segoe UI" w:eastAsia="Times New Roman" w:hAnsi="Segoe UI" w:cs="Segoe UI"/>
      <w:sz w:val="18"/>
      <w:szCs w:val="18"/>
      <w:lang w:eastAsia="ru-RU"/>
    </w:rPr>
  </w:style>
  <w:style w:type="paragraph" w:styleId="a7">
    <w:name w:val="List Paragraph"/>
    <w:aliases w:val="маркированный,Citation List,Heading1,Colorful List - Accent 11,Абзац,Содержание. 2 уровень,Абзац списка7,Абзац списка71,Абзац списка8,List Paragraph1,Абзац с отступом,References,strich,2nd Tier Header"/>
    <w:basedOn w:val="a"/>
    <w:link w:val="a8"/>
    <w:uiPriority w:val="99"/>
    <w:qFormat/>
    <w:rsid w:val="004552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aliases w:val="маркированный Знак,Citation List Знак,Heading1 Знак,Colorful List - Accent 11 Знак,Абзац Знак,Содержание. 2 уровень Знак,Абзац списка7 Знак,Абзац списка71 Знак,Абзац списка8 Знак,List Paragraph1 Знак,Абзац с отступом Знак,strich Знак"/>
    <w:link w:val="a7"/>
    <w:uiPriority w:val="99"/>
    <w:locked/>
    <w:rsid w:val="004552B7"/>
  </w:style>
  <w:style w:type="table" w:styleId="a9">
    <w:name w:val="Table Grid"/>
    <w:basedOn w:val="a1"/>
    <w:uiPriority w:val="59"/>
    <w:rsid w:val="0045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4552B7"/>
  </w:style>
  <w:style w:type="paragraph" w:styleId="aa">
    <w:name w:val="No Spacing"/>
    <w:uiPriority w:val="1"/>
    <w:qFormat/>
    <w:rsid w:val="004552B7"/>
    <w:pPr>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4552B7"/>
    <w:rPr>
      <w:color w:val="0000FF"/>
      <w:u w:val="single"/>
    </w:rPr>
  </w:style>
  <w:style w:type="paragraph" w:styleId="ac">
    <w:name w:val="header"/>
    <w:basedOn w:val="a"/>
    <w:link w:val="ad"/>
    <w:uiPriority w:val="99"/>
    <w:unhideWhenUsed/>
    <w:rsid w:val="004552B7"/>
    <w:pPr>
      <w:tabs>
        <w:tab w:val="center" w:pos="4677"/>
        <w:tab w:val="right" w:pos="9355"/>
      </w:tabs>
    </w:pPr>
  </w:style>
  <w:style w:type="character" w:customStyle="1" w:styleId="ad">
    <w:name w:val="Верхний колонтитул Знак"/>
    <w:basedOn w:val="a0"/>
    <w:link w:val="ac"/>
    <w:uiPriority w:val="99"/>
    <w:rsid w:val="004552B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52B7"/>
    <w:pPr>
      <w:tabs>
        <w:tab w:val="center" w:pos="4677"/>
        <w:tab w:val="right" w:pos="9355"/>
      </w:tabs>
    </w:pPr>
  </w:style>
  <w:style w:type="character" w:customStyle="1" w:styleId="af">
    <w:name w:val="Нижний колонтитул Знак"/>
    <w:basedOn w:val="a0"/>
    <w:link w:val="ae"/>
    <w:uiPriority w:val="99"/>
    <w:rsid w:val="004552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8D97-8C9B-4FDA-BEBF-706ED76D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3460</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Инаханова</dc:creator>
  <cp:keywords/>
  <dc:description/>
  <cp:lastModifiedBy>Мамбетов Мадияр</cp:lastModifiedBy>
  <cp:revision>2</cp:revision>
  <cp:lastPrinted>2020-10-05T04:56:00Z</cp:lastPrinted>
  <dcterms:created xsi:type="dcterms:W3CDTF">2021-10-12T09:02:00Z</dcterms:created>
  <dcterms:modified xsi:type="dcterms:W3CDTF">2021-10-12T09:02:00Z</dcterms:modified>
</cp:coreProperties>
</file>