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A3" w:rsidRPr="008D2846" w:rsidRDefault="00C416A3" w:rsidP="00C416A3">
      <w:pPr>
        <w:jc w:val="right"/>
        <w:rPr>
          <w:sz w:val="28"/>
          <w:szCs w:val="28"/>
        </w:rPr>
      </w:pPr>
      <w:r w:rsidRPr="008D2846">
        <w:rPr>
          <w:sz w:val="28"/>
          <w:szCs w:val="28"/>
        </w:rPr>
        <w:t xml:space="preserve">Проект </w:t>
      </w:r>
    </w:p>
    <w:p w:rsidR="003316A2" w:rsidRPr="008D2846" w:rsidRDefault="003316A2" w:rsidP="007F0E6E">
      <w:pPr>
        <w:ind w:firstLine="851"/>
        <w:jc w:val="right"/>
        <w:rPr>
          <w:rFonts w:eastAsia="Calibri"/>
          <w:sz w:val="28"/>
          <w:szCs w:val="28"/>
          <w:lang w:eastAsia="en-US"/>
        </w:rPr>
      </w:pPr>
    </w:p>
    <w:p w:rsidR="003316A2" w:rsidRPr="008D2846" w:rsidRDefault="003316A2" w:rsidP="007F0E6E">
      <w:pPr>
        <w:overflowPunct/>
        <w:autoSpaceDE/>
        <w:autoSpaceDN/>
        <w:adjustRightInd/>
        <w:ind w:firstLine="851"/>
        <w:jc w:val="both"/>
        <w:rPr>
          <w:rFonts w:eastAsia="Calibri"/>
          <w:sz w:val="28"/>
          <w:szCs w:val="28"/>
          <w:lang w:eastAsia="en-US"/>
        </w:rPr>
      </w:pPr>
    </w:p>
    <w:p w:rsidR="00E036A4" w:rsidRPr="008D2846" w:rsidRDefault="00E036A4" w:rsidP="007F0E6E">
      <w:pPr>
        <w:overflowPunct/>
        <w:autoSpaceDE/>
        <w:autoSpaceDN/>
        <w:adjustRightInd/>
        <w:ind w:firstLine="851"/>
        <w:jc w:val="center"/>
        <w:rPr>
          <w:rFonts w:eastAsia="Calibri"/>
          <w:sz w:val="28"/>
          <w:szCs w:val="28"/>
          <w:lang w:eastAsia="en-US"/>
        </w:rPr>
      </w:pPr>
    </w:p>
    <w:p w:rsidR="003A377C" w:rsidRDefault="003A377C" w:rsidP="007F0E6E">
      <w:pPr>
        <w:overflowPunct/>
        <w:autoSpaceDE/>
        <w:autoSpaceDN/>
        <w:adjustRightInd/>
        <w:ind w:firstLine="851"/>
        <w:jc w:val="center"/>
        <w:rPr>
          <w:rFonts w:eastAsia="Calibri"/>
          <w:sz w:val="28"/>
          <w:szCs w:val="28"/>
          <w:lang w:eastAsia="en-US"/>
        </w:rPr>
      </w:pPr>
    </w:p>
    <w:p w:rsidR="00C84F26" w:rsidRPr="008D2846" w:rsidRDefault="00C84F26" w:rsidP="007F0E6E">
      <w:pPr>
        <w:overflowPunct/>
        <w:autoSpaceDE/>
        <w:autoSpaceDN/>
        <w:adjustRightInd/>
        <w:ind w:firstLine="851"/>
        <w:jc w:val="center"/>
        <w:rPr>
          <w:rFonts w:eastAsia="Calibri"/>
          <w:sz w:val="28"/>
          <w:szCs w:val="28"/>
          <w:lang w:eastAsia="en-US"/>
        </w:rPr>
      </w:pPr>
    </w:p>
    <w:p w:rsidR="003A377C" w:rsidRPr="008D2846" w:rsidRDefault="003A377C" w:rsidP="007F0E6E">
      <w:pPr>
        <w:overflowPunct/>
        <w:autoSpaceDE/>
        <w:autoSpaceDN/>
        <w:adjustRightInd/>
        <w:ind w:firstLine="851"/>
        <w:jc w:val="center"/>
        <w:rPr>
          <w:rFonts w:eastAsia="Calibri"/>
          <w:sz w:val="28"/>
          <w:szCs w:val="28"/>
          <w:lang w:eastAsia="en-US"/>
        </w:rPr>
      </w:pPr>
    </w:p>
    <w:p w:rsidR="003A377C" w:rsidRDefault="003A377C" w:rsidP="007F0E6E">
      <w:pPr>
        <w:overflowPunct/>
        <w:autoSpaceDE/>
        <w:autoSpaceDN/>
        <w:adjustRightInd/>
        <w:ind w:firstLine="851"/>
        <w:jc w:val="center"/>
        <w:rPr>
          <w:rFonts w:eastAsia="Calibri"/>
          <w:sz w:val="28"/>
          <w:szCs w:val="28"/>
          <w:lang w:eastAsia="en-US"/>
        </w:rPr>
      </w:pPr>
    </w:p>
    <w:p w:rsidR="008115AC" w:rsidRPr="008D2846" w:rsidRDefault="008115AC" w:rsidP="007F0E6E">
      <w:pPr>
        <w:overflowPunct/>
        <w:autoSpaceDE/>
        <w:autoSpaceDN/>
        <w:adjustRightInd/>
        <w:ind w:firstLine="851"/>
        <w:jc w:val="center"/>
        <w:rPr>
          <w:rFonts w:eastAsia="Calibri"/>
          <w:sz w:val="28"/>
          <w:szCs w:val="28"/>
          <w:lang w:eastAsia="en-US"/>
        </w:rPr>
      </w:pPr>
    </w:p>
    <w:p w:rsidR="003A377C" w:rsidRDefault="003A377C" w:rsidP="007F0E6E">
      <w:pPr>
        <w:overflowPunct/>
        <w:autoSpaceDE/>
        <w:autoSpaceDN/>
        <w:adjustRightInd/>
        <w:ind w:firstLine="851"/>
        <w:jc w:val="center"/>
        <w:rPr>
          <w:rFonts w:eastAsia="Calibri"/>
          <w:sz w:val="28"/>
          <w:szCs w:val="28"/>
          <w:lang w:eastAsia="en-US"/>
        </w:rPr>
      </w:pPr>
    </w:p>
    <w:p w:rsidR="00037251" w:rsidRPr="008D2846" w:rsidRDefault="00037251" w:rsidP="007F0E6E">
      <w:pPr>
        <w:overflowPunct/>
        <w:autoSpaceDE/>
        <w:autoSpaceDN/>
        <w:adjustRightInd/>
        <w:ind w:firstLine="851"/>
        <w:jc w:val="center"/>
        <w:rPr>
          <w:rFonts w:eastAsia="Calibri"/>
          <w:sz w:val="28"/>
          <w:szCs w:val="28"/>
          <w:lang w:eastAsia="en-US"/>
        </w:rPr>
      </w:pPr>
    </w:p>
    <w:p w:rsidR="003316A2" w:rsidRPr="008D2846" w:rsidRDefault="003316A2" w:rsidP="007F0E6E">
      <w:pPr>
        <w:overflowPunct/>
        <w:autoSpaceDE/>
        <w:autoSpaceDN/>
        <w:adjustRightInd/>
        <w:jc w:val="center"/>
        <w:rPr>
          <w:rFonts w:eastAsia="Calibri"/>
          <w:sz w:val="28"/>
          <w:szCs w:val="28"/>
          <w:lang w:eastAsia="en-US"/>
        </w:rPr>
      </w:pPr>
      <w:r w:rsidRPr="008D2846">
        <w:rPr>
          <w:rFonts w:eastAsia="Calibri"/>
          <w:sz w:val="28"/>
          <w:szCs w:val="28"/>
          <w:lang w:eastAsia="en-US"/>
        </w:rPr>
        <w:t>З А К О Н</w:t>
      </w:r>
    </w:p>
    <w:p w:rsidR="003316A2" w:rsidRPr="008D2846" w:rsidRDefault="003316A2" w:rsidP="007F0E6E">
      <w:pPr>
        <w:overflowPunct/>
        <w:autoSpaceDE/>
        <w:autoSpaceDN/>
        <w:adjustRightInd/>
        <w:jc w:val="center"/>
        <w:rPr>
          <w:rFonts w:eastAsia="Calibri"/>
          <w:sz w:val="28"/>
          <w:szCs w:val="28"/>
          <w:lang w:eastAsia="en-US"/>
        </w:rPr>
      </w:pPr>
      <w:r w:rsidRPr="008D2846">
        <w:rPr>
          <w:rFonts w:eastAsia="Calibri"/>
          <w:sz w:val="28"/>
          <w:szCs w:val="28"/>
          <w:lang w:eastAsia="en-US"/>
        </w:rPr>
        <w:t>РЕСПУБЛИКИ КАЗАХСТАН</w:t>
      </w:r>
    </w:p>
    <w:p w:rsidR="003316A2" w:rsidRPr="008D2846" w:rsidRDefault="003316A2" w:rsidP="007F0E6E">
      <w:pPr>
        <w:overflowPunct/>
        <w:autoSpaceDE/>
        <w:autoSpaceDN/>
        <w:adjustRightInd/>
        <w:jc w:val="center"/>
        <w:rPr>
          <w:rFonts w:eastAsia="Calibri"/>
          <w:sz w:val="28"/>
          <w:szCs w:val="28"/>
          <w:lang w:eastAsia="en-US"/>
        </w:rPr>
      </w:pPr>
    </w:p>
    <w:p w:rsidR="003316A2" w:rsidRPr="008D2846" w:rsidRDefault="003316A2" w:rsidP="007F0E6E">
      <w:pPr>
        <w:overflowPunct/>
        <w:autoSpaceDE/>
        <w:autoSpaceDN/>
        <w:adjustRightInd/>
        <w:jc w:val="center"/>
        <w:rPr>
          <w:rFonts w:eastAsia="Calibri"/>
          <w:sz w:val="28"/>
          <w:szCs w:val="28"/>
          <w:lang w:eastAsia="en-US"/>
        </w:rPr>
      </w:pPr>
    </w:p>
    <w:p w:rsidR="00E036A4" w:rsidRPr="00651AA9" w:rsidRDefault="00E036A4" w:rsidP="00552823">
      <w:pPr>
        <w:overflowPunct/>
        <w:autoSpaceDE/>
        <w:autoSpaceDN/>
        <w:adjustRightInd/>
        <w:ind w:left="1276" w:right="1557"/>
        <w:jc w:val="both"/>
        <w:rPr>
          <w:rFonts w:eastAsia="Calibri"/>
          <w:b/>
          <w:sz w:val="28"/>
          <w:szCs w:val="28"/>
          <w:lang w:eastAsia="en-US"/>
        </w:rPr>
      </w:pPr>
      <w:r w:rsidRPr="00651AA9">
        <w:rPr>
          <w:rFonts w:eastAsia="Calibri"/>
          <w:b/>
          <w:sz w:val="28"/>
          <w:szCs w:val="28"/>
          <w:lang w:eastAsia="en-US"/>
        </w:rPr>
        <w:t xml:space="preserve">О внесении изменений и дополнений в некоторые </w:t>
      </w:r>
      <w:r w:rsidRPr="00651AA9">
        <w:rPr>
          <w:rFonts w:eastAsia="Calibri"/>
          <w:b/>
          <w:sz w:val="28"/>
          <w:szCs w:val="28"/>
          <w:lang w:eastAsia="en-US"/>
        </w:rPr>
        <w:br/>
        <w:t xml:space="preserve">законодательные акты Республики Казахстан </w:t>
      </w:r>
      <w:r w:rsidRPr="00651AA9">
        <w:rPr>
          <w:rFonts w:eastAsia="Calibri"/>
          <w:b/>
          <w:sz w:val="28"/>
          <w:szCs w:val="28"/>
          <w:lang w:eastAsia="en-US"/>
        </w:rPr>
        <w:br/>
        <w:t xml:space="preserve">по вопросам деятельности Уполномоченного </w:t>
      </w:r>
      <w:r w:rsidRPr="00651AA9">
        <w:rPr>
          <w:rFonts w:eastAsia="Calibri"/>
          <w:b/>
          <w:sz w:val="28"/>
          <w:szCs w:val="28"/>
          <w:lang w:eastAsia="en-US"/>
        </w:rPr>
        <w:br/>
      </w:r>
      <w:r w:rsidR="00552823" w:rsidRPr="00651AA9">
        <w:rPr>
          <w:rFonts w:eastAsia="Calibri"/>
          <w:b/>
          <w:sz w:val="28"/>
          <w:szCs w:val="28"/>
          <w:lang w:eastAsia="en-US"/>
        </w:rPr>
        <w:t xml:space="preserve">      </w:t>
      </w:r>
      <w:r w:rsidRPr="00651AA9">
        <w:rPr>
          <w:rFonts w:eastAsia="Calibri"/>
          <w:b/>
          <w:sz w:val="28"/>
          <w:szCs w:val="28"/>
          <w:lang w:eastAsia="en-US"/>
        </w:rPr>
        <w:t>по правам человека в Республике Казахстан</w:t>
      </w:r>
      <w:r w:rsidR="00552823" w:rsidRPr="00651AA9">
        <w:rPr>
          <w:rFonts w:eastAsia="Calibri"/>
          <w:b/>
          <w:sz w:val="28"/>
          <w:szCs w:val="28"/>
          <w:lang w:eastAsia="en-US"/>
        </w:rPr>
        <w:t xml:space="preserve"> </w:t>
      </w:r>
    </w:p>
    <w:p w:rsidR="003316A2" w:rsidRPr="008D2846" w:rsidRDefault="003316A2" w:rsidP="007F0E6E">
      <w:pPr>
        <w:overflowPunct/>
        <w:autoSpaceDE/>
        <w:autoSpaceDN/>
        <w:adjustRightInd/>
        <w:ind w:left="851" w:right="-2" w:firstLine="851"/>
        <w:jc w:val="center"/>
        <w:rPr>
          <w:rFonts w:eastAsia="Calibri"/>
          <w:sz w:val="28"/>
          <w:szCs w:val="28"/>
          <w:lang w:eastAsia="en-US"/>
        </w:rPr>
      </w:pPr>
    </w:p>
    <w:p w:rsidR="003316A2" w:rsidRPr="008D2846" w:rsidRDefault="003316A2" w:rsidP="007F0E6E">
      <w:pPr>
        <w:overflowPunct/>
        <w:autoSpaceDE/>
        <w:autoSpaceDN/>
        <w:adjustRightInd/>
        <w:ind w:firstLine="851"/>
        <w:jc w:val="both"/>
        <w:rPr>
          <w:rFonts w:eastAsia="Calibri"/>
          <w:sz w:val="28"/>
          <w:szCs w:val="28"/>
          <w:lang w:eastAsia="en-US"/>
        </w:rPr>
      </w:pPr>
    </w:p>
    <w:p w:rsidR="003316A2" w:rsidRPr="008D2846" w:rsidRDefault="003316A2" w:rsidP="007F0E6E">
      <w:pPr>
        <w:overflowPunct/>
        <w:autoSpaceDE/>
        <w:autoSpaceDN/>
        <w:adjustRightInd/>
        <w:ind w:firstLine="851"/>
        <w:jc w:val="both"/>
        <w:rPr>
          <w:rFonts w:eastAsia="Calibri"/>
          <w:sz w:val="28"/>
          <w:szCs w:val="28"/>
          <w:lang w:eastAsia="en-US"/>
        </w:rPr>
      </w:pPr>
      <w:r w:rsidRPr="008D2846">
        <w:rPr>
          <w:rFonts w:eastAsia="Calibri"/>
          <w:sz w:val="28"/>
          <w:szCs w:val="28"/>
          <w:lang w:eastAsia="en-US"/>
        </w:rPr>
        <w:t>Статья 1. Внести изменения и дополнения в следующие законодательные акты Республики Казахстан:</w:t>
      </w:r>
    </w:p>
    <w:p w:rsidR="007F0E6E" w:rsidRPr="008D2846" w:rsidRDefault="007F0E6E" w:rsidP="007F0E6E">
      <w:pPr>
        <w:tabs>
          <w:tab w:val="left" w:pos="1134"/>
        </w:tabs>
        <w:overflowPunct/>
        <w:autoSpaceDE/>
        <w:adjustRightInd/>
        <w:ind w:firstLine="851"/>
        <w:jc w:val="both"/>
        <w:rPr>
          <w:rFonts w:eastAsia="Calibri"/>
          <w:sz w:val="28"/>
          <w:szCs w:val="28"/>
          <w:lang w:eastAsia="en-US"/>
        </w:rPr>
      </w:pPr>
      <w:r w:rsidRPr="008D2846">
        <w:rPr>
          <w:rFonts w:eastAsia="Calibri"/>
          <w:sz w:val="28"/>
          <w:szCs w:val="28"/>
          <w:lang w:eastAsia="en-US"/>
        </w:rPr>
        <w:t xml:space="preserve">1. В </w:t>
      </w:r>
      <w:hyperlink r:id="rId8" w:anchor="z1" w:history="1">
        <w:r w:rsidRPr="008D2846">
          <w:rPr>
            <w:rFonts w:eastAsia="Calibri"/>
            <w:sz w:val="28"/>
            <w:szCs w:val="28"/>
            <w:lang w:eastAsia="en-US"/>
          </w:rPr>
          <w:t>Бюджетный кодекс</w:t>
        </w:r>
      </w:hyperlink>
      <w:r w:rsidRPr="008D2846">
        <w:rPr>
          <w:rFonts w:eastAsia="Calibri"/>
          <w:sz w:val="28"/>
          <w:szCs w:val="28"/>
          <w:lang w:eastAsia="en-US"/>
        </w:rPr>
        <w:t xml:space="preserve"> Республики Казахстан от 4 декабря 2008 года:</w:t>
      </w:r>
    </w:p>
    <w:p w:rsidR="007F0E6E" w:rsidRPr="008D2846" w:rsidRDefault="007F0E6E" w:rsidP="007F0E6E">
      <w:pPr>
        <w:tabs>
          <w:tab w:val="left" w:pos="1134"/>
        </w:tabs>
        <w:overflowPunct/>
        <w:autoSpaceDE/>
        <w:adjustRightInd/>
        <w:ind w:firstLine="851"/>
        <w:jc w:val="both"/>
        <w:rPr>
          <w:rFonts w:eastAsia="Calibri"/>
          <w:sz w:val="28"/>
          <w:szCs w:val="28"/>
          <w:lang w:eastAsia="en-US"/>
        </w:rPr>
      </w:pPr>
      <w:r w:rsidRPr="008D2846">
        <w:rPr>
          <w:rFonts w:eastAsia="Calibri"/>
          <w:sz w:val="28"/>
          <w:szCs w:val="28"/>
          <w:lang w:eastAsia="en-US"/>
        </w:rPr>
        <w:t xml:space="preserve">подпункт 1) пункта 1 статьи 53 дополнить абзацем </w:t>
      </w:r>
      <w:r w:rsidR="004F2D5E" w:rsidRPr="008D2846">
        <w:rPr>
          <w:rFonts w:eastAsia="Calibri"/>
          <w:sz w:val="28"/>
          <w:szCs w:val="28"/>
          <w:lang w:eastAsia="en-US"/>
        </w:rPr>
        <w:t xml:space="preserve">четвертым </w:t>
      </w:r>
      <w:r w:rsidRPr="008D2846">
        <w:rPr>
          <w:rFonts w:eastAsia="Calibri"/>
          <w:sz w:val="28"/>
          <w:szCs w:val="28"/>
          <w:lang w:eastAsia="en-US"/>
        </w:rPr>
        <w:t>следующего содержания:</w:t>
      </w:r>
    </w:p>
    <w:p w:rsidR="007F0E6E" w:rsidRPr="008D2846" w:rsidRDefault="007F0E6E" w:rsidP="007F0E6E">
      <w:pPr>
        <w:tabs>
          <w:tab w:val="left" w:pos="1134"/>
        </w:tabs>
        <w:overflowPunct/>
        <w:autoSpaceDE/>
        <w:adjustRightInd/>
        <w:ind w:firstLine="851"/>
        <w:jc w:val="both"/>
        <w:rPr>
          <w:rFonts w:eastAsia="Calibri"/>
          <w:sz w:val="28"/>
          <w:szCs w:val="28"/>
          <w:lang w:eastAsia="en-US"/>
        </w:rPr>
      </w:pPr>
      <w:r w:rsidRPr="008D2846">
        <w:rPr>
          <w:rFonts w:eastAsia="Calibri"/>
          <w:sz w:val="28"/>
          <w:szCs w:val="28"/>
          <w:lang w:eastAsia="en-US"/>
        </w:rPr>
        <w:t xml:space="preserve">«обеспечение деятельности Уполномоченного по правам человека </w:t>
      </w:r>
      <w:r w:rsidR="004F2D5E" w:rsidRPr="008D2846">
        <w:rPr>
          <w:rFonts w:eastAsia="Calibri"/>
          <w:sz w:val="28"/>
          <w:szCs w:val="28"/>
          <w:lang w:eastAsia="en-US"/>
        </w:rPr>
        <w:br/>
      </w:r>
      <w:r w:rsidR="00CB3A44">
        <w:rPr>
          <w:rFonts w:eastAsia="Calibri"/>
          <w:sz w:val="28"/>
          <w:szCs w:val="28"/>
          <w:lang w:eastAsia="en-US"/>
        </w:rPr>
        <w:t>в Республике Казахстан</w:t>
      </w:r>
      <w:r w:rsidRPr="008D2846">
        <w:rPr>
          <w:rFonts w:eastAsia="Calibri"/>
          <w:sz w:val="28"/>
          <w:szCs w:val="28"/>
          <w:lang w:eastAsia="en-US"/>
        </w:rPr>
        <w:t>;».</w:t>
      </w:r>
    </w:p>
    <w:p w:rsidR="007F0E6E" w:rsidRPr="008D2846" w:rsidRDefault="007F0E6E" w:rsidP="007F0E6E">
      <w:pPr>
        <w:tabs>
          <w:tab w:val="left" w:pos="1134"/>
        </w:tabs>
        <w:overflowPunct/>
        <w:autoSpaceDE/>
        <w:adjustRightInd/>
        <w:ind w:firstLine="851"/>
        <w:jc w:val="both"/>
        <w:rPr>
          <w:rFonts w:eastAsia="Calibri"/>
          <w:sz w:val="28"/>
          <w:szCs w:val="28"/>
          <w:lang w:eastAsia="en-US"/>
        </w:rPr>
      </w:pPr>
    </w:p>
    <w:p w:rsidR="007F0E6E" w:rsidRPr="008D2846" w:rsidRDefault="007F0E6E" w:rsidP="007F0E6E">
      <w:pPr>
        <w:tabs>
          <w:tab w:val="left" w:pos="1134"/>
        </w:tabs>
        <w:overflowPunct/>
        <w:autoSpaceDE/>
        <w:adjustRightInd/>
        <w:ind w:firstLine="851"/>
        <w:jc w:val="both"/>
        <w:rPr>
          <w:rFonts w:eastAsia="Calibri"/>
          <w:sz w:val="28"/>
          <w:szCs w:val="28"/>
          <w:lang w:eastAsia="en-US"/>
        </w:rPr>
      </w:pPr>
      <w:r w:rsidRPr="008D2846">
        <w:rPr>
          <w:rFonts w:eastAsia="Calibri"/>
          <w:sz w:val="28"/>
          <w:szCs w:val="28"/>
          <w:lang w:eastAsia="en-US"/>
        </w:rPr>
        <w:t>2</w:t>
      </w:r>
      <w:r w:rsidR="003316A2" w:rsidRPr="008D2846">
        <w:rPr>
          <w:rFonts w:eastAsia="Calibri"/>
          <w:sz w:val="28"/>
          <w:szCs w:val="28"/>
          <w:lang w:eastAsia="en-US"/>
        </w:rPr>
        <w:t xml:space="preserve">. </w:t>
      </w:r>
      <w:r w:rsidRPr="008D2846">
        <w:rPr>
          <w:rFonts w:eastAsia="Calibri"/>
          <w:sz w:val="28"/>
          <w:szCs w:val="28"/>
          <w:lang w:eastAsia="en-US"/>
        </w:rPr>
        <w:t xml:space="preserve">В Уголовно-процессуальный кодекс Республики Казахстан </w:t>
      </w:r>
      <w:r w:rsidR="000B33EA" w:rsidRPr="008D2846">
        <w:rPr>
          <w:rFonts w:eastAsia="Calibri"/>
          <w:sz w:val="28"/>
          <w:szCs w:val="28"/>
          <w:lang w:eastAsia="en-US"/>
        </w:rPr>
        <w:br/>
      </w:r>
      <w:r w:rsidRPr="008D2846">
        <w:rPr>
          <w:rFonts w:eastAsia="Calibri"/>
          <w:sz w:val="28"/>
          <w:szCs w:val="28"/>
          <w:lang w:eastAsia="en-US"/>
        </w:rPr>
        <w:t>от 4 июля 2014 года:</w:t>
      </w:r>
    </w:p>
    <w:p w:rsidR="00AF5D4D" w:rsidRPr="008D2846" w:rsidRDefault="00AF5D4D" w:rsidP="00AF5D4D">
      <w:pPr>
        <w:widowControl w:val="0"/>
        <w:ind w:left="57" w:right="57"/>
        <w:jc w:val="both"/>
        <w:rPr>
          <w:i/>
          <w:color w:val="000000"/>
          <w:spacing w:val="2"/>
          <w:sz w:val="28"/>
          <w:szCs w:val="28"/>
        </w:rPr>
      </w:pPr>
      <w:r w:rsidRPr="008D2846">
        <w:rPr>
          <w:bCs/>
          <w:sz w:val="24"/>
          <w:szCs w:val="24"/>
        </w:rPr>
        <w:t xml:space="preserve">               </w:t>
      </w:r>
      <w:r w:rsidRPr="008D2846">
        <w:rPr>
          <w:bCs/>
          <w:sz w:val="28"/>
          <w:szCs w:val="28"/>
        </w:rPr>
        <w:t>1) ч</w:t>
      </w:r>
      <w:r w:rsidRPr="008D2846">
        <w:rPr>
          <w:color w:val="000000"/>
          <w:spacing w:val="2"/>
          <w:sz w:val="28"/>
          <w:szCs w:val="28"/>
        </w:rPr>
        <w:t xml:space="preserve">асть вторую статьи 78 дополнить пунктом 8) следующего содержания: </w:t>
      </w:r>
    </w:p>
    <w:p w:rsidR="00AF5D4D" w:rsidRPr="008D2846" w:rsidRDefault="00AF5D4D" w:rsidP="00AF5D4D">
      <w:pPr>
        <w:tabs>
          <w:tab w:val="left" w:pos="1134"/>
        </w:tabs>
        <w:overflowPunct/>
        <w:autoSpaceDE/>
        <w:adjustRightInd/>
        <w:ind w:firstLine="851"/>
        <w:jc w:val="both"/>
        <w:rPr>
          <w:rFonts w:eastAsia="Calibri"/>
          <w:sz w:val="28"/>
          <w:szCs w:val="28"/>
          <w:lang w:eastAsia="en-US"/>
        </w:rPr>
      </w:pPr>
      <w:r w:rsidRPr="008D2846">
        <w:rPr>
          <w:color w:val="000000"/>
          <w:spacing w:val="2"/>
          <w:sz w:val="28"/>
          <w:szCs w:val="28"/>
        </w:rPr>
        <w:t xml:space="preserve"> «8) Уполномоченный по правам человека в Республике Казахстан </w:t>
      </w:r>
      <w:r w:rsidR="002A7402">
        <w:rPr>
          <w:color w:val="000000"/>
          <w:spacing w:val="2"/>
          <w:sz w:val="28"/>
          <w:szCs w:val="28"/>
        </w:rPr>
        <w:t>–</w:t>
      </w:r>
      <w:r w:rsidR="00B735FD" w:rsidRPr="008D2846">
        <w:rPr>
          <w:color w:val="000000"/>
          <w:spacing w:val="2"/>
          <w:sz w:val="28"/>
          <w:szCs w:val="28"/>
        </w:rPr>
        <w:t xml:space="preserve"> </w:t>
      </w:r>
      <w:r w:rsidR="00776C47" w:rsidRPr="008D2846">
        <w:rPr>
          <w:color w:val="000000"/>
          <w:spacing w:val="2"/>
          <w:sz w:val="28"/>
          <w:szCs w:val="28"/>
        </w:rPr>
        <w:t>об</w:t>
      </w:r>
      <w:r w:rsidRPr="008D2846">
        <w:rPr>
          <w:color w:val="000000"/>
          <w:spacing w:val="2"/>
          <w:sz w:val="28"/>
          <w:szCs w:val="28"/>
        </w:rPr>
        <w:t xml:space="preserve"> обстоятельства</w:t>
      </w:r>
      <w:r w:rsidR="00776C47" w:rsidRPr="008D2846">
        <w:rPr>
          <w:color w:val="000000"/>
          <w:spacing w:val="2"/>
          <w:sz w:val="28"/>
          <w:szCs w:val="28"/>
        </w:rPr>
        <w:t>х</w:t>
      </w:r>
      <w:r w:rsidRPr="008D2846">
        <w:rPr>
          <w:color w:val="000000"/>
          <w:spacing w:val="2"/>
          <w:sz w:val="28"/>
          <w:szCs w:val="28"/>
        </w:rPr>
        <w:t>, ставши</w:t>
      </w:r>
      <w:r w:rsidR="00776C47" w:rsidRPr="008D2846">
        <w:rPr>
          <w:color w:val="000000"/>
          <w:spacing w:val="2"/>
          <w:sz w:val="28"/>
          <w:szCs w:val="28"/>
        </w:rPr>
        <w:t>х</w:t>
      </w:r>
      <w:r w:rsidRPr="008D2846">
        <w:rPr>
          <w:color w:val="000000"/>
          <w:spacing w:val="2"/>
          <w:sz w:val="28"/>
          <w:szCs w:val="28"/>
        </w:rPr>
        <w:t xml:space="preserve"> известными </w:t>
      </w:r>
      <w:r w:rsidR="004D11D8" w:rsidRPr="008D2846">
        <w:rPr>
          <w:color w:val="000000"/>
          <w:spacing w:val="2"/>
          <w:sz w:val="28"/>
          <w:szCs w:val="28"/>
        </w:rPr>
        <w:t xml:space="preserve">ему </w:t>
      </w:r>
      <w:r w:rsidRPr="008D2846">
        <w:rPr>
          <w:color w:val="000000"/>
          <w:spacing w:val="2"/>
          <w:sz w:val="28"/>
          <w:szCs w:val="28"/>
        </w:rPr>
        <w:t xml:space="preserve">в связи </w:t>
      </w:r>
      <w:r w:rsidR="001E320F" w:rsidRPr="008D2846">
        <w:rPr>
          <w:color w:val="000000"/>
          <w:spacing w:val="2"/>
          <w:sz w:val="28"/>
          <w:szCs w:val="28"/>
        </w:rPr>
        <w:t xml:space="preserve">с </w:t>
      </w:r>
      <w:r w:rsidRPr="008D2846">
        <w:rPr>
          <w:color w:val="000000"/>
          <w:spacing w:val="2"/>
          <w:sz w:val="28"/>
          <w:szCs w:val="28"/>
        </w:rPr>
        <w:t>выполнением своих должностных обязанностей.»</w:t>
      </w:r>
      <w:r w:rsidRPr="008D2846">
        <w:rPr>
          <w:rFonts w:eastAsia="Calibri"/>
          <w:sz w:val="28"/>
          <w:szCs w:val="28"/>
          <w:lang w:eastAsia="en-US"/>
        </w:rPr>
        <w:t>;</w:t>
      </w:r>
    </w:p>
    <w:p w:rsidR="007F0E6E" w:rsidRPr="008D2846" w:rsidRDefault="006852F8" w:rsidP="007F0E6E">
      <w:pPr>
        <w:tabs>
          <w:tab w:val="left" w:pos="1134"/>
        </w:tabs>
        <w:overflowPunct/>
        <w:autoSpaceDE/>
        <w:adjustRightInd/>
        <w:ind w:firstLine="851"/>
        <w:jc w:val="both"/>
        <w:rPr>
          <w:rFonts w:eastAsia="Calibri"/>
          <w:sz w:val="28"/>
          <w:szCs w:val="28"/>
          <w:lang w:eastAsia="en-US"/>
        </w:rPr>
      </w:pPr>
      <w:r w:rsidRPr="008D2846">
        <w:rPr>
          <w:rFonts w:eastAsia="Calibri"/>
          <w:sz w:val="28"/>
          <w:szCs w:val="28"/>
          <w:lang w:eastAsia="en-US"/>
        </w:rPr>
        <w:t>2</w:t>
      </w:r>
      <w:r w:rsidR="00E8320E" w:rsidRPr="008D2846">
        <w:rPr>
          <w:rFonts w:eastAsia="Calibri"/>
          <w:sz w:val="28"/>
          <w:szCs w:val="28"/>
          <w:lang w:eastAsia="en-US"/>
        </w:rPr>
        <w:t xml:space="preserve">) </w:t>
      </w:r>
      <w:r w:rsidR="007F0E6E" w:rsidRPr="008D2846">
        <w:rPr>
          <w:rFonts w:eastAsia="Calibri"/>
          <w:sz w:val="28"/>
          <w:szCs w:val="28"/>
          <w:lang w:eastAsia="en-US"/>
        </w:rPr>
        <w:t xml:space="preserve">в части четвертой статьи 146 </w:t>
      </w:r>
      <w:r w:rsidR="008B689C" w:rsidRPr="008D2846">
        <w:rPr>
          <w:rFonts w:eastAsia="Calibri"/>
          <w:sz w:val="28"/>
          <w:szCs w:val="28"/>
          <w:lang w:eastAsia="en-US"/>
        </w:rPr>
        <w:t>цифры «</w:t>
      </w:r>
      <w:r w:rsidR="007F0E6E" w:rsidRPr="008D2846">
        <w:rPr>
          <w:rFonts w:eastAsia="Calibri"/>
          <w:sz w:val="28"/>
          <w:szCs w:val="28"/>
          <w:lang w:eastAsia="en-US"/>
        </w:rPr>
        <w:t xml:space="preserve">551» заменить </w:t>
      </w:r>
      <w:r w:rsidR="008B689C" w:rsidRPr="008D2846">
        <w:rPr>
          <w:rFonts w:eastAsia="Calibri"/>
          <w:sz w:val="28"/>
          <w:szCs w:val="28"/>
          <w:lang w:eastAsia="en-US"/>
        </w:rPr>
        <w:t>цифрами</w:t>
      </w:r>
      <w:r w:rsidR="007F0E6E" w:rsidRPr="008D2846">
        <w:rPr>
          <w:rFonts w:eastAsia="Calibri"/>
          <w:sz w:val="28"/>
          <w:szCs w:val="28"/>
          <w:lang w:eastAsia="en-US"/>
        </w:rPr>
        <w:t xml:space="preserve"> </w:t>
      </w:r>
      <w:r w:rsidR="002A7402">
        <w:rPr>
          <w:rFonts w:eastAsia="Calibri"/>
          <w:sz w:val="28"/>
          <w:szCs w:val="28"/>
          <w:lang w:eastAsia="en-US"/>
        </w:rPr>
        <w:br/>
      </w:r>
      <w:r w:rsidR="007F0E6E" w:rsidRPr="008D2846">
        <w:rPr>
          <w:rFonts w:eastAsia="Calibri"/>
          <w:sz w:val="28"/>
          <w:szCs w:val="28"/>
          <w:lang w:eastAsia="en-US"/>
        </w:rPr>
        <w:t>«551-1»;</w:t>
      </w:r>
    </w:p>
    <w:p w:rsidR="007F0E6E" w:rsidRPr="008D2846" w:rsidRDefault="006852F8" w:rsidP="00DE17D2">
      <w:pPr>
        <w:tabs>
          <w:tab w:val="left" w:pos="1134"/>
        </w:tabs>
        <w:overflowPunct/>
        <w:autoSpaceDE/>
        <w:adjustRightInd/>
        <w:ind w:firstLine="851"/>
        <w:jc w:val="both"/>
        <w:rPr>
          <w:rFonts w:eastAsia="Calibri"/>
          <w:sz w:val="28"/>
          <w:szCs w:val="28"/>
          <w:lang w:eastAsia="en-US"/>
        </w:rPr>
      </w:pPr>
      <w:r w:rsidRPr="008D2846">
        <w:rPr>
          <w:rFonts w:eastAsia="Calibri"/>
          <w:sz w:val="28"/>
          <w:szCs w:val="28"/>
          <w:lang w:eastAsia="en-US"/>
        </w:rPr>
        <w:t>3</w:t>
      </w:r>
      <w:r w:rsidR="007B3A02" w:rsidRPr="008D2846">
        <w:rPr>
          <w:rFonts w:eastAsia="Calibri"/>
          <w:sz w:val="28"/>
          <w:szCs w:val="28"/>
          <w:lang w:eastAsia="en-US"/>
        </w:rPr>
        <w:t xml:space="preserve">) </w:t>
      </w:r>
      <w:r w:rsidR="007F0E6E" w:rsidRPr="008D2846">
        <w:rPr>
          <w:rFonts w:eastAsia="Calibri"/>
          <w:sz w:val="28"/>
          <w:szCs w:val="28"/>
          <w:lang w:eastAsia="en-US"/>
        </w:rPr>
        <w:t>дополнить статьей 551-1 следующего содержания:</w:t>
      </w:r>
    </w:p>
    <w:p w:rsidR="000B299F" w:rsidRPr="008D2846" w:rsidRDefault="007F0E6E" w:rsidP="007F0E6E">
      <w:pPr>
        <w:tabs>
          <w:tab w:val="left" w:pos="1134"/>
        </w:tabs>
        <w:overflowPunct/>
        <w:autoSpaceDE/>
        <w:adjustRightInd/>
        <w:ind w:firstLine="851"/>
        <w:jc w:val="both"/>
        <w:rPr>
          <w:rFonts w:eastAsia="Calibri"/>
          <w:sz w:val="28"/>
          <w:szCs w:val="28"/>
          <w:lang w:eastAsia="en-US"/>
        </w:rPr>
      </w:pPr>
      <w:r w:rsidRPr="008D2846">
        <w:rPr>
          <w:rFonts w:eastAsia="Calibri"/>
          <w:sz w:val="28"/>
          <w:szCs w:val="28"/>
          <w:lang w:eastAsia="en-US"/>
        </w:rPr>
        <w:t xml:space="preserve">«Статья 551-1. Производство досудебного расследования </w:t>
      </w:r>
    </w:p>
    <w:p w:rsidR="000B299F" w:rsidRPr="008D2846" w:rsidRDefault="000B299F" w:rsidP="007F0E6E">
      <w:pPr>
        <w:tabs>
          <w:tab w:val="left" w:pos="1134"/>
        </w:tabs>
        <w:overflowPunct/>
        <w:autoSpaceDE/>
        <w:adjustRightInd/>
        <w:ind w:firstLine="851"/>
        <w:jc w:val="both"/>
        <w:rPr>
          <w:rFonts w:eastAsia="Calibri"/>
          <w:sz w:val="28"/>
          <w:szCs w:val="28"/>
          <w:lang w:eastAsia="en-US"/>
        </w:rPr>
      </w:pPr>
      <w:r w:rsidRPr="008D2846">
        <w:rPr>
          <w:rFonts w:eastAsia="Calibri"/>
          <w:sz w:val="28"/>
          <w:szCs w:val="28"/>
          <w:lang w:eastAsia="en-US"/>
        </w:rPr>
        <w:t xml:space="preserve">                         </w:t>
      </w:r>
      <w:r w:rsidR="007F0E6E" w:rsidRPr="008D2846">
        <w:rPr>
          <w:rFonts w:eastAsia="Calibri"/>
          <w:sz w:val="28"/>
          <w:szCs w:val="28"/>
          <w:lang w:eastAsia="en-US"/>
        </w:rPr>
        <w:t xml:space="preserve"> </w:t>
      </w:r>
      <w:r w:rsidR="000B33EA" w:rsidRPr="008D2846">
        <w:rPr>
          <w:rFonts w:eastAsia="Calibri"/>
          <w:sz w:val="28"/>
          <w:szCs w:val="28"/>
          <w:lang w:eastAsia="en-US"/>
        </w:rPr>
        <w:t xml:space="preserve">в </w:t>
      </w:r>
      <w:r w:rsidR="007F0E6E" w:rsidRPr="008D2846">
        <w:rPr>
          <w:rFonts w:eastAsia="Calibri"/>
          <w:sz w:val="28"/>
          <w:szCs w:val="28"/>
          <w:lang w:eastAsia="en-US"/>
        </w:rPr>
        <w:t xml:space="preserve">отношении Уполномоченного по правам </w:t>
      </w:r>
    </w:p>
    <w:p w:rsidR="007F0E6E" w:rsidRPr="008D2846" w:rsidRDefault="000B299F" w:rsidP="007F0E6E">
      <w:pPr>
        <w:tabs>
          <w:tab w:val="left" w:pos="1134"/>
        </w:tabs>
        <w:overflowPunct/>
        <w:autoSpaceDE/>
        <w:adjustRightInd/>
        <w:ind w:firstLine="851"/>
        <w:jc w:val="both"/>
        <w:rPr>
          <w:rFonts w:eastAsia="Calibri"/>
          <w:sz w:val="28"/>
          <w:szCs w:val="28"/>
          <w:lang w:eastAsia="en-US"/>
        </w:rPr>
      </w:pPr>
      <w:r w:rsidRPr="008D2846">
        <w:rPr>
          <w:rFonts w:eastAsia="Calibri"/>
          <w:sz w:val="28"/>
          <w:szCs w:val="28"/>
          <w:lang w:eastAsia="en-US"/>
        </w:rPr>
        <w:t xml:space="preserve">                          </w:t>
      </w:r>
      <w:r w:rsidR="007F0E6E" w:rsidRPr="008D2846">
        <w:rPr>
          <w:rFonts w:eastAsia="Calibri"/>
          <w:sz w:val="28"/>
          <w:szCs w:val="28"/>
          <w:lang w:eastAsia="en-US"/>
        </w:rPr>
        <w:t>человека в Республике Казахстан</w:t>
      </w:r>
    </w:p>
    <w:p w:rsidR="008115AC" w:rsidRDefault="008115AC" w:rsidP="006E7C1C">
      <w:pPr>
        <w:ind w:firstLine="709"/>
        <w:jc w:val="both"/>
        <w:rPr>
          <w:sz w:val="28"/>
          <w:szCs w:val="28"/>
        </w:rPr>
      </w:pPr>
    </w:p>
    <w:p w:rsidR="008115AC" w:rsidRDefault="008115AC" w:rsidP="006E7C1C">
      <w:pPr>
        <w:ind w:firstLine="709"/>
        <w:jc w:val="both"/>
        <w:rPr>
          <w:sz w:val="28"/>
          <w:szCs w:val="28"/>
        </w:rPr>
      </w:pPr>
    </w:p>
    <w:p w:rsidR="006E7C1C" w:rsidRPr="008D2846" w:rsidRDefault="006E7C1C" w:rsidP="006E7C1C">
      <w:pPr>
        <w:ind w:firstLine="709"/>
        <w:jc w:val="both"/>
        <w:rPr>
          <w:sz w:val="28"/>
          <w:szCs w:val="28"/>
        </w:rPr>
      </w:pPr>
      <w:r w:rsidRPr="008D2846">
        <w:rPr>
          <w:sz w:val="28"/>
          <w:szCs w:val="28"/>
        </w:rPr>
        <w:t>1. После регистрации повода к началу досудебного расследования в Едином реестре досудебное расследование в отношении Уполномоченного по правам человека в Республике Казахстан может быть продолжено только с согласия Генерального Прокурора Республики Казахстан.</w:t>
      </w:r>
    </w:p>
    <w:p w:rsidR="006E7C1C" w:rsidRPr="008D2846" w:rsidRDefault="006E7C1C" w:rsidP="006E7C1C">
      <w:pPr>
        <w:ind w:firstLine="709"/>
        <w:jc w:val="both"/>
        <w:rPr>
          <w:sz w:val="28"/>
          <w:szCs w:val="28"/>
        </w:rPr>
      </w:pPr>
      <w:r w:rsidRPr="008D2846">
        <w:rPr>
          <w:sz w:val="28"/>
          <w:szCs w:val="28"/>
        </w:rPr>
        <w:t xml:space="preserve">В случаях, когда Уполномоченный по правам человека в Республике Казахстан задержан на месте преступления либо установлен факт приготовления или покушения на совершение тяжкого или особо тяжкого </w:t>
      </w:r>
      <w:proofErr w:type="gramStart"/>
      <w:r w:rsidRPr="008D2846">
        <w:rPr>
          <w:sz w:val="28"/>
          <w:szCs w:val="28"/>
        </w:rPr>
        <w:t>преступления</w:t>
      </w:r>
      <w:proofErr w:type="gramEnd"/>
      <w:r w:rsidRPr="008D2846">
        <w:rPr>
          <w:sz w:val="28"/>
          <w:szCs w:val="28"/>
        </w:rPr>
        <w:t xml:space="preserve">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rsidR="006E7C1C" w:rsidRPr="008D2846" w:rsidRDefault="006E7C1C" w:rsidP="006E7C1C">
      <w:pPr>
        <w:ind w:firstLine="709"/>
        <w:jc w:val="both"/>
        <w:rPr>
          <w:sz w:val="28"/>
          <w:szCs w:val="28"/>
        </w:rPr>
      </w:pPr>
      <w:r w:rsidRPr="008D2846">
        <w:rPr>
          <w:sz w:val="28"/>
          <w:szCs w:val="28"/>
        </w:rPr>
        <w:t>Производство предварительного следствия по делам в отношении Уполномоченного по правам человека в Республике Казахстан обязательно.</w:t>
      </w:r>
    </w:p>
    <w:p w:rsidR="006E7C1C" w:rsidRPr="008D2846" w:rsidRDefault="006E7C1C" w:rsidP="006E7C1C">
      <w:pPr>
        <w:ind w:firstLine="709"/>
        <w:jc w:val="both"/>
        <w:rPr>
          <w:sz w:val="28"/>
          <w:szCs w:val="28"/>
        </w:rPr>
      </w:pPr>
      <w:r w:rsidRPr="008D2846">
        <w:rPr>
          <w:sz w:val="28"/>
          <w:szCs w:val="28"/>
        </w:rPr>
        <w:t>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p w:rsidR="006E7C1C" w:rsidRPr="008D2846" w:rsidRDefault="006E7C1C" w:rsidP="006E7C1C">
      <w:pPr>
        <w:ind w:firstLine="709"/>
        <w:jc w:val="both"/>
        <w:rPr>
          <w:sz w:val="28"/>
          <w:szCs w:val="28"/>
        </w:rPr>
      </w:pPr>
      <w:r w:rsidRPr="008D2846">
        <w:rPr>
          <w:sz w:val="28"/>
          <w:szCs w:val="28"/>
        </w:rPr>
        <w:t>2. Уполномоченный по правам человека в Республике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Генерального Прокурора Республики Казахстан, кроме случаев задержания на месте преступления либо совершения тяжких или особо тяжких преступлений.</w:t>
      </w:r>
    </w:p>
    <w:p w:rsidR="006E7C1C" w:rsidRPr="008D2846" w:rsidRDefault="006E7C1C" w:rsidP="006E7C1C">
      <w:pPr>
        <w:ind w:firstLine="709"/>
        <w:jc w:val="both"/>
        <w:rPr>
          <w:sz w:val="28"/>
          <w:szCs w:val="28"/>
        </w:rPr>
      </w:pPr>
      <w:r w:rsidRPr="008D2846">
        <w:rPr>
          <w:sz w:val="28"/>
          <w:szCs w:val="28"/>
        </w:rPr>
        <w:t>3. Постановления о признании Уполномоченного по правам человека в Республике Казахстан подозреваемым, квалификации его деяний, а также ходатайства о применении задержания, привода, санкционировании меры пресечения в виде содержания под стражей или домашнего ареста направляются лицом, осуществляющим досудебное расследование, на согласование Генеральному Прокурору Республики Казахстан.</w:t>
      </w:r>
    </w:p>
    <w:p w:rsidR="006E7C1C" w:rsidRPr="008D2846" w:rsidRDefault="006E7C1C" w:rsidP="006E7C1C">
      <w:pPr>
        <w:ind w:firstLine="709"/>
        <w:jc w:val="both"/>
        <w:rPr>
          <w:sz w:val="28"/>
          <w:szCs w:val="28"/>
        </w:rPr>
      </w:pPr>
      <w:r w:rsidRPr="008D2846">
        <w:rPr>
          <w:sz w:val="28"/>
          <w:szCs w:val="28"/>
        </w:rPr>
        <w:t xml:space="preserve">4. Вопрос о санкционировании меры пресечения в виде содержания под стражей или домашнего ареста подозреваемого в совершении преступления Уполномоченного по правам человека в Республике Казахстан разрешается следственным судьей города </w:t>
      </w:r>
      <w:proofErr w:type="spellStart"/>
      <w:r w:rsidRPr="008D2846">
        <w:rPr>
          <w:sz w:val="28"/>
          <w:szCs w:val="28"/>
        </w:rPr>
        <w:t>Нур</w:t>
      </w:r>
      <w:proofErr w:type="spellEnd"/>
      <w:r w:rsidRPr="008D2846">
        <w:rPr>
          <w:sz w:val="28"/>
          <w:szCs w:val="28"/>
        </w:rPr>
        <w:t xml:space="preserve">-Султана на основании постановления лица, осуществляющего досудебное расследование, согласованного с Генеральным Прокурором Республики Казахстан. Ходатайство о продлении срока содержания под стражей или домашнего ареста в отношении </w:t>
      </w:r>
      <w:r w:rsidR="008115AC">
        <w:rPr>
          <w:sz w:val="28"/>
          <w:szCs w:val="28"/>
        </w:rPr>
        <w:br/>
      </w:r>
      <w:r w:rsidR="008115AC">
        <w:rPr>
          <w:sz w:val="28"/>
          <w:szCs w:val="28"/>
        </w:rPr>
        <w:br/>
      </w:r>
      <w:r w:rsidR="008115AC">
        <w:rPr>
          <w:sz w:val="28"/>
          <w:szCs w:val="28"/>
        </w:rPr>
        <w:br/>
      </w:r>
      <w:r w:rsidRPr="008D2846">
        <w:rPr>
          <w:sz w:val="28"/>
          <w:szCs w:val="28"/>
        </w:rPr>
        <w:lastRenderedPageBreak/>
        <w:t xml:space="preserve">Уполномоченного по правам человека в Республике Казахстан </w:t>
      </w:r>
      <w:r w:rsidR="008810AD">
        <w:rPr>
          <w:sz w:val="28"/>
          <w:szCs w:val="28"/>
        </w:rPr>
        <w:br/>
      </w:r>
      <w:r w:rsidRPr="008D2846">
        <w:rPr>
          <w:sz w:val="28"/>
          <w:szCs w:val="28"/>
        </w:rPr>
        <w:t>в порядке, предусмотренном настоящим Кодексом, может быть направлено в суд только при согласовании его c Генеральным Прокурором Республики Казахстан.</w:t>
      </w:r>
    </w:p>
    <w:p w:rsidR="006E7C1C" w:rsidRPr="008D2846" w:rsidRDefault="006E7C1C" w:rsidP="006E7C1C">
      <w:pPr>
        <w:ind w:firstLine="709"/>
        <w:jc w:val="both"/>
        <w:rPr>
          <w:sz w:val="28"/>
          <w:szCs w:val="28"/>
        </w:rPr>
      </w:pPr>
      <w:r w:rsidRPr="008D2846">
        <w:rPr>
          <w:sz w:val="28"/>
          <w:szCs w:val="28"/>
        </w:rPr>
        <w:t>5. Надзор за законностью досудебного расследования в отношении Уполномоченного по правам человека в Республике Казахстан осуществляет Генеральный Прокурор Республики Казахстан. Продление срока следствия в отношении Уполномоченного по правам человека в Республике Казахстан в порядке, предусмотренном настоящим Кодексом, производится Генеральным Прокурором Республики Казахстан.</w:t>
      </w:r>
    </w:p>
    <w:p w:rsidR="006E7C1C" w:rsidRPr="008D2846" w:rsidRDefault="006E7C1C" w:rsidP="006E7C1C">
      <w:pPr>
        <w:ind w:firstLine="709"/>
        <w:jc w:val="both"/>
        <w:rPr>
          <w:sz w:val="28"/>
          <w:szCs w:val="28"/>
        </w:rPr>
      </w:pPr>
      <w:r w:rsidRPr="008D2846">
        <w:rPr>
          <w:sz w:val="28"/>
          <w:szCs w:val="28"/>
        </w:rPr>
        <w:t xml:space="preserve">Санкции на производство следственных действий, которые согласно настоящему Кодексу подлежат санкционированию, в отношении Уполномоченного по правам человека в Республике Казахстан даются следственным судьей города </w:t>
      </w:r>
      <w:proofErr w:type="spellStart"/>
      <w:r w:rsidRPr="008D2846">
        <w:rPr>
          <w:sz w:val="28"/>
          <w:szCs w:val="28"/>
        </w:rPr>
        <w:t>Нур</w:t>
      </w:r>
      <w:proofErr w:type="spellEnd"/>
      <w:r w:rsidRPr="008D2846">
        <w:rPr>
          <w:sz w:val="28"/>
          <w:szCs w:val="28"/>
        </w:rPr>
        <w:t>-Султана на основании постановления лица, осуществляющего досудебное расследование, согласованного с Генеральным Прокурором Республики Казахстан.</w:t>
      </w:r>
    </w:p>
    <w:p w:rsidR="007F0E6E" w:rsidRPr="008D2846" w:rsidRDefault="006E7C1C" w:rsidP="006E7C1C">
      <w:pPr>
        <w:tabs>
          <w:tab w:val="left" w:pos="1134"/>
        </w:tabs>
        <w:overflowPunct/>
        <w:autoSpaceDE/>
        <w:adjustRightInd/>
        <w:ind w:firstLine="709"/>
        <w:jc w:val="both"/>
        <w:rPr>
          <w:rFonts w:eastAsia="Calibri"/>
          <w:sz w:val="28"/>
          <w:szCs w:val="28"/>
          <w:lang w:eastAsia="en-US"/>
        </w:rPr>
      </w:pPr>
      <w:r w:rsidRPr="008D2846">
        <w:rPr>
          <w:sz w:val="28"/>
          <w:szCs w:val="28"/>
        </w:rPr>
        <w:t>6. По окончании расследования уголовное дело с отчетом о завершении досудебного расследования передается лицом, осуществляющим досудебное расследование,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Уполномоченного по правам человека в Республике Казахстан,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r w:rsidR="007F0E6E" w:rsidRPr="008D2846">
        <w:rPr>
          <w:rFonts w:eastAsia="Calibri"/>
          <w:sz w:val="28"/>
          <w:szCs w:val="28"/>
          <w:lang w:eastAsia="en-US"/>
        </w:rPr>
        <w:t>»;</w:t>
      </w:r>
    </w:p>
    <w:p w:rsidR="005E7AF1" w:rsidRPr="008D2846" w:rsidRDefault="006852F8" w:rsidP="007F0E6E">
      <w:pPr>
        <w:tabs>
          <w:tab w:val="left" w:pos="1134"/>
        </w:tabs>
        <w:overflowPunct/>
        <w:autoSpaceDE/>
        <w:adjustRightInd/>
        <w:ind w:firstLine="851"/>
        <w:jc w:val="both"/>
        <w:rPr>
          <w:rFonts w:eastAsia="Calibri"/>
          <w:sz w:val="28"/>
          <w:szCs w:val="28"/>
          <w:lang w:eastAsia="en-US"/>
        </w:rPr>
      </w:pPr>
      <w:r w:rsidRPr="008D2846">
        <w:rPr>
          <w:rFonts w:eastAsia="Calibri"/>
          <w:sz w:val="28"/>
          <w:szCs w:val="28"/>
          <w:lang w:eastAsia="en-US"/>
        </w:rPr>
        <w:t>4</w:t>
      </w:r>
      <w:r w:rsidR="005E7AF1" w:rsidRPr="008D2846">
        <w:rPr>
          <w:rFonts w:eastAsia="Calibri"/>
          <w:sz w:val="28"/>
          <w:szCs w:val="28"/>
          <w:lang w:eastAsia="en-US"/>
        </w:rPr>
        <w:t>) в статье 552:</w:t>
      </w:r>
    </w:p>
    <w:p w:rsidR="007F0E6E" w:rsidRPr="008D2846" w:rsidRDefault="007F0E6E" w:rsidP="007F0E6E">
      <w:pPr>
        <w:overflowPunct/>
        <w:autoSpaceDE/>
        <w:autoSpaceDN/>
        <w:adjustRightInd/>
        <w:ind w:firstLine="851"/>
        <w:jc w:val="both"/>
        <w:rPr>
          <w:rFonts w:eastAsia="Calibri"/>
          <w:sz w:val="28"/>
          <w:szCs w:val="28"/>
          <w:lang w:eastAsia="en-US"/>
        </w:rPr>
      </w:pPr>
      <w:r w:rsidRPr="008D2846">
        <w:rPr>
          <w:rFonts w:eastAsia="Calibri"/>
          <w:sz w:val="28"/>
          <w:szCs w:val="28"/>
          <w:lang w:eastAsia="en-US"/>
        </w:rPr>
        <w:t>заголовок статьи дополнить словами «, Уполномоченного по правам человека в Республике Казахстан»;</w:t>
      </w:r>
    </w:p>
    <w:p w:rsidR="001B76D9" w:rsidRPr="008D2846" w:rsidRDefault="007F0E6E" w:rsidP="007F0E6E">
      <w:pPr>
        <w:overflowPunct/>
        <w:autoSpaceDE/>
        <w:autoSpaceDN/>
        <w:adjustRightInd/>
        <w:ind w:firstLine="851"/>
        <w:jc w:val="both"/>
        <w:rPr>
          <w:rFonts w:eastAsia="Calibri"/>
          <w:sz w:val="28"/>
          <w:szCs w:val="28"/>
          <w:lang w:eastAsia="en-US"/>
        </w:rPr>
      </w:pPr>
      <w:r w:rsidRPr="008D2846">
        <w:rPr>
          <w:rFonts w:eastAsia="Calibri"/>
          <w:sz w:val="28"/>
          <w:szCs w:val="28"/>
          <w:lang w:eastAsia="en-US"/>
        </w:rPr>
        <w:t>част</w:t>
      </w:r>
      <w:r w:rsidR="002D7CDA" w:rsidRPr="008D2846">
        <w:rPr>
          <w:rFonts w:eastAsia="Calibri"/>
          <w:sz w:val="28"/>
          <w:szCs w:val="28"/>
          <w:lang w:eastAsia="en-US"/>
        </w:rPr>
        <w:t xml:space="preserve">ь </w:t>
      </w:r>
      <w:r w:rsidRPr="008D2846">
        <w:rPr>
          <w:rFonts w:eastAsia="Calibri"/>
          <w:sz w:val="28"/>
          <w:szCs w:val="28"/>
          <w:lang w:eastAsia="en-US"/>
        </w:rPr>
        <w:t>втор</w:t>
      </w:r>
      <w:r w:rsidR="002D7CDA" w:rsidRPr="008D2846">
        <w:rPr>
          <w:rFonts w:eastAsia="Calibri"/>
          <w:sz w:val="28"/>
          <w:szCs w:val="28"/>
          <w:lang w:eastAsia="en-US"/>
        </w:rPr>
        <w:t>ую</w:t>
      </w:r>
      <w:r w:rsidR="001B76D9" w:rsidRPr="008D2846">
        <w:rPr>
          <w:rFonts w:eastAsia="Calibri"/>
          <w:sz w:val="28"/>
          <w:szCs w:val="28"/>
          <w:lang w:eastAsia="en-US"/>
        </w:rPr>
        <w:t>:</w:t>
      </w:r>
    </w:p>
    <w:p w:rsidR="007F0E6E" w:rsidRPr="008D2846" w:rsidRDefault="007F0E6E" w:rsidP="007F0E6E">
      <w:pPr>
        <w:overflowPunct/>
        <w:autoSpaceDE/>
        <w:autoSpaceDN/>
        <w:adjustRightInd/>
        <w:ind w:firstLine="851"/>
        <w:jc w:val="both"/>
        <w:rPr>
          <w:rFonts w:eastAsia="Calibri"/>
          <w:sz w:val="28"/>
          <w:szCs w:val="28"/>
          <w:lang w:eastAsia="en-US"/>
        </w:rPr>
      </w:pPr>
      <w:r w:rsidRPr="008D2846">
        <w:rPr>
          <w:rFonts w:eastAsia="Calibri"/>
          <w:sz w:val="28"/>
          <w:szCs w:val="28"/>
          <w:lang w:eastAsia="en-US"/>
        </w:rPr>
        <w:t xml:space="preserve">после слов «Генеральному </w:t>
      </w:r>
      <w:r w:rsidR="00BF4676" w:rsidRPr="008D2846">
        <w:rPr>
          <w:rFonts w:eastAsia="Calibri"/>
          <w:sz w:val="28"/>
          <w:szCs w:val="28"/>
          <w:lang w:eastAsia="en-US"/>
        </w:rPr>
        <w:t xml:space="preserve">Прокурору </w:t>
      </w:r>
      <w:r w:rsidRPr="008D2846">
        <w:rPr>
          <w:rFonts w:eastAsia="Calibri"/>
          <w:sz w:val="28"/>
          <w:szCs w:val="28"/>
          <w:lang w:eastAsia="en-US"/>
        </w:rPr>
        <w:t>Республики Казахстан» дополнить словами «</w:t>
      </w:r>
      <w:r w:rsidR="00A10502" w:rsidRPr="008D2846">
        <w:rPr>
          <w:rFonts w:eastAsia="Calibri"/>
          <w:sz w:val="28"/>
          <w:szCs w:val="28"/>
          <w:lang w:eastAsia="en-US"/>
        </w:rPr>
        <w:t xml:space="preserve">, </w:t>
      </w:r>
      <w:r w:rsidRPr="008D2846">
        <w:rPr>
          <w:rFonts w:eastAsia="Calibri"/>
          <w:sz w:val="28"/>
          <w:szCs w:val="28"/>
          <w:lang w:eastAsia="en-US"/>
        </w:rPr>
        <w:t xml:space="preserve">Уполномоченному по правам человека в Республике Казахстан»;  </w:t>
      </w:r>
    </w:p>
    <w:p w:rsidR="007F0E6E" w:rsidRPr="008D2846" w:rsidRDefault="007F0E6E" w:rsidP="007F0E6E">
      <w:pPr>
        <w:overflowPunct/>
        <w:autoSpaceDE/>
        <w:autoSpaceDN/>
        <w:adjustRightInd/>
        <w:ind w:firstLine="851"/>
        <w:jc w:val="both"/>
        <w:rPr>
          <w:rFonts w:eastAsia="Calibri"/>
          <w:sz w:val="28"/>
          <w:szCs w:val="28"/>
          <w:lang w:eastAsia="en-US"/>
        </w:rPr>
      </w:pPr>
      <w:r w:rsidRPr="008D2846">
        <w:rPr>
          <w:rFonts w:eastAsia="Calibri"/>
          <w:sz w:val="28"/>
          <w:szCs w:val="28"/>
          <w:lang w:eastAsia="en-US"/>
        </w:rPr>
        <w:t xml:space="preserve">после слов «частью четвертой статьи 551» дополнить словами </w:t>
      </w:r>
      <w:r w:rsidR="00A10502" w:rsidRPr="008D2846">
        <w:rPr>
          <w:rFonts w:eastAsia="Calibri"/>
          <w:sz w:val="28"/>
          <w:szCs w:val="28"/>
          <w:lang w:eastAsia="en-US"/>
        </w:rPr>
        <w:br/>
      </w:r>
      <w:r w:rsidRPr="008D2846">
        <w:rPr>
          <w:rFonts w:eastAsia="Calibri"/>
          <w:sz w:val="28"/>
          <w:szCs w:val="28"/>
          <w:lang w:eastAsia="en-US"/>
        </w:rPr>
        <w:t>«, статьей 551-1».</w:t>
      </w:r>
    </w:p>
    <w:p w:rsidR="00E036A4" w:rsidRPr="008D2846" w:rsidRDefault="00E036A4" w:rsidP="007F0E6E">
      <w:pPr>
        <w:tabs>
          <w:tab w:val="left" w:pos="1134"/>
        </w:tabs>
        <w:overflowPunct/>
        <w:autoSpaceDE/>
        <w:autoSpaceDN/>
        <w:adjustRightInd/>
        <w:ind w:firstLine="851"/>
        <w:jc w:val="both"/>
        <w:rPr>
          <w:rFonts w:eastAsia="Calibri"/>
          <w:sz w:val="28"/>
          <w:szCs w:val="28"/>
          <w:lang w:eastAsia="en-US"/>
        </w:rPr>
      </w:pPr>
    </w:p>
    <w:p w:rsidR="003316A2" w:rsidRPr="008D2846" w:rsidRDefault="002B221F" w:rsidP="007F0E6E">
      <w:pPr>
        <w:tabs>
          <w:tab w:val="left" w:pos="1134"/>
        </w:tabs>
        <w:overflowPunct/>
        <w:autoSpaceDE/>
        <w:autoSpaceDN/>
        <w:adjustRightInd/>
        <w:ind w:firstLine="851"/>
        <w:jc w:val="both"/>
        <w:rPr>
          <w:rFonts w:eastAsia="Calibri"/>
          <w:sz w:val="28"/>
          <w:szCs w:val="28"/>
          <w:lang w:eastAsia="en-US"/>
        </w:rPr>
      </w:pPr>
      <w:r w:rsidRPr="008D2846">
        <w:rPr>
          <w:rFonts w:eastAsia="Calibri"/>
          <w:sz w:val="28"/>
          <w:szCs w:val="28"/>
          <w:lang w:eastAsia="en-US"/>
        </w:rPr>
        <w:t>3</w:t>
      </w:r>
      <w:r w:rsidR="003316A2" w:rsidRPr="008D2846">
        <w:rPr>
          <w:rFonts w:eastAsia="Calibri"/>
          <w:sz w:val="28"/>
          <w:szCs w:val="28"/>
          <w:lang w:eastAsia="en-US"/>
        </w:rPr>
        <w:t xml:space="preserve">. </w:t>
      </w:r>
      <w:r w:rsidR="00DA7700" w:rsidRPr="008D2846">
        <w:rPr>
          <w:rFonts w:eastAsia="Calibri"/>
          <w:sz w:val="28"/>
          <w:szCs w:val="28"/>
          <w:lang w:eastAsia="en-US"/>
        </w:rPr>
        <w:t xml:space="preserve">В Гражданский процессуальный кодекс Республики Казахстан </w:t>
      </w:r>
      <w:r w:rsidR="00DC1D5D" w:rsidRPr="008D2846">
        <w:rPr>
          <w:rFonts w:eastAsia="Calibri"/>
          <w:sz w:val="28"/>
          <w:szCs w:val="28"/>
          <w:lang w:eastAsia="en-US"/>
        </w:rPr>
        <w:br/>
      </w:r>
      <w:r w:rsidR="00DA7700" w:rsidRPr="008D2846">
        <w:rPr>
          <w:rFonts w:eastAsia="Calibri"/>
          <w:sz w:val="28"/>
          <w:szCs w:val="28"/>
          <w:lang w:eastAsia="en-US"/>
        </w:rPr>
        <w:t>от 31 октября 2015 года:</w:t>
      </w:r>
    </w:p>
    <w:p w:rsidR="005E7AF1" w:rsidRPr="008D2846" w:rsidRDefault="00910645" w:rsidP="007F0E6E">
      <w:pPr>
        <w:overflowPunct/>
        <w:autoSpaceDE/>
        <w:autoSpaceDN/>
        <w:adjustRightInd/>
        <w:ind w:firstLine="851"/>
        <w:jc w:val="both"/>
        <w:rPr>
          <w:rFonts w:eastAsia="Calibri"/>
          <w:sz w:val="28"/>
          <w:szCs w:val="28"/>
          <w:lang w:eastAsia="en-US"/>
        </w:rPr>
      </w:pPr>
      <w:r w:rsidRPr="008D2846">
        <w:rPr>
          <w:rFonts w:eastAsia="Calibri"/>
          <w:sz w:val="28"/>
          <w:szCs w:val="28"/>
          <w:lang w:eastAsia="en-US"/>
        </w:rPr>
        <w:t xml:space="preserve">1) </w:t>
      </w:r>
      <w:r w:rsidR="00FB1ECF" w:rsidRPr="008D2846">
        <w:rPr>
          <w:rFonts w:eastAsia="Calibri"/>
          <w:sz w:val="28"/>
          <w:szCs w:val="28"/>
          <w:lang w:eastAsia="en-US"/>
        </w:rPr>
        <w:t>част</w:t>
      </w:r>
      <w:r w:rsidR="00E036A4" w:rsidRPr="008D2846">
        <w:rPr>
          <w:rFonts w:eastAsia="Calibri"/>
          <w:sz w:val="28"/>
          <w:szCs w:val="28"/>
          <w:lang w:eastAsia="en-US"/>
        </w:rPr>
        <w:t>ь</w:t>
      </w:r>
      <w:r w:rsidR="00FB1ECF" w:rsidRPr="008D2846">
        <w:rPr>
          <w:rFonts w:eastAsia="Calibri"/>
          <w:sz w:val="28"/>
          <w:szCs w:val="28"/>
          <w:lang w:eastAsia="en-US"/>
        </w:rPr>
        <w:t xml:space="preserve"> перв</w:t>
      </w:r>
      <w:r w:rsidR="00E036A4" w:rsidRPr="008D2846">
        <w:rPr>
          <w:rFonts w:eastAsia="Calibri"/>
          <w:sz w:val="28"/>
          <w:szCs w:val="28"/>
          <w:lang w:eastAsia="en-US"/>
        </w:rPr>
        <w:t>ую</w:t>
      </w:r>
      <w:r w:rsidR="00FB1ECF" w:rsidRPr="008D2846">
        <w:rPr>
          <w:rFonts w:eastAsia="Calibri"/>
          <w:sz w:val="28"/>
          <w:szCs w:val="28"/>
          <w:lang w:eastAsia="en-US"/>
        </w:rPr>
        <w:t xml:space="preserve"> </w:t>
      </w:r>
      <w:r w:rsidRPr="008D2846">
        <w:rPr>
          <w:rFonts w:eastAsia="Calibri"/>
          <w:sz w:val="28"/>
          <w:szCs w:val="28"/>
          <w:lang w:eastAsia="en-US"/>
        </w:rPr>
        <w:t>статьи 55 после слов</w:t>
      </w:r>
      <w:r w:rsidR="001B76D9" w:rsidRPr="008D2846">
        <w:rPr>
          <w:rFonts w:eastAsia="Calibri"/>
          <w:sz w:val="28"/>
          <w:szCs w:val="28"/>
          <w:lang w:eastAsia="en-US"/>
        </w:rPr>
        <w:t>а</w:t>
      </w:r>
      <w:r w:rsidRPr="008D2846">
        <w:rPr>
          <w:rFonts w:eastAsia="Calibri"/>
          <w:sz w:val="28"/>
          <w:szCs w:val="28"/>
          <w:lang w:eastAsia="en-US"/>
        </w:rPr>
        <w:t xml:space="preserve"> «граждане» дополнить словами «</w:t>
      </w:r>
      <w:r w:rsidR="000163F4" w:rsidRPr="008D2846">
        <w:rPr>
          <w:rFonts w:eastAsia="Calibri"/>
          <w:sz w:val="28"/>
          <w:szCs w:val="28"/>
          <w:lang w:eastAsia="en-US"/>
        </w:rPr>
        <w:t xml:space="preserve">, </w:t>
      </w:r>
      <w:r w:rsidRPr="008D2846">
        <w:rPr>
          <w:rFonts w:eastAsia="Calibri"/>
          <w:sz w:val="28"/>
          <w:szCs w:val="28"/>
          <w:lang w:eastAsia="en-US"/>
        </w:rPr>
        <w:t>Уполномоченный по правам человека в Республике Казахстан»;</w:t>
      </w:r>
    </w:p>
    <w:p w:rsidR="00D11210" w:rsidRPr="005B4D35" w:rsidRDefault="00D11210" w:rsidP="00D11210">
      <w:pPr>
        <w:overflowPunct/>
        <w:autoSpaceDE/>
        <w:autoSpaceDN/>
        <w:adjustRightInd/>
        <w:ind w:firstLine="851"/>
        <w:jc w:val="both"/>
        <w:rPr>
          <w:bCs/>
          <w:sz w:val="28"/>
          <w:szCs w:val="28"/>
        </w:rPr>
      </w:pPr>
      <w:r w:rsidRPr="005B4D35">
        <w:rPr>
          <w:bCs/>
          <w:sz w:val="28"/>
          <w:szCs w:val="28"/>
        </w:rPr>
        <w:t xml:space="preserve">2) </w:t>
      </w:r>
      <w:r w:rsidR="00F87B25">
        <w:rPr>
          <w:bCs/>
          <w:sz w:val="28"/>
          <w:szCs w:val="28"/>
          <w:lang w:val="kk-KZ"/>
        </w:rPr>
        <w:t xml:space="preserve">подпункт 2) </w:t>
      </w:r>
      <w:r w:rsidRPr="005B4D35">
        <w:rPr>
          <w:bCs/>
          <w:sz w:val="28"/>
          <w:szCs w:val="28"/>
        </w:rPr>
        <w:t>части третьей статьи 57 после цифры «4)» дополнить цифрами «, 4-1)»;</w:t>
      </w:r>
    </w:p>
    <w:p w:rsidR="00D11210" w:rsidRPr="005B4D35" w:rsidRDefault="00D11210" w:rsidP="00A42767">
      <w:pPr>
        <w:ind w:firstLine="851"/>
        <w:jc w:val="both"/>
        <w:rPr>
          <w:sz w:val="28"/>
          <w:szCs w:val="28"/>
          <w:lang w:val="kk-KZ"/>
        </w:rPr>
      </w:pPr>
      <w:r w:rsidRPr="005B4D35">
        <w:rPr>
          <w:bCs/>
          <w:sz w:val="28"/>
          <w:szCs w:val="28"/>
        </w:rPr>
        <w:t>3</w:t>
      </w:r>
      <w:r w:rsidRPr="005B4D35">
        <w:rPr>
          <w:rFonts w:eastAsia="Calibri"/>
          <w:sz w:val="28"/>
          <w:szCs w:val="28"/>
          <w:lang w:eastAsia="en-US"/>
        </w:rPr>
        <w:t xml:space="preserve">) </w:t>
      </w:r>
      <w:r w:rsidRPr="005B4D35">
        <w:rPr>
          <w:sz w:val="28"/>
          <w:szCs w:val="28"/>
        </w:rPr>
        <w:t>в статье 58:</w:t>
      </w:r>
    </w:p>
    <w:p w:rsidR="00D11210" w:rsidRPr="005B4D35" w:rsidRDefault="00D11210" w:rsidP="00D11210">
      <w:pPr>
        <w:ind w:firstLine="150"/>
        <w:jc w:val="both"/>
        <w:rPr>
          <w:sz w:val="28"/>
          <w:szCs w:val="28"/>
        </w:rPr>
      </w:pPr>
      <w:r w:rsidRPr="005B4D35">
        <w:rPr>
          <w:sz w:val="28"/>
          <w:szCs w:val="28"/>
        </w:rPr>
        <w:t xml:space="preserve">          часть первую дополнить подпунктом 4-1) следующего содержания:</w:t>
      </w:r>
    </w:p>
    <w:p w:rsidR="00804DC5" w:rsidRDefault="00D11210" w:rsidP="00D11210">
      <w:pPr>
        <w:ind w:firstLine="150"/>
        <w:jc w:val="both"/>
        <w:rPr>
          <w:sz w:val="28"/>
          <w:szCs w:val="28"/>
        </w:rPr>
      </w:pPr>
      <w:r w:rsidRPr="005B4D35">
        <w:rPr>
          <w:sz w:val="28"/>
          <w:szCs w:val="28"/>
        </w:rPr>
        <w:lastRenderedPageBreak/>
        <w:t xml:space="preserve">    </w:t>
      </w:r>
    </w:p>
    <w:p w:rsidR="00D11210" w:rsidRPr="005B4D35" w:rsidRDefault="00D11210" w:rsidP="00D11210">
      <w:pPr>
        <w:ind w:firstLine="150"/>
        <w:jc w:val="both"/>
        <w:rPr>
          <w:sz w:val="28"/>
          <w:szCs w:val="28"/>
        </w:rPr>
      </w:pPr>
      <w:r w:rsidRPr="005B4D35">
        <w:rPr>
          <w:sz w:val="28"/>
          <w:szCs w:val="28"/>
        </w:rPr>
        <w:t xml:space="preserve">      «4-1) Уполномоченный по правам человека в </w:t>
      </w:r>
      <w:r w:rsidRPr="005B4D35">
        <w:rPr>
          <w:sz w:val="28"/>
          <w:szCs w:val="28"/>
          <w:lang w:val="kk-KZ"/>
        </w:rPr>
        <w:t>Республике Казахстан;</w:t>
      </w:r>
      <w:r w:rsidRPr="005B4D35">
        <w:rPr>
          <w:sz w:val="28"/>
          <w:szCs w:val="28"/>
        </w:rPr>
        <w:t>»;</w:t>
      </w:r>
    </w:p>
    <w:p w:rsidR="00D11210" w:rsidRPr="005B4D35" w:rsidRDefault="00D11210" w:rsidP="00D11210">
      <w:pPr>
        <w:overflowPunct/>
        <w:autoSpaceDE/>
        <w:autoSpaceDN/>
        <w:adjustRightInd/>
        <w:ind w:firstLine="851"/>
        <w:jc w:val="both"/>
        <w:rPr>
          <w:rFonts w:eastAsia="Calibri"/>
          <w:sz w:val="28"/>
          <w:szCs w:val="28"/>
          <w:lang w:eastAsia="en-US"/>
        </w:rPr>
      </w:pPr>
      <w:r w:rsidRPr="005B4D35">
        <w:rPr>
          <w:bCs/>
          <w:sz w:val="28"/>
          <w:szCs w:val="28"/>
        </w:rPr>
        <w:t>часть вторую дополнить словами «, за исключением лица, указанного в подпункте 4-1) части первой настоящей статьи»</w:t>
      </w:r>
      <w:r w:rsidRPr="005B4D35">
        <w:rPr>
          <w:rFonts w:eastAsia="Calibri"/>
          <w:sz w:val="28"/>
          <w:szCs w:val="28"/>
          <w:lang w:eastAsia="en-US"/>
        </w:rPr>
        <w:t>;</w:t>
      </w:r>
    </w:p>
    <w:p w:rsidR="00AD0540" w:rsidRPr="008D2846" w:rsidRDefault="00D11210" w:rsidP="00D11210">
      <w:pPr>
        <w:overflowPunct/>
        <w:autoSpaceDE/>
        <w:autoSpaceDN/>
        <w:adjustRightInd/>
        <w:ind w:firstLine="851"/>
        <w:jc w:val="both"/>
        <w:rPr>
          <w:rFonts w:eastAsia="Calibri"/>
          <w:sz w:val="28"/>
          <w:szCs w:val="28"/>
          <w:lang w:eastAsia="en-US"/>
        </w:rPr>
      </w:pPr>
      <w:r w:rsidRPr="005B4D35">
        <w:rPr>
          <w:rFonts w:eastAsia="Calibri"/>
          <w:sz w:val="28"/>
          <w:szCs w:val="28"/>
          <w:lang w:eastAsia="en-US"/>
        </w:rPr>
        <w:t>4</w:t>
      </w:r>
      <w:r w:rsidR="00AD0540" w:rsidRPr="005B4D35">
        <w:rPr>
          <w:rFonts w:eastAsia="Calibri"/>
          <w:sz w:val="28"/>
          <w:szCs w:val="28"/>
          <w:lang w:eastAsia="en-US"/>
        </w:rPr>
        <w:t>)</w:t>
      </w:r>
      <w:r w:rsidR="00AD0540" w:rsidRPr="008D2846">
        <w:rPr>
          <w:rFonts w:eastAsia="Calibri"/>
          <w:sz w:val="28"/>
          <w:szCs w:val="28"/>
          <w:lang w:eastAsia="en-US"/>
        </w:rPr>
        <w:t xml:space="preserve"> стать</w:t>
      </w:r>
      <w:r w:rsidR="0069296D" w:rsidRPr="008D2846">
        <w:rPr>
          <w:rFonts w:eastAsia="Calibri"/>
          <w:sz w:val="28"/>
          <w:szCs w:val="28"/>
          <w:lang w:eastAsia="en-US"/>
        </w:rPr>
        <w:t>ю</w:t>
      </w:r>
      <w:r w:rsidR="00AD0540" w:rsidRPr="008D2846">
        <w:rPr>
          <w:rFonts w:eastAsia="Calibri"/>
          <w:sz w:val="28"/>
          <w:szCs w:val="28"/>
          <w:lang w:eastAsia="en-US"/>
        </w:rPr>
        <w:t xml:space="preserve"> 80 дополнить </w:t>
      </w:r>
      <w:r w:rsidR="0069296D" w:rsidRPr="008D2846">
        <w:rPr>
          <w:rFonts w:eastAsia="Calibri"/>
          <w:sz w:val="28"/>
          <w:szCs w:val="28"/>
          <w:lang w:eastAsia="en-US"/>
        </w:rPr>
        <w:t xml:space="preserve">частью 3-1 </w:t>
      </w:r>
      <w:r w:rsidR="00AD0540" w:rsidRPr="008D2846">
        <w:rPr>
          <w:rFonts w:eastAsia="Calibri"/>
          <w:sz w:val="28"/>
          <w:szCs w:val="28"/>
          <w:lang w:eastAsia="en-US"/>
        </w:rPr>
        <w:t>следующего содержания:</w:t>
      </w:r>
    </w:p>
    <w:p w:rsidR="00910645" w:rsidRPr="008D2846" w:rsidRDefault="00AD0540" w:rsidP="007F0E6E">
      <w:pPr>
        <w:overflowPunct/>
        <w:autoSpaceDE/>
        <w:autoSpaceDN/>
        <w:adjustRightInd/>
        <w:ind w:firstLine="851"/>
        <w:jc w:val="both"/>
        <w:rPr>
          <w:rFonts w:eastAsia="Calibri"/>
          <w:sz w:val="28"/>
          <w:szCs w:val="28"/>
          <w:lang w:eastAsia="en-US"/>
        </w:rPr>
      </w:pPr>
      <w:r w:rsidRPr="008D2846">
        <w:rPr>
          <w:rFonts w:eastAsia="Calibri"/>
          <w:sz w:val="28"/>
          <w:szCs w:val="28"/>
          <w:lang w:eastAsia="en-US"/>
        </w:rPr>
        <w:t>«</w:t>
      </w:r>
      <w:r w:rsidR="0069296D" w:rsidRPr="008D2846">
        <w:rPr>
          <w:rFonts w:eastAsia="Calibri"/>
          <w:sz w:val="28"/>
          <w:szCs w:val="28"/>
          <w:lang w:eastAsia="en-US"/>
        </w:rPr>
        <w:t>3-</w:t>
      </w:r>
      <w:r w:rsidRPr="008D2846">
        <w:rPr>
          <w:rFonts w:eastAsia="Calibri"/>
          <w:sz w:val="28"/>
          <w:szCs w:val="28"/>
          <w:lang w:eastAsia="en-US"/>
        </w:rPr>
        <w:t>1</w:t>
      </w:r>
      <w:r w:rsidR="0069296D" w:rsidRPr="008D2846">
        <w:rPr>
          <w:rFonts w:eastAsia="Calibri"/>
          <w:sz w:val="28"/>
          <w:szCs w:val="28"/>
          <w:lang w:eastAsia="en-US"/>
        </w:rPr>
        <w:t>.</w:t>
      </w:r>
      <w:r w:rsidRPr="008D2846">
        <w:rPr>
          <w:rFonts w:eastAsia="Calibri"/>
          <w:sz w:val="28"/>
          <w:szCs w:val="28"/>
          <w:lang w:eastAsia="en-US"/>
        </w:rPr>
        <w:t xml:space="preserve"> </w:t>
      </w:r>
      <w:r w:rsidR="0069296D" w:rsidRPr="008D2846">
        <w:rPr>
          <w:bCs/>
          <w:sz w:val="28"/>
          <w:szCs w:val="28"/>
          <w:bdr w:val="none" w:sz="0" w:space="0" w:color="auto" w:frame="1"/>
        </w:rPr>
        <w:t xml:space="preserve">Уполномоченный по правам человека в Республике Казахстан </w:t>
      </w:r>
      <w:r w:rsidR="0069296D" w:rsidRPr="008D2846">
        <w:rPr>
          <w:bCs/>
          <w:spacing w:val="2"/>
          <w:sz w:val="28"/>
          <w:szCs w:val="28"/>
          <w:bdr w:val="none" w:sz="0" w:space="0" w:color="auto" w:frame="1"/>
        </w:rPr>
        <w:t xml:space="preserve">не обязан давать показания по </w:t>
      </w:r>
      <w:r w:rsidR="0069296D" w:rsidRPr="008D2846">
        <w:rPr>
          <w:bCs/>
          <w:sz w:val="28"/>
          <w:szCs w:val="28"/>
          <w:bdr w:val="none" w:sz="0" w:space="0" w:color="auto" w:frame="1"/>
        </w:rPr>
        <w:t xml:space="preserve">обстоятельствам, ставшим ему известными в связи с исполнением им своих должностных обязанностей. </w:t>
      </w:r>
      <w:r w:rsidR="0069296D" w:rsidRPr="008D2846">
        <w:rPr>
          <w:bCs/>
          <w:spacing w:val="2"/>
          <w:sz w:val="28"/>
          <w:szCs w:val="28"/>
          <w:bdr w:val="none" w:sz="0" w:space="0" w:color="auto" w:frame="1"/>
        </w:rPr>
        <w:t>Он вправе отказаться от дачи показаний и не может быть подвергнут за это какой бы то ни было ответственности.</w:t>
      </w:r>
      <w:r w:rsidRPr="008D2846">
        <w:rPr>
          <w:rFonts w:eastAsia="Calibri"/>
          <w:sz w:val="28"/>
          <w:szCs w:val="28"/>
          <w:lang w:eastAsia="en-US"/>
        </w:rPr>
        <w:t>»</w:t>
      </w:r>
      <w:r w:rsidR="00910645" w:rsidRPr="008D2846">
        <w:rPr>
          <w:rFonts w:eastAsia="Calibri"/>
          <w:sz w:val="28"/>
          <w:szCs w:val="28"/>
          <w:lang w:eastAsia="en-US"/>
        </w:rPr>
        <w:t>.</w:t>
      </w:r>
    </w:p>
    <w:p w:rsidR="00E036A4" w:rsidRPr="008D2846" w:rsidRDefault="00E036A4" w:rsidP="007F0E6E">
      <w:pPr>
        <w:tabs>
          <w:tab w:val="left" w:pos="1134"/>
        </w:tabs>
        <w:overflowPunct/>
        <w:autoSpaceDE/>
        <w:autoSpaceDN/>
        <w:adjustRightInd/>
        <w:ind w:firstLine="851"/>
        <w:jc w:val="both"/>
        <w:rPr>
          <w:rFonts w:eastAsia="Calibri"/>
          <w:sz w:val="28"/>
          <w:szCs w:val="28"/>
          <w:lang w:eastAsia="en-US"/>
        </w:rPr>
      </w:pPr>
    </w:p>
    <w:p w:rsidR="0078077B" w:rsidRPr="008D2846" w:rsidRDefault="002B221F" w:rsidP="007F0E6E">
      <w:pPr>
        <w:tabs>
          <w:tab w:val="left" w:pos="1134"/>
        </w:tabs>
        <w:overflowPunct/>
        <w:autoSpaceDE/>
        <w:autoSpaceDN/>
        <w:adjustRightInd/>
        <w:ind w:firstLine="851"/>
        <w:jc w:val="both"/>
        <w:rPr>
          <w:rFonts w:eastAsia="Calibri"/>
          <w:sz w:val="28"/>
          <w:szCs w:val="28"/>
          <w:lang w:eastAsia="en-US"/>
        </w:rPr>
      </w:pPr>
      <w:r w:rsidRPr="008D2846">
        <w:rPr>
          <w:rFonts w:eastAsia="Calibri"/>
          <w:sz w:val="28"/>
          <w:szCs w:val="28"/>
          <w:lang w:eastAsia="en-US"/>
        </w:rPr>
        <w:t>4</w:t>
      </w:r>
      <w:r w:rsidR="0078077B" w:rsidRPr="008D2846">
        <w:rPr>
          <w:rFonts w:eastAsia="Calibri"/>
          <w:sz w:val="28"/>
          <w:szCs w:val="28"/>
          <w:lang w:eastAsia="en-US"/>
        </w:rPr>
        <w:t>. В</w:t>
      </w:r>
      <w:r w:rsidR="00E036A4" w:rsidRPr="008D2846">
        <w:rPr>
          <w:rFonts w:eastAsia="Calibri"/>
          <w:sz w:val="28"/>
          <w:szCs w:val="28"/>
          <w:lang w:eastAsia="en-US"/>
        </w:rPr>
        <w:t xml:space="preserve"> </w:t>
      </w:r>
      <w:hyperlink r:id="rId9" w:anchor="z0" w:history="1">
        <w:proofErr w:type="spellStart"/>
        <w:r w:rsidR="0078077B" w:rsidRPr="008D2846">
          <w:rPr>
            <w:rFonts w:eastAsia="Calibri"/>
            <w:sz w:val="28"/>
            <w:szCs w:val="28"/>
            <w:lang w:eastAsia="en-US"/>
          </w:rPr>
          <w:t>Aдминистративный</w:t>
        </w:r>
        <w:proofErr w:type="spellEnd"/>
        <w:r w:rsidR="0078077B" w:rsidRPr="008D2846">
          <w:rPr>
            <w:rFonts w:eastAsia="Calibri"/>
            <w:sz w:val="28"/>
            <w:szCs w:val="28"/>
            <w:lang w:eastAsia="en-US"/>
          </w:rPr>
          <w:t xml:space="preserve"> процедурно-процессуальный</w:t>
        </w:r>
        <w:r w:rsidR="000B299F" w:rsidRPr="008D2846">
          <w:rPr>
            <w:rFonts w:eastAsia="Calibri"/>
            <w:sz w:val="28"/>
            <w:szCs w:val="28"/>
            <w:lang w:eastAsia="en-US"/>
          </w:rPr>
          <w:t xml:space="preserve"> </w:t>
        </w:r>
        <w:r w:rsidR="0078077B" w:rsidRPr="008D2846">
          <w:rPr>
            <w:rFonts w:eastAsia="Calibri"/>
            <w:sz w:val="28"/>
            <w:szCs w:val="28"/>
            <w:lang w:eastAsia="en-US"/>
          </w:rPr>
          <w:t>кодекс</w:t>
        </w:r>
      </w:hyperlink>
      <w:r w:rsidR="00E036A4" w:rsidRPr="008D2846">
        <w:rPr>
          <w:rFonts w:eastAsia="Calibri"/>
          <w:sz w:val="28"/>
          <w:szCs w:val="28"/>
          <w:lang w:eastAsia="en-US"/>
        </w:rPr>
        <w:t xml:space="preserve"> </w:t>
      </w:r>
      <w:r w:rsidR="0078077B" w:rsidRPr="008D2846">
        <w:rPr>
          <w:rFonts w:eastAsia="Calibri"/>
          <w:sz w:val="28"/>
          <w:szCs w:val="28"/>
          <w:lang w:eastAsia="en-US"/>
        </w:rPr>
        <w:t>Республики</w:t>
      </w:r>
      <w:r w:rsidR="00806E95" w:rsidRPr="008D2846">
        <w:rPr>
          <w:rFonts w:eastAsia="Calibri"/>
          <w:sz w:val="28"/>
          <w:szCs w:val="28"/>
          <w:lang w:eastAsia="en-US"/>
        </w:rPr>
        <w:t xml:space="preserve"> Казахстан от 29 июня 2020 года</w:t>
      </w:r>
      <w:r w:rsidR="0078077B" w:rsidRPr="008D2846">
        <w:rPr>
          <w:rFonts w:eastAsia="Calibri"/>
          <w:sz w:val="28"/>
          <w:szCs w:val="28"/>
          <w:lang w:eastAsia="en-US"/>
        </w:rPr>
        <w:t>:</w:t>
      </w:r>
    </w:p>
    <w:p w:rsidR="0078077B" w:rsidRPr="008D2846" w:rsidRDefault="0078077B" w:rsidP="007F0E6E">
      <w:pPr>
        <w:tabs>
          <w:tab w:val="left" w:pos="1134"/>
        </w:tabs>
        <w:overflowPunct/>
        <w:autoSpaceDE/>
        <w:autoSpaceDN/>
        <w:adjustRightInd/>
        <w:ind w:firstLine="851"/>
        <w:jc w:val="both"/>
        <w:rPr>
          <w:rFonts w:eastAsia="Calibri"/>
          <w:sz w:val="28"/>
          <w:szCs w:val="28"/>
          <w:lang w:eastAsia="en-US"/>
        </w:rPr>
      </w:pPr>
      <w:r w:rsidRPr="008D2846">
        <w:rPr>
          <w:rFonts w:eastAsia="Calibri"/>
          <w:sz w:val="28"/>
          <w:szCs w:val="28"/>
          <w:lang w:eastAsia="en-US"/>
        </w:rPr>
        <w:t xml:space="preserve">подпункт 2) </w:t>
      </w:r>
      <w:r w:rsidR="00FB1ECF" w:rsidRPr="008D2846">
        <w:rPr>
          <w:rFonts w:eastAsia="Calibri"/>
          <w:sz w:val="28"/>
          <w:szCs w:val="28"/>
          <w:lang w:eastAsia="en-US"/>
        </w:rPr>
        <w:t xml:space="preserve">части четвертой </w:t>
      </w:r>
      <w:r w:rsidRPr="008D2846">
        <w:rPr>
          <w:rFonts w:eastAsia="Calibri"/>
          <w:sz w:val="28"/>
          <w:szCs w:val="28"/>
          <w:lang w:eastAsia="en-US"/>
        </w:rPr>
        <w:t xml:space="preserve">статьи 3 дополнить словами </w:t>
      </w:r>
      <w:r w:rsidR="00DC1D5D" w:rsidRPr="008D2846">
        <w:rPr>
          <w:rFonts w:eastAsia="Calibri"/>
          <w:sz w:val="28"/>
          <w:szCs w:val="28"/>
          <w:lang w:eastAsia="en-US"/>
        </w:rPr>
        <w:br/>
      </w:r>
      <w:r w:rsidRPr="008D2846">
        <w:rPr>
          <w:rFonts w:eastAsia="Calibri"/>
          <w:sz w:val="28"/>
          <w:szCs w:val="28"/>
          <w:lang w:eastAsia="en-US"/>
        </w:rPr>
        <w:t>«</w:t>
      </w:r>
      <w:r w:rsidRPr="008D2846">
        <w:rPr>
          <w:color w:val="000000"/>
          <w:sz w:val="28"/>
          <w:szCs w:val="28"/>
        </w:rPr>
        <w:t>, об Уполномоченном по правам человека в Республике Казахстан</w:t>
      </w:r>
      <w:r w:rsidRPr="008D2846">
        <w:rPr>
          <w:rFonts w:eastAsia="Calibri"/>
          <w:sz w:val="28"/>
          <w:szCs w:val="28"/>
          <w:lang w:eastAsia="en-US"/>
        </w:rPr>
        <w:t>».</w:t>
      </w:r>
    </w:p>
    <w:p w:rsidR="00E036A4" w:rsidRPr="008D2846" w:rsidRDefault="00E036A4" w:rsidP="007F0E6E">
      <w:pPr>
        <w:tabs>
          <w:tab w:val="left" w:pos="1134"/>
        </w:tabs>
        <w:overflowPunct/>
        <w:autoSpaceDE/>
        <w:autoSpaceDN/>
        <w:adjustRightInd/>
        <w:ind w:firstLine="851"/>
        <w:jc w:val="both"/>
        <w:rPr>
          <w:rFonts w:eastAsia="Calibri"/>
          <w:sz w:val="28"/>
          <w:szCs w:val="28"/>
          <w:lang w:eastAsia="en-US"/>
        </w:rPr>
      </w:pPr>
    </w:p>
    <w:p w:rsidR="00682217" w:rsidRPr="008D2846" w:rsidRDefault="002B221F" w:rsidP="007F0E6E">
      <w:pPr>
        <w:tabs>
          <w:tab w:val="left" w:pos="1134"/>
        </w:tabs>
        <w:overflowPunct/>
        <w:autoSpaceDE/>
        <w:autoSpaceDN/>
        <w:adjustRightInd/>
        <w:ind w:firstLine="851"/>
        <w:jc w:val="both"/>
        <w:rPr>
          <w:rFonts w:eastAsia="Calibri"/>
          <w:sz w:val="28"/>
          <w:szCs w:val="28"/>
          <w:lang w:eastAsia="en-US"/>
        </w:rPr>
      </w:pPr>
      <w:r w:rsidRPr="008D2846">
        <w:rPr>
          <w:rFonts w:eastAsia="Calibri"/>
          <w:sz w:val="28"/>
          <w:szCs w:val="28"/>
          <w:lang w:eastAsia="en-US"/>
        </w:rPr>
        <w:t>5</w:t>
      </w:r>
      <w:r w:rsidR="003316A2" w:rsidRPr="008D2846">
        <w:rPr>
          <w:rFonts w:eastAsia="Calibri"/>
          <w:sz w:val="28"/>
          <w:szCs w:val="28"/>
          <w:lang w:eastAsia="en-US"/>
        </w:rPr>
        <w:t xml:space="preserve">. </w:t>
      </w:r>
      <w:r w:rsidR="00682217" w:rsidRPr="008D2846">
        <w:rPr>
          <w:color w:val="000000"/>
          <w:spacing w:val="2"/>
          <w:sz w:val="28"/>
          <w:szCs w:val="28"/>
          <w:shd w:val="clear" w:color="auto" w:fill="FFFFFF"/>
        </w:rPr>
        <w:t>В</w:t>
      </w:r>
      <w:r w:rsidR="00DC1D5D" w:rsidRPr="008D2846">
        <w:rPr>
          <w:color w:val="000000"/>
          <w:spacing w:val="2"/>
          <w:sz w:val="28"/>
          <w:szCs w:val="28"/>
          <w:shd w:val="clear" w:color="auto" w:fill="FFFFFF"/>
        </w:rPr>
        <w:t xml:space="preserve"> </w:t>
      </w:r>
      <w:hyperlink r:id="rId10" w:anchor="z1" w:history="1">
        <w:r w:rsidR="00682217" w:rsidRPr="008D2846">
          <w:rPr>
            <w:rStyle w:val="aa"/>
            <w:color w:val="auto"/>
            <w:spacing w:val="2"/>
            <w:sz w:val="28"/>
            <w:szCs w:val="28"/>
            <w:u w:val="none"/>
            <w:shd w:val="clear" w:color="auto" w:fill="FFFFFF"/>
          </w:rPr>
          <w:t>Закон</w:t>
        </w:r>
      </w:hyperlink>
      <w:r w:rsidR="00DC1D5D" w:rsidRPr="008D2846">
        <w:rPr>
          <w:rStyle w:val="aa"/>
          <w:color w:val="auto"/>
          <w:spacing w:val="2"/>
          <w:sz w:val="28"/>
          <w:szCs w:val="28"/>
          <w:u w:val="none"/>
          <w:shd w:val="clear" w:color="auto" w:fill="FFFFFF"/>
        </w:rPr>
        <w:t xml:space="preserve"> </w:t>
      </w:r>
      <w:r w:rsidR="00682217" w:rsidRPr="008D2846">
        <w:rPr>
          <w:spacing w:val="2"/>
          <w:sz w:val="28"/>
          <w:szCs w:val="28"/>
          <w:shd w:val="clear" w:color="auto" w:fill="FFFFFF"/>
        </w:rPr>
        <w:t xml:space="preserve">Республики Казахстан от 19 июня 1995 года </w:t>
      </w:r>
      <w:r w:rsidR="00DC1D5D" w:rsidRPr="008D2846">
        <w:rPr>
          <w:spacing w:val="2"/>
          <w:sz w:val="28"/>
          <w:szCs w:val="28"/>
          <w:shd w:val="clear" w:color="auto" w:fill="FFFFFF"/>
        </w:rPr>
        <w:br/>
      </w:r>
      <w:r w:rsidR="00806E95" w:rsidRPr="008D2846">
        <w:rPr>
          <w:spacing w:val="2"/>
          <w:sz w:val="28"/>
          <w:szCs w:val="28"/>
          <w:shd w:val="clear" w:color="auto" w:fill="FFFFFF"/>
        </w:rPr>
        <w:t>«</w:t>
      </w:r>
      <w:r w:rsidR="00682217" w:rsidRPr="008D2846">
        <w:rPr>
          <w:spacing w:val="2"/>
          <w:sz w:val="28"/>
          <w:szCs w:val="28"/>
          <w:shd w:val="clear" w:color="auto" w:fill="FFFFFF"/>
        </w:rPr>
        <w:t>О правовом положении иностранцев</w:t>
      </w:r>
      <w:r w:rsidR="00806E95" w:rsidRPr="008D2846">
        <w:rPr>
          <w:spacing w:val="2"/>
          <w:sz w:val="28"/>
          <w:szCs w:val="28"/>
          <w:shd w:val="clear" w:color="auto" w:fill="FFFFFF"/>
        </w:rPr>
        <w:t>»:</w:t>
      </w:r>
      <w:r w:rsidR="00682217" w:rsidRPr="008D2846">
        <w:rPr>
          <w:spacing w:val="2"/>
          <w:sz w:val="28"/>
          <w:szCs w:val="28"/>
          <w:shd w:val="clear" w:color="auto" w:fill="FFFFFF"/>
        </w:rPr>
        <w:t xml:space="preserve"> </w:t>
      </w:r>
    </w:p>
    <w:p w:rsidR="00682217" w:rsidRPr="008D2846" w:rsidRDefault="001B76D9" w:rsidP="007F0E6E">
      <w:pPr>
        <w:tabs>
          <w:tab w:val="left" w:pos="1134"/>
        </w:tabs>
        <w:overflowPunct/>
        <w:autoSpaceDE/>
        <w:autoSpaceDN/>
        <w:adjustRightInd/>
        <w:ind w:firstLine="851"/>
        <w:jc w:val="both"/>
        <w:rPr>
          <w:rFonts w:eastAsia="Calibri"/>
          <w:sz w:val="28"/>
          <w:szCs w:val="28"/>
          <w:lang w:eastAsia="en-US"/>
        </w:rPr>
      </w:pPr>
      <w:r w:rsidRPr="008D2846">
        <w:rPr>
          <w:rFonts w:eastAsia="Calibri"/>
          <w:sz w:val="28"/>
          <w:szCs w:val="28"/>
          <w:lang w:eastAsia="en-US"/>
        </w:rPr>
        <w:t xml:space="preserve">часть первую </w:t>
      </w:r>
      <w:r w:rsidR="00682217" w:rsidRPr="008D2846">
        <w:rPr>
          <w:rFonts w:eastAsia="Calibri"/>
          <w:sz w:val="28"/>
          <w:szCs w:val="28"/>
          <w:lang w:eastAsia="en-US"/>
        </w:rPr>
        <w:t>статьи 18 изложить в следующей редакции:</w:t>
      </w:r>
    </w:p>
    <w:p w:rsidR="00682217" w:rsidRPr="008D2846" w:rsidRDefault="00682217" w:rsidP="007F0E6E">
      <w:pPr>
        <w:overflowPunct/>
        <w:autoSpaceDE/>
        <w:autoSpaceDN/>
        <w:adjustRightInd/>
        <w:ind w:firstLine="851"/>
        <w:jc w:val="both"/>
        <w:rPr>
          <w:rFonts w:eastAsia="Calibri"/>
          <w:sz w:val="28"/>
          <w:szCs w:val="28"/>
          <w:lang w:eastAsia="en-US"/>
        </w:rPr>
      </w:pPr>
      <w:r w:rsidRPr="008D2846">
        <w:rPr>
          <w:rFonts w:eastAsia="Calibri"/>
          <w:sz w:val="28"/>
          <w:szCs w:val="28"/>
          <w:lang w:eastAsia="en-US"/>
        </w:rPr>
        <w:t xml:space="preserve">«Иностранцы в Республике Казахстан имеют право на обращение в суд, </w:t>
      </w:r>
      <w:r w:rsidR="00E036A4" w:rsidRPr="008D2846">
        <w:rPr>
          <w:rFonts w:eastAsia="Calibri"/>
          <w:sz w:val="28"/>
          <w:szCs w:val="28"/>
          <w:lang w:eastAsia="en-US"/>
        </w:rPr>
        <w:t xml:space="preserve">к </w:t>
      </w:r>
      <w:r w:rsidRPr="008D2846">
        <w:rPr>
          <w:rFonts w:eastAsia="Calibri"/>
          <w:sz w:val="28"/>
          <w:szCs w:val="28"/>
          <w:lang w:eastAsia="en-US"/>
        </w:rPr>
        <w:t xml:space="preserve">Уполномоченному по правам человека в Республике Казахстан и </w:t>
      </w:r>
      <w:r w:rsidR="00E036A4" w:rsidRPr="008D2846">
        <w:rPr>
          <w:rFonts w:eastAsia="Calibri"/>
          <w:sz w:val="28"/>
          <w:szCs w:val="28"/>
          <w:lang w:eastAsia="en-US"/>
        </w:rPr>
        <w:t xml:space="preserve">в </w:t>
      </w:r>
      <w:r w:rsidRPr="008D2846">
        <w:rPr>
          <w:rFonts w:eastAsia="Calibri"/>
          <w:sz w:val="28"/>
          <w:szCs w:val="28"/>
          <w:lang w:eastAsia="en-US"/>
        </w:rPr>
        <w:t>иные государственные органы для защиты принадлежащих им имущественных и личных неимущественных прав</w:t>
      </w:r>
      <w:r w:rsidRPr="008D2846">
        <w:rPr>
          <w:bCs/>
          <w:sz w:val="28"/>
          <w:szCs w:val="28"/>
        </w:rPr>
        <w:t>.</w:t>
      </w:r>
      <w:r w:rsidRPr="008D2846">
        <w:rPr>
          <w:rFonts w:eastAsia="Calibri"/>
          <w:sz w:val="28"/>
          <w:szCs w:val="28"/>
          <w:lang w:eastAsia="en-US"/>
        </w:rPr>
        <w:t>».</w:t>
      </w:r>
    </w:p>
    <w:p w:rsidR="00E036A4" w:rsidRPr="008D2846" w:rsidRDefault="00E036A4" w:rsidP="007F0E6E">
      <w:pPr>
        <w:tabs>
          <w:tab w:val="left" w:pos="1134"/>
        </w:tabs>
        <w:overflowPunct/>
        <w:autoSpaceDE/>
        <w:adjustRightInd/>
        <w:ind w:firstLine="851"/>
        <w:jc w:val="both"/>
        <w:rPr>
          <w:rFonts w:eastAsia="Calibri"/>
          <w:sz w:val="28"/>
          <w:szCs w:val="28"/>
          <w:lang w:eastAsia="en-US"/>
        </w:rPr>
      </w:pPr>
    </w:p>
    <w:p w:rsidR="000B299F" w:rsidRPr="008D2846" w:rsidRDefault="002B221F" w:rsidP="006906BB">
      <w:pPr>
        <w:tabs>
          <w:tab w:val="left" w:pos="1134"/>
        </w:tabs>
        <w:overflowPunct/>
        <w:autoSpaceDE/>
        <w:adjustRightInd/>
        <w:ind w:firstLine="851"/>
        <w:jc w:val="both"/>
        <w:rPr>
          <w:sz w:val="28"/>
          <w:szCs w:val="28"/>
        </w:rPr>
      </w:pPr>
      <w:r w:rsidRPr="008D2846">
        <w:rPr>
          <w:rFonts w:eastAsia="Calibri"/>
          <w:sz w:val="28"/>
          <w:szCs w:val="28"/>
          <w:lang w:eastAsia="en-US"/>
        </w:rPr>
        <w:t>6</w:t>
      </w:r>
      <w:r w:rsidR="00682217" w:rsidRPr="008D2846">
        <w:rPr>
          <w:rFonts w:eastAsia="Calibri"/>
          <w:sz w:val="28"/>
          <w:szCs w:val="28"/>
          <w:lang w:eastAsia="en-US"/>
        </w:rPr>
        <w:t xml:space="preserve">. </w:t>
      </w:r>
      <w:r w:rsidR="00AA1D62" w:rsidRPr="008D2846">
        <w:rPr>
          <w:rFonts w:eastAsia="Calibri"/>
          <w:sz w:val="28"/>
          <w:szCs w:val="28"/>
          <w:lang w:eastAsia="en-US"/>
        </w:rPr>
        <w:t xml:space="preserve">В Закон Республики Казахстан «Об общественных советах» </w:t>
      </w:r>
      <w:r w:rsidR="00B110BE">
        <w:rPr>
          <w:rFonts w:eastAsia="Calibri"/>
          <w:sz w:val="28"/>
          <w:szCs w:val="28"/>
          <w:lang w:eastAsia="en-US"/>
        </w:rPr>
        <w:br/>
      </w:r>
      <w:r w:rsidR="00AA1D62" w:rsidRPr="008D2846">
        <w:rPr>
          <w:rFonts w:eastAsia="Calibri"/>
          <w:sz w:val="28"/>
          <w:szCs w:val="28"/>
          <w:lang w:eastAsia="en-US"/>
        </w:rPr>
        <w:t>от 2 ноября 2015 года:</w:t>
      </w:r>
    </w:p>
    <w:p w:rsidR="00AA1D62" w:rsidRPr="008D2846" w:rsidRDefault="00AA1D62" w:rsidP="00AA1D62">
      <w:pPr>
        <w:widowControl w:val="0"/>
        <w:shd w:val="clear" w:color="auto" w:fill="FFFFFF"/>
        <w:spacing w:line="232" w:lineRule="auto"/>
        <w:ind w:firstLine="851"/>
        <w:jc w:val="both"/>
        <w:rPr>
          <w:sz w:val="28"/>
          <w:szCs w:val="28"/>
        </w:rPr>
      </w:pPr>
      <w:r w:rsidRPr="008D2846">
        <w:rPr>
          <w:sz w:val="28"/>
          <w:szCs w:val="28"/>
        </w:rPr>
        <w:t>статью 1 дополнить пунктом 1</w:t>
      </w:r>
      <w:r w:rsidR="00D552F8" w:rsidRPr="008D2846">
        <w:rPr>
          <w:sz w:val="28"/>
          <w:szCs w:val="28"/>
        </w:rPr>
        <w:t>0</w:t>
      </w:r>
      <w:r w:rsidRPr="008D2846">
        <w:rPr>
          <w:sz w:val="28"/>
          <w:szCs w:val="28"/>
        </w:rPr>
        <w:t xml:space="preserve"> следующего содержания:</w:t>
      </w:r>
    </w:p>
    <w:p w:rsidR="00113F35" w:rsidRPr="008D2846" w:rsidRDefault="00D552F8" w:rsidP="00AA1D62">
      <w:pPr>
        <w:widowControl w:val="0"/>
        <w:shd w:val="clear" w:color="auto" w:fill="FFFFFF"/>
        <w:spacing w:line="232" w:lineRule="auto"/>
        <w:ind w:firstLine="851"/>
        <w:jc w:val="both"/>
        <w:rPr>
          <w:sz w:val="28"/>
          <w:szCs w:val="28"/>
        </w:rPr>
      </w:pPr>
      <w:r w:rsidRPr="008D2846">
        <w:rPr>
          <w:sz w:val="28"/>
          <w:szCs w:val="28"/>
        </w:rPr>
        <w:t>«10</w:t>
      </w:r>
      <w:r w:rsidR="00AA1D62" w:rsidRPr="008D2846">
        <w:rPr>
          <w:sz w:val="28"/>
          <w:szCs w:val="28"/>
        </w:rPr>
        <w:t xml:space="preserve">. В целях обеспечения достижения целей и задач, предусмотренных настоящим Законом, Уполномоченный </w:t>
      </w:r>
      <w:r w:rsidR="00430BCD" w:rsidRPr="008D2846">
        <w:rPr>
          <w:sz w:val="28"/>
          <w:szCs w:val="28"/>
        </w:rPr>
        <w:t xml:space="preserve">по правам человека в Республике Казахстан </w:t>
      </w:r>
      <w:r w:rsidR="00AA1D62" w:rsidRPr="008D2846">
        <w:rPr>
          <w:sz w:val="28"/>
          <w:szCs w:val="28"/>
        </w:rPr>
        <w:t xml:space="preserve">и его представители в областях, городах республиканского значения, столице либо сотрудники </w:t>
      </w:r>
      <w:r w:rsidR="00392C43" w:rsidRPr="008D2846">
        <w:rPr>
          <w:sz w:val="28"/>
          <w:szCs w:val="28"/>
        </w:rPr>
        <w:t xml:space="preserve">Национального центра по правам </w:t>
      </w:r>
      <w:r w:rsidR="008810AD">
        <w:rPr>
          <w:sz w:val="28"/>
          <w:szCs w:val="28"/>
        </w:rPr>
        <w:br/>
      </w:r>
      <w:r w:rsidR="00392C43" w:rsidRPr="008D2846">
        <w:rPr>
          <w:sz w:val="28"/>
          <w:szCs w:val="28"/>
        </w:rPr>
        <w:t xml:space="preserve">человека </w:t>
      </w:r>
      <w:r w:rsidR="00AA1D62" w:rsidRPr="008D2846">
        <w:rPr>
          <w:sz w:val="28"/>
          <w:szCs w:val="28"/>
        </w:rPr>
        <w:t>могут принимать участие в заседаниях обществен</w:t>
      </w:r>
      <w:r w:rsidR="00424A39" w:rsidRPr="008D2846">
        <w:rPr>
          <w:sz w:val="28"/>
          <w:szCs w:val="28"/>
        </w:rPr>
        <w:t>н</w:t>
      </w:r>
      <w:r w:rsidR="00AA1D62" w:rsidRPr="008D2846">
        <w:rPr>
          <w:sz w:val="28"/>
          <w:szCs w:val="28"/>
        </w:rPr>
        <w:t xml:space="preserve">ых советов </w:t>
      </w:r>
      <w:r w:rsidR="008810AD">
        <w:rPr>
          <w:sz w:val="28"/>
          <w:szCs w:val="28"/>
        </w:rPr>
        <w:br/>
      </w:r>
      <w:r w:rsidR="00424A39" w:rsidRPr="008D2846">
        <w:rPr>
          <w:sz w:val="28"/>
          <w:szCs w:val="28"/>
        </w:rPr>
        <w:t xml:space="preserve">в </w:t>
      </w:r>
      <w:r w:rsidR="00AA1D62" w:rsidRPr="008D2846">
        <w:rPr>
          <w:sz w:val="28"/>
          <w:szCs w:val="28"/>
        </w:rPr>
        <w:t>пределах компетенции Уполномоченного</w:t>
      </w:r>
      <w:r w:rsidR="00171770" w:rsidRPr="008D2846">
        <w:rPr>
          <w:sz w:val="28"/>
          <w:szCs w:val="28"/>
        </w:rPr>
        <w:t xml:space="preserve"> по правам человека в Республике Казахстан</w:t>
      </w:r>
      <w:r w:rsidR="00AA1D62" w:rsidRPr="008D2846">
        <w:rPr>
          <w:sz w:val="28"/>
          <w:szCs w:val="28"/>
        </w:rPr>
        <w:t>.»</w:t>
      </w:r>
      <w:r w:rsidR="002D7CDA" w:rsidRPr="008D2846">
        <w:rPr>
          <w:sz w:val="28"/>
          <w:szCs w:val="28"/>
        </w:rPr>
        <w:t>.</w:t>
      </w:r>
      <w:r w:rsidR="00AA1D62" w:rsidRPr="008D2846">
        <w:rPr>
          <w:sz w:val="28"/>
          <w:szCs w:val="28"/>
        </w:rPr>
        <w:t xml:space="preserve">   </w:t>
      </w:r>
    </w:p>
    <w:p w:rsidR="00AA1D62" w:rsidRPr="008D2846" w:rsidRDefault="00AA1D62" w:rsidP="00AA1D62">
      <w:pPr>
        <w:widowControl w:val="0"/>
        <w:shd w:val="clear" w:color="auto" w:fill="FFFFFF"/>
        <w:spacing w:line="232" w:lineRule="auto"/>
        <w:ind w:firstLine="851"/>
        <w:jc w:val="both"/>
        <w:rPr>
          <w:sz w:val="28"/>
          <w:szCs w:val="28"/>
        </w:rPr>
      </w:pPr>
    </w:p>
    <w:p w:rsidR="006017F5" w:rsidRPr="008D2846" w:rsidRDefault="006017F5" w:rsidP="00AA1D62">
      <w:pPr>
        <w:widowControl w:val="0"/>
        <w:shd w:val="clear" w:color="auto" w:fill="FFFFFF"/>
        <w:spacing w:line="232" w:lineRule="auto"/>
        <w:ind w:firstLine="851"/>
        <w:jc w:val="both"/>
        <w:rPr>
          <w:sz w:val="28"/>
          <w:szCs w:val="28"/>
        </w:rPr>
      </w:pPr>
      <w:r w:rsidRPr="008D2846">
        <w:rPr>
          <w:sz w:val="28"/>
          <w:szCs w:val="28"/>
        </w:rPr>
        <w:t xml:space="preserve">7. </w:t>
      </w:r>
      <w:r w:rsidR="00260810" w:rsidRPr="008D2846">
        <w:rPr>
          <w:sz w:val="28"/>
          <w:szCs w:val="28"/>
        </w:rPr>
        <w:t xml:space="preserve">В </w:t>
      </w:r>
      <w:r w:rsidRPr="008D2846">
        <w:rPr>
          <w:sz w:val="28"/>
          <w:szCs w:val="28"/>
        </w:rPr>
        <w:t xml:space="preserve">Закон Республики Казахстан «О противодействии коррупции» </w:t>
      </w:r>
      <w:r w:rsidR="00593938">
        <w:rPr>
          <w:sz w:val="28"/>
          <w:szCs w:val="28"/>
        </w:rPr>
        <w:br/>
      </w:r>
      <w:r w:rsidRPr="008D2846">
        <w:rPr>
          <w:sz w:val="28"/>
          <w:szCs w:val="28"/>
        </w:rPr>
        <w:t>от 18 ноября 2015 года:</w:t>
      </w:r>
    </w:p>
    <w:p w:rsidR="00260810" w:rsidRPr="008D2846" w:rsidRDefault="00260810" w:rsidP="00AA1D62">
      <w:pPr>
        <w:widowControl w:val="0"/>
        <w:shd w:val="clear" w:color="auto" w:fill="FFFFFF"/>
        <w:spacing w:line="232" w:lineRule="auto"/>
        <w:ind w:firstLine="851"/>
        <w:jc w:val="both"/>
        <w:rPr>
          <w:sz w:val="28"/>
          <w:szCs w:val="28"/>
        </w:rPr>
      </w:pPr>
      <w:r w:rsidRPr="008D2846">
        <w:rPr>
          <w:sz w:val="28"/>
          <w:szCs w:val="28"/>
        </w:rPr>
        <w:t>подпункт 1-1) статьи 1 после слова «судья,» дополнить словами «Уполномоченный по правам человека</w:t>
      </w:r>
      <w:r w:rsidR="002D7CDA" w:rsidRPr="008D2846">
        <w:rPr>
          <w:sz w:val="28"/>
          <w:szCs w:val="28"/>
        </w:rPr>
        <w:t xml:space="preserve"> в Республике Казахстан</w:t>
      </w:r>
      <w:r w:rsidRPr="008D2846">
        <w:rPr>
          <w:sz w:val="28"/>
          <w:szCs w:val="28"/>
        </w:rPr>
        <w:t>,»;</w:t>
      </w:r>
    </w:p>
    <w:p w:rsidR="00FA18F4" w:rsidRPr="008D2846" w:rsidRDefault="002D7CDA" w:rsidP="00FA18F4">
      <w:pPr>
        <w:widowControl w:val="0"/>
        <w:shd w:val="clear" w:color="auto" w:fill="FFFFFF"/>
        <w:spacing w:line="232" w:lineRule="auto"/>
        <w:ind w:firstLine="851"/>
        <w:jc w:val="both"/>
        <w:rPr>
          <w:sz w:val="28"/>
          <w:szCs w:val="28"/>
        </w:rPr>
      </w:pPr>
      <w:r w:rsidRPr="008D2846">
        <w:rPr>
          <w:sz w:val="28"/>
          <w:szCs w:val="28"/>
        </w:rPr>
        <w:t xml:space="preserve">пункт </w:t>
      </w:r>
      <w:r w:rsidR="001E320F" w:rsidRPr="008D2846">
        <w:rPr>
          <w:sz w:val="28"/>
          <w:szCs w:val="28"/>
        </w:rPr>
        <w:t>9</w:t>
      </w:r>
      <w:r w:rsidRPr="008D2846">
        <w:rPr>
          <w:sz w:val="28"/>
          <w:szCs w:val="28"/>
        </w:rPr>
        <w:t xml:space="preserve"> </w:t>
      </w:r>
      <w:r w:rsidR="00FA18F4" w:rsidRPr="008D2846">
        <w:rPr>
          <w:sz w:val="28"/>
          <w:szCs w:val="28"/>
        </w:rPr>
        <w:t>стать</w:t>
      </w:r>
      <w:r w:rsidRPr="008D2846">
        <w:rPr>
          <w:sz w:val="28"/>
          <w:szCs w:val="28"/>
        </w:rPr>
        <w:t>и</w:t>
      </w:r>
      <w:r w:rsidR="00FA18F4" w:rsidRPr="008D2846">
        <w:rPr>
          <w:sz w:val="28"/>
          <w:szCs w:val="28"/>
        </w:rPr>
        <w:t xml:space="preserve"> 11 дополнить подпунктом 3-1) следующего </w:t>
      </w:r>
      <w:r w:rsidR="00E34723">
        <w:rPr>
          <w:sz w:val="28"/>
          <w:szCs w:val="28"/>
        </w:rPr>
        <w:br/>
      </w:r>
      <w:r w:rsidR="00FA18F4" w:rsidRPr="008D2846">
        <w:rPr>
          <w:sz w:val="28"/>
          <w:szCs w:val="28"/>
        </w:rPr>
        <w:t>содержания:</w:t>
      </w:r>
    </w:p>
    <w:p w:rsidR="00260810" w:rsidRPr="008D2846" w:rsidRDefault="00FA18F4" w:rsidP="00FA18F4">
      <w:pPr>
        <w:widowControl w:val="0"/>
        <w:shd w:val="clear" w:color="auto" w:fill="FFFFFF"/>
        <w:spacing w:line="232" w:lineRule="auto"/>
        <w:ind w:firstLine="851"/>
        <w:jc w:val="both"/>
        <w:rPr>
          <w:sz w:val="28"/>
          <w:szCs w:val="28"/>
        </w:rPr>
      </w:pPr>
      <w:r w:rsidRPr="008D2846">
        <w:rPr>
          <w:sz w:val="28"/>
          <w:szCs w:val="28"/>
        </w:rPr>
        <w:t>«3-1) Уполномоченный по правам человека</w:t>
      </w:r>
      <w:r w:rsidR="002D7CDA" w:rsidRPr="008D2846">
        <w:rPr>
          <w:sz w:val="28"/>
          <w:szCs w:val="28"/>
        </w:rPr>
        <w:t xml:space="preserve"> в Республике Казахстан</w:t>
      </w:r>
      <w:r w:rsidRPr="008D2846">
        <w:rPr>
          <w:sz w:val="28"/>
          <w:szCs w:val="28"/>
        </w:rPr>
        <w:t>;»</w:t>
      </w:r>
      <w:r w:rsidR="002D7CDA" w:rsidRPr="008D2846">
        <w:rPr>
          <w:sz w:val="28"/>
          <w:szCs w:val="28"/>
        </w:rPr>
        <w:t>.</w:t>
      </w:r>
    </w:p>
    <w:p w:rsidR="00062A9E" w:rsidRDefault="00062A9E" w:rsidP="00FA18F4">
      <w:pPr>
        <w:widowControl w:val="0"/>
        <w:shd w:val="clear" w:color="auto" w:fill="FFFFFF"/>
        <w:spacing w:line="232" w:lineRule="auto"/>
        <w:ind w:firstLine="851"/>
        <w:jc w:val="both"/>
        <w:rPr>
          <w:sz w:val="28"/>
          <w:szCs w:val="28"/>
        </w:rPr>
      </w:pPr>
    </w:p>
    <w:p w:rsidR="008810AD" w:rsidRDefault="008810AD" w:rsidP="00FA18F4">
      <w:pPr>
        <w:widowControl w:val="0"/>
        <w:shd w:val="clear" w:color="auto" w:fill="FFFFFF"/>
        <w:spacing w:line="232" w:lineRule="auto"/>
        <w:ind w:firstLine="851"/>
        <w:jc w:val="both"/>
        <w:rPr>
          <w:sz w:val="28"/>
          <w:szCs w:val="28"/>
        </w:rPr>
      </w:pPr>
    </w:p>
    <w:p w:rsidR="003316A2" w:rsidRPr="008D2846" w:rsidRDefault="003316A2" w:rsidP="002F55F5">
      <w:pPr>
        <w:widowControl w:val="0"/>
        <w:shd w:val="clear" w:color="auto" w:fill="FFFFFF"/>
        <w:spacing w:line="232" w:lineRule="auto"/>
        <w:ind w:firstLine="851"/>
        <w:jc w:val="both"/>
        <w:rPr>
          <w:bCs/>
          <w:sz w:val="28"/>
          <w:szCs w:val="28"/>
        </w:rPr>
      </w:pPr>
      <w:bookmarkStart w:id="0" w:name="_GoBack"/>
      <w:bookmarkEnd w:id="0"/>
      <w:r w:rsidRPr="008D2846">
        <w:rPr>
          <w:sz w:val="28"/>
          <w:szCs w:val="28"/>
        </w:rPr>
        <w:lastRenderedPageBreak/>
        <w:t xml:space="preserve">Статья </w:t>
      </w:r>
      <w:r w:rsidR="00DA7700" w:rsidRPr="008D2846">
        <w:rPr>
          <w:sz w:val="28"/>
          <w:szCs w:val="28"/>
        </w:rPr>
        <w:t>2</w:t>
      </w:r>
      <w:r w:rsidRPr="008D2846">
        <w:rPr>
          <w:sz w:val="28"/>
          <w:szCs w:val="28"/>
        </w:rPr>
        <w:t>.</w:t>
      </w:r>
      <w:r w:rsidR="00113F35" w:rsidRPr="008D2846">
        <w:rPr>
          <w:sz w:val="28"/>
          <w:szCs w:val="28"/>
        </w:rPr>
        <w:t xml:space="preserve"> </w:t>
      </w:r>
      <w:r w:rsidR="002F55F5" w:rsidRPr="008D2846">
        <w:rPr>
          <w:sz w:val="28"/>
          <w:szCs w:val="28"/>
        </w:rPr>
        <w:t>Настоящий Закон вводится в действие по истечении десяти календарных дней после дня его первого официального опубликования.</w:t>
      </w:r>
    </w:p>
    <w:p w:rsidR="00DA7700" w:rsidRPr="008D2846" w:rsidRDefault="00DA7700" w:rsidP="007F0E6E">
      <w:pPr>
        <w:widowControl w:val="0"/>
        <w:shd w:val="clear" w:color="auto" w:fill="FFFFFF"/>
        <w:overflowPunct/>
        <w:ind w:firstLine="851"/>
        <w:rPr>
          <w:bCs/>
          <w:sz w:val="28"/>
          <w:szCs w:val="28"/>
        </w:rPr>
      </w:pPr>
    </w:p>
    <w:p w:rsidR="00DC1D5D" w:rsidRPr="008D2846" w:rsidRDefault="00DC1D5D" w:rsidP="007F0E6E">
      <w:pPr>
        <w:widowControl w:val="0"/>
        <w:shd w:val="clear" w:color="auto" w:fill="FFFFFF"/>
        <w:overflowPunct/>
        <w:ind w:firstLine="851"/>
        <w:rPr>
          <w:bCs/>
          <w:sz w:val="28"/>
          <w:szCs w:val="28"/>
        </w:rPr>
      </w:pPr>
    </w:p>
    <w:p w:rsidR="00392C43" w:rsidRPr="008D2846" w:rsidRDefault="00392C43" w:rsidP="007F0E6E">
      <w:pPr>
        <w:widowControl w:val="0"/>
        <w:shd w:val="clear" w:color="auto" w:fill="FFFFFF"/>
        <w:overflowPunct/>
        <w:ind w:firstLine="851"/>
        <w:rPr>
          <w:bCs/>
          <w:sz w:val="28"/>
          <w:szCs w:val="28"/>
        </w:rPr>
      </w:pPr>
    </w:p>
    <w:p w:rsidR="00D560A0" w:rsidRPr="008D2846" w:rsidRDefault="00D560A0" w:rsidP="007F0E6E">
      <w:pPr>
        <w:widowControl w:val="0"/>
        <w:shd w:val="clear" w:color="auto" w:fill="FFFFFF"/>
        <w:overflowPunct/>
        <w:ind w:firstLine="851"/>
        <w:rPr>
          <w:bCs/>
          <w:sz w:val="28"/>
          <w:szCs w:val="28"/>
        </w:rPr>
      </w:pPr>
    </w:p>
    <w:p w:rsidR="003316A2" w:rsidRPr="00593938" w:rsidRDefault="003316A2" w:rsidP="007F0E6E">
      <w:pPr>
        <w:widowControl w:val="0"/>
        <w:shd w:val="clear" w:color="auto" w:fill="FFFFFF"/>
        <w:overflowPunct/>
        <w:ind w:firstLine="851"/>
        <w:rPr>
          <w:b/>
          <w:bCs/>
          <w:sz w:val="28"/>
          <w:szCs w:val="28"/>
        </w:rPr>
      </w:pPr>
      <w:r w:rsidRPr="00593938">
        <w:rPr>
          <w:b/>
          <w:bCs/>
          <w:sz w:val="28"/>
          <w:szCs w:val="28"/>
        </w:rPr>
        <w:t xml:space="preserve">Президент </w:t>
      </w:r>
    </w:p>
    <w:p w:rsidR="003316A2" w:rsidRPr="00593938" w:rsidRDefault="003316A2" w:rsidP="000B299F">
      <w:pPr>
        <w:widowControl w:val="0"/>
        <w:shd w:val="clear" w:color="auto" w:fill="FFFFFF"/>
        <w:overflowPunct/>
        <w:rPr>
          <w:b/>
          <w:bCs/>
          <w:sz w:val="28"/>
          <w:szCs w:val="28"/>
        </w:rPr>
      </w:pPr>
      <w:r w:rsidRPr="00593938">
        <w:rPr>
          <w:b/>
          <w:bCs/>
          <w:sz w:val="28"/>
          <w:szCs w:val="28"/>
        </w:rPr>
        <w:t>Республики Казахстан</w:t>
      </w:r>
    </w:p>
    <w:sectPr w:rsidR="003316A2" w:rsidRPr="00593938" w:rsidSect="007F0E6E">
      <w:headerReference w:type="defaul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1E" w:rsidRDefault="00CE691E" w:rsidP="00A64E07">
      <w:r>
        <w:separator/>
      </w:r>
    </w:p>
  </w:endnote>
  <w:endnote w:type="continuationSeparator" w:id="0">
    <w:p w:rsidR="00CE691E" w:rsidRDefault="00CE691E"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1E" w:rsidRDefault="00CE691E" w:rsidP="00A64E07">
      <w:r>
        <w:separator/>
      </w:r>
    </w:p>
  </w:footnote>
  <w:footnote w:type="continuationSeparator" w:id="0">
    <w:p w:rsidR="00CE691E" w:rsidRDefault="00CE691E"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8"/>
        <w:szCs w:val="28"/>
      </w:rPr>
    </w:sdtEndPr>
    <w:sdtContent>
      <w:p w:rsidR="005A2F50" w:rsidRPr="009C2A72" w:rsidRDefault="005A2F50">
        <w:pPr>
          <w:pStyle w:val="ab"/>
          <w:jc w:val="center"/>
          <w:rPr>
            <w:sz w:val="28"/>
            <w:szCs w:val="28"/>
          </w:rPr>
        </w:pPr>
        <w:r w:rsidRPr="009C2A72">
          <w:rPr>
            <w:sz w:val="28"/>
            <w:szCs w:val="28"/>
          </w:rPr>
          <w:fldChar w:fldCharType="begin"/>
        </w:r>
        <w:r w:rsidRPr="009C2A72">
          <w:rPr>
            <w:sz w:val="28"/>
            <w:szCs w:val="28"/>
          </w:rPr>
          <w:instrText>PAGE   \* MERGEFORMAT</w:instrText>
        </w:r>
        <w:r w:rsidRPr="009C2A72">
          <w:rPr>
            <w:sz w:val="28"/>
            <w:szCs w:val="28"/>
          </w:rPr>
          <w:fldChar w:fldCharType="separate"/>
        </w:r>
        <w:r w:rsidR="00804DC5">
          <w:rPr>
            <w:noProof/>
            <w:sz w:val="28"/>
            <w:szCs w:val="28"/>
          </w:rPr>
          <w:t>5</w:t>
        </w:r>
        <w:r w:rsidRPr="009C2A72">
          <w:rPr>
            <w:sz w:val="28"/>
            <w:szCs w:val="28"/>
          </w:rPr>
          <w:fldChar w:fldCharType="end"/>
        </w:r>
      </w:p>
    </w:sdtContent>
  </w:sdt>
  <w:p w:rsidR="005A2F50" w:rsidRDefault="005A2F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9"/>
  </w:num>
  <w:num w:numId="4">
    <w:abstractNumId w:val="15"/>
  </w:num>
  <w:num w:numId="5">
    <w:abstractNumId w:val="1"/>
  </w:num>
  <w:num w:numId="6">
    <w:abstractNumId w:val="8"/>
  </w:num>
  <w:num w:numId="7">
    <w:abstractNumId w:val="0"/>
  </w:num>
  <w:num w:numId="8">
    <w:abstractNumId w:val="12"/>
  </w:num>
  <w:num w:numId="9">
    <w:abstractNumId w:val="1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9"/>
  </w:num>
  <w:num w:numId="16">
    <w:abstractNumId w:val="18"/>
  </w:num>
  <w:num w:numId="17">
    <w:abstractNumId w:val="7"/>
  </w:num>
  <w:num w:numId="18">
    <w:abstractNumId w:val="5"/>
  </w:num>
  <w:num w:numId="19">
    <w:abstractNumId w:val="3"/>
  </w:num>
  <w:num w:numId="20">
    <w:abstractNumId w:val="6"/>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5302"/>
    <w:rsid w:val="0000624B"/>
    <w:rsid w:val="000071C0"/>
    <w:rsid w:val="00007D1D"/>
    <w:rsid w:val="0001249C"/>
    <w:rsid w:val="00015F3D"/>
    <w:rsid w:val="000163F4"/>
    <w:rsid w:val="000224D0"/>
    <w:rsid w:val="00022B12"/>
    <w:rsid w:val="00024DB1"/>
    <w:rsid w:val="0002694E"/>
    <w:rsid w:val="00030712"/>
    <w:rsid w:val="000346AC"/>
    <w:rsid w:val="000369F2"/>
    <w:rsid w:val="00037251"/>
    <w:rsid w:val="0004111F"/>
    <w:rsid w:val="00041C62"/>
    <w:rsid w:val="00047DD8"/>
    <w:rsid w:val="000557E5"/>
    <w:rsid w:val="00055DC1"/>
    <w:rsid w:val="00056921"/>
    <w:rsid w:val="00056C50"/>
    <w:rsid w:val="000603A4"/>
    <w:rsid w:val="00061362"/>
    <w:rsid w:val="00062A9E"/>
    <w:rsid w:val="000634E6"/>
    <w:rsid w:val="0006490E"/>
    <w:rsid w:val="00064A8A"/>
    <w:rsid w:val="00070734"/>
    <w:rsid w:val="00070C55"/>
    <w:rsid w:val="00071562"/>
    <w:rsid w:val="0007262D"/>
    <w:rsid w:val="00074E65"/>
    <w:rsid w:val="00074FE4"/>
    <w:rsid w:val="0007798C"/>
    <w:rsid w:val="00077D3F"/>
    <w:rsid w:val="00080D40"/>
    <w:rsid w:val="00082BDF"/>
    <w:rsid w:val="00083E39"/>
    <w:rsid w:val="000847A9"/>
    <w:rsid w:val="00086008"/>
    <w:rsid w:val="0009023F"/>
    <w:rsid w:val="0009095D"/>
    <w:rsid w:val="000915AA"/>
    <w:rsid w:val="000945D0"/>
    <w:rsid w:val="000976C1"/>
    <w:rsid w:val="00097E96"/>
    <w:rsid w:val="000A0C0E"/>
    <w:rsid w:val="000A13AC"/>
    <w:rsid w:val="000A4397"/>
    <w:rsid w:val="000A44D3"/>
    <w:rsid w:val="000A6674"/>
    <w:rsid w:val="000B299F"/>
    <w:rsid w:val="000B33EA"/>
    <w:rsid w:val="000B47A2"/>
    <w:rsid w:val="000C1F98"/>
    <w:rsid w:val="000C5DDC"/>
    <w:rsid w:val="000C7B33"/>
    <w:rsid w:val="000D0B55"/>
    <w:rsid w:val="000D2B13"/>
    <w:rsid w:val="000D77D2"/>
    <w:rsid w:val="000E5AB4"/>
    <w:rsid w:val="000F03FE"/>
    <w:rsid w:val="000F586B"/>
    <w:rsid w:val="000F6E77"/>
    <w:rsid w:val="00101039"/>
    <w:rsid w:val="00110A4C"/>
    <w:rsid w:val="00111C3A"/>
    <w:rsid w:val="00112D66"/>
    <w:rsid w:val="00113CD3"/>
    <w:rsid w:val="00113E8C"/>
    <w:rsid w:val="00113F35"/>
    <w:rsid w:val="00115E6D"/>
    <w:rsid w:val="00116759"/>
    <w:rsid w:val="00116F55"/>
    <w:rsid w:val="0012113D"/>
    <w:rsid w:val="001237B6"/>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32D9"/>
    <w:rsid w:val="00164660"/>
    <w:rsid w:val="001670AD"/>
    <w:rsid w:val="0017056F"/>
    <w:rsid w:val="00171770"/>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B6551"/>
    <w:rsid w:val="001B76D9"/>
    <w:rsid w:val="001C0AEC"/>
    <w:rsid w:val="001C687F"/>
    <w:rsid w:val="001C7A4E"/>
    <w:rsid w:val="001E1F61"/>
    <w:rsid w:val="001E251C"/>
    <w:rsid w:val="001E320F"/>
    <w:rsid w:val="001E5B14"/>
    <w:rsid w:val="001F184E"/>
    <w:rsid w:val="001F1953"/>
    <w:rsid w:val="001F2E33"/>
    <w:rsid w:val="001F30F9"/>
    <w:rsid w:val="001F576D"/>
    <w:rsid w:val="001F6713"/>
    <w:rsid w:val="001F6A4D"/>
    <w:rsid w:val="00200056"/>
    <w:rsid w:val="002005A1"/>
    <w:rsid w:val="0020097B"/>
    <w:rsid w:val="00202D1C"/>
    <w:rsid w:val="00205F14"/>
    <w:rsid w:val="00211517"/>
    <w:rsid w:val="00212402"/>
    <w:rsid w:val="002140AD"/>
    <w:rsid w:val="00214DE9"/>
    <w:rsid w:val="00216A62"/>
    <w:rsid w:val="00220FCA"/>
    <w:rsid w:val="0022574C"/>
    <w:rsid w:val="00227C38"/>
    <w:rsid w:val="0023055C"/>
    <w:rsid w:val="002333A3"/>
    <w:rsid w:val="00236AB2"/>
    <w:rsid w:val="00246EF9"/>
    <w:rsid w:val="00252B14"/>
    <w:rsid w:val="00253DDC"/>
    <w:rsid w:val="002551EC"/>
    <w:rsid w:val="00260810"/>
    <w:rsid w:val="0026158C"/>
    <w:rsid w:val="002635A1"/>
    <w:rsid w:val="002705E8"/>
    <w:rsid w:val="00274474"/>
    <w:rsid w:val="00290CE0"/>
    <w:rsid w:val="0029150B"/>
    <w:rsid w:val="00296715"/>
    <w:rsid w:val="002977FB"/>
    <w:rsid w:val="002A3B51"/>
    <w:rsid w:val="002A45EE"/>
    <w:rsid w:val="002A4A92"/>
    <w:rsid w:val="002A7402"/>
    <w:rsid w:val="002B045D"/>
    <w:rsid w:val="002B221F"/>
    <w:rsid w:val="002B34F3"/>
    <w:rsid w:val="002B385C"/>
    <w:rsid w:val="002B5C8F"/>
    <w:rsid w:val="002B73A3"/>
    <w:rsid w:val="002B7E4B"/>
    <w:rsid w:val="002C1CBA"/>
    <w:rsid w:val="002C44A9"/>
    <w:rsid w:val="002C4AEF"/>
    <w:rsid w:val="002D2D59"/>
    <w:rsid w:val="002D7CDA"/>
    <w:rsid w:val="002E256C"/>
    <w:rsid w:val="002E3068"/>
    <w:rsid w:val="002E3B12"/>
    <w:rsid w:val="002E780E"/>
    <w:rsid w:val="002F2D71"/>
    <w:rsid w:val="002F3155"/>
    <w:rsid w:val="002F382C"/>
    <w:rsid w:val="002F4A84"/>
    <w:rsid w:val="002F55F5"/>
    <w:rsid w:val="00307444"/>
    <w:rsid w:val="003076B5"/>
    <w:rsid w:val="00307C5A"/>
    <w:rsid w:val="003117BF"/>
    <w:rsid w:val="00311B57"/>
    <w:rsid w:val="0031278F"/>
    <w:rsid w:val="003201D5"/>
    <w:rsid w:val="00324000"/>
    <w:rsid w:val="00331399"/>
    <w:rsid w:val="003316A2"/>
    <w:rsid w:val="0033273B"/>
    <w:rsid w:val="003450E4"/>
    <w:rsid w:val="003504F6"/>
    <w:rsid w:val="003507FB"/>
    <w:rsid w:val="00350D41"/>
    <w:rsid w:val="00360E6B"/>
    <w:rsid w:val="00371EB5"/>
    <w:rsid w:val="0037657C"/>
    <w:rsid w:val="0038170F"/>
    <w:rsid w:val="00382983"/>
    <w:rsid w:val="00386AA3"/>
    <w:rsid w:val="0039050D"/>
    <w:rsid w:val="003913D0"/>
    <w:rsid w:val="00392234"/>
    <w:rsid w:val="003925B0"/>
    <w:rsid w:val="00392C43"/>
    <w:rsid w:val="00395118"/>
    <w:rsid w:val="00396501"/>
    <w:rsid w:val="003A3626"/>
    <w:rsid w:val="003A377C"/>
    <w:rsid w:val="003A4A17"/>
    <w:rsid w:val="003B236C"/>
    <w:rsid w:val="003B5A03"/>
    <w:rsid w:val="003C111A"/>
    <w:rsid w:val="003C4BAE"/>
    <w:rsid w:val="003C5FD6"/>
    <w:rsid w:val="003D2BFC"/>
    <w:rsid w:val="003D38F5"/>
    <w:rsid w:val="003D4510"/>
    <w:rsid w:val="003D49B6"/>
    <w:rsid w:val="003D73A8"/>
    <w:rsid w:val="003E1A44"/>
    <w:rsid w:val="003E3DBE"/>
    <w:rsid w:val="003E3E1C"/>
    <w:rsid w:val="003E4177"/>
    <w:rsid w:val="003E65B7"/>
    <w:rsid w:val="003F0177"/>
    <w:rsid w:val="003F0DB3"/>
    <w:rsid w:val="003F4AE0"/>
    <w:rsid w:val="00403F6B"/>
    <w:rsid w:val="00411CEF"/>
    <w:rsid w:val="0042074E"/>
    <w:rsid w:val="00420B2B"/>
    <w:rsid w:val="00421475"/>
    <w:rsid w:val="00424A39"/>
    <w:rsid w:val="00430BCD"/>
    <w:rsid w:val="00434D47"/>
    <w:rsid w:val="00435F3B"/>
    <w:rsid w:val="00436262"/>
    <w:rsid w:val="0044022F"/>
    <w:rsid w:val="004428DB"/>
    <w:rsid w:val="0044767A"/>
    <w:rsid w:val="00451AFE"/>
    <w:rsid w:val="00452149"/>
    <w:rsid w:val="00454817"/>
    <w:rsid w:val="00455A1B"/>
    <w:rsid w:val="004614F2"/>
    <w:rsid w:val="004705DD"/>
    <w:rsid w:val="004714C3"/>
    <w:rsid w:val="00471F13"/>
    <w:rsid w:val="00475AD7"/>
    <w:rsid w:val="00480ACA"/>
    <w:rsid w:val="004812E6"/>
    <w:rsid w:val="004824CF"/>
    <w:rsid w:val="004864FC"/>
    <w:rsid w:val="004877CF"/>
    <w:rsid w:val="004906DB"/>
    <w:rsid w:val="004919CE"/>
    <w:rsid w:val="00491E08"/>
    <w:rsid w:val="004923E5"/>
    <w:rsid w:val="004959AE"/>
    <w:rsid w:val="004A4481"/>
    <w:rsid w:val="004A4C59"/>
    <w:rsid w:val="004B157E"/>
    <w:rsid w:val="004B2D92"/>
    <w:rsid w:val="004B2E82"/>
    <w:rsid w:val="004B5588"/>
    <w:rsid w:val="004B69FF"/>
    <w:rsid w:val="004C152E"/>
    <w:rsid w:val="004C2811"/>
    <w:rsid w:val="004C28EB"/>
    <w:rsid w:val="004C3599"/>
    <w:rsid w:val="004C4F99"/>
    <w:rsid w:val="004C759A"/>
    <w:rsid w:val="004C7A52"/>
    <w:rsid w:val="004D11D8"/>
    <w:rsid w:val="004D4F86"/>
    <w:rsid w:val="004D5C24"/>
    <w:rsid w:val="004E1308"/>
    <w:rsid w:val="004E273E"/>
    <w:rsid w:val="004E5578"/>
    <w:rsid w:val="004E75E8"/>
    <w:rsid w:val="004F2D5E"/>
    <w:rsid w:val="004F6D01"/>
    <w:rsid w:val="004F7D01"/>
    <w:rsid w:val="005008D8"/>
    <w:rsid w:val="0050315B"/>
    <w:rsid w:val="005055FF"/>
    <w:rsid w:val="00510481"/>
    <w:rsid w:val="00520A1A"/>
    <w:rsid w:val="0052406A"/>
    <w:rsid w:val="00524383"/>
    <w:rsid w:val="00527C3C"/>
    <w:rsid w:val="00530E4C"/>
    <w:rsid w:val="00531128"/>
    <w:rsid w:val="00534A96"/>
    <w:rsid w:val="00534E3A"/>
    <w:rsid w:val="0054357E"/>
    <w:rsid w:val="00547058"/>
    <w:rsid w:val="005508DE"/>
    <w:rsid w:val="00550A80"/>
    <w:rsid w:val="00551BC0"/>
    <w:rsid w:val="00552823"/>
    <w:rsid w:val="00556062"/>
    <w:rsid w:val="005565C1"/>
    <w:rsid w:val="00556828"/>
    <w:rsid w:val="00561BDA"/>
    <w:rsid w:val="005648E6"/>
    <w:rsid w:val="00571098"/>
    <w:rsid w:val="00576C06"/>
    <w:rsid w:val="0058160B"/>
    <w:rsid w:val="005841ED"/>
    <w:rsid w:val="0058461A"/>
    <w:rsid w:val="00585F36"/>
    <w:rsid w:val="00586894"/>
    <w:rsid w:val="00587795"/>
    <w:rsid w:val="00590ED6"/>
    <w:rsid w:val="005920B5"/>
    <w:rsid w:val="0059277C"/>
    <w:rsid w:val="0059369A"/>
    <w:rsid w:val="00593938"/>
    <w:rsid w:val="00594790"/>
    <w:rsid w:val="005A2F50"/>
    <w:rsid w:val="005A4186"/>
    <w:rsid w:val="005A5564"/>
    <w:rsid w:val="005A7B80"/>
    <w:rsid w:val="005A7D57"/>
    <w:rsid w:val="005B1B59"/>
    <w:rsid w:val="005B4D35"/>
    <w:rsid w:val="005C533F"/>
    <w:rsid w:val="005C5DD4"/>
    <w:rsid w:val="005C62AC"/>
    <w:rsid w:val="005D074C"/>
    <w:rsid w:val="005D46BA"/>
    <w:rsid w:val="005D4987"/>
    <w:rsid w:val="005D6C1F"/>
    <w:rsid w:val="005E019C"/>
    <w:rsid w:val="005E75D5"/>
    <w:rsid w:val="005E7AF1"/>
    <w:rsid w:val="006017F5"/>
    <w:rsid w:val="0060329F"/>
    <w:rsid w:val="006033AE"/>
    <w:rsid w:val="00604BB8"/>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2A36"/>
    <w:rsid w:val="0064364B"/>
    <w:rsid w:val="0064515E"/>
    <w:rsid w:val="00646CEF"/>
    <w:rsid w:val="00651AA9"/>
    <w:rsid w:val="00653544"/>
    <w:rsid w:val="0066119D"/>
    <w:rsid w:val="00661F15"/>
    <w:rsid w:val="00662533"/>
    <w:rsid w:val="006631EF"/>
    <w:rsid w:val="006674EA"/>
    <w:rsid w:val="00670C75"/>
    <w:rsid w:val="00675FF8"/>
    <w:rsid w:val="0067605A"/>
    <w:rsid w:val="00676C10"/>
    <w:rsid w:val="006808CF"/>
    <w:rsid w:val="00682217"/>
    <w:rsid w:val="006852F8"/>
    <w:rsid w:val="0068615C"/>
    <w:rsid w:val="00690182"/>
    <w:rsid w:val="006906BB"/>
    <w:rsid w:val="00691643"/>
    <w:rsid w:val="00691EAA"/>
    <w:rsid w:val="00692328"/>
    <w:rsid w:val="0069296D"/>
    <w:rsid w:val="00692E29"/>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9A6"/>
    <w:rsid w:val="006C0B77"/>
    <w:rsid w:val="006C4426"/>
    <w:rsid w:val="006C66FB"/>
    <w:rsid w:val="006D1059"/>
    <w:rsid w:val="006D1246"/>
    <w:rsid w:val="006D3770"/>
    <w:rsid w:val="006D5D2F"/>
    <w:rsid w:val="006E1BF2"/>
    <w:rsid w:val="006E2C4A"/>
    <w:rsid w:val="006E6F63"/>
    <w:rsid w:val="006E7C1C"/>
    <w:rsid w:val="006F0BB2"/>
    <w:rsid w:val="006F1702"/>
    <w:rsid w:val="006F1C32"/>
    <w:rsid w:val="006F221B"/>
    <w:rsid w:val="006F262D"/>
    <w:rsid w:val="006F2712"/>
    <w:rsid w:val="006F671F"/>
    <w:rsid w:val="006F6E7B"/>
    <w:rsid w:val="006F7461"/>
    <w:rsid w:val="007041BF"/>
    <w:rsid w:val="007065B0"/>
    <w:rsid w:val="007108E5"/>
    <w:rsid w:val="007119A8"/>
    <w:rsid w:val="00711DF7"/>
    <w:rsid w:val="007126CA"/>
    <w:rsid w:val="007144E1"/>
    <w:rsid w:val="007155EB"/>
    <w:rsid w:val="0071608D"/>
    <w:rsid w:val="007205D0"/>
    <w:rsid w:val="00721DDD"/>
    <w:rsid w:val="007229DB"/>
    <w:rsid w:val="00723100"/>
    <w:rsid w:val="0072322C"/>
    <w:rsid w:val="007248E4"/>
    <w:rsid w:val="007263FA"/>
    <w:rsid w:val="00726441"/>
    <w:rsid w:val="00732A34"/>
    <w:rsid w:val="00733AF2"/>
    <w:rsid w:val="00734E15"/>
    <w:rsid w:val="00742497"/>
    <w:rsid w:val="007425CE"/>
    <w:rsid w:val="007462F4"/>
    <w:rsid w:val="00747F19"/>
    <w:rsid w:val="00752972"/>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6C47"/>
    <w:rsid w:val="00777E9C"/>
    <w:rsid w:val="0078077B"/>
    <w:rsid w:val="00784C7A"/>
    <w:rsid w:val="00785D9E"/>
    <w:rsid w:val="00786187"/>
    <w:rsid w:val="00790308"/>
    <w:rsid w:val="00792EF7"/>
    <w:rsid w:val="007954E1"/>
    <w:rsid w:val="007A13B7"/>
    <w:rsid w:val="007A19A3"/>
    <w:rsid w:val="007A233A"/>
    <w:rsid w:val="007A2823"/>
    <w:rsid w:val="007A294F"/>
    <w:rsid w:val="007A49B6"/>
    <w:rsid w:val="007A5A81"/>
    <w:rsid w:val="007A6D6F"/>
    <w:rsid w:val="007A6FDB"/>
    <w:rsid w:val="007A7517"/>
    <w:rsid w:val="007B0061"/>
    <w:rsid w:val="007B18DC"/>
    <w:rsid w:val="007B1C19"/>
    <w:rsid w:val="007B3A02"/>
    <w:rsid w:val="007B4519"/>
    <w:rsid w:val="007B612E"/>
    <w:rsid w:val="007C1B0B"/>
    <w:rsid w:val="007C38A0"/>
    <w:rsid w:val="007C4045"/>
    <w:rsid w:val="007C5512"/>
    <w:rsid w:val="007D4DAE"/>
    <w:rsid w:val="007E192A"/>
    <w:rsid w:val="007E2F79"/>
    <w:rsid w:val="007E31BA"/>
    <w:rsid w:val="007E482E"/>
    <w:rsid w:val="007E57BB"/>
    <w:rsid w:val="007E73D5"/>
    <w:rsid w:val="007F0E6E"/>
    <w:rsid w:val="007F273B"/>
    <w:rsid w:val="007F486F"/>
    <w:rsid w:val="007F4BC8"/>
    <w:rsid w:val="007F4C41"/>
    <w:rsid w:val="007F6C3C"/>
    <w:rsid w:val="00804DC5"/>
    <w:rsid w:val="00804DCD"/>
    <w:rsid w:val="00806E95"/>
    <w:rsid w:val="00807096"/>
    <w:rsid w:val="008074B4"/>
    <w:rsid w:val="008115AC"/>
    <w:rsid w:val="00811EF0"/>
    <w:rsid w:val="00811F1A"/>
    <w:rsid w:val="0081587A"/>
    <w:rsid w:val="008242FF"/>
    <w:rsid w:val="008243EB"/>
    <w:rsid w:val="00824F5F"/>
    <w:rsid w:val="008256B6"/>
    <w:rsid w:val="008263A9"/>
    <w:rsid w:val="00827276"/>
    <w:rsid w:val="00831144"/>
    <w:rsid w:val="008336A4"/>
    <w:rsid w:val="00833FAB"/>
    <w:rsid w:val="00837AEA"/>
    <w:rsid w:val="008411D4"/>
    <w:rsid w:val="00842C02"/>
    <w:rsid w:val="0085442D"/>
    <w:rsid w:val="0085453C"/>
    <w:rsid w:val="00861D38"/>
    <w:rsid w:val="0086294D"/>
    <w:rsid w:val="00863F63"/>
    <w:rsid w:val="00866242"/>
    <w:rsid w:val="00870751"/>
    <w:rsid w:val="0087335D"/>
    <w:rsid w:val="008751E5"/>
    <w:rsid w:val="00875F96"/>
    <w:rsid w:val="00880B2F"/>
    <w:rsid w:val="008810AD"/>
    <w:rsid w:val="00881D56"/>
    <w:rsid w:val="00882D0F"/>
    <w:rsid w:val="008862B9"/>
    <w:rsid w:val="00887DD5"/>
    <w:rsid w:val="00890630"/>
    <w:rsid w:val="008935F4"/>
    <w:rsid w:val="008972B4"/>
    <w:rsid w:val="008A043C"/>
    <w:rsid w:val="008A4BA0"/>
    <w:rsid w:val="008B577A"/>
    <w:rsid w:val="008B689C"/>
    <w:rsid w:val="008C1545"/>
    <w:rsid w:val="008C2AF2"/>
    <w:rsid w:val="008C666F"/>
    <w:rsid w:val="008D1C2E"/>
    <w:rsid w:val="008D2846"/>
    <w:rsid w:val="008D4240"/>
    <w:rsid w:val="008D65CF"/>
    <w:rsid w:val="008E1FBE"/>
    <w:rsid w:val="008F2348"/>
    <w:rsid w:val="0090310F"/>
    <w:rsid w:val="009038DD"/>
    <w:rsid w:val="00905AF8"/>
    <w:rsid w:val="009073FE"/>
    <w:rsid w:val="00910645"/>
    <w:rsid w:val="00910BC0"/>
    <w:rsid w:val="00911FC7"/>
    <w:rsid w:val="009123D5"/>
    <w:rsid w:val="00916741"/>
    <w:rsid w:val="00920007"/>
    <w:rsid w:val="00922C48"/>
    <w:rsid w:val="00927553"/>
    <w:rsid w:val="009339E8"/>
    <w:rsid w:val="009366BC"/>
    <w:rsid w:val="00940CEB"/>
    <w:rsid w:val="00942016"/>
    <w:rsid w:val="0094533E"/>
    <w:rsid w:val="00945964"/>
    <w:rsid w:val="009466E6"/>
    <w:rsid w:val="00950970"/>
    <w:rsid w:val="00951AF2"/>
    <w:rsid w:val="00953F2E"/>
    <w:rsid w:val="0095627F"/>
    <w:rsid w:val="0096036C"/>
    <w:rsid w:val="009630E1"/>
    <w:rsid w:val="00963290"/>
    <w:rsid w:val="009678D6"/>
    <w:rsid w:val="00973D89"/>
    <w:rsid w:val="00974898"/>
    <w:rsid w:val="00975057"/>
    <w:rsid w:val="009769FE"/>
    <w:rsid w:val="009824E3"/>
    <w:rsid w:val="00983A82"/>
    <w:rsid w:val="00984CDE"/>
    <w:rsid w:val="009868E8"/>
    <w:rsid w:val="0099082F"/>
    <w:rsid w:val="00993597"/>
    <w:rsid w:val="00995C33"/>
    <w:rsid w:val="009A0EB3"/>
    <w:rsid w:val="009A1816"/>
    <w:rsid w:val="009A1859"/>
    <w:rsid w:val="009A1C4D"/>
    <w:rsid w:val="009B2962"/>
    <w:rsid w:val="009C2A72"/>
    <w:rsid w:val="009C4CAB"/>
    <w:rsid w:val="009C50B6"/>
    <w:rsid w:val="009C6681"/>
    <w:rsid w:val="009C6E1B"/>
    <w:rsid w:val="009D01A3"/>
    <w:rsid w:val="009D207C"/>
    <w:rsid w:val="009D6E09"/>
    <w:rsid w:val="009D6E19"/>
    <w:rsid w:val="009D7C22"/>
    <w:rsid w:val="009D7F4A"/>
    <w:rsid w:val="009E264E"/>
    <w:rsid w:val="009F19D0"/>
    <w:rsid w:val="009F28AC"/>
    <w:rsid w:val="009F2C67"/>
    <w:rsid w:val="00A10502"/>
    <w:rsid w:val="00A13E70"/>
    <w:rsid w:val="00A2163A"/>
    <w:rsid w:val="00A2719D"/>
    <w:rsid w:val="00A2791D"/>
    <w:rsid w:val="00A331E6"/>
    <w:rsid w:val="00A33A31"/>
    <w:rsid w:val="00A3450D"/>
    <w:rsid w:val="00A349C6"/>
    <w:rsid w:val="00A35BFA"/>
    <w:rsid w:val="00A42767"/>
    <w:rsid w:val="00A42ED5"/>
    <w:rsid w:val="00A47EC0"/>
    <w:rsid w:val="00A5058D"/>
    <w:rsid w:val="00A50BEC"/>
    <w:rsid w:val="00A52B7F"/>
    <w:rsid w:val="00A53803"/>
    <w:rsid w:val="00A57D08"/>
    <w:rsid w:val="00A627AC"/>
    <w:rsid w:val="00A64CC6"/>
    <w:rsid w:val="00A64E07"/>
    <w:rsid w:val="00A67636"/>
    <w:rsid w:val="00A70371"/>
    <w:rsid w:val="00A776B5"/>
    <w:rsid w:val="00A812ED"/>
    <w:rsid w:val="00A8177F"/>
    <w:rsid w:val="00A81811"/>
    <w:rsid w:val="00A86BDE"/>
    <w:rsid w:val="00A8712E"/>
    <w:rsid w:val="00A9030A"/>
    <w:rsid w:val="00A90D26"/>
    <w:rsid w:val="00A9297F"/>
    <w:rsid w:val="00A92C31"/>
    <w:rsid w:val="00A93670"/>
    <w:rsid w:val="00A93734"/>
    <w:rsid w:val="00A93F57"/>
    <w:rsid w:val="00A95538"/>
    <w:rsid w:val="00AA0615"/>
    <w:rsid w:val="00AA17A4"/>
    <w:rsid w:val="00AA1D62"/>
    <w:rsid w:val="00AA2F75"/>
    <w:rsid w:val="00AA3C3A"/>
    <w:rsid w:val="00AA51B0"/>
    <w:rsid w:val="00AA5D51"/>
    <w:rsid w:val="00AA60A3"/>
    <w:rsid w:val="00AA6704"/>
    <w:rsid w:val="00AA7C6B"/>
    <w:rsid w:val="00AB1FBD"/>
    <w:rsid w:val="00AB560B"/>
    <w:rsid w:val="00AB6152"/>
    <w:rsid w:val="00AB7A21"/>
    <w:rsid w:val="00AD0540"/>
    <w:rsid w:val="00AD08F1"/>
    <w:rsid w:val="00AD09F4"/>
    <w:rsid w:val="00AD66BD"/>
    <w:rsid w:val="00AD6CD0"/>
    <w:rsid w:val="00AE2830"/>
    <w:rsid w:val="00AE7D10"/>
    <w:rsid w:val="00AF25BD"/>
    <w:rsid w:val="00AF5D4D"/>
    <w:rsid w:val="00AF7284"/>
    <w:rsid w:val="00B01CAA"/>
    <w:rsid w:val="00B03E5D"/>
    <w:rsid w:val="00B06FED"/>
    <w:rsid w:val="00B110BE"/>
    <w:rsid w:val="00B12479"/>
    <w:rsid w:val="00B12532"/>
    <w:rsid w:val="00B12821"/>
    <w:rsid w:val="00B15486"/>
    <w:rsid w:val="00B23345"/>
    <w:rsid w:val="00B251AD"/>
    <w:rsid w:val="00B25437"/>
    <w:rsid w:val="00B274EA"/>
    <w:rsid w:val="00B31FDD"/>
    <w:rsid w:val="00B3563D"/>
    <w:rsid w:val="00B40238"/>
    <w:rsid w:val="00B44A22"/>
    <w:rsid w:val="00B47DF5"/>
    <w:rsid w:val="00B52F3B"/>
    <w:rsid w:val="00B56BCC"/>
    <w:rsid w:val="00B60B77"/>
    <w:rsid w:val="00B63B98"/>
    <w:rsid w:val="00B659F4"/>
    <w:rsid w:val="00B65ECA"/>
    <w:rsid w:val="00B67811"/>
    <w:rsid w:val="00B67A49"/>
    <w:rsid w:val="00B735FD"/>
    <w:rsid w:val="00B7434D"/>
    <w:rsid w:val="00B74EA2"/>
    <w:rsid w:val="00B75630"/>
    <w:rsid w:val="00B816BA"/>
    <w:rsid w:val="00B81C9C"/>
    <w:rsid w:val="00B915B7"/>
    <w:rsid w:val="00B91E6B"/>
    <w:rsid w:val="00B96B4B"/>
    <w:rsid w:val="00BA02CF"/>
    <w:rsid w:val="00BA137F"/>
    <w:rsid w:val="00BA2B0A"/>
    <w:rsid w:val="00BA3101"/>
    <w:rsid w:val="00BA3EFF"/>
    <w:rsid w:val="00BA50F2"/>
    <w:rsid w:val="00BA67ED"/>
    <w:rsid w:val="00BB0C8C"/>
    <w:rsid w:val="00BB1DE5"/>
    <w:rsid w:val="00BB25C4"/>
    <w:rsid w:val="00BB3E4C"/>
    <w:rsid w:val="00BB4D98"/>
    <w:rsid w:val="00BC1501"/>
    <w:rsid w:val="00BC2C43"/>
    <w:rsid w:val="00BC5D1B"/>
    <w:rsid w:val="00BC6540"/>
    <w:rsid w:val="00BC7F3D"/>
    <w:rsid w:val="00BD148F"/>
    <w:rsid w:val="00BD1B60"/>
    <w:rsid w:val="00BD2D98"/>
    <w:rsid w:val="00BD5A55"/>
    <w:rsid w:val="00BD76AE"/>
    <w:rsid w:val="00BE1A46"/>
    <w:rsid w:val="00BE1FA8"/>
    <w:rsid w:val="00BE21EB"/>
    <w:rsid w:val="00BE4E42"/>
    <w:rsid w:val="00BF08DF"/>
    <w:rsid w:val="00BF130E"/>
    <w:rsid w:val="00BF24CB"/>
    <w:rsid w:val="00BF2974"/>
    <w:rsid w:val="00BF3648"/>
    <w:rsid w:val="00BF4676"/>
    <w:rsid w:val="00BF6972"/>
    <w:rsid w:val="00BF6D2C"/>
    <w:rsid w:val="00BF79C7"/>
    <w:rsid w:val="00C016C6"/>
    <w:rsid w:val="00C16859"/>
    <w:rsid w:val="00C33CA4"/>
    <w:rsid w:val="00C35359"/>
    <w:rsid w:val="00C3795C"/>
    <w:rsid w:val="00C40276"/>
    <w:rsid w:val="00C416A3"/>
    <w:rsid w:val="00C41FAC"/>
    <w:rsid w:val="00C44312"/>
    <w:rsid w:val="00C514A1"/>
    <w:rsid w:val="00C526F5"/>
    <w:rsid w:val="00C53091"/>
    <w:rsid w:val="00C578FF"/>
    <w:rsid w:val="00C62A9B"/>
    <w:rsid w:val="00C67331"/>
    <w:rsid w:val="00C723AB"/>
    <w:rsid w:val="00C72FD1"/>
    <w:rsid w:val="00C7730B"/>
    <w:rsid w:val="00C77E2D"/>
    <w:rsid w:val="00C80E1E"/>
    <w:rsid w:val="00C827A6"/>
    <w:rsid w:val="00C84F26"/>
    <w:rsid w:val="00CA10E4"/>
    <w:rsid w:val="00CA1C7D"/>
    <w:rsid w:val="00CA2738"/>
    <w:rsid w:val="00CA2967"/>
    <w:rsid w:val="00CA3C2C"/>
    <w:rsid w:val="00CB3A44"/>
    <w:rsid w:val="00CB6DC1"/>
    <w:rsid w:val="00CB7F7A"/>
    <w:rsid w:val="00CC04B3"/>
    <w:rsid w:val="00CC11F8"/>
    <w:rsid w:val="00CC4440"/>
    <w:rsid w:val="00CC5D4B"/>
    <w:rsid w:val="00CD085C"/>
    <w:rsid w:val="00CD08A4"/>
    <w:rsid w:val="00CE14D3"/>
    <w:rsid w:val="00CE3562"/>
    <w:rsid w:val="00CE4AB7"/>
    <w:rsid w:val="00CE691E"/>
    <w:rsid w:val="00CE6D85"/>
    <w:rsid w:val="00CF1B86"/>
    <w:rsid w:val="00CF2322"/>
    <w:rsid w:val="00CF2337"/>
    <w:rsid w:val="00CF3A92"/>
    <w:rsid w:val="00D004DC"/>
    <w:rsid w:val="00D05A7C"/>
    <w:rsid w:val="00D104FB"/>
    <w:rsid w:val="00D11210"/>
    <w:rsid w:val="00D132FD"/>
    <w:rsid w:val="00D145C7"/>
    <w:rsid w:val="00D14EB0"/>
    <w:rsid w:val="00D23782"/>
    <w:rsid w:val="00D27406"/>
    <w:rsid w:val="00D335C2"/>
    <w:rsid w:val="00D439A9"/>
    <w:rsid w:val="00D44057"/>
    <w:rsid w:val="00D47495"/>
    <w:rsid w:val="00D47A7E"/>
    <w:rsid w:val="00D5319C"/>
    <w:rsid w:val="00D53416"/>
    <w:rsid w:val="00D53788"/>
    <w:rsid w:val="00D54432"/>
    <w:rsid w:val="00D552F8"/>
    <w:rsid w:val="00D55351"/>
    <w:rsid w:val="00D560A0"/>
    <w:rsid w:val="00D563BE"/>
    <w:rsid w:val="00D60E00"/>
    <w:rsid w:val="00D613EB"/>
    <w:rsid w:val="00D613F6"/>
    <w:rsid w:val="00D62E2D"/>
    <w:rsid w:val="00D723D3"/>
    <w:rsid w:val="00D73DB6"/>
    <w:rsid w:val="00D77733"/>
    <w:rsid w:val="00D82311"/>
    <w:rsid w:val="00D83E88"/>
    <w:rsid w:val="00D954C1"/>
    <w:rsid w:val="00DA23B5"/>
    <w:rsid w:val="00DA627E"/>
    <w:rsid w:val="00DA7700"/>
    <w:rsid w:val="00DB611E"/>
    <w:rsid w:val="00DC1D5D"/>
    <w:rsid w:val="00DC5AB9"/>
    <w:rsid w:val="00DD054B"/>
    <w:rsid w:val="00DD1E14"/>
    <w:rsid w:val="00DE0BB7"/>
    <w:rsid w:val="00DE17D2"/>
    <w:rsid w:val="00DE3729"/>
    <w:rsid w:val="00DE517D"/>
    <w:rsid w:val="00DF19B8"/>
    <w:rsid w:val="00DF3B35"/>
    <w:rsid w:val="00DF44B1"/>
    <w:rsid w:val="00DF596B"/>
    <w:rsid w:val="00DF6645"/>
    <w:rsid w:val="00E036A4"/>
    <w:rsid w:val="00E03C77"/>
    <w:rsid w:val="00E07D1F"/>
    <w:rsid w:val="00E11011"/>
    <w:rsid w:val="00E12532"/>
    <w:rsid w:val="00E149C6"/>
    <w:rsid w:val="00E20138"/>
    <w:rsid w:val="00E230CD"/>
    <w:rsid w:val="00E24019"/>
    <w:rsid w:val="00E24978"/>
    <w:rsid w:val="00E321E4"/>
    <w:rsid w:val="00E331AD"/>
    <w:rsid w:val="00E34723"/>
    <w:rsid w:val="00E349B5"/>
    <w:rsid w:val="00E35A3A"/>
    <w:rsid w:val="00E4000C"/>
    <w:rsid w:val="00E47633"/>
    <w:rsid w:val="00E47A87"/>
    <w:rsid w:val="00E50D90"/>
    <w:rsid w:val="00E530F0"/>
    <w:rsid w:val="00E56B94"/>
    <w:rsid w:val="00E62069"/>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1192"/>
    <w:rsid w:val="00E82810"/>
    <w:rsid w:val="00E8320E"/>
    <w:rsid w:val="00E85C72"/>
    <w:rsid w:val="00E92641"/>
    <w:rsid w:val="00E92666"/>
    <w:rsid w:val="00EA0C93"/>
    <w:rsid w:val="00EA59DF"/>
    <w:rsid w:val="00EA758E"/>
    <w:rsid w:val="00EB4982"/>
    <w:rsid w:val="00EB6B26"/>
    <w:rsid w:val="00EC219A"/>
    <w:rsid w:val="00ED0271"/>
    <w:rsid w:val="00ED23FC"/>
    <w:rsid w:val="00ED2A2F"/>
    <w:rsid w:val="00ED2B83"/>
    <w:rsid w:val="00ED31B2"/>
    <w:rsid w:val="00ED3626"/>
    <w:rsid w:val="00ED37E8"/>
    <w:rsid w:val="00ED60B7"/>
    <w:rsid w:val="00ED61A9"/>
    <w:rsid w:val="00EE0310"/>
    <w:rsid w:val="00EE37F0"/>
    <w:rsid w:val="00EE4070"/>
    <w:rsid w:val="00EE486C"/>
    <w:rsid w:val="00EE778E"/>
    <w:rsid w:val="00EF0C12"/>
    <w:rsid w:val="00EF1044"/>
    <w:rsid w:val="00EF286A"/>
    <w:rsid w:val="00EF40C6"/>
    <w:rsid w:val="00EF4DE2"/>
    <w:rsid w:val="00F04431"/>
    <w:rsid w:val="00F05DA0"/>
    <w:rsid w:val="00F06F62"/>
    <w:rsid w:val="00F07023"/>
    <w:rsid w:val="00F11DD9"/>
    <w:rsid w:val="00F12C25"/>
    <w:rsid w:val="00F12C76"/>
    <w:rsid w:val="00F13881"/>
    <w:rsid w:val="00F15A73"/>
    <w:rsid w:val="00F17036"/>
    <w:rsid w:val="00F32831"/>
    <w:rsid w:val="00F3561A"/>
    <w:rsid w:val="00F3621F"/>
    <w:rsid w:val="00F37209"/>
    <w:rsid w:val="00F41959"/>
    <w:rsid w:val="00F4703C"/>
    <w:rsid w:val="00F50872"/>
    <w:rsid w:val="00F52559"/>
    <w:rsid w:val="00F60535"/>
    <w:rsid w:val="00F6305B"/>
    <w:rsid w:val="00F645A0"/>
    <w:rsid w:val="00F668B8"/>
    <w:rsid w:val="00F708E6"/>
    <w:rsid w:val="00F82960"/>
    <w:rsid w:val="00F83E98"/>
    <w:rsid w:val="00F84FC6"/>
    <w:rsid w:val="00F8534F"/>
    <w:rsid w:val="00F86BEC"/>
    <w:rsid w:val="00F86D62"/>
    <w:rsid w:val="00F87184"/>
    <w:rsid w:val="00F876CA"/>
    <w:rsid w:val="00F87B25"/>
    <w:rsid w:val="00F906C3"/>
    <w:rsid w:val="00F92054"/>
    <w:rsid w:val="00FA01E7"/>
    <w:rsid w:val="00FA18F4"/>
    <w:rsid w:val="00FA242D"/>
    <w:rsid w:val="00FB0055"/>
    <w:rsid w:val="00FB1ECF"/>
    <w:rsid w:val="00FB23BE"/>
    <w:rsid w:val="00FB3126"/>
    <w:rsid w:val="00FB3DDD"/>
    <w:rsid w:val="00FB4EA3"/>
    <w:rsid w:val="00FB5C21"/>
    <w:rsid w:val="00FC00FC"/>
    <w:rsid w:val="00FC0963"/>
    <w:rsid w:val="00FC3547"/>
    <w:rsid w:val="00FC6344"/>
    <w:rsid w:val="00FC6380"/>
    <w:rsid w:val="00FD4A1E"/>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2A61"/>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080000095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rus/docs/U950002337_" TargetMode="External"/><Relationship Id="rId4" Type="http://schemas.openxmlformats.org/officeDocument/2006/relationships/settings" Target="settings.xml"/><Relationship Id="rId9" Type="http://schemas.openxmlformats.org/officeDocument/2006/relationships/hyperlink" Target="http://adilet.zan.kz/rus/docs/K200000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D969-EB82-49E1-8272-2032AD5D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ITHelper</dc:creator>
  <cp:lastModifiedBy>Шайынгазы Назар</cp:lastModifiedBy>
  <cp:revision>80</cp:revision>
  <cp:lastPrinted>2021-11-10T14:52:00Z</cp:lastPrinted>
  <dcterms:created xsi:type="dcterms:W3CDTF">2021-09-14T08:27:00Z</dcterms:created>
  <dcterms:modified xsi:type="dcterms:W3CDTF">2021-11-15T08:44:00Z</dcterms:modified>
</cp:coreProperties>
</file>