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A6" w:rsidRPr="008B55B4" w:rsidRDefault="00D371A6" w:rsidP="00D371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371A6" w:rsidRDefault="00D371A6" w:rsidP="00D3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E0929">
        <w:rPr>
          <w:rFonts w:ascii="Times New Roman" w:hAnsi="Times New Roman" w:cs="Times New Roman"/>
          <w:b/>
          <w:sz w:val="28"/>
          <w:szCs w:val="28"/>
        </w:rPr>
        <w:t>Саяси партиялар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E0929">
        <w:rPr>
          <w:rFonts w:ascii="Times New Roman" w:hAnsi="Times New Roman" w:cs="Times New Roman"/>
          <w:b/>
          <w:sz w:val="28"/>
          <w:szCs w:val="28"/>
        </w:rPr>
        <w:t xml:space="preserve"> Қазақстан Республикасының</w:t>
      </w:r>
    </w:p>
    <w:p w:rsidR="00D371A6" w:rsidRPr="005F77EE" w:rsidRDefault="00D371A6" w:rsidP="00D3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Заңына өзгерістер енгізу туралы» </w:t>
      </w:r>
      <w:r w:rsidRPr="002E0929">
        <w:rPr>
          <w:rFonts w:ascii="Times New Roman" w:hAnsi="Times New Roman" w:cs="Times New Roman"/>
          <w:b/>
          <w:sz w:val="28"/>
          <w:szCs w:val="28"/>
        </w:rPr>
        <w:t>Қазақста</w:t>
      </w:r>
      <w:r>
        <w:rPr>
          <w:rFonts w:ascii="Times New Roman" w:hAnsi="Times New Roman" w:cs="Times New Roman"/>
          <w:b/>
          <w:sz w:val="28"/>
          <w:szCs w:val="28"/>
        </w:rPr>
        <w:t>н Республикасы Заңының жобасы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D371A6" w:rsidRPr="00D0781E" w:rsidRDefault="00D371A6" w:rsidP="00D3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</w:t>
      </w:r>
      <w:r>
        <w:rPr>
          <w:rFonts w:ascii="Times New Roman" w:hAnsi="Times New Roman" w:cs="Times New Roman"/>
          <w:b/>
          <w:sz w:val="28"/>
          <w:szCs w:val="28"/>
        </w:rPr>
        <w:t xml:space="preserve">СТЫРМАЛЫ КЕСТЕ </w:t>
      </w:r>
    </w:p>
    <w:p w:rsidR="00D371A6" w:rsidRPr="00D0781E" w:rsidRDefault="00D371A6" w:rsidP="00D371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851"/>
        <w:gridCol w:w="1418"/>
        <w:gridCol w:w="4394"/>
        <w:gridCol w:w="4394"/>
        <w:gridCol w:w="3686"/>
      </w:tblGrid>
      <w:tr w:rsidR="00D371A6" w:rsidRPr="00D0781E" w:rsidTr="00DD5C47">
        <w:tc>
          <w:tcPr>
            <w:tcW w:w="851" w:type="dxa"/>
            <w:vAlign w:val="center"/>
          </w:tcPr>
          <w:p w:rsidR="00D371A6" w:rsidRPr="00D0781E" w:rsidRDefault="00D371A6" w:rsidP="00DD5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р/с</w:t>
            </w:r>
          </w:p>
        </w:tc>
        <w:tc>
          <w:tcPr>
            <w:tcW w:w="1418" w:type="dxa"/>
            <w:vAlign w:val="center"/>
          </w:tcPr>
          <w:p w:rsidR="00D371A6" w:rsidRPr="00F50512" w:rsidRDefault="00D371A6" w:rsidP="00DD5C4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5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Құры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F5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лымдық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элемент</w:t>
            </w:r>
          </w:p>
        </w:tc>
        <w:tc>
          <w:tcPr>
            <w:tcW w:w="4394" w:type="dxa"/>
            <w:vAlign w:val="center"/>
          </w:tcPr>
          <w:p w:rsidR="00D371A6" w:rsidRPr="00D0781E" w:rsidRDefault="00D371A6" w:rsidP="00DD5C4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29">
              <w:rPr>
                <w:rFonts w:ascii="Times New Roman" w:hAnsi="Times New Roman" w:cs="Times New Roman"/>
                <w:b/>
                <w:sz w:val="28"/>
                <w:szCs w:val="28"/>
              </w:rPr>
              <w:t>Қолданыстағы редакция</w:t>
            </w:r>
          </w:p>
        </w:tc>
        <w:tc>
          <w:tcPr>
            <w:tcW w:w="4394" w:type="dxa"/>
            <w:vAlign w:val="center"/>
          </w:tcPr>
          <w:p w:rsidR="00D371A6" w:rsidRPr="00D0781E" w:rsidRDefault="00D371A6" w:rsidP="00DD5C4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Ұсынылатын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редакция</w:t>
            </w:r>
          </w:p>
        </w:tc>
        <w:tc>
          <w:tcPr>
            <w:tcW w:w="3686" w:type="dxa"/>
            <w:vAlign w:val="center"/>
          </w:tcPr>
          <w:p w:rsidR="00D371A6" w:rsidRPr="00D0781E" w:rsidRDefault="00D371A6" w:rsidP="00DD5C4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29">
              <w:rPr>
                <w:rFonts w:ascii="Times New Roman" w:hAnsi="Times New Roman" w:cs="Times New Roman"/>
                <w:b/>
                <w:sz w:val="28"/>
                <w:szCs w:val="28"/>
              </w:rPr>
              <w:t>Негіздеме</w:t>
            </w:r>
          </w:p>
        </w:tc>
      </w:tr>
      <w:tr w:rsidR="00D371A6" w:rsidRPr="00D0781E" w:rsidTr="00DD5C47">
        <w:tc>
          <w:tcPr>
            <w:tcW w:w="851" w:type="dxa"/>
            <w:vAlign w:val="center"/>
          </w:tcPr>
          <w:p w:rsidR="00D371A6" w:rsidRPr="002B508D" w:rsidRDefault="00D371A6" w:rsidP="00DD5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D371A6" w:rsidRPr="00F50512" w:rsidRDefault="00D371A6" w:rsidP="00DD5C4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  <w:vAlign w:val="center"/>
          </w:tcPr>
          <w:p w:rsidR="00D371A6" w:rsidRPr="002B508D" w:rsidRDefault="00D371A6" w:rsidP="00DD5C4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  <w:vAlign w:val="center"/>
          </w:tcPr>
          <w:p w:rsidR="00D371A6" w:rsidRPr="002B508D" w:rsidRDefault="00D371A6" w:rsidP="00DD5C4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686" w:type="dxa"/>
            <w:vAlign w:val="center"/>
          </w:tcPr>
          <w:p w:rsidR="00D371A6" w:rsidRPr="002B508D" w:rsidRDefault="00D371A6" w:rsidP="00DD5C4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D371A6" w:rsidRPr="00D371A6" w:rsidTr="00DD5C47">
        <w:tc>
          <w:tcPr>
            <w:tcW w:w="851" w:type="dxa"/>
          </w:tcPr>
          <w:p w:rsidR="00D371A6" w:rsidRPr="002B508D" w:rsidRDefault="00D371A6" w:rsidP="00DD5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5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8" w:type="dxa"/>
          </w:tcPr>
          <w:p w:rsidR="00D371A6" w:rsidRPr="002B508D" w:rsidRDefault="00D371A6" w:rsidP="00DD5C47">
            <w:pPr>
              <w:pStyle w:val="aa"/>
              <w:shd w:val="clear" w:color="auto" w:fill="FFFFFF"/>
              <w:spacing w:before="0" w:beforeAutospacing="0" w:after="0" w:afterAutospacing="0" w:line="285" w:lineRule="atLeast"/>
              <w:jc w:val="center"/>
              <w:textAlignment w:val="baseline"/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  <w:r w:rsidRPr="002B508D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>За</w:t>
            </w:r>
            <w:r w:rsidRPr="002B508D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 xml:space="preserve">ңның </w:t>
            </w:r>
            <w:r w:rsidRPr="002B508D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>15-1-ба</w:t>
            </w:r>
            <w:r w:rsidRPr="002B508D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бы</w:t>
            </w:r>
          </w:p>
        </w:tc>
        <w:tc>
          <w:tcPr>
            <w:tcW w:w="4394" w:type="dxa"/>
          </w:tcPr>
          <w:p w:rsidR="00D371A6" w:rsidRPr="00AC2134" w:rsidRDefault="00D371A6" w:rsidP="00DD5C47">
            <w:pPr>
              <w:pStyle w:val="aa"/>
              <w:shd w:val="clear" w:color="auto" w:fill="FFFFFF"/>
              <w:spacing w:before="0" w:beforeAutospacing="0" w:after="0" w:afterAutospacing="0" w:line="285" w:lineRule="atLeast"/>
              <w:ind w:firstLine="317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AC2134"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15-1-бап. Саяси партиядан Парламент Мәжілісі, мәслихат депутаттығына кандидаттар ұсыну ерекшеліктері</w:t>
            </w:r>
          </w:p>
          <w:p w:rsidR="00D371A6" w:rsidRPr="002E52FD" w:rsidRDefault="00D371A6" w:rsidP="00DD5C47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ind w:firstLine="317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2E52FD">
              <w:rPr>
                <w:color w:val="000000"/>
                <w:spacing w:val="2"/>
                <w:sz w:val="28"/>
                <w:szCs w:val="28"/>
                <w:lang w:val="kk-KZ"/>
              </w:rPr>
              <w:t>Саяси партия Парламент Мәжілісі, мәслихат депутаттығына кандидаттардың партиялық тізімдерін бекіткен кезде оларға кандидаттардың жалпы санының кемінде отыз пайызы көлемінде әйелдер мен жиырма тоғыз жасқа толмаған адамдарды енгізеді.</w:t>
            </w:r>
          </w:p>
          <w:p w:rsidR="00D371A6" w:rsidRPr="002E52FD" w:rsidRDefault="00D371A6" w:rsidP="00DD5C47">
            <w:pPr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</w:tcPr>
          <w:p w:rsidR="00D371A6" w:rsidRPr="002E52FD" w:rsidRDefault="00D371A6" w:rsidP="00DD5C47">
            <w:pPr>
              <w:pStyle w:val="aa"/>
              <w:shd w:val="clear" w:color="auto" w:fill="FFFFFF"/>
              <w:spacing w:before="0" w:beforeAutospacing="0" w:after="0" w:afterAutospacing="0" w:line="285" w:lineRule="atLeast"/>
              <w:ind w:firstLine="317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2E52FD"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15-1-бап. Саяси партиядан Парламент Мәжілісі, мәслихат депутаттығына кандидаттар ұсыну ерекшеліктері</w:t>
            </w:r>
          </w:p>
          <w:p w:rsidR="00D371A6" w:rsidRPr="005E3BBA" w:rsidRDefault="00D371A6" w:rsidP="00DD5C47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B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Саяси партия </w:t>
            </w:r>
            <w:r w:rsidRPr="005E3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Парламент Мәжілісі</w:t>
            </w:r>
            <w:r w:rsidRPr="005E3B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депутаттығына кандидаттардың партиялық тізімдерін бекіткен кезде</w:t>
            </w:r>
            <w:r w:rsidRPr="00C026B0">
              <w:rPr>
                <w:lang w:val="kk-KZ"/>
              </w:rPr>
              <w:t xml:space="preserve"> </w:t>
            </w:r>
            <w:r w:rsidRPr="00C026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оларға</w:t>
            </w:r>
            <w:r w:rsidRPr="00C026B0">
              <w:rPr>
                <w:lang w:val="kk-KZ"/>
              </w:rPr>
              <w:t xml:space="preserve"> </w:t>
            </w:r>
            <w:r w:rsidRPr="00C026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кандидаттардың жалпы санының кемінде отыз пайызы көлемінде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3B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 санаттың өкілдерін: </w:t>
            </w:r>
            <w:r w:rsidRPr="005E3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әйелдер, жиырма тоғыз жасқа толмаған адамдар, мүгедектігі бар адамдар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</w:t>
            </w:r>
            <w:r w:rsidRPr="005E3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енгізеді</w:t>
            </w:r>
            <w:r w:rsidRPr="005E3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D371A6" w:rsidRPr="002E52FD" w:rsidRDefault="00D371A6" w:rsidP="00DD5C47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ind w:firstLine="317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5E3BBA">
              <w:rPr>
                <w:sz w:val="28"/>
                <w:szCs w:val="28"/>
                <w:lang w:val="kk-KZ"/>
              </w:rPr>
              <w:t xml:space="preserve">2. </w:t>
            </w:r>
            <w:r w:rsidRPr="002E52FD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Саяси партия мәслихат депутаттығына кандидаттардың партиялық тізімдерін бекіткен кезде оларға кандидаттардың жалпы санының кемінде отыз пайызы көлемінде әйелдер мен </w:t>
            </w:r>
            <w:r w:rsidRPr="002E52FD">
              <w:rPr>
                <w:color w:val="000000"/>
                <w:spacing w:val="2"/>
                <w:sz w:val="28"/>
                <w:szCs w:val="28"/>
                <w:lang w:val="kk-KZ"/>
              </w:rPr>
              <w:lastRenderedPageBreak/>
              <w:t>жиырма тоғыз жасқа толмаған адамдарды енгізеді.</w:t>
            </w:r>
          </w:p>
          <w:p w:rsidR="00D371A6" w:rsidRPr="005E3BBA" w:rsidRDefault="00D371A6" w:rsidP="00DD5C47">
            <w:pPr>
              <w:pStyle w:val="ab"/>
              <w:ind w:firstLine="317"/>
              <w:jc w:val="both"/>
              <w:rPr>
                <w:lang w:val="kk-KZ"/>
              </w:rPr>
            </w:pPr>
          </w:p>
        </w:tc>
        <w:tc>
          <w:tcPr>
            <w:tcW w:w="3686" w:type="dxa"/>
          </w:tcPr>
          <w:p w:rsidR="00D371A6" w:rsidRPr="005F77EE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F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Мемлекет басшысы 2021 жылғы 1 қыркүйектегі «Халық бірлігі және жүйелі реформалар - елдің өркендеуінің берік негізі» атты Қазақстан халқына Жолдауында </w:t>
            </w:r>
            <w:r w:rsidRPr="005F77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«Сайлау тізімдерінде әйелдер мен жастар үшін 30 пайыздық квота туралы норманы енгізу партияларды неғұрлым белсенді жұмысқа, өз қатарларын жасартуға, жаңа тұлғаларды іздеуге итермелегенінатап өтті.</w:t>
            </w:r>
          </w:p>
          <w:p w:rsidR="00D371A6" w:rsidRPr="005F77EE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7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Сонымен қатар, халық қалаулыларының қорытынды құрамдарында квота тиісті көрініс таппады. Сондықтан толыққанды нәтиже алу үшін депутаттық мандаттарды бөлу кезінде осы квотаны міндетті түрде есепке алу туралы </w:t>
            </w:r>
            <w:r w:rsidRPr="005F77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норманы заңнамалық тұрғыдан бекіту қажет</w:t>
            </w:r>
            <w:r w:rsidRPr="005F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371A6" w:rsidRPr="005F77EE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F77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Біз инклюзивті қоғам құрып жатырмыз.</w:t>
            </w:r>
          </w:p>
          <w:p w:rsidR="00D371A6" w:rsidRPr="005F77EE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Әзірге біздің елімізде мүгедектігі бар және </w:t>
            </w:r>
            <w:r w:rsidRPr="005F77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ерекше қажеттіліктері бар адамдар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F77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қоғамдық-саяси өмірде нашар көрінеді.</w:t>
            </w:r>
          </w:p>
          <w:p w:rsidR="00D371A6" w:rsidRPr="005F77EE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F77E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Ерекше қажеттіліктері бар адамдар үшін квота белгілей отырып, әйелдер мен жастардан басқа, азаматтардың квоталанатын санаттарының тізбесін кеңейтуді ұсынамын.».</w:t>
            </w:r>
          </w:p>
          <w:p w:rsidR="00D371A6" w:rsidRPr="002B508D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Осылайша, депутаттық мандаттарды бөлу кезінде квотаны міндетті есепке алу туралы норманы бекіту, </w:t>
            </w:r>
            <w:r w:rsidRPr="005F77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сондай-ақ </w:t>
            </w:r>
            <w:r w:rsidRPr="001C1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мүгедектігі бар </w:t>
            </w:r>
            <w:r w:rsidRPr="005F77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адамдар үшін квота белгілей отырып</w:t>
            </w:r>
            <w:r w:rsidRPr="005F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әйелдер мен жастардан басқа, </w:t>
            </w:r>
            <w:r w:rsidRPr="005F77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азаматтардың квоталанатын санаттарының тізбесін кеңейту </w:t>
            </w:r>
            <w:r w:rsidRPr="005F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мақсатында заңнамаға өзгерістер мен толықтырулар енгізу қажет.</w:t>
            </w:r>
          </w:p>
        </w:tc>
      </w:tr>
      <w:tr w:rsidR="00D371A6" w:rsidRPr="00D371A6" w:rsidTr="00DD5C47">
        <w:trPr>
          <w:trHeight w:val="1645"/>
        </w:trPr>
        <w:tc>
          <w:tcPr>
            <w:tcW w:w="851" w:type="dxa"/>
          </w:tcPr>
          <w:p w:rsidR="00D371A6" w:rsidRPr="002B508D" w:rsidRDefault="00D371A6" w:rsidP="00DD5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1418" w:type="dxa"/>
          </w:tcPr>
          <w:p w:rsidR="00D371A6" w:rsidRPr="002E52FD" w:rsidRDefault="00D371A6" w:rsidP="00DD5C47">
            <w:pPr>
              <w:pStyle w:val="aa"/>
              <w:shd w:val="clear" w:color="auto" w:fill="FFFFFF"/>
              <w:spacing w:before="0" w:beforeAutospacing="0" w:after="0" w:afterAutospacing="0" w:line="285" w:lineRule="atLeast"/>
              <w:jc w:val="center"/>
              <w:textAlignment w:val="baseline"/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4394" w:type="dxa"/>
          </w:tcPr>
          <w:p w:rsidR="00D371A6" w:rsidRPr="00AD3F32" w:rsidRDefault="00D371A6" w:rsidP="00DD5C47">
            <w:pPr>
              <w:pStyle w:val="aa"/>
              <w:shd w:val="clear" w:color="auto" w:fill="FFFFFF"/>
              <w:spacing w:before="0" w:beforeAutospacing="0" w:after="0" w:afterAutospacing="0" w:line="285" w:lineRule="atLeast"/>
              <w:ind w:firstLine="317"/>
              <w:jc w:val="both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Жок</w:t>
            </w:r>
          </w:p>
        </w:tc>
        <w:tc>
          <w:tcPr>
            <w:tcW w:w="4394" w:type="dxa"/>
          </w:tcPr>
          <w:p w:rsidR="00D371A6" w:rsidRPr="005E3BBA" w:rsidRDefault="00D371A6" w:rsidP="00DD5C47">
            <w:pPr>
              <w:pStyle w:val="aa"/>
              <w:shd w:val="clear" w:color="auto" w:fill="FFFFFF"/>
              <w:spacing w:before="0" w:beforeAutospacing="0" w:after="0" w:afterAutospacing="0" w:line="285" w:lineRule="atLeast"/>
              <w:ind w:firstLine="317"/>
              <w:jc w:val="both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  <w:r w:rsidRPr="005E3BBA"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2-бап. Осы Заңның 1-бабының күші осы Заң қолданысқа енгізілгенге дейін тағайындалған сайлауды өткізуге байланысты туындаған құқықтық қатынастарға қолданылмайды.</w:t>
            </w:r>
          </w:p>
        </w:tc>
        <w:tc>
          <w:tcPr>
            <w:tcW w:w="3686" w:type="dxa"/>
          </w:tcPr>
          <w:p w:rsidR="00D371A6" w:rsidRPr="005E3BBA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B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жылғы 6 сәуірдегі «Құқықтық актілер туралы» ҚР Заңының 24-бабының 4 тармағына сәйкес келтіру мақсатында</w:t>
            </w:r>
          </w:p>
        </w:tc>
      </w:tr>
      <w:tr w:rsidR="00D371A6" w:rsidRPr="00D371A6" w:rsidTr="00DD5C47">
        <w:trPr>
          <w:trHeight w:val="281"/>
        </w:trPr>
        <w:tc>
          <w:tcPr>
            <w:tcW w:w="851" w:type="dxa"/>
          </w:tcPr>
          <w:p w:rsidR="00D371A6" w:rsidRDefault="00D371A6" w:rsidP="00DD5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</w:p>
        </w:tc>
        <w:tc>
          <w:tcPr>
            <w:tcW w:w="1418" w:type="dxa"/>
          </w:tcPr>
          <w:p w:rsidR="00D371A6" w:rsidRPr="002B508D" w:rsidRDefault="00D371A6" w:rsidP="00DD5C47">
            <w:pPr>
              <w:pStyle w:val="aa"/>
              <w:shd w:val="clear" w:color="auto" w:fill="FFFFFF"/>
              <w:spacing w:before="0" w:beforeAutospacing="0" w:after="0" w:afterAutospacing="0" w:line="285" w:lineRule="atLeast"/>
              <w:jc w:val="center"/>
              <w:textAlignment w:val="baseline"/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D371A6" w:rsidRDefault="00D371A6" w:rsidP="00DD5C47">
            <w:pPr>
              <w:pStyle w:val="aa"/>
              <w:shd w:val="clear" w:color="auto" w:fill="FFFFFF"/>
              <w:spacing w:before="0" w:after="0" w:line="285" w:lineRule="atLeast"/>
              <w:ind w:firstLine="317"/>
              <w:jc w:val="both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Жоқ</w:t>
            </w:r>
          </w:p>
        </w:tc>
        <w:tc>
          <w:tcPr>
            <w:tcW w:w="4394" w:type="dxa"/>
          </w:tcPr>
          <w:p w:rsidR="00D371A6" w:rsidRPr="002B508D" w:rsidRDefault="00D371A6" w:rsidP="00DD5C47">
            <w:pPr>
              <w:pStyle w:val="aa"/>
              <w:shd w:val="clear" w:color="auto" w:fill="FFFFFF"/>
              <w:spacing w:before="0" w:after="0" w:line="285" w:lineRule="atLeast"/>
              <w:ind w:firstLine="317"/>
              <w:jc w:val="both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Pr="002B508D"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lang w:val="kk-KZ"/>
              </w:rPr>
              <w:t>-бап. Осы Заң алғашқы ресми жарияланған күнінен кейін күнтізбелік он күн өткен соң қолданысқа енгізіледі.</w:t>
            </w:r>
          </w:p>
        </w:tc>
        <w:tc>
          <w:tcPr>
            <w:tcW w:w="3686" w:type="dxa"/>
          </w:tcPr>
          <w:p w:rsidR="00D371A6" w:rsidRPr="00F50512" w:rsidRDefault="00D371A6" w:rsidP="00DD5C4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сәуірдегі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«Құқықтық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24-бабының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ғына сәйкес келтіру мақсатында</w:t>
            </w:r>
          </w:p>
        </w:tc>
      </w:tr>
    </w:tbl>
    <w:p w:rsidR="00D371A6" w:rsidRPr="002B508D" w:rsidRDefault="00D371A6" w:rsidP="00D371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371A6" w:rsidRPr="002B508D" w:rsidRDefault="00D371A6" w:rsidP="00D371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371A6" w:rsidRPr="00F50512" w:rsidRDefault="00D371A6" w:rsidP="00D371A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0512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50512">
        <w:rPr>
          <w:rFonts w:ascii="Times New Roman" w:hAnsi="Times New Roman" w:cs="Times New Roman"/>
          <w:b/>
          <w:sz w:val="28"/>
          <w:szCs w:val="28"/>
          <w:lang w:val="kk-KZ"/>
        </w:rPr>
        <w:t>Республикасының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71A6" w:rsidRDefault="00D371A6" w:rsidP="00D371A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F50512">
        <w:rPr>
          <w:rFonts w:ascii="Times New Roman" w:hAnsi="Times New Roman" w:cs="Times New Roman"/>
          <w:b/>
          <w:sz w:val="28"/>
          <w:szCs w:val="28"/>
          <w:lang w:val="kk-KZ"/>
        </w:rPr>
        <w:t>Әділет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50512">
        <w:rPr>
          <w:rFonts w:ascii="Times New Roman" w:hAnsi="Times New Roman" w:cs="Times New Roman"/>
          <w:b/>
          <w:sz w:val="28"/>
          <w:szCs w:val="28"/>
          <w:lang w:val="kk-KZ"/>
        </w:rPr>
        <w:t>министрі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М</w:t>
      </w:r>
      <w:r w:rsidRPr="00F5051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Бекетаев</w:t>
      </w:r>
    </w:p>
    <w:p w:rsidR="001E3A85" w:rsidRPr="00D371A6" w:rsidRDefault="001E3A85" w:rsidP="00D371A6">
      <w:pPr>
        <w:rPr>
          <w:lang w:val="kk-KZ"/>
        </w:rPr>
      </w:pPr>
      <w:bookmarkStart w:id="0" w:name="_GoBack"/>
      <w:bookmarkEnd w:id="0"/>
    </w:p>
    <w:sectPr w:rsidR="001E3A85" w:rsidRPr="00D371A6" w:rsidSect="00C167B3">
      <w:headerReference w:type="default" r:id="rId6"/>
      <w:pgSz w:w="16838" w:h="11906" w:orient="landscape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94" w:rsidRDefault="00FA5794" w:rsidP="009448E2">
      <w:pPr>
        <w:spacing w:after="0" w:line="240" w:lineRule="auto"/>
      </w:pPr>
      <w:r>
        <w:separator/>
      </w:r>
    </w:p>
  </w:endnote>
  <w:endnote w:type="continuationSeparator" w:id="0">
    <w:p w:rsidR="00FA5794" w:rsidRDefault="00FA5794" w:rsidP="009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94" w:rsidRDefault="00FA5794" w:rsidP="009448E2">
      <w:pPr>
        <w:spacing w:after="0" w:line="240" w:lineRule="auto"/>
      </w:pPr>
      <w:r>
        <w:separator/>
      </w:r>
    </w:p>
  </w:footnote>
  <w:footnote w:type="continuationSeparator" w:id="0">
    <w:p w:rsidR="00FA5794" w:rsidRDefault="00FA5794" w:rsidP="0094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727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8E2" w:rsidRPr="002B508D" w:rsidRDefault="00E67E9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0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8E2" w:rsidRPr="002B50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0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1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50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8E2" w:rsidRDefault="009448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E"/>
    <w:rsid w:val="000072F5"/>
    <w:rsid w:val="00036552"/>
    <w:rsid w:val="00060F12"/>
    <w:rsid w:val="0007028C"/>
    <w:rsid w:val="0007470F"/>
    <w:rsid w:val="000A6A6C"/>
    <w:rsid w:val="000B0AA1"/>
    <w:rsid w:val="000B0FD7"/>
    <w:rsid w:val="000B4689"/>
    <w:rsid w:val="000C52D4"/>
    <w:rsid w:val="000F37F8"/>
    <w:rsid w:val="0013751B"/>
    <w:rsid w:val="00147F37"/>
    <w:rsid w:val="00151E4E"/>
    <w:rsid w:val="00162471"/>
    <w:rsid w:val="001652DE"/>
    <w:rsid w:val="00166C95"/>
    <w:rsid w:val="00173576"/>
    <w:rsid w:val="00183795"/>
    <w:rsid w:val="001858FE"/>
    <w:rsid w:val="001C1DA8"/>
    <w:rsid w:val="001E1EFF"/>
    <w:rsid w:val="001E3A85"/>
    <w:rsid w:val="001F53EB"/>
    <w:rsid w:val="00215A4A"/>
    <w:rsid w:val="00257115"/>
    <w:rsid w:val="002758AF"/>
    <w:rsid w:val="00287A27"/>
    <w:rsid w:val="002A2BB4"/>
    <w:rsid w:val="002B508D"/>
    <w:rsid w:val="002C2CE6"/>
    <w:rsid w:val="002C62AF"/>
    <w:rsid w:val="002E0929"/>
    <w:rsid w:val="002E52FD"/>
    <w:rsid w:val="00303AA0"/>
    <w:rsid w:val="00322753"/>
    <w:rsid w:val="003313AC"/>
    <w:rsid w:val="00340AFF"/>
    <w:rsid w:val="00361915"/>
    <w:rsid w:val="0036356D"/>
    <w:rsid w:val="0038642C"/>
    <w:rsid w:val="0039120E"/>
    <w:rsid w:val="004217A1"/>
    <w:rsid w:val="00475999"/>
    <w:rsid w:val="0049435E"/>
    <w:rsid w:val="004E4844"/>
    <w:rsid w:val="004F0D25"/>
    <w:rsid w:val="004F7584"/>
    <w:rsid w:val="0051179E"/>
    <w:rsid w:val="005169CF"/>
    <w:rsid w:val="00543B8D"/>
    <w:rsid w:val="0057510C"/>
    <w:rsid w:val="00583FD8"/>
    <w:rsid w:val="00596FE3"/>
    <w:rsid w:val="005C3C03"/>
    <w:rsid w:val="005C4C35"/>
    <w:rsid w:val="005E3BBA"/>
    <w:rsid w:val="005F21BF"/>
    <w:rsid w:val="005F77EE"/>
    <w:rsid w:val="005F7F50"/>
    <w:rsid w:val="0061185C"/>
    <w:rsid w:val="006373D6"/>
    <w:rsid w:val="00652307"/>
    <w:rsid w:val="006549C5"/>
    <w:rsid w:val="0067196D"/>
    <w:rsid w:val="00681631"/>
    <w:rsid w:val="006912A1"/>
    <w:rsid w:val="006B79F9"/>
    <w:rsid w:val="006D76EE"/>
    <w:rsid w:val="006E23F4"/>
    <w:rsid w:val="006F7490"/>
    <w:rsid w:val="007140EB"/>
    <w:rsid w:val="007410FC"/>
    <w:rsid w:val="00785B3E"/>
    <w:rsid w:val="007A7211"/>
    <w:rsid w:val="007B0551"/>
    <w:rsid w:val="007C6981"/>
    <w:rsid w:val="007D428D"/>
    <w:rsid w:val="007E0D30"/>
    <w:rsid w:val="007F4D56"/>
    <w:rsid w:val="008017B0"/>
    <w:rsid w:val="00815EDC"/>
    <w:rsid w:val="00820AE3"/>
    <w:rsid w:val="00821D9E"/>
    <w:rsid w:val="0082489D"/>
    <w:rsid w:val="00846BB6"/>
    <w:rsid w:val="00847B2C"/>
    <w:rsid w:val="00853377"/>
    <w:rsid w:val="008649E7"/>
    <w:rsid w:val="00870FE3"/>
    <w:rsid w:val="00874709"/>
    <w:rsid w:val="0087777E"/>
    <w:rsid w:val="008B55B4"/>
    <w:rsid w:val="008D58F7"/>
    <w:rsid w:val="00910B8A"/>
    <w:rsid w:val="009448E2"/>
    <w:rsid w:val="00977A6A"/>
    <w:rsid w:val="00987D0F"/>
    <w:rsid w:val="00992019"/>
    <w:rsid w:val="00997CC8"/>
    <w:rsid w:val="009C7D4D"/>
    <w:rsid w:val="009D3124"/>
    <w:rsid w:val="009E399B"/>
    <w:rsid w:val="009E645D"/>
    <w:rsid w:val="009F4DA7"/>
    <w:rsid w:val="00A1781D"/>
    <w:rsid w:val="00A807DA"/>
    <w:rsid w:val="00A94796"/>
    <w:rsid w:val="00AA7B0A"/>
    <w:rsid w:val="00AC2134"/>
    <w:rsid w:val="00AD3F32"/>
    <w:rsid w:val="00AD74DF"/>
    <w:rsid w:val="00AF5227"/>
    <w:rsid w:val="00BB0FE1"/>
    <w:rsid w:val="00BC278E"/>
    <w:rsid w:val="00BE1AF6"/>
    <w:rsid w:val="00BF3249"/>
    <w:rsid w:val="00C026B0"/>
    <w:rsid w:val="00C167B3"/>
    <w:rsid w:val="00C61CF0"/>
    <w:rsid w:val="00C710E3"/>
    <w:rsid w:val="00C7337D"/>
    <w:rsid w:val="00C73DBD"/>
    <w:rsid w:val="00C778DB"/>
    <w:rsid w:val="00C83EDA"/>
    <w:rsid w:val="00CB1607"/>
    <w:rsid w:val="00CC0DF4"/>
    <w:rsid w:val="00CF4711"/>
    <w:rsid w:val="00D0781E"/>
    <w:rsid w:val="00D31AEA"/>
    <w:rsid w:val="00D371A6"/>
    <w:rsid w:val="00D57733"/>
    <w:rsid w:val="00D755D2"/>
    <w:rsid w:val="00DA6EA4"/>
    <w:rsid w:val="00DB0884"/>
    <w:rsid w:val="00DE157B"/>
    <w:rsid w:val="00DF6245"/>
    <w:rsid w:val="00E629C9"/>
    <w:rsid w:val="00E67E97"/>
    <w:rsid w:val="00E71B2A"/>
    <w:rsid w:val="00E82906"/>
    <w:rsid w:val="00E9447A"/>
    <w:rsid w:val="00EA198F"/>
    <w:rsid w:val="00EB298F"/>
    <w:rsid w:val="00EB4F03"/>
    <w:rsid w:val="00EC776A"/>
    <w:rsid w:val="00F00CD0"/>
    <w:rsid w:val="00F02BB3"/>
    <w:rsid w:val="00F15EA2"/>
    <w:rsid w:val="00F167F7"/>
    <w:rsid w:val="00F365AD"/>
    <w:rsid w:val="00F52422"/>
    <w:rsid w:val="00FA5794"/>
    <w:rsid w:val="00FA6C85"/>
    <w:rsid w:val="00FC17E7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C90B4-8FC1-49AF-B895-63879725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E2"/>
  </w:style>
  <w:style w:type="paragraph" w:styleId="a6">
    <w:name w:val="footer"/>
    <w:basedOn w:val="a"/>
    <w:link w:val="a7"/>
    <w:uiPriority w:val="99"/>
    <w:unhideWhenUsed/>
    <w:rsid w:val="0094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E2"/>
  </w:style>
  <w:style w:type="paragraph" w:styleId="a8">
    <w:name w:val="Balloon Text"/>
    <w:basedOn w:val="a"/>
    <w:link w:val="a9"/>
    <w:uiPriority w:val="99"/>
    <w:semiHidden/>
    <w:unhideWhenUsed/>
    <w:rsid w:val="00D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5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F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Абдрахманов Багдат</cp:lastModifiedBy>
  <cp:revision>2</cp:revision>
  <cp:lastPrinted>2021-11-29T11:31:00Z</cp:lastPrinted>
  <dcterms:created xsi:type="dcterms:W3CDTF">2021-12-28T06:38:00Z</dcterms:created>
  <dcterms:modified xsi:type="dcterms:W3CDTF">2021-12-28T06:38:00Z</dcterms:modified>
</cp:coreProperties>
</file>