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A7204" w14:textId="512C6D74" w:rsidR="008C7EA4" w:rsidRPr="00387E27" w:rsidRDefault="00387E27" w:rsidP="002C75EC">
      <w:pPr>
        <w:widowControl w:val="0"/>
        <w:spacing w:after="0" w:line="240" w:lineRule="auto"/>
        <w:ind w:firstLine="709"/>
        <w:contextualSpacing/>
        <w:jc w:val="center"/>
        <w:rPr>
          <w:rFonts w:ascii="Arial" w:hAnsi="Arial" w:cs="Arial"/>
          <w:b/>
          <w:bCs/>
          <w:color w:val="000000" w:themeColor="text1"/>
          <w:sz w:val="32"/>
          <w:szCs w:val="32"/>
          <w:lang w:val="kk-KZ"/>
        </w:rPr>
      </w:pPr>
      <w:bookmarkStart w:id="0" w:name="_GoBack"/>
      <w:bookmarkEnd w:id="0"/>
      <w:r w:rsidRPr="00387E27">
        <w:rPr>
          <w:rFonts w:ascii="Arial" w:hAnsi="Arial" w:cs="Arial"/>
          <w:b/>
          <w:bCs/>
          <w:color w:val="000000" w:themeColor="text1"/>
          <w:sz w:val="32"/>
          <w:szCs w:val="32"/>
          <w:lang w:val="kk-KZ"/>
        </w:rPr>
        <w:t>Әлеуметтік қызметтер порталын енгізу бойынша АНЫҚТАМА</w:t>
      </w:r>
    </w:p>
    <w:p w14:paraId="0A448740" w14:textId="77777777" w:rsidR="00387E27" w:rsidRPr="006277E2" w:rsidRDefault="00387E27" w:rsidP="002C75EC">
      <w:pPr>
        <w:widowControl w:val="0"/>
        <w:spacing w:after="0" w:line="240" w:lineRule="auto"/>
        <w:ind w:firstLine="709"/>
        <w:contextualSpacing/>
        <w:jc w:val="center"/>
        <w:rPr>
          <w:rFonts w:ascii="Arial" w:hAnsi="Arial" w:cs="Arial"/>
          <w:color w:val="000000" w:themeColor="text1"/>
          <w:sz w:val="32"/>
          <w:szCs w:val="32"/>
        </w:rPr>
      </w:pPr>
    </w:p>
    <w:p w14:paraId="1DAA3E2F" w14:textId="3575523C" w:rsidR="00387E27" w:rsidRPr="00387E27" w:rsidRDefault="00387E27" w:rsidP="002C75EC">
      <w:pPr>
        <w:widowControl w:val="0"/>
        <w:spacing w:after="0" w:line="240" w:lineRule="auto"/>
        <w:ind w:firstLine="709"/>
        <w:contextualSpacing/>
        <w:jc w:val="both"/>
        <w:rPr>
          <w:rFonts w:ascii="Arial" w:hAnsi="Arial" w:cs="Arial"/>
          <w:sz w:val="32"/>
          <w:szCs w:val="32"/>
          <w:lang w:val="kk-KZ"/>
        </w:rPr>
      </w:pPr>
      <w:r w:rsidRPr="00387E27">
        <w:rPr>
          <w:rFonts w:ascii="Arial" w:hAnsi="Arial" w:cs="Arial"/>
          <w:sz w:val="32"/>
          <w:szCs w:val="32"/>
          <w:lang w:val="kk-KZ"/>
        </w:rPr>
        <w:t>Мүгедек адамдардың құқықтарын қамтамасыз ету және тұрмыс сапасын жақсарту жөніндегі ұлттық жоспар шеңберінде 2021 жылы ОТҚ-ның барлық 55 түрі және 4 қызмет бойынша 400 мыңға жуық алушыны қамти отырып, «Әлеуметтік қызметтер порталы» (бұдан әрі – Портал) іске қосылды.</w:t>
      </w:r>
    </w:p>
    <w:p w14:paraId="3BF0E122" w14:textId="2D90DB73" w:rsidR="00387E27" w:rsidRPr="00387E27" w:rsidRDefault="00387E27" w:rsidP="002C75EC">
      <w:pPr>
        <w:widowControl w:val="0"/>
        <w:spacing w:after="0" w:line="240" w:lineRule="auto"/>
        <w:ind w:firstLine="709"/>
        <w:contextualSpacing/>
        <w:jc w:val="both"/>
        <w:rPr>
          <w:rFonts w:ascii="Arial" w:hAnsi="Arial" w:cs="Arial"/>
          <w:sz w:val="32"/>
          <w:szCs w:val="32"/>
          <w:lang w:val="kk-KZ"/>
        </w:rPr>
      </w:pPr>
      <w:r w:rsidRPr="00387E27">
        <w:rPr>
          <w:rFonts w:ascii="Arial" w:hAnsi="Arial" w:cs="Arial"/>
          <w:sz w:val="32"/>
          <w:szCs w:val="32"/>
          <w:lang w:val="kk-KZ"/>
        </w:rPr>
        <w:t>Портал мүгедек</w:t>
      </w:r>
      <w:r>
        <w:rPr>
          <w:rFonts w:ascii="Arial" w:hAnsi="Arial" w:cs="Arial"/>
          <w:sz w:val="32"/>
          <w:szCs w:val="32"/>
          <w:lang w:val="kk-KZ"/>
        </w:rPr>
        <w:t>тігі бар</w:t>
      </w:r>
      <w:r w:rsidRPr="00387E27">
        <w:rPr>
          <w:rFonts w:ascii="Arial" w:hAnsi="Arial" w:cs="Arial"/>
          <w:sz w:val="32"/>
          <w:szCs w:val="32"/>
          <w:lang w:val="kk-KZ"/>
        </w:rPr>
        <w:t xml:space="preserve"> адамдарға оңалтудың техникалық құралдары мен </w:t>
      </w:r>
      <w:r>
        <w:rPr>
          <w:rFonts w:ascii="Arial" w:hAnsi="Arial" w:cs="Arial"/>
          <w:sz w:val="32"/>
          <w:szCs w:val="32"/>
          <w:lang w:val="kk-KZ"/>
        </w:rPr>
        <w:t xml:space="preserve">көрсетілетін </w:t>
      </w:r>
      <w:r w:rsidRPr="00387E27">
        <w:rPr>
          <w:rFonts w:ascii="Arial" w:hAnsi="Arial" w:cs="Arial"/>
          <w:sz w:val="32"/>
          <w:szCs w:val="32"/>
          <w:lang w:val="kk-KZ"/>
        </w:rPr>
        <w:t xml:space="preserve">қызметтерін өндірушіні және </w:t>
      </w:r>
      <w:r>
        <w:rPr>
          <w:rFonts w:ascii="Arial" w:hAnsi="Arial" w:cs="Arial"/>
          <w:sz w:val="32"/>
          <w:szCs w:val="32"/>
          <w:lang w:val="kk-KZ"/>
        </w:rPr>
        <w:t>өнім беру</w:t>
      </w:r>
      <w:r w:rsidRPr="00387E27">
        <w:rPr>
          <w:rFonts w:ascii="Arial" w:hAnsi="Arial" w:cs="Arial"/>
          <w:sz w:val="32"/>
          <w:szCs w:val="32"/>
          <w:lang w:val="kk-KZ"/>
        </w:rPr>
        <w:t xml:space="preserve">шіні өз бетінше таңдауға мүмкіндік береді, ал мемлекет </w:t>
      </w:r>
      <w:r>
        <w:rPr>
          <w:rFonts w:ascii="Arial" w:hAnsi="Arial" w:cs="Arial"/>
          <w:sz w:val="32"/>
          <w:szCs w:val="32"/>
          <w:lang w:val="kk-KZ"/>
        </w:rPr>
        <w:t>өнім бер</w:t>
      </w:r>
      <w:r w:rsidRPr="00387E27">
        <w:rPr>
          <w:rFonts w:ascii="Arial" w:hAnsi="Arial" w:cs="Arial"/>
          <w:sz w:val="32"/>
          <w:szCs w:val="32"/>
          <w:lang w:val="kk-KZ"/>
        </w:rPr>
        <w:t>ушіге тауардың құнын өтейді.</w:t>
      </w:r>
    </w:p>
    <w:p w14:paraId="02257B77" w14:textId="6FA36B32" w:rsidR="00387E27" w:rsidRPr="00387E27" w:rsidRDefault="00387E27" w:rsidP="002C75EC">
      <w:pPr>
        <w:widowControl w:val="0"/>
        <w:spacing w:after="0" w:line="240" w:lineRule="auto"/>
        <w:ind w:firstLine="709"/>
        <w:contextualSpacing/>
        <w:jc w:val="both"/>
        <w:rPr>
          <w:rFonts w:ascii="Arial" w:hAnsi="Arial" w:cs="Arial"/>
          <w:sz w:val="32"/>
          <w:szCs w:val="32"/>
          <w:lang w:val="kk-KZ"/>
        </w:rPr>
      </w:pPr>
      <w:r w:rsidRPr="00387E27">
        <w:rPr>
          <w:rFonts w:ascii="Arial" w:hAnsi="Arial" w:cs="Arial"/>
          <w:sz w:val="32"/>
          <w:szCs w:val="32"/>
          <w:lang w:val="kk-KZ"/>
        </w:rPr>
        <w:t>Жеке көмекшінің, ымдау тілі маманының, санаторий-курорттық емде</w:t>
      </w:r>
      <w:r>
        <w:rPr>
          <w:rFonts w:ascii="Arial" w:hAnsi="Arial" w:cs="Arial"/>
          <w:sz w:val="32"/>
          <w:szCs w:val="32"/>
          <w:lang w:val="kk-KZ"/>
        </w:rPr>
        <w:t>л</w:t>
      </w:r>
      <w:r w:rsidRPr="00387E27">
        <w:rPr>
          <w:rFonts w:ascii="Arial" w:hAnsi="Arial" w:cs="Arial"/>
          <w:sz w:val="32"/>
          <w:szCs w:val="32"/>
          <w:lang w:val="kk-KZ"/>
        </w:rPr>
        <w:t>удің қызметтері енгізілді, кепілд</w:t>
      </w:r>
      <w:r>
        <w:rPr>
          <w:rFonts w:ascii="Arial" w:hAnsi="Arial" w:cs="Arial"/>
          <w:sz w:val="32"/>
          <w:szCs w:val="32"/>
          <w:lang w:val="kk-KZ"/>
        </w:rPr>
        <w:t>ік беріл</w:t>
      </w:r>
      <w:r w:rsidRPr="00387E27">
        <w:rPr>
          <w:rFonts w:ascii="Arial" w:hAnsi="Arial" w:cs="Arial"/>
          <w:sz w:val="32"/>
          <w:szCs w:val="32"/>
          <w:lang w:val="kk-KZ"/>
        </w:rPr>
        <w:t xml:space="preserve">ген әлеуметтік пакетті ұсыну, ағымдағы жылы </w:t>
      </w:r>
      <w:r>
        <w:rPr>
          <w:rFonts w:ascii="Arial" w:hAnsi="Arial" w:cs="Arial"/>
          <w:sz w:val="32"/>
          <w:szCs w:val="32"/>
          <w:lang w:val="kk-KZ"/>
        </w:rPr>
        <w:t>П</w:t>
      </w:r>
      <w:r w:rsidRPr="00387E27">
        <w:rPr>
          <w:rFonts w:ascii="Arial" w:hAnsi="Arial" w:cs="Arial"/>
          <w:sz w:val="32"/>
          <w:szCs w:val="32"/>
          <w:lang w:val="kk-KZ"/>
        </w:rPr>
        <w:t>орталда инватакси қызметін енгізу жоспарлануда.</w:t>
      </w:r>
    </w:p>
    <w:p w14:paraId="574CCB71" w14:textId="6221A9F2" w:rsidR="00387E27" w:rsidRPr="00387E27" w:rsidRDefault="00387E27" w:rsidP="002C75EC">
      <w:pPr>
        <w:widowControl w:val="0"/>
        <w:spacing w:after="0" w:line="240" w:lineRule="auto"/>
        <w:ind w:firstLine="709"/>
        <w:contextualSpacing/>
        <w:jc w:val="both"/>
        <w:rPr>
          <w:rFonts w:ascii="Arial" w:hAnsi="Arial" w:cs="Arial"/>
          <w:sz w:val="32"/>
          <w:szCs w:val="32"/>
          <w:lang w:val="kk-KZ"/>
        </w:rPr>
      </w:pPr>
      <w:r w:rsidRPr="00387E27">
        <w:rPr>
          <w:rFonts w:ascii="Arial" w:hAnsi="Arial" w:cs="Arial"/>
          <w:sz w:val="32"/>
          <w:szCs w:val="32"/>
          <w:lang w:val="kk-KZ"/>
        </w:rPr>
        <w:t xml:space="preserve">2022 жылғы 1 наурыздағы жағдай бойынша ОТҚ және көрсетілетін қызметтермен </w:t>
      </w:r>
      <w:r w:rsidRPr="00387E27">
        <w:rPr>
          <w:rFonts w:ascii="Arial" w:hAnsi="Arial" w:cs="Arial"/>
          <w:b/>
          <w:bCs/>
          <w:sz w:val="32"/>
          <w:szCs w:val="32"/>
          <w:lang w:val="kk-KZ"/>
        </w:rPr>
        <w:t>384 мыңға</w:t>
      </w:r>
      <w:r w:rsidRPr="00387E27">
        <w:rPr>
          <w:rFonts w:ascii="Arial" w:hAnsi="Arial" w:cs="Arial"/>
          <w:sz w:val="32"/>
          <w:szCs w:val="32"/>
          <w:lang w:val="kk-KZ"/>
        </w:rPr>
        <w:t xml:space="preserve"> жуық көмек түрі немесе мұқтаждық санының </w:t>
      </w:r>
      <w:r w:rsidRPr="00387E27">
        <w:rPr>
          <w:rFonts w:ascii="Arial" w:hAnsi="Arial" w:cs="Arial"/>
          <w:b/>
          <w:bCs/>
          <w:sz w:val="32"/>
          <w:szCs w:val="32"/>
          <w:lang w:val="kk-KZ"/>
        </w:rPr>
        <w:t>74,0%</w:t>
      </w:r>
      <w:r w:rsidRPr="00387E27">
        <w:rPr>
          <w:rFonts w:ascii="Arial" w:hAnsi="Arial" w:cs="Arial"/>
          <w:sz w:val="32"/>
          <w:szCs w:val="32"/>
          <w:lang w:val="kk-KZ"/>
        </w:rPr>
        <w:t xml:space="preserve"> (529 мың) қамтамасыз етілді, бұл ретте </w:t>
      </w:r>
      <w:r>
        <w:rPr>
          <w:rFonts w:ascii="Arial" w:hAnsi="Arial" w:cs="Arial"/>
          <w:sz w:val="32"/>
          <w:szCs w:val="32"/>
          <w:lang w:val="kk-KZ"/>
        </w:rPr>
        <w:t>П</w:t>
      </w:r>
      <w:r w:rsidRPr="00387E27">
        <w:rPr>
          <w:rFonts w:ascii="Arial" w:hAnsi="Arial" w:cs="Arial"/>
          <w:sz w:val="32"/>
          <w:szCs w:val="32"/>
          <w:lang w:val="kk-KZ"/>
        </w:rPr>
        <w:t xml:space="preserve">ортал арқылы </w:t>
      </w:r>
      <w:r w:rsidRPr="00387E27">
        <w:rPr>
          <w:rFonts w:ascii="Arial" w:hAnsi="Arial" w:cs="Arial"/>
          <w:b/>
          <w:bCs/>
          <w:sz w:val="32"/>
          <w:szCs w:val="32"/>
          <w:lang w:val="kk-KZ"/>
        </w:rPr>
        <w:t>347 мың</w:t>
      </w:r>
      <w:r w:rsidRPr="00387E27">
        <w:rPr>
          <w:rFonts w:ascii="Arial" w:hAnsi="Arial" w:cs="Arial"/>
          <w:sz w:val="32"/>
          <w:szCs w:val="32"/>
          <w:lang w:val="kk-KZ"/>
        </w:rPr>
        <w:t xml:space="preserve"> көмек қамтамасыз етілді.</w:t>
      </w:r>
    </w:p>
    <w:p w14:paraId="7808A67E" w14:textId="253F8D09" w:rsidR="00387E27" w:rsidRPr="00387E27" w:rsidRDefault="00387E27" w:rsidP="002C75EC">
      <w:pPr>
        <w:widowControl w:val="0"/>
        <w:spacing w:after="0" w:line="240" w:lineRule="auto"/>
        <w:ind w:firstLine="709"/>
        <w:contextualSpacing/>
        <w:jc w:val="both"/>
        <w:rPr>
          <w:rFonts w:ascii="Arial" w:hAnsi="Arial" w:cs="Arial"/>
          <w:sz w:val="32"/>
          <w:szCs w:val="32"/>
          <w:lang w:val="kk-KZ"/>
        </w:rPr>
      </w:pPr>
      <w:r w:rsidRPr="00387E27">
        <w:rPr>
          <w:rFonts w:ascii="Arial" w:hAnsi="Arial" w:cs="Arial"/>
          <w:sz w:val="32"/>
          <w:szCs w:val="32"/>
          <w:lang w:val="kk-KZ"/>
        </w:rPr>
        <w:t xml:space="preserve">Ағымдағы жылдың басынан бастап </w:t>
      </w:r>
      <w:r>
        <w:rPr>
          <w:rFonts w:ascii="Arial" w:hAnsi="Arial" w:cs="Arial"/>
          <w:sz w:val="32"/>
          <w:szCs w:val="32"/>
          <w:lang w:val="kk-KZ"/>
        </w:rPr>
        <w:t>Ә</w:t>
      </w:r>
      <w:r w:rsidRPr="00387E27">
        <w:rPr>
          <w:rFonts w:ascii="Arial" w:hAnsi="Arial" w:cs="Arial"/>
          <w:sz w:val="32"/>
          <w:szCs w:val="32"/>
          <w:lang w:val="kk-KZ"/>
        </w:rPr>
        <w:t xml:space="preserve">леуметтік қызметтер порталы арқылы </w:t>
      </w:r>
      <w:r w:rsidRPr="00387E27">
        <w:rPr>
          <w:rFonts w:ascii="Arial" w:hAnsi="Arial" w:cs="Arial"/>
          <w:b/>
          <w:bCs/>
          <w:sz w:val="32"/>
          <w:szCs w:val="32"/>
          <w:lang w:val="kk-KZ"/>
        </w:rPr>
        <w:t>20,7 мыңға</w:t>
      </w:r>
      <w:r w:rsidRPr="00387E27">
        <w:rPr>
          <w:rFonts w:ascii="Arial" w:hAnsi="Arial" w:cs="Arial"/>
          <w:sz w:val="32"/>
          <w:szCs w:val="32"/>
          <w:lang w:val="kk-KZ"/>
        </w:rPr>
        <w:t xml:space="preserve"> жуық мүгедек</w:t>
      </w:r>
      <w:r>
        <w:rPr>
          <w:rFonts w:ascii="Arial" w:hAnsi="Arial" w:cs="Arial"/>
          <w:sz w:val="32"/>
          <w:szCs w:val="32"/>
          <w:lang w:val="kk-KZ"/>
        </w:rPr>
        <w:t>тігі бар</w:t>
      </w:r>
      <w:r w:rsidRPr="00387E27">
        <w:rPr>
          <w:rFonts w:ascii="Arial" w:hAnsi="Arial" w:cs="Arial"/>
          <w:sz w:val="32"/>
          <w:szCs w:val="32"/>
          <w:lang w:val="kk-KZ"/>
        </w:rPr>
        <w:t xml:space="preserve"> адам оңалтудың техникалық құралдарын, </w:t>
      </w:r>
      <w:r w:rsidRPr="00387E27">
        <w:rPr>
          <w:rFonts w:ascii="Arial" w:hAnsi="Arial" w:cs="Arial"/>
          <w:b/>
          <w:bCs/>
          <w:sz w:val="32"/>
          <w:szCs w:val="32"/>
          <w:lang w:val="kk-KZ"/>
        </w:rPr>
        <w:t>5,2 мыңы</w:t>
      </w:r>
      <w:r w:rsidRPr="00387E27">
        <w:rPr>
          <w:rFonts w:ascii="Arial" w:hAnsi="Arial" w:cs="Arial"/>
          <w:sz w:val="32"/>
          <w:szCs w:val="32"/>
          <w:lang w:val="kk-KZ"/>
        </w:rPr>
        <w:t xml:space="preserve"> – ымдау тілі қызметін және </w:t>
      </w:r>
      <w:r w:rsidRPr="00387E27">
        <w:rPr>
          <w:rFonts w:ascii="Arial" w:hAnsi="Arial" w:cs="Arial"/>
          <w:b/>
          <w:bCs/>
          <w:sz w:val="32"/>
          <w:szCs w:val="32"/>
          <w:lang w:val="kk-KZ"/>
        </w:rPr>
        <w:t>26 мыңы</w:t>
      </w:r>
      <w:r w:rsidRPr="00387E27">
        <w:rPr>
          <w:rFonts w:ascii="Arial" w:hAnsi="Arial" w:cs="Arial"/>
          <w:sz w:val="32"/>
          <w:szCs w:val="32"/>
          <w:lang w:val="kk-KZ"/>
        </w:rPr>
        <w:t xml:space="preserve"> – жеке көмекші қызметін алды.</w:t>
      </w:r>
    </w:p>
    <w:p w14:paraId="0B035050" w14:textId="0D4B7908" w:rsidR="008E0B8E" w:rsidRPr="006277E2" w:rsidRDefault="008E0B8E" w:rsidP="002C75EC">
      <w:pPr>
        <w:widowControl w:val="0"/>
        <w:spacing w:after="0" w:line="240" w:lineRule="auto"/>
        <w:ind w:firstLine="709"/>
        <w:contextualSpacing/>
        <w:jc w:val="both"/>
        <w:rPr>
          <w:rFonts w:ascii="Arial" w:hAnsi="Arial" w:cs="Arial"/>
          <w:sz w:val="32"/>
          <w:szCs w:val="32"/>
        </w:rPr>
      </w:pPr>
      <w:r>
        <w:rPr>
          <w:rFonts w:ascii="Arial" w:hAnsi="Arial" w:cs="Arial"/>
          <w:sz w:val="32"/>
          <w:szCs w:val="32"/>
          <w:lang w:val="kk-KZ"/>
        </w:rPr>
        <w:t>М</w:t>
      </w:r>
      <w:r w:rsidRPr="008E0B8E">
        <w:rPr>
          <w:rFonts w:ascii="Arial" w:hAnsi="Arial" w:cs="Arial"/>
          <w:sz w:val="32"/>
          <w:szCs w:val="32"/>
          <w:lang w:val="kk-KZ"/>
        </w:rPr>
        <w:t>үгедектігі бар адамдарды ақпараттандыру мақсатында 1414 Бірыңғай байланыс орталығы базасында (</w:t>
      </w:r>
      <w:r>
        <w:rPr>
          <w:rFonts w:ascii="Arial" w:hAnsi="Arial" w:cs="Arial"/>
          <w:sz w:val="32"/>
          <w:szCs w:val="32"/>
          <w:lang w:val="kk-KZ"/>
        </w:rPr>
        <w:t>қ</w:t>
      </w:r>
      <w:r w:rsidRPr="008E0B8E">
        <w:rPr>
          <w:rFonts w:ascii="Arial" w:hAnsi="Arial" w:cs="Arial"/>
          <w:sz w:val="32"/>
          <w:szCs w:val="32"/>
          <w:lang w:val="kk-KZ"/>
        </w:rPr>
        <w:t xml:space="preserve">осымша нөмірі 5) </w:t>
      </w:r>
      <w:r>
        <w:rPr>
          <w:rFonts w:ascii="Arial" w:hAnsi="Arial" w:cs="Arial"/>
          <w:sz w:val="32"/>
          <w:szCs w:val="32"/>
          <w:lang w:val="kk-KZ"/>
        </w:rPr>
        <w:t>Ә</w:t>
      </w:r>
      <w:r w:rsidRPr="008E0B8E">
        <w:rPr>
          <w:rFonts w:ascii="Arial" w:hAnsi="Arial" w:cs="Arial"/>
          <w:sz w:val="32"/>
          <w:szCs w:val="32"/>
          <w:lang w:val="kk-KZ"/>
        </w:rPr>
        <w:t>леуметтік қызметтер порталы бойынша консультациялардың арнайы желісі құрыл</w:t>
      </w:r>
      <w:r>
        <w:rPr>
          <w:rFonts w:ascii="Arial" w:hAnsi="Arial" w:cs="Arial"/>
          <w:sz w:val="32"/>
          <w:szCs w:val="32"/>
          <w:lang w:val="kk-KZ"/>
        </w:rPr>
        <w:t>ғанын а</w:t>
      </w:r>
      <w:r w:rsidRPr="008E0B8E">
        <w:rPr>
          <w:rFonts w:ascii="Arial" w:hAnsi="Arial" w:cs="Arial"/>
          <w:sz w:val="32"/>
          <w:szCs w:val="32"/>
          <w:lang w:val="kk-KZ"/>
        </w:rPr>
        <w:t xml:space="preserve">йта кету керек. </w:t>
      </w:r>
      <w:r>
        <w:rPr>
          <w:rFonts w:ascii="Arial" w:hAnsi="Arial" w:cs="Arial"/>
          <w:sz w:val="32"/>
          <w:szCs w:val="32"/>
          <w:lang w:val="kk-KZ"/>
        </w:rPr>
        <w:t>Порталды</w:t>
      </w:r>
      <w:r w:rsidRPr="008E0B8E">
        <w:rPr>
          <w:rFonts w:ascii="Arial" w:hAnsi="Arial" w:cs="Arial"/>
          <w:sz w:val="32"/>
          <w:szCs w:val="32"/>
        </w:rPr>
        <w:t xml:space="preserve"> </w:t>
      </w:r>
      <w:r w:rsidRPr="008E0B8E">
        <w:rPr>
          <w:rFonts w:ascii="Arial" w:hAnsi="Arial" w:cs="Arial"/>
          <w:sz w:val="32"/>
          <w:szCs w:val="32"/>
          <w:lang w:val="kk-KZ"/>
        </w:rPr>
        <w:t>пайдалану туралы сұрақтары бар барлық азаматтар осы нөмірге хабарласа алады. Қоңырау шалу тегін.</w:t>
      </w:r>
    </w:p>
    <w:p w14:paraId="57CBA5C3" w14:textId="17ACBA5F" w:rsidR="00132D19" w:rsidRPr="008E0B8E" w:rsidRDefault="008E0B8E" w:rsidP="008E0B8E">
      <w:pPr>
        <w:widowControl w:val="0"/>
        <w:spacing w:after="0" w:line="240" w:lineRule="auto"/>
        <w:ind w:firstLine="709"/>
        <w:contextualSpacing/>
        <w:jc w:val="both"/>
        <w:rPr>
          <w:rFonts w:ascii="Arial" w:hAnsi="Arial" w:cs="Arial"/>
          <w:iCs/>
          <w:sz w:val="32"/>
          <w:szCs w:val="32"/>
          <w:lang w:val="kk-KZ"/>
        </w:rPr>
      </w:pPr>
      <w:r w:rsidRPr="008E0B8E">
        <w:rPr>
          <w:rFonts w:ascii="Arial" w:hAnsi="Arial" w:cs="Arial"/>
          <w:iCs/>
          <w:sz w:val="32"/>
          <w:szCs w:val="32"/>
          <w:lang w:val="kk-KZ"/>
        </w:rPr>
        <w:t xml:space="preserve">Ағымдағы жылы сондай-ақ, электрондық қолтаңбаны (QR код) авторизациялау және пайдалану рәсімдерін оңайлату, халықаралық стандарт бойынша мобильдік қосымша мен </w:t>
      </w:r>
      <w:r w:rsidRPr="008E0B8E">
        <w:rPr>
          <w:rFonts w:ascii="Arial" w:hAnsi="Arial" w:cs="Arial"/>
          <w:b/>
          <w:bCs/>
          <w:iCs/>
          <w:sz w:val="32"/>
          <w:szCs w:val="32"/>
          <w:lang w:val="kk-KZ"/>
        </w:rPr>
        <w:t xml:space="preserve">нашар көретіндерге арналған нұсқаны </w:t>
      </w:r>
      <w:r w:rsidRPr="008E0B8E">
        <w:rPr>
          <w:rFonts w:ascii="Arial" w:hAnsi="Arial" w:cs="Arial"/>
          <w:iCs/>
          <w:sz w:val="32"/>
          <w:szCs w:val="32"/>
          <w:lang w:val="kk-KZ"/>
        </w:rPr>
        <w:t>жасау жоспарланған.</w:t>
      </w:r>
    </w:p>
    <w:p w14:paraId="58769458" w14:textId="77777777" w:rsidR="008E0B8E" w:rsidRPr="008E0B8E" w:rsidRDefault="008E0B8E" w:rsidP="002C75EC">
      <w:pPr>
        <w:widowControl w:val="0"/>
        <w:spacing w:after="0" w:line="240" w:lineRule="auto"/>
        <w:ind w:firstLine="709"/>
        <w:contextualSpacing/>
        <w:rPr>
          <w:rFonts w:ascii="Arial" w:hAnsi="Arial" w:cs="Arial"/>
          <w:iCs/>
          <w:sz w:val="32"/>
          <w:szCs w:val="32"/>
        </w:rPr>
      </w:pPr>
    </w:p>
    <w:p w14:paraId="7A39A7ED" w14:textId="4DAA941A" w:rsidR="00C00C4B" w:rsidRPr="008E0B8E" w:rsidRDefault="008E0B8E" w:rsidP="002C75EC">
      <w:pPr>
        <w:widowControl w:val="0"/>
        <w:spacing w:after="0" w:line="240" w:lineRule="auto"/>
        <w:ind w:firstLine="709"/>
        <w:contextualSpacing/>
        <w:rPr>
          <w:rFonts w:ascii="Arial" w:hAnsi="Arial" w:cs="Arial"/>
          <w:b/>
          <w:bCs/>
          <w:i/>
          <w:sz w:val="32"/>
          <w:szCs w:val="32"/>
          <w:lang w:val="kk-KZ"/>
        </w:rPr>
      </w:pPr>
      <w:r>
        <w:rPr>
          <w:rFonts w:ascii="Arial" w:hAnsi="Arial" w:cs="Arial"/>
          <w:b/>
          <w:bCs/>
          <w:i/>
          <w:sz w:val="32"/>
          <w:szCs w:val="32"/>
          <w:lang w:val="kk-KZ"/>
        </w:rPr>
        <w:t>Порталды қаржыландыру</w:t>
      </w:r>
    </w:p>
    <w:p w14:paraId="572A320A" w14:textId="3B388A52" w:rsidR="008E0B8E" w:rsidRPr="008E0B8E" w:rsidRDefault="008E0B8E" w:rsidP="002C75EC">
      <w:pPr>
        <w:widowControl w:val="0"/>
        <w:spacing w:after="0" w:line="240" w:lineRule="auto"/>
        <w:ind w:firstLine="709"/>
        <w:contextualSpacing/>
        <w:jc w:val="both"/>
        <w:rPr>
          <w:rFonts w:ascii="Arial" w:hAnsi="Arial" w:cs="Arial"/>
          <w:sz w:val="32"/>
          <w:szCs w:val="32"/>
          <w:lang w:val="kk-KZ"/>
        </w:rPr>
      </w:pPr>
      <w:r w:rsidRPr="008E0B8E">
        <w:rPr>
          <w:rFonts w:ascii="Arial" w:hAnsi="Arial" w:cs="Arial"/>
          <w:sz w:val="32"/>
          <w:szCs w:val="32"/>
          <w:lang w:val="kk-KZ"/>
        </w:rPr>
        <w:t xml:space="preserve">Біріккен Ұлттар Ұйымының Даму бағдарламасы (бұдан әрі – БҰҰДБ) мен «InesSoft» ЖШС арасындағы 2018 жылғы 12 қарашадағы № 2018-047s/a шартқа сәйкес </w:t>
      </w:r>
      <w:r w:rsidRPr="008E0B8E">
        <w:rPr>
          <w:rFonts w:ascii="Arial" w:hAnsi="Arial" w:cs="Arial"/>
          <w:b/>
          <w:bCs/>
          <w:sz w:val="32"/>
          <w:szCs w:val="32"/>
          <w:lang w:val="kk-KZ"/>
        </w:rPr>
        <w:t>162 млн.</w:t>
      </w:r>
      <w:r w:rsidRPr="008E0B8E">
        <w:rPr>
          <w:rFonts w:ascii="Arial" w:hAnsi="Arial" w:cs="Arial"/>
          <w:sz w:val="32"/>
          <w:szCs w:val="32"/>
          <w:lang w:val="kk-KZ"/>
        </w:rPr>
        <w:t xml:space="preserve"> теңге сомасына «Әлеуметтік қызметтер порталы» </w:t>
      </w:r>
      <w:r w:rsidRPr="008E0B8E">
        <w:rPr>
          <w:rFonts w:ascii="Arial" w:hAnsi="Arial" w:cs="Arial"/>
          <w:sz w:val="32"/>
          <w:szCs w:val="32"/>
          <w:lang w:val="kk-KZ"/>
        </w:rPr>
        <w:lastRenderedPageBreak/>
        <w:t>автоматтандырылған ақпараттық жүйесі әзірленді.</w:t>
      </w:r>
    </w:p>
    <w:p w14:paraId="13AA3386" w14:textId="334F4D8F" w:rsidR="008E0B8E" w:rsidRPr="008E0B8E" w:rsidRDefault="008E0B8E" w:rsidP="002C75EC">
      <w:pPr>
        <w:widowControl w:val="0"/>
        <w:spacing w:after="0" w:line="240" w:lineRule="auto"/>
        <w:ind w:firstLine="709"/>
        <w:contextualSpacing/>
        <w:jc w:val="both"/>
        <w:rPr>
          <w:rFonts w:ascii="Arial" w:hAnsi="Arial" w:cs="Arial"/>
          <w:sz w:val="32"/>
          <w:szCs w:val="32"/>
          <w:lang w:val="kk-KZ"/>
        </w:rPr>
      </w:pPr>
      <w:r w:rsidRPr="008E0B8E">
        <w:rPr>
          <w:rFonts w:ascii="Arial" w:hAnsi="Arial" w:cs="Arial"/>
          <w:sz w:val="32"/>
          <w:szCs w:val="32"/>
          <w:lang w:val="kk-KZ"/>
        </w:rPr>
        <w:t>1997 жылғы 4 қазандағы Қазақстан Республикасының Үкіметі мен Біріккен Ұлттар Ұйымының Даму Бағдарламасы арасындағы Келісімнің III-бабының 7-тармағына сәйкес 2019 жылы барлық меншік құқықтары Е</w:t>
      </w:r>
      <w:r>
        <w:rPr>
          <w:rFonts w:ascii="Arial" w:hAnsi="Arial" w:cs="Arial"/>
          <w:sz w:val="32"/>
          <w:szCs w:val="32"/>
          <w:lang w:val="kk-KZ"/>
        </w:rPr>
        <w:t>ңбекминіне</w:t>
      </w:r>
      <w:r w:rsidRPr="008E0B8E">
        <w:rPr>
          <w:rFonts w:ascii="Arial" w:hAnsi="Arial" w:cs="Arial"/>
          <w:sz w:val="32"/>
          <w:szCs w:val="32"/>
          <w:lang w:val="kk-KZ"/>
        </w:rPr>
        <w:t xml:space="preserve"> берілді.</w:t>
      </w:r>
    </w:p>
    <w:p w14:paraId="4FDE427E" w14:textId="6E7A2532" w:rsidR="008E0B8E" w:rsidRPr="008E0B8E" w:rsidRDefault="008E0B8E" w:rsidP="002C75EC">
      <w:pPr>
        <w:widowControl w:val="0"/>
        <w:spacing w:after="0" w:line="240" w:lineRule="auto"/>
        <w:ind w:firstLine="709"/>
        <w:contextualSpacing/>
        <w:jc w:val="both"/>
        <w:rPr>
          <w:rFonts w:ascii="Arial" w:hAnsi="Arial" w:cs="Arial"/>
          <w:sz w:val="32"/>
          <w:szCs w:val="32"/>
          <w:lang w:val="kk-KZ"/>
        </w:rPr>
      </w:pPr>
      <w:r w:rsidRPr="008E0B8E">
        <w:rPr>
          <w:rFonts w:ascii="Arial" w:hAnsi="Arial" w:cs="Arial"/>
          <w:sz w:val="32"/>
          <w:szCs w:val="32"/>
          <w:lang w:val="kk-KZ"/>
        </w:rPr>
        <w:t xml:space="preserve">Сонымен қатар, Қазақстан Республикасы Бюджет кодексінің 41-бабы негізінде 2021 жылы Министрліктің ақпараттық жүйесі мемлекеттік тапсырма шеңберінде 2021 жылғы 1 қарашадан 31 желтоқсанға дейін (жүйені өнеркәсіптік пайдалануға берген сәттен бастап) </w:t>
      </w:r>
      <w:r w:rsidRPr="008E0B8E">
        <w:rPr>
          <w:rFonts w:ascii="Arial" w:hAnsi="Arial" w:cs="Arial"/>
          <w:b/>
          <w:bCs/>
          <w:sz w:val="32"/>
          <w:szCs w:val="32"/>
          <w:lang w:val="kk-KZ"/>
        </w:rPr>
        <w:t>12,7 млн.</w:t>
      </w:r>
      <w:r>
        <w:rPr>
          <w:rFonts w:ascii="Arial" w:hAnsi="Arial" w:cs="Arial"/>
          <w:sz w:val="32"/>
          <w:szCs w:val="32"/>
          <w:lang w:val="kk-KZ"/>
        </w:rPr>
        <w:t xml:space="preserve"> </w:t>
      </w:r>
      <w:r w:rsidRPr="008E0B8E">
        <w:rPr>
          <w:rFonts w:ascii="Arial" w:hAnsi="Arial" w:cs="Arial"/>
          <w:sz w:val="32"/>
          <w:szCs w:val="32"/>
          <w:lang w:val="kk-KZ"/>
        </w:rPr>
        <w:t>теңге сомаға сүйемелденді.</w:t>
      </w:r>
    </w:p>
    <w:p w14:paraId="5CD84406" w14:textId="5A35C170" w:rsidR="008E0B8E" w:rsidRPr="008E0B8E" w:rsidRDefault="008E0B8E" w:rsidP="002C75EC">
      <w:pPr>
        <w:widowControl w:val="0"/>
        <w:spacing w:after="0" w:line="240" w:lineRule="auto"/>
        <w:ind w:firstLine="709"/>
        <w:contextualSpacing/>
        <w:jc w:val="both"/>
        <w:rPr>
          <w:rFonts w:ascii="Arial" w:hAnsi="Arial" w:cs="Arial"/>
          <w:sz w:val="32"/>
          <w:szCs w:val="32"/>
          <w:lang w:val="kk-KZ"/>
        </w:rPr>
      </w:pPr>
      <w:r w:rsidRPr="008E0B8E">
        <w:rPr>
          <w:rFonts w:ascii="Arial" w:hAnsi="Arial" w:cs="Arial"/>
          <w:sz w:val="32"/>
          <w:szCs w:val="32"/>
          <w:lang w:val="kk-KZ"/>
        </w:rPr>
        <w:t xml:space="preserve">2022-2024 жылдарға арналған республикалық бюджеттен </w:t>
      </w:r>
      <w:r>
        <w:rPr>
          <w:rFonts w:ascii="Arial" w:hAnsi="Arial" w:cs="Arial"/>
          <w:sz w:val="32"/>
          <w:szCs w:val="32"/>
          <w:lang w:val="kk-KZ"/>
        </w:rPr>
        <w:t>П</w:t>
      </w:r>
      <w:r w:rsidRPr="008E0B8E">
        <w:rPr>
          <w:rFonts w:ascii="Arial" w:hAnsi="Arial" w:cs="Arial"/>
          <w:sz w:val="32"/>
          <w:szCs w:val="32"/>
          <w:lang w:val="kk-KZ"/>
        </w:rPr>
        <w:t xml:space="preserve">орталды сүйемелдеуге жыл сайын </w:t>
      </w:r>
      <w:r w:rsidRPr="008E0B8E">
        <w:rPr>
          <w:rFonts w:ascii="Arial" w:hAnsi="Arial" w:cs="Arial"/>
          <w:b/>
          <w:bCs/>
          <w:sz w:val="32"/>
          <w:szCs w:val="32"/>
          <w:lang w:val="kk-KZ"/>
        </w:rPr>
        <w:t>102,6 млн.</w:t>
      </w:r>
      <w:r>
        <w:rPr>
          <w:rFonts w:ascii="Arial" w:hAnsi="Arial" w:cs="Arial"/>
          <w:sz w:val="32"/>
          <w:szCs w:val="32"/>
          <w:lang w:val="kk-KZ"/>
        </w:rPr>
        <w:t xml:space="preserve"> </w:t>
      </w:r>
      <w:r w:rsidRPr="008E0B8E">
        <w:rPr>
          <w:rFonts w:ascii="Arial" w:hAnsi="Arial" w:cs="Arial"/>
          <w:sz w:val="32"/>
          <w:szCs w:val="32"/>
          <w:lang w:val="kk-KZ"/>
        </w:rPr>
        <w:t>теңгеден қаражат көзделген.</w:t>
      </w:r>
    </w:p>
    <w:p w14:paraId="5E348F80" w14:textId="77777777" w:rsidR="00C00C4B" w:rsidRPr="008E0B8E" w:rsidRDefault="00C00C4B" w:rsidP="002C75EC">
      <w:pPr>
        <w:widowControl w:val="0"/>
        <w:spacing w:after="0" w:line="240" w:lineRule="auto"/>
        <w:ind w:firstLine="709"/>
        <w:contextualSpacing/>
        <w:jc w:val="both"/>
        <w:rPr>
          <w:rFonts w:ascii="Arial" w:hAnsi="Arial" w:cs="Arial"/>
          <w:sz w:val="32"/>
          <w:szCs w:val="32"/>
          <w:lang w:val="kk-KZ"/>
        </w:rPr>
      </w:pPr>
    </w:p>
    <w:p w14:paraId="37A86D6A" w14:textId="02F27834" w:rsidR="006277E2" w:rsidRPr="008E0B8E" w:rsidRDefault="006277E2" w:rsidP="00132D19">
      <w:pPr>
        <w:widowControl w:val="0"/>
        <w:spacing w:after="0" w:line="240" w:lineRule="auto"/>
        <w:ind w:firstLine="709"/>
        <w:contextualSpacing/>
        <w:rPr>
          <w:rFonts w:ascii="Arial" w:hAnsi="Arial" w:cs="Arial"/>
          <w:b/>
          <w:bCs/>
          <w:i/>
          <w:sz w:val="32"/>
          <w:szCs w:val="32"/>
          <w:lang w:val="kk-KZ"/>
        </w:rPr>
      </w:pPr>
      <w:r w:rsidRPr="002722BC">
        <w:rPr>
          <w:rFonts w:ascii="Arial" w:hAnsi="Arial" w:cs="Arial"/>
          <w:b/>
          <w:bCs/>
          <w:i/>
          <w:sz w:val="32"/>
          <w:szCs w:val="32"/>
          <w:lang w:val="kk-KZ"/>
        </w:rPr>
        <w:t>Портал</w:t>
      </w:r>
      <w:r w:rsidR="008E0B8E">
        <w:rPr>
          <w:rFonts w:ascii="Arial" w:hAnsi="Arial" w:cs="Arial"/>
          <w:b/>
          <w:bCs/>
          <w:i/>
          <w:sz w:val="32"/>
          <w:szCs w:val="32"/>
          <w:lang w:val="kk-KZ"/>
        </w:rPr>
        <w:t>дың қолжетімділігі</w:t>
      </w:r>
    </w:p>
    <w:p w14:paraId="0AF197AE" w14:textId="1AA08E38" w:rsidR="008E0B8E" w:rsidRPr="002722BC" w:rsidRDefault="008E0B8E" w:rsidP="008E0B8E">
      <w:pPr>
        <w:widowControl w:val="0"/>
        <w:spacing w:after="0" w:line="240" w:lineRule="auto"/>
        <w:ind w:firstLine="709"/>
        <w:contextualSpacing/>
        <w:jc w:val="both"/>
        <w:rPr>
          <w:rFonts w:ascii="Arial" w:hAnsi="Arial" w:cs="Arial"/>
          <w:sz w:val="32"/>
          <w:szCs w:val="32"/>
          <w:lang w:val="kk-KZ"/>
        </w:rPr>
      </w:pPr>
      <w:r w:rsidRPr="002722BC">
        <w:rPr>
          <w:rFonts w:ascii="Arial" w:hAnsi="Arial" w:cs="Arial"/>
          <w:sz w:val="32"/>
          <w:szCs w:val="32"/>
          <w:lang w:val="kk-KZ"/>
        </w:rPr>
        <w:t xml:space="preserve">Портал </w:t>
      </w:r>
      <w:r w:rsidR="002722BC" w:rsidRPr="002722BC">
        <w:rPr>
          <w:rFonts w:ascii="Arial" w:hAnsi="Arial" w:cs="Arial"/>
          <w:sz w:val="32"/>
          <w:szCs w:val="32"/>
          <w:lang w:val="kk-KZ"/>
        </w:rPr>
        <w:t xml:space="preserve">https://aleumet.egov.kz </w:t>
      </w:r>
      <w:r w:rsidRPr="002722BC">
        <w:rPr>
          <w:rFonts w:ascii="Arial" w:hAnsi="Arial" w:cs="Arial"/>
          <w:sz w:val="32"/>
          <w:szCs w:val="32"/>
          <w:lang w:val="kk-KZ"/>
        </w:rPr>
        <w:t xml:space="preserve">адресі бойынша жалпыға қолжетімді интернет желісінде жұмыс істейді. </w:t>
      </w:r>
      <w:r w:rsidR="002722BC" w:rsidRPr="002722BC">
        <w:rPr>
          <w:rFonts w:ascii="Arial" w:hAnsi="Arial" w:cs="Arial"/>
          <w:sz w:val="32"/>
          <w:szCs w:val="32"/>
          <w:lang w:val="kk-KZ"/>
        </w:rPr>
        <w:t>Еңбекмині П</w:t>
      </w:r>
      <w:r w:rsidRPr="002722BC">
        <w:rPr>
          <w:rFonts w:ascii="Arial" w:hAnsi="Arial" w:cs="Arial"/>
          <w:sz w:val="32"/>
          <w:szCs w:val="32"/>
          <w:lang w:val="kk-KZ"/>
        </w:rPr>
        <w:t xml:space="preserve">орталдың қолжетімділігіне </w:t>
      </w:r>
      <w:r w:rsidRPr="002722BC">
        <w:rPr>
          <w:rFonts w:ascii="Arial" w:hAnsi="Arial" w:cs="Arial"/>
          <w:b/>
          <w:bCs/>
          <w:sz w:val="32"/>
          <w:szCs w:val="32"/>
          <w:lang w:val="kk-KZ"/>
        </w:rPr>
        <w:t>99,9%</w:t>
      </w:r>
      <w:r w:rsidRPr="002722BC">
        <w:rPr>
          <w:rFonts w:ascii="Arial" w:hAnsi="Arial" w:cs="Arial"/>
          <w:sz w:val="32"/>
          <w:szCs w:val="32"/>
          <w:lang w:val="kk-KZ"/>
        </w:rPr>
        <w:t xml:space="preserve"> деңгейінде талаптар қойылды.</w:t>
      </w:r>
      <w:r w:rsidR="002722BC" w:rsidRPr="002722BC">
        <w:rPr>
          <w:rFonts w:ascii="Arial" w:hAnsi="Arial" w:cs="Arial"/>
          <w:sz w:val="32"/>
          <w:szCs w:val="32"/>
          <w:lang w:val="kk-KZ"/>
        </w:rPr>
        <w:t xml:space="preserve"> </w:t>
      </w:r>
    </w:p>
    <w:p w14:paraId="5D6DAD45" w14:textId="780DCCF9" w:rsidR="00415869" w:rsidRPr="002722BC" w:rsidRDefault="008E0B8E" w:rsidP="008E0B8E">
      <w:pPr>
        <w:widowControl w:val="0"/>
        <w:spacing w:after="0" w:line="240" w:lineRule="auto"/>
        <w:ind w:firstLine="709"/>
        <w:contextualSpacing/>
        <w:jc w:val="both"/>
        <w:rPr>
          <w:rFonts w:ascii="Arial" w:hAnsi="Arial" w:cs="Arial"/>
          <w:sz w:val="32"/>
          <w:szCs w:val="32"/>
          <w:lang w:val="kk-KZ"/>
        </w:rPr>
      </w:pPr>
      <w:r w:rsidRPr="002722BC">
        <w:rPr>
          <w:rFonts w:ascii="Arial" w:hAnsi="Arial" w:cs="Arial"/>
          <w:sz w:val="32"/>
          <w:szCs w:val="32"/>
          <w:lang w:val="kk-KZ"/>
        </w:rPr>
        <w:t xml:space="preserve">Алайда, </w:t>
      </w:r>
      <w:r w:rsidR="002722BC" w:rsidRPr="002722BC">
        <w:rPr>
          <w:rFonts w:ascii="Arial" w:hAnsi="Arial" w:cs="Arial"/>
          <w:sz w:val="32"/>
          <w:szCs w:val="32"/>
          <w:lang w:val="kk-KZ"/>
        </w:rPr>
        <w:t>П</w:t>
      </w:r>
      <w:r w:rsidRPr="002722BC">
        <w:rPr>
          <w:rFonts w:ascii="Arial" w:hAnsi="Arial" w:cs="Arial"/>
          <w:sz w:val="32"/>
          <w:szCs w:val="32"/>
          <w:lang w:val="kk-KZ"/>
        </w:rPr>
        <w:t>орталға қолжетімділіктің маңызды факторы интернетке қолжетімділіктің болмауы не шалғай елді мекендерде интернет жылдамдығының төмендігі болып табылады.</w:t>
      </w:r>
    </w:p>
    <w:p w14:paraId="41B46476" w14:textId="77777777" w:rsidR="008E0B8E" w:rsidRPr="006277E2" w:rsidRDefault="008E0B8E" w:rsidP="008E0B8E">
      <w:pPr>
        <w:widowControl w:val="0"/>
        <w:spacing w:after="0" w:line="240" w:lineRule="auto"/>
        <w:ind w:firstLine="709"/>
        <w:contextualSpacing/>
        <w:jc w:val="both"/>
        <w:rPr>
          <w:rFonts w:ascii="Arial" w:hAnsi="Arial" w:cs="Arial"/>
          <w:sz w:val="32"/>
          <w:szCs w:val="32"/>
        </w:rPr>
      </w:pPr>
    </w:p>
    <w:p w14:paraId="778724A5" w14:textId="750D42CA" w:rsidR="00240D22" w:rsidRPr="002722BC" w:rsidRDefault="00240D22" w:rsidP="00132D19">
      <w:pPr>
        <w:widowControl w:val="0"/>
        <w:spacing w:after="0" w:line="240" w:lineRule="auto"/>
        <w:ind w:firstLine="709"/>
        <w:contextualSpacing/>
        <w:rPr>
          <w:rFonts w:ascii="Arial" w:hAnsi="Arial" w:cs="Arial"/>
          <w:b/>
          <w:bCs/>
          <w:i/>
          <w:sz w:val="32"/>
          <w:szCs w:val="32"/>
          <w:lang w:val="kk-KZ"/>
        </w:rPr>
      </w:pPr>
      <w:r w:rsidRPr="00132D19">
        <w:rPr>
          <w:rFonts w:ascii="Arial" w:hAnsi="Arial" w:cs="Arial"/>
          <w:b/>
          <w:bCs/>
          <w:i/>
          <w:sz w:val="32"/>
          <w:szCs w:val="32"/>
        </w:rPr>
        <w:t>Портал</w:t>
      </w:r>
      <w:r w:rsidR="002722BC">
        <w:rPr>
          <w:rFonts w:ascii="Arial" w:hAnsi="Arial" w:cs="Arial"/>
          <w:b/>
          <w:bCs/>
          <w:i/>
          <w:sz w:val="32"/>
          <w:szCs w:val="32"/>
          <w:lang w:val="kk-KZ"/>
        </w:rPr>
        <w:t>дағы өнім берушілер</w:t>
      </w:r>
    </w:p>
    <w:p w14:paraId="3DF14504" w14:textId="77777777" w:rsidR="002722BC" w:rsidRPr="002722BC" w:rsidRDefault="002722BC" w:rsidP="002722BC">
      <w:pPr>
        <w:pStyle w:val="a3"/>
        <w:ind w:firstLine="708"/>
        <w:jc w:val="both"/>
        <w:rPr>
          <w:rFonts w:ascii="Arial" w:hAnsi="Arial" w:cs="Arial"/>
          <w:sz w:val="32"/>
          <w:szCs w:val="32"/>
          <w:lang w:val="kk-KZ"/>
        </w:rPr>
      </w:pPr>
      <w:r w:rsidRPr="002722BC">
        <w:rPr>
          <w:rFonts w:ascii="Arial" w:hAnsi="Arial" w:cs="Arial"/>
          <w:sz w:val="32"/>
          <w:szCs w:val="32"/>
          <w:lang w:val="kk-KZ"/>
        </w:rPr>
        <w:t>Өнім берушілерді әлеуметтік қызметтер порталында тіркеу және тіркеуден шығару тәртібін айқындау Тауарларды және (немесе) көрсетілетін қызметтерді берушілерді әлеуметтік көрсетілетін қызметтер порталына жіберу, оларды әлеуметтік көрсетілетін қызметтер порталында тіркеу немесе тіркеуден шығару қағидаларымен реттеледі (Еңбекминінің м.а. 2022 жылғы 16 ақпандағы № 60 бұйрығы).</w:t>
      </w:r>
    </w:p>
    <w:p w14:paraId="184E7DCA" w14:textId="37F14503" w:rsidR="002722BC" w:rsidRPr="002722BC" w:rsidRDefault="002722BC" w:rsidP="002722BC">
      <w:pPr>
        <w:pStyle w:val="a3"/>
        <w:ind w:firstLine="708"/>
        <w:jc w:val="both"/>
        <w:rPr>
          <w:rFonts w:ascii="Arial" w:hAnsi="Arial" w:cs="Arial"/>
          <w:sz w:val="32"/>
          <w:szCs w:val="32"/>
          <w:lang w:val="kk-KZ"/>
        </w:rPr>
      </w:pPr>
      <w:r w:rsidRPr="002722BC">
        <w:rPr>
          <w:rFonts w:ascii="Arial" w:hAnsi="Arial" w:cs="Arial"/>
          <w:sz w:val="32"/>
          <w:szCs w:val="32"/>
          <w:lang w:val="kk-KZ"/>
        </w:rPr>
        <w:t xml:space="preserve">Өнім беруші </w:t>
      </w:r>
      <w:r w:rsidRPr="002722BC">
        <w:rPr>
          <w:rFonts w:ascii="Arial" w:hAnsi="Arial" w:cs="Arial"/>
          <w:b/>
          <w:bCs/>
          <w:sz w:val="32"/>
          <w:szCs w:val="32"/>
          <w:lang w:val="kk-KZ"/>
        </w:rPr>
        <w:t>Порталда тіркеу үшін өтінішті</w:t>
      </w:r>
      <w:r w:rsidRPr="002722BC">
        <w:rPr>
          <w:rFonts w:ascii="Arial" w:hAnsi="Arial" w:cs="Arial"/>
          <w:sz w:val="32"/>
          <w:szCs w:val="32"/>
          <w:lang w:val="kk-KZ"/>
        </w:rPr>
        <w:t xml:space="preserve"> </w:t>
      </w:r>
      <w:r w:rsidRPr="002722BC">
        <w:rPr>
          <w:rFonts w:ascii="Arial" w:hAnsi="Arial" w:cs="Arial"/>
          <w:b/>
          <w:bCs/>
          <w:sz w:val="32"/>
          <w:szCs w:val="32"/>
          <w:lang w:val="kk-KZ"/>
        </w:rPr>
        <w:t>дербес береді</w:t>
      </w:r>
      <w:r w:rsidRPr="002722BC">
        <w:rPr>
          <w:rFonts w:ascii="Arial" w:hAnsi="Arial" w:cs="Arial"/>
          <w:sz w:val="32"/>
          <w:szCs w:val="32"/>
          <w:lang w:val="kk-KZ"/>
        </w:rPr>
        <w:t>, ол өнім беруші енгізген және мемлекеттік органдардың ақпараттық жүйелерінен алынған деректер негізінде қалыптастырылады, өтініш электрондық түрде өнім берушінің ЭЦҚ-мен расталады.</w:t>
      </w:r>
    </w:p>
    <w:p w14:paraId="1BD876FA" w14:textId="18DAB711" w:rsidR="002722BC" w:rsidRPr="002722BC" w:rsidRDefault="002722BC" w:rsidP="002722BC">
      <w:pPr>
        <w:pStyle w:val="a3"/>
        <w:ind w:firstLine="708"/>
        <w:jc w:val="both"/>
        <w:rPr>
          <w:rFonts w:ascii="Arial" w:hAnsi="Arial" w:cs="Arial"/>
          <w:sz w:val="32"/>
          <w:szCs w:val="32"/>
          <w:lang w:val="kk-KZ"/>
        </w:rPr>
      </w:pPr>
      <w:r w:rsidRPr="002722BC">
        <w:rPr>
          <w:rFonts w:ascii="Arial" w:hAnsi="Arial" w:cs="Arial"/>
          <w:sz w:val="32"/>
          <w:szCs w:val="32"/>
          <w:lang w:val="kk-KZ"/>
        </w:rPr>
        <w:t xml:space="preserve">Өнім беруші </w:t>
      </w:r>
      <w:r w:rsidRPr="002722BC">
        <w:rPr>
          <w:rFonts w:ascii="Arial" w:hAnsi="Arial" w:cs="Arial"/>
          <w:b/>
          <w:bCs/>
          <w:sz w:val="32"/>
          <w:szCs w:val="32"/>
          <w:lang w:val="kk-KZ"/>
        </w:rPr>
        <w:t>ерікті негізде</w:t>
      </w:r>
      <w:r w:rsidRPr="002722BC">
        <w:rPr>
          <w:rFonts w:ascii="Arial" w:hAnsi="Arial" w:cs="Arial"/>
          <w:sz w:val="32"/>
          <w:szCs w:val="32"/>
          <w:lang w:val="kk-KZ"/>
        </w:rPr>
        <w:t xml:space="preserve"> Порталда электрондық түрде тіркеуден өтеді.</w:t>
      </w:r>
    </w:p>
    <w:p w14:paraId="7C92F5FF" w14:textId="16A2BF80" w:rsidR="00307A53" w:rsidRPr="00307A53" w:rsidRDefault="002722BC" w:rsidP="002C75EC">
      <w:pPr>
        <w:pBdr>
          <w:bottom w:val="single" w:sz="4" w:space="31" w:color="FFFFFF"/>
        </w:pBdr>
        <w:spacing w:after="0" w:line="240" w:lineRule="auto"/>
        <w:ind w:firstLine="708"/>
        <w:jc w:val="both"/>
        <w:rPr>
          <w:rFonts w:ascii="Arial" w:hAnsi="Arial" w:cs="Arial"/>
          <w:color w:val="000000"/>
          <w:sz w:val="32"/>
          <w:szCs w:val="32"/>
          <w:lang w:val="kk-KZ"/>
        </w:rPr>
      </w:pPr>
      <w:r w:rsidRPr="00307A53">
        <w:rPr>
          <w:rFonts w:ascii="Arial" w:hAnsi="Arial" w:cs="Arial"/>
          <w:color w:val="000000"/>
          <w:sz w:val="32"/>
          <w:szCs w:val="32"/>
          <w:lang w:val="kk-KZ"/>
        </w:rPr>
        <w:lastRenderedPageBreak/>
        <w:t xml:space="preserve">Өнім берушілерді </w:t>
      </w:r>
      <w:r w:rsidR="00307A53" w:rsidRPr="00307A53">
        <w:rPr>
          <w:rFonts w:ascii="Arial" w:hAnsi="Arial" w:cs="Arial"/>
          <w:color w:val="000000"/>
          <w:sz w:val="32"/>
          <w:szCs w:val="32"/>
          <w:lang w:val="kk-KZ"/>
        </w:rPr>
        <w:t>П</w:t>
      </w:r>
      <w:r w:rsidRPr="00307A53">
        <w:rPr>
          <w:rFonts w:ascii="Arial" w:hAnsi="Arial" w:cs="Arial"/>
          <w:color w:val="000000"/>
          <w:sz w:val="32"/>
          <w:szCs w:val="32"/>
          <w:lang w:val="kk-KZ"/>
        </w:rPr>
        <w:t xml:space="preserve">орталда тіркеу және тауарға және (немесе) көрсетілетін қызметтерге өтінімдерді мақұлдау үшін өнім берушінің тіркелген жері бойынша облыстардың, республикалық маңызы бар қалалардың, астананың жергілікті атқарушы органдарының халықты әлеуметтік қорғау саласындағы уәкілетті органы (әкімдік) </w:t>
      </w:r>
      <w:r w:rsidR="00307A53" w:rsidRPr="00307A53">
        <w:rPr>
          <w:rFonts w:ascii="Arial" w:hAnsi="Arial" w:cs="Arial"/>
          <w:color w:val="000000"/>
          <w:sz w:val="32"/>
          <w:szCs w:val="32"/>
          <w:lang w:val="kk-KZ"/>
        </w:rPr>
        <w:t>к</w:t>
      </w:r>
      <w:r w:rsidRPr="00307A53">
        <w:rPr>
          <w:rFonts w:ascii="Arial" w:hAnsi="Arial" w:cs="Arial"/>
          <w:color w:val="000000"/>
          <w:sz w:val="32"/>
          <w:szCs w:val="32"/>
          <w:lang w:val="kk-KZ"/>
        </w:rPr>
        <w:t xml:space="preserve">омиссия </w:t>
      </w:r>
      <w:r w:rsidRPr="00307A53">
        <w:rPr>
          <w:rFonts w:ascii="Arial" w:hAnsi="Arial" w:cs="Arial"/>
          <w:i/>
          <w:iCs/>
          <w:color w:val="000000"/>
          <w:sz w:val="32"/>
          <w:szCs w:val="32"/>
          <w:lang w:val="kk-KZ"/>
        </w:rPr>
        <w:t>(бұдан әрі - Комиссия)</w:t>
      </w:r>
      <w:r w:rsidRPr="00307A53">
        <w:rPr>
          <w:rFonts w:ascii="Arial" w:hAnsi="Arial" w:cs="Arial"/>
          <w:color w:val="000000"/>
          <w:sz w:val="32"/>
          <w:szCs w:val="32"/>
          <w:lang w:val="kk-KZ"/>
        </w:rPr>
        <w:t xml:space="preserve"> құр</w:t>
      </w:r>
      <w:r w:rsidR="00307A53" w:rsidRPr="00307A53">
        <w:rPr>
          <w:rFonts w:ascii="Arial" w:hAnsi="Arial" w:cs="Arial"/>
          <w:color w:val="000000"/>
          <w:sz w:val="32"/>
          <w:szCs w:val="32"/>
          <w:lang w:val="kk-KZ"/>
        </w:rPr>
        <w:t>ылуда</w:t>
      </w:r>
      <w:r w:rsidRPr="00307A53">
        <w:rPr>
          <w:rFonts w:ascii="Arial" w:hAnsi="Arial" w:cs="Arial"/>
          <w:color w:val="000000"/>
          <w:sz w:val="32"/>
          <w:szCs w:val="32"/>
          <w:lang w:val="kk-KZ"/>
        </w:rPr>
        <w:t xml:space="preserve">. </w:t>
      </w:r>
    </w:p>
    <w:p w14:paraId="52F2ED32" w14:textId="6C8FA435" w:rsidR="002722BC" w:rsidRPr="00307A53" w:rsidRDefault="002722BC" w:rsidP="002C75EC">
      <w:pPr>
        <w:pBdr>
          <w:bottom w:val="single" w:sz="4" w:space="31" w:color="FFFFFF"/>
        </w:pBdr>
        <w:spacing w:after="0" w:line="240" w:lineRule="auto"/>
        <w:ind w:firstLine="708"/>
        <w:jc w:val="both"/>
        <w:rPr>
          <w:rFonts w:ascii="Arial" w:hAnsi="Arial" w:cs="Arial"/>
          <w:color w:val="000000"/>
          <w:sz w:val="32"/>
          <w:szCs w:val="32"/>
          <w:lang w:val="kk-KZ"/>
        </w:rPr>
      </w:pPr>
      <w:r w:rsidRPr="00307A53">
        <w:rPr>
          <w:rFonts w:ascii="Arial" w:hAnsi="Arial" w:cs="Arial"/>
          <w:color w:val="000000"/>
          <w:sz w:val="32"/>
          <w:szCs w:val="32"/>
          <w:lang w:val="kk-KZ"/>
        </w:rPr>
        <w:t xml:space="preserve">Комиссия мүшелері тақ саннан тұрады, комиссия мүшелерінің арасынан көпшілік дауыспен комиссия төрағасы сайланады, ол </w:t>
      </w:r>
      <w:r w:rsidR="00307A53" w:rsidRPr="00307A53">
        <w:rPr>
          <w:rFonts w:ascii="Arial" w:hAnsi="Arial" w:cs="Arial"/>
          <w:color w:val="000000"/>
          <w:sz w:val="32"/>
          <w:szCs w:val="32"/>
          <w:lang w:val="kk-KZ"/>
        </w:rPr>
        <w:t>к</w:t>
      </w:r>
      <w:r w:rsidRPr="00307A53">
        <w:rPr>
          <w:rFonts w:ascii="Arial" w:hAnsi="Arial" w:cs="Arial"/>
          <w:color w:val="000000"/>
          <w:sz w:val="32"/>
          <w:szCs w:val="32"/>
          <w:lang w:val="kk-KZ"/>
        </w:rPr>
        <w:t>омиссия қызметіне басшылық етеді, ал ол болмаған жағдайда төрағаның орынбасары</w:t>
      </w:r>
      <w:r w:rsidR="00307A53" w:rsidRPr="00307A53">
        <w:rPr>
          <w:rFonts w:ascii="Arial" w:hAnsi="Arial" w:cs="Arial"/>
          <w:color w:val="000000"/>
          <w:sz w:val="32"/>
          <w:szCs w:val="32"/>
          <w:lang w:val="kk-KZ"/>
        </w:rPr>
        <w:t xml:space="preserve"> басқарады</w:t>
      </w:r>
      <w:r w:rsidRPr="00307A53">
        <w:rPr>
          <w:rFonts w:ascii="Arial" w:hAnsi="Arial" w:cs="Arial"/>
          <w:color w:val="000000"/>
          <w:sz w:val="32"/>
          <w:szCs w:val="32"/>
          <w:lang w:val="kk-KZ"/>
        </w:rPr>
        <w:t>.</w:t>
      </w:r>
    </w:p>
    <w:p w14:paraId="2EC5BC87" w14:textId="77777777" w:rsidR="00307A53" w:rsidRPr="00307A53" w:rsidRDefault="00307A53" w:rsidP="00307A53">
      <w:pPr>
        <w:pBdr>
          <w:bottom w:val="single" w:sz="4" w:space="31" w:color="FFFFFF"/>
        </w:pBdr>
        <w:spacing w:after="0" w:line="240" w:lineRule="auto"/>
        <w:ind w:firstLine="708"/>
        <w:jc w:val="both"/>
        <w:rPr>
          <w:rFonts w:ascii="Arial" w:hAnsi="Arial" w:cs="Arial"/>
          <w:sz w:val="32"/>
          <w:szCs w:val="32"/>
          <w:lang w:val="kk-KZ"/>
        </w:rPr>
      </w:pPr>
      <w:r w:rsidRPr="00307A53">
        <w:rPr>
          <w:rFonts w:ascii="Arial" w:hAnsi="Arial" w:cs="Arial"/>
          <w:sz w:val="32"/>
          <w:szCs w:val="32"/>
          <w:lang w:val="kk-KZ"/>
        </w:rPr>
        <w:t>Комиссия хатшысының функцияларын комиссияның мүшесі болып табылмайтын облыстардың, республикалық маңызы бар қалалардың, астананың жергілікті атқарушы органдарының халықты әлеуметтік қорғау саласындағы уәкілетті органының маманы орындайды.</w:t>
      </w:r>
    </w:p>
    <w:p w14:paraId="72DE41DC" w14:textId="3A4E8593" w:rsidR="00307A53" w:rsidRPr="00307A53" w:rsidRDefault="00307A53" w:rsidP="00307A53">
      <w:pPr>
        <w:pBdr>
          <w:bottom w:val="single" w:sz="4" w:space="31" w:color="FFFFFF"/>
        </w:pBdr>
        <w:spacing w:after="0" w:line="240" w:lineRule="auto"/>
        <w:ind w:firstLine="708"/>
        <w:jc w:val="both"/>
        <w:rPr>
          <w:rFonts w:ascii="Arial" w:hAnsi="Arial" w:cs="Arial"/>
          <w:sz w:val="32"/>
          <w:szCs w:val="32"/>
          <w:lang w:val="kk-KZ"/>
        </w:rPr>
      </w:pPr>
      <w:r w:rsidRPr="00307A53">
        <w:rPr>
          <w:rFonts w:ascii="Arial" w:hAnsi="Arial" w:cs="Arial"/>
          <w:sz w:val="32"/>
          <w:szCs w:val="32"/>
          <w:lang w:val="kk-KZ"/>
        </w:rPr>
        <w:t>Комиссия өнім берушілерді тіркеудің қолданыстағы ережелерінің талаптарына сәйкестігін тексеруді жүзеге асырады.</w:t>
      </w:r>
    </w:p>
    <w:p w14:paraId="35FE1DC4" w14:textId="53918550" w:rsidR="00307A53" w:rsidRPr="00307A53" w:rsidRDefault="00307A53" w:rsidP="00307A53">
      <w:pPr>
        <w:pBdr>
          <w:bottom w:val="single" w:sz="4" w:space="31" w:color="FFFFFF"/>
        </w:pBdr>
        <w:spacing w:after="0" w:line="240" w:lineRule="auto"/>
        <w:ind w:firstLine="708"/>
        <w:jc w:val="both"/>
        <w:rPr>
          <w:rFonts w:ascii="Arial" w:hAnsi="Arial" w:cs="Arial"/>
          <w:sz w:val="32"/>
          <w:szCs w:val="32"/>
          <w:lang w:val="kk-KZ"/>
        </w:rPr>
      </w:pPr>
      <w:r w:rsidRPr="00307A53">
        <w:rPr>
          <w:rFonts w:ascii="Arial" w:hAnsi="Arial" w:cs="Arial"/>
          <w:sz w:val="32"/>
          <w:szCs w:val="32"/>
          <w:lang w:val="kk-KZ"/>
        </w:rPr>
        <w:t>Қарау қорытындысы бойынша Комиссия шешім қабылдайды және хаттамаға қол қояды.</w:t>
      </w:r>
    </w:p>
    <w:p w14:paraId="64699501" w14:textId="52E54BDA" w:rsidR="00307A53" w:rsidRPr="00307A53" w:rsidRDefault="00307A53" w:rsidP="002C75EC">
      <w:pPr>
        <w:pBdr>
          <w:bottom w:val="single" w:sz="4" w:space="31" w:color="FFFFFF"/>
        </w:pBdr>
        <w:spacing w:after="0" w:line="240" w:lineRule="auto"/>
        <w:ind w:firstLine="708"/>
        <w:jc w:val="both"/>
        <w:rPr>
          <w:rFonts w:ascii="Arial" w:hAnsi="Arial" w:cs="Arial"/>
          <w:sz w:val="32"/>
          <w:szCs w:val="32"/>
          <w:lang w:val="kk-KZ"/>
        </w:rPr>
      </w:pPr>
      <w:r w:rsidRPr="00307A53">
        <w:rPr>
          <w:rFonts w:ascii="Arial" w:hAnsi="Arial" w:cs="Arial"/>
          <w:sz w:val="32"/>
          <w:szCs w:val="32"/>
          <w:lang w:val="kk-KZ"/>
        </w:rPr>
        <w:t>Порталда тіркелген өнім берушілер өнім берушілердің тіркеліміне және (немесе) қызмет көрсететін мамандардың тізіліміне автоматты түрде енгізіледі.</w:t>
      </w:r>
    </w:p>
    <w:p w14:paraId="469A963A" w14:textId="2C4E1FD1" w:rsidR="00307A53" w:rsidRPr="00307A53" w:rsidRDefault="00307A53" w:rsidP="002C75EC">
      <w:pPr>
        <w:pBdr>
          <w:bottom w:val="single" w:sz="4" w:space="31" w:color="FFFFFF"/>
        </w:pBdr>
        <w:spacing w:after="0" w:line="240" w:lineRule="auto"/>
        <w:ind w:firstLine="708"/>
        <w:jc w:val="both"/>
        <w:rPr>
          <w:rFonts w:ascii="Arial" w:hAnsi="Arial" w:cs="Arial"/>
          <w:i/>
          <w:sz w:val="32"/>
          <w:szCs w:val="32"/>
          <w:lang w:val="kk-KZ"/>
        </w:rPr>
      </w:pPr>
      <w:r w:rsidRPr="00307A53">
        <w:rPr>
          <w:rFonts w:ascii="Arial" w:hAnsi="Arial" w:cs="Arial"/>
          <w:i/>
          <w:sz w:val="32"/>
          <w:szCs w:val="32"/>
          <w:lang w:val="kk-KZ"/>
        </w:rPr>
        <w:t xml:space="preserve">Бүгінгі күні </w:t>
      </w:r>
      <w:r>
        <w:rPr>
          <w:rFonts w:ascii="Arial" w:hAnsi="Arial" w:cs="Arial"/>
          <w:i/>
          <w:sz w:val="32"/>
          <w:szCs w:val="32"/>
          <w:lang w:val="kk-KZ"/>
        </w:rPr>
        <w:t>П</w:t>
      </w:r>
      <w:r w:rsidRPr="00307A53">
        <w:rPr>
          <w:rFonts w:ascii="Arial" w:hAnsi="Arial" w:cs="Arial"/>
          <w:i/>
          <w:sz w:val="32"/>
          <w:szCs w:val="32"/>
          <w:lang w:val="kk-KZ"/>
        </w:rPr>
        <w:t xml:space="preserve">орталда арнаулы әлеуметтік қызмет көрсететін </w:t>
      </w:r>
      <w:r w:rsidRPr="00307A53">
        <w:rPr>
          <w:rFonts w:ascii="Arial" w:hAnsi="Arial" w:cs="Arial"/>
          <w:b/>
          <w:bCs/>
          <w:i/>
          <w:sz w:val="32"/>
          <w:szCs w:val="32"/>
          <w:lang w:val="kk-KZ"/>
        </w:rPr>
        <w:t>799</w:t>
      </w:r>
      <w:r w:rsidRPr="00307A53">
        <w:rPr>
          <w:rFonts w:ascii="Arial" w:hAnsi="Arial" w:cs="Arial"/>
          <w:i/>
          <w:sz w:val="32"/>
          <w:szCs w:val="32"/>
          <w:lang w:val="kk-KZ"/>
        </w:rPr>
        <w:t xml:space="preserve"> медициналық-әлеуметтік мекеме (бөлімшелер), </w:t>
      </w:r>
      <w:r w:rsidRPr="00307A53">
        <w:rPr>
          <w:rFonts w:ascii="Arial" w:hAnsi="Arial" w:cs="Arial"/>
          <w:b/>
          <w:bCs/>
          <w:i/>
          <w:sz w:val="32"/>
          <w:szCs w:val="32"/>
          <w:lang w:val="kk-KZ"/>
        </w:rPr>
        <w:t>157</w:t>
      </w:r>
      <w:r w:rsidRPr="00307A53">
        <w:rPr>
          <w:rFonts w:ascii="Arial" w:hAnsi="Arial" w:cs="Arial"/>
          <w:i/>
          <w:sz w:val="32"/>
          <w:szCs w:val="32"/>
          <w:lang w:val="kk-KZ"/>
        </w:rPr>
        <w:t xml:space="preserve"> ОТҚ жеткізушісі, </w:t>
      </w:r>
      <w:r w:rsidRPr="00307A53">
        <w:rPr>
          <w:rFonts w:ascii="Arial" w:hAnsi="Arial" w:cs="Arial"/>
          <w:b/>
          <w:bCs/>
          <w:i/>
          <w:sz w:val="32"/>
          <w:szCs w:val="32"/>
          <w:lang w:val="kk-KZ"/>
        </w:rPr>
        <w:t>16</w:t>
      </w:r>
      <w:r w:rsidRPr="00307A53">
        <w:rPr>
          <w:rFonts w:ascii="Arial" w:hAnsi="Arial" w:cs="Arial"/>
          <w:i/>
          <w:sz w:val="32"/>
          <w:szCs w:val="32"/>
          <w:lang w:val="kk-KZ"/>
        </w:rPr>
        <w:t xml:space="preserve"> мыңнан астам жеке көмекші қызметін, </w:t>
      </w:r>
      <w:r w:rsidRPr="00307A53">
        <w:rPr>
          <w:rFonts w:ascii="Arial" w:hAnsi="Arial" w:cs="Arial"/>
          <w:b/>
          <w:bCs/>
          <w:i/>
          <w:sz w:val="32"/>
          <w:szCs w:val="32"/>
          <w:lang w:val="kk-KZ"/>
        </w:rPr>
        <w:t>289</w:t>
      </w:r>
      <w:r w:rsidRPr="00307A53">
        <w:rPr>
          <w:rFonts w:ascii="Arial" w:hAnsi="Arial" w:cs="Arial"/>
          <w:i/>
          <w:sz w:val="32"/>
          <w:szCs w:val="32"/>
          <w:lang w:val="kk-KZ"/>
        </w:rPr>
        <w:t xml:space="preserve"> ымдау тілін, </w:t>
      </w:r>
      <w:r w:rsidRPr="00307A53">
        <w:rPr>
          <w:rFonts w:ascii="Arial" w:hAnsi="Arial" w:cs="Arial"/>
          <w:b/>
          <w:bCs/>
          <w:i/>
          <w:sz w:val="32"/>
          <w:szCs w:val="32"/>
          <w:lang w:val="kk-KZ"/>
        </w:rPr>
        <w:t>83</w:t>
      </w:r>
      <w:r w:rsidRPr="00307A53">
        <w:rPr>
          <w:rFonts w:ascii="Arial" w:hAnsi="Arial" w:cs="Arial"/>
          <w:i/>
          <w:sz w:val="32"/>
          <w:szCs w:val="32"/>
          <w:lang w:val="kk-KZ"/>
        </w:rPr>
        <w:t xml:space="preserve"> санаторий-курорттық емдеуді, </w:t>
      </w:r>
      <w:r w:rsidRPr="00307A53">
        <w:rPr>
          <w:rFonts w:ascii="Arial" w:hAnsi="Arial" w:cs="Arial"/>
          <w:b/>
          <w:bCs/>
          <w:i/>
          <w:sz w:val="32"/>
          <w:szCs w:val="32"/>
          <w:lang w:val="kk-KZ"/>
        </w:rPr>
        <w:t>135</w:t>
      </w:r>
      <w:r w:rsidRPr="00307A53">
        <w:rPr>
          <w:rFonts w:ascii="Arial" w:hAnsi="Arial" w:cs="Arial"/>
          <w:i/>
          <w:sz w:val="32"/>
          <w:szCs w:val="32"/>
          <w:lang w:val="kk-KZ"/>
        </w:rPr>
        <w:t xml:space="preserve"> кепілдік берілген әлеуметтік пакетті жеткізуші тіркелген.</w:t>
      </w:r>
    </w:p>
    <w:p w14:paraId="5D1D21C2" w14:textId="5C2034A8" w:rsidR="00307A53" w:rsidRPr="00307A53" w:rsidRDefault="00307A53" w:rsidP="002C75EC">
      <w:pPr>
        <w:pBdr>
          <w:bottom w:val="single" w:sz="4" w:space="31" w:color="FFFFFF"/>
        </w:pBdr>
        <w:spacing w:after="0" w:line="240" w:lineRule="auto"/>
        <w:ind w:firstLine="708"/>
        <w:jc w:val="both"/>
        <w:rPr>
          <w:rFonts w:ascii="Arial" w:hAnsi="Arial" w:cs="Arial"/>
          <w:sz w:val="32"/>
          <w:szCs w:val="32"/>
          <w:lang w:val="kk-KZ"/>
        </w:rPr>
      </w:pPr>
      <w:r w:rsidRPr="00307A53">
        <w:rPr>
          <w:rFonts w:ascii="Arial" w:hAnsi="Arial" w:cs="Arial"/>
          <w:sz w:val="32"/>
          <w:szCs w:val="32"/>
          <w:lang w:val="kk-KZ"/>
        </w:rPr>
        <w:t>Мүгедек</w:t>
      </w:r>
      <w:r>
        <w:rPr>
          <w:rFonts w:ascii="Arial" w:hAnsi="Arial" w:cs="Arial"/>
          <w:sz w:val="32"/>
          <w:szCs w:val="32"/>
          <w:lang w:val="kk-KZ"/>
        </w:rPr>
        <w:t>тігі бар</w:t>
      </w:r>
      <w:r w:rsidRPr="00307A53">
        <w:rPr>
          <w:rFonts w:ascii="Arial" w:hAnsi="Arial" w:cs="Arial"/>
          <w:sz w:val="32"/>
          <w:szCs w:val="32"/>
          <w:lang w:val="kk-KZ"/>
        </w:rPr>
        <w:t xml:space="preserve"> адамдар тарапынан наразылықты, </w:t>
      </w:r>
      <w:r>
        <w:rPr>
          <w:rFonts w:ascii="Arial" w:hAnsi="Arial" w:cs="Arial"/>
          <w:sz w:val="32"/>
          <w:szCs w:val="32"/>
          <w:lang w:val="kk-KZ"/>
        </w:rPr>
        <w:t>қателікті</w:t>
      </w:r>
      <w:r w:rsidRPr="00307A53">
        <w:rPr>
          <w:rFonts w:ascii="Arial" w:hAnsi="Arial" w:cs="Arial"/>
          <w:sz w:val="32"/>
          <w:szCs w:val="32"/>
          <w:lang w:val="kk-KZ"/>
        </w:rPr>
        <w:t xml:space="preserve"> және әлеуметтік шиеленісті болдырмау мақсатында комиссиялардың жұмысы сапаға, ашықтыққа және дәйектілікке құрылуға тиіс.</w:t>
      </w:r>
    </w:p>
    <w:p w14:paraId="6EA94D8C" w14:textId="77777777" w:rsidR="00D726A4" w:rsidRDefault="00D726A4" w:rsidP="002C75EC">
      <w:pPr>
        <w:pBdr>
          <w:bottom w:val="single" w:sz="4" w:space="31" w:color="FFFFFF"/>
        </w:pBdr>
        <w:spacing w:after="0" w:line="240" w:lineRule="auto"/>
        <w:ind w:firstLine="708"/>
        <w:jc w:val="both"/>
        <w:rPr>
          <w:rFonts w:ascii="Arial" w:hAnsi="Arial" w:cs="Arial"/>
          <w:b/>
          <w:bCs/>
          <w:i/>
          <w:sz w:val="32"/>
          <w:szCs w:val="32"/>
        </w:rPr>
      </w:pPr>
    </w:p>
    <w:p w14:paraId="7D6800E0" w14:textId="10177327" w:rsidR="00307A53" w:rsidRPr="00D726A4" w:rsidRDefault="00307A53" w:rsidP="002C75EC">
      <w:pPr>
        <w:pBdr>
          <w:bottom w:val="single" w:sz="4" w:space="31" w:color="FFFFFF"/>
        </w:pBdr>
        <w:spacing w:after="0" w:line="240" w:lineRule="auto"/>
        <w:ind w:firstLine="708"/>
        <w:jc w:val="both"/>
        <w:rPr>
          <w:rFonts w:ascii="Arial" w:hAnsi="Arial" w:cs="Arial"/>
          <w:b/>
          <w:bCs/>
          <w:i/>
          <w:sz w:val="32"/>
          <w:szCs w:val="32"/>
          <w:lang w:val="kk-KZ"/>
        </w:rPr>
      </w:pPr>
      <w:r w:rsidRPr="00D726A4">
        <w:rPr>
          <w:rFonts w:ascii="Arial" w:hAnsi="Arial" w:cs="Arial"/>
          <w:b/>
          <w:bCs/>
          <w:i/>
          <w:sz w:val="32"/>
          <w:szCs w:val="32"/>
          <w:lang w:val="kk-KZ"/>
        </w:rPr>
        <w:t>Құнын өтеуге және жеткізуге қатысты</w:t>
      </w:r>
    </w:p>
    <w:p w14:paraId="51C7A8F7" w14:textId="21237190" w:rsidR="00D726A4" w:rsidRPr="00D726A4" w:rsidRDefault="00D726A4" w:rsidP="002C75EC">
      <w:pPr>
        <w:pBdr>
          <w:bottom w:val="single" w:sz="4" w:space="31" w:color="FFFFFF"/>
        </w:pBdr>
        <w:spacing w:after="0" w:line="240" w:lineRule="auto"/>
        <w:ind w:firstLine="708"/>
        <w:jc w:val="both"/>
        <w:rPr>
          <w:rFonts w:ascii="Arial" w:hAnsi="Arial" w:cs="Arial"/>
          <w:iCs/>
          <w:sz w:val="32"/>
          <w:szCs w:val="32"/>
          <w:lang w:val="kk-KZ"/>
        </w:rPr>
      </w:pPr>
      <w:r w:rsidRPr="00D726A4">
        <w:rPr>
          <w:rFonts w:ascii="Arial" w:hAnsi="Arial" w:cs="Arial"/>
          <w:iCs/>
          <w:sz w:val="32"/>
          <w:szCs w:val="32"/>
          <w:lang w:val="kk-KZ"/>
        </w:rPr>
        <w:t xml:space="preserve">Жұмыспен қамту және әлеуметтік бағдарламалар бөлімдері тауарлар мен қызметтердің құнын өтеуді мүгедектің өтініші және өнім беруші ұсынған растайтын құжаттар және </w:t>
      </w:r>
      <w:r>
        <w:rPr>
          <w:rFonts w:ascii="Arial" w:hAnsi="Arial" w:cs="Arial"/>
          <w:iCs/>
          <w:sz w:val="32"/>
          <w:szCs w:val="32"/>
          <w:lang w:val="kk-KZ"/>
        </w:rPr>
        <w:lastRenderedPageBreak/>
        <w:t>П</w:t>
      </w:r>
      <w:r w:rsidRPr="00D726A4">
        <w:rPr>
          <w:rFonts w:ascii="Arial" w:hAnsi="Arial" w:cs="Arial"/>
          <w:iCs/>
          <w:sz w:val="32"/>
          <w:szCs w:val="32"/>
          <w:lang w:val="kk-KZ"/>
        </w:rPr>
        <w:t>орталда ЭЦҚ расталған тауарларды</w:t>
      </w:r>
      <w:r>
        <w:rPr>
          <w:rFonts w:ascii="Arial" w:hAnsi="Arial" w:cs="Arial"/>
          <w:iCs/>
          <w:sz w:val="32"/>
          <w:szCs w:val="32"/>
          <w:lang w:val="kk-KZ"/>
        </w:rPr>
        <w:t xml:space="preserve"> </w:t>
      </w:r>
      <w:r w:rsidRPr="00D726A4">
        <w:rPr>
          <w:rFonts w:ascii="Arial" w:hAnsi="Arial" w:cs="Arial"/>
          <w:iCs/>
          <w:sz w:val="32"/>
          <w:szCs w:val="32"/>
          <w:lang w:val="kk-KZ"/>
        </w:rPr>
        <w:t>/</w:t>
      </w:r>
      <w:r>
        <w:rPr>
          <w:rFonts w:ascii="Arial" w:hAnsi="Arial" w:cs="Arial"/>
          <w:iCs/>
          <w:sz w:val="32"/>
          <w:szCs w:val="32"/>
          <w:lang w:val="kk-KZ"/>
        </w:rPr>
        <w:t xml:space="preserve"> </w:t>
      </w:r>
      <w:r w:rsidRPr="00D726A4">
        <w:rPr>
          <w:rFonts w:ascii="Arial" w:hAnsi="Arial" w:cs="Arial"/>
          <w:iCs/>
          <w:sz w:val="32"/>
          <w:szCs w:val="32"/>
          <w:lang w:val="kk-KZ"/>
        </w:rPr>
        <w:t>көрсетілген қызметтерді қабылдау-беру актісі негізінде жүзеге асырады.</w:t>
      </w:r>
    </w:p>
    <w:p w14:paraId="1D0DE036" w14:textId="39F03C42" w:rsidR="00D726A4" w:rsidRPr="00D726A4" w:rsidRDefault="00D726A4" w:rsidP="002C75EC">
      <w:pPr>
        <w:pBdr>
          <w:bottom w:val="single" w:sz="4" w:space="31" w:color="FFFFFF"/>
        </w:pBdr>
        <w:spacing w:after="0" w:line="240" w:lineRule="auto"/>
        <w:ind w:firstLine="709"/>
        <w:jc w:val="both"/>
        <w:rPr>
          <w:rFonts w:ascii="Arial" w:hAnsi="Arial" w:cs="Arial"/>
          <w:sz w:val="32"/>
          <w:szCs w:val="32"/>
          <w:lang w:val="kk-KZ"/>
        </w:rPr>
      </w:pPr>
      <w:r w:rsidRPr="00D726A4">
        <w:rPr>
          <w:rFonts w:ascii="Arial" w:hAnsi="Arial" w:cs="Arial"/>
          <w:sz w:val="32"/>
          <w:szCs w:val="32"/>
          <w:lang w:val="kk-KZ"/>
        </w:rPr>
        <w:t xml:space="preserve">Оңалту құралдары мен қызметтері </w:t>
      </w:r>
      <w:r w:rsidRPr="00D726A4">
        <w:rPr>
          <w:rFonts w:ascii="Arial" w:hAnsi="Arial" w:cs="Arial"/>
          <w:sz w:val="32"/>
          <w:szCs w:val="32"/>
          <w:u w:val="single"/>
          <w:lang w:val="kk-KZ"/>
        </w:rPr>
        <w:t>ОЖБ іс-шарасын іске асыру мерзіміне</w:t>
      </w:r>
      <w:r w:rsidRPr="00D726A4">
        <w:rPr>
          <w:rFonts w:ascii="Arial" w:hAnsi="Arial" w:cs="Arial"/>
          <w:sz w:val="32"/>
          <w:szCs w:val="32"/>
          <w:lang w:val="kk-KZ"/>
        </w:rPr>
        <w:t xml:space="preserve"> берілген өтінішке сәйкес ұсынылады.</w:t>
      </w:r>
    </w:p>
    <w:p w14:paraId="06D5B093" w14:textId="3E131AE4" w:rsidR="00D726A4" w:rsidRPr="006277E2" w:rsidRDefault="00D726A4" w:rsidP="002C75EC">
      <w:pPr>
        <w:pBdr>
          <w:bottom w:val="single" w:sz="4" w:space="31" w:color="FFFFFF"/>
        </w:pBdr>
        <w:spacing w:after="0" w:line="240" w:lineRule="auto"/>
        <w:ind w:firstLine="709"/>
        <w:jc w:val="both"/>
        <w:rPr>
          <w:rFonts w:ascii="Arial" w:hAnsi="Arial" w:cs="Arial"/>
          <w:color w:val="000000"/>
          <w:sz w:val="32"/>
          <w:szCs w:val="32"/>
        </w:rPr>
      </w:pPr>
      <w:r w:rsidRPr="00D726A4">
        <w:rPr>
          <w:rFonts w:ascii="Arial" w:hAnsi="Arial" w:cs="Arial"/>
          <w:color w:val="000000"/>
          <w:sz w:val="32"/>
          <w:szCs w:val="32"/>
          <w:lang w:val="kk-KZ"/>
        </w:rPr>
        <w:t xml:space="preserve">Қағидаларға сәйкес өнім беруші </w:t>
      </w:r>
      <w:r>
        <w:rPr>
          <w:rFonts w:ascii="Arial" w:hAnsi="Arial" w:cs="Arial"/>
          <w:color w:val="000000"/>
          <w:sz w:val="32"/>
          <w:szCs w:val="32"/>
          <w:lang w:val="kk-KZ"/>
        </w:rPr>
        <w:t>т</w:t>
      </w:r>
      <w:r w:rsidRPr="00D726A4">
        <w:rPr>
          <w:rFonts w:ascii="Arial" w:hAnsi="Arial" w:cs="Arial"/>
          <w:color w:val="000000"/>
          <w:sz w:val="32"/>
          <w:szCs w:val="32"/>
          <w:lang w:val="kk-KZ"/>
        </w:rPr>
        <w:t xml:space="preserve">апсырыс </w:t>
      </w:r>
      <w:r>
        <w:rPr>
          <w:rFonts w:ascii="Arial" w:hAnsi="Arial" w:cs="Arial"/>
          <w:color w:val="000000"/>
          <w:sz w:val="32"/>
          <w:szCs w:val="32"/>
          <w:lang w:val="kk-KZ"/>
        </w:rPr>
        <w:t>П</w:t>
      </w:r>
      <w:r w:rsidRPr="00D726A4">
        <w:rPr>
          <w:rFonts w:ascii="Arial" w:hAnsi="Arial" w:cs="Arial"/>
          <w:color w:val="000000"/>
          <w:sz w:val="32"/>
          <w:szCs w:val="32"/>
          <w:lang w:val="kk-KZ"/>
        </w:rPr>
        <w:t>орталда түскен күннен бастап бес жұмыс күні ішінде қарайды және көрсетілетін қызметті алушының жеке кабинетіне өнім берушінің ЭЦҚ қойылған қоймада тауардың болмауына байланысты тапсырыстың қабылданғаны немесе бас тартылғаны туралы хабарламаны жібереді. Өнім беруші Порталда жасалатын шартта көрсетілген мерзімдерге сәйкес ОТҚ-ны көрсетілетін қызметті алушыға беруді (жеткізу немесе өзі алып кету) қамтамасыз етеді.</w:t>
      </w:r>
    </w:p>
    <w:p w14:paraId="3CFC06DF" w14:textId="5B31BA19" w:rsidR="00D726A4" w:rsidRPr="00D726A4" w:rsidRDefault="00D726A4" w:rsidP="002C75EC">
      <w:pPr>
        <w:pBdr>
          <w:bottom w:val="single" w:sz="4" w:space="31" w:color="FFFFFF"/>
        </w:pBdr>
        <w:spacing w:after="0" w:line="240" w:lineRule="auto"/>
        <w:ind w:firstLine="720"/>
        <w:jc w:val="both"/>
        <w:rPr>
          <w:rFonts w:ascii="Arial" w:hAnsi="Arial" w:cs="Arial"/>
          <w:color w:val="333333"/>
          <w:sz w:val="32"/>
          <w:szCs w:val="32"/>
          <w:lang w:val="kk-KZ"/>
        </w:rPr>
      </w:pPr>
      <w:r w:rsidRPr="00D726A4">
        <w:rPr>
          <w:rFonts w:ascii="Arial" w:hAnsi="Arial" w:cs="Arial"/>
          <w:color w:val="333333"/>
          <w:sz w:val="32"/>
          <w:szCs w:val="32"/>
          <w:lang w:val="kk-KZ"/>
        </w:rPr>
        <w:t xml:space="preserve">Сонымен қатар, Офертаның Жария шартында Әлеуметтік қызметтер порталын пайдаланушылар үшін өнім берушілер мен алушылар қатарынан тараптардың құқықтары мен міндеттері көрсетіледі, онда өнім беруші </w:t>
      </w:r>
      <w:r w:rsidRPr="00D726A4">
        <w:rPr>
          <w:rFonts w:ascii="Arial" w:hAnsi="Arial" w:cs="Arial"/>
          <w:b/>
          <w:bCs/>
          <w:color w:val="333333"/>
          <w:sz w:val="32"/>
          <w:szCs w:val="32"/>
          <w:lang w:val="kk-KZ"/>
        </w:rPr>
        <w:t>5 жұмыс күні ішінде</w:t>
      </w:r>
      <w:r w:rsidRPr="00D726A4">
        <w:rPr>
          <w:rFonts w:ascii="Arial" w:hAnsi="Arial" w:cs="Arial"/>
          <w:color w:val="333333"/>
          <w:sz w:val="32"/>
          <w:szCs w:val="32"/>
          <w:lang w:val="kk-KZ"/>
        </w:rPr>
        <w:t xml:space="preserve"> алушының тапсырысына тауарды (көрсетілетін қызметті) алу мүмкіндігі (мүмкін еместігі) туралы жауап беруге міндеттенеді. Сондай-ақ, Порталда көрсетілген мерзімде тауарды алушыға дейін жеткізуді қамтамасыз етсін.</w:t>
      </w:r>
    </w:p>
    <w:p w14:paraId="242A4CAE" w14:textId="00277967" w:rsidR="00D726A4" w:rsidRPr="00D726A4" w:rsidRDefault="00D726A4" w:rsidP="00D726A4">
      <w:pPr>
        <w:pBdr>
          <w:bottom w:val="single" w:sz="4" w:space="31" w:color="FFFFFF"/>
        </w:pBdr>
        <w:spacing w:after="0" w:line="240" w:lineRule="auto"/>
        <w:ind w:firstLine="720"/>
        <w:jc w:val="both"/>
        <w:rPr>
          <w:rFonts w:ascii="Arial" w:hAnsi="Arial" w:cs="Arial"/>
          <w:color w:val="333333"/>
          <w:sz w:val="32"/>
          <w:szCs w:val="32"/>
          <w:lang w:val="kk-KZ"/>
        </w:rPr>
      </w:pPr>
      <w:r w:rsidRPr="00D726A4">
        <w:rPr>
          <w:rFonts w:ascii="Arial" w:hAnsi="Arial" w:cs="Arial"/>
          <w:color w:val="333333"/>
          <w:sz w:val="32"/>
          <w:szCs w:val="32"/>
          <w:lang w:val="kk-KZ"/>
        </w:rPr>
        <w:t xml:space="preserve">Бұл ретте тауарды алушыға жеткізуді </w:t>
      </w:r>
      <w:r>
        <w:rPr>
          <w:rFonts w:ascii="Arial" w:hAnsi="Arial" w:cs="Arial"/>
          <w:color w:val="333333"/>
          <w:sz w:val="32"/>
          <w:szCs w:val="32"/>
          <w:lang w:val="kk-KZ"/>
        </w:rPr>
        <w:t>Өнім беруші</w:t>
      </w:r>
      <w:r w:rsidRPr="00D726A4">
        <w:rPr>
          <w:rFonts w:ascii="Arial" w:hAnsi="Arial" w:cs="Arial"/>
          <w:color w:val="333333"/>
          <w:sz w:val="32"/>
          <w:szCs w:val="32"/>
          <w:lang w:val="kk-KZ"/>
        </w:rPr>
        <w:t xml:space="preserve"> бергеннен кейін </w:t>
      </w:r>
      <w:r w:rsidRPr="00D726A4">
        <w:rPr>
          <w:rFonts w:ascii="Arial" w:hAnsi="Arial" w:cs="Arial"/>
          <w:b/>
          <w:bCs/>
          <w:color w:val="333333"/>
          <w:sz w:val="32"/>
          <w:szCs w:val="32"/>
          <w:lang w:val="kk-KZ"/>
        </w:rPr>
        <w:t>15 күнтізбелік күн ішінде</w:t>
      </w:r>
      <w:r w:rsidRPr="00D726A4">
        <w:rPr>
          <w:rFonts w:ascii="Arial" w:hAnsi="Arial" w:cs="Arial"/>
          <w:color w:val="333333"/>
          <w:sz w:val="32"/>
          <w:szCs w:val="32"/>
          <w:lang w:val="kk-KZ"/>
        </w:rPr>
        <w:t xml:space="preserve"> </w:t>
      </w:r>
      <w:r>
        <w:rPr>
          <w:rFonts w:ascii="Arial" w:hAnsi="Arial" w:cs="Arial"/>
          <w:color w:val="333333"/>
          <w:sz w:val="32"/>
          <w:szCs w:val="32"/>
          <w:lang w:val="kk-KZ"/>
        </w:rPr>
        <w:t>«</w:t>
      </w:r>
      <w:r w:rsidRPr="00D726A4">
        <w:rPr>
          <w:rFonts w:ascii="Arial" w:hAnsi="Arial" w:cs="Arial"/>
          <w:color w:val="333333"/>
          <w:sz w:val="32"/>
          <w:szCs w:val="32"/>
          <w:lang w:val="kk-KZ"/>
        </w:rPr>
        <w:t>Қазпо</w:t>
      </w:r>
      <w:r>
        <w:rPr>
          <w:rFonts w:ascii="Arial" w:hAnsi="Arial" w:cs="Arial"/>
          <w:color w:val="333333"/>
          <w:sz w:val="32"/>
          <w:szCs w:val="32"/>
          <w:lang w:val="kk-KZ"/>
        </w:rPr>
        <w:t>ч</w:t>
      </w:r>
      <w:r w:rsidRPr="00D726A4">
        <w:rPr>
          <w:rFonts w:ascii="Arial" w:hAnsi="Arial" w:cs="Arial"/>
          <w:color w:val="333333"/>
          <w:sz w:val="32"/>
          <w:szCs w:val="32"/>
          <w:lang w:val="kk-KZ"/>
        </w:rPr>
        <w:t>та</w:t>
      </w:r>
      <w:r>
        <w:rPr>
          <w:rFonts w:ascii="Arial" w:hAnsi="Arial" w:cs="Arial"/>
          <w:color w:val="333333"/>
          <w:sz w:val="32"/>
          <w:szCs w:val="32"/>
          <w:lang w:val="kk-KZ"/>
        </w:rPr>
        <w:t>»</w:t>
      </w:r>
      <w:r w:rsidRPr="00D726A4">
        <w:rPr>
          <w:rFonts w:ascii="Arial" w:hAnsi="Arial" w:cs="Arial"/>
          <w:color w:val="333333"/>
          <w:sz w:val="32"/>
          <w:szCs w:val="32"/>
          <w:lang w:val="kk-KZ"/>
        </w:rPr>
        <w:t xml:space="preserve"> АҚ жүзеге асырады.</w:t>
      </w:r>
    </w:p>
    <w:p w14:paraId="05CC64CA" w14:textId="1DF99DA7" w:rsidR="00D726A4" w:rsidRPr="00D726A4" w:rsidRDefault="00D726A4" w:rsidP="00D726A4">
      <w:pPr>
        <w:pBdr>
          <w:bottom w:val="single" w:sz="4" w:space="31" w:color="FFFFFF"/>
        </w:pBdr>
        <w:spacing w:after="0" w:line="240" w:lineRule="auto"/>
        <w:ind w:firstLine="720"/>
        <w:jc w:val="both"/>
        <w:rPr>
          <w:rFonts w:ascii="Arial" w:hAnsi="Arial" w:cs="Arial"/>
          <w:color w:val="333333"/>
          <w:sz w:val="32"/>
          <w:szCs w:val="32"/>
          <w:lang w:val="kk-KZ"/>
        </w:rPr>
      </w:pPr>
      <w:r w:rsidRPr="00D726A4">
        <w:rPr>
          <w:rFonts w:ascii="Arial" w:hAnsi="Arial" w:cs="Arial"/>
          <w:color w:val="333333"/>
          <w:sz w:val="32"/>
          <w:szCs w:val="32"/>
          <w:lang w:val="kk-KZ"/>
        </w:rPr>
        <w:t xml:space="preserve">Жеткізу құнын </w:t>
      </w:r>
      <w:r>
        <w:rPr>
          <w:rFonts w:ascii="Arial" w:hAnsi="Arial" w:cs="Arial"/>
          <w:color w:val="333333"/>
          <w:sz w:val="32"/>
          <w:szCs w:val="32"/>
          <w:lang w:val="kk-KZ"/>
        </w:rPr>
        <w:t>«</w:t>
      </w:r>
      <w:r w:rsidRPr="00D726A4">
        <w:rPr>
          <w:rFonts w:ascii="Arial" w:hAnsi="Arial" w:cs="Arial"/>
          <w:color w:val="333333"/>
          <w:sz w:val="32"/>
          <w:szCs w:val="32"/>
          <w:lang w:val="kk-KZ"/>
        </w:rPr>
        <w:t>Қазпо</w:t>
      </w:r>
      <w:r>
        <w:rPr>
          <w:rFonts w:ascii="Arial" w:hAnsi="Arial" w:cs="Arial"/>
          <w:color w:val="333333"/>
          <w:sz w:val="32"/>
          <w:szCs w:val="32"/>
          <w:lang w:val="kk-KZ"/>
        </w:rPr>
        <w:t>ч</w:t>
      </w:r>
      <w:r w:rsidRPr="00D726A4">
        <w:rPr>
          <w:rFonts w:ascii="Arial" w:hAnsi="Arial" w:cs="Arial"/>
          <w:color w:val="333333"/>
          <w:sz w:val="32"/>
          <w:szCs w:val="32"/>
          <w:lang w:val="kk-KZ"/>
        </w:rPr>
        <w:t>та</w:t>
      </w:r>
      <w:r>
        <w:rPr>
          <w:rFonts w:ascii="Arial" w:hAnsi="Arial" w:cs="Arial"/>
          <w:color w:val="333333"/>
          <w:sz w:val="32"/>
          <w:szCs w:val="32"/>
          <w:lang w:val="kk-KZ"/>
        </w:rPr>
        <w:t>»</w:t>
      </w:r>
      <w:r w:rsidRPr="00D726A4">
        <w:rPr>
          <w:rFonts w:ascii="Arial" w:hAnsi="Arial" w:cs="Arial"/>
          <w:color w:val="333333"/>
          <w:sz w:val="32"/>
          <w:szCs w:val="32"/>
          <w:lang w:val="kk-KZ"/>
        </w:rPr>
        <w:t xml:space="preserve"> АҚ анықтайды және </w:t>
      </w:r>
      <w:r>
        <w:rPr>
          <w:rFonts w:ascii="Arial" w:hAnsi="Arial" w:cs="Arial"/>
          <w:color w:val="333333"/>
          <w:sz w:val="32"/>
          <w:szCs w:val="32"/>
          <w:lang w:val="kk-KZ"/>
        </w:rPr>
        <w:t xml:space="preserve">Өнім беруші </w:t>
      </w:r>
      <w:r w:rsidRPr="00D726A4">
        <w:rPr>
          <w:rFonts w:ascii="Arial" w:hAnsi="Arial" w:cs="Arial"/>
          <w:color w:val="333333"/>
          <w:sz w:val="32"/>
          <w:szCs w:val="32"/>
          <w:lang w:val="kk-KZ"/>
        </w:rPr>
        <w:t>төлейді.</w:t>
      </w:r>
    </w:p>
    <w:p w14:paraId="13C80AAB" w14:textId="0ED21F4E" w:rsidR="00D726A4" w:rsidRPr="00D726A4" w:rsidRDefault="00D726A4" w:rsidP="00D726A4">
      <w:pPr>
        <w:pBdr>
          <w:bottom w:val="single" w:sz="4" w:space="31" w:color="FFFFFF"/>
        </w:pBdr>
        <w:spacing w:after="0" w:line="240" w:lineRule="auto"/>
        <w:ind w:firstLine="720"/>
        <w:jc w:val="both"/>
        <w:rPr>
          <w:rFonts w:ascii="Arial" w:hAnsi="Arial" w:cs="Arial"/>
          <w:color w:val="333333"/>
          <w:sz w:val="32"/>
          <w:szCs w:val="32"/>
          <w:u w:val="single"/>
          <w:lang w:val="kk-KZ"/>
        </w:rPr>
      </w:pPr>
      <w:r w:rsidRPr="00D726A4">
        <w:rPr>
          <w:rFonts w:ascii="Arial" w:hAnsi="Arial" w:cs="Arial"/>
          <w:color w:val="333333"/>
          <w:sz w:val="32"/>
          <w:szCs w:val="32"/>
          <w:u w:val="single"/>
          <w:lang w:val="kk-KZ"/>
        </w:rPr>
        <w:t>«Қазпочта» АҚ Өнім берушіден тауарды алғаннан кейін жеткізу процесінде тауардың тұтастығы мен сақталуы үшін толық жауапты болады.</w:t>
      </w:r>
    </w:p>
    <w:p w14:paraId="78257889" w14:textId="6AE51BAF" w:rsidR="00240D22" w:rsidRPr="00D726A4" w:rsidRDefault="00D726A4" w:rsidP="00132D19">
      <w:pPr>
        <w:widowControl w:val="0"/>
        <w:spacing w:after="0" w:line="240" w:lineRule="auto"/>
        <w:contextualSpacing/>
        <w:jc w:val="center"/>
        <w:rPr>
          <w:rFonts w:ascii="Arial" w:hAnsi="Arial" w:cs="Arial"/>
          <w:b/>
          <w:bCs/>
          <w:i/>
          <w:sz w:val="32"/>
          <w:szCs w:val="32"/>
          <w:lang w:val="kk-KZ"/>
        </w:rPr>
      </w:pPr>
      <w:r w:rsidRPr="00D726A4">
        <w:rPr>
          <w:rFonts w:ascii="Arial" w:hAnsi="Arial" w:cs="Arial"/>
          <w:b/>
          <w:bCs/>
          <w:i/>
          <w:sz w:val="32"/>
          <w:szCs w:val="32"/>
          <w:lang w:val="kk-KZ"/>
        </w:rPr>
        <w:t>Әлеуметтік қызметтер порталы бойынша проблемалық мәселелер</w:t>
      </w:r>
    </w:p>
    <w:p w14:paraId="72640268" w14:textId="77777777" w:rsidR="00D726A4" w:rsidRPr="00132D19" w:rsidRDefault="00D726A4" w:rsidP="00132D19">
      <w:pPr>
        <w:widowControl w:val="0"/>
        <w:spacing w:after="0" w:line="240" w:lineRule="auto"/>
        <w:contextualSpacing/>
        <w:jc w:val="center"/>
        <w:rPr>
          <w:rFonts w:ascii="Arial" w:hAnsi="Arial" w:cs="Arial"/>
          <w:b/>
          <w:bCs/>
          <w:i/>
          <w:sz w:val="32"/>
          <w:szCs w:val="32"/>
        </w:rPr>
      </w:pPr>
    </w:p>
    <w:p w14:paraId="4B980476" w14:textId="77777777" w:rsidR="003A295E" w:rsidRPr="003A295E" w:rsidRDefault="003A295E" w:rsidP="003A295E">
      <w:pPr>
        <w:pStyle w:val="a3"/>
        <w:ind w:firstLine="709"/>
        <w:jc w:val="both"/>
        <w:rPr>
          <w:rFonts w:ascii="Arial" w:hAnsi="Arial" w:cs="Arial"/>
          <w:sz w:val="32"/>
          <w:szCs w:val="32"/>
          <w:lang w:val="kk-KZ"/>
        </w:rPr>
      </w:pPr>
      <w:r w:rsidRPr="003A295E">
        <w:rPr>
          <w:rFonts w:ascii="Arial" w:hAnsi="Arial" w:cs="Arial"/>
          <w:sz w:val="32"/>
          <w:szCs w:val="32"/>
          <w:lang w:val="kk-KZ"/>
        </w:rPr>
        <w:t>Нормативтік олқылықтар:</w:t>
      </w:r>
    </w:p>
    <w:p w14:paraId="21EFF823" w14:textId="4C1A784C" w:rsidR="003A295E" w:rsidRPr="003A295E" w:rsidRDefault="003A295E" w:rsidP="003A295E">
      <w:pPr>
        <w:pStyle w:val="a3"/>
        <w:ind w:firstLine="709"/>
        <w:jc w:val="both"/>
        <w:rPr>
          <w:rFonts w:ascii="Arial" w:hAnsi="Arial" w:cs="Arial"/>
          <w:sz w:val="32"/>
          <w:szCs w:val="32"/>
          <w:lang w:val="kk-KZ"/>
        </w:rPr>
      </w:pPr>
      <w:r w:rsidRPr="003A295E">
        <w:rPr>
          <w:rFonts w:ascii="Arial" w:hAnsi="Arial" w:cs="Arial"/>
          <w:sz w:val="32"/>
          <w:szCs w:val="32"/>
          <w:lang w:val="kk-KZ"/>
        </w:rPr>
        <w:t>1. Әлеуметтік қызметтер порталы арқылы ұсынылатын ОТҚ мен көрсетілетін қызметтердің сапасы мен бақылау жөніндегі комиссияның тексеруіне құзыреттің болмауы;</w:t>
      </w:r>
    </w:p>
    <w:p w14:paraId="29122A1B" w14:textId="15900A64" w:rsidR="003A295E" w:rsidRPr="003A295E" w:rsidRDefault="003A295E" w:rsidP="003A295E">
      <w:pPr>
        <w:pStyle w:val="a3"/>
        <w:ind w:firstLine="709"/>
        <w:jc w:val="both"/>
        <w:rPr>
          <w:rFonts w:ascii="Arial" w:hAnsi="Arial" w:cs="Arial"/>
          <w:sz w:val="32"/>
          <w:szCs w:val="32"/>
          <w:lang w:val="kk-KZ"/>
        </w:rPr>
      </w:pPr>
      <w:r w:rsidRPr="003A295E">
        <w:rPr>
          <w:rFonts w:ascii="Arial" w:hAnsi="Arial" w:cs="Arial"/>
          <w:sz w:val="32"/>
          <w:szCs w:val="32"/>
          <w:lang w:val="kk-KZ"/>
        </w:rPr>
        <w:t>2. Өнім берушінің өзі ОТҚ жеткізу мүмкіндігінің болмауы, бұл ретте тауардың жеткізілуін растау тетігі жоқ</w:t>
      </w:r>
      <w:r>
        <w:rPr>
          <w:rFonts w:ascii="Arial" w:hAnsi="Arial" w:cs="Arial"/>
          <w:sz w:val="32"/>
          <w:szCs w:val="32"/>
          <w:lang w:val="kk-KZ"/>
        </w:rPr>
        <w:t>;</w:t>
      </w:r>
    </w:p>
    <w:p w14:paraId="1EE01901" w14:textId="77777777" w:rsidR="003A295E" w:rsidRPr="003A295E" w:rsidRDefault="003A295E" w:rsidP="003A295E">
      <w:pPr>
        <w:pStyle w:val="a3"/>
        <w:ind w:firstLine="709"/>
        <w:jc w:val="both"/>
        <w:rPr>
          <w:rFonts w:ascii="Arial" w:hAnsi="Arial" w:cs="Arial"/>
          <w:sz w:val="32"/>
          <w:szCs w:val="32"/>
          <w:lang w:val="kk-KZ"/>
        </w:rPr>
      </w:pPr>
      <w:r w:rsidRPr="003A295E">
        <w:rPr>
          <w:rFonts w:ascii="Arial" w:hAnsi="Arial" w:cs="Arial"/>
          <w:sz w:val="32"/>
          <w:szCs w:val="32"/>
          <w:lang w:val="kk-KZ"/>
        </w:rPr>
        <w:lastRenderedPageBreak/>
        <w:t>3. Барлық ОТҚ сәйкестігі міндетті расталуға жатпайтынын (сәйкестік сертификаты немесе сәйкестік туралы декларациясы бар) немесе мемлекеттік тіркеуге және қайта тіркеуге жататын медициналық бұйымдарға жататынын атап өту қажет.</w:t>
      </w:r>
    </w:p>
    <w:p w14:paraId="70F87482" w14:textId="68CFB18C" w:rsidR="003A295E" w:rsidRPr="003A295E" w:rsidRDefault="003A295E" w:rsidP="003A295E">
      <w:pPr>
        <w:pStyle w:val="a3"/>
        <w:ind w:firstLine="709"/>
        <w:jc w:val="both"/>
        <w:rPr>
          <w:rFonts w:ascii="Arial" w:hAnsi="Arial" w:cs="Arial"/>
          <w:sz w:val="32"/>
          <w:szCs w:val="32"/>
          <w:lang w:val="kk-KZ"/>
        </w:rPr>
      </w:pPr>
      <w:r w:rsidRPr="003A295E">
        <w:rPr>
          <w:rFonts w:ascii="Arial" w:hAnsi="Arial" w:cs="Arial"/>
          <w:sz w:val="32"/>
          <w:szCs w:val="32"/>
          <w:lang w:val="kk-KZ"/>
        </w:rPr>
        <w:t>Осыған байланысты, жергілікті атқарушы органдар деңгейінде жеткізушілер Порталға, Комиссияға жеткізетін ОТҚ сапасын тексеру мәселесін қарау қажет.</w:t>
      </w:r>
    </w:p>
    <w:sectPr w:rsidR="003A295E" w:rsidRPr="003A295E" w:rsidSect="00885A10">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57D"/>
    <w:rsid w:val="000D06DF"/>
    <w:rsid w:val="00106324"/>
    <w:rsid w:val="001161AF"/>
    <w:rsid w:val="00132D19"/>
    <w:rsid w:val="001A7719"/>
    <w:rsid w:val="001E4276"/>
    <w:rsid w:val="001F452E"/>
    <w:rsid w:val="0021124A"/>
    <w:rsid w:val="00240D22"/>
    <w:rsid w:val="002722BC"/>
    <w:rsid w:val="00276D14"/>
    <w:rsid w:val="002A7E5C"/>
    <w:rsid w:val="002C75EC"/>
    <w:rsid w:val="00307A53"/>
    <w:rsid w:val="003210DF"/>
    <w:rsid w:val="00324A96"/>
    <w:rsid w:val="003431D0"/>
    <w:rsid w:val="00355982"/>
    <w:rsid w:val="00383A46"/>
    <w:rsid w:val="00387E27"/>
    <w:rsid w:val="003A295E"/>
    <w:rsid w:val="003B0ABA"/>
    <w:rsid w:val="003B34A1"/>
    <w:rsid w:val="003F61A7"/>
    <w:rsid w:val="00415869"/>
    <w:rsid w:val="00417552"/>
    <w:rsid w:val="0044532B"/>
    <w:rsid w:val="00482500"/>
    <w:rsid w:val="0053357D"/>
    <w:rsid w:val="005A7C73"/>
    <w:rsid w:val="00624ADD"/>
    <w:rsid w:val="006277E2"/>
    <w:rsid w:val="006C194F"/>
    <w:rsid w:val="0072587E"/>
    <w:rsid w:val="00761C99"/>
    <w:rsid w:val="007A6812"/>
    <w:rsid w:val="007A7D88"/>
    <w:rsid w:val="0085315A"/>
    <w:rsid w:val="00860505"/>
    <w:rsid w:val="00872AE6"/>
    <w:rsid w:val="00885A10"/>
    <w:rsid w:val="008C7EA4"/>
    <w:rsid w:val="008E0B8E"/>
    <w:rsid w:val="00922FC7"/>
    <w:rsid w:val="00956318"/>
    <w:rsid w:val="009A71D3"/>
    <w:rsid w:val="009C1D2E"/>
    <w:rsid w:val="00A5209F"/>
    <w:rsid w:val="00AA2DA1"/>
    <w:rsid w:val="00B62BE0"/>
    <w:rsid w:val="00B64DBF"/>
    <w:rsid w:val="00BA046F"/>
    <w:rsid w:val="00BF616C"/>
    <w:rsid w:val="00C00C4B"/>
    <w:rsid w:val="00D10CEF"/>
    <w:rsid w:val="00D57B7C"/>
    <w:rsid w:val="00D726A4"/>
    <w:rsid w:val="00D755F2"/>
    <w:rsid w:val="00DA3CD7"/>
    <w:rsid w:val="00E67669"/>
    <w:rsid w:val="00E9068A"/>
    <w:rsid w:val="00EA1CA7"/>
    <w:rsid w:val="00EB2E5A"/>
    <w:rsid w:val="00ED6EA7"/>
    <w:rsid w:val="00F12CEA"/>
    <w:rsid w:val="00F56A35"/>
    <w:rsid w:val="00F710BB"/>
    <w:rsid w:val="00F7374D"/>
    <w:rsid w:val="00FA3D1E"/>
    <w:rsid w:val="00FC3B46"/>
    <w:rsid w:val="00FE4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E7A81"/>
  <w15:chartTrackingRefBased/>
  <w15:docId w15:val="{87D38E43-E69D-492A-8C9E-A5119EF4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3B46"/>
  </w:style>
  <w:style w:type="paragraph" w:styleId="1">
    <w:name w:val="heading 1"/>
    <w:basedOn w:val="a"/>
    <w:next w:val="a"/>
    <w:link w:val="10"/>
    <w:uiPriority w:val="9"/>
    <w:qFormat/>
    <w:rsid w:val="002722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0D22"/>
    <w:pPr>
      <w:spacing w:after="0" w:line="240" w:lineRule="auto"/>
    </w:pPr>
  </w:style>
  <w:style w:type="character" w:styleId="a4">
    <w:name w:val="Hyperlink"/>
    <w:basedOn w:val="a0"/>
    <w:uiPriority w:val="99"/>
    <w:unhideWhenUsed/>
    <w:rsid w:val="006277E2"/>
    <w:rPr>
      <w:color w:val="0563C1" w:themeColor="hyperlink"/>
      <w:u w:val="single"/>
    </w:rPr>
  </w:style>
  <w:style w:type="character" w:customStyle="1" w:styleId="11">
    <w:name w:val="Неразрешенное упоминание1"/>
    <w:basedOn w:val="a0"/>
    <w:uiPriority w:val="99"/>
    <w:semiHidden/>
    <w:unhideWhenUsed/>
    <w:rsid w:val="006277E2"/>
    <w:rPr>
      <w:color w:val="605E5C"/>
      <w:shd w:val="clear" w:color="auto" w:fill="E1DFDD"/>
    </w:rPr>
  </w:style>
  <w:style w:type="character" w:customStyle="1" w:styleId="10">
    <w:name w:val="Заголовок 1 Знак"/>
    <w:basedOn w:val="a0"/>
    <w:link w:val="1"/>
    <w:uiPriority w:val="9"/>
    <w:rsid w:val="002722B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15619">
      <w:bodyDiv w:val="1"/>
      <w:marLeft w:val="0"/>
      <w:marRight w:val="0"/>
      <w:marTop w:val="0"/>
      <w:marBottom w:val="0"/>
      <w:divBdr>
        <w:top w:val="none" w:sz="0" w:space="0" w:color="auto"/>
        <w:left w:val="none" w:sz="0" w:space="0" w:color="auto"/>
        <w:bottom w:val="none" w:sz="0" w:space="0" w:color="auto"/>
        <w:right w:val="none" w:sz="0" w:space="0" w:color="auto"/>
      </w:divBdr>
    </w:div>
    <w:div w:id="435054016">
      <w:bodyDiv w:val="1"/>
      <w:marLeft w:val="0"/>
      <w:marRight w:val="0"/>
      <w:marTop w:val="0"/>
      <w:marBottom w:val="0"/>
      <w:divBdr>
        <w:top w:val="none" w:sz="0" w:space="0" w:color="auto"/>
        <w:left w:val="none" w:sz="0" w:space="0" w:color="auto"/>
        <w:bottom w:val="none" w:sz="0" w:space="0" w:color="auto"/>
        <w:right w:val="none" w:sz="0" w:space="0" w:color="auto"/>
      </w:divBdr>
    </w:div>
    <w:div w:id="922833465">
      <w:bodyDiv w:val="1"/>
      <w:marLeft w:val="0"/>
      <w:marRight w:val="0"/>
      <w:marTop w:val="0"/>
      <w:marBottom w:val="0"/>
      <w:divBdr>
        <w:top w:val="none" w:sz="0" w:space="0" w:color="auto"/>
        <w:left w:val="none" w:sz="0" w:space="0" w:color="auto"/>
        <w:bottom w:val="none" w:sz="0" w:space="0" w:color="auto"/>
        <w:right w:val="none" w:sz="0" w:space="0" w:color="auto"/>
      </w:divBdr>
    </w:div>
    <w:div w:id="1076706463">
      <w:bodyDiv w:val="1"/>
      <w:marLeft w:val="0"/>
      <w:marRight w:val="0"/>
      <w:marTop w:val="0"/>
      <w:marBottom w:val="0"/>
      <w:divBdr>
        <w:top w:val="none" w:sz="0" w:space="0" w:color="auto"/>
        <w:left w:val="none" w:sz="0" w:space="0" w:color="auto"/>
        <w:bottom w:val="none" w:sz="0" w:space="0" w:color="auto"/>
        <w:right w:val="none" w:sz="0" w:space="0" w:color="auto"/>
      </w:divBdr>
    </w:div>
    <w:div w:id="1111046867">
      <w:bodyDiv w:val="1"/>
      <w:marLeft w:val="0"/>
      <w:marRight w:val="0"/>
      <w:marTop w:val="0"/>
      <w:marBottom w:val="0"/>
      <w:divBdr>
        <w:top w:val="none" w:sz="0" w:space="0" w:color="auto"/>
        <w:left w:val="none" w:sz="0" w:space="0" w:color="auto"/>
        <w:bottom w:val="none" w:sz="0" w:space="0" w:color="auto"/>
        <w:right w:val="none" w:sz="0" w:space="0" w:color="auto"/>
      </w:divBdr>
    </w:div>
    <w:div w:id="1428192661">
      <w:bodyDiv w:val="1"/>
      <w:marLeft w:val="0"/>
      <w:marRight w:val="0"/>
      <w:marTop w:val="0"/>
      <w:marBottom w:val="0"/>
      <w:divBdr>
        <w:top w:val="none" w:sz="0" w:space="0" w:color="auto"/>
        <w:left w:val="none" w:sz="0" w:space="0" w:color="auto"/>
        <w:bottom w:val="none" w:sz="0" w:space="0" w:color="auto"/>
        <w:right w:val="none" w:sz="0" w:space="0" w:color="auto"/>
      </w:divBdr>
    </w:div>
    <w:div w:id="1520704512">
      <w:bodyDiv w:val="1"/>
      <w:marLeft w:val="0"/>
      <w:marRight w:val="0"/>
      <w:marTop w:val="0"/>
      <w:marBottom w:val="0"/>
      <w:divBdr>
        <w:top w:val="none" w:sz="0" w:space="0" w:color="auto"/>
        <w:left w:val="none" w:sz="0" w:space="0" w:color="auto"/>
        <w:bottom w:val="none" w:sz="0" w:space="0" w:color="auto"/>
        <w:right w:val="none" w:sz="0" w:space="0" w:color="auto"/>
      </w:divBdr>
    </w:div>
    <w:div w:id="1703096922">
      <w:bodyDiv w:val="1"/>
      <w:marLeft w:val="0"/>
      <w:marRight w:val="0"/>
      <w:marTop w:val="0"/>
      <w:marBottom w:val="0"/>
      <w:divBdr>
        <w:top w:val="none" w:sz="0" w:space="0" w:color="auto"/>
        <w:left w:val="none" w:sz="0" w:space="0" w:color="auto"/>
        <w:bottom w:val="none" w:sz="0" w:space="0" w:color="auto"/>
        <w:right w:val="none" w:sz="0" w:space="0" w:color="auto"/>
      </w:divBdr>
    </w:div>
    <w:div w:id="1759711332">
      <w:bodyDiv w:val="1"/>
      <w:marLeft w:val="0"/>
      <w:marRight w:val="0"/>
      <w:marTop w:val="0"/>
      <w:marBottom w:val="0"/>
      <w:divBdr>
        <w:top w:val="none" w:sz="0" w:space="0" w:color="auto"/>
        <w:left w:val="none" w:sz="0" w:space="0" w:color="auto"/>
        <w:bottom w:val="none" w:sz="0" w:space="0" w:color="auto"/>
        <w:right w:val="none" w:sz="0" w:space="0" w:color="auto"/>
      </w:divBdr>
    </w:div>
    <w:div w:id="2040159979">
      <w:bodyDiv w:val="1"/>
      <w:marLeft w:val="0"/>
      <w:marRight w:val="0"/>
      <w:marTop w:val="0"/>
      <w:marBottom w:val="0"/>
      <w:divBdr>
        <w:top w:val="none" w:sz="0" w:space="0" w:color="auto"/>
        <w:left w:val="none" w:sz="0" w:space="0" w:color="auto"/>
        <w:bottom w:val="none" w:sz="0" w:space="0" w:color="auto"/>
        <w:right w:val="none" w:sz="0" w:space="0" w:color="auto"/>
      </w:divBdr>
    </w:div>
    <w:div w:id="206447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1129</Words>
  <Characters>6437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Ернур А.Толеужан</dc:creator>
  <cp:keywords/>
  <dc:description/>
  <cp:lastModifiedBy>Газиза А.Имангали</cp:lastModifiedBy>
  <cp:revision>2</cp:revision>
  <cp:lastPrinted>2021-06-03T13:05:00Z</cp:lastPrinted>
  <dcterms:created xsi:type="dcterms:W3CDTF">2022-03-25T09:24:00Z</dcterms:created>
  <dcterms:modified xsi:type="dcterms:W3CDTF">2022-03-25T09:24:00Z</dcterms:modified>
</cp:coreProperties>
</file>