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90" w:rsidRPr="00D6634E" w:rsidRDefault="00D6634E" w:rsidP="00342D84">
      <w:pPr>
        <w:tabs>
          <w:tab w:val="left" w:pos="426"/>
          <w:tab w:val="left" w:pos="8505"/>
        </w:tabs>
        <w:spacing w:after="0" w:line="240" w:lineRule="auto"/>
        <w:ind w:right="-2"/>
        <w:jc w:val="right"/>
        <w:rPr>
          <w:rFonts w:ascii="Times New Roman" w:hAnsi="Times New Roman" w:cs="Times New Roman"/>
          <w:sz w:val="28"/>
          <w:szCs w:val="28"/>
          <w:lang w:val="kk-KZ"/>
        </w:rPr>
      </w:pPr>
      <w:r w:rsidRPr="00D6634E">
        <w:rPr>
          <w:rFonts w:ascii="Times New Roman" w:hAnsi="Times New Roman" w:cs="Times New Roman"/>
          <w:sz w:val="28"/>
          <w:szCs w:val="28"/>
          <w:lang w:val="kk-KZ"/>
        </w:rPr>
        <w:t xml:space="preserve">Жоба </w:t>
      </w:r>
      <w:r w:rsidR="00BF06E4" w:rsidRPr="00D6634E">
        <w:rPr>
          <w:rFonts w:ascii="Times New Roman" w:hAnsi="Times New Roman" w:cs="Times New Roman"/>
          <w:sz w:val="28"/>
          <w:szCs w:val="28"/>
          <w:lang w:val="kk-KZ"/>
        </w:rPr>
        <w:t xml:space="preserve">     </w:t>
      </w:r>
    </w:p>
    <w:p w:rsidR="00376A90" w:rsidRDefault="00376A90" w:rsidP="006235E4">
      <w:pPr>
        <w:tabs>
          <w:tab w:val="left" w:pos="8505"/>
        </w:tabs>
        <w:spacing w:after="0" w:line="240" w:lineRule="auto"/>
        <w:ind w:right="-2"/>
        <w:jc w:val="right"/>
        <w:rPr>
          <w:rFonts w:ascii="Times New Roman" w:hAnsi="Times New Roman" w:cs="Times New Roman"/>
          <w:b/>
          <w:sz w:val="28"/>
          <w:szCs w:val="28"/>
          <w:lang w:val="kk-KZ"/>
        </w:rPr>
      </w:pPr>
    </w:p>
    <w:p w:rsidR="001066E6" w:rsidRDefault="001066E6" w:rsidP="006235E4">
      <w:pPr>
        <w:tabs>
          <w:tab w:val="left" w:pos="8505"/>
        </w:tabs>
        <w:spacing w:after="0" w:line="240" w:lineRule="auto"/>
        <w:ind w:right="-2"/>
        <w:jc w:val="right"/>
        <w:rPr>
          <w:rFonts w:ascii="Times New Roman" w:hAnsi="Times New Roman" w:cs="Times New Roman"/>
          <w:sz w:val="28"/>
          <w:szCs w:val="28"/>
          <w:lang w:val="kk-KZ"/>
        </w:rPr>
      </w:pPr>
    </w:p>
    <w:p w:rsidR="001958AC" w:rsidRDefault="001958AC" w:rsidP="006235E4">
      <w:pPr>
        <w:tabs>
          <w:tab w:val="left" w:pos="8505"/>
        </w:tabs>
        <w:spacing w:after="0" w:line="240" w:lineRule="auto"/>
        <w:ind w:right="-2"/>
        <w:jc w:val="right"/>
        <w:rPr>
          <w:rFonts w:ascii="Times New Roman" w:hAnsi="Times New Roman" w:cs="Times New Roman"/>
          <w:sz w:val="28"/>
          <w:szCs w:val="28"/>
          <w:lang w:val="kk-KZ"/>
        </w:rPr>
      </w:pPr>
    </w:p>
    <w:p w:rsidR="001958AC" w:rsidRDefault="001958AC" w:rsidP="006235E4">
      <w:pPr>
        <w:tabs>
          <w:tab w:val="left" w:pos="8505"/>
        </w:tabs>
        <w:spacing w:after="0" w:line="240" w:lineRule="auto"/>
        <w:ind w:right="-2"/>
        <w:jc w:val="right"/>
        <w:rPr>
          <w:rFonts w:ascii="Times New Roman" w:hAnsi="Times New Roman" w:cs="Times New Roman"/>
          <w:sz w:val="28"/>
          <w:szCs w:val="28"/>
          <w:lang w:val="kk-KZ"/>
        </w:rPr>
      </w:pPr>
    </w:p>
    <w:p w:rsidR="006B28D3" w:rsidRDefault="006B28D3" w:rsidP="006235E4">
      <w:pPr>
        <w:tabs>
          <w:tab w:val="left" w:pos="8505"/>
        </w:tabs>
        <w:spacing w:after="0" w:line="240" w:lineRule="auto"/>
        <w:ind w:right="-2"/>
        <w:jc w:val="right"/>
        <w:rPr>
          <w:rFonts w:ascii="Times New Roman" w:hAnsi="Times New Roman" w:cs="Times New Roman"/>
          <w:sz w:val="28"/>
          <w:szCs w:val="28"/>
          <w:lang w:val="kk-KZ"/>
        </w:rPr>
      </w:pPr>
    </w:p>
    <w:p w:rsidR="00103B9D" w:rsidRDefault="00103B9D" w:rsidP="006235E4">
      <w:pPr>
        <w:spacing w:after="0" w:line="240" w:lineRule="auto"/>
        <w:ind w:left="1701" w:right="1699"/>
        <w:jc w:val="center"/>
        <w:rPr>
          <w:rFonts w:ascii="Times New Roman" w:hAnsi="Times New Roman" w:cs="Times New Roman"/>
          <w:b/>
          <w:sz w:val="28"/>
          <w:szCs w:val="28"/>
          <w:lang w:val="kk-KZ"/>
        </w:rPr>
      </w:pPr>
    </w:p>
    <w:p w:rsidR="00376A90" w:rsidRDefault="00376A90" w:rsidP="006235E4">
      <w:pPr>
        <w:spacing w:after="0" w:line="240" w:lineRule="auto"/>
        <w:ind w:left="1701" w:right="1699"/>
        <w:jc w:val="center"/>
        <w:rPr>
          <w:rFonts w:ascii="Times New Roman" w:hAnsi="Times New Roman" w:cs="Times New Roman"/>
          <w:b/>
          <w:sz w:val="28"/>
          <w:szCs w:val="28"/>
          <w:lang w:val="kk-KZ"/>
        </w:rPr>
      </w:pPr>
    </w:p>
    <w:p w:rsidR="00470521" w:rsidRPr="0023317C" w:rsidRDefault="00470521" w:rsidP="006235E4">
      <w:pPr>
        <w:spacing w:after="0" w:line="240" w:lineRule="auto"/>
        <w:ind w:left="1701" w:right="1699"/>
        <w:jc w:val="center"/>
        <w:rPr>
          <w:rFonts w:ascii="Times New Roman" w:hAnsi="Times New Roman" w:cs="Times New Roman"/>
          <w:b/>
          <w:sz w:val="28"/>
          <w:szCs w:val="28"/>
          <w:lang w:val="kk-KZ"/>
        </w:rPr>
      </w:pPr>
    </w:p>
    <w:p w:rsidR="001958AC" w:rsidRDefault="00B56756" w:rsidP="00B83850">
      <w:pPr>
        <w:spacing w:after="0" w:line="240" w:lineRule="auto"/>
        <w:ind w:right="-2"/>
        <w:jc w:val="center"/>
        <w:rPr>
          <w:rFonts w:ascii="Times New Roman" w:hAnsi="Times New Roman" w:cs="Times New Roman"/>
          <w:color w:val="000000"/>
          <w:sz w:val="28"/>
          <w:szCs w:val="28"/>
          <w:lang w:val="kk-KZ"/>
        </w:rPr>
      </w:pPr>
      <w:r w:rsidRPr="0023317C">
        <w:rPr>
          <w:rFonts w:ascii="Times New Roman" w:hAnsi="Times New Roman" w:cs="Times New Roman"/>
          <w:color w:val="000000"/>
          <w:sz w:val="28"/>
          <w:szCs w:val="28"/>
          <w:lang w:val="kk-KZ"/>
        </w:rPr>
        <w:t>ҚАЗАҚСТАН РЕСПУБЛИКАСЫНЫҢ</w:t>
      </w:r>
    </w:p>
    <w:p w:rsidR="00D049D4" w:rsidRPr="0023317C" w:rsidRDefault="00B56756" w:rsidP="00B83850">
      <w:pPr>
        <w:spacing w:after="0" w:line="240" w:lineRule="auto"/>
        <w:ind w:right="-2"/>
        <w:jc w:val="center"/>
        <w:rPr>
          <w:rFonts w:ascii="Times New Roman" w:hAnsi="Times New Roman" w:cs="Times New Roman"/>
          <w:color w:val="000000"/>
          <w:sz w:val="28"/>
          <w:szCs w:val="28"/>
          <w:lang w:val="kk-KZ"/>
        </w:rPr>
      </w:pPr>
      <w:r w:rsidRPr="0023317C">
        <w:rPr>
          <w:rFonts w:ascii="Times New Roman" w:hAnsi="Times New Roman" w:cs="Times New Roman"/>
          <w:color w:val="000000"/>
          <w:sz w:val="28"/>
          <w:szCs w:val="28"/>
          <w:lang w:val="kk-KZ"/>
        </w:rPr>
        <w:t>ЗАҢЫ</w:t>
      </w:r>
    </w:p>
    <w:p w:rsidR="00B56756" w:rsidRDefault="00B56756" w:rsidP="006235E4">
      <w:pPr>
        <w:spacing w:after="0" w:line="240" w:lineRule="auto"/>
        <w:ind w:left="1701" w:right="1699"/>
        <w:jc w:val="center"/>
        <w:rPr>
          <w:rFonts w:ascii="Times New Roman" w:hAnsi="Times New Roman" w:cs="Times New Roman"/>
          <w:b/>
          <w:sz w:val="28"/>
          <w:szCs w:val="28"/>
          <w:lang w:val="kk-KZ"/>
        </w:rPr>
      </w:pPr>
    </w:p>
    <w:p w:rsidR="00376A90" w:rsidRPr="0023317C" w:rsidRDefault="00376A90" w:rsidP="006235E4">
      <w:pPr>
        <w:spacing w:after="0" w:line="240" w:lineRule="auto"/>
        <w:ind w:left="1701" w:right="1699"/>
        <w:jc w:val="center"/>
        <w:rPr>
          <w:rFonts w:ascii="Times New Roman" w:hAnsi="Times New Roman" w:cs="Times New Roman"/>
          <w:b/>
          <w:sz w:val="28"/>
          <w:szCs w:val="28"/>
          <w:lang w:val="kk-KZ"/>
        </w:rPr>
      </w:pPr>
    </w:p>
    <w:tbl>
      <w:tblPr>
        <w:tblStyle w:val="af0"/>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376A90" w:rsidRPr="008A075A" w:rsidTr="00470521">
        <w:tc>
          <w:tcPr>
            <w:tcW w:w="8931" w:type="dxa"/>
          </w:tcPr>
          <w:p w:rsidR="00480525" w:rsidRDefault="00DA262A" w:rsidP="00480525">
            <w:pPr>
              <w:jc w:val="center"/>
              <w:rPr>
                <w:rFonts w:ascii="Times New Roman" w:hAnsi="Times New Roman" w:cs="Times New Roman"/>
                <w:b/>
                <w:color w:val="000000"/>
                <w:sz w:val="28"/>
                <w:szCs w:val="28"/>
                <w:lang w:val="kk-KZ"/>
              </w:rPr>
            </w:pPr>
            <w:r w:rsidRPr="00DA262A">
              <w:rPr>
                <w:rFonts w:ascii="Times New Roman" w:hAnsi="Times New Roman" w:cs="Times New Roman"/>
                <w:b/>
                <w:color w:val="000000"/>
                <w:sz w:val="28"/>
                <w:szCs w:val="28"/>
                <w:lang w:val="kk-KZ"/>
              </w:rPr>
              <w:t xml:space="preserve">Қазақстан Республикасының кейбір заңнамалық актілеріне қаржы нарығы мен қаржы ұйымдарын мемлекеттік реттеуді, бақылау </w:t>
            </w:r>
          </w:p>
          <w:p w:rsidR="00376A90" w:rsidRDefault="00DA262A" w:rsidP="00480525">
            <w:pPr>
              <w:jc w:val="center"/>
              <w:rPr>
                <w:rFonts w:ascii="Times New Roman" w:hAnsi="Times New Roman" w:cs="Times New Roman"/>
                <w:b/>
                <w:color w:val="000000"/>
                <w:sz w:val="28"/>
                <w:szCs w:val="28"/>
                <w:lang w:val="kk-KZ"/>
              </w:rPr>
            </w:pPr>
            <w:r w:rsidRPr="00DA262A">
              <w:rPr>
                <w:rFonts w:ascii="Times New Roman" w:hAnsi="Times New Roman" w:cs="Times New Roman"/>
                <w:b/>
                <w:color w:val="000000"/>
                <w:sz w:val="28"/>
                <w:szCs w:val="28"/>
                <w:lang w:val="kk-KZ"/>
              </w:rPr>
              <w:t>мен қадағалауды күшейту</w:t>
            </w:r>
            <w:r w:rsidR="00480525">
              <w:rPr>
                <w:rFonts w:ascii="Times New Roman" w:hAnsi="Times New Roman" w:cs="Times New Roman"/>
                <w:b/>
                <w:color w:val="000000"/>
                <w:sz w:val="28"/>
                <w:szCs w:val="28"/>
                <w:lang w:val="kk-KZ"/>
              </w:rPr>
              <w:t xml:space="preserve"> </w:t>
            </w:r>
            <w:r w:rsidRPr="00DA262A">
              <w:rPr>
                <w:rFonts w:ascii="Times New Roman" w:hAnsi="Times New Roman" w:cs="Times New Roman"/>
                <w:b/>
                <w:color w:val="000000"/>
                <w:sz w:val="28"/>
                <w:szCs w:val="28"/>
                <w:lang w:val="kk-KZ"/>
              </w:rPr>
              <w:t>және</w:t>
            </w:r>
            <w:r w:rsidR="00691D21">
              <w:rPr>
                <w:rFonts w:ascii="Times New Roman" w:hAnsi="Times New Roman" w:cs="Times New Roman"/>
                <w:b/>
                <w:color w:val="000000"/>
                <w:sz w:val="28"/>
                <w:szCs w:val="28"/>
                <w:lang w:val="kk-KZ"/>
              </w:rPr>
              <w:t xml:space="preserve"> </w:t>
            </w:r>
            <w:r w:rsidRPr="00DA262A">
              <w:rPr>
                <w:rFonts w:ascii="Times New Roman" w:hAnsi="Times New Roman" w:cs="Times New Roman"/>
                <w:b/>
                <w:color w:val="000000"/>
                <w:sz w:val="28"/>
                <w:szCs w:val="28"/>
                <w:lang w:val="kk-KZ"/>
              </w:rPr>
              <w:t>қаржылық (инвестициялық) пирамидалардың</w:t>
            </w:r>
            <w:r w:rsidR="00480525">
              <w:rPr>
                <w:rFonts w:ascii="Times New Roman" w:hAnsi="Times New Roman" w:cs="Times New Roman"/>
                <w:b/>
                <w:color w:val="000000"/>
                <w:sz w:val="28"/>
                <w:szCs w:val="28"/>
                <w:lang w:val="kk-KZ"/>
              </w:rPr>
              <w:t xml:space="preserve"> </w:t>
            </w:r>
            <w:r w:rsidRPr="00DA262A">
              <w:rPr>
                <w:rFonts w:ascii="Times New Roman" w:hAnsi="Times New Roman" w:cs="Times New Roman"/>
                <w:b/>
                <w:color w:val="000000"/>
                <w:sz w:val="28"/>
                <w:szCs w:val="28"/>
                <w:lang w:val="kk-KZ"/>
              </w:rPr>
              <w:t xml:space="preserve">қызметіне қарсы іс-қимыл мәселелері </w:t>
            </w:r>
            <w:r>
              <w:rPr>
                <w:rFonts w:ascii="Times New Roman" w:hAnsi="Times New Roman" w:cs="Times New Roman"/>
                <w:b/>
                <w:color w:val="000000"/>
                <w:sz w:val="28"/>
                <w:szCs w:val="28"/>
                <w:lang w:val="kk-KZ"/>
              </w:rPr>
              <w:t xml:space="preserve">    </w:t>
            </w:r>
            <w:r w:rsidR="00691D21">
              <w:rPr>
                <w:rFonts w:ascii="Times New Roman" w:hAnsi="Times New Roman" w:cs="Times New Roman"/>
                <w:b/>
                <w:color w:val="000000"/>
                <w:sz w:val="28"/>
                <w:szCs w:val="28"/>
                <w:lang w:val="kk-KZ"/>
              </w:rPr>
              <w:t xml:space="preserve">  </w:t>
            </w:r>
            <w:r w:rsidRPr="00DA262A">
              <w:rPr>
                <w:rFonts w:ascii="Times New Roman" w:hAnsi="Times New Roman" w:cs="Times New Roman"/>
                <w:b/>
                <w:color w:val="000000"/>
                <w:sz w:val="28"/>
                <w:szCs w:val="28"/>
                <w:lang w:val="kk-KZ"/>
              </w:rPr>
              <w:t>бойынша</w:t>
            </w:r>
            <w:r w:rsidR="00480525">
              <w:rPr>
                <w:rFonts w:ascii="Times New Roman" w:hAnsi="Times New Roman" w:cs="Times New Roman"/>
                <w:b/>
                <w:color w:val="000000"/>
                <w:sz w:val="28"/>
                <w:szCs w:val="28"/>
                <w:lang w:val="kk-KZ"/>
              </w:rPr>
              <w:t xml:space="preserve"> </w:t>
            </w:r>
            <w:r w:rsidRPr="00DA262A">
              <w:rPr>
                <w:rFonts w:ascii="Times New Roman" w:hAnsi="Times New Roman" w:cs="Times New Roman"/>
                <w:b/>
                <w:color w:val="000000"/>
                <w:sz w:val="28"/>
                <w:szCs w:val="28"/>
                <w:lang w:val="kk-KZ"/>
              </w:rPr>
              <w:t xml:space="preserve">өзгерістер мен </w:t>
            </w:r>
            <w:r w:rsidR="00C46E2D">
              <w:rPr>
                <w:rFonts w:ascii="Times New Roman" w:hAnsi="Times New Roman" w:cs="Times New Roman"/>
                <w:b/>
                <w:color w:val="000000"/>
                <w:sz w:val="28"/>
                <w:szCs w:val="28"/>
                <w:lang w:val="kk-KZ"/>
              </w:rPr>
              <w:t>т</w:t>
            </w:r>
            <w:r w:rsidRPr="00DA262A">
              <w:rPr>
                <w:rFonts w:ascii="Times New Roman" w:hAnsi="Times New Roman" w:cs="Times New Roman"/>
                <w:b/>
                <w:color w:val="000000"/>
                <w:sz w:val="28"/>
                <w:szCs w:val="28"/>
                <w:lang w:val="kk-KZ"/>
              </w:rPr>
              <w:t>олықтырулар енгізу туралы</w:t>
            </w:r>
          </w:p>
        </w:tc>
      </w:tr>
    </w:tbl>
    <w:p w:rsidR="00202FF6" w:rsidRPr="0023317C" w:rsidRDefault="00202FF6" w:rsidP="006235E4">
      <w:pPr>
        <w:spacing w:after="0" w:line="240" w:lineRule="auto"/>
        <w:ind w:firstLine="851"/>
        <w:jc w:val="center"/>
        <w:rPr>
          <w:rFonts w:ascii="Times New Roman" w:hAnsi="Times New Roman" w:cs="Times New Roman"/>
          <w:b/>
          <w:color w:val="000000"/>
          <w:sz w:val="28"/>
          <w:szCs w:val="28"/>
          <w:lang w:val="kk-KZ"/>
        </w:rPr>
      </w:pPr>
    </w:p>
    <w:p w:rsidR="00BF06E4" w:rsidRPr="0023317C" w:rsidRDefault="00BF06E4" w:rsidP="00C734D5">
      <w:pPr>
        <w:spacing w:after="0" w:line="360" w:lineRule="exact"/>
        <w:jc w:val="both"/>
        <w:rPr>
          <w:rFonts w:ascii="Times New Roman" w:hAnsi="Times New Roman" w:cs="Times New Roman"/>
          <w:color w:val="000000"/>
          <w:sz w:val="28"/>
          <w:szCs w:val="28"/>
          <w:lang w:val="kk-KZ"/>
        </w:rPr>
      </w:pPr>
    </w:p>
    <w:p w:rsidR="009141BB" w:rsidRDefault="009141BB" w:rsidP="009141BB">
      <w:pPr>
        <w:pStyle w:val="ae"/>
        <w:spacing w:before="0" w:beforeAutospacing="0" w:after="0" w:afterAutospacing="0"/>
        <w:ind w:firstLine="709"/>
        <w:jc w:val="both"/>
        <w:rPr>
          <w:sz w:val="28"/>
          <w:szCs w:val="28"/>
          <w:lang w:val="kk-KZ"/>
        </w:rPr>
      </w:pPr>
      <w:r w:rsidRPr="009141BB">
        <w:rPr>
          <w:sz w:val="28"/>
          <w:szCs w:val="28"/>
          <w:lang w:val="kk-KZ"/>
        </w:rPr>
        <w:t xml:space="preserve">1-бап. Қазақстан Республикасының </w:t>
      </w:r>
      <w:r w:rsidRPr="00F77EAE">
        <w:rPr>
          <w:sz w:val="28"/>
          <w:szCs w:val="28"/>
          <w:lang w:val="kk-KZ"/>
        </w:rPr>
        <w:t xml:space="preserve">кейбір заңнамалық актілеріне </w:t>
      </w:r>
      <w:r w:rsidRPr="009141BB">
        <w:rPr>
          <w:sz w:val="28"/>
          <w:szCs w:val="28"/>
          <w:lang w:val="kk-KZ"/>
        </w:rPr>
        <w:t xml:space="preserve">мынадай </w:t>
      </w:r>
      <w:r w:rsidRPr="00F77EAE">
        <w:rPr>
          <w:sz w:val="28"/>
          <w:szCs w:val="28"/>
          <w:lang w:val="kk-KZ"/>
        </w:rPr>
        <w:t xml:space="preserve">өзгерістер мен </w:t>
      </w:r>
      <w:r w:rsidRPr="009141BB">
        <w:rPr>
          <w:sz w:val="28"/>
          <w:szCs w:val="28"/>
          <w:lang w:val="kk-KZ"/>
        </w:rPr>
        <w:t>толықтыру</w:t>
      </w:r>
      <w:r w:rsidRPr="00F77EAE">
        <w:rPr>
          <w:sz w:val="28"/>
          <w:szCs w:val="28"/>
          <w:lang w:val="kk-KZ"/>
        </w:rPr>
        <w:t>лар</w:t>
      </w:r>
      <w:r w:rsidRPr="009141BB">
        <w:rPr>
          <w:sz w:val="28"/>
          <w:szCs w:val="28"/>
          <w:lang w:val="kk-KZ"/>
        </w:rPr>
        <w:t xml:space="preserve"> енгізілсін:</w:t>
      </w:r>
      <w:r>
        <w:rPr>
          <w:sz w:val="28"/>
          <w:szCs w:val="28"/>
          <w:lang w:val="kk-KZ"/>
        </w:rPr>
        <w:t xml:space="preserve"> </w:t>
      </w:r>
    </w:p>
    <w:p w:rsidR="009141BB" w:rsidRDefault="009141BB" w:rsidP="009141BB">
      <w:pPr>
        <w:pStyle w:val="ae"/>
        <w:spacing w:before="0" w:beforeAutospacing="0" w:after="0" w:afterAutospacing="0"/>
        <w:ind w:firstLine="709"/>
        <w:jc w:val="both"/>
        <w:rPr>
          <w:color w:val="000000"/>
          <w:spacing w:val="2"/>
          <w:sz w:val="28"/>
          <w:szCs w:val="28"/>
          <w:shd w:val="clear" w:color="auto" w:fill="FFFFFF"/>
          <w:lang w:val="kk-KZ"/>
        </w:rPr>
      </w:pPr>
      <w:r>
        <w:rPr>
          <w:sz w:val="28"/>
          <w:szCs w:val="28"/>
          <w:lang w:val="kk-KZ"/>
        </w:rPr>
        <w:t xml:space="preserve">1. </w:t>
      </w:r>
      <w:r w:rsidRPr="00E95A46">
        <w:rPr>
          <w:color w:val="000000"/>
          <w:spacing w:val="2"/>
          <w:sz w:val="28"/>
          <w:szCs w:val="28"/>
          <w:shd w:val="clear" w:color="auto" w:fill="FFFFFF"/>
          <w:lang w:val="kk-KZ"/>
        </w:rPr>
        <w:t>2014 жылғы 3 шілдедегі Қазақстан Республикасының Қылмыстық кодексі</w:t>
      </w:r>
      <w:r w:rsidRPr="00F77EAE">
        <w:rPr>
          <w:color w:val="000000"/>
          <w:spacing w:val="2"/>
          <w:sz w:val="28"/>
          <w:szCs w:val="28"/>
          <w:shd w:val="clear" w:color="auto" w:fill="FFFFFF"/>
          <w:lang w:val="kk-KZ"/>
        </w:rPr>
        <w:t>не</w:t>
      </w:r>
      <w:r w:rsidRPr="00E95A46">
        <w:rPr>
          <w:color w:val="000000"/>
          <w:spacing w:val="2"/>
          <w:sz w:val="28"/>
          <w:szCs w:val="28"/>
          <w:shd w:val="clear" w:color="auto" w:fill="FFFFFF"/>
          <w:lang w:val="kk-KZ"/>
        </w:rPr>
        <w:t>:</w:t>
      </w:r>
      <w:r>
        <w:rPr>
          <w:color w:val="000000"/>
          <w:spacing w:val="2"/>
          <w:sz w:val="28"/>
          <w:szCs w:val="28"/>
          <w:shd w:val="clear" w:color="auto" w:fill="FFFFFF"/>
          <w:lang w:val="kk-KZ"/>
        </w:rPr>
        <w:t xml:space="preserve"> </w:t>
      </w:r>
    </w:p>
    <w:p w:rsidR="009141BB" w:rsidRPr="00E95A46" w:rsidRDefault="009141BB" w:rsidP="009141BB">
      <w:pPr>
        <w:pStyle w:val="ae"/>
        <w:spacing w:before="0" w:beforeAutospacing="0" w:after="0" w:afterAutospacing="0"/>
        <w:ind w:firstLine="709"/>
        <w:jc w:val="both"/>
        <w:rPr>
          <w:sz w:val="28"/>
          <w:szCs w:val="28"/>
          <w:lang w:val="kk-KZ"/>
        </w:rPr>
      </w:pPr>
      <w:r>
        <w:rPr>
          <w:color w:val="000000"/>
          <w:spacing w:val="2"/>
          <w:sz w:val="28"/>
          <w:szCs w:val="28"/>
          <w:shd w:val="clear" w:color="auto" w:fill="FFFFFF"/>
          <w:lang w:val="kk-KZ"/>
        </w:rPr>
        <w:t xml:space="preserve">1) </w:t>
      </w:r>
      <w:r w:rsidRPr="00E95A46">
        <w:rPr>
          <w:sz w:val="28"/>
          <w:szCs w:val="28"/>
          <w:lang w:val="kk-KZ"/>
        </w:rPr>
        <w:t>3-бапта:</w:t>
      </w:r>
    </w:p>
    <w:p w:rsidR="009141BB" w:rsidRPr="006C790A" w:rsidRDefault="009141BB" w:rsidP="009141BB">
      <w:pPr>
        <w:pStyle w:val="a6"/>
        <w:ind w:firstLine="708"/>
        <w:jc w:val="both"/>
        <w:rPr>
          <w:rFonts w:ascii="Times New Roman" w:hAnsi="Times New Roman"/>
          <w:sz w:val="28"/>
          <w:szCs w:val="28"/>
          <w:lang w:val="kk-KZ"/>
        </w:rPr>
      </w:pPr>
      <w:r w:rsidRPr="00F77EAE">
        <w:rPr>
          <w:rFonts w:ascii="Times New Roman" w:hAnsi="Times New Roman"/>
          <w:sz w:val="28"/>
          <w:szCs w:val="28"/>
          <w:lang w:val="kk-KZ"/>
        </w:rPr>
        <w:t>3) тармақта «</w:t>
      </w:r>
      <w:r>
        <w:rPr>
          <w:rFonts w:ascii="Times New Roman" w:hAnsi="Times New Roman"/>
          <w:sz w:val="28"/>
          <w:szCs w:val="28"/>
          <w:lang w:val="kk-KZ"/>
        </w:rPr>
        <w:t>217-бапта –» деген сөзден кейінгі «</w:t>
      </w:r>
      <w:r w:rsidRPr="00F77EAE">
        <w:rPr>
          <w:rFonts w:ascii="Times New Roman" w:hAnsi="Times New Roman"/>
          <w:sz w:val="28"/>
          <w:szCs w:val="28"/>
          <w:lang w:val="kk-KZ"/>
        </w:rPr>
        <w:t xml:space="preserve">сомасы бес мың айлық есептік көрсеткіштен асатын кіріс» </w:t>
      </w:r>
      <w:r w:rsidRPr="009141BB">
        <w:rPr>
          <w:rFonts w:ascii="Times New Roman" w:hAnsi="Times New Roman"/>
          <w:sz w:val="28"/>
          <w:szCs w:val="28"/>
          <w:lang w:val="kk-KZ"/>
        </w:rPr>
        <w:t>деген сөздер</w:t>
      </w:r>
      <w:r w:rsidRPr="006C790A">
        <w:rPr>
          <w:rFonts w:ascii="Times New Roman" w:hAnsi="Times New Roman"/>
          <w:sz w:val="28"/>
          <w:szCs w:val="28"/>
          <w:lang w:val="kk-KZ"/>
        </w:rPr>
        <w:t xml:space="preserve"> «</w:t>
      </w:r>
      <w:r w:rsidR="005E4B51" w:rsidRPr="005E4B51">
        <w:rPr>
          <w:rFonts w:ascii="Times New Roman" w:hAnsi="Times New Roman"/>
          <w:sz w:val="28"/>
          <w:szCs w:val="28"/>
          <w:lang w:val="kk-KZ"/>
        </w:rPr>
        <w:t xml:space="preserve">бес мың айлық есептік көрсеткіштен асатын </w:t>
      </w:r>
      <w:r w:rsidRPr="006C790A">
        <w:rPr>
          <w:rFonts w:ascii="Times New Roman" w:hAnsi="Times New Roman"/>
          <w:sz w:val="28"/>
          <w:szCs w:val="28"/>
          <w:lang w:val="kk-KZ"/>
        </w:rPr>
        <w:t xml:space="preserve">тартылған ақша сомасы, өзге де тартылған мүліктің немесе мүлікке құқықтардың құны» деген сөздермен ауыстырылсын; </w:t>
      </w:r>
    </w:p>
    <w:p w:rsidR="009141BB" w:rsidRDefault="009141BB" w:rsidP="009141BB">
      <w:pPr>
        <w:pStyle w:val="a6"/>
        <w:tabs>
          <w:tab w:val="left" w:pos="709"/>
          <w:tab w:val="left" w:pos="1276"/>
        </w:tabs>
        <w:jc w:val="both"/>
        <w:rPr>
          <w:rFonts w:ascii="Times New Roman" w:hAnsi="Times New Roman"/>
          <w:sz w:val="28"/>
          <w:szCs w:val="28"/>
          <w:lang w:val="kk-KZ"/>
        </w:rPr>
      </w:pPr>
      <w:r w:rsidRPr="006C790A">
        <w:rPr>
          <w:rFonts w:ascii="Times New Roman" w:hAnsi="Times New Roman"/>
          <w:sz w:val="28"/>
          <w:szCs w:val="28"/>
          <w:lang w:val="kk-KZ"/>
        </w:rPr>
        <w:tab/>
        <w:t>38)</w:t>
      </w:r>
      <w:r w:rsidRPr="006C790A">
        <w:rPr>
          <w:rFonts w:ascii="Times New Roman" w:hAnsi="Times New Roman"/>
          <w:sz w:val="28"/>
          <w:szCs w:val="28"/>
          <w:lang w:val="kk-KZ"/>
        </w:rPr>
        <w:tab/>
        <w:t>тармақта «217-бапта –»</w:t>
      </w:r>
      <w:r w:rsidRPr="006C790A">
        <w:rPr>
          <w:lang w:val="kk-KZ"/>
        </w:rPr>
        <w:t xml:space="preserve"> </w:t>
      </w:r>
      <w:r w:rsidRPr="006C790A">
        <w:rPr>
          <w:rFonts w:ascii="Times New Roman" w:hAnsi="Times New Roman"/>
          <w:sz w:val="28"/>
          <w:szCs w:val="28"/>
          <w:lang w:val="kk-KZ"/>
        </w:rPr>
        <w:t>деген сөзден кейінгі «сомасы бір мың айлық есептік көрсеткіштен асатын кіріс» деген сөздер «</w:t>
      </w:r>
      <w:r w:rsidR="005E4B51" w:rsidRPr="005E4B51">
        <w:rPr>
          <w:rFonts w:ascii="Times New Roman" w:hAnsi="Times New Roman"/>
          <w:sz w:val="28"/>
          <w:szCs w:val="28"/>
          <w:lang w:val="kk-KZ"/>
        </w:rPr>
        <w:t xml:space="preserve">бір мың айлық есептік көрсеткіштен асатын </w:t>
      </w:r>
      <w:r w:rsidRPr="006C790A">
        <w:rPr>
          <w:rFonts w:ascii="Times New Roman" w:hAnsi="Times New Roman"/>
          <w:sz w:val="28"/>
          <w:szCs w:val="28"/>
          <w:lang w:val="kk-KZ"/>
        </w:rPr>
        <w:t>тартылған ақша сомасы, өзге де тартылған мүліктің немесе мүлікке құқықтардың құны</w:t>
      </w:r>
      <w:r w:rsidR="005E4B51">
        <w:rPr>
          <w:rFonts w:ascii="Times New Roman" w:hAnsi="Times New Roman"/>
          <w:sz w:val="28"/>
          <w:szCs w:val="28"/>
          <w:lang w:val="kk-KZ"/>
        </w:rPr>
        <w:t xml:space="preserve">» </w:t>
      </w:r>
      <w:r w:rsidRPr="006C790A">
        <w:rPr>
          <w:rFonts w:ascii="Times New Roman" w:hAnsi="Times New Roman"/>
          <w:sz w:val="28"/>
          <w:szCs w:val="28"/>
          <w:lang w:val="kk-KZ"/>
        </w:rPr>
        <w:t>деген сөздермен ауыстырылсын</w:t>
      </w:r>
      <w:r w:rsidRPr="006C790A">
        <w:rPr>
          <w:rFonts w:ascii="Times New Roman" w:eastAsia="Times New Roman" w:hAnsi="Times New Roman"/>
          <w:color w:val="000000"/>
          <w:spacing w:val="2"/>
          <w:sz w:val="28"/>
          <w:szCs w:val="28"/>
          <w:lang w:val="kk-KZ" w:eastAsia="ru-RU"/>
        </w:rPr>
        <w:t>;</w:t>
      </w:r>
    </w:p>
    <w:p w:rsidR="005E4B51" w:rsidRDefault="009141BB" w:rsidP="005E4B51">
      <w:pPr>
        <w:pStyle w:val="a6"/>
        <w:tabs>
          <w:tab w:val="left" w:pos="709"/>
          <w:tab w:val="left" w:pos="1276"/>
        </w:tabs>
        <w:jc w:val="both"/>
        <w:rPr>
          <w:rFonts w:ascii="Times New Roman" w:hAnsi="Times New Roman"/>
          <w:sz w:val="28"/>
          <w:szCs w:val="28"/>
          <w:lang w:val="kk-KZ"/>
        </w:rPr>
      </w:pPr>
      <w:r>
        <w:rPr>
          <w:rFonts w:ascii="Times New Roman" w:hAnsi="Times New Roman"/>
          <w:sz w:val="28"/>
          <w:szCs w:val="28"/>
          <w:lang w:val="kk-KZ"/>
        </w:rPr>
        <w:tab/>
        <w:t xml:space="preserve">2) </w:t>
      </w:r>
      <w:r w:rsidRPr="00E95A46">
        <w:rPr>
          <w:rFonts w:ascii="Times New Roman" w:hAnsi="Times New Roman"/>
          <w:sz w:val="28"/>
          <w:szCs w:val="28"/>
          <w:lang w:val="kk-KZ"/>
        </w:rPr>
        <w:t>217</w:t>
      </w:r>
      <w:r w:rsidRPr="006C790A">
        <w:rPr>
          <w:rFonts w:ascii="Times New Roman" w:hAnsi="Times New Roman"/>
          <w:sz w:val="28"/>
          <w:szCs w:val="28"/>
          <w:lang w:val="kk-KZ"/>
        </w:rPr>
        <w:t>-бапта</w:t>
      </w:r>
      <w:r w:rsidRPr="00E95A46">
        <w:rPr>
          <w:rFonts w:ascii="Times New Roman" w:hAnsi="Times New Roman"/>
          <w:sz w:val="28"/>
          <w:szCs w:val="28"/>
          <w:lang w:val="kk-KZ"/>
        </w:rPr>
        <w:t>:</w:t>
      </w:r>
    </w:p>
    <w:p w:rsidR="009141BB" w:rsidRPr="006C790A" w:rsidRDefault="005E4B51" w:rsidP="006023DE">
      <w:pPr>
        <w:pStyle w:val="a6"/>
        <w:tabs>
          <w:tab w:val="left" w:pos="709"/>
          <w:tab w:val="left" w:pos="1276"/>
        </w:tabs>
        <w:jc w:val="both"/>
        <w:rPr>
          <w:rFonts w:ascii="Times New Roman" w:hAnsi="Times New Roman"/>
          <w:spacing w:val="2"/>
          <w:sz w:val="28"/>
          <w:szCs w:val="28"/>
          <w:lang w:val="kk-KZ"/>
        </w:rPr>
      </w:pPr>
      <w:r>
        <w:rPr>
          <w:rFonts w:ascii="Times New Roman" w:hAnsi="Times New Roman"/>
          <w:sz w:val="28"/>
          <w:szCs w:val="28"/>
          <w:lang w:val="kk-KZ"/>
        </w:rPr>
        <w:tab/>
      </w:r>
      <w:r w:rsidR="009141BB" w:rsidRPr="006C790A">
        <w:rPr>
          <w:rFonts w:ascii="Times New Roman" w:hAnsi="Times New Roman"/>
          <w:spacing w:val="2"/>
          <w:sz w:val="28"/>
          <w:szCs w:val="28"/>
          <w:lang w:val="kk-KZ"/>
        </w:rPr>
        <w:t>бірінші бөлік мынадай редакцияда жазылсын:</w:t>
      </w:r>
    </w:p>
    <w:p w:rsidR="0073534B" w:rsidRDefault="009141BB" w:rsidP="00644141">
      <w:pPr>
        <w:pStyle w:val="a6"/>
        <w:jc w:val="both"/>
        <w:rPr>
          <w:rFonts w:ascii="Times New Roman" w:hAnsi="Times New Roman"/>
          <w:sz w:val="28"/>
          <w:szCs w:val="28"/>
          <w:lang w:val="kk-KZ"/>
        </w:rPr>
      </w:pPr>
      <w:r w:rsidRPr="006C790A">
        <w:rPr>
          <w:rFonts w:ascii="Times New Roman" w:hAnsi="Times New Roman"/>
          <w:sz w:val="28"/>
          <w:szCs w:val="28"/>
          <w:lang w:val="kk-KZ"/>
        </w:rPr>
        <w:tab/>
        <w:t>«1.</w:t>
      </w:r>
      <w:r w:rsidR="00644141" w:rsidRPr="00644141">
        <w:rPr>
          <w:lang w:val="kk-KZ"/>
        </w:rPr>
        <w:t xml:space="preserve"> </w:t>
      </w:r>
      <w:r w:rsidR="008E1F7F" w:rsidRPr="008E1F7F">
        <w:rPr>
          <w:rFonts w:ascii="Times New Roman" w:hAnsi="Times New Roman"/>
          <w:sz w:val="28"/>
          <w:szCs w:val="28"/>
          <w:lang w:val="kk-KZ"/>
        </w:rPr>
        <w:t>Қаржылық (инвестициялық) пирамиданы құру, яғни тартылған қаражатты кәсіпкерлік қызметке пайдаланбай, жеке және (немесе) заңды тұлғалардың ақшасын немесе өзге де мүлкін не оған құқығын тарту және осы активтерді қайта бөлу арқылы бір қатысушыларды басқалардың жарналары есебінен байыту жөніндегі қызметті ұйымдастыру</w:t>
      </w:r>
      <w:r w:rsidR="00644141" w:rsidRPr="00644141">
        <w:rPr>
          <w:rFonts w:ascii="Times New Roman" w:hAnsi="Times New Roman"/>
          <w:sz w:val="28"/>
          <w:szCs w:val="28"/>
          <w:lang w:val="kk-KZ"/>
        </w:rPr>
        <w:t>, сол сияқты қаржылық (инвестициялық) пирамидаға немесе оның құрылымдық бөлімшесіне</w:t>
      </w:r>
      <w:r w:rsidR="0073534B">
        <w:rPr>
          <w:rFonts w:ascii="Times New Roman" w:hAnsi="Times New Roman"/>
          <w:sz w:val="28"/>
          <w:szCs w:val="28"/>
          <w:lang w:val="kk-KZ"/>
        </w:rPr>
        <w:t xml:space="preserve"> басшылық ету –</w:t>
      </w:r>
    </w:p>
    <w:p w:rsidR="009141BB" w:rsidRDefault="00644141" w:rsidP="0073534B">
      <w:pPr>
        <w:pStyle w:val="a6"/>
        <w:ind w:firstLine="708"/>
        <w:jc w:val="both"/>
        <w:rPr>
          <w:rFonts w:ascii="Times New Roman" w:hAnsi="Times New Roman"/>
          <w:sz w:val="28"/>
          <w:szCs w:val="28"/>
          <w:lang w:val="kk-KZ"/>
        </w:rPr>
      </w:pPr>
      <w:r w:rsidRPr="00644141">
        <w:rPr>
          <w:rFonts w:ascii="Times New Roman" w:hAnsi="Times New Roman"/>
          <w:sz w:val="28"/>
          <w:szCs w:val="28"/>
          <w:lang w:val="kk-KZ"/>
        </w:rPr>
        <w:t xml:space="preserve">мүлкі тәркіленіп, бір мыңнан үш мың айлық есептік көрсеткішке дейінгі мөлшерде айыппұл салуға не бес жылға дейінгі мерзімге бас </w:t>
      </w:r>
      <w:r w:rsidRPr="00644141">
        <w:rPr>
          <w:rFonts w:ascii="Times New Roman" w:hAnsi="Times New Roman"/>
          <w:sz w:val="28"/>
          <w:szCs w:val="28"/>
          <w:lang w:val="kk-KZ"/>
        </w:rPr>
        <w:lastRenderedPageBreak/>
        <w:t xml:space="preserve">бостандығын шектеуге не сол мерзімге бас </w:t>
      </w:r>
      <w:r>
        <w:rPr>
          <w:rFonts w:ascii="Times New Roman" w:hAnsi="Times New Roman"/>
          <w:sz w:val="28"/>
          <w:szCs w:val="28"/>
          <w:lang w:val="kk-KZ"/>
        </w:rPr>
        <w:t>бостандығынан айыруға жазаланады</w:t>
      </w:r>
      <w:r w:rsidR="009141BB" w:rsidRPr="006C790A">
        <w:rPr>
          <w:rFonts w:ascii="Times New Roman" w:hAnsi="Times New Roman"/>
          <w:sz w:val="28"/>
          <w:szCs w:val="28"/>
          <w:lang w:val="kk-KZ"/>
        </w:rPr>
        <w:t>.»;</w:t>
      </w:r>
    </w:p>
    <w:p w:rsidR="009141BB" w:rsidRPr="006C790A" w:rsidRDefault="009141BB" w:rsidP="009141BB">
      <w:pPr>
        <w:pStyle w:val="a6"/>
        <w:tabs>
          <w:tab w:val="left" w:pos="1134"/>
        </w:tabs>
        <w:ind w:firstLine="709"/>
        <w:jc w:val="both"/>
        <w:rPr>
          <w:rFonts w:ascii="Times New Roman" w:hAnsi="Times New Roman"/>
          <w:sz w:val="28"/>
          <w:szCs w:val="28"/>
          <w:lang w:val="kk-KZ"/>
        </w:rPr>
      </w:pPr>
      <w:r w:rsidRPr="006C790A">
        <w:rPr>
          <w:rFonts w:ascii="Times New Roman" w:hAnsi="Times New Roman"/>
          <w:sz w:val="28"/>
          <w:szCs w:val="28"/>
          <w:lang w:val="kk-KZ"/>
        </w:rPr>
        <w:t>үшінші бөліктің 2) тармағы мынадай редакцияда жазылсын:</w:t>
      </w:r>
    </w:p>
    <w:p w:rsidR="009141BB" w:rsidRDefault="009141BB" w:rsidP="009141BB">
      <w:pPr>
        <w:pStyle w:val="a6"/>
        <w:tabs>
          <w:tab w:val="left" w:pos="1134"/>
        </w:tabs>
        <w:ind w:firstLine="709"/>
        <w:jc w:val="both"/>
        <w:rPr>
          <w:rFonts w:ascii="Times New Roman" w:hAnsi="Times New Roman"/>
          <w:color w:val="000000"/>
          <w:spacing w:val="2"/>
          <w:sz w:val="28"/>
          <w:szCs w:val="28"/>
          <w:lang w:val="kk-KZ"/>
        </w:rPr>
      </w:pPr>
      <w:r w:rsidRPr="006C790A">
        <w:rPr>
          <w:rFonts w:ascii="Times New Roman" w:hAnsi="Times New Roman"/>
          <w:color w:val="000000"/>
          <w:spacing w:val="2"/>
          <w:sz w:val="28"/>
          <w:szCs w:val="28"/>
          <w:lang w:val="kk-KZ"/>
        </w:rPr>
        <w:t>«2) аса ірі мөлшерде ақша</w:t>
      </w:r>
      <w:r w:rsidR="00664C8D">
        <w:rPr>
          <w:rFonts w:ascii="Times New Roman" w:hAnsi="Times New Roman"/>
          <w:color w:val="000000"/>
          <w:spacing w:val="2"/>
          <w:sz w:val="28"/>
          <w:szCs w:val="28"/>
          <w:lang w:val="kk-KZ"/>
        </w:rPr>
        <w:t>ны</w:t>
      </w:r>
      <w:r w:rsidRPr="006C790A">
        <w:rPr>
          <w:rFonts w:ascii="Times New Roman" w:hAnsi="Times New Roman"/>
          <w:color w:val="000000"/>
          <w:spacing w:val="2"/>
          <w:sz w:val="28"/>
          <w:szCs w:val="28"/>
          <w:lang w:val="kk-KZ"/>
        </w:rPr>
        <w:t xml:space="preserve"> немесе өзге де мүлікті тарта отырып жасалған не ауыр зардаптарға </w:t>
      </w:r>
      <w:r w:rsidR="002A148C">
        <w:rPr>
          <w:rFonts w:ascii="Times New Roman" w:hAnsi="Times New Roman"/>
          <w:color w:val="000000"/>
          <w:spacing w:val="2"/>
          <w:sz w:val="28"/>
          <w:szCs w:val="28"/>
          <w:lang w:val="kk-KZ"/>
        </w:rPr>
        <w:t>алып келген</w:t>
      </w:r>
      <w:r w:rsidRPr="006C790A">
        <w:rPr>
          <w:rFonts w:ascii="Times New Roman" w:hAnsi="Times New Roman"/>
          <w:color w:val="000000"/>
          <w:spacing w:val="2"/>
          <w:sz w:val="28"/>
          <w:szCs w:val="28"/>
          <w:lang w:val="kk-KZ"/>
        </w:rPr>
        <w:t>;»;</w:t>
      </w:r>
    </w:p>
    <w:p w:rsidR="009141BB" w:rsidRDefault="009141BB" w:rsidP="009141BB">
      <w:pPr>
        <w:pStyle w:val="a6"/>
        <w:tabs>
          <w:tab w:val="left" w:pos="1134"/>
        </w:tabs>
        <w:ind w:firstLine="709"/>
        <w:jc w:val="both"/>
        <w:rPr>
          <w:rFonts w:ascii="Times New Roman" w:hAnsi="Times New Roman"/>
          <w:sz w:val="28"/>
          <w:szCs w:val="28"/>
          <w:lang w:val="kk-KZ"/>
        </w:rPr>
      </w:pPr>
      <w:r w:rsidRPr="006C790A">
        <w:rPr>
          <w:rFonts w:ascii="Times New Roman" w:hAnsi="Times New Roman"/>
          <w:sz w:val="28"/>
          <w:szCs w:val="28"/>
          <w:lang w:val="kk-KZ"/>
        </w:rPr>
        <w:t xml:space="preserve">үшінші бөліктің 3) тармағының екінші абзацындағы «он» деген сөз «он екі» деген сөздермен ауыстырылсын; </w:t>
      </w:r>
    </w:p>
    <w:p w:rsidR="009141BB" w:rsidRPr="006C790A" w:rsidRDefault="009141BB" w:rsidP="009141BB">
      <w:pPr>
        <w:pStyle w:val="a6"/>
        <w:tabs>
          <w:tab w:val="left" w:pos="1134"/>
        </w:tabs>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6C790A">
        <w:rPr>
          <w:rFonts w:ascii="Times New Roman" w:hAnsi="Times New Roman"/>
          <w:sz w:val="28"/>
          <w:szCs w:val="28"/>
          <w:lang w:val="kk-KZ"/>
        </w:rPr>
        <w:t>8-тарау мынадай мазмұндағы 217-1-баппен толықтырылсын:</w:t>
      </w:r>
    </w:p>
    <w:p w:rsidR="009141BB" w:rsidRPr="006C790A" w:rsidRDefault="009141BB" w:rsidP="009141BB">
      <w:pPr>
        <w:pStyle w:val="ae"/>
        <w:shd w:val="clear" w:color="auto" w:fill="FFFFFF"/>
        <w:spacing w:before="0" w:beforeAutospacing="0" w:after="0" w:afterAutospacing="0"/>
        <w:ind w:firstLine="708"/>
        <w:jc w:val="both"/>
        <w:textAlignment w:val="baseline"/>
        <w:rPr>
          <w:bCs/>
          <w:color w:val="000000"/>
          <w:spacing w:val="2"/>
          <w:sz w:val="28"/>
          <w:szCs w:val="28"/>
          <w:bdr w:val="none" w:sz="0" w:space="0" w:color="auto" w:frame="1"/>
          <w:lang w:val="kk-KZ"/>
        </w:rPr>
      </w:pPr>
      <w:r w:rsidRPr="006C790A">
        <w:rPr>
          <w:bCs/>
          <w:color w:val="000000"/>
          <w:spacing w:val="2"/>
          <w:sz w:val="28"/>
          <w:szCs w:val="28"/>
          <w:bdr w:val="none" w:sz="0" w:space="0" w:color="auto" w:frame="1"/>
          <w:lang w:val="kk-KZ"/>
        </w:rPr>
        <w:t>«217-1-бап. Қаржылық (инвестициялық) пирамидалардың жарнамасы</w:t>
      </w:r>
    </w:p>
    <w:p w:rsidR="009141BB" w:rsidRDefault="009141BB" w:rsidP="009141BB">
      <w:pPr>
        <w:pStyle w:val="ae"/>
        <w:shd w:val="clear" w:color="auto" w:fill="FFFFFF"/>
        <w:tabs>
          <w:tab w:val="left" w:pos="851"/>
        </w:tabs>
        <w:spacing w:before="0" w:beforeAutospacing="0" w:after="0" w:afterAutospacing="0"/>
        <w:ind w:firstLine="708"/>
        <w:jc w:val="both"/>
        <w:textAlignment w:val="baseline"/>
        <w:rPr>
          <w:bCs/>
          <w:color w:val="000000"/>
          <w:spacing w:val="2"/>
          <w:sz w:val="28"/>
          <w:szCs w:val="28"/>
          <w:bdr w:val="none" w:sz="0" w:space="0" w:color="auto" w:frame="1"/>
          <w:lang w:val="kk-KZ"/>
        </w:rPr>
      </w:pPr>
      <w:r w:rsidRPr="006C790A">
        <w:rPr>
          <w:bCs/>
          <w:color w:val="000000"/>
          <w:spacing w:val="2"/>
          <w:sz w:val="28"/>
          <w:szCs w:val="28"/>
          <w:bdr w:val="none" w:sz="0" w:space="0" w:color="auto" w:frame="1"/>
          <w:lang w:val="kk-KZ"/>
        </w:rPr>
        <w:t xml:space="preserve">1. Қаржылық (инвестициялық) пирамидалар ақпаратының жарнамасы, яғни, </w:t>
      </w:r>
      <w:r w:rsidR="00A04004">
        <w:rPr>
          <w:bCs/>
          <w:color w:val="000000"/>
          <w:spacing w:val="2"/>
          <w:sz w:val="28"/>
          <w:szCs w:val="28"/>
          <w:bdr w:val="none" w:sz="0" w:space="0" w:color="auto" w:frame="1"/>
          <w:lang w:val="kk-KZ"/>
        </w:rPr>
        <w:t xml:space="preserve">бірге </w:t>
      </w:r>
      <w:r w:rsidR="003D6A04" w:rsidRPr="006C790A">
        <w:rPr>
          <w:bCs/>
          <w:color w:val="000000"/>
          <w:spacing w:val="2"/>
          <w:sz w:val="28"/>
          <w:szCs w:val="28"/>
          <w:bdr w:val="none" w:sz="0" w:space="0" w:color="auto" w:frame="1"/>
          <w:lang w:val="kk-KZ"/>
        </w:rPr>
        <w:t>қатысу белгілері болмаған кезде</w:t>
      </w:r>
      <w:r w:rsidR="003D6A04">
        <w:rPr>
          <w:bCs/>
          <w:color w:val="000000"/>
          <w:spacing w:val="2"/>
          <w:sz w:val="28"/>
          <w:szCs w:val="28"/>
          <w:bdr w:val="none" w:sz="0" w:space="0" w:color="auto" w:frame="1"/>
          <w:lang w:val="kk-KZ"/>
        </w:rPr>
        <w:t>,</w:t>
      </w:r>
      <w:r w:rsidR="003D6A04" w:rsidRPr="006C790A">
        <w:rPr>
          <w:bCs/>
          <w:color w:val="000000"/>
          <w:spacing w:val="2"/>
          <w:sz w:val="28"/>
          <w:szCs w:val="28"/>
          <w:bdr w:val="none" w:sz="0" w:space="0" w:color="auto" w:frame="1"/>
          <w:lang w:val="kk-KZ"/>
        </w:rPr>
        <w:t xml:space="preserve"> </w:t>
      </w:r>
      <w:r w:rsidRPr="006C790A">
        <w:rPr>
          <w:bCs/>
          <w:color w:val="000000"/>
          <w:spacing w:val="2"/>
          <w:sz w:val="28"/>
          <w:szCs w:val="28"/>
          <w:bdr w:val="none" w:sz="0" w:space="0" w:color="auto" w:frame="1"/>
          <w:lang w:val="kk-KZ"/>
        </w:rPr>
        <w:t xml:space="preserve">адамдарды оған тартуға алып келген </w:t>
      </w:r>
      <w:r w:rsidR="00145543" w:rsidRPr="006C790A">
        <w:rPr>
          <w:bCs/>
          <w:color w:val="000000"/>
          <w:spacing w:val="2"/>
          <w:sz w:val="28"/>
          <w:szCs w:val="28"/>
          <w:bdr w:val="none" w:sz="0" w:space="0" w:color="auto" w:frame="1"/>
          <w:lang w:val="kk-KZ"/>
        </w:rPr>
        <w:t>кез келген нысанда</w:t>
      </w:r>
      <w:r w:rsidR="00A04004">
        <w:rPr>
          <w:bCs/>
          <w:color w:val="000000"/>
          <w:spacing w:val="2"/>
          <w:sz w:val="28"/>
          <w:szCs w:val="28"/>
          <w:bdr w:val="none" w:sz="0" w:space="0" w:color="auto" w:frame="1"/>
          <w:lang w:val="kk-KZ"/>
        </w:rPr>
        <w:t xml:space="preserve"> оны</w:t>
      </w:r>
      <w:r w:rsidR="00145543" w:rsidRPr="006C790A">
        <w:rPr>
          <w:bCs/>
          <w:color w:val="000000"/>
          <w:spacing w:val="2"/>
          <w:sz w:val="28"/>
          <w:szCs w:val="28"/>
          <w:bdr w:val="none" w:sz="0" w:space="0" w:color="auto" w:frame="1"/>
          <w:lang w:val="kk-KZ"/>
        </w:rPr>
        <w:t xml:space="preserve"> </w:t>
      </w:r>
      <w:r w:rsidRPr="006C790A">
        <w:rPr>
          <w:bCs/>
          <w:color w:val="000000"/>
          <w:spacing w:val="2"/>
          <w:sz w:val="28"/>
          <w:szCs w:val="28"/>
          <w:bdr w:val="none" w:sz="0" w:space="0" w:color="auto" w:frame="1"/>
          <w:lang w:val="kk-KZ"/>
        </w:rPr>
        <w:t>жеке және тікелей тарату –</w:t>
      </w:r>
    </w:p>
    <w:p w:rsidR="001F7979" w:rsidRDefault="009141BB" w:rsidP="001F7979">
      <w:pPr>
        <w:pStyle w:val="ae"/>
        <w:shd w:val="clear" w:color="auto" w:fill="FFFFFF"/>
        <w:spacing w:before="0" w:beforeAutospacing="0" w:after="0" w:afterAutospacing="0"/>
        <w:ind w:firstLine="708"/>
        <w:jc w:val="both"/>
        <w:textAlignment w:val="baseline"/>
        <w:rPr>
          <w:bCs/>
          <w:color w:val="000000"/>
          <w:spacing w:val="2"/>
          <w:sz w:val="28"/>
          <w:szCs w:val="28"/>
          <w:bdr w:val="none" w:sz="0" w:space="0" w:color="auto" w:frame="1"/>
          <w:lang w:val="kk-KZ"/>
        </w:rPr>
      </w:pPr>
      <w:r w:rsidRPr="006C790A">
        <w:rPr>
          <w:bCs/>
          <w:color w:val="000000"/>
          <w:spacing w:val="2"/>
          <w:sz w:val="28"/>
          <w:szCs w:val="28"/>
          <w:bdr w:val="none" w:sz="0" w:space="0" w:color="auto" w:frame="1"/>
          <w:lang w:val="kk-KZ"/>
        </w:rPr>
        <w:t>мүлкі тәркіленіп, үш мың айлық есептiк көрсеткiшке дейiнгi мөлшерінде айыппұл салуға не сегіз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1F7979" w:rsidRDefault="009141BB" w:rsidP="001F7979">
      <w:pPr>
        <w:pStyle w:val="ae"/>
        <w:shd w:val="clear" w:color="auto" w:fill="FFFFFF"/>
        <w:spacing w:before="0" w:beforeAutospacing="0" w:after="0" w:afterAutospacing="0"/>
        <w:ind w:firstLine="708"/>
        <w:jc w:val="both"/>
        <w:textAlignment w:val="baseline"/>
        <w:rPr>
          <w:bCs/>
          <w:color w:val="000000"/>
          <w:spacing w:val="2"/>
          <w:sz w:val="28"/>
          <w:szCs w:val="28"/>
          <w:bdr w:val="none" w:sz="0" w:space="0" w:color="auto" w:frame="1"/>
          <w:lang w:val="kk-KZ"/>
        </w:rPr>
      </w:pPr>
      <w:r w:rsidRPr="006C790A">
        <w:rPr>
          <w:bCs/>
          <w:color w:val="000000"/>
          <w:spacing w:val="2"/>
          <w:sz w:val="28"/>
          <w:szCs w:val="28"/>
          <w:bdr w:val="none" w:sz="0" w:space="0" w:color="auto" w:frame="1"/>
          <w:lang w:val="kk-KZ"/>
        </w:rPr>
        <w:t>2. Мынадай:</w:t>
      </w:r>
    </w:p>
    <w:p w:rsidR="001F7979" w:rsidRDefault="001F7979" w:rsidP="001F7979">
      <w:pPr>
        <w:pStyle w:val="ae"/>
        <w:shd w:val="clear" w:color="auto" w:fill="FFFFFF"/>
        <w:spacing w:before="0" w:beforeAutospacing="0" w:after="0" w:afterAutospacing="0"/>
        <w:ind w:firstLine="708"/>
        <w:jc w:val="both"/>
        <w:textAlignment w:val="baseline"/>
        <w:rPr>
          <w:bCs/>
          <w:color w:val="000000"/>
          <w:spacing w:val="2"/>
          <w:sz w:val="28"/>
          <w:szCs w:val="28"/>
          <w:bdr w:val="none" w:sz="0" w:space="0" w:color="auto" w:frame="1"/>
          <w:lang w:val="kk-KZ"/>
        </w:rPr>
      </w:pPr>
      <w:r>
        <w:rPr>
          <w:bCs/>
          <w:color w:val="000000"/>
          <w:spacing w:val="2"/>
          <w:sz w:val="28"/>
          <w:szCs w:val="28"/>
          <w:bdr w:val="none" w:sz="0" w:space="0" w:color="auto" w:frame="1"/>
          <w:lang w:val="kk-KZ"/>
        </w:rPr>
        <w:t xml:space="preserve">1) </w:t>
      </w:r>
      <w:r w:rsidR="009141BB" w:rsidRPr="006C790A">
        <w:rPr>
          <w:bCs/>
          <w:color w:val="000000"/>
          <w:spacing w:val="2"/>
          <w:sz w:val="28"/>
          <w:szCs w:val="28"/>
          <w:bdr w:val="none" w:sz="0" w:space="0" w:color="auto" w:frame="1"/>
          <w:lang w:val="kk-KZ"/>
        </w:rPr>
        <w:t>бірнеше рет;</w:t>
      </w:r>
    </w:p>
    <w:p w:rsidR="009141BB" w:rsidRPr="006C790A" w:rsidRDefault="001F7979" w:rsidP="001F7979">
      <w:pPr>
        <w:pStyle w:val="ae"/>
        <w:shd w:val="clear" w:color="auto" w:fill="FFFFFF"/>
        <w:spacing w:before="0" w:beforeAutospacing="0" w:after="0" w:afterAutospacing="0"/>
        <w:ind w:firstLine="708"/>
        <w:jc w:val="both"/>
        <w:textAlignment w:val="baseline"/>
        <w:rPr>
          <w:bCs/>
          <w:color w:val="000000"/>
          <w:spacing w:val="2"/>
          <w:sz w:val="28"/>
          <w:szCs w:val="28"/>
          <w:bdr w:val="none" w:sz="0" w:space="0" w:color="auto" w:frame="1"/>
          <w:lang w:val="kk-KZ"/>
        </w:rPr>
      </w:pPr>
      <w:r>
        <w:rPr>
          <w:bCs/>
          <w:color w:val="000000"/>
          <w:spacing w:val="2"/>
          <w:sz w:val="28"/>
          <w:szCs w:val="28"/>
          <w:bdr w:val="none" w:sz="0" w:space="0" w:color="auto" w:frame="1"/>
          <w:lang w:val="kk-KZ"/>
        </w:rPr>
        <w:t xml:space="preserve">2) </w:t>
      </w:r>
      <w:r w:rsidR="009141BB" w:rsidRPr="006C790A">
        <w:rPr>
          <w:bCs/>
          <w:color w:val="000000"/>
          <w:spacing w:val="2"/>
          <w:sz w:val="28"/>
          <w:szCs w:val="28"/>
          <w:bdr w:val="none" w:sz="0" w:space="0" w:color="auto" w:frame="1"/>
          <w:lang w:val="kk-KZ"/>
        </w:rPr>
        <w:t>адам өзінің қызмет бабын пайдалана отырып;</w:t>
      </w:r>
    </w:p>
    <w:p w:rsidR="009141BB" w:rsidRPr="006C790A" w:rsidRDefault="001F7979" w:rsidP="009141BB">
      <w:pPr>
        <w:pStyle w:val="ae"/>
        <w:shd w:val="clear" w:color="auto" w:fill="FFFFFF"/>
        <w:tabs>
          <w:tab w:val="left" w:pos="1134"/>
        </w:tabs>
        <w:spacing w:before="0" w:beforeAutospacing="0" w:after="0" w:afterAutospacing="0"/>
        <w:ind w:firstLine="708"/>
        <w:jc w:val="both"/>
        <w:textAlignment w:val="baseline"/>
        <w:rPr>
          <w:bCs/>
          <w:color w:val="000000"/>
          <w:spacing w:val="2"/>
          <w:sz w:val="28"/>
          <w:szCs w:val="28"/>
          <w:bdr w:val="none" w:sz="0" w:space="0" w:color="auto" w:frame="1"/>
          <w:lang w:val="kk-KZ"/>
        </w:rPr>
      </w:pPr>
      <w:r>
        <w:rPr>
          <w:bCs/>
          <w:color w:val="000000"/>
          <w:spacing w:val="2"/>
          <w:sz w:val="28"/>
          <w:szCs w:val="28"/>
          <w:bdr w:val="none" w:sz="0" w:space="0" w:color="auto" w:frame="1"/>
          <w:lang w:val="kk-KZ"/>
        </w:rPr>
        <w:t xml:space="preserve">3) </w:t>
      </w:r>
      <w:r w:rsidR="009141BB" w:rsidRPr="006C790A">
        <w:rPr>
          <w:bCs/>
          <w:color w:val="000000"/>
          <w:spacing w:val="2"/>
          <w:sz w:val="28"/>
          <w:szCs w:val="28"/>
          <w:bdr w:val="none" w:sz="0" w:space="0" w:color="auto" w:frame="1"/>
          <w:lang w:val="kk-KZ"/>
        </w:rPr>
        <w:t>бұқаралық ақпарат құралдарын немесе электрондық ақпараттық ресурстарды пайдалана отырып жасалған дәл сол іс-әрекеттер –</w:t>
      </w:r>
    </w:p>
    <w:p w:rsidR="009141BB" w:rsidRDefault="009141BB" w:rsidP="009141BB">
      <w:pPr>
        <w:pStyle w:val="ae"/>
        <w:shd w:val="clear" w:color="auto" w:fill="FFFFFF"/>
        <w:spacing w:before="0" w:beforeAutospacing="0" w:after="0" w:afterAutospacing="0"/>
        <w:ind w:firstLine="708"/>
        <w:jc w:val="both"/>
        <w:textAlignment w:val="baseline"/>
        <w:rPr>
          <w:color w:val="000000"/>
          <w:sz w:val="28"/>
          <w:szCs w:val="28"/>
          <w:lang w:val="kk-KZ"/>
        </w:rPr>
      </w:pPr>
      <w:r w:rsidRPr="006C790A">
        <w:rPr>
          <w:bCs/>
          <w:color w:val="000000"/>
          <w:spacing w:val="2"/>
          <w:sz w:val="28"/>
          <w:szCs w:val="28"/>
          <w:bdr w:val="none" w:sz="0" w:space="0" w:color="auto" w:frame="1"/>
          <w:lang w:val="kk-KZ"/>
        </w:rPr>
        <w:t>мүлкі тәркіленіп, белгілі бір лауазымдарды атқару немесе белгілі бір қызметпен айналысу құқығынан үш жылға дейінгі мерзімге айыра отырып, екі жылдан бес жылға дейiнгi мерзiмге бас бостандығын шектеуге не сол мерзiмге бас бостандығынан айыруға жазаланады.</w:t>
      </w:r>
      <w:r w:rsidRPr="006C790A">
        <w:rPr>
          <w:color w:val="000000"/>
          <w:sz w:val="28"/>
          <w:szCs w:val="28"/>
          <w:lang w:val="kk-KZ"/>
        </w:rPr>
        <w:t>».</w:t>
      </w:r>
      <w:r>
        <w:rPr>
          <w:color w:val="000000"/>
          <w:sz w:val="28"/>
          <w:szCs w:val="28"/>
          <w:lang w:val="kk-KZ"/>
        </w:rPr>
        <w:t xml:space="preserve"> </w:t>
      </w:r>
    </w:p>
    <w:p w:rsidR="009141BB" w:rsidRDefault="009141BB" w:rsidP="009141BB">
      <w:pPr>
        <w:pStyle w:val="ae"/>
        <w:shd w:val="clear" w:color="auto" w:fill="FFFFFF"/>
        <w:spacing w:before="0" w:beforeAutospacing="0" w:after="0" w:afterAutospacing="0"/>
        <w:ind w:firstLine="708"/>
        <w:jc w:val="both"/>
        <w:textAlignment w:val="baseline"/>
        <w:rPr>
          <w:sz w:val="28"/>
          <w:szCs w:val="28"/>
          <w:lang w:val="kk-KZ"/>
        </w:rPr>
      </w:pPr>
      <w:r>
        <w:rPr>
          <w:color w:val="000000"/>
          <w:sz w:val="28"/>
          <w:szCs w:val="28"/>
          <w:lang w:val="kk-KZ"/>
        </w:rPr>
        <w:t xml:space="preserve">2. </w:t>
      </w:r>
      <w:r w:rsidRPr="00EA36FA">
        <w:rPr>
          <w:sz w:val="28"/>
          <w:szCs w:val="28"/>
          <w:lang w:val="kk-KZ"/>
        </w:rPr>
        <w:t xml:space="preserve">2014 жылғы 4 шілдедегі Қазақстан Республикасының </w:t>
      </w:r>
      <w:r w:rsidR="001F7979">
        <w:rPr>
          <w:sz w:val="28"/>
          <w:szCs w:val="28"/>
          <w:lang w:val="kk-KZ"/>
        </w:rPr>
        <w:br/>
      </w:r>
      <w:r w:rsidRPr="00EA36FA">
        <w:rPr>
          <w:sz w:val="28"/>
          <w:szCs w:val="28"/>
          <w:lang w:val="kk-KZ"/>
        </w:rPr>
        <w:t xml:space="preserve">Қылмыстық-процестік кодексіне: </w:t>
      </w:r>
    </w:p>
    <w:p w:rsidR="009141BB" w:rsidRDefault="009141BB" w:rsidP="009141BB">
      <w:pPr>
        <w:pStyle w:val="ae"/>
        <w:shd w:val="clear" w:color="auto" w:fill="FFFFFF"/>
        <w:spacing w:before="0" w:beforeAutospacing="0" w:after="0" w:afterAutospacing="0"/>
        <w:ind w:firstLine="708"/>
        <w:jc w:val="both"/>
        <w:textAlignment w:val="baseline"/>
        <w:rPr>
          <w:spacing w:val="2"/>
          <w:sz w:val="28"/>
          <w:szCs w:val="28"/>
          <w:lang w:val="kk-KZ"/>
        </w:rPr>
      </w:pPr>
      <w:r w:rsidRPr="00EA36FA">
        <w:rPr>
          <w:sz w:val="28"/>
          <w:szCs w:val="28"/>
          <w:lang w:val="kk-KZ"/>
        </w:rPr>
        <w:t>1) 136-баптың үшінші бөлігі «217» деген цифр</w:t>
      </w:r>
      <w:r w:rsidR="005929BA">
        <w:rPr>
          <w:sz w:val="28"/>
          <w:szCs w:val="28"/>
          <w:lang w:val="kk-KZ"/>
        </w:rPr>
        <w:t>лар</w:t>
      </w:r>
      <w:r w:rsidRPr="00EA36FA">
        <w:rPr>
          <w:sz w:val="28"/>
          <w:szCs w:val="28"/>
          <w:lang w:val="kk-KZ"/>
        </w:rPr>
        <w:t>дан кейін «</w:t>
      </w:r>
      <w:r w:rsidR="00B276BB">
        <w:rPr>
          <w:sz w:val="28"/>
          <w:szCs w:val="28"/>
          <w:lang w:val="kk-KZ"/>
        </w:rPr>
        <w:t xml:space="preserve">, </w:t>
      </w:r>
      <w:r w:rsidRPr="00EA36FA">
        <w:rPr>
          <w:sz w:val="28"/>
          <w:szCs w:val="28"/>
          <w:lang w:val="kk-KZ"/>
        </w:rPr>
        <w:t>217-1» деген цифр</w:t>
      </w:r>
      <w:r w:rsidR="005929BA">
        <w:rPr>
          <w:sz w:val="28"/>
          <w:szCs w:val="28"/>
          <w:lang w:val="kk-KZ"/>
        </w:rPr>
        <w:t>лар</w:t>
      </w:r>
      <w:r w:rsidRPr="00EA36FA">
        <w:rPr>
          <w:sz w:val="28"/>
          <w:szCs w:val="28"/>
          <w:lang w:val="kk-KZ"/>
        </w:rPr>
        <w:t>мен толықтырылсын</w:t>
      </w:r>
      <w:r w:rsidRPr="00EA36FA">
        <w:rPr>
          <w:spacing w:val="2"/>
          <w:sz w:val="28"/>
          <w:szCs w:val="28"/>
          <w:lang w:val="kk-KZ"/>
        </w:rPr>
        <w:t>;</w:t>
      </w:r>
      <w:r>
        <w:rPr>
          <w:spacing w:val="2"/>
          <w:sz w:val="28"/>
          <w:szCs w:val="28"/>
          <w:lang w:val="kk-KZ"/>
        </w:rPr>
        <w:t xml:space="preserve"> </w:t>
      </w:r>
    </w:p>
    <w:p w:rsidR="009141BB" w:rsidRDefault="009141BB" w:rsidP="00EB276C">
      <w:pPr>
        <w:pStyle w:val="ae"/>
        <w:shd w:val="clear" w:color="auto" w:fill="FFFFFF"/>
        <w:spacing w:before="0" w:beforeAutospacing="0" w:after="0" w:afterAutospacing="0"/>
        <w:ind w:firstLine="708"/>
        <w:jc w:val="both"/>
        <w:textAlignment w:val="baseline"/>
        <w:rPr>
          <w:sz w:val="28"/>
          <w:szCs w:val="28"/>
          <w:lang w:val="kk-KZ"/>
        </w:rPr>
      </w:pPr>
      <w:r>
        <w:rPr>
          <w:spacing w:val="2"/>
          <w:sz w:val="28"/>
          <w:szCs w:val="28"/>
          <w:lang w:val="kk-KZ"/>
        </w:rPr>
        <w:t xml:space="preserve">2) </w:t>
      </w:r>
      <w:r w:rsidRPr="00E95A46">
        <w:rPr>
          <w:sz w:val="28"/>
          <w:szCs w:val="28"/>
          <w:lang w:val="kk-KZ"/>
        </w:rPr>
        <w:t xml:space="preserve">187-баптың 4-1-бөлігі «217 (екіншi бөлігінде, үшінші бөлігінің </w:t>
      </w:r>
      <w:r w:rsidR="00EB276C">
        <w:rPr>
          <w:sz w:val="28"/>
          <w:szCs w:val="28"/>
          <w:lang w:val="kk-KZ"/>
        </w:rPr>
        <w:br/>
      </w:r>
      <w:r w:rsidRPr="00E95A46">
        <w:rPr>
          <w:sz w:val="28"/>
          <w:szCs w:val="28"/>
          <w:lang w:val="kk-KZ"/>
        </w:rPr>
        <w:t>1) және 2) тармақтарында)» деген сөздерден кейін «</w:t>
      </w:r>
      <w:r w:rsidR="00B276BB">
        <w:rPr>
          <w:sz w:val="28"/>
          <w:szCs w:val="28"/>
          <w:lang w:val="kk-KZ"/>
        </w:rPr>
        <w:t xml:space="preserve">, </w:t>
      </w:r>
      <w:r w:rsidRPr="00E95A46">
        <w:rPr>
          <w:sz w:val="28"/>
          <w:szCs w:val="28"/>
          <w:lang w:val="kk-KZ"/>
        </w:rPr>
        <w:t>217-1</w:t>
      </w:r>
      <w:r w:rsidR="007C5E2D">
        <w:rPr>
          <w:sz w:val="28"/>
          <w:szCs w:val="28"/>
          <w:lang w:val="kk-KZ"/>
        </w:rPr>
        <w:t xml:space="preserve">-баптың </w:t>
      </w:r>
      <w:r w:rsidRPr="00E95A46">
        <w:rPr>
          <w:sz w:val="28"/>
          <w:szCs w:val="28"/>
          <w:lang w:val="kk-KZ"/>
        </w:rPr>
        <w:t>екінші бөлігінде» деген сөздермен толықтырылсын;</w:t>
      </w:r>
      <w:r>
        <w:rPr>
          <w:sz w:val="28"/>
          <w:szCs w:val="28"/>
          <w:lang w:val="kk-KZ"/>
        </w:rPr>
        <w:t xml:space="preserve"> </w:t>
      </w:r>
    </w:p>
    <w:p w:rsidR="009141BB" w:rsidRDefault="009141BB" w:rsidP="009141BB">
      <w:pPr>
        <w:pStyle w:val="ae"/>
        <w:shd w:val="clear" w:color="auto" w:fill="FFFFFF"/>
        <w:spacing w:before="0" w:beforeAutospacing="0" w:after="0" w:afterAutospacing="0"/>
        <w:ind w:firstLine="708"/>
        <w:jc w:val="both"/>
        <w:textAlignment w:val="baseline"/>
        <w:rPr>
          <w:sz w:val="28"/>
          <w:szCs w:val="28"/>
          <w:lang w:val="kk-KZ"/>
        </w:rPr>
      </w:pPr>
      <w:r>
        <w:rPr>
          <w:sz w:val="28"/>
          <w:szCs w:val="28"/>
          <w:lang w:val="kk-KZ"/>
        </w:rPr>
        <w:t xml:space="preserve">3) </w:t>
      </w:r>
      <w:r w:rsidRPr="00E95A46">
        <w:rPr>
          <w:sz w:val="28"/>
          <w:szCs w:val="28"/>
          <w:lang w:val="kk-KZ"/>
        </w:rPr>
        <w:t>191-баптың сегізінші бөлігі</w:t>
      </w:r>
      <w:r w:rsidR="00EB276C">
        <w:rPr>
          <w:sz w:val="28"/>
          <w:szCs w:val="28"/>
          <w:lang w:val="kk-KZ"/>
        </w:rPr>
        <w:t xml:space="preserve"> </w:t>
      </w:r>
      <w:r w:rsidRPr="00E95A46">
        <w:rPr>
          <w:sz w:val="28"/>
          <w:szCs w:val="28"/>
          <w:lang w:val="kk-KZ"/>
        </w:rPr>
        <w:t>«217 (бiрiншi бөлiгiнде)»</w:t>
      </w:r>
      <w:r w:rsidR="00EB276C">
        <w:rPr>
          <w:sz w:val="28"/>
          <w:szCs w:val="28"/>
          <w:lang w:val="kk-KZ"/>
        </w:rPr>
        <w:t xml:space="preserve"> </w:t>
      </w:r>
      <w:r w:rsidRPr="00E95A46">
        <w:rPr>
          <w:sz w:val="28"/>
          <w:szCs w:val="28"/>
          <w:lang w:val="kk-KZ"/>
        </w:rPr>
        <w:t>деген сөздер</w:t>
      </w:r>
      <w:r w:rsidR="00EB276C">
        <w:rPr>
          <w:sz w:val="28"/>
          <w:szCs w:val="28"/>
          <w:lang w:val="kk-KZ"/>
        </w:rPr>
        <w:t xml:space="preserve">ден кейін </w:t>
      </w:r>
      <w:r w:rsidRPr="00E95A46">
        <w:rPr>
          <w:sz w:val="28"/>
          <w:szCs w:val="28"/>
          <w:lang w:val="kk-KZ"/>
        </w:rPr>
        <w:t>«</w:t>
      </w:r>
      <w:r w:rsidR="00B43D70">
        <w:rPr>
          <w:sz w:val="28"/>
          <w:szCs w:val="28"/>
          <w:lang w:val="kk-KZ"/>
        </w:rPr>
        <w:t xml:space="preserve">, </w:t>
      </w:r>
      <w:r w:rsidRPr="00E95A46">
        <w:rPr>
          <w:sz w:val="28"/>
          <w:szCs w:val="28"/>
          <w:lang w:val="kk-KZ"/>
        </w:rPr>
        <w:t>217-1 (бірінші бөлігінде)» деген сөздермен</w:t>
      </w:r>
      <w:r w:rsidR="00EB276C">
        <w:rPr>
          <w:sz w:val="28"/>
          <w:szCs w:val="28"/>
          <w:lang w:val="kk-KZ"/>
        </w:rPr>
        <w:t xml:space="preserve"> т</w:t>
      </w:r>
      <w:r w:rsidRPr="00E95A46">
        <w:rPr>
          <w:sz w:val="28"/>
          <w:szCs w:val="28"/>
          <w:lang w:val="kk-KZ"/>
        </w:rPr>
        <w:t>олықтырылсын.</w:t>
      </w:r>
    </w:p>
    <w:p w:rsidR="009141BB" w:rsidRDefault="009141BB" w:rsidP="009141BB">
      <w:pPr>
        <w:pStyle w:val="ae"/>
        <w:shd w:val="clear" w:color="auto" w:fill="FFFFFF"/>
        <w:spacing w:before="0" w:beforeAutospacing="0" w:after="0" w:afterAutospacing="0"/>
        <w:ind w:firstLine="708"/>
        <w:jc w:val="both"/>
        <w:textAlignment w:val="baseline"/>
        <w:rPr>
          <w:bCs/>
          <w:sz w:val="28"/>
          <w:szCs w:val="28"/>
          <w:lang w:val="kk-KZ"/>
        </w:rPr>
      </w:pPr>
      <w:r>
        <w:rPr>
          <w:sz w:val="28"/>
          <w:szCs w:val="28"/>
          <w:lang w:val="kk-KZ"/>
        </w:rPr>
        <w:t xml:space="preserve">3. </w:t>
      </w:r>
      <w:r w:rsidRPr="00E95A46">
        <w:rPr>
          <w:bCs/>
          <w:sz w:val="28"/>
          <w:szCs w:val="28"/>
          <w:lang w:val="kk-KZ"/>
        </w:rPr>
        <w:t xml:space="preserve">«Қаржы нарығы мен қаржы ұйымдарын мемлекеттiк реттеу, бақылау және қадағалау туралы» </w:t>
      </w:r>
      <w:r w:rsidR="00B43D70">
        <w:rPr>
          <w:bCs/>
          <w:sz w:val="28"/>
          <w:szCs w:val="28"/>
          <w:lang w:val="kk-KZ"/>
        </w:rPr>
        <w:t xml:space="preserve">2003 жылғы </w:t>
      </w:r>
      <w:r w:rsidR="00B43D70" w:rsidRPr="00E95A46">
        <w:rPr>
          <w:bCs/>
          <w:sz w:val="28"/>
          <w:szCs w:val="28"/>
          <w:lang w:val="kk-KZ"/>
        </w:rPr>
        <w:t xml:space="preserve">4 шілдедегі </w:t>
      </w:r>
      <w:r w:rsidRPr="00E95A46">
        <w:rPr>
          <w:bCs/>
          <w:sz w:val="28"/>
          <w:szCs w:val="28"/>
          <w:lang w:val="kk-KZ"/>
        </w:rPr>
        <w:t>Қазақстан Республикасының Заңына:</w:t>
      </w:r>
      <w:r>
        <w:rPr>
          <w:bCs/>
          <w:sz w:val="28"/>
          <w:szCs w:val="28"/>
          <w:lang w:val="kk-KZ"/>
        </w:rPr>
        <w:t xml:space="preserve"> </w:t>
      </w:r>
    </w:p>
    <w:p w:rsidR="009141BB" w:rsidRPr="00E95A46" w:rsidRDefault="009141BB" w:rsidP="009141BB">
      <w:pPr>
        <w:pStyle w:val="ae"/>
        <w:shd w:val="clear" w:color="auto" w:fill="FFFFFF"/>
        <w:spacing w:before="0" w:beforeAutospacing="0" w:after="0" w:afterAutospacing="0"/>
        <w:ind w:firstLine="708"/>
        <w:jc w:val="both"/>
        <w:textAlignment w:val="baseline"/>
        <w:rPr>
          <w:sz w:val="28"/>
          <w:szCs w:val="28"/>
          <w:lang w:val="kk-KZ"/>
        </w:rPr>
      </w:pPr>
      <w:r>
        <w:rPr>
          <w:bCs/>
          <w:sz w:val="28"/>
          <w:szCs w:val="28"/>
          <w:lang w:val="kk-KZ"/>
        </w:rPr>
        <w:t xml:space="preserve">1) </w:t>
      </w:r>
      <w:r w:rsidRPr="00E95A46">
        <w:rPr>
          <w:bCs/>
          <w:sz w:val="28"/>
          <w:szCs w:val="28"/>
          <w:lang w:val="kk-KZ"/>
        </w:rPr>
        <w:t xml:space="preserve">1-бап мынадай мазмұндағы </w:t>
      </w:r>
      <w:r w:rsidR="00776D56">
        <w:rPr>
          <w:bCs/>
          <w:sz w:val="28"/>
          <w:szCs w:val="28"/>
          <w:lang w:val="kk-KZ"/>
        </w:rPr>
        <w:t>1</w:t>
      </w:r>
      <w:r w:rsidRPr="00E95A46">
        <w:rPr>
          <w:bCs/>
          <w:sz w:val="28"/>
          <w:szCs w:val="28"/>
          <w:lang w:val="kk-KZ"/>
        </w:rPr>
        <w:t>-1) тармақшамен толықтырылсын</w:t>
      </w:r>
      <w:r w:rsidRPr="00E95A46">
        <w:rPr>
          <w:rFonts w:eastAsiaTheme="minorHAnsi"/>
          <w:bCs/>
          <w:sz w:val="28"/>
          <w:szCs w:val="28"/>
          <w:lang w:val="kk-KZ"/>
        </w:rPr>
        <w:t>:</w:t>
      </w:r>
    </w:p>
    <w:p w:rsidR="009141BB" w:rsidRDefault="009141BB" w:rsidP="009141BB">
      <w:pPr>
        <w:pStyle w:val="a3"/>
        <w:spacing w:after="0" w:line="240" w:lineRule="auto"/>
        <w:ind w:left="0" w:firstLine="709"/>
        <w:jc w:val="both"/>
        <w:rPr>
          <w:rFonts w:ascii="Times New Roman" w:eastAsiaTheme="minorHAnsi" w:hAnsi="Times New Roman"/>
          <w:bCs/>
          <w:color w:val="000000"/>
          <w:sz w:val="28"/>
          <w:szCs w:val="28"/>
          <w:shd w:val="clear" w:color="auto" w:fill="FFFFFF"/>
          <w:lang w:val="kk-KZ"/>
        </w:rPr>
      </w:pPr>
      <w:r w:rsidRPr="006C790A">
        <w:rPr>
          <w:rFonts w:ascii="Times New Roman" w:eastAsiaTheme="minorHAnsi" w:hAnsi="Times New Roman"/>
          <w:bCs/>
          <w:sz w:val="28"/>
          <w:szCs w:val="28"/>
          <w:lang w:val="kk-KZ"/>
        </w:rPr>
        <w:t>«</w:t>
      </w:r>
      <w:r w:rsidR="00776D56">
        <w:rPr>
          <w:rFonts w:ascii="Times New Roman" w:eastAsiaTheme="minorHAnsi" w:hAnsi="Times New Roman"/>
          <w:bCs/>
          <w:sz w:val="28"/>
          <w:szCs w:val="28"/>
          <w:lang w:val="kk-KZ"/>
        </w:rPr>
        <w:t>1</w:t>
      </w:r>
      <w:r w:rsidRPr="006C790A">
        <w:rPr>
          <w:rFonts w:ascii="Times New Roman" w:eastAsiaTheme="minorHAnsi" w:hAnsi="Times New Roman"/>
          <w:bCs/>
          <w:sz w:val="28"/>
          <w:szCs w:val="28"/>
          <w:lang w:val="kk-KZ"/>
        </w:rPr>
        <w:t>-1)</w:t>
      </w:r>
      <w:r w:rsidRPr="006C790A">
        <w:rPr>
          <w:rFonts w:ascii="Times New Roman" w:eastAsiaTheme="minorHAnsi" w:hAnsi="Times New Roman"/>
          <w:bCs/>
          <w:color w:val="000000"/>
          <w:sz w:val="28"/>
          <w:szCs w:val="28"/>
          <w:shd w:val="clear" w:color="auto" w:fill="FFFFFF"/>
          <w:lang w:val="kk-KZ"/>
        </w:rPr>
        <w:t xml:space="preserve"> </w:t>
      </w:r>
      <w:r w:rsidRPr="00C4027A">
        <w:rPr>
          <w:rFonts w:ascii="Times New Roman" w:eastAsiaTheme="minorHAnsi" w:hAnsi="Times New Roman"/>
          <w:bCs/>
          <w:color w:val="000000"/>
          <w:sz w:val="28"/>
          <w:szCs w:val="28"/>
          <w:shd w:val="clear" w:color="auto" w:fill="FFFFFF"/>
          <w:lang w:val="kk-KZ"/>
        </w:rPr>
        <w:t xml:space="preserve">қаржылық (инвестициялық) пирамида – жарнаманы пайдалана отырып немесе онсыз, тартылған қаражатты кәсiпкерлiк қызметке пайдаланбай жеке және (немесе) заңды тұлғалардың ақшасын немесе өзге де мүлкiн не оған құқығын </w:t>
      </w:r>
      <w:r w:rsidR="00EE56EA" w:rsidRPr="00C4027A">
        <w:rPr>
          <w:rFonts w:ascii="Times New Roman" w:eastAsiaTheme="minorHAnsi" w:hAnsi="Times New Roman"/>
          <w:bCs/>
          <w:color w:val="000000"/>
          <w:sz w:val="28"/>
          <w:szCs w:val="28"/>
          <w:shd w:val="clear" w:color="auto" w:fill="FFFFFF"/>
          <w:lang w:val="kk-KZ"/>
        </w:rPr>
        <w:t>тартудан кіріс алу (мүлiктiк пайда табу) жөніндегі</w:t>
      </w:r>
      <w:r w:rsidR="00EE56EA">
        <w:rPr>
          <w:rFonts w:ascii="Times New Roman" w:eastAsiaTheme="minorHAnsi" w:hAnsi="Times New Roman"/>
          <w:bCs/>
          <w:color w:val="000000"/>
          <w:sz w:val="28"/>
          <w:szCs w:val="28"/>
          <w:shd w:val="clear" w:color="auto" w:fill="FFFFFF"/>
          <w:lang w:val="kk-KZ"/>
        </w:rPr>
        <w:t xml:space="preserve">, </w:t>
      </w:r>
      <w:r w:rsidRPr="00C4027A">
        <w:rPr>
          <w:rFonts w:ascii="Times New Roman" w:eastAsiaTheme="minorHAnsi" w:hAnsi="Times New Roman"/>
          <w:bCs/>
          <w:color w:val="000000"/>
          <w:sz w:val="28"/>
          <w:szCs w:val="28"/>
          <w:shd w:val="clear" w:color="auto" w:fill="FFFFFF"/>
          <w:lang w:val="kk-KZ"/>
        </w:rPr>
        <w:t xml:space="preserve">осы активтердi қайта бөлу және бiр қатысушыларды басқалардың жарналары </w:t>
      </w:r>
      <w:r w:rsidRPr="00C4027A">
        <w:rPr>
          <w:rFonts w:ascii="Times New Roman" w:eastAsiaTheme="minorHAnsi" w:hAnsi="Times New Roman"/>
          <w:bCs/>
          <w:color w:val="000000"/>
          <w:sz w:val="28"/>
          <w:szCs w:val="28"/>
          <w:shd w:val="clear" w:color="auto" w:fill="FFFFFF"/>
          <w:lang w:val="kk-KZ"/>
        </w:rPr>
        <w:lastRenderedPageBreak/>
        <w:t xml:space="preserve">есебiнен байыту арқылы </w:t>
      </w:r>
      <w:r w:rsidR="00EE56EA">
        <w:rPr>
          <w:rFonts w:ascii="Times New Roman" w:eastAsiaTheme="minorHAnsi" w:hAnsi="Times New Roman"/>
          <w:bCs/>
          <w:color w:val="000000"/>
          <w:sz w:val="28"/>
          <w:szCs w:val="28"/>
          <w:shd w:val="clear" w:color="auto" w:fill="FFFFFF"/>
          <w:lang w:val="kk-KZ"/>
        </w:rPr>
        <w:t>қабылданған міндетт</w:t>
      </w:r>
      <w:r w:rsidR="004D6A1B">
        <w:rPr>
          <w:rFonts w:ascii="Times New Roman" w:eastAsiaTheme="minorHAnsi" w:hAnsi="Times New Roman"/>
          <w:bCs/>
          <w:color w:val="000000"/>
          <w:sz w:val="28"/>
          <w:szCs w:val="28"/>
          <w:shd w:val="clear" w:color="auto" w:fill="FFFFFF"/>
          <w:lang w:val="kk-KZ"/>
        </w:rPr>
        <w:t>е</w:t>
      </w:r>
      <w:r w:rsidR="00EE56EA">
        <w:rPr>
          <w:rFonts w:ascii="Times New Roman" w:eastAsiaTheme="minorHAnsi" w:hAnsi="Times New Roman"/>
          <w:bCs/>
          <w:color w:val="000000"/>
          <w:sz w:val="28"/>
          <w:szCs w:val="28"/>
          <w:shd w:val="clear" w:color="auto" w:fill="FFFFFF"/>
          <w:lang w:val="kk-KZ"/>
        </w:rPr>
        <w:t xml:space="preserve">мелерді қамтамасыз ететін </w:t>
      </w:r>
      <w:r w:rsidRPr="00C4027A">
        <w:rPr>
          <w:rFonts w:ascii="Times New Roman" w:eastAsiaTheme="minorHAnsi" w:hAnsi="Times New Roman"/>
          <w:bCs/>
          <w:color w:val="000000"/>
          <w:sz w:val="28"/>
          <w:szCs w:val="28"/>
          <w:shd w:val="clear" w:color="auto" w:fill="FFFFFF"/>
          <w:lang w:val="kk-KZ"/>
        </w:rPr>
        <w:t>қызмет;»;</w:t>
      </w:r>
    </w:p>
    <w:p w:rsidR="009141BB" w:rsidRPr="00EA36FA" w:rsidRDefault="009141BB" w:rsidP="00C4027A">
      <w:pPr>
        <w:pStyle w:val="a3"/>
        <w:tabs>
          <w:tab w:val="left" w:pos="567"/>
        </w:tabs>
        <w:spacing w:after="0" w:line="240" w:lineRule="auto"/>
        <w:ind w:left="0" w:firstLine="709"/>
        <w:jc w:val="both"/>
        <w:rPr>
          <w:rFonts w:ascii="Times New Roman" w:eastAsiaTheme="minorHAnsi" w:hAnsi="Times New Roman"/>
          <w:bCs/>
          <w:color w:val="000000"/>
          <w:sz w:val="28"/>
          <w:szCs w:val="28"/>
          <w:shd w:val="clear" w:color="auto" w:fill="FFFFFF"/>
          <w:lang w:val="kk-KZ"/>
        </w:rPr>
      </w:pPr>
      <w:r w:rsidRPr="00EA36FA">
        <w:rPr>
          <w:rFonts w:ascii="Times New Roman" w:hAnsi="Times New Roman"/>
          <w:bCs/>
          <w:sz w:val="28"/>
          <w:szCs w:val="28"/>
          <w:lang w:val="kk-KZ"/>
        </w:rPr>
        <w:t>2) 3-баптың 3-тармағы мынадай мазмұндағы 2-1) тармақшамен толықтырылсын:</w:t>
      </w:r>
    </w:p>
    <w:p w:rsidR="009141BB" w:rsidRDefault="009141BB" w:rsidP="009141BB">
      <w:pPr>
        <w:pStyle w:val="a3"/>
        <w:shd w:val="clear" w:color="auto" w:fill="FFFFFF"/>
        <w:spacing w:after="0" w:line="240" w:lineRule="auto"/>
        <w:ind w:left="0" w:firstLine="709"/>
        <w:jc w:val="both"/>
        <w:textAlignment w:val="baseline"/>
        <w:rPr>
          <w:rFonts w:ascii="Times New Roman" w:eastAsiaTheme="minorHAnsi" w:hAnsi="Times New Roman"/>
          <w:spacing w:val="2"/>
          <w:sz w:val="28"/>
          <w:szCs w:val="28"/>
          <w:lang w:val="kk-KZ"/>
        </w:rPr>
      </w:pPr>
      <w:r w:rsidRPr="006C790A">
        <w:rPr>
          <w:rFonts w:ascii="Times New Roman" w:eastAsiaTheme="minorHAnsi" w:hAnsi="Times New Roman"/>
          <w:spacing w:val="2"/>
          <w:sz w:val="28"/>
          <w:szCs w:val="28"/>
          <w:lang w:val="kk-KZ"/>
        </w:rPr>
        <w:t>«2-1) қаржылық (инвестициялық) пирамидалардың құрылуын</w:t>
      </w:r>
      <w:r w:rsidR="00776D56">
        <w:rPr>
          <w:rFonts w:ascii="Times New Roman" w:eastAsiaTheme="minorHAnsi" w:hAnsi="Times New Roman"/>
          <w:spacing w:val="2"/>
          <w:sz w:val="28"/>
          <w:szCs w:val="28"/>
          <w:lang w:val="kk-KZ"/>
        </w:rPr>
        <w:t xml:space="preserve"> мониторингтеу</w:t>
      </w:r>
      <w:r w:rsidRPr="006C790A">
        <w:rPr>
          <w:rFonts w:ascii="Times New Roman" w:eastAsiaTheme="minorHAnsi" w:hAnsi="Times New Roman"/>
          <w:spacing w:val="2"/>
          <w:sz w:val="28"/>
          <w:szCs w:val="28"/>
          <w:lang w:val="kk-KZ"/>
        </w:rPr>
        <w:t>;»;</w:t>
      </w:r>
      <w:r>
        <w:rPr>
          <w:rFonts w:ascii="Times New Roman" w:eastAsiaTheme="minorHAnsi" w:hAnsi="Times New Roman"/>
          <w:spacing w:val="2"/>
          <w:sz w:val="28"/>
          <w:szCs w:val="28"/>
          <w:lang w:val="kk-KZ"/>
        </w:rPr>
        <w:t xml:space="preserve"> </w:t>
      </w:r>
    </w:p>
    <w:p w:rsidR="009141BB" w:rsidRPr="00EA36FA" w:rsidRDefault="009141BB" w:rsidP="009141BB">
      <w:pPr>
        <w:pStyle w:val="a3"/>
        <w:shd w:val="clear" w:color="auto" w:fill="FFFFFF"/>
        <w:spacing w:after="0" w:line="240" w:lineRule="auto"/>
        <w:ind w:left="0" w:firstLine="709"/>
        <w:jc w:val="both"/>
        <w:textAlignment w:val="baseline"/>
        <w:rPr>
          <w:rFonts w:ascii="Times New Roman" w:eastAsiaTheme="minorHAnsi" w:hAnsi="Times New Roman"/>
          <w:spacing w:val="2"/>
          <w:sz w:val="28"/>
          <w:szCs w:val="28"/>
          <w:lang w:val="kk-KZ"/>
        </w:rPr>
      </w:pPr>
      <w:r>
        <w:rPr>
          <w:rFonts w:ascii="Times New Roman" w:eastAsiaTheme="minorHAnsi" w:hAnsi="Times New Roman"/>
          <w:spacing w:val="2"/>
          <w:sz w:val="28"/>
          <w:szCs w:val="28"/>
          <w:lang w:val="kk-KZ"/>
        </w:rPr>
        <w:t xml:space="preserve">3) </w:t>
      </w:r>
      <w:r w:rsidRPr="00EA36FA">
        <w:rPr>
          <w:rFonts w:ascii="Times New Roman" w:hAnsi="Times New Roman"/>
          <w:sz w:val="28"/>
          <w:szCs w:val="28"/>
          <w:lang w:val="kk-KZ"/>
        </w:rPr>
        <w:t>9-баптың 1-тармағы мынадай мазмұндағы 12-3) тармақшамен толықтырылсын:</w:t>
      </w:r>
    </w:p>
    <w:p w:rsidR="009141BB" w:rsidRDefault="009141BB" w:rsidP="009141BB">
      <w:pPr>
        <w:spacing w:after="0" w:line="240" w:lineRule="auto"/>
        <w:ind w:firstLine="709"/>
        <w:jc w:val="both"/>
        <w:rPr>
          <w:rFonts w:ascii="Times New Roman" w:hAnsi="Times New Roman"/>
          <w:sz w:val="28"/>
          <w:szCs w:val="28"/>
          <w:lang w:val="kk-KZ"/>
        </w:rPr>
      </w:pPr>
      <w:r w:rsidRPr="006C790A">
        <w:rPr>
          <w:rFonts w:ascii="Times New Roman" w:hAnsi="Times New Roman"/>
          <w:spacing w:val="2"/>
          <w:sz w:val="28"/>
          <w:szCs w:val="28"/>
          <w:lang w:val="kk-KZ"/>
        </w:rPr>
        <w:t xml:space="preserve">«12-3) өзінің ресми сайтында қаржы саласындағы қызметті және  қаржылық </w:t>
      </w:r>
      <w:r w:rsidR="00FA471C">
        <w:rPr>
          <w:rFonts w:ascii="Times New Roman" w:hAnsi="Times New Roman"/>
          <w:spacing w:val="2"/>
          <w:sz w:val="28"/>
          <w:szCs w:val="28"/>
          <w:lang w:val="kk-KZ"/>
        </w:rPr>
        <w:t xml:space="preserve">көрсетілетін </w:t>
      </w:r>
      <w:r w:rsidRPr="006C790A">
        <w:rPr>
          <w:rFonts w:ascii="Times New Roman" w:hAnsi="Times New Roman"/>
          <w:spacing w:val="2"/>
          <w:sz w:val="28"/>
          <w:szCs w:val="28"/>
          <w:lang w:val="kk-KZ"/>
        </w:rPr>
        <w:t>қызметтерді шоғырландыруға байланысты қызметті жүзеге асыруға лицензиясы бар ұйымдардың тізбесін жариялайды;»;</w:t>
      </w:r>
    </w:p>
    <w:p w:rsidR="009141BB" w:rsidRPr="00EA36FA" w:rsidRDefault="009141BB" w:rsidP="009141BB">
      <w:pPr>
        <w:spacing w:after="0" w:line="240" w:lineRule="auto"/>
        <w:ind w:firstLine="709"/>
        <w:jc w:val="both"/>
        <w:rPr>
          <w:rFonts w:ascii="Times New Roman" w:eastAsia="Calibri" w:hAnsi="Times New Roman"/>
          <w:sz w:val="28"/>
          <w:szCs w:val="28"/>
          <w:lang w:val="kk-KZ"/>
        </w:rPr>
      </w:pPr>
      <w:r>
        <w:rPr>
          <w:rFonts w:ascii="Times New Roman" w:hAnsi="Times New Roman"/>
          <w:sz w:val="28"/>
          <w:szCs w:val="28"/>
          <w:lang w:val="kk-KZ"/>
        </w:rPr>
        <w:t xml:space="preserve">4) </w:t>
      </w:r>
      <w:r w:rsidRPr="00EA36FA">
        <w:rPr>
          <w:rFonts w:ascii="Times New Roman" w:eastAsiaTheme="minorHAnsi" w:hAnsi="Times New Roman"/>
          <w:spacing w:val="2"/>
          <w:sz w:val="28"/>
          <w:szCs w:val="28"/>
          <w:lang w:val="kk-KZ"/>
        </w:rPr>
        <w:t>15-13-баптың 2-тармағы мынадай мазмұндағы  8-1) тармақшамен толықтырылсын:</w:t>
      </w:r>
    </w:p>
    <w:p w:rsidR="009141BB" w:rsidRDefault="009141BB" w:rsidP="009141BB">
      <w:pPr>
        <w:pStyle w:val="a3"/>
        <w:spacing w:after="0" w:line="240" w:lineRule="auto"/>
        <w:ind w:left="0" w:firstLine="709"/>
        <w:jc w:val="both"/>
        <w:rPr>
          <w:rFonts w:ascii="Times New Roman" w:eastAsiaTheme="minorHAnsi" w:hAnsi="Times New Roman"/>
          <w:bCs/>
          <w:spacing w:val="2"/>
          <w:sz w:val="28"/>
          <w:szCs w:val="28"/>
          <w:lang w:val="kk-KZ"/>
        </w:rPr>
      </w:pPr>
      <w:r w:rsidRPr="006C790A">
        <w:rPr>
          <w:rFonts w:ascii="Times New Roman" w:eastAsiaTheme="minorHAnsi" w:hAnsi="Times New Roman"/>
          <w:bCs/>
          <w:spacing w:val="2"/>
          <w:sz w:val="28"/>
          <w:szCs w:val="28"/>
          <w:lang w:val="kk-KZ"/>
        </w:rPr>
        <w:t>«8-1) өздеріне белгілі болған қаржылық (инвестициялық) пирамидаларды құру жағдайлары туралы құқық қорғау органдарының назарына дереу жеткізуге;».</w:t>
      </w:r>
      <w:r>
        <w:rPr>
          <w:rFonts w:ascii="Times New Roman" w:eastAsiaTheme="minorHAnsi" w:hAnsi="Times New Roman"/>
          <w:bCs/>
          <w:spacing w:val="2"/>
          <w:sz w:val="28"/>
          <w:szCs w:val="28"/>
          <w:lang w:val="kk-KZ"/>
        </w:rPr>
        <w:t xml:space="preserve"> </w:t>
      </w:r>
    </w:p>
    <w:p w:rsidR="009141BB" w:rsidRPr="00EA36FA" w:rsidRDefault="009141BB" w:rsidP="009141BB">
      <w:pPr>
        <w:pStyle w:val="a3"/>
        <w:spacing w:after="0" w:line="240" w:lineRule="auto"/>
        <w:ind w:left="0" w:firstLine="709"/>
        <w:jc w:val="both"/>
        <w:rPr>
          <w:rFonts w:ascii="Times New Roman" w:hAnsi="Times New Roman"/>
          <w:sz w:val="28"/>
          <w:szCs w:val="28"/>
          <w:lang w:val="kk-KZ"/>
        </w:rPr>
      </w:pPr>
      <w:r>
        <w:rPr>
          <w:rFonts w:ascii="Times New Roman" w:eastAsiaTheme="minorHAnsi" w:hAnsi="Times New Roman"/>
          <w:bCs/>
          <w:spacing w:val="2"/>
          <w:sz w:val="28"/>
          <w:szCs w:val="28"/>
          <w:lang w:val="kk-KZ"/>
        </w:rPr>
        <w:t xml:space="preserve">4. </w:t>
      </w:r>
      <w:r w:rsidRPr="00EA36FA">
        <w:rPr>
          <w:rFonts w:ascii="Times New Roman" w:hAnsi="Times New Roman"/>
          <w:sz w:val="28"/>
          <w:szCs w:val="28"/>
          <w:lang w:val="kk-KZ"/>
        </w:rPr>
        <w:t xml:space="preserve">«Жарнама туралы» </w:t>
      </w:r>
      <w:r w:rsidR="0003605F">
        <w:rPr>
          <w:rFonts w:ascii="Times New Roman" w:hAnsi="Times New Roman"/>
          <w:sz w:val="28"/>
          <w:szCs w:val="28"/>
          <w:lang w:val="kk-KZ"/>
        </w:rPr>
        <w:t xml:space="preserve">2003 жылғы </w:t>
      </w:r>
      <w:r w:rsidR="0003605F" w:rsidRPr="00EA36FA">
        <w:rPr>
          <w:rFonts w:ascii="Times New Roman" w:hAnsi="Times New Roman"/>
          <w:sz w:val="28"/>
          <w:szCs w:val="28"/>
          <w:lang w:val="kk-KZ"/>
        </w:rPr>
        <w:t xml:space="preserve">19 желтоқсандағы </w:t>
      </w:r>
      <w:r w:rsidRPr="00EA36FA">
        <w:rPr>
          <w:rFonts w:ascii="Times New Roman" w:hAnsi="Times New Roman"/>
          <w:sz w:val="28"/>
          <w:szCs w:val="28"/>
          <w:lang w:val="kk-KZ"/>
        </w:rPr>
        <w:t xml:space="preserve">Қазақстан Республикасының Заңына: </w:t>
      </w:r>
    </w:p>
    <w:p w:rsidR="009141BB" w:rsidRPr="006C790A" w:rsidRDefault="009141BB" w:rsidP="009141BB">
      <w:pPr>
        <w:pStyle w:val="a3"/>
        <w:spacing w:after="0" w:line="240" w:lineRule="auto"/>
        <w:ind w:left="0" w:firstLine="709"/>
        <w:jc w:val="both"/>
        <w:rPr>
          <w:rFonts w:ascii="Times New Roman" w:hAnsi="Times New Roman"/>
          <w:sz w:val="28"/>
          <w:szCs w:val="28"/>
          <w:lang w:val="kk-KZ"/>
        </w:rPr>
      </w:pPr>
      <w:r w:rsidRPr="009141BB">
        <w:rPr>
          <w:rFonts w:ascii="Times New Roman" w:hAnsi="Times New Roman"/>
          <w:sz w:val="28"/>
          <w:szCs w:val="28"/>
          <w:lang w:val="kk-KZ"/>
        </w:rPr>
        <w:t>14-бап</w:t>
      </w:r>
      <w:r w:rsidRPr="006C790A">
        <w:rPr>
          <w:rFonts w:ascii="Times New Roman" w:hAnsi="Times New Roman"/>
          <w:sz w:val="28"/>
          <w:szCs w:val="28"/>
          <w:lang w:val="kk-KZ"/>
        </w:rPr>
        <w:t>тың 7) тармақшасындағы «</w:t>
      </w:r>
      <w:r w:rsidRPr="009141BB">
        <w:rPr>
          <w:rFonts w:ascii="Times New Roman" w:hAnsi="Times New Roman"/>
          <w:sz w:val="28"/>
          <w:szCs w:val="28"/>
          <w:lang w:val="kk-KZ"/>
        </w:rPr>
        <w:t>жарнамалауға тыйым салынады.</w:t>
      </w:r>
      <w:r w:rsidRPr="006C790A">
        <w:rPr>
          <w:rFonts w:ascii="Times New Roman" w:hAnsi="Times New Roman"/>
          <w:sz w:val="28"/>
          <w:szCs w:val="28"/>
          <w:lang w:val="kk-KZ"/>
        </w:rPr>
        <w:t xml:space="preserve">» деген сөздер «жарнамалауға;» деген сөзбен ауыстырылып, </w:t>
      </w:r>
      <w:r w:rsidRPr="009141BB">
        <w:rPr>
          <w:rFonts w:ascii="Times New Roman" w:hAnsi="Times New Roman"/>
          <w:sz w:val="28"/>
          <w:szCs w:val="28"/>
          <w:lang w:val="kk-KZ"/>
        </w:rPr>
        <w:t>мынадай мазмұндағы 8) тармақшамен толықтырылсын</w:t>
      </w:r>
      <w:r w:rsidRPr="006C790A">
        <w:rPr>
          <w:rFonts w:ascii="Times New Roman" w:hAnsi="Times New Roman"/>
          <w:sz w:val="28"/>
          <w:szCs w:val="28"/>
          <w:lang w:val="kk-KZ"/>
        </w:rPr>
        <w:t>:</w:t>
      </w:r>
    </w:p>
    <w:p w:rsidR="009141BB" w:rsidRDefault="009141BB" w:rsidP="009141BB">
      <w:pPr>
        <w:pStyle w:val="a3"/>
        <w:spacing w:after="0" w:line="240" w:lineRule="auto"/>
        <w:ind w:left="0" w:firstLine="720"/>
        <w:jc w:val="both"/>
        <w:rPr>
          <w:rFonts w:ascii="Times New Roman" w:hAnsi="Times New Roman"/>
          <w:sz w:val="28"/>
          <w:szCs w:val="28"/>
          <w:lang w:val="kk-KZ"/>
        </w:rPr>
      </w:pPr>
      <w:r w:rsidRPr="006C790A">
        <w:rPr>
          <w:rFonts w:ascii="Times New Roman" w:hAnsi="Times New Roman"/>
          <w:color w:val="000000"/>
          <w:sz w:val="28"/>
          <w:szCs w:val="28"/>
          <w:lang w:val="kk-KZ"/>
        </w:rPr>
        <w:t xml:space="preserve">«8) </w:t>
      </w:r>
      <w:r w:rsidR="00241FE5">
        <w:rPr>
          <w:rFonts w:ascii="Times New Roman" w:hAnsi="Times New Roman"/>
          <w:color w:val="000000"/>
          <w:sz w:val="28"/>
          <w:szCs w:val="28"/>
          <w:lang w:val="kk-KZ"/>
        </w:rPr>
        <w:t>қызметті</w:t>
      </w:r>
      <w:r w:rsidR="00241FE5" w:rsidRPr="006C790A">
        <w:rPr>
          <w:rFonts w:ascii="Times New Roman" w:hAnsi="Times New Roman"/>
          <w:color w:val="000000"/>
          <w:sz w:val="28"/>
          <w:szCs w:val="28"/>
          <w:lang w:val="kk-KZ"/>
        </w:rPr>
        <w:t xml:space="preserve"> жүзеге асыруға құқығы жоқ тұлғалардың пайдасына </w:t>
      </w:r>
      <w:r w:rsidRPr="006C790A">
        <w:rPr>
          <w:rFonts w:ascii="Times New Roman" w:hAnsi="Times New Roman"/>
          <w:color w:val="000000"/>
          <w:sz w:val="28"/>
          <w:szCs w:val="28"/>
          <w:lang w:val="kk-KZ"/>
        </w:rPr>
        <w:t xml:space="preserve">жеке және заңды тұлғалардың </w:t>
      </w:r>
      <w:r w:rsidR="00C55A3F" w:rsidRPr="006C790A">
        <w:rPr>
          <w:rFonts w:ascii="Times New Roman" w:hAnsi="Times New Roman"/>
          <w:color w:val="000000"/>
          <w:sz w:val="28"/>
          <w:szCs w:val="28"/>
          <w:lang w:val="kk-KZ"/>
        </w:rPr>
        <w:t xml:space="preserve">ақшалай қаражатын және (немесе) өзге де мүлкін </w:t>
      </w:r>
      <w:r w:rsidR="00C76439" w:rsidRPr="006C790A">
        <w:rPr>
          <w:rFonts w:ascii="Times New Roman" w:hAnsi="Times New Roman"/>
          <w:color w:val="000000"/>
          <w:sz w:val="28"/>
          <w:szCs w:val="28"/>
          <w:lang w:val="kk-KZ"/>
        </w:rPr>
        <w:t xml:space="preserve">тартуға байланысты </w:t>
      </w:r>
      <w:r w:rsidR="00C76439">
        <w:rPr>
          <w:rFonts w:ascii="Times New Roman" w:hAnsi="Times New Roman"/>
          <w:color w:val="000000"/>
          <w:sz w:val="28"/>
          <w:szCs w:val="28"/>
          <w:lang w:val="kk-KZ"/>
        </w:rPr>
        <w:t xml:space="preserve">қызметті </w:t>
      </w:r>
      <w:r w:rsidR="00C76439" w:rsidRPr="006C790A">
        <w:rPr>
          <w:rFonts w:ascii="Times New Roman" w:hAnsi="Times New Roman"/>
          <w:color w:val="000000"/>
          <w:sz w:val="28"/>
          <w:szCs w:val="28"/>
          <w:lang w:val="kk-KZ"/>
        </w:rPr>
        <w:t xml:space="preserve">жеке және (немесе) заңды тұлғалардың </w:t>
      </w:r>
      <w:r w:rsidRPr="006C790A">
        <w:rPr>
          <w:rFonts w:ascii="Times New Roman" w:hAnsi="Times New Roman"/>
          <w:color w:val="000000"/>
          <w:sz w:val="28"/>
          <w:szCs w:val="28"/>
          <w:lang w:val="kk-KZ"/>
        </w:rPr>
        <w:t>жарнамалауына тыйым салынады.»</w:t>
      </w:r>
      <w:r w:rsidRPr="006C790A">
        <w:rPr>
          <w:rFonts w:ascii="Times New Roman" w:hAnsi="Times New Roman"/>
          <w:sz w:val="28"/>
          <w:szCs w:val="28"/>
          <w:lang w:val="kk-KZ"/>
        </w:rPr>
        <w:t>.</w:t>
      </w:r>
    </w:p>
    <w:p w:rsidR="009141BB" w:rsidRPr="006C790A" w:rsidRDefault="009141BB" w:rsidP="009141BB">
      <w:pPr>
        <w:spacing w:after="0" w:line="240" w:lineRule="auto"/>
        <w:ind w:firstLine="708"/>
        <w:jc w:val="both"/>
        <w:rPr>
          <w:rFonts w:ascii="Times New Roman" w:hAnsi="Times New Roman"/>
          <w:sz w:val="28"/>
          <w:szCs w:val="28"/>
          <w:lang w:val="kk-KZ"/>
        </w:rPr>
      </w:pPr>
      <w:r w:rsidRPr="006C790A">
        <w:rPr>
          <w:rFonts w:ascii="Times New Roman" w:hAnsi="Times New Roman"/>
          <w:sz w:val="28"/>
          <w:szCs w:val="28"/>
          <w:lang w:val="kk-KZ"/>
        </w:rPr>
        <w:t>2-бап. Осы Заң алғашқы ресми жарияланған күнінен кейін күнтізбелік он күн өткен соң қолданысқа енгізіледі.</w:t>
      </w:r>
    </w:p>
    <w:p w:rsidR="00CE1AAD" w:rsidRDefault="00CE1AAD" w:rsidP="009141BB">
      <w:pPr>
        <w:pStyle w:val="a3"/>
        <w:spacing w:after="0" w:line="240" w:lineRule="auto"/>
        <w:ind w:left="0" w:firstLine="851"/>
        <w:jc w:val="both"/>
        <w:rPr>
          <w:rFonts w:ascii="Times New Roman" w:hAnsi="Times New Roman" w:cs="Times New Roman"/>
          <w:sz w:val="28"/>
          <w:szCs w:val="28"/>
          <w:lang w:val="kk-KZ"/>
        </w:rPr>
      </w:pPr>
    </w:p>
    <w:p w:rsidR="006120E9" w:rsidRDefault="006120E9" w:rsidP="006B28D3">
      <w:pPr>
        <w:spacing w:after="0" w:line="340" w:lineRule="exact"/>
        <w:rPr>
          <w:rFonts w:ascii="Times New Roman" w:hAnsi="Times New Roman" w:cs="Times New Roman"/>
          <w:b/>
          <w:sz w:val="28"/>
          <w:szCs w:val="28"/>
          <w:lang w:val="kk-KZ"/>
        </w:rPr>
      </w:pPr>
    </w:p>
    <w:p w:rsidR="0067092C" w:rsidRPr="008B4F47" w:rsidRDefault="00880C97" w:rsidP="006B28D3">
      <w:pPr>
        <w:spacing w:after="0" w:line="340" w:lineRule="exact"/>
        <w:rPr>
          <w:rFonts w:ascii="Times New Roman" w:hAnsi="Times New Roman" w:cs="Times New Roman"/>
          <w:b/>
          <w:sz w:val="28"/>
          <w:szCs w:val="28"/>
          <w:lang w:val="kk-KZ"/>
        </w:rPr>
      </w:pPr>
      <w:r w:rsidRPr="008B4F47">
        <w:rPr>
          <w:rFonts w:ascii="Times New Roman" w:hAnsi="Times New Roman" w:cs="Times New Roman"/>
          <w:b/>
          <w:sz w:val="28"/>
          <w:szCs w:val="28"/>
          <w:lang w:val="kk-KZ"/>
        </w:rPr>
        <w:t>Қазақстан Республикасының</w:t>
      </w:r>
      <w:r w:rsidRPr="008B4F47">
        <w:rPr>
          <w:rFonts w:ascii="Times New Roman" w:hAnsi="Times New Roman" w:cs="Times New Roman"/>
          <w:b/>
          <w:sz w:val="28"/>
          <w:szCs w:val="28"/>
          <w:lang w:val="kk-KZ"/>
        </w:rPr>
        <w:br/>
      </w:r>
      <w:r w:rsidR="008A075A">
        <w:rPr>
          <w:rFonts w:ascii="Times New Roman" w:hAnsi="Times New Roman" w:cs="Times New Roman"/>
          <w:b/>
          <w:sz w:val="28"/>
          <w:szCs w:val="28"/>
          <w:lang w:val="kk-KZ"/>
        </w:rPr>
        <w:t xml:space="preserve">          </w:t>
      </w:r>
      <w:bookmarkStart w:id="0" w:name="_GoBack"/>
      <w:bookmarkEnd w:id="0"/>
      <w:r w:rsidRPr="008B4F47">
        <w:rPr>
          <w:rFonts w:ascii="Times New Roman" w:hAnsi="Times New Roman" w:cs="Times New Roman"/>
          <w:b/>
          <w:sz w:val="28"/>
          <w:szCs w:val="28"/>
          <w:lang w:val="kk-KZ"/>
        </w:rPr>
        <w:t>Президенті</w:t>
      </w:r>
    </w:p>
    <w:p w:rsidR="007D3B3C" w:rsidRPr="00EB4A8C" w:rsidRDefault="007D3B3C" w:rsidP="006B28D3">
      <w:pPr>
        <w:pStyle w:val="a3"/>
        <w:spacing w:after="0" w:line="340" w:lineRule="exact"/>
        <w:ind w:left="0"/>
        <w:rPr>
          <w:rFonts w:ascii="Times New Roman" w:hAnsi="Times New Roman" w:cs="Times New Roman"/>
          <w:b/>
          <w:sz w:val="28"/>
          <w:szCs w:val="28"/>
          <w:lang w:val="kk-KZ"/>
        </w:rPr>
      </w:pPr>
    </w:p>
    <w:p w:rsidR="007D3B3C" w:rsidRPr="00EB4A8C" w:rsidRDefault="007D3B3C" w:rsidP="006B28D3">
      <w:pPr>
        <w:pStyle w:val="a6"/>
        <w:spacing w:line="340" w:lineRule="exact"/>
        <w:ind w:firstLine="851"/>
        <w:jc w:val="both"/>
        <w:rPr>
          <w:b/>
          <w:bCs/>
        </w:rPr>
      </w:pPr>
    </w:p>
    <w:sectPr w:rsidR="007D3B3C" w:rsidRPr="00EB4A8C" w:rsidSect="00470521">
      <w:headerReference w:type="default" r:id="rId7"/>
      <w:pgSz w:w="11906" w:h="16838"/>
      <w:pgMar w:top="1418"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AF" w:rsidRDefault="00F923AF" w:rsidP="00DD7135">
      <w:pPr>
        <w:spacing w:after="0" w:line="240" w:lineRule="auto"/>
      </w:pPr>
      <w:r>
        <w:separator/>
      </w:r>
    </w:p>
  </w:endnote>
  <w:endnote w:type="continuationSeparator" w:id="0">
    <w:p w:rsidR="00F923AF" w:rsidRDefault="00F923AF" w:rsidP="00DD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AF" w:rsidRDefault="00F923AF" w:rsidP="00DD7135">
      <w:pPr>
        <w:spacing w:after="0" w:line="240" w:lineRule="auto"/>
      </w:pPr>
      <w:r>
        <w:separator/>
      </w:r>
    </w:p>
  </w:footnote>
  <w:footnote w:type="continuationSeparator" w:id="0">
    <w:p w:rsidR="00F923AF" w:rsidRDefault="00F923AF" w:rsidP="00DD7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8587"/>
      <w:docPartObj>
        <w:docPartGallery w:val="Page Numbers (Top of Page)"/>
        <w:docPartUnique/>
      </w:docPartObj>
    </w:sdtPr>
    <w:sdtEndPr/>
    <w:sdtContent>
      <w:p w:rsidR="00DD7135" w:rsidRDefault="00DD7135">
        <w:pPr>
          <w:pStyle w:val="a7"/>
          <w:jc w:val="center"/>
        </w:pPr>
      </w:p>
      <w:p w:rsidR="00DD7135" w:rsidRDefault="00880C97">
        <w:pPr>
          <w:pStyle w:val="a7"/>
          <w:jc w:val="center"/>
        </w:pPr>
        <w:r w:rsidRPr="006B28D3">
          <w:rPr>
            <w:rFonts w:ascii="Times New Roman" w:hAnsi="Times New Roman" w:cs="Times New Roman"/>
            <w:noProof/>
            <w:sz w:val="28"/>
            <w:szCs w:val="28"/>
          </w:rPr>
          <w:fldChar w:fldCharType="begin"/>
        </w:r>
        <w:r w:rsidRPr="006B28D3">
          <w:rPr>
            <w:rFonts w:ascii="Times New Roman" w:hAnsi="Times New Roman" w:cs="Times New Roman"/>
            <w:noProof/>
            <w:sz w:val="28"/>
            <w:szCs w:val="28"/>
          </w:rPr>
          <w:instrText xml:space="preserve"> PAGE   \* MERGEFORMAT </w:instrText>
        </w:r>
        <w:r w:rsidRPr="006B28D3">
          <w:rPr>
            <w:rFonts w:ascii="Times New Roman" w:hAnsi="Times New Roman" w:cs="Times New Roman"/>
            <w:noProof/>
            <w:sz w:val="28"/>
            <w:szCs w:val="28"/>
          </w:rPr>
          <w:fldChar w:fldCharType="separate"/>
        </w:r>
        <w:r w:rsidR="00BD412C">
          <w:rPr>
            <w:rFonts w:ascii="Times New Roman" w:hAnsi="Times New Roman" w:cs="Times New Roman"/>
            <w:noProof/>
            <w:sz w:val="28"/>
            <w:szCs w:val="28"/>
          </w:rPr>
          <w:t>3</w:t>
        </w:r>
        <w:r w:rsidRPr="006B28D3">
          <w:rPr>
            <w:rFonts w:ascii="Times New Roman" w:hAnsi="Times New Roman" w:cs="Times New Roman"/>
            <w:noProof/>
            <w:sz w:val="28"/>
            <w:szCs w:val="28"/>
          </w:rPr>
          <w:fldChar w:fldCharType="end"/>
        </w:r>
      </w:p>
    </w:sdtContent>
  </w:sdt>
  <w:p w:rsidR="00DD7135" w:rsidRDefault="00DD713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5FE3"/>
    <w:multiLevelType w:val="hybridMultilevel"/>
    <w:tmpl w:val="A33A60FC"/>
    <w:lvl w:ilvl="0" w:tplc="09D8F672">
      <w:start w:val="4"/>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F34624"/>
    <w:multiLevelType w:val="hybridMultilevel"/>
    <w:tmpl w:val="3B5EFC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74A312E"/>
    <w:multiLevelType w:val="hybridMultilevel"/>
    <w:tmpl w:val="F868622A"/>
    <w:lvl w:ilvl="0" w:tplc="5210B2F6">
      <w:start w:val="1"/>
      <w:numFmt w:val="decimal"/>
      <w:lvlText w:val="%1)"/>
      <w:lvlJc w:val="left"/>
      <w:pPr>
        <w:ind w:left="1210" w:hanging="360"/>
      </w:pPr>
      <w:rPr>
        <w:rFonts w:hint="default"/>
        <w:color w:val="000000"/>
        <w:sz w:val="28"/>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15:restartNumberingAfterBreak="0">
    <w:nsid w:val="474B3BD2"/>
    <w:multiLevelType w:val="hybridMultilevel"/>
    <w:tmpl w:val="3A400E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9D12779"/>
    <w:multiLevelType w:val="hybridMultilevel"/>
    <w:tmpl w:val="2F6EE8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BAD7E1B"/>
    <w:multiLevelType w:val="hybridMultilevel"/>
    <w:tmpl w:val="5816A552"/>
    <w:lvl w:ilvl="0" w:tplc="EB604E18">
      <w:start w:val="1"/>
      <w:numFmt w:val="decimal"/>
      <w:lvlText w:val="%1)"/>
      <w:lvlJc w:val="left"/>
      <w:pPr>
        <w:ind w:left="277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D725410"/>
    <w:multiLevelType w:val="hybridMultilevel"/>
    <w:tmpl w:val="8616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DA4DE8"/>
    <w:multiLevelType w:val="hybridMultilevel"/>
    <w:tmpl w:val="27567318"/>
    <w:lvl w:ilvl="0" w:tplc="1BACE7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0E47451"/>
    <w:multiLevelType w:val="hybridMultilevel"/>
    <w:tmpl w:val="24764A22"/>
    <w:lvl w:ilvl="0" w:tplc="E672397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13F7077"/>
    <w:multiLevelType w:val="hybridMultilevel"/>
    <w:tmpl w:val="AE240E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657F72BF"/>
    <w:multiLevelType w:val="hybridMultilevel"/>
    <w:tmpl w:val="C25609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682108E6"/>
    <w:multiLevelType w:val="hybridMultilevel"/>
    <w:tmpl w:val="6BD68B94"/>
    <w:lvl w:ilvl="0" w:tplc="882A33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A42760C"/>
    <w:multiLevelType w:val="hybridMultilevel"/>
    <w:tmpl w:val="E59C1956"/>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6"/>
  </w:num>
  <w:num w:numId="2">
    <w:abstractNumId w:val="3"/>
  </w:num>
  <w:num w:numId="3">
    <w:abstractNumId w:val="2"/>
  </w:num>
  <w:num w:numId="4">
    <w:abstractNumId w:val="8"/>
  </w:num>
  <w:num w:numId="5">
    <w:abstractNumId w:val="11"/>
  </w:num>
  <w:num w:numId="6">
    <w:abstractNumId w:val="7"/>
  </w:num>
  <w:num w:numId="7">
    <w:abstractNumId w:val="1"/>
  </w:num>
  <w:num w:numId="8">
    <w:abstractNumId w:val="12"/>
  </w:num>
  <w:num w:numId="9">
    <w:abstractNumId w:val="10"/>
  </w:num>
  <w:num w:numId="10">
    <w:abstractNumId w:val="4"/>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6E6"/>
    <w:rsid w:val="00005B69"/>
    <w:rsid w:val="0001022F"/>
    <w:rsid w:val="0002125A"/>
    <w:rsid w:val="00026594"/>
    <w:rsid w:val="00027ACB"/>
    <w:rsid w:val="0003605F"/>
    <w:rsid w:val="00036F9E"/>
    <w:rsid w:val="000377D8"/>
    <w:rsid w:val="00050755"/>
    <w:rsid w:val="000526D2"/>
    <w:rsid w:val="00062183"/>
    <w:rsid w:val="0006439E"/>
    <w:rsid w:val="000657D3"/>
    <w:rsid w:val="000727DD"/>
    <w:rsid w:val="00077724"/>
    <w:rsid w:val="0008056C"/>
    <w:rsid w:val="000906DB"/>
    <w:rsid w:val="000A02A7"/>
    <w:rsid w:val="000A7D66"/>
    <w:rsid w:val="000B08FC"/>
    <w:rsid w:val="000B1DE4"/>
    <w:rsid w:val="000C1473"/>
    <w:rsid w:val="000D35B1"/>
    <w:rsid w:val="000D4E89"/>
    <w:rsid w:val="000E0241"/>
    <w:rsid w:val="000E0CD4"/>
    <w:rsid w:val="000E44A0"/>
    <w:rsid w:val="00100F65"/>
    <w:rsid w:val="00103B9D"/>
    <w:rsid w:val="001066E6"/>
    <w:rsid w:val="00107C0A"/>
    <w:rsid w:val="001168ED"/>
    <w:rsid w:val="00117236"/>
    <w:rsid w:val="00125849"/>
    <w:rsid w:val="0012668F"/>
    <w:rsid w:val="00127F1E"/>
    <w:rsid w:val="00136806"/>
    <w:rsid w:val="00137E5E"/>
    <w:rsid w:val="00145543"/>
    <w:rsid w:val="00156FCD"/>
    <w:rsid w:val="0016667F"/>
    <w:rsid w:val="001672FD"/>
    <w:rsid w:val="00172622"/>
    <w:rsid w:val="001766AF"/>
    <w:rsid w:val="001810B6"/>
    <w:rsid w:val="00181B06"/>
    <w:rsid w:val="00181E2D"/>
    <w:rsid w:val="00182142"/>
    <w:rsid w:val="00186036"/>
    <w:rsid w:val="00186C38"/>
    <w:rsid w:val="00194BD2"/>
    <w:rsid w:val="001958AC"/>
    <w:rsid w:val="00197981"/>
    <w:rsid w:val="001A6EF5"/>
    <w:rsid w:val="001C6479"/>
    <w:rsid w:val="001D2993"/>
    <w:rsid w:val="001D3348"/>
    <w:rsid w:val="001D4D58"/>
    <w:rsid w:val="001E5EE4"/>
    <w:rsid w:val="001F1170"/>
    <w:rsid w:val="001F528C"/>
    <w:rsid w:val="001F5335"/>
    <w:rsid w:val="001F7979"/>
    <w:rsid w:val="002009D7"/>
    <w:rsid w:val="00202FF6"/>
    <w:rsid w:val="002109BD"/>
    <w:rsid w:val="002132B7"/>
    <w:rsid w:val="00221A8A"/>
    <w:rsid w:val="00223896"/>
    <w:rsid w:val="00231670"/>
    <w:rsid w:val="0023317C"/>
    <w:rsid w:val="0023487F"/>
    <w:rsid w:val="00241FE5"/>
    <w:rsid w:val="002503BC"/>
    <w:rsid w:val="002626AF"/>
    <w:rsid w:val="00264F3E"/>
    <w:rsid w:val="0027217C"/>
    <w:rsid w:val="00275E72"/>
    <w:rsid w:val="002931E5"/>
    <w:rsid w:val="002A138F"/>
    <w:rsid w:val="002A148C"/>
    <w:rsid w:val="002B3764"/>
    <w:rsid w:val="002B5647"/>
    <w:rsid w:val="002C4BDE"/>
    <w:rsid w:val="002C65CB"/>
    <w:rsid w:val="002C70D9"/>
    <w:rsid w:val="002C7D13"/>
    <w:rsid w:val="002D3EB6"/>
    <w:rsid w:val="002D5012"/>
    <w:rsid w:val="002D7236"/>
    <w:rsid w:val="002E11F9"/>
    <w:rsid w:val="002E4F55"/>
    <w:rsid w:val="002E70E6"/>
    <w:rsid w:val="002F6580"/>
    <w:rsid w:val="0030036F"/>
    <w:rsid w:val="00300AEF"/>
    <w:rsid w:val="00315502"/>
    <w:rsid w:val="0031665C"/>
    <w:rsid w:val="0031797C"/>
    <w:rsid w:val="0032180D"/>
    <w:rsid w:val="0033666D"/>
    <w:rsid w:val="00340FD1"/>
    <w:rsid w:val="00341347"/>
    <w:rsid w:val="00341C96"/>
    <w:rsid w:val="00342D84"/>
    <w:rsid w:val="0034427A"/>
    <w:rsid w:val="00347E9B"/>
    <w:rsid w:val="00350375"/>
    <w:rsid w:val="0035384A"/>
    <w:rsid w:val="0035714F"/>
    <w:rsid w:val="00363764"/>
    <w:rsid w:val="0036636D"/>
    <w:rsid w:val="00366F18"/>
    <w:rsid w:val="0037293A"/>
    <w:rsid w:val="00372F6F"/>
    <w:rsid w:val="003736CA"/>
    <w:rsid w:val="003757E8"/>
    <w:rsid w:val="00376A90"/>
    <w:rsid w:val="003861BB"/>
    <w:rsid w:val="00394472"/>
    <w:rsid w:val="00394797"/>
    <w:rsid w:val="00395A2E"/>
    <w:rsid w:val="00396CFE"/>
    <w:rsid w:val="003C00A7"/>
    <w:rsid w:val="003D4845"/>
    <w:rsid w:val="003D6A04"/>
    <w:rsid w:val="003E070C"/>
    <w:rsid w:val="003E107D"/>
    <w:rsid w:val="003E6A17"/>
    <w:rsid w:val="003F3B41"/>
    <w:rsid w:val="003F741C"/>
    <w:rsid w:val="0041236E"/>
    <w:rsid w:val="00424F03"/>
    <w:rsid w:val="00425716"/>
    <w:rsid w:val="00426AB1"/>
    <w:rsid w:val="00430AF0"/>
    <w:rsid w:val="004353E2"/>
    <w:rsid w:val="004417BD"/>
    <w:rsid w:val="004448EC"/>
    <w:rsid w:val="00455CCE"/>
    <w:rsid w:val="004653C1"/>
    <w:rsid w:val="00470521"/>
    <w:rsid w:val="00471028"/>
    <w:rsid w:val="0047388B"/>
    <w:rsid w:val="00480525"/>
    <w:rsid w:val="004958C8"/>
    <w:rsid w:val="00495AB8"/>
    <w:rsid w:val="00496D33"/>
    <w:rsid w:val="004A03FD"/>
    <w:rsid w:val="004D6851"/>
    <w:rsid w:val="004D6A1B"/>
    <w:rsid w:val="004E1BD5"/>
    <w:rsid w:val="004E46CF"/>
    <w:rsid w:val="004E7FB8"/>
    <w:rsid w:val="004F27BD"/>
    <w:rsid w:val="00503FA3"/>
    <w:rsid w:val="00507CF1"/>
    <w:rsid w:val="00510FE5"/>
    <w:rsid w:val="005113A8"/>
    <w:rsid w:val="00511A3D"/>
    <w:rsid w:val="005141D9"/>
    <w:rsid w:val="0052233D"/>
    <w:rsid w:val="0053079E"/>
    <w:rsid w:val="005547D1"/>
    <w:rsid w:val="00554A7C"/>
    <w:rsid w:val="0057099F"/>
    <w:rsid w:val="00581D12"/>
    <w:rsid w:val="00581F7A"/>
    <w:rsid w:val="005923E1"/>
    <w:rsid w:val="005929BA"/>
    <w:rsid w:val="0059492C"/>
    <w:rsid w:val="00594E30"/>
    <w:rsid w:val="00596641"/>
    <w:rsid w:val="005A7AB1"/>
    <w:rsid w:val="005B38E7"/>
    <w:rsid w:val="005C015E"/>
    <w:rsid w:val="005C475B"/>
    <w:rsid w:val="005D0865"/>
    <w:rsid w:val="005E0CC6"/>
    <w:rsid w:val="005E13C7"/>
    <w:rsid w:val="005E4013"/>
    <w:rsid w:val="005E4859"/>
    <w:rsid w:val="005E4B51"/>
    <w:rsid w:val="005F6390"/>
    <w:rsid w:val="005F72EC"/>
    <w:rsid w:val="005F7426"/>
    <w:rsid w:val="00601DD7"/>
    <w:rsid w:val="006023DE"/>
    <w:rsid w:val="006038D9"/>
    <w:rsid w:val="006120E9"/>
    <w:rsid w:val="00615B8F"/>
    <w:rsid w:val="006213DE"/>
    <w:rsid w:val="006235E4"/>
    <w:rsid w:val="00625315"/>
    <w:rsid w:val="00636176"/>
    <w:rsid w:val="0064184C"/>
    <w:rsid w:val="00644141"/>
    <w:rsid w:val="00651E2C"/>
    <w:rsid w:val="00654A9F"/>
    <w:rsid w:val="006617F8"/>
    <w:rsid w:val="00663419"/>
    <w:rsid w:val="00664C8D"/>
    <w:rsid w:val="00667864"/>
    <w:rsid w:val="0067092C"/>
    <w:rsid w:val="00691D21"/>
    <w:rsid w:val="006A7E4F"/>
    <w:rsid w:val="006B28D3"/>
    <w:rsid w:val="006B53AC"/>
    <w:rsid w:val="006B61DB"/>
    <w:rsid w:val="006C3659"/>
    <w:rsid w:val="006E5F1E"/>
    <w:rsid w:val="006F13EF"/>
    <w:rsid w:val="006F4FDE"/>
    <w:rsid w:val="0070425A"/>
    <w:rsid w:val="00711338"/>
    <w:rsid w:val="00713EA3"/>
    <w:rsid w:val="00715284"/>
    <w:rsid w:val="007153BF"/>
    <w:rsid w:val="00720489"/>
    <w:rsid w:val="007229B9"/>
    <w:rsid w:val="007273CA"/>
    <w:rsid w:val="00734C23"/>
    <w:rsid w:val="0073534B"/>
    <w:rsid w:val="0074254A"/>
    <w:rsid w:val="00742771"/>
    <w:rsid w:val="00744C18"/>
    <w:rsid w:val="0074511A"/>
    <w:rsid w:val="00755D0D"/>
    <w:rsid w:val="00757F26"/>
    <w:rsid w:val="0076244E"/>
    <w:rsid w:val="00764FE4"/>
    <w:rsid w:val="00773C9F"/>
    <w:rsid w:val="007755C8"/>
    <w:rsid w:val="0077693E"/>
    <w:rsid w:val="00776D56"/>
    <w:rsid w:val="00777806"/>
    <w:rsid w:val="00781F6B"/>
    <w:rsid w:val="00782AE6"/>
    <w:rsid w:val="007839A2"/>
    <w:rsid w:val="007A1AF1"/>
    <w:rsid w:val="007A30C5"/>
    <w:rsid w:val="007A48B8"/>
    <w:rsid w:val="007C5E2D"/>
    <w:rsid w:val="007C648B"/>
    <w:rsid w:val="007C6A09"/>
    <w:rsid w:val="007D18EE"/>
    <w:rsid w:val="007D3B3C"/>
    <w:rsid w:val="007E43A4"/>
    <w:rsid w:val="007F014B"/>
    <w:rsid w:val="007F6B66"/>
    <w:rsid w:val="00805E3A"/>
    <w:rsid w:val="008069EC"/>
    <w:rsid w:val="00811006"/>
    <w:rsid w:val="00812CE7"/>
    <w:rsid w:val="0081476F"/>
    <w:rsid w:val="0082345B"/>
    <w:rsid w:val="008379EB"/>
    <w:rsid w:val="0084404E"/>
    <w:rsid w:val="008506FE"/>
    <w:rsid w:val="0085525C"/>
    <w:rsid w:val="00856892"/>
    <w:rsid w:val="00863439"/>
    <w:rsid w:val="00864DC5"/>
    <w:rsid w:val="00865F1A"/>
    <w:rsid w:val="00867C94"/>
    <w:rsid w:val="00872D7F"/>
    <w:rsid w:val="00874AFA"/>
    <w:rsid w:val="00880C97"/>
    <w:rsid w:val="0088347F"/>
    <w:rsid w:val="00883D37"/>
    <w:rsid w:val="00891FB3"/>
    <w:rsid w:val="00894461"/>
    <w:rsid w:val="00896E62"/>
    <w:rsid w:val="008A075A"/>
    <w:rsid w:val="008A15DF"/>
    <w:rsid w:val="008A3BB3"/>
    <w:rsid w:val="008A3F51"/>
    <w:rsid w:val="008B044B"/>
    <w:rsid w:val="008B2082"/>
    <w:rsid w:val="008B4F47"/>
    <w:rsid w:val="008B60D8"/>
    <w:rsid w:val="008B7DB3"/>
    <w:rsid w:val="008C28F2"/>
    <w:rsid w:val="008D0929"/>
    <w:rsid w:val="008D0AA6"/>
    <w:rsid w:val="008D478B"/>
    <w:rsid w:val="008D668D"/>
    <w:rsid w:val="008E1F7F"/>
    <w:rsid w:val="008E344B"/>
    <w:rsid w:val="008F32D1"/>
    <w:rsid w:val="008F78A8"/>
    <w:rsid w:val="00902E74"/>
    <w:rsid w:val="00911285"/>
    <w:rsid w:val="0091162D"/>
    <w:rsid w:val="009120E5"/>
    <w:rsid w:val="009141BB"/>
    <w:rsid w:val="009277E1"/>
    <w:rsid w:val="00930593"/>
    <w:rsid w:val="00937036"/>
    <w:rsid w:val="009478C9"/>
    <w:rsid w:val="00951FF5"/>
    <w:rsid w:val="009564BD"/>
    <w:rsid w:val="00965051"/>
    <w:rsid w:val="009707F4"/>
    <w:rsid w:val="0097231F"/>
    <w:rsid w:val="00974760"/>
    <w:rsid w:val="00975395"/>
    <w:rsid w:val="00987D97"/>
    <w:rsid w:val="009909E4"/>
    <w:rsid w:val="00991408"/>
    <w:rsid w:val="00996873"/>
    <w:rsid w:val="009A6742"/>
    <w:rsid w:val="009B4FB8"/>
    <w:rsid w:val="009B5BF9"/>
    <w:rsid w:val="009D46E4"/>
    <w:rsid w:val="009E6B67"/>
    <w:rsid w:val="009F2776"/>
    <w:rsid w:val="009F54DE"/>
    <w:rsid w:val="009F6464"/>
    <w:rsid w:val="009F6A77"/>
    <w:rsid w:val="00A04004"/>
    <w:rsid w:val="00A118F4"/>
    <w:rsid w:val="00A21FC6"/>
    <w:rsid w:val="00A222E5"/>
    <w:rsid w:val="00A305A2"/>
    <w:rsid w:val="00A3107F"/>
    <w:rsid w:val="00A3166A"/>
    <w:rsid w:val="00A46147"/>
    <w:rsid w:val="00A51748"/>
    <w:rsid w:val="00A52B8C"/>
    <w:rsid w:val="00A5442B"/>
    <w:rsid w:val="00A678D4"/>
    <w:rsid w:val="00A73BC1"/>
    <w:rsid w:val="00A7606E"/>
    <w:rsid w:val="00A80E67"/>
    <w:rsid w:val="00A91E81"/>
    <w:rsid w:val="00A95161"/>
    <w:rsid w:val="00AA19E2"/>
    <w:rsid w:val="00AA1D92"/>
    <w:rsid w:val="00AA66D9"/>
    <w:rsid w:val="00AB675D"/>
    <w:rsid w:val="00AB67C8"/>
    <w:rsid w:val="00AC4F6A"/>
    <w:rsid w:val="00AC6D28"/>
    <w:rsid w:val="00AC7C74"/>
    <w:rsid w:val="00AD20CC"/>
    <w:rsid w:val="00AD49B4"/>
    <w:rsid w:val="00AD71D6"/>
    <w:rsid w:val="00AE507A"/>
    <w:rsid w:val="00AF26EE"/>
    <w:rsid w:val="00AF6515"/>
    <w:rsid w:val="00AF7AE1"/>
    <w:rsid w:val="00B16DEB"/>
    <w:rsid w:val="00B21E50"/>
    <w:rsid w:val="00B229ED"/>
    <w:rsid w:val="00B25575"/>
    <w:rsid w:val="00B25990"/>
    <w:rsid w:val="00B273E4"/>
    <w:rsid w:val="00B276BB"/>
    <w:rsid w:val="00B366CC"/>
    <w:rsid w:val="00B43D70"/>
    <w:rsid w:val="00B44DB5"/>
    <w:rsid w:val="00B55BCD"/>
    <w:rsid w:val="00B56756"/>
    <w:rsid w:val="00B70C00"/>
    <w:rsid w:val="00B711D7"/>
    <w:rsid w:val="00B7633A"/>
    <w:rsid w:val="00B83850"/>
    <w:rsid w:val="00B843EB"/>
    <w:rsid w:val="00B8541F"/>
    <w:rsid w:val="00B97096"/>
    <w:rsid w:val="00BA00C3"/>
    <w:rsid w:val="00BA4C4C"/>
    <w:rsid w:val="00BC2767"/>
    <w:rsid w:val="00BC4D0C"/>
    <w:rsid w:val="00BC53A2"/>
    <w:rsid w:val="00BC5C48"/>
    <w:rsid w:val="00BC6E41"/>
    <w:rsid w:val="00BC7FB5"/>
    <w:rsid w:val="00BD1D96"/>
    <w:rsid w:val="00BD2D4A"/>
    <w:rsid w:val="00BD412C"/>
    <w:rsid w:val="00BE0127"/>
    <w:rsid w:val="00BE5F19"/>
    <w:rsid w:val="00BE5F73"/>
    <w:rsid w:val="00BF06E4"/>
    <w:rsid w:val="00BF140A"/>
    <w:rsid w:val="00C052F6"/>
    <w:rsid w:val="00C06FF0"/>
    <w:rsid w:val="00C170DF"/>
    <w:rsid w:val="00C23FF8"/>
    <w:rsid w:val="00C4027A"/>
    <w:rsid w:val="00C46E2D"/>
    <w:rsid w:val="00C47072"/>
    <w:rsid w:val="00C52F26"/>
    <w:rsid w:val="00C55A3F"/>
    <w:rsid w:val="00C60F83"/>
    <w:rsid w:val="00C63CC1"/>
    <w:rsid w:val="00C6742B"/>
    <w:rsid w:val="00C67F8C"/>
    <w:rsid w:val="00C734D5"/>
    <w:rsid w:val="00C76439"/>
    <w:rsid w:val="00C80B57"/>
    <w:rsid w:val="00C8614A"/>
    <w:rsid w:val="00C9381A"/>
    <w:rsid w:val="00C955EF"/>
    <w:rsid w:val="00C95A2C"/>
    <w:rsid w:val="00CA0433"/>
    <w:rsid w:val="00CA3777"/>
    <w:rsid w:val="00CA60E0"/>
    <w:rsid w:val="00CB30DD"/>
    <w:rsid w:val="00CB659F"/>
    <w:rsid w:val="00CD0116"/>
    <w:rsid w:val="00CE02AF"/>
    <w:rsid w:val="00CE1AAD"/>
    <w:rsid w:val="00CF4819"/>
    <w:rsid w:val="00CF79D4"/>
    <w:rsid w:val="00CF7B70"/>
    <w:rsid w:val="00D00AB6"/>
    <w:rsid w:val="00D049D4"/>
    <w:rsid w:val="00D04CB7"/>
    <w:rsid w:val="00D11771"/>
    <w:rsid w:val="00D12BE7"/>
    <w:rsid w:val="00D20F11"/>
    <w:rsid w:val="00D24BF0"/>
    <w:rsid w:val="00D256D6"/>
    <w:rsid w:val="00D4273B"/>
    <w:rsid w:val="00D45AFD"/>
    <w:rsid w:val="00D50E1C"/>
    <w:rsid w:val="00D646C0"/>
    <w:rsid w:val="00D6634E"/>
    <w:rsid w:val="00D664DC"/>
    <w:rsid w:val="00D73077"/>
    <w:rsid w:val="00D74B76"/>
    <w:rsid w:val="00D77D4B"/>
    <w:rsid w:val="00DA262A"/>
    <w:rsid w:val="00DB0C0B"/>
    <w:rsid w:val="00DB2C19"/>
    <w:rsid w:val="00DC0E87"/>
    <w:rsid w:val="00DC7713"/>
    <w:rsid w:val="00DD089D"/>
    <w:rsid w:val="00DD7135"/>
    <w:rsid w:val="00DE2E69"/>
    <w:rsid w:val="00DE4F9A"/>
    <w:rsid w:val="00DE63EA"/>
    <w:rsid w:val="00DE67CB"/>
    <w:rsid w:val="00DE7727"/>
    <w:rsid w:val="00DF7A65"/>
    <w:rsid w:val="00E027E3"/>
    <w:rsid w:val="00E03B97"/>
    <w:rsid w:val="00E16851"/>
    <w:rsid w:val="00E24600"/>
    <w:rsid w:val="00E32968"/>
    <w:rsid w:val="00E32E7A"/>
    <w:rsid w:val="00E35393"/>
    <w:rsid w:val="00E35A2A"/>
    <w:rsid w:val="00E42647"/>
    <w:rsid w:val="00E46882"/>
    <w:rsid w:val="00E46AD9"/>
    <w:rsid w:val="00E46D30"/>
    <w:rsid w:val="00E57344"/>
    <w:rsid w:val="00E67892"/>
    <w:rsid w:val="00E715F2"/>
    <w:rsid w:val="00E73250"/>
    <w:rsid w:val="00E73F47"/>
    <w:rsid w:val="00E82BEB"/>
    <w:rsid w:val="00EA1D2D"/>
    <w:rsid w:val="00EA3350"/>
    <w:rsid w:val="00EA6C2B"/>
    <w:rsid w:val="00EA7779"/>
    <w:rsid w:val="00EB276C"/>
    <w:rsid w:val="00EB3078"/>
    <w:rsid w:val="00EB4532"/>
    <w:rsid w:val="00EB4984"/>
    <w:rsid w:val="00EB4A8C"/>
    <w:rsid w:val="00EB71FA"/>
    <w:rsid w:val="00EB753E"/>
    <w:rsid w:val="00EC281C"/>
    <w:rsid w:val="00EC2DA5"/>
    <w:rsid w:val="00EC5C72"/>
    <w:rsid w:val="00ED7BC7"/>
    <w:rsid w:val="00EE56EA"/>
    <w:rsid w:val="00EE7323"/>
    <w:rsid w:val="00EF43BF"/>
    <w:rsid w:val="00F0059D"/>
    <w:rsid w:val="00F155A4"/>
    <w:rsid w:val="00F20DB1"/>
    <w:rsid w:val="00F214B9"/>
    <w:rsid w:val="00F317F6"/>
    <w:rsid w:val="00F32214"/>
    <w:rsid w:val="00F41375"/>
    <w:rsid w:val="00F4708E"/>
    <w:rsid w:val="00F473A4"/>
    <w:rsid w:val="00F60615"/>
    <w:rsid w:val="00F61EAA"/>
    <w:rsid w:val="00F64063"/>
    <w:rsid w:val="00F66DCA"/>
    <w:rsid w:val="00F727C1"/>
    <w:rsid w:val="00F73D3C"/>
    <w:rsid w:val="00F8290D"/>
    <w:rsid w:val="00F8795D"/>
    <w:rsid w:val="00F90564"/>
    <w:rsid w:val="00F923AF"/>
    <w:rsid w:val="00FA471C"/>
    <w:rsid w:val="00FB6778"/>
    <w:rsid w:val="00FC0444"/>
    <w:rsid w:val="00FD2473"/>
    <w:rsid w:val="00FF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D170"/>
  <w15:docId w15:val="{141E21E8-E6CC-451F-B82E-F3DAD27A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E6"/>
    <w:rPr>
      <w:rFonts w:eastAsiaTheme="minorEastAsia"/>
      <w:lang w:eastAsia="ru-RU"/>
    </w:rPr>
  </w:style>
  <w:style w:type="paragraph" w:styleId="1">
    <w:name w:val="heading 1"/>
    <w:basedOn w:val="a"/>
    <w:link w:val="10"/>
    <w:uiPriority w:val="9"/>
    <w:qFormat/>
    <w:rsid w:val="00202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A6C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Абзац списка11,Elenco Normale,Список 1,Абзац списка2,маркированный,strich,2nd Tier Header,Bullets,References,List Paragraph (numbered (a)),NUMBERED PARAGRAPH,List Paragraph 1,List_Paragraph"/>
    <w:basedOn w:val="a"/>
    <w:link w:val="a4"/>
    <w:uiPriority w:val="34"/>
    <w:qFormat/>
    <w:rsid w:val="001066E6"/>
    <w:pPr>
      <w:ind w:left="720"/>
      <w:contextualSpacing/>
    </w:pPr>
  </w:style>
  <w:style w:type="character" w:customStyle="1" w:styleId="a4">
    <w:name w:val="Абзац списка Знак"/>
    <w:aliases w:val="Heading1 Знак,Colorful List - Accent 11 Знак,Абзац списка11 Знак,Elenco Normale Знак,Список 1 Знак,Абзац списка2 Знак,маркированный Знак,strich Знак,2nd Tier Header Знак,Bullets Знак,References Знак,List Paragraph (numbered (a)) Знак"/>
    <w:link w:val="a3"/>
    <w:uiPriority w:val="99"/>
    <w:locked/>
    <w:rsid w:val="001066E6"/>
    <w:rPr>
      <w:rFonts w:eastAsiaTheme="minorEastAsia"/>
      <w:lang w:eastAsia="ru-RU"/>
    </w:rPr>
  </w:style>
  <w:style w:type="character" w:customStyle="1" w:styleId="a5">
    <w:name w:val="Без интервала Знак"/>
    <w:aliases w:val="Обя Знак,мелкий Знак,Без интервала1 Знак,Без интервала2 Знак,No Spacing1 Знак,мой рабочий Знак,норма Знак,Айгерим Знак,свой Знак,Без интервала11 Знак,Без интеБез интервала Знак,14 TNR Знак,МОЙ СТИЛЬ Знак,Елжан Знак,исполнитель Знак"/>
    <w:link w:val="a6"/>
    <w:uiPriority w:val="1"/>
    <w:locked/>
    <w:rsid w:val="007C648B"/>
    <w:rPr>
      <w:rFonts w:ascii="Calibri" w:eastAsia="Calibri" w:hAnsi="Calibri" w:cs="Times New Roman"/>
    </w:rPr>
  </w:style>
  <w:style w:type="paragraph" w:styleId="a6">
    <w:name w:val="No Spacing"/>
    <w:aliases w:val="Обя,мелкий,Без интервала1,Без интервала2,No Spacing1,мой рабочий,норма,Айгерим,свой,Без интервала11,Без интеБез интервала,14 TNR,МОЙ СТИЛЬ,Елжан,исполнитель,No Spacing11,Без интерваль,без интервала,Без интервала111,No Spacing2,No Spacing"/>
    <w:link w:val="a5"/>
    <w:uiPriority w:val="1"/>
    <w:qFormat/>
    <w:rsid w:val="007C648B"/>
    <w:pPr>
      <w:spacing w:after="0" w:line="240" w:lineRule="auto"/>
    </w:pPr>
    <w:rPr>
      <w:rFonts w:ascii="Calibri" w:eastAsia="Calibri" w:hAnsi="Calibri" w:cs="Times New Roman"/>
    </w:rPr>
  </w:style>
  <w:style w:type="paragraph" w:styleId="a7">
    <w:name w:val="header"/>
    <w:basedOn w:val="a"/>
    <w:link w:val="a8"/>
    <w:uiPriority w:val="99"/>
    <w:unhideWhenUsed/>
    <w:rsid w:val="00DD71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135"/>
    <w:rPr>
      <w:rFonts w:eastAsiaTheme="minorEastAsia"/>
      <w:lang w:eastAsia="ru-RU"/>
    </w:rPr>
  </w:style>
  <w:style w:type="paragraph" w:styleId="a9">
    <w:name w:val="footer"/>
    <w:basedOn w:val="a"/>
    <w:link w:val="aa"/>
    <w:uiPriority w:val="99"/>
    <w:unhideWhenUsed/>
    <w:rsid w:val="00DD71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135"/>
    <w:rPr>
      <w:rFonts w:eastAsiaTheme="minorEastAsia"/>
      <w:lang w:eastAsia="ru-RU"/>
    </w:rPr>
  </w:style>
  <w:style w:type="paragraph" w:styleId="ab">
    <w:name w:val="Balloon Text"/>
    <w:basedOn w:val="a"/>
    <w:link w:val="ac"/>
    <w:uiPriority w:val="99"/>
    <w:semiHidden/>
    <w:unhideWhenUsed/>
    <w:rsid w:val="008634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439"/>
    <w:rPr>
      <w:rFonts w:ascii="Tahoma" w:eastAsiaTheme="minorEastAsia" w:hAnsi="Tahoma" w:cs="Tahoma"/>
      <w:sz w:val="16"/>
      <w:szCs w:val="16"/>
      <w:lang w:eastAsia="ru-RU"/>
    </w:rPr>
  </w:style>
  <w:style w:type="character" w:customStyle="1" w:styleId="10">
    <w:name w:val="Заголовок 1 Знак"/>
    <w:basedOn w:val="a0"/>
    <w:link w:val="1"/>
    <w:uiPriority w:val="9"/>
    <w:rsid w:val="00202FF6"/>
    <w:rPr>
      <w:rFonts w:ascii="Times New Roman" w:eastAsia="Times New Roman" w:hAnsi="Times New Roman" w:cs="Times New Roman"/>
      <w:b/>
      <w:bCs/>
      <w:kern w:val="36"/>
      <w:sz w:val="48"/>
      <w:szCs w:val="48"/>
      <w:lang w:eastAsia="ru-RU"/>
    </w:rPr>
  </w:style>
  <w:style w:type="character" w:styleId="ad">
    <w:name w:val="Hyperlink"/>
    <w:basedOn w:val="a0"/>
    <w:uiPriority w:val="99"/>
    <w:semiHidden/>
    <w:unhideWhenUsed/>
    <w:rsid w:val="00CB30DD"/>
    <w:rPr>
      <w:color w:val="0000FF"/>
      <w:u w:val="single"/>
    </w:rPr>
  </w:style>
  <w:style w:type="paragraph" w:styleId="ae">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f"/>
    <w:uiPriority w:val="99"/>
    <w:unhideWhenUsed/>
    <w:qFormat/>
    <w:rsid w:val="00C170DF"/>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37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e"/>
    <w:uiPriority w:val="99"/>
    <w:locked/>
    <w:rsid w:val="009141B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A6C2B"/>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7339">
      <w:bodyDiv w:val="1"/>
      <w:marLeft w:val="0"/>
      <w:marRight w:val="0"/>
      <w:marTop w:val="0"/>
      <w:marBottom w:val="0"/>
      <w:divBdr>
        <w:top w:val="none" w:sz="0" w:space="0" w:color="auto"/>
        <w:left w:val="none" w:sz="0" w:space="0" w:color="auto"/>
        <w:bottom w:val="none" w:sz="0" w:space="0" w:color="auto"/>
        <w:right w:val="none" w:sz="0" w:space="0" w:color="auto"/>
      </w:divBdr>
    </w:div>
    <w:div w:id="256407162">
      <w:bodyDiv w:val="1"/>
      <w:marLeft w:val="0"/>
      <w:marRight w:val="0"/>
      <w:marTop w:val="0"/>
      <w:marBottom w:val="0"/>
      <w:divBdr>
        <w:top w:val="none" w:sz="0" w:space="0" w:color="auto"/>
        <w:left w:val="none" w:sz="0" w:space="0" w:color="auto"/>
        <w:bottom w:val="none" w:sz="0" w:space="0" w:color="auto"/>
        <w:right w:val="none" w:sz="0" w:space="0" w:color="auto"/>
      </w:divBdr>
    </w:div>
    <w:div w:id="301429624">
      <w:bodyDiv w:val="1"/>
      <w:marLeft w:val="0"/>
      <w:marRight w:val="0"/>
      <w:marTop w:val="0"/>
      <w:marBottom w:val="0"/>
      <w:divBdr>
        <w:top w:val="none" w:sz="0" w:space="0" w:color="auto"/>
        <w:left w:val="none" w:sz="0" w:space="0" w:color="auto"/>
        <w:bottom w:val="none" w:sz="0" w:space="0" w:color="auto"/>
        <w:right w:val="none" w:sz="0" w:space="0" w:color="auto"/>
      </w:divBdr>
    </w:div>
    <w:div w:id="388724324">
      <w:bodyDiv w:val="1"/>
      <w:marLeft w:val="0"/>
      <w:marRight w:val="0"/>
      <w:marTop w:val="0"/>
      <w:marBottom w:val="0"/>
      <w:divBdr>
        <w:top w:val="none" w:sz="0" w:space="0" w:color="auto"/>
        <w:left w:val="none" w:sz="0" w:space="0" w:color="auto"/>
        <w:bottom w:val="none" w:sz="0" w:space="0" w:color="auto"/>
        <w:right w:val="none" w:sz="0" w:space="0" w:color="auto"/>
      </w:divBdr>
    </w:div>
    <w:div w:id="458499455">
      <w:bodyDiv w:val="1"/>
      <w:marLeft w:val="0"/>
      <w:marRight w:val="0"/>
      <w:marTop w:val="0"/>
      <w:marBottom w:val="0"/>
      <w:divBdr>
        <w:top w:val="none" w:sz="0" w:space="0" w:color="auto"/>
        <w:left w:val="none" w:sz="0" w:space="0" w:color="auto"/>
        <w:bottom w:val="none" w:sz="0" w:space="0" w:color="auto"/>
        <w:right w:val="none" w:sz="0" w:space="0" w:color="auto"/>
      </w:divBdr>
    </w:div>
    <w:div w:id="693847736">
      <w:bodyDiv w:val="1"/>
      <w:marLeft w:val="0"/>
      <w:marRight w:val="0"/>
      <w:marTop w:val="0"/>
      <w:marBottom w:val="0"/>
      <w:divBdr>
        <w:top w:val="none" w:sz="0" w:space="0" w:color="auto"/>
        <w:left w:val="none" w:sz="0" w:space="0" w:color="auto"/>
        <w:bottom w:val="none" w:sz="0" w:space="0" w:color="auto"/>
        <w:right w:val="none" w:sz="0" w:space="0" w:color="auto"/>
      </w:divBdr>
    </w:div>
    <w:div w:id="846335249">
      <w:bodyDiv w:val="1"/>
      <w:marLeft w:val="0"/>
      <w:marRight w:val="0"/>
      <w:marTop w:val="0"/>
      <w:marBottom w:val="0"/>
      <w:divBdr>
        <w:top w:val="none" w:sz="0" w:space="0" w:color="auto"/>
        <w:left w:val="none" w:sz="0" w:space="0" w:color="auto"/>
        <w:bottom w:val="none" w:sz="0" w:space="0" w:color="auto"/>
        <w:right w:val="none" w:sz="0" w:space="0" w:color="auto"/>
      </w:divBdr>
    </w:div>
    <w:div w:id="858353682">
      <w:bodyDiv w:val="1"/>
      <w:marLeft w:val="0"/>
      <w:marRight w:val="0"/>
      <w:marTop w:val="0"/>
      <w:marBottom w:val="0"/>
      <w:divBdr>
        <w:top w:val="none" w:sz="0" w:space="0" w:color="auto"/>
        <w:left w:val="none" w:sz="0" w:space="0" w:color="auto"/>
        <w:bottom w:val="none" w:sz="0" w:space="0" w:color="auto"/>
        <w:right w:val="none" w:sz="0" w:space="0" w:color="auto"/>
      </w:divBdr>
    </w:div>
    <w:div w:id="950282032">
      <w:bodyDiv w:val="1"/>
      <w:marLeft w:val="0"/>
      <w:marRight w:val="0"/>
      <w:marTop w:val="0"/>
      <w:marBottom w:val="0"/>
      <w:divBdr>
        <w:top w:val="none" w:sz="0" w:space="0" w:color="auto"/>
        <w:left w:val="none" w:sz="0" w:space="0" w:color="auto"/>
        <w:bottom w:val="none" w:sz="0" w:space="0" w:color="auto"/>
        <w:right w:val="none" w:sz="0" w:space="0" w:color="auto"/>
      </w:divBdr>
    </w:div>
    <w:div w:id="1223364933">
      <w:bodyDiv w:val="1"/>
      <w:marLeft w:val="0"/>
      <w:marRight w:val="0"/>
      <w:marTop w:val="0"/>
      <w:marBottom w:val="0"/>
      <w:divBdr>
        <w:top w:val="none" w:sz="0" w:space="0" w:color="auto"/>
        <w:left w:val="none" w:sz="0" w:space="0" w:color="auto"/>
        <w:bottom w:val="none" w:sz="0" w:space="0" w:color="auto"/>
        <w:right w:val="none" w:sz="0" w:space="0" w:color="auto"/>
      </w:divBdr>
    </w:div>
    <w:div w:id="1257439472">
      <w:bodyDiv w:val="1"/>
      <w:marLeft w:val="0"/>
      <w:marRight w:val="0"/>
      <w:marTop w:val="0"/>
      <w:marBottom w:val="0"/>
      <w:divBdr>
        <w:top w:val="none" w:sz="0" w:space="0" w:color="auto"/>
        <w:left w:val="none" w:sz="0" w:space="0" w:color="auto"/>
        <w:bottom w:val="none" w:sz="0" w:space="0" w:color="auto"/>
        <w:right w:val="none" w:sz="0" w:space="0" w:color="auto"/>
      </w:divBdr>
    </w:div>
    <w:div w:id="1275794145">
      <w:bodyDiv w:val="1"/>
      <w:marLeft w:val="0"/>
      <w:marRight w:val="0"/>
      <w:marTop w:val="0"/>
      <w:marBottom w:val="0"/>
      <w:divBdr>
        <w:top w:val="none" w:sz="0" w:space="0" w:color="auto"/>
        <w:left w:val="none" w:sz="0" w:space="0" w:color="auto"/>
        <w:bottom w:val="none" w:sz="0" w:space="0" w:color="auto"/>
        <w:right w:val="none" w:sz="0" w:space="0" w:color="auto"/>
      </w:divBdr>
    </w:div>
    <w:div w:id="1886015784">
      <w:bodyDiv w:val="1"/>
      <w:marLeft w:val="0"/>
      <w:marRight w:val="0"/>
      <w:marTop w:val="0"/>
      <w:marBottom w:val="0"/>
      <w:divBdr>
        <w:top w:val="none" w:sz="0" w:space="0" w:color="auto"/>
        <w:left w:val="none" w:sz="0" w:space="0" w:color="auto"/>
        <w:bottom w:val="none" w:sz="0" w:space="0" w:color="auto"/>
        <w:right w:val="none" w:sz="0" w:space="0" w:color="auto"/>
      </w:divBdr>
    </w:div>
    <w:div w:id="21060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3</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k.almukhanbetova</dc:creator>
  <cp:lastModifiedBy>Шыныбеков Бауржан</cp:lastModifiedBy>
  <cp:revision>171</cp:revision>
  <cp:lastPrinted>2022-05-17T08:25:00Z</cp:lastPrinted>
  <dcterms:created xsi:type="dcterms:W3CDTF">2022-04-01T03:03:00Z</dcterms:created>
  <dcterms:modified xsi:type="dcterms:W3CDTF">2022-05-19T11:44:00Z</dcterms:modified>
</cp:coreProperties>
</file>