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D7" w:rsidRPr="000751BF" w:rsidRDefault="00AF3BD7" w:rsidP="00954D6A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Проект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З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</w:rPr>
        <w:t>А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</w:rPr>
        <w:t>К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</w:rPr>
        <w:t>О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</w:rPr>
        <w:t xml:space="preserve">Н </w:t>
      </w:r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51BF">
        <w:rPr>
          <w:rFonts w:ascii="Times New Roman" w:hAnsi="Times New Roman"/>
          <w:sz w:val="28"/>
          <w:szCs w:val="28"/>
        </w:rPr>
        <w:t xml:space="preserve">РЕСПУБЛИКИ 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</w:rPr>
        <w:t>КАЗАХСТАН</w:t>
      </w:r>
      <w:proofErr w:type="gramEnd"/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D23" w:rsidRPr="000751BF" w:rsidRDefault="00CD1D23" w:rsidP="00DE4E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BF">
        <w:rPr>
          <w:rFonts w:ascii="Times New Roman" w:hAnsi="Times New Roman"/>
          <w:b/>
          <w:sz w:val="28"/>
          <w:szCs w:val="28"/>
        </w:rPr>
        <w:t xml:space="preserve">О 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751BF">
        <w:rPr>
          <w:rFonts w:ascii="Times New Roman" w:hAnsi="Times New Roman"/>
          <w:b/>
          <w:sz w:val="28"/>
          <w:szCs w:val="28"/>
        </w:rPr>
        <w:t xml:space="preserve">внесении 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751BF">
        <w:rPr>
          <w:rFonts w:ascii="Times New Roman" w:hAnsi="Times New Roman"/>
          <w:b/>
          <w:sz w:val="28"/>
          <w:szCs w:val="28"/>
        </w:rPr>
        <w:t xml:space="preserve">изменений 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751BF">
        <w:rPr>
          <w:rFonts w:ascii="Times New Roman" w:hAnsi="Times New Roman"/>
          <w:b/>
          <w:sz w:val="28"/>
          <w:szCs w:val="28"/>
        </w:rPr>
        <w:t xml:space="preserve">и 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0751BF">
        <w:rPr>
          <w:rFonts w:ascii="Times New Roman" w:hAnsi="Times New Roman"/>
          <w:b/>
          <w:sz w:val="28"/>
          <w:szCs w:val="28"/>
        </w:rPr>
        <w:t xml:space="preserve">дополнений </w:t>
      </w:r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в      </w:t>
      </w:r>
      <w:r w:rsidRPr="000751BF">
        <w:rPr>
          <w:rFonts w:ascii="Times New Roman" w:hAnsi="Times New Roman"/>
          <w:b/>
          <w:sz w:val="28"/>
          <w:szCs w:val="28"/>
        </w:rPr>
        <w:t>Кодекс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Pr="000751BF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Pr="000751BF">
        <w:rPr>
          <w:rFonts w:ascii="Times New Roman" w:hAnsi="Times New Roman"/>
          <w:b/>
          <w:sz w:val="28"/>
          <w:szCs w:val="28"/>
        </w:rPr>
        <w:t xml:space="preserve">Казахстан </w:t>
      </w:r>
    </w:p>
    <w:p w:rsidR="00AF3BD7" w:rsidRPr="000751BF" w:rsidRDefault="00AF3BD7" w:rsidP="00DE4E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751BF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0751BF">
        <w:rPr>
          <w:rFonts w:ascii="Times New Roman" w:hAnsi="Times New Roman"/>
          <w:b/>
          <w:sz w:val="28"/>
          <w:szCs w:val="28"/>
        </w:rPr>
        <w:t>административных</w:t>
      </w:r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b/>
          <w:sz w:val="28"/>
          <w:szCs w:val="28"/>
        </w:rPr>
        <w:t xml:space="preserve"> правонарушениях</w:t>
      </w:r>
      <w:proofErr w:type="gramEnd"/>
      <w:r w:rsidRPr="000751B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</w:rPr>
        <w:t xml:space="preserve">Статья 1. Внести в Кодекс Республики Казахстан об административных правонарушениях от 5 июля 2014 года следующие изменения </w:t>
      </w:r>
      <w:r w:rsidR="008D573A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>и дополнения: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1) по всему тексту слова «инвалидам», «инвалидов», «инвалидами» заменить соответственно словами «лицам с инвалидностью», «лиц </w:t>
      </w:r>
      <w:r w:rsidR="007B0E7D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с инвалидностью», «лицами с инвалидностью»;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2) в части второй статьи 50 слова «инвалидам 1 и 2» заменить словами «лицам с инвалидностью первой и второй»;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3) в абзаце первом статьи 53-1 слова «частью первой статьи 436,» исключить;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4) в части первой статьи 54 цифры «436,» исключить;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5) в абзаце первом части третьей статьи 83 слова «индивидуальной программой реабилитации» заменить словами «индивидуальной программой абилитации и реабилитации»;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6) статью 191 исключить;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7) в статье 233: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заголовок изложить в следующей редакции: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«Статья 233. Получение либо использование кредита, займа </w:t>
      </w:r>
      <w:r w:rsidR="007B0E7D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с нарушением законодательства Республики Казахстан, неосвоение средств государственного внешнего займа в срок, установленный договором займа»;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дополнить частью четвертой и примечанием следующего </w:t>
      </w:r>
      <w:r w:rsidR="00236BBF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содержания: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«4. Неосвоение средств государственного внешнего займа в срок, установленный договором займа, </w:t>
      </w:r>
      <w:r w:rsidRPr="000751BF">
        <w:rPr>
          <w:rFonts w:ascii="Times New Roman" w:hAnsi="Times New Roman"/>
          <w:bCs/>
          <w:sz w:val="28"/>
          <w:szCs w:val="28"/>
        </w:rPr>
        <w:t>–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57AB3" w:rsidRPr="000751BF" w:rsidRDefault="00F57AB3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57AB3" w:rsidRPr="000751BF" w:rsidRDefault="00F57AB3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влечет штраф на должностных лиц в размере ста месячных расчетных показателей.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Примечание. Для целей части четвертой настоящей статьи под должностным лицом следует понимать первого руководителя администратора бюджетной программы, ответственного за реализацию бюджетного инвестиционного проекта или институционального проекта, финансируемого за счет займов.»;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8) статью 234-1 дополнить абзацами четвертым и пятым следующего содержания: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«расходовании бюджетных средств на содержание объектов,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не числящихся на балансе соответствующего администратора бюджетных программ, если</w:t>
      </w:r>
      <w:r w:rsidRPr="000751BF">
        <w:rPr>
          <w:rFonts w:ascii="Times New Roman" w:hAnsi="Times New Roman"/>
          <w:sz w:val="28"/>
          <w:szCs w:val="28"/>
          <w:lang w:val="kk-KZ"/>
        </w:rPr>
        <w:tab/>
        <w:t>иное не предусмотрено законодательством Республики Казахстан;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расходовании бюджетных средств на содержание объектов,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 xml:space="preserve">не введенных в установленном законодательством Республики Казахстан порядке в эксплуатацию, если иное не предусмотрено законодательством Республики Казахстан, </w:t>
      </w:r>
      <w:r w:rsidRPr="000751BF">
        <w:rPr>
          <w:rFonts w:ascii="Times New Roman" w:hAnsi="Times New Roman"/>
          <w:bCs/>
          <w:sz w:val="28"/>
          <w:szCs w:val="28"/>
        </w:rPr>
        <w:t>–</w:t>
      </w:r>
      <w:r w:rsidR="007B1B3B" w:rsidRPr="000751BF">
        <w:rPr>
          <w:rFonts w:ascii="Times New Roman" w:hAnsi="Times New Roman"/>
          <w:bCs/>
          <w:sz w:val="28"/>
          <w:szCs w:val="28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AF3BD7" w:rsidP="00954D6A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en-US"/>
        </w:rPr>
        <w:t>в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статье 282: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подпункты 2)</w:t>
      </w:r>
      <w:r w:rsidRPr="000751BF">
        <w:rPr>
          <w:rFonts w:ascii="Times New Roman" w:hAnsi="Times New Roman"/>
          <w:sz w:val="28"/>
          <w:szCs w:val="28"/>
        </w:rPr>
        <w:t>,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3) и 4) части третьей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«2) оборота алкогольной продукции в таре и упаковке,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не установленных техническим регламентом;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3) оборота алкогольной продукции в жестяной таре (кроме пивоваренной продукции и слабоалкогольных напитков), в бутылках без этикеток и пластиковых емкостях (за исключением розлива пивоваренной продукции конечному потребителю);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4) розничной реализации водок и водок особых, водок с защищенным наименованием места происхождения товара, крепких ликероводочных изделий, коньяка и бренди ниже минимальных розничных цен, установленных  Правительством Республики Казахстан;»;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подпункты 2) и 3) части пятой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 xml:space="preserve">«2) производства этилового спирта и (или) алкогольной продукции без оснащения технологических линий контрольными приборами учета, </w:t>
      </w:r>
      <w:r w:rsidR="00245E26" w:rsidRPr="000751BF">
        <w:rPr>
          <w:rFonts w:ascii="Times New Roman" w:hAnsi="Times New Roman"/>
          <w:bCs/>
          <w:sz w:val="28"/>
          <w:szCs w:val="28"/>
        </w:rPr>
        <w:br/>
      </w:r>
      <w:r w:rsidRPr="000751BF">
        <w:rPr>
          <w:rFonts w:ascii="Times New Roman" w:hAnsi="Times New Roman"/>
          <w:bCs/>
          <w:sz w:val="28"/>
          <w:szCs w:val="28"/>
        </w:rPr>
        <w:t xml:space="preserve">кроме производства вина наливом, а также пивоваренной продукции, производственные мощности которых ниже четырехсот тысяч декалитров </w:t>
      </w:r>
      <w:r w:rsidRPr="000751BF">
        <w:rPr>
          <w:rFonts w:ascii="Times New Roman" w:hAnsi="Times New Roman"/>
          <w:bCs/>
          <w:sz w:val="28"/>
          <w:szCs w:val="28"/>
        </w:rPr>
        <w:br/>
        <w:t>в год;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 xml:space="preserve">3) производства этилового спирта и (или) алкогольной продукции </w:t>
      </w:r>
      <w:r w:rsidRPr="000751BF">
        <w:rPr>
          <w:rFonts w:ascii="Times New Roman" w:hAnsi="Times New Roman"/>
          <w:bCs/>
          <w:sz w:val="28"/>
          <w:szCs w:val="28"/>
        </w:rPr>
        <w:br/>
        <w:t xml:space="preserve">с неисправными контрольными приборами учета, а равно </w:t>
      </w:r>
      <w:r w:rsidRPr="000751BF">
        <w:rPr>
          <w:rFonts w:ascii="Times New Roman" w:hAnsi="Times New Roman"/>
          <w:bCs/>
          <w:sz w:val="28"/>
          <w:szCs w:val="28"/>
        </w:rPr>
        <w:br/>
        <w:t>со сверхнормативными отклонениями в учете, кроме производства вина наливом, а также пивоваренной продукции, производственные мощности которых ниже четырехсот тысяч декалитров в год;»;</w:t>
      </w:r>
    </w:p>
    <w:p w:rsidR="000C2D18" w:rsidRPr="000751BF" w:rsidRDefault="000C2D18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2D18" w:rsidRPr="000751BF" w:rsidRDefault="000C2D18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C2D18" w:rsidRPr="000751BF" w:rsidRDefault="000C2D18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D31B7" w:rsidRPr="000751BF" w:rsidRDefault="008D31B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абзац первый части десятой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 xml:space="preserve">«10. Несоблюдение минимального процента использования производственной мощности и минимальных объемов производства при производстве этилового спирта, водок и водок особых, водок с защищенным наименованием места происхождения товара в соответствии с техническим регламентом </w:t>
      </w:r>
      <w:proofErr w:type="gramStart"/>
      <w:r w:rsidRPr="000751BF">
        <w:rPr>
          <w:rFonts w:ascii="Times New Roman" w:hAnsi="Times New Roman"/>
          <w:bCs/>
          <w:sz w:val="28"/>
          <w:szCs w:val="28"/>
        </w:rPr>
        <w:t>–</w:t>
      </w:r>
      <w:r w:rsidR="007B1B3B" w:rsidRPr="000751BF">
        <w:rPr>
          <w:rFonts w:ascii="Times New Roman" w:hAnsi="Times New Roman"/>
          <w:bCs/>
          <w:sz w:val="28"/>
          <w:szCs w:val="28"/>
        </w:rPr>
        <w:t xml:space="preserve"> </w:t>
      </w:r>
      <w:r w:rsidRPr="000751B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0751BF">
        <w:rPr>
          <w:rFonts w:ascii="Times New Roman" w:hAnsi="Times New Roman"/>
          <w:bCs/>
          <w:sz w:val="28"/>
          <w:szCs w:val="28"/>
        </w:rPr>
        <w:t>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10) в статье 283: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заголовок и абзац первый части первой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>«Статья 283. Нарушение правил маркировки (</w:t>
      </w:r>
      <w:proofErr w:type="spellStart"/>
      <w:r w:rsidRPr="000751BF">
        <w:rPr>
          <w:rFonts w:ascii="Times New Roman" w:hAnsi="Times New Roman"/>
          <w:bCs/>
          <w:sz w:val="28"/>
          <w:szCs w:val="28"/>
        </w:rPr>
        <w:t>перемаркировки</w:t>
      </w:r>
      <w:proofErr w:type="spellEnd"/>
      <w:r w:rsidRPr="000751BF">
        <w:rPr>
          <w:rFonts w:ascii="Times New Roman" w:hAnsi="Times New Roman"/>
          <w:bCs/>
          <w:sz w:val="28"/>
          <w:szCs w:val="28"/>
        </w:rPr>
        <w:t xml:space="preserve">) алкогольной продукции, за исключением вина наливом, пивоваренной продукции, учетно-контрольными марками и табачных изделий средствами идентификации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>1. Нарушение производителем или импортером правил маркировки (</w:t>
      </w:r>
      <w:proofErr w:type="spellStart"/>
      <w:r w:rsidRPr="000751BF">
        <w:rPr>
          <w:rFonts w:ascii="Times New Roman" w:hAnsi="Times New Roman"/>
          <w:bCs/>
          <w:sz w:val="28"/>
          <w:szCs w:val="28"/>
        </w:rPr>
        <w:t>перемаркировки</w:t>
      </w:r>
      <w:proofErr w:type="spellEnd"/>
      <w:r w:rsidRPr="000751BF">
        <w:rPr>
          <w:rFonts w:ascii="Times New Roman" w:hAnsi="Times New Roman"/>
          <w:bCs/>
          <w:sz w:val="28"/>
          <w:szCs w:val="28"/>
        </w:rPr>
        <w:t xml:space="preserve">) алкогольной продукции, за исключением вина наливом, пивоваренной продукции, учетно-контрольными марками и табачных изделий средствами идентификации </w:t>
      </w:r>
      <w:proofErr w:type="gramStart"/>
      <w:r w:rsidRPr="000751BF">
        <w:rPr>
          <w:rFonts w:ascii="Times New Roman" w:hAnsi="Times New Roman"/>
          <w:bCs/>
          <w:sz w:val="28"/>
          <w:szCs w:val="28"/>
        </w:rPr>
        <w:t>–</w:t>
      </w:r>
      <w:r w:rsidR="007B1B3B" w:rsidRPr="000751BF">
        <w:rPr>
          <w:rFonts w:ascii="Times New Roman" w:hAnsi="Times New Roman"/>
          <w:bCs/>
          <w:sz w:val="28"/>
          <w:szCs w:val="28"/>
        </w:rPr>
        <w:t xml:space="preserve"> </w:t>
      </w:r>
      <w:r w:rsidRPr="000751B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0751BF">
        <w:rPr>
          <w:rFonts w:ascii="Times New Roman" w:hAnsi="Times New Roman"/>
          <w:bCs/>
          <w:sz w:val="28"/>
          <w:szCs w:val="28"/>
        </w:rPr>
        <w:t xml:space="preserve">;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абзац первый части второй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751BF">
        <w:rPr>
          <w:rFonts w:ascii="Times New Roman" w:hAnsi="Times New Roman"/>
          <w:bCs/>
          <w:sz w:val="28"/>
          <w:szCs w:val="28"/>
        </w:rPr>
        <w:t xml:space="preserve">«2. Оборот подакцизных товаров, подлежащих маркировке средствами идентификации и (или) учетно-контрольными марками, совершенный в виде хранения, реализации и (или) транспортировки подакцизной продукции </w:t>
      </w:r>
      <w:r w:rsidRPr="000751BF">
        <w:rPr>
          <w:rFonts w:ascii="Times New Roman" w:hAnsi="Times New Roman"/>
          <w:bCs/>
          <w:sz w:val="28"/>
          <w:szCs w:val="28"/>
        </w:rPr>
        <w:br/>
        <w:t xml:space="preserve">без средств идентификации и (или) учетно-контрольных марок, а равно </w:t>
      </w:r>
      <w:r w:rsidRPr="000751BF">
        <w:rPr>
          <w:rFonts w:ascii="Times New Roman" w:hAnsi="Times New Roman"/>
          <w:bCs/>
          <w:sz w:val="28"/>
          <w:szCs w:val="28"/>
        </w:rPr>
        <w:br/>
        <w:t xml:space="preserve">с марками и средствами идентификации неустановленного образца и (или) </w:t>
      </w:r>
      <w:r w:rsidRPr="000751BF">
        <w:rPr>
          <w:rFonts w:ascii="Times New Roman" w:hAnsi="Times New Roman"/>
          <w:bCs/>
          <w:sz w:val="28"/>
          <w:szCs w:val="28"/>
        </w:rPr>
        <w:br/>
        <w:t>не поддающимися идентификации, –</w:t>
      </w:r>
      <w:r w:rsidR="007B1B3B" w:rsidRPr="000751BF">
        <w:rPr>
          <w:rFonts w:ascii="Times New Roman" w:hAnsi="Times New Roman"/>
          <w:bCs/>
          <w:sz w:val="28"/>
          <w:szCs w:val="28"/>
        </w:rPr>
        <w:t xml:space="preserve"> </w:t>
      </w:r>
      <w:r w:rsidRPr="000751BF">
        <w:rPr>
          <w:rFonts w:ascii="Times New Roman" w:hAnsi="Times New Roman"/>
          <w:bCs/>
          <w:sz w:val="28"/>
          <w:szCs w:val="28"/>
        </w:rPr>
        <w:t>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11) статью 409 дополнить частями 4-1 и 4-2 следующего содержания: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«4-1. Необеспечение учредителем (учредителями) организации высшего и (или) послевузовского образования в срок, установленный законом Республики Казахстан, перевода обучающихся для продолжения обучения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 xml:space="preserve">и передачи их личных дел в другие организации высшего и (или) послевузовского образования, и (или) передачи личных дел лиц,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 xml:space="preserve">не завершивших образование или не прошедших итоговую аттестацию,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а также личных дел и копий документов об образовании лиц, завершивших обучение в организации образования в предыдущие годы, в соответствующий государственный архив в случае лишения (отзыва), прекращения действия лицензии и (или) приложения</w:t>
      </w:r>
      <w:r w:rsidR="008D31B7" w:rsidRPr="000751BF">
        <w:rPr>
          <w:rFonts w:ascii="Times New Roman" w:hAnsi="Times New Roman"/>
          <w:sz w:val="28"/>
          <w:szCs w:val="28"/>
          <w:lang w:val="kk-KZ"/>
        </w:rPr>
        <w:t xml:space="preserve"> к лицензии </w:t>
      </w:r>
      <w:r w:rsidRPr="000751BF">
        <w:rPr>
          <w:rFonts w:ascii="Times New Roman" w:hAnsi="Times New Roman"/>
          <w:sz w:val="28"/>
          <w:szCs w:val="28"/>
          <w:lang w:val="kk-KZ"/>
        </w:rPr>
        <w:t>на занятие образовательной деятельностью или ликвидации организации образования высшего и (или) послевузовского образования –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влечет штраф на физических лиц в размере ста, на должностных лиц 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–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 xml:space="preserve">в размере ста пятидесяти, на субъектов малого предпринимательства или некоммерческие организации – в размере двухсот, на субъектов среднего </w:t>
      </w:r>
      <w:r w:rsidR="008D31B7" w:rsidRPr="000751BF">
        <w:rPr>
          <w:rFonts w:ascii="Times New Roman" w:hAnsi="Times New Roman"/>
          <w:sz w:val="28"/>
          <w:szCs w:val="28"/>
          <w:lang w:val="kk-KZ"/>
        </w:rPr>
        <w:br/>
      </w:r>
      <w:r w:rsidR="008D31B7" w:rsidRPr="000751BF">
        <w:rPr>
          <w:rFonts w:ascii="Times New Roman" w:hAnsi="Times New Roman"/>
          <w:sz w:val="28"/>
          <w:szCs w:val="28"/>
          <w:lang w:val="kk-KZ"/>
        </w:rPr>
        <w:br/>
      </w:r>
      <w:r w:rsidR="008D31B7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предпринимательства – в размере трехсот, на субъектов крупного предпринимательства – в размере пятисот месячных расчетных показателей.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51BF">
        <w:rPr>
          <w:rFonts w:ascii="Times New Roman" w:hAnsi="Times New Roman"/>
          <w:sz w:val="28"/>
          <w:szCs w:val="28"/>
        </w:rPr>
        <w:t xml:space="preserve">4-2. </w:t>
      </w:r>
      <w:r w:rsidRPr="000751BF">
        <w:rPr>
          <w:rFonts w:ascii="Times New Roman" w:hAnsi="Times New Roman"/>
          <w:sz w:val="28"/>
          <w:szCs w:val="28"/>
          <w:shd w:val="clear" w:color="auto" w:fill="FFFFFF"/>
        </w:rPr>
        <w:t>Действия (бездействи</w:t>
      </w:r>
      <w:r w:rsidR="008101B7" w:rsidRPr="000751B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751BF">
        <w:rPr>
          <w:rFonts w:ascii="Times New Roman" w:hAnsi="Times New Roman"/>
          <w:sz w:val="28"/>
          <w:szCs w:val="28"/>
          <w:shd w:val="clear" w:color="auto" w:fill="FFFFFF"/>
        </w:rPr>
        <w:t xml:space="preserve">), предусмотренные частью 4-1 настоящей статьи, совершенные повторно в течение года после наложения административного взыскания, </w:t>
      </w:r>
      <w:r w:rsidRPr="000751BF">
        <w:rPr>
          <w:rFonts w:ascii="Times New Roman" w:hAnsi="Times New Roman"/>
          <w:bCs/>
          <w:sz w:val="28"/>
          <w:szCs w:val="28"/>
        </w:rPr>
        <w:t>–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влекут штраф на физических лиц в размере ста пятидесяти, </w:t>
      </w:r>
      <w:r w:rsidRPr="000751BF">
        <w:rPr>
          <w:rFonts w:ascii="Times New Roman" w:hAnsi="Times New Roman"/>
          <w:sz w:val="28"/>
          <w:szCs w:val="28"/>
        </w:rPr>
        <w:br/>
        <w:t>на должностных лиц – в размере двухсот, на субъектов малого предпринимательства или некоммерческие организации – в размере трехсот, на субъектов среднего предпринимательства – в размере пятисот, на субъектов крупного предпринимательства – в размере семисот месячных расчетных показателей.»;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12) в статье 436: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заголовок изложить в следующей редакции: 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«Статья 436. Применение пиротехнических изделий в населенных пунктах»;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часть первую исключить;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части третьей: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первом слова «</w:t>
      </w:r>
      <w:r w:rsidR="00EC0565" w:rsidRPr="000751BF">
        <w:rPr>
          <w:rFonts w:ascii="Times New Roman" w:hAnsi="Times New Roman"/>
          <w:sz w:val="28"/>
          <w:szCs w:val="28"/>
        </w:rPr>
        <w:t>Действия, предусмотренные частями первой и второй настоящей статьи, совершенные несовершеннолетними</w:t>
      </w:r>
      <w:r w:rsidRPr="000751BF">
        <w:rPr>
          <w:rFonts w:ascii="Times New Roman" w:hAnsi="Times New Roman"/>
          <w:sz w:val="28"/>
          <w:szCs w:val="28"/>
        </w:rPr>
        <w:t>» заменить словами «</w:t>
      </w:r>
      <w:r w:rsidR="00EC0565" w:rsidRPr="000751BF">
        <w:rPr>
          <w:rFonts w:ascii="Times New Roman" w:hAnsi="Times New Roman"/>
          <w:sz w:val="28"/>
          <w:szCs w:val="28"/>
        </w:rPr>
        <w:t>Действие</w:t>
      </w:r>
      <w:r w:rsidR="00EE2195" w:rsidRPr="000751BF">
        <w:rPr>
          <w:rFonts w:ascii="Times New Roman" w:hAnsi="Times New Roman"/>
          <w:sz w:val="28"/>
          <w:szCs w:val="28"/>
        </w:rPr>
        <w:t>, предусмотренно</w:t>
      </w:r>
      <w:r w:rsidR="00EC0565" w:rsidRPr="000751BF">
        <w:rPr>
          <w:rFonts w:ascii="Times New Roman" w:hAnsi="Times New Roman"/>
          <w:sz w:val="28"/>
          <w:szCs w:val="28"/>
        </w:rPr>
        <w:t>е частью второй настоящей статьи, совершенное несовершеннолетним</w:t>
      </w:r>
      <w:r w:rsidRPr="000751BF">
        <w:rPr>
          <w:rFonts w:ascii="Times New Roman" w:hAnsi="Times New Roman"/>
          <w:sz w:val="28"/>
          <w:szCs w:val="28"/>
        </w:rPr>
        <w:t>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втором слово «влекут» заменить словом «влечет»;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части четвертой: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первом слова «</w:t>
      </w:r>
      <w:r w:rsidR="009917C9" w:rsidRPr="000751BF">
        <w:rPr>
          <w:rFonts w:ascii="Times New Roman" w:hAnsi="Times New Roman"/>
          <w:sz w:val="28"/>
          <w:szCs w:val="28"/>
        </w:rPr>
        <w:t>Действия, предусмотренные частями первой и второй настоящей статьи, совершенные</w:t>
      </w:r>
      <w:r w:rsidRPr="000751BF">
        <w:rPr>
          <w:rFonts w:ascii="Times New Roman" w:hAnsi="Times New Roman"/>
          <w:sz w:val="28"/>
          <w:szCs w:val="28"/>
        </w:rPr>
        <w:t>» заменить словами «Действие, предусмотренное частью второй</w:t>
      </w:r>
      <w:r w:rsidR="009917C9" w:rsidRPr="000751BF">
        <w:rPr>
          <w:rFonts w:ascii="Times New Roman" w:hAnsi="Times New Roman"/>
          <w:sz w:val="28"/>
          <w:szCs w:val="28"/>
        </w:rPr>
        <w:t xml:space="preserve"> настоящей статьи, совершенное</w:t>
      </w:r>
      <w:r w:rsidRPr="000751BF">
        <w:rPr>
          <w:rFonts w:ascii="Times New Roman" w:hAnsi="Times New Roman"/>
          <w:sz w:val="28"/>
          <w:szCs w:val="28"/>
        </w:rPr>
        <w:t>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втором: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слово «влекут» заменить словом «влечет»;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слова «предмета, явившегося орудием либо предметом совершения административного правонарушения» заменить словами «пиротехнических изделий»;</w:t>
      </w:r>
    </w:p>
    <w:p w:rsidR="00AF3BD7" w:rsidRPr="00A66E7D" w:rsidRDefault="00A66E7D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примечание исключить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13) в статье 482: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части первой:</w:t>
      </w:r>
    </w:p>
    <w:p w:rsidR="00AF3BD7" w:rsidRPr="000751BF" w:rsidRDefault="00D07EF3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в </w:t>
      </w:r>
      <w:r w:rsidR="00AF3BD7" w:rsidRPr="000751BF">
        <w:rPr>
          <w:rFonts w:ascii="Times New Roman" w:hAnsi="Times New Roman"/>
          <w:sz w:val="28"/>
          <w:szCs w:val="28"/>
        </w:rPr>
        <w:t>абзац</w:t>
      </w:r>
      <w:r w:rsidRPr="000751BF">
        <w:rPr>
          <w:rFonts w:ascii="Times New Roman" w:hAnsi="Times New Roman"/>
          <w:sz w:val="28"/>
          <w:szCs w:val="28"/>
        </w:rPr>
        <w:t>е</w:t>
      </w:r>
      <w:r w:rsidR="00AF3BD7" w:rsidRPr="000751BF">
        <w:rPr>
          <w:rFonts w:ascii="Times New Roman" w:hAnsi="Times New Roman"/>
          <w:sz w:val="28"/>
          <w:szCs w:val="28"/>
        </w:rPr>
        <w:t xml:space="preserve"> перв</w:t>
      </w:r>
      <w:r w:rsidRPr="000751BF">
        <w:rPr>
          <w:rFonts w:ascii="Times New Roman" w:hAnsi="Times New Roman"/>
          <w:sz w:val="28"/>
          <w:szCs w:val="28"/>
        </w:rPr>
        <w:t>ом</w:t>
      </w:r>
      <w:r w:rsidR="00AF3BD7" w:rsidRPr="000751BF">
        <w:rPr>
          <w:rFonts w:ascii="Times New Roman" w:hAnsi="Times New Roman"/>
          <w:sz w:val="28"/>
          <w:szCs w:val="28"/>
        </w:rPr>
        <w:t>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слова «а равно электрического,» заменить словами «электрического, метательного, охолощенного, сигнального,»;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дополнить словами «осн</w:t>
      </w:r>
      <w:r w:rsidR="007B1B3B" w:rsidRPr="000751BF">
        <w:rPr>
          <w:rFonts w:ascii="Times New Roman" w:hAnsi="Times New Roman"/>
          <w:sz w:val="28"/>
          <w:szCs w:val="28"/>
        </w:rPr>
        <w:t>овных (составных) частей к н</w:t>
      </w:r>
      <w:r w:rsidR="00252C29">
        <w:rPr>
          <w:rFonts w:ascii="Times New Roman" w:hAnsi="Times New Roman"/>
          <w:sz w:val="28"/>
          <w:szCs w:val="28"/>
        </w:rPr>
        <w:t>и</w:t>
      </w:r>
      <w:r w:rsidR="007B1B3B" w:rsidRPr="000751BF">
        <w:rPr>
          <w:rFonts w:ascii="Times New Roman" w:hAnsi="Times New Roman"/>
          <w:sz w:val="28"/>
          <w:szCs w:val="28"/>
        </w:rPr>
        <w:t>м</w:t>
      </w:r>
      <w:r w:rsidRPr="000751BF">
        <w:rPr>
          <w:rFonts w:ascii="Times New Roman" w:hAnsi="Times New Roman"/>
          <w:sz w:val="28"/>
          <w:szCs w:val="28"/>
        </w:rPr>
        <w:t>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абзац второй дополнить словами «, а также основных (составных) частей к нему»;</w:t>
      </w:r>
    </w:p>
    <w:p w:rsidR="000751BF" w:rsidRPr="000751BF" w:rsidRDefault="000751BF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751BF" w:rsidRPr="000751BF" w:rsidRDefault="000751BF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абзац второй части второй дополнить словами «, а также основных (составных) частей к нему»;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примечание после слова «оружие,» дополнить словами «а также основные (составные) части к нему,»;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14) статью 484 изложить в следующей редакции: </w:t>
      </w:r>
    </w:p>
    <w:p w:rsidR="00C778D3" w:rsidRPr="000751BF" w:rsidRDefault="00AF3BD7" w:rsidP="00C778D3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«Статья 484. Нарушение правил оборота </w:t>
      </w:r>
    </w:p>
    <w:p w:rsidR="00AF3BD7" w:rsidRPr="000751BF" w:rsidRDefault="00C778D3" w:rsidP="00C778D3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                       </w:t>
      </w:r>
      <w:r w:rsidR="00AF3BD7" w:rsidRPr="000751BF">
        <w:rPr>
          <w:rFonts w:ascii="Times New Roman" w:hAnsi="Times New Roman"/>
          <w:sz w:val="28"/>
          <w:szCs w:val="28"/>
        </w:rPr>
        <w:t xml:space="preserve">гражданского и служебного оружия 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1. Нарушение правил оборота гражданского и служебного оружия, </w:t>
      </w:r>
      <w:r w:rsidR="006C6BD6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>если это деяние не содержит признаков уголовно наказуемого деяния, –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влечет штраф на физических лиц в размере десяти, на юридических </w:t>
      </w:r>
      <w:r w:rsidRPr="000751BF">
        <w:rPr>
          <w:rFonts w:ascii="Times New Roman" w:hAnsi="Times New Roman"/>
          <w:sz w:val="28"/>
          <w:szCs w:val="28"/>
        </w:rPr>
        <w:br/>
        <w:t xml:space="preserve">лиц – в размере пятидесяти месячных расчетных показателей, </w:t>
      </w:r>
      <w:r w:rsidRPr="000751BF">
        <w:rPr>
          <w:rFonts w:ascii="Times New Roman" w:hAnsi="Times New Roman"/>
          <w:sz w:val="28"/>
          <w:szCs w:val="28"/>
        </w:rPr>
        <w:br/>
        <w:t>с приостановлением действия лицензии и (или) разрешения либо без такового.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2. Д</w:t>
      </w:r>
      <w:r w:rsidR="00F91503" w:rsidRPr="000751BF">
        <w:rPr>
          <w:rFonts w:ascii="Times New Roman" w:hAnsi="Times New Roman"/>
          <w:sz w:val="28"/>
          <w:szCs w:val="28"/>
        </w:rPr>
        <w:t>еяние</w:t>
      </w:r>
      <w:r w:rsidRPr="000751BF">
        <w:rPr>
          <w:rFonts w:ascii="Times New Roman" w:hAnsi="Times New Roman"/>
          <w:sz w:val="28"/>
          <w:szCs w:val="28"/>
        </w:rPr>
        <w:t>, предусмотренное частью первой настоящей статьи, совершенное повторно в течение года после наложения административного взыскания, –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влечет штраф на физических лиц в размере двадцати, на юридических лиц – в размере восьмидесяти месячных расчетных показателей, с лишением лицензии и (или) разрешения либо без таково</w:t>
      </w:r>
      <w:r w:rsidR="00D13C67">
        <w:rPr>
          <w:rFonts w:ascii="Times New Roman" w:hAnsi="Times New Roman"/>
          <w:sz w:val="28"/>
          <w:szCs w:val="28"/>
        </w:rPr>
        <w:t>го.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Примечание. </w:t>
      </w:r>
      <w:r w:rsidR="009917C9" w:rsidRPr="000751BF">
        <w:rPr>
          <w:rFonts w:ascii="Times New Roman" w:hAnsi="Times New Roman"/>
          <w:sz w:val="28"/>
          <w:szCs w:val="28"/>
        </w:rPr>
        <w:t>Для целей настоящего Кодекса п</w:t>
      </w:r>
      <w:r w:rsidRPr="000751BF">
        <w:rPr>
          <w:rFonts w:ascii="Times New Roman" w:hAnsi="Times New Roman"/>
          <w:sz w:val="28"/>
          <w:szCs w:val="28"/>
        </w:rPr>
        <w:t>од оборотом оружия понимаются производство, сборка, ремонт, переделка, реализация (торговля), передача, дарение, награждение, наследование, приобретение, коллекционирование, экспонирование, учет, хранение, ношение, перевозка, использование, изъятие, уничтожение, ввоз на территорию Республики Казахстан, вывоз с территории Республики Казахстан и транзит по территории Республики Казахстан оружия, в том числе его основных (составных) частей и патронов к нему.»;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15) в статье 485: 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заголовок изложить в следующей редакции: 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«Статья 485. Неправомерное применение оружия»;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первом части первой слова «огнестрельного, огнестрельного бесствольного, газового оружия, газового оружия с возможностью стрельбы патронами травматического действия, пневматического, метательного и электрического» исключить;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абзац второй части второй дополнить словами «с конфискацией оружия и лишением разрешения на хранение, хранение и ношение оружия»;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дополнить примечанием следующего содержания:</w:t>
      </w:r>
    </w:p>
    <w:p w:rsidR="00AF3BD7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«Примечание. Конфискованное в соответствии с настоящей статьей </w:t>
      </w:r>
      <w:r w:rsidR="00FE538C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 xml:space="preserve">и статьей 482 настоящего Кодекса оружие, непригодное к дальнейшему использованию, а также запрещенное к обороту в качестве гражданского </w:t>
      </w:r>
      <w:r w:rsidR="00FE538C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 xml:space="preserve">и служебного оружия на территории Республики Казахстан, подлежит уничтожению в порядке, предусмотренном статьей 795 настоящего </w:t>
      </w:r>
      <w:r w:rsidR="00737E81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>Кодекса.»;</w:t>
      </w:r>
    </w:p>
    <w:p w:rsidR="00A34298" w:rsidRPr="000751BF" w:rsidRDefault="00A34298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16) в статье 590: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дополнить частью 2-1 следующего содержания:</w:t>
      </w:r>
    </w:p>
    <w:p w:rsidR="00AF3BD7" w:rsidRPr="000751BF" w:rsidRDefault="00970535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«2-1. Действие, предусмотренно</w:t>
      </w:r>
      <w:r w:rsidR="00AF3BD7" w:rsidRPr="000751BF">
        <w:rPr>
          <w:rFonts w:ascii="Times New Roman" w:hAnsi="Times New Roman"/>
          <w:sz w:val="28"/>
          <w:szCs w:val="28"/>
        </w:rPr>
        <w:t>е частью вто</w:t>
      </w:r>
      <w:r w:rsidRPr="000751BF">
        <w:rPr>
          <w:rFonts w:ascii="Times New Roman" w:hAnsi="Times New Roman"/>
          <w:sz w:val="28"/>
          <w:szCs w:val="28"/>
        </w:rPr>
        <w:t>рой настоящей статьи, совершенно</w:t>
      </w:r>
      <w:r w:rsidR="00AF3BD7" w:rsidRPr="000751BF">
        <w:rPr>
          <w:rFonts w:ascii="Times New Roman" w:hAnsi="Times New Roman"/>
          <w:sz w:val="28"/>
          <w:szCs w:val="28"/>
        </w:rPr>
        <w:t>е повторно в течение года после наложения административного взыскания, –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влечет штраф в размере двадцати месячных расчетных показателей или лишение права управления транспортными средствами срок</w:t>
      </w:r>
      <w:r w:rsidR="007B1B3B" w:rsidRPr="000751BF">
        <w:rPr>
          <w:rFonts w:ascii="Times New Roman" w:hAnsi="Times New Roman"/>
          <w:sz w:val="28"/>
          <w:szCs w:val="28"/>
        </w:rPr>
        <w:t>ом</w:t>
      </w:r>
      <w:r w:rsidRPr="000751BF">
        <w:rPr>
          <w:rFonts w:ascii="Times New Roman" w:hAnsi="Times New Roman"/>
          <w:sz w:val="28"/>
          <w:szCs w:val="28"/>
        </w:rPr>
        <w:t xml:space="preserve"> </w:t>
      </w:r>
      <w:r w:rsidR="007B1B3B" w:rsidRPr="000751BF">
        <w:rPr>
          <w:rFonts w:ascii="Times New Roman" w:hAnsi="Times New Roman"/>
          <w:sz w:val="28"/>
          <w:szCs w:val="28"/>
        </w:rPr>
        <w:t xml:space="preserve">на </w:t>
      </w:r>
      <w:r w:rsidRPr="000751BF">
        <w:rPr>
          <w:rFonts w:ascii="Times New Roman" w:hAnsi="Times New Roman"/>
          <w:sz w:val="28"/>
          <w:szCs w:val="28"/>
        </w:rPr>
        <w:t>один год.»;</w:t>
      </w:r>
    </w:p>
    <w:p w:rsidR="002F6901" w:rsidRPr="000751BF" w:rsidRDefault="002F6901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 абзаце втором части четвертой слова «штраф в размере двадцати месячных расчетных показателей или» заменить словами «административный арест до пяти суток и»;</w:t>
      </w:r>
    </w:p>
    <w:p w:rsidR="002F6901" w:rsidRPr="000751BF" w:rsidRDefault="002F6901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дополнить частью 4-1 следующего содержания:</w:t>
      </w:r>
    </w:p>
    <w:p w:rsidR="002F6901" w:rsidRPr="000751BF" w:rsidRDefault="002A660B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«4-1. Действие</w:t>
      </w:r>
      <w:r w:rsidR="002F6901" w:rsidRPr="000751BF">
        <w:rPr>
          <w:rFonts w:ascii="Times New Roman" w:hAnsi="Times New Roman"/>
          <w:sz w:val="28"/>
          <w:szCs w:val="28"/>
        </w:rPr>
        <w:t>, предусмотренн</w:t>
      </w:r>
      <w:r w:rsidRPr="000751BF">
        <w:rPr>
          <w:rFonts w:ascii="Times New Roman" w:hAnsi="Times New Roman"/>
          <w:sz w:val="28"/>
          <w:szCs w:val="28"/>
        </w:rPr>
        <w:t>о</w:t>
      </w:r>
      <w:r w:rsidR="002F6901" w:rsidRPr="000751BF">
        <w:rPr>
          <w:rFonts w:ascii="Times New Roman" w:hAnsi="Times New Roman"/>
          <w:sz w:val="28"/>
          <w:szCs w:val="28"/>
        </w:rPr>
        <w:t>е частью четвер</w:t>
      </w:r>
      <w:r w:rsidR="008609F7" w:rsidRPr="000751BF">
        <w:rPr>
          <w:rFonts w:ascii="Times New Roman" w:hAnsi="Times New Roman"/>
          <w:sz w:val="28"/>
          <w:szCs w:val="28"/>
        </w:rPr>
        <w:t>той настоящей статьи, совершенно</w:t>
      </w:r>
      <w:r w:rsidR="00D330C3" w:rsidRPr="000751BF">
        <w:rPr>
          <w:rFonts w:ascii="Times New Roman" w:hAnsi="Times New Roman"/>
          <w:sz w:val="28"/>
          <w:szCs w:val="28"/>
        </w:rPr>
        <w:t>е лицом</w:t>
      </w:r>
      <w:r w:rsidR="002F6901" w:rsidRPr="000751BF">
        <w:rPr>
          <w:rFonts w:ascii="Times New Roman" w:hAnsi="Times New Roman"/>
          <w:sz w:val="28"/>
          <w:szCs w:val="28"/>
        </w:rPr>
        <w:t>, к котор</w:t>
      </w:r>
      <w:r w:rsidR="00D330C3" w:rsidRPr="000751BF">
        <w:rPr>
          <w:rFonts w:ascii="Times New Roman" w:hAnsi="Times New Roman"/>
          <w:sz w:val="28"/>
          <w:szCs w:val="28"/>
        </w:rPr>
        <w:t>о</w:t>
      </w:r>
      <w:r w:rsidR="002F6901" w:rsidRPr="000751BF">
        <w:rPr>
          <w:rFonts w:ascii="Times New Roman" w:hAnsi="Times New Roman"/>
          <w:sz w:val="28"/>
          <w:szCs w:val="28"/>
        </w:rPr>
        <w:t>м</w:t>
      </w:r>
      <w:r w:rsidR="00D330C3" w:rsidRPr="000751BF">
        <w:rPr>
          <w:rFonts w:ascii="Times New Roman" w:hAnsi="Times New Roman"/>
          <w:sz w:val="28"/>
          <w:szCs w:val="28"/>
        </w:rPr>
        <w:t>у</w:t>
      </w:r>
      <w:r w:rsidR="002F6901" w:rsidRPr="000751BF">
        <w:rPr>
          <w:rFonts w:ascii="Times New Roman" w:hAnsi="Times New Roman"/>
          <w:sz w:val="28"/>
          <w:szCs w:val="28"/>
        </w:rPr>
        <w:t xml:space="preserve"> административный арест в соответствии </w:t>
      </w:r>
      <w:r w:rsidR="00DF3B51" w:rsidRPr="000751BF">
        <w:rPr>
          <w:rFonts w:ascii="Times New Roman" w:hAnsi="Times New Roman"/>
          <w:sz w:val="28"/>
          <w:szCs w:val="28"/>
        </w:rPr>
        <w:br/>
      </w:r>
      <w:r w:rsidR="002F6901" w:rsidRPr="000751BF">
        <w:rPr>
          <w:rFonts w:ascii="Times New Roman" w:hAnsi="Times New Roman"/>
          <w:sz w:val="28"/>
          <w:szCs w:val="28"/>
        </w:rPr>
        <w:t>с частью второй статьи 50 настоящего Кодекса не применяется, –</w:t>
      </w:r>
    </w:p>
    <w:p w:rsidR="002F6901" w:rsidRPr="000751BF" w:rsidRDefault="002F6901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>вле</w:t>
      </w:r>
      <w:r w:rsidR="002A660B" w:rsidRPr="000751BF">
        <w:rPr>
          <w:rFonts w:ascii="Times New Roman" w:hAnsi="Times New Roman"/>
          <w:sz w:val="28"/>
          <w:szCs w:val="28"/>
        </w:rPr>
        <w:t>че</w:t>
      </w:r>
      <w:r w:rsidRPr="000751BF">
        <w:rPr>
          <w:rFonts w:ascii="Times New Roman" w:hAnsi="Times New Roman"/>
          <w:sz w:val="28"/>
          <w:szCs w:val="28"/>
        </w:rPr>
        <w:t>т штраф в размере сорока месячных расчетных показателей</w:t>
      </w:r>
      <w:r w:rsidR="008741B0" w:rsidRPr="000751BF">
        <w:rPr>
          <w:rFonts w:ascii="Times New Roman" w:hAnsi="Times New Roman"/>
          <w:sz w:val="28"/>
          <w:szCs w:val="28"/>
        </w:rPr>
        <w:t xml:space="preserve"> </w:t>
      </w:r>
      <w:r w:rsidR="00DF3B51" w:rsidRPr="000751BF">
        <w:rPr>
          <w:rFonts w:ascii="Times New Roman" w:hAnsi="Times New Roman"/>
          <w:sz w:val="28"/>
          <w:szCs w:val="28"/>
        </w:rPr>
        <w:br/>
      </w:r>
      <w:r w:rsidR="008741B0" w:rsidRPr="000751BF">
        <w:rPr>
          <w:rFonts w:ascii="Times New Roman" w:hAnsi="Times New Roman"/>
          <w:sz w:val="28"/>
          <w:szCs w:val="28"/>
        </w:rPr>
        <w:t>и лишение права управления транспортными средствами срок</w:t>
      </w:r>
      <w:r w:rsidR="007B1B3B" w:rsidRPr="000751BF">
        <w:rPr>
          <w:rFonts w:ascii="Times New Roman" w:hAnsi="Times New Roman"/>
          <w:sz w:val="28"/>
          <w:szCs w:val="28"/>
        </w:rPr>
        <w:t>ом</w:t>
      </w:r>
      <w:r w:rsidR="008741B0" w:rsidRPr="000751BF">
        <w:rPr>
          <w:rFonts w:ascii="Times New Roman" w:hAnsi="Times New Roman"/>
          <w:sz w:val="28"/>
          <w:szCs w:val="28"/>
        </w:rPr>
        <w:t xml:space="preserve"> </w:t>
      </w:r>
      <w:r w:rsidR="007B1B3B" w:rsidRPr="000751BF">
        <w:rPr>
          <w:rFonts w:ascii="Times New Roman" w:hAnsi="Times New Roman"/>
          <w:sz w:val="28"/>
          <w:szCs w:val="28"/>
        </w:rPr>
        <w:t xml:space="preserve">на </w:t>
      </w:r>
      <w:r w:rsidR="008741B0" w:rsidRPr="000751BF">
        <w:rPr>
          <w:rFonts w:ascii="Times New Roman" w:hAnsi="Times New Roman"/>
          <w:sz w:val="28"/>
          <w:szCs w:val="28"/>
        </w:rPr>
        <w:t xml:space="preserve">один </w:t>
      </w:r>
      <w:r w:rsidR="00937C1F" w:rsidRPr="000751BF">
        <w:rPr>
          <w:rFonts w:ascii="Times New Roman" w:hAnsi="Times New Roman"/>
          <w:sz w:val="28"/>
          <w:szCs w:val="28"/>
        </w:rPr>
        <w:br/>
      </w:r>
      <w:r w:rsidR="008741B0" w:rsidRPr="000751BF">
        <w:rPr>
          <w:rFonts w:ascii="Times New Roman" w:hAnsi="Times New Roman"/>
          <w:sz w:val="28"/>
          <w:szCs w:val="28"/>
        </w:rPr>
        <w:t>год</w:t>
      </w:r>
      <w:r w:rsidRPr="000751BF">
        <w:rPr>
          <w:rFonts w:ascii="Times New Roman" w:hAnsi="Times New Roman"/>
          <w:sz w:val="28"/>
          <w:szCs w:val="28"/>
        </w:rPr>
        <w:t>.»;</w:t>
      </w:r>
    </w:p>
    <w:p w:rsidR="00AF3BD7" w:rsidRPr="000751BF" w:rsidRDefault="00AF3BD7" w:rsidP="00954D6A">
      <w:pPr>
        <w:tabs>
          <w:tab w:val="left" w:pos="244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</w:rPr>
        <w:t xml:space="preserve">17) </w:t>
      </w:r>
      <w:r w:rsidRPr="000751BF">
        <w:rPr>
          <w:rFonts w:ascii="Times New Roman" w:hAnsi="Times New Roman"/>
          <w:sz w:val="28"/>
          <w:szCs w:val="28"/>
          <w:lang w:val="kk-KZ"/>
        </w:rPr>
        <w:t>в статье 613: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абзаце втором части первой: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слово «тридцати» заменить словом «сорока»;</w:t>
      </w:r>
    </w:p>
    <w:p w:rsidR="00AF3BD7" w:rsidRPr="000751BF" w:rsidRDefault="00DF3B51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дополнить 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словами «либо административный арест на срок до трех суток»;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абзаце втором части третьей слова «шесть месяцев» заменить словами «один год и административный арест до пяти суток»;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абзаце втором части 3-1: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слово «пятидесяти» заменить слов</w:t>
      </w:r>
      <w:r w:rsidR="00D13C67">
        <w:rPr>
          <w:rFonts w:ascii="Times New Roman" w:hAnsi="Times New Roman"/>
          <w:sz w:val="28"/>
          <w:szCs w:val="28"/>
          <w:lang w:val="kk-KZ"/>
        </w:rPr>
        <w:t>о</w:t>
      </w:r>
      <w:r w:rsidRPr="000751BF">
        <w:rPr>
          <w:rFonts w:ascii="Times New Roman" w:hAnsi="Times New Roman"/>
          <w:sz w:val="28"/>
          <w:szCs w:val="28"/>
          <w:lang w:val="kk-KZ"/>
        </w:rPr>
        <w:t>м «шестидесяти»;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дополнить словами «либо административный арест до пятнадцати суток»;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18) в статье 637: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абзаце первом части первой: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подпункты 4), 7), 8) и 12) исключить;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дополнить подпунктом 17) следующего содержания:</w:t>
      </w:r>
    </w:p>
    <w:p w:rsidR="00AF3BD7" w:rsidRPr="000751BF" w:rsidRDefault="00AF3BD7" w:rsidP="00954D6A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«17) нарушения операторами связи правил оказания услуг связи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,</w:t>
      </w:r>
      <w:r w:rsidR="00A13B9B" w:rsidRPr="00A13B9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13B9B" w:rsidRPr="000751BF">
        <w:rPr>
          <w:rFonts w:ascii="Times New Roman" w:hAnsi="Times New Roman"/>
          <w:sz w:val="28"/>
          <w:szCs w:val="28"/>
          <w:lang w:val="kk-KZ"/>
        </w:rPr>
        <w:t>–</w:t>
      </w:r>
      <w:r w:rsidR="00A13B9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дополнить частями четырнадцатой и пятнадцатой следующего содержания: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«14. Предоставление пользователям услуг связи не соответствующих по качеству стандартам, техническим нормам и показателям качества услуг связи –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влечет штраф на физических лиц в размере десяти, на субъектов малого предпринимательства – в размере двадцати, на субъектов среднего </w:t>
      </w:r>
      <w:r w:rsidR="00613899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предпринимательства – в размере сорока, на субъектов крупного предпринимательства</w:t>
      </w:r>
      <w:r w:rsidR="00D13C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="00D13C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в размере тысячи месячных расчетных показателей.</w:t>
      </w:r>
    </w:p>
    <w:p w:rsidR="00AF3BD7" w:rsidRPr="000751BF" w:rsidRDefault="00537768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15. Деяние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, п</w:t>
      </w:r>
      <w:r w:rsidRPr="000751BF">
        <w:rPr>
          <w:rFonts w:ascii="Times New Roman" w:hAnsi="Times New Roman"/>
          <w:sz w:val="28"/>
          <w:szCs w:val="28"/>
          <w:lang w:val="kk-KZ"/>
        </w:rPr>
        <w:t>редусмотренно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е частью четырнадца</w:t>
      </w:r>
      <w:r w:rsidRPr="000751BF">
        <w:rPr>
          <w:rFonts w:ascii="Times New Roman" w:hAnsi="Times New Roman"/>
          <w:sz w:val="28"/>
          <w:szCs w:val="28"/>
          <w:lang w:val="kk-KZ"/>
        </w:rPr>
        <w:t>той настоящей статьи, совершенн</w:t>
      </w:r>
      <w:r w:rsidR="000B604F" w:rsidRPr="000751BF">
        <w:rPr>
          <w:rFonts w:ascii="Times New Roman" w:hAnsi="Times New Roman"/>
          <w:sz w:val="28"/>
          <w:szCs w:val="28"/>
          <w:lang w:val="kk-KZ"/>
        </w:rPr>
        <w:t>о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е повторно в течение года после наложения административного взыскания, –</w:t>
      </w:r>
    </w:p>
    <w:p w:rsidR="00AF3BD7" w:rsidRPr="000751BF" w:rsidRDefault="00537768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влече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т штраф на физических лиц в размере двадцати, на субъектов малого предпринимательства – в размере сорока, на субъектов среднего предпринимательства – в размере восьмидесяти, на субъектов крупного предпринимательства – в размере тысячи пятисот месячных расчетных показателей.»;</w:t>
      </w:r>
    </w:p>
    <w:p w:rsidR="00AF3BD7" w:rsidRPr="000751BF" w:rsidRDefault="0090496E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пункт 3 примечания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 xml:space="preserve"> исключить;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19) в статье 667: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абзац второй части первой изложить в следующей редакции: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«влекут штраф в размере тридцати месячных расчетных показателей либо административный арест на срок до пятнадцати суток.»;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90496E">
        <w:rPr>
          <w:rFonts w:ascii="Times New Roman" w:hAnsi="Times New Roman"/>
          <w:sz w:val="28"/>
          <w:szCs w:val="28"/>
          <w:lang w:val="kk-KZ"/>
        </w:rPr>
        <w:t>абзаце втором части второй слова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«на десять» заменить словами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«от пятнадцати до двадцати»;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абзаце втором части третьей слово «</w:t>
      </w:r>
      <w:r w:rsidRPr="000751BF">
        <w:rPr>
          <w:rFonts w:ascii="Times New Roman" w:hAnsi="Times New Roman"/>
          <w:sz w:val="28"/>
          <w:szCs w:val="28"/>
        </w:rPr>
        <w:t>сорока</w:t>
      </w:r>
      <w:r w:rsidRPr="000751BF">
        <w:rPr>
          <w:rFonts w:ascii="Times New Roman" w:hAnsi="Times New Roman"/>
          <w:sz w:val="28"/>
          <w:szCs w:val="28"/>
          <w:lang w:val="kk-KZ"/>
        </w:rPr>
        <w:t>» заменить словом «пятидесяти»;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20) в части первой статьи 684:</w:t>
      </w:r>
    </w:p>
    <w:p w:rsidR="00AF3BD7" w:rsidRPr="000751BF" w:rsidRDefault="00613899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слова «409 (частями седьмой, 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 xml:space="preserve">7-1 и 7-8),» заменить словами 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br/>
        <w:t>«409 (частями 7-1 и 7-8),»;</w:t>
      </w:r>
    </w:p>
    <w:p w:rsidR="002F6901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после цифр «483,» дополнить словами «485 (частью второй),»;</w:t>
      </w:r>
    </w:p>
    <w:p w:rsidR="002F6901" w:rsidRPr="000751BF" w:rsidRDefault="002F6901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слова «590 (частью четвертой)» заменить словами «590 (частями 2-1, четвертой</w:t>
      </w:r>
      <w:r w:rsidR="008741B0" w:rsidRPr="000751BF">
        <w:rPr>
          <w:rFonts w:ascii="Times New Roman" w:hAnsi="Times New Roman"/>
          <w:sz w:val="28"/>
          <w:szCs w:val="28"/>
          <w:lang w:val="kk-KZ"/>
        </w:rPr>
        <w:t xml:space="preserve"> и 4-1</w:t>
      </w:r>
      <w:r w:rsidRPr="000751BF">
        <w:rPr>
          <w:rFonts w:ascii="Times New Roman" w:hAnsi="Times New Roman"/>
          <w:sz w:val="28"/>
          <w:szCs w:val="28"/>
          <w:lang w:val="kk-KZ"/>
        </w:rPr>
        <w:t>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слова «613 (частями третьей, четвертой, пятой, девятой, десятой </w:t>
      </w:r>
      <w:r w:rsidR="00F818A8" w:rsidRPr="000751BF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>и одиннадцатой)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»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заменить словами «613 (частями первой, третьей, 3-1, четвертой, пятой, девятой, десятой и одиннадцатой)»;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21) в статье 685: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части первой: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цифры «191,» исключить;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цифры «485» заменить словами «485 (частью первой)»;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слова «613 (частями первой, 3-1, двенадцатой и тринадцатой),» заменить словами «613 (частями двенадцатой и  тринадцатой),»;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части второй: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0751BF">
        <w:rPr>
          <w:rFonts w:ascii="Times New Roman" w:hAnsi="Times New Roman"/>
          <w:sz w:val="28"/>
          <w:szCs w:val="28"/>
        </w:rPr>
        <w:t>подпункте 2)</w:t>
      </w:r>
      <w:r w:rsidRPr="000751BF">
        <w:rPr>
          <w:rFonts w:ascii="Times New Roman" w:hAnsi="Times New Roman"/>
          <w:sz w:val="28"/>
          <w:szCs w:val="28"/>
          <w:lang w:val="kk-KZ"/>
        </w:rPr>
        <w:t>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после цифр «484,» дополнить словами «485 (частью первой),»;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слова «613 (частями первой и тринадцатой)» заменить словами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«613 (частью тринадцатой)»;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подпункте 3) слова «484 (частями первой и второй)» заменить сл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овами «484, 485 (частью первой)</w:t>
      </w:r>
      <w:r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22) в части второй статьи 691 слова «613 (частью первой),» исключить;</w:t>
      </w:r>
    </w:p>
    <w:p w:rsidR="000751BF" w:rsidRPr="000751BF" w:rsidRDefault="000751BF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1BF" w:rsidRPr="000751BF" w:rsidRDefault="000751BF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1BF" w:rsidRPr="000751BF" w:rsidRDefault="000751BF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23) в части первой статьи 692 слова «637 (частями первой, второй, третьей, четвертой, пятой, шестой, седьмой, одиннадцатой и двенадцатой)» заменить словами «637 (частями первой, второй, третьей, четвертой, пятой, шестой, седьмой, одиннадцатой, двенадцатой, четырнадцатой и пятнадцатой)»;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24) в части первой статьи 722 слова «233 (частями второй и третьей)» заменить словами «233 (частями второй, третьей и четвертой)»;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25) в статье 722-1: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 части первой слова «233 (частью третьей)» заменить словами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«233 (частями третьей и четвертой)»;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 части второй слова «233 (частью третьей)» заменить словами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«23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3 (частями третьей и четвертой)</w:t>
      </w:r>
      <w:r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26) в части первой статьи 727</w:t>
      </w:r>
      <w:r w:rsidR="00D07EF3"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>слова «613 (частями первой, 3-1, двенадцатой и тринадцатой)» заменить словами «613 (частями двенадцатой и тринадцатой)»;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27) в части первой статьи 730 слова «409 (частями второй, третьей, четвертой, пятой, шестой, 7-2, 7-3, 7-4, 7-5, 7-6, 7-7 и 7-9)» заменить словами «409 (частями второй, третьей, четвертой, 4-1, 4-2, пятой, шестой, седьмой,      7-2, 7-3, 7-4, 7-5, 7-6, 7-7 и 7-9)»;</w:t>
      </w:r>
    </w:p>
    <w:p w:rsidR="002F6901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28) </w:t>
      </w:r>
      <w:r w:rsidR="002F6901" w:rsidRPr="000751BF">
        <w:rPr>
          <w:rFonts w:ascii="Times New Roman" w:hAnsi="Times New Roman"/>
          <w:sz w:val="28"/>
          <w:szCs w:val="28"/>
          <w:lang w:val="kk-KZ"/>
        </w:rPr>
        <w:t>в подпункте 1) части первой статьи 797 слова «590 (части вторая, третья и четвертая)» заменить словами «590 (части вторая, 2-1, третья, четв</w:t>
      </w:r>
      <w:r w:rsidR="008369AD" w:rsidRPr="000751BF">
        <w:rPr>
          <w:rFonts w:ascii="Times New Roman" w:hAnsi="Times New Roman"/>
          <w:sz w:val="28"/>
          <w:szCs w:val="28"/>
          <w:lang w:val="kk-KZ"/>
        </w:rPr>
        <w:t>ертая и 4-1)</w:t>
      </w:r>
      <w:r w:rsidR="002F6901"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2F6901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29) 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в части первой статьи 804: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подпункте 1):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после цифр «483,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» дополнить словами «485 (часть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втор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>ая</w:t>
      </w:r>
      <w:r w:rsidRPr="000751BF">
        <w:rPr>
          <w:rFonts w:ascii="Times New Roman" w:hAnsi="Times New Roman"/>
          <w:sz w:val="28"/>
          <w:szCs w:val="28"/>
          <w:lang w:val="kk-KZ"/>
        </w:rPr>
        <w:t>),»;</w:t>
      </w:r>
    </w:p>
    <w:p w:rsidR="003556AB" w:rsidRPr="000751BF" w:rsidRDefault="003556AB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слова «590 (часть четвертая)» заменить словами «590 (части 2-1</w:t>
      </w:r>
      <w:r w:rsidR="008741B0" w:rsidRPr="000751BF">
        <w:rPr>
          <w:rFonts w:ascii="Times New Roman" w:hAnsi="Times New Roman"/>
          <w:sz w:val="28"/>
          <w:szCs w:val="28"/>
          <w:lang w:val="kk-KZ"/>
        </w:rPr>
        <w:t>,</w:t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  четвертая</w:t>
      </w:r>
      <w:r w:rsidR="008741B0" w:rsidRPr="000751BF">
        <w:rPr>
          <w:rFonts w:ascii="Times New Roman" w:hAnsi="Times New Roman"/>
          <w:sz w:val="28"/>
          <w:szCs w:val="28"/>
          <w:lang w:val="kk-KZ"/>
        </w:rPr>
        <w:t xml:space="preserve"> и 4-1</w:t>
      </w:r>
      <w:r w:rsidRPr="000751BF">
        <w:rPr>
          <w:rFonts w:ascii="Times New Roman" w:hAnsi="Times New Roman"/>
          <w:sz w:val="28"/>
          <w:szCs w:val="28"/>
          <w:lang w:val="kk-KZ"/>
        </w:rPr>
        <w:t>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слова «613 (части третья, четвертая, пятая, девятая, десятая и одиннадцатая)» заменить словами «613 (части первая, третья, 3-1, четвертая, пятая, девятая, десятая и одиннадцатая)»; </w:t>
      </w:r>
    </w:p>
    <w:p w:rsidR="003556AB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подпунктах 4), 5) и 6)</w:t>
      </w:r>
      <w:r w:rsidR="003556AB" w:rsidRPr="000751BF">
        <w:rPr>
          <w:rFonts w:ascii="Times New Roman" w:hAnsi="Times New Roman"/>
          <w:sz w:val="28"/>
          <w:szCs w:val="28"/>
          <w:lang w:val="kk-KZ"/>
        </w:rPr>
        <w:t>:</w:t>
      </w:r>
    </w:p>
    <w:p w:rsidR="003556AB" w:rsidRPr="000751BF" w:rsidRDefault="003556AB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слова «590 (часть четвертая)» заменить слова</w:t>
      </w:r>
      <w:r w:rsidR="008369AD" w:rsidRPr="000751BF">
        <w:rPr>
          <w:rFonts w:ascii="Times New Roman" w:hAnsi="Times New Roman"/>
          <w:sz w:val="28"/>
          <w:szCs w:val="28"/>
          <w:lang w:val="kk-KZ"/>
        </w:rPr>
        <w:t>ми «590 (части 2-1</w:t>
      </w:r>
      <w:r w:rsidR="008741B0" w:rsidRPr="000751BF">
        <w:rPr>
          <w:rFonts w:ascii="Times New Roman" w:hAnsi="Times New Roman"/>
          <w:sz w:val="28"/>
          <w:szCs w:val="28"/>
          <w:lang w:val="kk-KZ"/>
        </w:rPr>
        <w:t>,</w:t>
      </w:r>
      <w:r w:rsidR="008369AD" w:rsidRPr="000751BF">
        <w:rPr>
          <w:rFonts w:ascii="Times New Roman" w:hAnsi="Times New Roman"/>
          <w:sz w:val="28"/>
          <w:szCs w:val="28"/>
          <w:lang w:val="kk-KZ"/>
        </w:rPr>
        <w:t xml:space="preserve">  четвертая</w:t>
      </w:r>
      <w:r w:rsidR="008741B0" w:rsidRPr="000751BF">
        <w:rPr>
          <w:rFonts w:ascii="Times New Roman" w:hAnsi="Times New Roman"/>
          <w:sz w:val="28"/>
          <w:szCs w:val="28"/>
          <w:lang w:val="kk-KZ"/>
        </w:rPr>
        <w:t xml:space="preserve"> и 4-1</w:t>
      </w:r>
      <w:r w:rsidR="008369AD" w:rsidRPr="000751BF">
        <w:rPr>
          <w:rFonts w:ascii="Times New Roman" w:hAnsi="Times New Roman"/>
          <w:sz w:val="28"/>
          <w:szCs w:val="28"/>
          <w:lang w:val="kk-KZ"/>
        </w:rPr>
        <w:t>)</w:t>
      </w:r>
      <w:r w:rsidRPr="000751BF">
        <w:rPr>
          <w:rFonts w:ascii="Times New Roman" w:hAnsi="Times New Roman"/>
          <w:sz w:val="28"/>
          <w:szCs w:val="28"/>
          <w:lang w:val="kk-KZ"/>
        </w:rPr>
        <w:t>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слова «613 (части третья, четвертая, пятая, девятая, десятая и одиннадцатая)» заменить словами «613 (части первая, третья, 3-1, четвертая, пятая, девятая, десятая и одиннадцатая)»; 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в подпункте 26) слова «613 (часть третья)» заменить словами </w:t>
      </w:r>
      <w:r w:rsidRPr="000751BF">
        <w:rPr>
          <w:rFonts w:ascii="Times New Roman" w:hAnsi="Times New Roman"/>
          <w:sz w:val="28"/>
          <w:szCs w:val="28"/>
          <w:lang w:val="kk-KZ"/>
        </w:rPr>
        <w:br/>
        <w:t>«613 (части первая, третья, 3-1)»;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подпункте 49) слова «409 (части седьмая,</w:t>
      </w:r>
      <w:r w:rsidR="007B1B3B" w:rsidRPr="000751B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1BF">
        <w:rPr>
          <w:rFonts w:ascii="Times New Roman" w:hAnsi="Times New Roman"/>
          <w:sz w:val="28"/>
          <w:szCs w:val="28"/>
          <w:lang w:val="kk-KZ"/>
        </w:rPr>
        <w:t>7-1 и 7-8)» заменить словами «409 (части 7-1 и 7-8)»;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в подпункте 52) слова «409 (часть седьмая),» исключить;</w:t>
      </w:r>
    </w:p>
    <w:p w:rsidR="000751BF" w:rsidRPr="000751BF" w:rsidRDefault="000751BF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1BF" w:rsidRPr="000751BF" w:rsidRDefault="000751BF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2F6901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30</w:t>
      </w:r>
      <w:r w:rsidR="00AF3BD7" w:rsidRPr="000751BF">
        <w:rPr>
          <w:rFonts w:ascii="Times New Roman" w:hAnsi="Times New Roman"/>
          <w:sz w:val="28"/>
          <w:szCs w:val="28"/>
          <w:lang w:val="kk-KZ"/>
        </w:rPr>
        <w:t>) в части четвертой статьи 829-16 слова «статьями 436 и 484» заменить словами «статьями 484 и 485»;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3</w:t>
      </w:r>
      <w:r w:rsidR="002F6901" w:rsidRPr="000751BF">
        <w:rPr>
          <w:rFonts w:ascii="Times New Roman" w:hAnsi="Times New Roman"/>
          <w:sz w:val="28"/>
          <w:szCs w:val="28"/>
          <w:lang w:val="kk-KZ"/>
        </w:rPr>
        <w:t>1</w:t>
      </w:r>
      <w:r w:rsidRPr="000751BF">
        <w:rPr>
          <w:rFonts w:ascii="Times New Roman" w:hAnsi="Times New Roman"/>
          <w:sz w:val="28"/>
          <w:szCs w:val="28"/>
          <w:lang w:val="kk-KZ"/>
        </w:rPr>
        <w:t>) в части первой статьи 910-1: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>слова «191 (часть первая),» исключить;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51BF">
        <w:rPr>
          <w:rFonts w:ascii="Times New Roman" w:hAnsi="Times New Roman"/>
          <w:sz w:val="28"/>
          <w:szCs w:val="28"/>
          <w:lang w:val="kk-KZ"/>
        </w:rPr>
        <w:t xml:space="preserve">после слов «464 (часть первая),» дополнить словами </w:t>
      </w:r>
      <w:r w:rsidR="00A66E7D">
        <w:rPr>
          <w:rFonts w:ascii="Times New Roman" w:hAnsi="Times New Roman"/>
          <w:sz w:val="28"/>
          <w:szCs w:val="28"/>
          <w:lang w:val="kk-KZ"/>
        </w:rPr>
        <w:br/>
      </w:r>
      <w:r w:rsidRPr="000751BF">
        <w:rPr>
          <w:rFonts w:ascii="Times New Roman" w:hAnsi="Times New Roman"/>
          <w:sz w:val="28"/>
          <w:szCs w:val="28"/>
          <w:lang w:val="kk-KZ"/>
        </w:rPr>
        <w:t xml:space="preserve">«484 (часть </w:t>
      </w:r>
      <w:r w:rsidR="00A66E7D">
        <w:rPr>
          <w:rFonts w:ascii="Times New Roman" w:hAnsi="Times New Roman"/>
          <w:sz w:val="28"/>
          <w:szCs w:val="28"/>
          <w:lang w:val="kk-KZ"/>
        </w:rPr>
        <w:t>первая), 485 (часть первая),».</w:t>
      </w: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Статья 2. 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1. Настоящий Закон вводится в действие по истечении шестидесяти календарных дней после дня его первого официального опубликования, </w:t>
      </w:r>
      <w:r w:rsidR="00AE3854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>за исключением: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1) абзаца пятого подпункта 9), подпункта 10) статьи 1, которые вводятся в действие со дня </w:t>
      </w:r>
      <w:r w:rsidR="00437AB5">
        <w:rPr>
          <w:rFonts w:ascii="Times New Roman" w:hAnsi="Times New Roman"/>
          <w:sz w:val="28"/>
          <w:szCs w:val="28"/>
          <w:lang w:val="kk-KZ"/>
        </w:rPr>
        <w:t>его</w:t>
      </w:r>
      <w:r w:rsidRPr="000751BF">
        <w:rPr>
          <w:rFonts w:ascii="Times New Roman" w:hAnsi="Times New Roman"/>
          <w:sz w:val="28"/>
          <w:szCs w:val="28"/>
        </w:rPr>
        <w:t xml:space="preserve"> </w:t>
      </w:r>
      <w:r w:rsidR="00D07EF3" w:rsidRPr="000751BF">
        <w:rPr>
          <w:rFonts w:ascii="Times New Roman" w:hAnsi="Times New Roman"/>
          <w:sz w:val="28"/>
          <w:szCs w:val="28"/>
        </w:rPr>
        <w:t xml:space="preserve">первого </w:t>
      </w:r>
      <w:r w:rsidRPr="000751BF">
        <w:rPr>
          <w:rFonts w:ascii="Times New Roman" w:hAnsi="Times New Roman"/>
          <w:sz w:val="28"/>
          <w:szCs w:val="28"/>
        </w:rPr>
        <w:t>официального опубликования;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2) подпунктов 1) и 2) статьи 1, которые вводятся в действие по истечении десяти календарных дней после дня </w:t>
      </w:r>
      <w:r w:rsidR="00437AB5">
        <w:rPr>
          <w:rFonts w:ascii="Times New Roman" w:hAnsi="Times New Roman"/>
          <w:sz w:val="28"/>
          <w:szCs w:val="28"/>
          <w:lang w:val="kk-KZ"/>
        </w:rPr>
        <w:t>его</w:t>
      </w:r>
      <w:r w:rsidRPr="000751BF">
        <w:rPr>
          <w:rFonts w:ascii="Times New Roman" w:hAnsi="Times New Roman"/>
          <w:sz w:val="28"/>
          <w:szCs w:val="28"/>
        </w:rPr>
        <w:t xml:space="preserve"> первого официального опубликования;</w:t>
      </w:r>
      <w:bookmarkStart w:id="0" w:name="_GoBack"/>
      <w:bookmarkEnd w:id="0"/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3) абзаца третьего подпункта 9) статьи 1, который вводится в действие </w:t>
      </w:r>
      <w:r w:rsidRPr="000751BF">
        <w:rPr>
          <w:rFonts w:ascii="Times New Roman" w:hAnsi="Times New Roman"/>
          <w:sz w:val="28"/>
          <w:szCs w:val="28"/>
        </w:rPr>
        <w:br/>
        <w:t>с 1 января 2024 года.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2. Приостановить до 1 января 2024 года действие абзацев четвертого, седьмого, восьмого и десятого подпункта 9) статьи 1 настоящего Закона, установив, что в период приостановления данные абзацы действуют </w:t>
      </w:r>
      <w:r w:rsidRPr="000751BF">
        <w:rPr>
          <w:rFonts w:ascii="Times New Roman" w:hAnsi="Times New Roman"/>
          <w:sz w:val="28"/>
          <w:szCs w:val="28"/>
        </w:rPr>
        <w:br/>
        <w:t>в следующей редакции: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«3) оборота алкогольной продукции в жестяной таре (кроме пива, пивного напитка и </w:t>
      </w:r>
      <w:proofErr w:type="spellStart"/>
      <w:r w:rsidRPr="000751BF">
        <w:rPr>
          <w:rFonts w:ascii="Times New Roman" w:hAnsi="Times New Roman"/>
          <w:sz w:val="28"/>
          <w:szCs w:val="28"/>
        </w:rPr>
        <w:t>слабоградусных</w:t>
      </w:r>
      <w:proofErr w:type="spellEnd"/>
      <w:r w:rsidRPr="000751BF">
        <w:rPr>
          <w:rFonts w:ascii="Times New Roman" w:hAnsi="Times New Roman"/>
          <w:sz w:val="28"/>
          <w:szCs w:val="28"/>
        </w:rPr>
        <w:t xml:space="preserve"> ликероводочных изделий с крепостью менее двенадцати процентов), в бутылках без этикеток и пластиковых емкостях (за исключением розлива пива и пивного напитка);»; 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«2) производства этилового спирта и (или) алкогольной продукции без оснащения технологических линий контрольными приборами учета, кроме производства вина наливом (виноматериала), а также пива и пивного напитка, производственные мощности которых ниже четырехсот тысяч декалитров </w:t>
      </w:r>
      <w:r w:rsidRPr="000751BF">
        <w:rPr>
          <w:rFonts w:ascii="Times New Roman" w:hAnsi="Times New Roman"/>
          <w:sz w:val="28"/>
          <w:szCs w:val="28"/>
        </w:rPr>
        <w:br/>
        <w:t>в год;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3) производства этилового спирта и (или) алкогольной продукции </w:t>
      </w:r>
      <w:r w:rsidRPr="000751BF">
        <w:rPr>
          <w:rFonts w:ascii="Times New Roman" w:hAnsi="Times New Roman"/>
          <w:sz w:val="28"/>
          <w:szCs w:val="28"/>
        </w:rPr>
        <w:br/>
        <w:t xml:space="preserve">с неисправными контрольными приборами учета, а равно </w:t>
      </w:r>
      <w:r w:rsidRPr="000751BF">
        <w:rPr>
          <w:rFonts w:ascii="Times New Roman" w:hAnsi="Times New Roman"/>
          <w:sz w:val="28"/>
          <w:szCs w:val="28"/>
        </w:rPr>
        <w:br/>
        <w:t>со сверхнормативными отклонениями в учете, кроме производства вина наливом (виноматериала), а также пива и пивного напитка, производственные мощности которых ниже четырехсот тысяч декалитров в год;»;</w:t>
      </w:r>
    </w:p>
    <w:p w:rsidR="00D07EF3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t xml:space="preserve">«10. Несоблюдение минимального процента использования производственной мощности и минимальных объемов производства </w:t>
      </w:r>
      <w:r w:rsidRPr="000751BF">
        <w:rPr>
          <w:rFonts w:ascii="Times New Roman" w:hAnsi="Times New Roman"/>
          <w:sz w:val="28"/>
          <w:szCs w:val="28"/>
        </w:rPr>
        <w:br/>
        <w:t xml:space="preserve">при производстве этилового спирта (кроме коньячного спирта), </w:t>
      </w:r>
      <w:r w:rsidR="00B4314B" w:rsidRPr="000751BF">
        <w:rPr>
          <w:rFonts w:ascii="Times New Roman" w:hAnsi="Times New Roman"/>
          <w:sz w:val="28"/>
          <w:szCs w:val="28"/>
        </w:rPr>
        <w:br/>
      </w:r>
      <w:r w:rsidRPr="000751BF">
        <w:rPr>
          <w:rFonts w:ascii="Times New Roman" w:hAnsi="Times New Roman"/>
          <w:sz w:val="28"/>
          <w:szCs w:val="28"/>
        </w:rPr>
        <w:t xml:space="preserve">водок и водок особых, водок с защищенным наименованием </w:t>
      </w:r>
      <w:r w:rsidR="00B4314B" w:rsidRPr="000751BF">
        <w:rPr>
          <w:rFonts w:ascii="Times New Roman" w:hAnsi="Times New Roman"/>
          <w:sz w:val="28"/>
          <w:szCs w:val="28"/>
        </w:rPr>
        <w:br/>
      </w:r>
    </w:p>
    <w:p w:rsidR="000751BF" w:rsidRPr="000751BF" w:rsidRDefault="000751BF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F3BD7" w:rsidRPr="000751BF" w:rsidRDefault="00B4314B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51BF">
        <w:rPr>
          <w:rFonts w:ascii="Times New Roman" w:hAnsi="Times New Roman"/>
          <w:sz w:val="28"/>
          <w:szCs w:val="28"/>
        </w:rPr>
        <w:br/>
      </w:r>
      <w:r w:rsidR="00AF3BD7" w:rsidRPr="000751BF">
        <w:rPr>
          <w:rFonts w:ascii="Times New Roman" w:hAnsi="Times New Roman"/>
          <w:sz w:val="28"/>
          <w:szCs w:val="28"/>
        </w:rPr>
        <w:t xml:space="preserve">места происхождения товара </w:t>
      </w:r>
      <w:r w:rsidR="00AF3BD7" w:rsidRPr="000751BF">
        <w:rPr>
          <w:rFonts w:ascii="Times New Roman" w:hAnsi="Times New Roman"/>
          <w:bCs/>
          <w:sz w:val="28"/>
          <w:szCs w:val="28"/>
        </w:rPr>
        <w:t>–</w:t>
      </w:r>
      <w:r w:rsidR="00AF3BD7" w:rsidRPr="000751BF">
        <w:rPr>
          <w:rFonts w:ascii="Times New Roman" w:hAnsi="Times New Roman"/>
          <w:sz w:val="28"/>
          <w:szCs w:val="28"/>
        </w:rPr>
        <w:t>».</w:t>
      </w:r>
    </w:p>
    <w:p w:rsidR="00AF3BD7" w:rsidRPr="000751BF" w:rsidRDefault="00AF3BD7" w:rsidP="00954D6A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3BD7" w:rsidRPr="000751BF" w:rsidRDefault="00AF3BD7" w:rsidP="00954D6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40"/>
      <w:bookmarkEnd w:id="1"/>
      <w:r w:rsidRPr="000751BF">
        <w:rPr>
          <w:rFonts w:ascii="Times New Roman" w:hAnsi="Times New Roman"/>
          <w:b/>
          <w:sz w:val="28"/>
          <w:szCs w:val="28"/>
        </w:rPr>
        <w:t>Президент</w:t>
      </w:r>
    </w:p>
    <w:p w:rsidR="00AF3BD7" w:rsidRPr="00DE4E40" w:rsidRDefault="00AF3BD7" w:rsidP="00DE4E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51BF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AF3BD7" w:rsidRPr="00DE4E40" w:rsidSect="00DE4E40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1F" w:rsidRDefault="00240D1F" w:rsidP="00DE4E40">
      <w:pPr>
        <w:spacing w:after="0" w:line="240" w:lineRule="auto"/>
      </w:pPr>
      <w:r>
        <w:separator/>
      </w:r>
    </w:p>
  </w:endnote>
  <w:endnote w:type="continuationSeparator" w:id="0">
    <w:p w:rsidR="00240D1F" w:rsidRDefault="00240D1F" w:rsidP="00DE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1F" w:rsidRDefault="00240D1F" w:rsidP="00DE4E40">
      <w:pPr>
        <w:spacing w:after="0" w:line="240" w:lineRule="auto"/>
      </w:pPr>
      <w:r>
        <w:separator/>
      </w:r>
    </w:p>
  </w:footnote>
  <w:footnote w:type="continuationSeparator" w:id="0">
    <w:p w:rsidR="00240D1F" w:rsidRDefault="00240D1F" w:rsidP="00DE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22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E4E40" w:rsidRPr="00DE4E40" w:rsidRDefault="00DE4E4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DE4E40">
          <w:rPr>
            <w:rFonts w:ascii="Times New Roman" w:hAnsi="Times New Roman"/>
            <w:sz w:val="28"/>
            <w:szCs w:val="28"/>
          </w:rPr>
          <w:fldChar w:fldCharType="begin"/>
        </w:r>
        <w:r w:rsidRPr="00DE4E4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4E40">
          <w:rPr>
            <w:rFonts w:ascii="Times New Roman" w:hAnsi="Times New Roman"/>
            <w:sz w:val="28"/>
            <w:szCs w:val="28"/>
          </w:rPr>
          <w:fldChar w:fldCharType="separate"/>
        </w:r>
        <w:r w:rsidR="00437AB5">
          <w:rPr>
            <w:rFonts w:ascii="Times New Roman" w:hAnsi="Times New Roman"/>
            <w:noProof/>
            <w:sz w:val="28"/>
            <w:szCs w:val="28"/>
          </w:rPr>
          <w:t>10</w:t>
        </w:r>
        <w:r w:rsidRPr="00DE4E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E4E40" w:rsidRDefault="00DE4E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E2290"/>
    <w:multiLevelType w:val="hybridMultilevel"/>
    <w:tmpl w:val="1AFA6F22"/>
    <w:lvl w:ilvl="0" w:tplc="66764900">
      <w:start w:val="9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2"/>
    <w:rsid w:val="000751BF"/>
    <w:rsid w:val="000A4600"/>
    <w:rsid w:val="000B604F"/>
    <w:rsid w:val="000B7E0D"/>
    <w:rsid w:val="000C2D18"/>
    <w:rsid w:val="00161DD6"/>
    <w:rsid w:val="001C538D"/>
    <w:rsid w:val="001E213A"/>
    <w:rsid w:val="00234ECA"/>
    <w:rsid w:val="00236BBF"/>
    <w:rsid w:val="00240D1F"/>
    <w:rsid w:val="0024555F"/>
    <w:rsid w:val="00245E26"/>
    <w:rsid w:val="00252C29"/>
    <w:rsid w:val="002773E1"/>
    <w:rsid w:val="002A660B"/>
    <w:rsid w:val="002F6901"/>
    <w:rsid w:val="002F76B2"/>
    <w:rsid w:val="00313F24"/>
    <w:rsid w:val="003556AB"/>
    <w:rsid w:val="00437AB5"/>
    <w:rsid w:val="00475E19"/>
    <w:rsid w:val="00537768"/>
    <w:rsid w:val="00582828"/>
    <w:rsid w:val="00585625"/>
    <w:rsid w:val="00613899"/>
    <w:rsid w:val="00646EBF"/>
    <w:rsid w:val="00685F79"/>
    <w:rsid w:val="006A476F"/>
    <w:rsid w:val="006C6BD6"/>
    <w:rsid w:val="006D047C"/>
    <w:rsid w:val="006D4A4B"/>
    <w:rsid w:val="00737E81"/>
    <w:rsid w:val="00762C7B"/>
    <w:rsid w:val="007B0E7D"/>
    <w:rsid w:val="007B1B3B"/>
    <w:rsid w:val="007C3111"/>
    <w:rsid w:val="007E2A19"/>
    <w:rsid w:val="008101B7"/>
    <w:rsid w:val="00810C2C"/>
    <w:rsid w:val="008369AD"/>
    <w:rsid w:val="008609F7"/>
    <w:rsid w:val="0086635B"/>
    <w:rsid w:val="008741B0"/>
    <w:rsid w:val="008B0C74"/>
    <w:rsid w:val="008D31B7"/>
    <w:rsid w:val="008D573A"/>
    <w:rsid w:val="0090496E"/>
    <w:rsid w:val="00937C1F"/>
    <w:rsid w:val="00942E42"/>
    <w:rsid w:val="00954D6A"/>
    <w:rsid w:val="00970535"/>
    <w:rsid w:val="009917C9"/>
    <w:rsid w:val="00A13B9B"/>
    <w:rsid w:val="00A34298"/>
    <w:rsid w:val="00A41700"/>
    <w:rsid w:val="00A66E7D"/>
    <w:rsid w:val="00AE3854"/>
    <w:rsid w:val="00AF3BD7"/>
    <w:rsid w:val="00B3072D"/>
    <w:rsid w:val="00B4314B"/>
    <w:rsid w:val="00B76CD0"/>
    <w:rsid w:val="00BB17F9"/>
    <w:rsid w:val="00C67EAF"/>
    <w:rsid w:val="00C778D3"/>
    <w:rsid w:val="00CD1D23"/>
    <w:rsid w:val="00D07EF3"/>
    <w:rsid w:val="00D13C67"/>
    <w:rsid w:val="00D330C3"/>
    <w:rsid w:val="00DE4E40"/>
    <w:rsid w:val="00DF3B51"/>
    <w:rsid w:val="00EC0565"/>
    <w:rsid w:val="00EE2195"/>
    <w:rsid w:val="00EE6188"/>
    <w:rsid w:val="00F57AB3"/>
    <w:rsid w:val="00F818A8"/>
    <w:rsid w:val="00F91503"/>
    <w:rsid w:val="00FE147E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0652"/>
  <w15:chartTrackingRefBased/>
  <w15:docId w15:val="{DCBCF765-6948-4737-8B7E-8FBD2CC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D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6A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4E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E4E4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E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05D7-2CE8-4873-B7E0-BFEE3F6D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2716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Кулыясова Алма</dc:creator>
  <cp:keywords/>
  <dc:description/>
  <cp:lastModifiedBy>Шайынгазы Назар</cp:lastModifiedBy>
  <cp:revision>34</cp:revision>
  <cp:lastPrinted>2022-06-09T11:39:00Z</cp:lastPrinted>
  <dcterms:created xsi:type="dcterms:W3CDTF">2022-06-08T06:26:00Z</dcterms:created>
  <dcterms:modified xsi:type="dcterms:W3CDTF">2022-06-10T03:38:00Z</dcterms:modified>
</cp:coreProperties>
</file>