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111"/>
      </w:tblGrid>
      <w:tr w:rsidR="003B3FAF" w:rsidTr="003B3FAF">
        <w:tc>
          <w:tcPr>
            <w:tcW w:w="5382" w:type="dxa"/>
          </w:tcPr>
          <w:p w:rsidR="003B3FAF" w:rsidRDefault="00575F90" w:rsidP="00575F90">
            <w:pPr>
              <w:spacing w:before="120" w:after="120" w:line="288" w:lineRule="auto"/>
              <w:rPr>
                <w:rFonts w:ascii="Arial" w:hAnsi="Arial" w:cs="Arial"/>
                <w:i/>
                <w:sz w:val="24"/>
                <w:szCs w:val="24"/>
              </w:rPr>
            </w:pPr>
            <w:bookmarkStart w:id="0" w:name="_GoBack"/>
            <w:bookmarkEnd w:id="0"/>
            <w:r w:rsidRPr="00575F90">
              <w:rPr>
                <w:rFonts w:ascii="Arial" w:hAnsi="Arial" w:cs="Arial"/>
                <w:i/>
                <w:sz w:val="24"/>
                <w:szCs w:val="24"/>
              </w:rPr>
              <w:t>Видение «</w:t>
            </w:r>
            <w:proofErr w:type="spellStart"/>
            <w:r w:rsidRPr="00575F90">
              <w:rPr>
                <w:rFonts w:ascii="Arial" w:hAnsi="Arial" w:cs="Arial"/>
                <w:i/>
                <w:sz w:val="24"/>
                <w:szCs w:val="24"/>
              </w:rPr>
              <w:t>Жаңарған</w:t>
            </w:r>
            <w:proofErr w:type="spellEnd"/>
            <w:r w:rsidRPr="00575F9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575F90">
              <w:rPr>
                <w:rFonts w:ascii="Arial" w:hAnsi="Arial" w:cs="Arial"/>
                <w:i/>
                <w:sz w:val="24"/>
                <w:szCs w:val="24"/>
              </w:rPr>
              <w:t>QazaqGaz</w:t>
            </w:r>
            <w:proofErr w:type="spellEnd"/>
            <w:r w:rsidRPr="00575F90">
              <w:rPr>
                <w:rFonts w:ascii="Arial" w:hAnsi="Arial" w:cs="Arial"/>
                <w:i/>
                <w:sz w:val="24"/>
                <w:szCs w:val="24"/>
              </w:rPr>
              <w:t xml:space="preserve">», антикризисные меры для газовой отрасли РК и АО «НК «QazaqGaz» </w:t>
            </w:r>
          </w:p>
        </w:tc>
        <w:tc>
          <w:tcPr>
            <w:tcW w:w="4111" w:type="dxa"/>
          </w:tcPr>
          <w:p w:rsidR="003B3FAF" w:rsidRDefault="003B3FAF" w:rsidP="003B3FAF">
            <w:pPr>
              <w:tabs>
                <w:tab w:val="left" w:pos="3424"/>
              </w:tabs>
              <w:spacing w:before="120" w:after="120" w:line="288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 </w:t>
            </w:r>
            <w:r w:rsidR="00BE6EB7">
              <w:rPr>
                <w:rFonts w:ascii="Arial" w:hAnsi="Arial" w:cs="Arial"/>
                <w:i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0E74CD">
              <w:rPr>
                <w:rFonts w:ascii="Arial" w:hAnsi="Arial" w:cs="Arial"/>
                <w:i/>
                <w:sz w:val="24"/>
                <w:szCs w:val="24"/>
              </w:rPr>
              <w:t>06</w:t>
            </w:r>
            <w:r w:rsidR="00BE6EB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0E74CD">
              <w:rPr>
                <w:rFonts w:ascii="Arial" w:hAnsi="Arial" w:cs="Arial"/>
                <w:i/>
                <w:sz w:val="24"/>
                <w:szCs w:val="24"/>
              </w:rPr>
              <w:t>июня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2022 г.</w:t>
            </w:r>
            <w:r w:rsidR="00B4741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BE6EB7">
              <w:rPr>
                <w:rFonts w:ascii="Arial" w:hAnsi="Arial" w:cs="Arial"/>
                <w:i/>
                <w:sz w:val="24"/>
                <w:szCs w:val="24"/>
              </w:rPr>
              <w:t>______</w:t>
            </w:r>
            <w:r w:rsidR="00B4741A">
              <w:rPr>
                <w:rFonts w:ascii="Arial" w:hAnsi="Arial" w:cs="Arial"/>
                <w:i/>
                <w:sz w:val="24"/>
                <w:szCs w:val="24"/>
              </w:rPr>
              <w:t>ч.</w:t>
            </w:r>
            <w:r>
              <w:rPr>
                <w:rFonts w:ascii="Arial" w:hAnsi="Arial" w:cs="Arial"/>
                <w:i/>
                <w:sz w:val="24"/>
                <w:szCs w:val="24"/>
              </w:rPr>
              <w:tab/>
            </w:r>
          </w:p>
          <w:p w:rsidR="003B3FAF" w:rsidRDefault="003B3FAF" w:rsidP="004B0DB1">
            <w:pPr>
              <w:spacing w:before="120" w:after="120" w:line="288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BA3000" w:rsidRDefault="00BA3000" w:rsidP="004B0DB1">
      <w:pPr>
        <w:spacing w:before="120" w:after="120" w:line="288" w:lineRule="auto"/>
        <w:rPr>
          <w:rFonts w:ascii="Arial" w:hAnsi="Arial" w:cs="Arial"/>
          <w:i/>
          <w:sz w:val="24"/>
          <w:szCs w:val="24"/>
        </w:rPr>
      </w:pPr>
    </w:p>
    <w:p w:rsidR="004B0DB1" w:rsidRDefault="004B0DB1" w:rsidP="004B0DB1">
      <w:pPr>
        <w:spacing w:before="120" w:after="120" w:line="288" w:lineRule="auto"/>
        <w:rPr>
          <w:rFonts w:ascii="Arial" w:hAnsi="Arial" w:cs="Arial"/>
          <w:i/>
          <w:sz w:val="24"/>
          <w:szCs w:val="24"/>
        </w:rPr>
      </w:pPr>
    </w:p>
    <w:p w:rsidR="005756F5" w:rsidRDefault="005756F5" w:rsidP="005756F5">
      <w:pPr>
        <w:spacing w:before="120" w:after="1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kk-KZ"/>
        </w:rPr>
        <w:t>Құрметті</w:t>
      </w:r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7C7FDA" w:rsidRPr="007C7FDA">
        <w:rPr>
          <w:rFonts w:ascii="Arial" w:hAnsi="Arial" w:cs="Arial"/>
          <w:b/>
          <w:sz w:val="32"/>
          <w:szCs w:val="32"/>
        </w:rPr>
        <w:t>Балаим</w:t>
      </w:r>
      <w:proofErr w:type="spellEnd"/>
      <w:r w:rsidR="007C7FDA" w:rsidRPr="007C7FDA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7C7FDA" w:rsidRPr="007C7FDA">
        <w:rPr>
          <w:rFonts w:ascii="Arial" w:hAnsi="Arial" w:cs="Arial"/>
          <w:b/>
          <w:sz w:val="32"/>
          <w:szCs w:val="32"/>
        </w:rPr>
        <w:t>Туғанбайқызы</w:t>
      </w:r>
      <w:proofErr w:type="spellEnd"/>
      <w:r>
        <w:rPr>
          <w:rFonts w:ascii="Arial" w:hAnsi="Arial" w:cs="Arial"/>
          <w:b/>
          <w:sz w:val="32"/>
          <w:szCs w:val="32"/>
        </w:rPr>
        <w:t>,</w:t>
      </w:r>
    </w:p>
    <w:p w:rsidR="005756F5" w:rsidRDefault="005756F5" w:rsidP="005756F5">
      <w:pPr>
        <w:spacing w:before="120" w:after="1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kk-KZ"/>
        </w:rPr>
        <w:t>құрметті</w:t>
      </w:r>
      <w:r>
        <w:rPr>
          <w:rFonts w:ascii="Arial" w:hAnsi="Arial" w:cs="Arial"/>
          <w:b/>
          <w:sz w:val="32"/>
          <w:szCs w:val="32"/>
        </w:rPr>
        <w:t xml:space="preserve"> депутат</w:t>
      </w:r>
      <w:r>
        <w:rPr>
          <w:rFonts w:ascii="Arial" w:hAnsi="Arial" w:cs="Arial"/>
          <w:b/>
          <w:sz w:val="32"/>
          <w:szCs w:val="32"/>
          <w:lang w:val="kk-KZ"/>
        </w:rPr>
        <w:t>тар</w:t>
      </w:r>
      <w:r>
        <w:rPr>
          <w:rFonts w:ascii="Arial" w:hAnsi="Arial" w:cs="Arial"/>
          <w:b/>
          <w:sz w:val="32"/>
          <w:szCs w:val="32"/>
        </w:rPr>
        <w:t>!</w:t>
      </w:r>
    </w:p>
    <w:p w:rsidR="0073416D" w:rsidRPr="0013186B" w:rsidRDefault="0073416D" w:rsidP="00AF51ED">
      <w:pPr>
        <w:spacing w:before="120" w:after="120" w:line="257" w:lineRule="auto"/>
        <w:ind w:firstLine="851"/>
        <w:jc w:val="both"/>
        <w:rPr>
          <w:rFonts w:ascii="Arial" w:hAnsi="Arial" w:cs="Arial"/>
          <w:sz w:val="32"/>
          <w:szCs w:val="32"/>
          <w:highlight w:val="yellow"/>
        </w:rPr>
      </w:pPr>
    </w:p>
    <w:p w:rsidR="001E00A0" w:rsidRPr="00D46577" w:rsidRDefault="001E00A0" w:rsidP="001E00A0">
      <w:pPr>
        <w:spacing w:before="120" w:after="120" w:line="257" w:lineRule="auto"/>
        <w:ind w:firstLine="709"/>
        <w:jc w:val="both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Қазақстан</w:t>
      </w:r>
      <w:proofErr w:type="spellEnd"/>
      <w:r>
        <w:rPr>
          <w:rFonts w:ascii="Arial" w:hAnsi="Arial" w:cs="Arial"/>
          <w:sz w:val="32"/>
          <w:szCs w:val="32"/>
        </w:rPr>
        <w:t xml:space="preserve"> –</w:t>
      </w:r>
      <w:r>
        <w:rPr>
          <w:rFonts w:ascii="Arial" w:hAnsi="Arial" w:cs="Arial"/>
          <w:sz w:val="32"/>
          <w:szCs w:val="32"/>
          <w:lang w:val="kk-KZ"/>
        </w:rPr>
        <w:t xml:space="preserve"> </w:t>
      </w:r>
      <w:r w:rsidRPr="00D46577">
        <w:rPr>
          <w:rFonts w:ascii="Arial" w:hAnsi="Arial" w:cs="Arial"/>
          <w:sz w:val="32"/>
          <w:szCs w:val="32"/>
        </w:rPr>
        <w:t>газ</w:t>
      </w:r>
      <w:r>
        <w:rPr>
          <w:rFonts w:ascii="Arial" w:hAnsi="Arial" w:cs="Arial"/>
          <w:sz w:val="32"/>
          <w:szCs w:val="32"/>
          <w:lang w:val="kk-KZ"/>
        </w:rPr>
        <w:t>дың</w:t>
      </w:r>
      <w:r w:rsidRPr="00D46577">
        <w:rPr>
          <w:rFonts w:ascii="Arial" w:hAnsi="Arial" w:cs="Arial"/>
          <w:sz w:val="32"/>
          <w:szCs w:val="32"/>
        </w:rPr>
        <w:t xml:space="preserve"> </w:t>
      </w:r>
      <w:r w:rsidRPr="008B4E4C">
        <w:rPr>
          <w:rFonts w:ascii="Arial" w:hAnsi="Arial" w:cs="Arial"/>
          <w:b/>
          <w:sz w:val="32"/>
          <w:szCs w:val="32"/>
        </w:rPr>
        <w:t>3,4 трлн. м³</w:t>
      </w:r>
      <w:r>
        <w:rPr>
          <w:rFonts w:ascii="Arial" w:hAnsi="Arial" w:cs="Arial"/>
          <w:b/>
          <w:sz w:val="32"/>
          <w:szCs w:val="32"/>
          <w:lang w:val="kk-KZ"/>
        </w:rPr>
        <w:t xml:space="preserve"> </w:t>
      </w:r>
      <w:proofErr w:type="spellStart"/>
      <w:r w:rsidRPr="00D46577">
        <w:rPr>
          <w:rFonts w:ascii="Arial" w:hAnsi="Arial" w:cs="Arial"/>
          <w:sz w:val="32"/>
          <w:szCs w:val="32"/>
        </w:rPr>
        <w:t>көлемінде</w:t>
      </w:r>
      <w:proofErr w:type="spellEnd"/>
      <w:r>
        <w:rPr>
          <w:rFonts w:ascii="Arial" w:hAnsi="Arial" w:cs="Arial"/>
          <w:sz w:val="32"/>
          <w:szCs w:val="32"/>
          <w:lang w:val="kk-KZ"/>
        </w:rPr>
        <w:t>гі</w:t>
      </w:r>
      <w:r w:rsidRPr="00D4657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46577">
        <w:rPr>
          <w:rFonts w:ascii="Arial" w:hAnsi="Arial" w:cs="Arial"/>
          <w:sz w:val="32"/>
          <w:szCs w:val="32"/>
        </w:rPr>
        <w:t>қоры</w:t>
      </w:r>
      <w:proofErr w:type="spellEnd"/>
      <w:r>
        <w:rPr>
          <w:rFonts w:ascii="Arial" w:hAnsi="Arial" w:cs="Arial"/>
          <w:sz w:val="32"/>
          <w:szCs w:val="32"/>
          <w:lang w:val="kk-KZ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расталған</w:t>
      </w:r>
      <w:proofErr w:type="spellEnd"/>
      <w:r>
        <w:rPr>
          <w:rFonts w:ascii="Arial" w:hAnsi="Arial" w:cs="Arial"/>
          <w:sz w:val="32"/>
          <w:szCs w:val="32"/>
        </w:rPr>
        <w:t xml:space="preserve"> ел</w:t>
      </w:r>
      <w:r>
        <w:rPr>
          <w:rFonts w:ascii="Arial" w:hAnsi="Arial" w:cs="Arial"/>
          <w:sz w:val="32"/>
          <w:szCs w:val="32"/>
          <w:lang w:val="kk-KZ"/>
        </w:rPr>
        <w:t>, оны</w:t>
      </w:r>
      <w:r w:rsidRPr="00D4657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46577">
        <w:rPr>
          <w:rFonts w:ascii="Arial" w:hAnsi="Arial" w:cs="Arial"/>
          <w:sz w:val="32"/>
          <w:szCs w:val="32"/>
        </w:rPr>
        <w:t>қауіпсіз</w:t>
      </w:r>
      <w:proofErr w:type="spellEnd"/>
      <w:r w:rsidRPr="00D4657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46577">
        <w:rPr>
          <w:rFonts w:ascii="Arial" w:hAnsi="Arial" w:cs="Arial"/>
          <w:sz w:val="32"/>
          <w:szCs w:val="32"/>
        </w:rPr>
        <w:t>және</w:t>
      </w:r>
      <w:proofErr w:type="spellEnd"/>
      <w:r w:rsidRPr="00D4657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46577">
        <w:rPr>
          <w:rFonts w:ascii="Arial" w:hAnsi="Arial" w:cs="Arial"/>
          <w:sz w:val="32"/>
          <w:szCs w:val="32"/>
        </w:rPr>
        <w:t>тиімді</w:t>
      </w:r>
      <w:proofErr w:type="spellEnd"/>
      <w:r w:rsidRPr="00D4657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lang w:val="kk-KZ"/>
        </w:rPr>
        <w:t xml:space="preserve">өндіріп, </w:t>
      </w:r>
      <w:proofErr w:type="spellStart"/>
      <w:r w:rsidRPr="00D46577">
        <w:rPr>
          <w:rFonts w:ascii="Arial" w:hAnsi="Arial" w:cs="Arial"/>
          <w:sz w:val="32"/>
          <w:szCs w:val="32"/>
        </w:rPr>
        <w:t>ішкі</w:t>
      </w:r>
      <w:proofErr w:type="spellEnd"/>
      <w:r w:rsidRPr="00D4657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46577">
        <w:rPr>
          <w:rFonts w:ascii="Arial" w:hAnsi="Arial" w:cs="Arial"/>
          <w:sz w:val="32"/>
          <w:szCs w:val="32"/>
        </w:rPr>
        <w:t>нарықтың</w:t>
      </w:r>
      <w:proofErr w:type="spellEnd"/>
      <w:r w:rsidRPr="00D4657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46577">
        <w:rPr>
          <w:rFonts w:ascii="Arial" w:hAnsi="Arial" w:cs="Arial"/>
          <w:sz w:val="32"/>
          <w:szCs w:val="32"/>
        </w:rPr>
        <w:t>қажеттіліктері</w:t>
      </w:r>
      <w:proofErr w:type="spellEnd"/>
      <w:r>
        <w:rPr>
          <w:rFonts w:ascii="Arial" w:hAnsi="Arial" w:cs="Arial"/>
          <w:sz w:val="32"/>
          <w:szCs w:val="32"/>
          <w:lang w:val="kk-KZ"/>
        </w:rPr>
        <w:t>не</w:t>
      </w:r>
      <w:r w:rsidRPr="00D4657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46577">
        <w:rPr>
          <w:rFonts w:ascii="Arial" w:hAnsi="Arial" w:cs="Arial"/>
          <w:sz w:val="32"/>
          <w:szCs w:val="32"/>
        </w:rPr>
        <w:t>бағыттау</w:t>
      </w:r>
      <w:proofErr w:type="spellEnd"/>
      <w:r w:rsidRPr="00D4657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46577">
        <w:rPr>
          <w:rFonts w:ascii="Arial" w:hAnsi="Arial" w:cs="Arial"/>
          <w:sz w:val="32"/>
          <w:szCs w:val="32"/>
        </w:rPr>
        <w:t>қажет</w:t>
      </w:r>
      <w:proofErr w:type="spellEnd"/>
      <w:r w:rsidRPr="00D46577">
        <w:rPr>
          <w:rFonts w:ascii="Arial" w:hAnsi="Arial" w:cs="Arial"/>
          <w:sz w:val="32"/>
          <w:szCs w:val="32"/>
        </w:rPr>
        <w:t xml:space="preserve">. </w:t>
      </w:r>
      <w:r>
        <w:rPr>
          <w:rFonts w:ascii="Arial" w:hAnsi="Arial" w:cs="Arial"/>
          <w:sz w:val="32"/>
          <w:szCs w:val="32"/>
          <w:lang w:val="kk-KZ"/>
        </w:rPr>
        <w:t xml:space="preserve">Газ өндірісінің </w:t>
      </w:r>
      <w:r>
        <w:rPr>
          <w:rFonts w:ascii="Arial" w:hAnsi="Arial" w:cs="Arial"/>
          <w:b/>
          <w:sz w:val="32"/>
          <w:szCs w:val="32"/>
        </w:rPr>
        <w:t>8</w:t>
      </w:r>
      <w:r w:rsidRPr="009439C5">
        <w:rPr>
          <w:rFonts w:ascii="Arial" w:hAnsi="Arial" w:cs="Arial"/>
          <w:b/>
          <w:sz w:val="32"/>
          <w:szCs w:val="32"/>
        </w:rPr>
        <w:t>1</w:t>
      </w:r>
      <w:r w:rsidRPr="00D46577">
        <w:rPr>
          <w:rFonts w:ascii="Arial" w:hAnsi="Arial" w:cs="Arial"/>
          <w:b/>
          <w:sz w:val="32"/>
          <w:szCs w:val="32"/>
        </w:rPr>
        <w:t>%</w:t>
      </w:r>
      <w:r>
        <w:rPr>
          <w:rFonts w:ascii="Arial" w:hAnsi="Arial" w:cs="Arial"/>
          <w:b/>
          <w:sz w:val="32"/>
          <w:szCs w:val="32"/>
          <w:lang w:val="kk-KZ"/>
        </w:rPr>
        <w:t>-ы</w:t>
      </w:r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үш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ірі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жоба</w:t>
      </w:r>
      <w:proofErr w:type="spellEnd"/>
      <w:r>
        <w:rPr>
          <w:rFonts w:ascii="Arial" w:hAnsi="Arial" w:cs="Arial"/>
          <w:sz w:val="32"/>
          <w:szCs w:val="32"/>
          <w:lang w:val="kk-KZ"/>
        </w:rPr>
        <w:t>:</w:t>
      </w:r>
      <w:r w:rsidRPr="00D4657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46577">
        <w:rPr>
          <w:rFonts w:ascii="Arial" w:hAnsi="Arial" w:cs="Arial"/>
          <w:b/>
          <w:sz w:val="32"/>
          <w:szCs w:val="32"/>
        </w:rPr>
        <w:t>Қарашығанақ</w:t>
      </w:r>
      <w:proofErr w:type="spellEnd"/>
      <w:r w:rsidRPr="00D46577">
        <w:rPr>
          <w:rFonts w:ascii="Arial" w:hAnsi="Arial" w:cs="Arial"/>
          <w:b/>
          <w:sz w:val="32"/>
          <w:szCs w:val="32"/>
        </w:rPr>
        <w:t xml:space="preserve">, </w:t>
      </w:r>
      <w:proofErr w:type="spellStart"/>
      <w:r w:rsidRPr="00D46577">
        <w:rPr>
          <w:rFonts w:ascii="Arial" w:hAnsi="Arial" w:cs="Arial"/>
          <w:b/>
          <w:sz w:val="32"/>
          <w:szCs w:val="32"/>
        </w:rPr>
        <w:t>Қашаған</w:t>
      </w:r>
      <w:proofErr w:type="spellEnd"/>
      <w:r w:rsidRPr="00D46577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D46577">
        <w:rPr>
          <w:rFonts w:ascii="Arial" w:hAnsi="Arial" w:cs="Arial"/>
          <w:b/>
          <w:sz w:val="32"/>
          <w:szCs w:val="32"/>
        </w:rPr>
        <w:t>және</w:t>
      </w:r>
      <w:proofErr w:type="spellEnd"/>
      <w:r w:rsidRPr="00D46577">
        <w:rPr>
          <w:rFonts w:ascii="Arial" w:hAnsi="Arial" w:cs="Arial"/>
          <w:b/>
          <w:sz w:val="32"/>
          <w:szCs w:val="32"/>
        </w:rPr>
        <w:t xml:space="preserve"> </w:t>
      </w:r>
      <w:r w:rsidRPr="00D46577">
        <w:rPr>
          <w:rFonts w:ascii="Arial" w:hAnsi="Arial" w:cs="Arial"/>
          <w:b/>
          <w:sz w:val="32"/>
          <w:szCs w:val="32"/>
          <w:lang w:val="kk-KZ"/>
        </w:rPr>
        <w:t>Т</w:t>
      </w:r>
      <w:proofErr w:type="spellStart"/>
      <w:r w:rsidRPr="00D46577">
        <w:rPr>
          <w:rFonts w:ascii="Arial" w:hAnsi="Arial" w:cs="Arial"/>
          <w:b/>
          <w:sz w:val="32"/>
          <w:szCs w:val="32"/>
        </w:rPr>
        <w:t>еңіз</w:t>
      </w:r>
      <w:proofErr w:type="spellEnd"/>
      <w:r>
        <w:rPr>
          <w:rFonts w:ascii="Arial" w:hAnsi="Arial" w:cs="Arial"/>
          <w:b/>
          <w:sz w:val="32"/>
          <w:szCs w:val="32"/>
          <w:lang w:val="kk-KZ"/>
        </w:rPr>
        <w:t>ге</w:t>
      </w:r>
      <w:r w:rsidRPr="00D4657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46577">
        <w:rPr>
          <w:rFonts w:ascii="Arial" w:hAnsi="Arial" w:cs="Arial"/>
          <w:sz w:val="32"/>
          <w:szCs w:val="32"/>
        </w:rPr>
        <w:t>тиес</w:t>
      </w:r>
      <w:r>
        <w:rPr>
          <w:rFonts w:ascii="Arial" w:hAnsi="Arial" w:cs="Arial"/>
          <w:sz w:val="32"/>
          <w:szCs w:val="32"/>
        </w:rPr>
        <w:t>ілі</w:t>
      </w:r>
      <w:proofErr w:type="spellEnd"/>
      <w:r w:rsidRPr="00D46577">
        <w:rPr>
          <w:rFonts w:ascii="Arial" w:hAnsi="Arial" w:cs="Arial"/>
          <w:sz w:val="32"/>
          <w:szCs w:val="32"/>
        </w:rPr>
        <w:t xml:space="preserve">.  </w:t>
      </w:r>
    </w:p>
    <w:p w:rsidR="001E00A0" w:rsidRPr="00D46577" w:rsidRDefault="001E00A0" w:rsidP="001E00A0">
      <w:pPr>
        <w:spacing w:before="120" w:after="120" w:line="257" w:lineRule="auto"/>
        <w:ind w:firstLine="709"/>
        <w:jc w:val="both"/>
        <w:rPr>
          <w:rFonts w:ascii="Arial" w:hAnsi="Arial" w:cs="Arial"/>
          <w:sz w:val="32"/>
          <w:szCs w:val="32"/>
        </w:rPr>
      </w:pPr>
      <w:proofErr w:type="spellStart"/>
      <w:r w:rsidRPr="00D46577">
        <w:rPr>
          <w:rFonts w:ascii="Arial" w:hAnsi="Arial" w:cs="Arial"/>
          <w:sz w:val="32"/>
          <w:szCs w:val="32"/>
        </w:rPr>
        <w:t>Жаңа</w:t>
      </w:r>
      <w:proofErr w:type="spellEnd"/>
      <w:r w:rsidRPr="00D4657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46577">
        <w:rPr>
          <w:rFonts w:ascii="Arial" w:hAnsi="Arial" w:cs="Arial"/>
          <w:sz w:val="32"/>
          <w:szCs w:val="32"/>
        </w:rPr>
        <w:t>геосаяси</w:t>
      </w:r>
      <w:proofErr w:type="spellEnd"/>
      <w:r w:rsidRPr="00D4657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46577">
        <w:rPr>
          <w:rFonts w:ascii="Arial" w:hAnsi="Arial" w:cs="Arial"/>
          <w:sz w:val="32"/>
          <w:szCs w:val="32"/>
        </w:rPr>
        <w:t>жағдайлар</w:t>
      </w:r>
      <w:proofErr w:type="spellEnd"/>
      <w:r>
        <w:rPr>
          <w:rFonts w:ascii="Arial" w:hAnsi="Arial" w:cs="Arial"/>
          <w:sz w:val="32"/>
          <w:szCs w:val="32"/>
          <w:lang w:val="kk-KZ"/>
        </w:rPr>
        <w:t>ын</w:t>
      </w:r>
      <w:r w:rsidRPr="00D46577">
        <w:rPr>
          <w:rFonts w:ascii="Arial" w:hAnsi="Arial" w:cs="Arial"/>
          <w:sz w:val="32"/>
          <w:szCs w:val="32"/>
        </w:rPr>
        <w:t>да</w:t>
      </w:r>
      <w:r>
        <w:rPr>
          <w:rFonts w:ascii="Arial" w:hAnsi="Arial" w:cs="Arial"/>
          <w:sz w:val="32"/>
          <w:szCs w:val="32"/>
        </w:rPr>
        <w:t>,</w:t>
      </w:r>
      <w:r w:rsidRPr="00D4657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46577">
        <w:rPr>
          <w:rFonts w:ascii="Arial" w:hAnsi="Arial" w:cs="Arial"/>
          <w:sz w:val="32"/>
          <w:szCs w:val="32"/>
        </w:rPr>
        <w:t>жаңа</w:t>
      </w:r>
      <w:proofErr w:type="spellEnd"/>
      <w:r w:rsidRPr="00D4657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46577">
        <w:rPr>
          <w:rFonts w:ascii="Arial" w:hAnsi="Arial" w:cs="Arial"/>
          <w:b/>
          <w:sz w:val="32"/>
          <w:szCs w:val="32"/>
        </w:rPr>
        <w:t>транзиттік</w:t>
      </w:r>
      <w:proofErr w:type="spellEnd"/>
      <w:r w:rsidRPr="00D4657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  <w:lang w:val="kk-KZ"/>
        </w:rPr>
        <w:t>әлеуетті</w:t>
      </w:r>
      <w:r w:rsidRPr="00D4657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46577">
        <w:rPr>
          <w:rFonts w:ascii="Arial" w:hAnsi="Arial" w:cs="Arial"/>
          <w:sz w:val="32"/>
          <w:szCs w:val="32"/>
        </w:rPr>
        <w:t>дамыту</w:t>
      </w:r>
      <w:proofErr w:type="spellEnd"/>
      <w:r w:rsidRPr="00D4657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46577">
        <w:rPr>
          <w:rFonts w:ascii="Arial" w:hAnsi="Arial" w:cs="Arial"/>
          <w:sz w:val="32"/>
          <w:szCs w:val="32"/>
        </w:rPr>
        <w:t>және</w:t>
      </w:r>
      <w:proofErr w:type="spellEnd"/>
      <w:r w:rsidRPr="00D4657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46577">
        <w:rPr>
          <w:rFonts w:ascii="Arial" w:hAnsi="Arial" w:cs="Arial"/>
          <w:sz w:val="32"/>
          <w:szCs w:val="32"/>
        </w:rPr>
        <w:t>Қазақстан</w:t>
      </w:r>
      <w:proofErr w:type="spellEnd"/>
      <w:r w:rsidRPr="00D4657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46577">
        <w:rPr>
          <w:rFonts w:ascii="Arial" w:hAnsi="Arial" w:cs="Arial"/>
          <w:sz w:val="32"/>
          <w:szCs w:val="32"/>
        </w:rPr>
        <w:t>Республикасының</w:t>
      </w:r>
      <w:proofErr w:type="spellEnd"/>
      <w:r w:rsidRPr="00D4657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46577">
        <w:rPr>
          <w:rFonts w:ascii="Arial" w:hAnsi="Arial" w:cs="Arial"/>
          <w:sz w:val="32"/>
          <w:szCs w:val="32"/>
        </w:rPr>
        <w:t>өңірлерін</w:t>
      </w:r>
      <w:proofErr w:type="spellEnd"/>
      <w:r w:rsidRPr="00D4657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46577">
        <w:rPr>
          <w:rFonts w:ascii="Arial" w:hAnsi="Arial" w:cs="Arial"/>
          <w:sz w:val="32"/>
          <w:szCs w:val="32"/>
        </w:rPr>
        <w:t>одан</w:t>
      </w:r>
      <w:proofErr w:type="spellEnd"/>
      <w:r w:rsidRPr="00D4657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46577">
        <w:rPr>
          <w:rFonts w:ascii="Arial" w:hAnsi="Arial" w:cs="Arial"/>
          <w:sz w:val="32"/>
          <w:szCs w:val="32"/>
        </w:rPr>
        <w:t>әрі</w:t>
      </w:r>
      <w:proofErr w:type="spellEnd"/>
      <w:r w:rsidRPr="00D4657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46577">
        <w:rPr>
          <w:rFonts w:ascii="Arial" w:hAnsi="Arial" w:cs="Arial"/>
          <w:b/>
          <w:sz w:val="32"/>
          <w:szCs w:val="32"/>
        </w:rPr>
        <w:t>газдандыру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мүмкі</w:t>
      </w:r>
      <w:proofErr w:type="spellEnd"/>
      <w:r>
        <w:rPr>
          <w:rFonts w:ascii="Arial" w:hAnsi="Arial" w:cs="Arial"/>
          <w:sz w:val="32"/>
          <w:szCs w:val="32"/>
          <w:lang w:val="kk-KZ"/>
        </w:rPr>
        <w:t>ндігіміз бар</w:t>
      </w:r>
      <w:r w:rsidRPr="00D46577">
        <w:rPr>
          <w:rFonts w:ascii="Arial" w:hAnsi="Arial" w:cs="Arial"/>
          <w:sz w:val="32"/>
          <w:szCs w:val="32"/>
        </w:rPr>
        <w:t>.</w:t>
      </w:r>
    </w:p>
    <w:p w:rsidR="001E00A0" w:rsidRPr="00D46577" w:rsidRDefault="001E00A0" w:rsidP="001E00A0">
      <w:pPr>
        <w:spacing w:before="120" w:after="120" w:line="257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D46577">
        <w:rPr>
          <w:rFonts w:ascii="Arial" w:hAnsi="Arial" w:cs="Arial"/>
          <w:b/>
          <w:color w:val="FF0000"/>
          <w:sz w:val="32"/>
          <w:szCs w:val="32"/>
        </w:rPr>
        <w:t>БІРАҚ</w:t>
      </w:r>
      <w:r>
        <w:rPr>
          <w:rFonts w:ascii="Arial" w:hAnsi="Arial" w:cs="Arial"/>
          <w:b/>
          <w:color w:val="FF0000"/>
          <w:sz w:val="32"/>
          <w:szCs w:val="32"/>
          <w:lang w:val="kk-KZ"/>
        </w:rPr>
        <w:t>,</w:t>
      </w:r>
      <w:r w:rsidRPr="00D4657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color w:val="FF0000"/>
          <w:sz w:val="32"/>
          <w:szCs w:val="32"/>
          <w:lang w:val="kk-KZ"/>
        </w:rPr>
        <w:t>ҚАЗІРГІ УАҚЫТТА,</w:t>
      </w:r>
      <w:r w:rsidRPr="00D46577">
        <w:rPr>
          <w:rFonts w:ascii="Arial" w:hAnsi="Arial" w:cs="Arial"/>
          <w:b/>
          <w:color w:val="FF0000"/>
          <w:sz w:val="32"/>
          <w:szCs w:val="32"/>
        </w:rPr>
        <w:t xml:space="preserve"> ГАЗ САЛАСЫ ЕЛЕУЛІ ҚОЛДАУДЫ</w:t>
      </w:r>
      <w:r w:rsidRPr="00D46577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D46577">
        <w:rPr>
          <w:rFonts w:ascii="Arial" w:hAnsi="Arial" w:cs="Arial"/>
          <w:sz w:val="32"/>
          <w:szCs w:val="32"/>
        </w:rPr>
        <w:t>елеулі</w:t>
      </w:r>
      <w:proofErr w:type="spellEnd"/>
      <w:r w:rsidRPr="00D4657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46577">
        <w:rPr>
          <w:rFonts w:ascii="Arial" w:hAnsi="Arial" w:cs="Arial"/>
          <w:sz w:val="32"/>
          <w:szCs w:val="32"/>
        </w:rPr>
        <w:t>қаржылық</w:t>
      </w:r>
      <w:proofErr w:type="spellEnd"/>
      <w:r w:rsidRPr="00D4657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46577">
        <w:rPr>
          <w:rFonts w:ascii="Arial" w:hAnsi="Arial" w:cs="Arial"/>
          <w:b/>
          <w:sz w:val="32"/>
          <w:szCs w:val="32"/>
        </w:rPr>
        <w:t>инвестицияларды</w:t>
      </w:r>
      <w:proofErr w:type="spellEnd"/>
      <w:r w:rsidRPr="00D46577">
        <w:rPr>
          <w:rFonts w:ascii="Arial" w:hAnsi="Arial" w:cs="Arial"/>
          <w:sz w:val="32"/>
          <w:szCs w:val="32"/>
        </w:rPr>
        <w:t xml:space="preserve"> </w:t>
      </w:r>
      <w:r w:rsidRPr="00D46577">
        <w:rPr>
          <w:rFonts w:ascii="Arial" w:hAnsi="Arial" w:cs="Arial"/>
          <w:b/>
          <w:color w:val="FF0000"/>
          <w:sz w:val="32"/>
          <w:szCs w:val="32"/>
        </w:rPr>
        <w:t>ҚАЖЕТ ЕТЕДІ</w:t>
      </w:r>
      <w:r w:rsidRPr="00D46577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D46577">
        <w:rPr>
          <w:rFonts w:ascii="Arial" w:hAnsi="Arial" w:cs="Arial"/>
          <w:sz w:val="32"/>
          <w:szCs w:val="32"/>
        </w:rPr>
        <w:t>өйткені</w:t>
      </w:r>
      <w:proofErr w:type="spellEnd"/>
      <w:r>
        <w:rPr>
          <w:rFonts w:ascii="Arial" w:hAnsi="Arial" w:cs="Arial"/>
          <w:sz w:val="32"/>
          <w:szCs w:val="32"/>
          <w:lang w:val="kk-KZ"/>
        </w:rPr>
        <w:t>,</w:t>
      </w:r>
      <w:r w:rsidRPr="00D46577">
        <w:rPr>
          <w:rFonts w:ascii="Arial" w:hAnsi="Arial" w:cs="Arial"/>
          <w:sz w:val="32"/>
          <w:szCs w:val="32"/>
        </w:rPr>
        <w:t xml:space="preserve"> газ </w:t>
      </w:r>
      <w:proofErr w:type="spellStart"/>
      <w:r w:rsidRPr="00D46577">
        <w:rPr>
          <w:rFonts w:ascii="Arial" w:hAnsi="Arial" w:cs="Arial"/>
          <w:sz w:val="32"/>
          <w:szCs w:val="32"/>
        </w:rPr>
        <w:t>тасымалдау</w:t>
      </w:r>
      <w:proofErr w:type="spellEnd"/>
      <w:r w:rsidRPr="00D4657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46577">
        <w:rPr>
          <w:rFonts w:ascii="Arial" w:hAnsi="Arial" w:cs="Arial"/>
          <w:sz w:val="32"/>
          <w:szCs w:val="32"/>
        </w:rPr>
        <w:t>жүйесінің</w:t>
      </w:r>
      <w:proofErr w:type="spellEnd"/>
      <w:r w:rsidRPr="00D4657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46577">
        <w:rPr>
          <w:rFonts w:ascii="Arial" w:hAnsi="Arial" w:cs="Arial"/>
          <w:sz w:val="32"/>
          <w:szCs w:val="32"/>
        </w:rPr>
        <w:t>объектілерін</w:t>
      </w:r>
      <w:proofErr w:type="spellEnd"/>
      <w:r w:rsidRPr="00D4657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46577">
        <w:rPr>
          <w:rFonts w:ascii="Arial" w:hAnsi="Arial" w:cs="Arial"/>
          <w:sz w:val="32"/>
          <w:szCs w:val="32"/>
        </w:rPr>
        <w:t>жаңғырт</w:t>
      </w:r>
      <w:proofErr w:type="spellEnd"/>
      <w:r>
        <w:rPr>
          <w:rFonts w:ascii="Arial" w:hAnsi="Arial" w:cs="Arial"/>
          <w:sz w:val="32"/>
          <w:szCs w:val="32"/>
          <w:lang w:val="kk-KZ"/>
        </w:rPr>
        <w:t>пай,</w:t>
      </w:r>
      <w:r w:rsidRPr="00D4657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46577">
        <w:rPr>
          <w:rFonts w:ascii="Arial" w:hAnsi="Arial" w:cs="Arial"/>
          <w:sz w:val="32"/>
          <w:szCs w:val="32"/>
        </w:rPr>
        <w:t>және</w:t>
      </w:r>
      <w:proofErr w:type="spellEnd"/>
      <w:r w:rsidRPr="00D4657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46577">
        <w:rPr>
          <w:rFonts w:ascii="Arial" w:hAnsi="Arial" w:cs="Arial"/>
          <w:sz w:val="32"/>
          <w:szCs w:val="32"/>
        </w:rPr>
        <w:t>кеңейт</w:t>
      </w:r>
      <w:proofErr w:type="spellEnd"/>
      <w:r>
        <w:rPr>
          <w:rFonts w:ascii="Arial" w:hAnsi="Arial" w:cs="Arial"/>
          <w:sz w:val="32"/>
          <w:szCs w:val="32"/>
          <w:lang w:val="kk-KZ"/>
        </w:rPr>
        <w:t>пей,</w:t>
      </w:r>
      <w:r w:rsidRPr="00D4657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46577">
        <w:rPr>
          <w:rFonts w:ascii="Arial" w:hAnsi="Arial" w:cs="Arial"/>
          <w:sz w:val="32"/>
          <w:szCs w:val="32"/>
        </w:rPr>
        <w:t>тұтынушыларды</w:t>
      </w:r>
      <w:proofErr w:type="spellEnd"/>
      <w:r w:rsidRPr="00D4657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46577">
        <w:rPr>
          <w:rFonts w:ascii="Arial" w:hAnsi="Arial" w:cs="Arial"/>
          <w:sz w:val="32"/>
          <w:szCs w:val="32"/>
        </w:rPr>
        <w:t>одан</w:t>
      </w:r>
      <w:proofErr w:type="spellEnd"/>
      <w:r w:rsidRPr="00D4657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46577">
        <w:rPr>
          <w:rFonts w:ascii="Arial" w:hAnsi="Arial" w:cs="Arial"/>
          <w:sz w:val="32"/>
          <w:szCs w:val="32"/>
        </w:rPr>
        <w:t>әрі</w:t>
      </w:r>
      <w:proofErr w:type="spellEnd"/>
      <w:r w:rsidRPr="00D4657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46577">
        <w:rPr>
          <w:rFonts w:ascii="Arial" w:hAnsi="Arial" w:cs="Arial"/>
          <w:sz w:val="32"/>
          <w:szCs w:val="32"/>
        </w:rPr>
        <w:t>газбен</w:t>
      </w:r>
      <w:proofErr w:type="spellEnd"/>
      <w:r w:rsidRPr="00D4657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46577">
        <w:rPr>
          <w:rFonts w:ascii="Arial" w:hAnsi="Arial" w:cs="Arial"/>
          <w:sz w:val="32"/>
          <w:szCs w:val="32"/>
        </w:rPr>
        <w:t>үздіксіз</w:t>
      </w:r>
      <w:proofErr w:type="spellEnd"/>
      <w:r w:rsidRPr="00D4657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46577">
        <w:rPr>
          <w:rFonts w:ascii="Arial" w:hAnsi="Arial" w:cs="Arial"/>
          <w:sz w:val="32"/>
          <w:szCs w:val="32"/>
        </w:rPr>
        <w:t>жабдықтау</w:t>
      </w:r>
      <w:proofErr w:type="spellEnd"/>
      <w:r w:rsidRPr="00D4657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46577">
        <w:rPr>
          <w:rFonts w:ascii="Arial" w:hAnsi="Arial" w:cs="Arial"/>
          <w:sz w:val="32"/>
          <w:szCs w:val="32"/>
        </w:rPr>
        <w:t>мүмкін</w:t>
      </w:r>
      <w:proofErr w:type="spellEnd"/>
      <w:r w:rsidRPr="00D4657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46577">
        <w:rPr>
          <w:rFonts w:ascii="Arial" w:hAnsi="Arial" w:cs="Arial"/>
          <w:sz w:val="32"/>
          <w:szCs w:val="32"/>
        </w:rPr>
        <w:t>емес</w:t>
      </w:r>
      <w:proofErr w:type="spellEnd"/>
      <w:r w:rsidRPr="00D46577">
        <w:rPr>
          <w:rFonts w:ascii="Arial" w:hAnsi="Arial" w:cs="Arial"/>
          <w:sz w:val="32"/>
          <w:szCs w:val="32"/>
        </w:rPr>
        <w:t>.</w:t>
      </w:r>
    </w:p>
    <w:p w:rsidR="009B2517" w:rsidRDefault="009B2517" w:rsidP="006E3785">
      <w:pPr>
        <w:spacing w:before="120" w:after="120" w:line="257" w:lineRule="auto"/>
        <w:ind w:firstLine="851"/>
        <w:jc w:val="both"/>
        <w:rPr>
          <w:rFonts w:ascii="Arial" w:hAnsi="Arial" w:cs="Arial"/>
          <w:b/>
          <w:i/>
          <w:sz w:val="36"/>
          <w:szCs w:val="36"/>
          <w:u w:val="single"/>
          <w:lang w:val="kk-KZ"/>
        </w:rPr>
      </w:pPr>
    </w:p>
    <w:p w:rsidR="00B24393" w:rsidRPr="00D61075" w:rsidRDefault="00B24393" w:rsidP="006E3785">
      <w:pPr>
        <w:spacing w:before="120" w:after="120" w:line="257" w:lineRule="auto"/>
        <w:ind w:firstLine="851"/>
        <w:jc w:val="both"/>
        <w:rPr>
          <w:rFonts w:ascii="Arial" w:hAnsi="Arial" w:cs="Arial"/>
          <w:b/>
          <w:i/>
          <w:sz w:val="36"/>
          <w:szCs w:val="36"/>
          <w:u w:val="single"/>
          <w:lang w:val="kk-KZ"/>
        </w:rPr>
      </w:pPr>
      <w:r w:rsidRPr="00D61075">
        <w:rPr>
          <w:rFonts w:ascii="Arial" w:hAnsi="Arial" w:cs="Arial"/>
          <w:b/>
          <w:i/>
          <w:sz w:val="36"/>
          <w:szCs w:val="36"/>
          <w:u w:val="single"/>
          <w:lang w:val="kk-KZ"/>
        </w:rPr>
        <w:t>Слайд 2</w:t>
      </w:r>
    </w:p>
    <w:p w:rsidR="00B24393" w:rsidRPr="00D61075" w:rsidRDefault="00B24393" w:rsidP="006E3785">
      <w:pPr>
        <w:spacing w:before="120" w:after="120" w:line="257" w:lineRule="auto"/>
        <w:ind w:firstLine="851"/>
        <w:jc w:val="both"/>
        <w:rPr>
          <w:rFonts w:ascii="Arial" w:hAnsi="Arial" w:cs="Arial"/>
          <w:b/>
          <w:i/>
          <w:sz w:val="32"/>
          <w:szCs w:val="32"/>
          <w:u w:val="single"/>
          <w:lang w:val="kk-KZ"/>
        </w:rPr>
      </w:pPr>
      <w:r w:rsidRPr="00D61075">
        <w:rPr>
          <w:rFonts w:ascii="Arial" w:hAnsi="Arial" w:cs="Arial"/>
          <w:b/>
          <w:i/>
          <w:sz w:val="32"/>
          <w:szCs w:val="32"/>
          <w:lang w:val="kk-KZ"/>
        </w:rPr>
        <w:t>Видение «Жаңарған QazaqGaz»</w:t>
      </w:r>
    </w:p>
    <w:p w:rsidR="001E00A0" w:rsidRPr="00D0267E" w:rsidRDefault="001E00A0" w:rsidP="006E3785">
      <w:pPr>
        <w:spacing w:before="120" w:after="120" w:line="257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D0267E">
        <w:rPr>
          <w:rFonts w:ascii="Arial" w:hAnsi="Arial" w:cs="Arial"/>
          <w:sz w:val="32"/>
          <w:szCs w:val="32"/>
          <w:lang w:val="kk-KZ"/>
        </w:rPr>
        <w:t>Өткен жылдың соңында</w:t>
      </w:r>
      <w:r>
        <w:rPr>
          <w:rFonts w:ascii="Arial" w:hAnsi="Arial" w:cs="Arial"/>
          <w:sz w:val="32"/>
          <w:szCs w:val="32"/>
          <w:lang w:val="kk-KZ"/>
        </w:rPr>
        <w:t>, Қазақстан Республикасы</w:t>
      </w:r>
      <w:r w:rsidRPr="00D0267E">
        <w:rPr>
          <w:rFonts w:ascii="Arial" w:hAnsi="Arial" w:cs="Arial"/>
          <w:sz w:val="32"/>
          <w:szCs w:val="32"/>
          <w:lang w:val="kk-KZ"/>
        </w:rPr>
        <w:t xml:space="preserve"> Үкіметінің шешімімен </w:t>
      </w:r>
      <w:r>
        <w:rPr>
          <w:rFonts w:ascii="Arial" w:hAnsi="Arial" w:cs="Arial"/>
          <w:sz w:val="32"/>
          <w:szCs w:val="32"/>
          <w:lang w:val="kk-KZ"/>
        </w:rPr>
        <w:t>«</w:t>
      </w:r>
      <w:r w:rsidRPr="00D0267E">
        <w:rPr>
          <w:rFonts w:ascii="Arial" w:hAnsi="Arial" w:cs="Arial"/>
          <w:sz w:val="32"/>
          <w:szCs w:val="32"/>
          <w:lang w:val="kk-KZ"/>
        </w:rPr>
        <w:t>ҚазТрансГаз</w:t>
      </w:r>
      <w:r>
        <w:rPr>
          <w:rFonts w:ascii="Arial" w:hAnsi="Arial" w:cs="Arial"/>
          <w:sz w:val="32"/>
          <w:szCs w:val="32"/>
          <w:lang w:val="kk-KZ"/>
        </w:rPr>
        <w:t>»</w:t>
      </w:r>
      <w:r w:rsidRPr="00D0267E">
        <w:rPr>
          <w:rFonts w:ascii="Arial" w:hAnsi="Arial" w:cs="Arial"/>
          <w:b/>
          <w:sz w:val="32"/>
          <w:szCs w:val="32"/>
          <w:lang w:val="kk-KZ"/>
        </w:rPr>
        <w:t xml:space="preserve"> </w:t>
      </w:r>
      <w:r w:rsidRPr="00A81272">
        <w:rPr>
          <w:rFonts w:ascii="Arial" w:hAnsi="Arial" w:cs="Arial"/>
          <w:sz w:val="32"/>
          <w:szCs w:val="32"/>
          <w:lang w:val="kk-KZ"/>
        </w:rPr>
        <w:t>«Самұрық-Қазына»</w:t>
      </w:r>
      <w:r>
        <w:rPr>
          <w:rFonts w:ascii="Arial" w:hAnsi="Arial" w:cs="Arial"/>
          <w:sz w:val="32"/>
          <w:szCs w:val="32"/>
          <w:lang w:val="kk-KZ"/>
        </w:rPr>
        <w:t xml:space="preserve"> АҚ</w:t>
      </w:r>
      <w:r w:rsidRPr="00A81272">
        <w:rPr>
          <w:rFonts w:ascii="Arial" w:hAnsi="Arial" w:cs="Arial"/>
          <w:sz w:val="32"/>
          <w:szCs w:val="32"/>
          <w:lang w:val="kk-KZ"/>
        </w:rPr>
        <w:t xml:space="preserve"> құрамына кіріп</w:t>
      </w:r>
      <w:r>
        <w:rPr>
          <w:rFonts w:ascii="Arial" w:hAnsi="Arial" w:cs="Arial"/>
          <w:b/>
          <w:sz w:val="32"/>
          <w:szCs w:val="32"/>
          <w:lang w:val="kk-KZ"/>
        </w:rPr>
        <w:t>,</w:t>
      </w:r>
      <w:r w:rsidRPr="00D0267E">
        <w:rPr>
          <w:rFonts w:ascii="Arial" w:hAnsi="Arial" w:cs="Arial"/>
          <w:sz w:val="32"/>
          <w:szCs w:val="32"/>
          <w:lang w:val="kk-KZ"/>
        </w:rPr>
        <w:t xml:space="preserve"> </w:t>
      </w:r>
      <w:r w:rsidRPr="00D46577">
        <w:rPr>
          <w:rFonts w:ascii="Arial" w:hAnsi="Arial" w:cs="Arial"/>
          <w:b/>
          <w:sz w:val="32"/>
          <w:szCs w:val="32"/>
          <w:lang w:val="kk-KZ"/>
        </w:rPr>
        <w:t>«ұ</w:t>
      </w:r>
      <w:r w:rsidRPr="00D0267E">
        <w:rPr>
          <w:rFonts w:ascii="Arial" w:hAnsi="Arial" w:cs="Arial"/>
          <w:b/>
          <w:sz w:val="32"/>
          <w:szCs w:val="32"/>
          <w:lang w:val="kk-KZ"/>
        </w:rPr>
        <w:t>лттық</w:t>
      </w:r>
      <w:r>
        <w:rPr>
          <w:rFonts w:ascii="Arial" w:hAnsi="Arial" w:cs="Arial"/>
          <w:b/>
          <w:sz w:val="32"/>
          <w:szCs w:val="32"/>
          <w:lang w:val="kk-KZ"/>
        </w:rPr>
        <w:t xml:space="preserve"> компания</w:t>
      </w:r>
      <w:r w:rsidRPr="00D46577">
        <w:rPr>
          <w:rFonts w:ascii="Arial" w:hAnsi="Arial" w:cs="Arial"/>
          <w:b/>
          <w:sz w:val="32"/>
          <w:szCs w:val="32"/>
          <w:lang w:val="kk-KZ"/>
        </w:rPr>
        <w:t>»</w:t>
      </w:r>
      <w:r w:rsidRPr="00D0267E">
        <w:rPr>
          <w:rFonts w:ascii="Arial" w:hAnsi="Arial" w:cs="Arial"/>
          <w:sz w:val="32"/>
          <w:szCs w:val="32"/>
          <w:lang w:val="kk-KZ"/>
        </w:rPr>
        <w:t xml:space="preserve"> мәртебесі</w:t>
      </w:r>
      <w:r>
        <w:rPr>
          <w:rFonts w:ascii="Arial" w:hAnsi="Arial" w:cs="Arial"/>
          <w:sz w:val="32"/>
          <w:szCs w:val="32"/>
          <w:lang w:val="kk-KZ"/>
        </w:rPr>
        <w:t>не ие болы</w:t>
      </w:r>
      <w:r w:rsidRPr="00114607">
        <w:rPr>
          <w:rFonts w:ascii="Arial" w:hAnsi="Arial" w:cs="Arial"/>
          <w:sz w:val="32"/>
          <w:szCs w:val="32"/>
          <w:lang w:val="kk-KZ"/>
        </w:rPr>
        <w:t>п,</w:t>
      </w:r>
      <w:r w:rsidRPr="00D0267E">
        <w:rPr>
          <w:rFonts w:ascii="Arial" w:hAnsi="Arial" w:cs="Arial"/>
          <w:sz w:val="32"/>
          <w:szCs w:val="32"/>
          <w:lang w:val="kk-KZ"/>
        </w:rPr>
        <w:t xml:space="preserve"> портфельдік компаниясына айналды, сондай-ақ </w:t>
      </w:r>
      <w:r>
        <w:rPr>
          <w:rFonts w:ascii="Arial" w:hAnsi="Arial" w:cs="Arial"/>
          <w:sz w:val="32"/>
          <w:szCs w:val="32"/>
          <w:lang w:val="kk-KZ"/>
        </w:rPr>
        <w:t>«</w:t>
      </w:r>
      <w:r w:rsidRPr="00D0267E">
        <w:rPr>
          <w:rFonts w:ascii="Arial" w:hAnsi="Arial" w:cs="Arial"/>
          <w:sz w:val="32"/>
          <w:szCs w:val="32"/>
          <w:lang w:val="kk-KZ"/>
        </w:rPr>
        <w:t>QazaqGaz</w:t>
      </w:r>
      <w:r>
        <w:rPr>
          <w:rFonts w:ascii="Arial" w:hAnsi="Arial" w:cs="Arial"/>
          <w:sz w:val="32"/>
          <w:szCs w:val="32"/>
          <w:lang w:val="kk-KZ"/>
        </w:rPr>
        <w:t xml:space="preserve">» </w:t>
      </w:r>
      <w:r w:rsidRPr="00D0267E">
        <w:rPr>
          <w:rFonts w:ascii="Arial" w:hAnsi="Arial" w:cs="Arial"/>
          <w:sz w:val="32"/>
          <w:szCs w:val="32"/>
          <w:lang w:val="kk-KZ"/>
        </w:rPr>
        <w:t>деп</w:t>
      </w:r>
      <w:r>
        <w:rPr>
          <w:rFonts w:ascii="Arial" w:hAnsi="Arial" w:cs="Arial"/>
          <w:sz w:val="32"/>
          <w:szCs w:val="32"/>
          <w:lang w:val="kk-KZ"/>
        </w:rPr>
        <w:t xml:space="preserve"> </w:t>
      </w:r>
      <w:r w:rsidRPr="00D0267E">
        <w:rPr>
          <w:rFonts w:ascii="Arial" w:hAnsi="Arial" w:cs="Arial"/>
          <w:b/>
          <w:sz w:val="32"/>
          <w:szCs w:val="32"/>
          <w:lang w:val="kk-KZ"/>
        </w:rPr>
        <w:t>аталды.</w:t>
      </w:r>
    </w:p>
    <w:p w:rsidR="001E00A0" w:rsidRPr="00D0267E" w:rsidRDefault="001E00A0" w:rsidP="006E3785">
      <w:pPr>
        <w:spacing w:before="120" w:after="120" w:line="257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D0267E">
        <w:rPr>
          <w:rFonts w:ascii="Arial" w:hAnsi="Arial" w:cs="Arial"/>
          <w:sz w:val="32"/>
          <w:szCs w:val="32"/>
          <w:lang w:val="kk-KZ"/>
        </w:rPr>
        <w:t xml:space="preserve">Компания </w:t>
      </w:r>
      <w:r w:rsidRPr="00D46577">
        <w:rPr>
          <w:rFonts w:ascii="Arial" w:hAnsi="Arial" w:cs="Arial"/>
          <w:b/>
          <w:sz w:val="32"/>
          <w:szCs w:val="32"/>
          <w:lang w:val="kk-KZ"/>
        </w:rPr>
        <w:t>«</w:t>
      </w:r>
      <w:r w:rsidRPr="00D0267E">
        <w:rPr>
          <w:rFonts w:ascii="Arial" w:hAnsi="Arial" w:cs="Arial"/>
          <w:b/>
          <w:sz w:val="32"/>
          <w:szCs w:val="32"/>
          <w:lang w:val="kk-KZ"/>
        </w:rPr>
        <w:t>Жаңарған QazaqGaz</w:t>
      </w:r>
      <w:r w:rsidRPr="00D46577">
        <w:rPr>
          <w:rFonts w:ascii="Arial" w:hAnsi="Arial" w:cs="Arial"/>
          <w:b/>
          <w:sz w:val="32"/>
          <w:szCs w:val="32"/>
          <w:lang w:val="kk-KZ"/>
        </w:rPr>
        <w:t>»</w:t>
      </w:r>
      <w:r w:rsidRPr="00D0267E">
        <w:rPr>
          <w:rFonts w:ascii="Arial" w:hAnsi="Arial" w:cs="Arial"/>
          <w:sz w:val="32"/>
          <w:szCs w:val="32"/>
          <w:lang w:val="kk-KZ"/>
        </w:rPr>
        <w:t xml:space="preserve"> </w:t>
      </w:r>
      <w:r>
        <w:rPr>
          <w:rFonts w:ascii="Arial" w:hAnsi="Arial" w:cs="Arial"/>
          <w:sz w:val="32"/>
          <w:szCs w:val="32"/>
          <w:lang w:val="kk-KZ"/>
        </w:rPr>
        <w:t>көзқарасын</w:t>
      </w:r>
      <w:r w:rsidRPr="00D0267E">
        <w:rPr>
          <w:rFonts w:ascii="Arial" w:hAnsi="Arial" w:cs="Arial"/>
          <w:b/>
          <w:sz w:val="32"/>
          <w:szCs w:val="32"/>
          <w:lang w:val="kk-KZ"/>
        </w:rPr>
        <w:t xml:space="preserve"> </w:t>
      </w:r>
      <w:r w:rsidRPr="00D0267E">
        <w:rPr>
          <w:rFonts w:ascii="Arial" w:hAnsi="Arial" w:cs="Arial"/>
          <w:sz w:val="32"/>
          <w:szCs w:val="32"/>
          <w:lang w:val="kk-KZ"/>
        </w:rPr>
        <w:t>қалыптастыр</w:t>
      </w:r>
      <w:r>
        <w:rPr>
          <w:rFonts w:ascii="Arial" w:hAnsi="Arial" w:cs="Arial"/>
          <w:sz w:val="32"/>
          <w:szCs w:val="32"/>
          <w:lang w:val="kk-KZ"/>
        </w:rPr>
        <w:t>ып</w:t>
      </w:r>
      <w:r w:rsidRPr="00D0267E">
        <w:rPr>
          <w:rFonts w:ascii="Arial" w:hAnsi="Arial" w:cs="Arial"/>
          <w:sz w:val="32"/>
          <w:szCs w:val="32"/>
          <w:lang w:val="kk-KZ"/>
        </w:rPr>
        <w:t xml:space="preserve">, </w:t>
      </w:r>
      <w:r>
        <w:rPr>
          <w:rFonts w:ascii="Arial" w:hAnsi="Arial" w:cs="Arial"/>
          <w:sz w:val="32"/>
          <w:szCs w:val="32"/>
          <w:lang w:val="kk-KZ"/>
        </w:rPr>
        <w:t>жұмыстың</w:t>
      </w:r>
      <w:r w:rsidRPr="00D0267E">
        <w:rPr>
          <w:rFonts w:ascii="Arial" w:hAnsi="Arial" w:cs="Arial"/>
          <w:sz w:val="32"/>
          <w:szCs w:val="32"/>
          <w:lang w:val="kk-KZ"/>
        </w:rPr>
        <w:t xml:space="preserve"> барлық салаларын</w:t>
      </w:r>
      <w:r>
        <w:rPr>
          <w:rFonts w:ascii="Arial" w:hAnsi="Arial" w:cs="Arial"/>
          <w:sz w:val="32"/>
          <w:szCs w:val="32"/>
          <w:lang w:val="kk-KZ"/>
        </w:rPr>
        <w:t>да</w:t>
      </w:r>
      <w:r w:rsidRPr="00D0267E">
        <w:rPr>
          <w:rFonts w:ascii="Arial" w:hAnsi="Arial" w:cs="Arial"/>
          <w:sz w:val="32"/>
          <w:szCs w:val="32"/>
          <w:lang w:val="kk-KZ"/>
        </w:rPr>
        <w:t xml:space="preserve"> </w:t>
      </w:r>
      <w:r w:rsidRPr="00D0267E">
        <w:rPr>
          <w:rFonts w:ascii="Arial" w:hAnsi="Arial" w:cs="Arial"/>
          <w:b/>
          <w:sz w:val="32"/>
          <w:szCs w:val="32"/>
          <w:lang w:val="kk-KZ"/>
        </w:rPr>
        <w:t>толық көлемде жаңарту</w:t>
      </w:r>
      <w:r>
        <w:rPr>
          <w:rFonts w:ascii="Arial" w:hAnsi="Arial" w:cs="Arial"/>
          <w:b/>
          <w:sz w:val="32"/>
          <w:szCs w:val="32"/>
          <w:lang w:val="kk-KZ"/>
        </w:rPr>
        <w:t>ды</w:t>
      </w:r>
      <w:r>
        <w:rPr>
          <w:rFonts w:ascii="Arial" w:hAnsi="Arial" w:cs="Arial"/>
          <w:sz w:val="32"/>
          <w:szCs w:val="32"/>
          <w:lang w:val="kk-KZ"/>
        </w:rPr>
        <w:t xml:space="preserve"> баста</w:t>
      </w:r>
      <w:r w:rsidRPr="00D0267E">
        <w:rPr>
          <w:rFonts w:ascii="Arial" w:hAnsi="Arial" w:cs="Arial"/>
          <w:sz w:val="32"/>
          <w:szCs w:val="32"/>
          <w:lang w:val="kk-KZ"/>
        </w:rPr>
        <w:t>ды:</w:t>
      </w:r>
    </w:p>
    <w:p w:rsidR="001E00A0" w:rsidRPr="00A81272" w:rsidRDefault="001E00A0" w:rsidP="006E3785">
      <w:pPr>
        <w:spacing w:before="120" w:after="120" w:line="257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D0267E">
        <w:rPr>
          <w:rFonts w:ascii="Arial" w:hAnsi="Arial" w:cs="Arial"/>
          <w:b/>
          <w:sz w:val="32"/>
          <w:szCs w:val="32"/>
          <w:lang w:val="kk-KZ"/>
        </w:rPr>
        <w:t>1)</w:t>
      </w:r>
      <w:r w:rsidRPr="00D0267E">
        <w:rPr>
          <w:rFonts w:ascii="Arial" w:hAnsi="Arial" w:cs="Arial"/>
          <w:sz w:val="32"/>
          <w:szCs w:val="32"/>
          <w:lang w:val="kk-KZ"/>
        </w:rPr>
        <w:t xml:space="preserve"> Мемлекет басшысының толы</w:t>
      </w:r>
      <w:r>
        <w:rPr>
          <w:rFonts w:ascii="Arial" w:hAnsi="Arial" w:cs="Arial"/>
          <w:sz w:val="32"/>
          <w:szCs w:val="32"/>
          <w:lang w:val="kk-KZ"/>
        </w:rPr>
        <w:t>қ</w:t>
      </w:r>
      <w:r w:rsidRPr="00D0267E">
        <w:rPr>
          <w:rFonts w:ascii="Arial" w:hAnsi="Arial" w:cs="Arial"/>
          <w:sz w:val="32"/>
          <w:szCs w:val="32"/>
          <w:lang w:val="kk-KZ"/>
        </w:rPr>
        <w:t xml:space="preserve"> аудит ұйымдастыру және компания қызметінде транспаренттілікті қамтамасыз ету </w:t>
      </w:r>
      <w:r w:rsidRPr="00D0267E">
        <w:rPr>
          <w:rFonts w:ascii="Arial" w:hAnsi="Arial" w:cs="Arial"/>
          <w:sz w:val="32"/>
          <w:szCs w:val="32"/>
          <w:lang w:val="kk-KZ"/>
        </w:rPr>
        <w:lastRenderedPageBreak/>
        <w:t>туралы тапсырмаларына сәйкес</w:t>
      </w:r>
      <w:r>
        <w:rPr>
          <w:rFonts w:ascii="Arial" w:hAnsi="Arial" w:cs="Arial"/>
          <w:sz w:val="32"/>
          <w:szCs w:val="32"/>
          <w:lang w:val="kk-KZ"/>
        </w:rPr>
        <w:t>,</w:t>
      </w:r>
      <w:r w:rsidRPr="00D0267E">
        <w:rPr>
          <w:rFonts w:ascii="Arial" w:hAnsi="Arial" w:cs="Arial"/>
          <w:sz w:val="32"/>
          <w:szCs w:val="32"/>
          <w:lang w:val="kk-KZ"/>
        </w:rPr>
        <w:t xml:space="preserve"> нақты жұмыс жүргізіл</w:t>
      </w:r>
      <w:r>
        <w:rPr>
          <w:rFonts w:ascii="Arial" w:hAnsi="Arial" w:cs="Arial"/>
          <w:sz w:val="32"/>
          <w:szCs w:val="32"/>
          <w:lang w:val="kk-KZ"/>
        </w:rPr>
        <w:t>іп жатыр</w:t>
      </w:r>
      <w:r w:rsidRPr="00D0267E">
        <w:rPr>
          <w:rFonts w:ascii="Arial" w:hAnsi="Arial" w:cs="Arial"/>
          <w:sz w:val="32"/>
          <w:szCs w:val="32"/>
          <w:lang w:val="kk-KZ"/>
        </w:rPr>
        <w:t xml:space="preserve">. </w:t>
      </w:r>
      <w:r w:rsidRPr="00A81272">
        <w:rPr>
          <w:rFonts w:ascii="Arial" w:hAnsi="Arial" w:cs="Arial"/>
          <w:sz w:val="32"/>
          <w:szCs w:val="32"/>
          <w:lang w:val="kk-KZ"/>
        </w:rPr>
        <w:t>Бүгінгі күні</w:t>
      </w:r>
      <w:r>
        <w:rPr>
          <w:rFonts w:ascii="Arial" w:hAnsi="Arial" w:cs="Arial"/>
          <w:sz w:val="32"/>
          <w:szCs w:val="32"/>
          <w:lang w:val="kk-KZ"/>
        </w:rPr>
        <w:t>,</w:t>
      </w:r>
      <w:r w:rsidRPr="00A81272">
        <w:rPr>
          <w:rFonts w:ascii="Arial" w:hAnsi="Arial" w:cs="Arial"/>
          <w:sz w:val="32"/>
          <w:szCs w:val="32"/>
          <w:lang w:val="kk-KZ"/>
        </w:rPr>
        <w:t xml:space="preserve"> </w:t>
      </w:r>
      <w:r>
        <w:rPr>
          <w:rFonts w:ascii="Arial" w:hAnsi="Arial" w:cs="Arial"/>
          <w:b/>
          <w:sz w:val="32"/>
          <w:szCs w:val="32"/>
          <w:lang w:val="kk-KZ"/>
        </w:rPr>
        <w:t>937</w:t>
      </w:r>
      <w:r w:rsidRPr="00A81272">
        <w:rPr>
          <w:rFonts w:ascii="Arial" w:hAnsi="Arial" w:cs="Arial"/>
          <w:b/>
          <w:sz w:val="32"/>
          <w:szCs w:val="32"/>
          <w:lang w:val="kk-KZ"/>
        </w:rPr>
        <w:t xml:space="preserve"> млрд.</w:t>
      </w:r>
      <w:r w:rsidRPr="00517491">
        <w:rPr>
          <w:rFonts w:ascii="Arial" w:hAnsi="Arial" w:cs="Arial"/>
          <w:b/>
          <w:sz w:val="32"/>
          <w:szCs w:val="32"/>
          <w:lang w:val="kk-KZ"/>
        </w:rPr>
        <w:t xml:space="preserve"> </w:t>
      </w:r>
      <w:r w:rsidRPr="00A81272">
        <w:rPr>
          <w:rFonts w:ascii="Arial" w:hAnsi="Arial" w:cs="Arial"/>
          <w:b/>
          <w:sz w:val="32"/>
          <w:szCs w:val="32"/>
          <w:lang w:val="kk-KZ"/>
        </w:rPr>
        <w:t>теңгеден астам сомаға делдалдық схемалар мен қаржылық бұзушылықтар</w:t>
      </w:r>
      <w:r w:rsidRPr="00A81272">
        <w:rPr>
          <w:rFonts w:ascii="Arial" w:hAnsi="Arial" w:cs="Arial"/>
          <w:sz w:val="32"/>
          <w:szCs w:val="32"/>
          <w:lang w:val="kk-KZ"/>
        </w:rPr>
        <w:t xml:space="preserve"> </w:t>
      </w:r>
      <w:r>
        <w:rPr>
          <w:rFonts w:ascii="Arial" w:hAnsi="Arial" w:cs="Arial"/>
          <w:sz w:val="32"/>
          <w:szCs w:val="32"/>
          <w:lang w:val="kk-KZ"/>
        </w:rPr>
        <w:t>табылып, оның ішінен</w:t>
      </w:r>
      <w:r w:rsidRPr="00A81272">
        <w:rPr>
          <w:rFonts w:ascii="Arial" w:hAnsi="Arial" w:cs="Arial"/>
          <w:sz w:val="32"/>
          <w:szCs w:val="32"/>
          <w:lang w:val="kk-KZ"/>
        </w:rPr>
        <w:t xml:space="preserve"> 123 </w:t>
      </w:r>
      <w:r>
        <w:rPr>
          <w:rFonts w:ascii="Arial" w:hAnsi="Arial" w:cs="Arial"/>
          <w:sz w:val="32"/>
          <w:szCs w:val="32"/>
          <w:lang w:val="kk-KZ"/>
        </w:rPr>
        <w:t xml:space="preserve">млрд. </w:t>
      </w:r>
      <w:r w:rsidRPr="001C76C9">
        <w:rPr>
          <w:rFonts w:ascii="Arial" w:hAnsi="Arial" w:cs="Arial"/>
          <w:sz w:val="32"/>
          <w:szCs w:val="32"/>
          <w:lang w:val="kk-KZ"/>
        </w:rPr>
        <w:t>теңгесі</w:t>
      </w:r>
      <w:r w:rsidRPr="00A81272">
        <w:rPr>
          <w:rFonts w:ascii="Arial" w:hAnsi="Arial" w:cs="Arial"/>
          <w:sz w:val="32"/>
          <w:szCs w:val="32"/>
          <w:lang w:val="kk-KZ"/>
        </w:rPr>
        <w:t xml:space="preserve"> құқық қорғау органдары</w:t>
      </w:r>
      <w:r>
        <w:rPr>
          <w:rFonts w:ascii="Arial" w:hAnsi="Arial" w:cs="Arial"/>
          <w:sz w:val="32"/>
          <w:szCs w:val="32"/>
          <w:lang w:val="kk-KZ"/>
        </w:rPr>
        <w:t>мен</w:t>
      </w:r>
      <w:r w:rsidRPr="00A81272">
        <w:rPr>
          <w:rFonts w:ascii="Arial" w:hAnsi="Arial" w:cs="Arial"/>
          <w:sz w:val="32"/>
          <w:szCs w:val="32"/>
          <w:lang w:val="kk-KZ"/>
        </w:rPr>
        <w:t xml:space="preserve"> анықта</w:t>
      </w:r>
      <w:r>
        <w:rPr>
          <w:rFonts w:ascii="Arial" w:hAnsi="Arial" w:cs="Arial"/>
          <w:sz w:val="32"/>
          <w:szCs w:val="32"/>
          <w:lang w:val="kk-KZ"/>
        </w:rPr>
        <w:t>л</w:t>
      </w:r>
      <w:r w:rsidRPr="00A81272">
        <w:rPr>
          <w:rFonts w:ascii="Arial" w:hAnsi="Arial" w:cs="Arial"/>
          <w:sz w:val="32"/>
          <w:szCs w:val="32"/>
          <w:lang w:val="kk-KZ"/>
        </w:rPr>
        <w:t>ды.</w:t>
      </w:r>
    </w:p>
    <w:p w:rsidR="006642A1" w:rsidRPr="006642A1" w:rsidRDefault="006642A1" w:rsidP="006E3785">
      <w:pPr>
        <w:spacing w:before="120" w:after="120" w:line="257" w:lineRule="auto"/>
        <w:ind w:firstLine="851"/>
        <w:jc w:val="both"/>
        <w:rPr>
          <w:rFonts w:ascii="Arial" w:hAnsi="Arial" w:cs="Arial"/>
          <w:b/>
          <w:sz w:val="32"/>
          <w:szCs w:val="32"/>
          <w:lang w:val="kk-KZ"/>
        </w:rPr>
      </w:pPr>
      <w:r w:rsidRPr="006642A1">
        <w:rPr>
          <w:rFonts w:ascii="Arial" w:hAnsi="Arial" w:cs="Arial"/>
          <w:b/>
          <w:sz w:val="32"/>
          <w:szCs w:val="32"/>
          <w:lang w:val="kk-KZ"/>
        </w:rPr>
        <w:t xml:space="preserve">Қазақта ауруын жасырған арам өледі деген жақсы сөз бар. Барлығын ашық айтуға дайынбыз. Проблема көп, шешуге тырысып жатырмыз. </w:t>
      </w:r>
    </w:p>
    <w:p w:rsidR="001E00A0" w:rsidRPr="00A81272" w:rsidRDefault="001E00A0" w:rsidP="006E3785">
      <w:pPr>
        <w:spacing w:before="120" w:after="120" w:line="257" w:lineRule="auto"/>
        <w:ind w:firstLine="851"/>
        <w:jc w:val="both"/>
        <w:rPr>
          <w:rFonts w:ascii="Arial" w:hAnsi="Arial" w:cs="Arial"/>
          <w:i/>
          <w:iCs/>
          <w:sz w:val="24"/>
          <w:szCs w:val="24"/>
          <w:lang w:val="kk-KZ"/>
        </w:rPr>
      </w:pPr>
      <w:r w:rsidRPr="00A81272">
        <w:rPr>
          <w:rFonts w:ascii="Arial" w:hAnsi="Arial" w:cs="Arial"/>
          <w:sz w:val="32"/>
          <w:szCs w:val="32"/>
          <w:lang w:val="kk-KZ"/>
        </w:rPr>
        <w:t xml:space="preserve">Компанияның барлық </w:t>
      </w:r>
      <w:r w:rsidRPr="00A81272">
        <w:rPr>
          <w:rFonts w:ascii="Arial" w:hAnsi="Arial" w:cs="Arial"/>
          <w:b/>
          <w:sz w:val="32"/>
          <w:szCs w:val="32"/>
          <w:lang w:val="kk-KZ"/>
        </w:rPr>
        <w:t>стратегиялық жобалары</w:t>
      </w:r>
      <w:r w:rsidRPr="00A81272">
        <w:rPr>
          <w:rFonts w:ascii="Arial" w:hAnsi="Arial" w:cs="Arial"/>
          <w:sz w:val="32"/>
          <w:szCs w:val="32"/>
          <w:lang w:val="kk-KZ"/>
        </w:rPr>
        <w:t xml:space="preserve"> бойынша ЖСҚ әзірленді, жобаларды QazaqGaz тобының меншікті қаражаты есебінен</w:t>
      </w:r>
      <w:r>
        <w:rPr>
          <w:rFonts w:ascii="Arial" w:hAnsi="Arial" w:cs="Arial"/>
          <w:sz w:val="32"/>
          <w:szCs w:val="32"/>
          <w:lang w:val="kk-KZ"/>
        </w:rPr>
        <w:t>,</w:t>
      </w:r>
      <w:r w:rsidRPr="00A81272">
        <w:rPr>
          <w:rFonts w:ascii="Arial" w:hAnsi="Arial" w:cs="Arial"/>
          <w:sz w:val="32"/>
          <w:szCs w:val="32"/>
          <w:lang w:val="kk-KZ"/>
        </w:rPr>
        <w:t xml:space="preserve"> әлемдік капитал нарықтарында</w:t>
      </w:r>
      <w:r>
        <w:rPr>
          <w:rFonts w:ascii="Arial" w:hAnsi="Arial" w:cs="Arial"/>
          <w:sz w:val="32"/>
          <w:szCs w:val="32"/>
          <w:lang w:val="kk-KZ"/>
        </w:rPr>
        <w:t>ғы</w:t>
      </w:r>
      <w:r w:rsidRPr="00A81272">
        <w:rPr>
          <w:rFonts w:ascii="Arial" w:hAnsi="Arial" w:cs="Arial"/>
          <w:sz w:val="32"/>
          <w:szCs w:val="32"/>
          <w:lang w:val="kk-KZ"/>
        </w:rPr>
        <w:t xml:space="preserve"> неғұрлым қолайлы уақыт кезеңінде</w:t>
      </w:r>
      <w:r>
        <w:rPr>
          <w:rFonts w:ascii="Arial" w:hAnsi="Arial" w:cs="Arial"/>
          <w:sz w:val="32"/>
          <w:szCs w:val="32"/>
          <w:lang w:val="kk-KZ"/>
        </w:rPr>
        <w:t>,</w:t>
      </w:r>
      <w:r w:rsidRPr="00A81272">
        <w:rPr>
          <w:rFonts w:ascii="Arial" w:hAnsi="Arial" w:cs="Arial"/>
          <w:sz w:val="32"/>
          <w:szCs w:val="32"/>
          <w:lang w:val="kk-KZ"/>
        </w:rPr>
        <w:t xml:space="preserve"> одан әрі қарыздық қаржыландыруды тарта отырып</w:t>
      </w:r>
      <w:r>
        <w:rPr>
          <w:rFonts w:ascii="Arial" w:hAnsi="Arial" w:cs="Arial"/>
          <w:sz w:val="32"/>
          <w:szCs w:val="32"/>
          <w:lang w:val="kk-KZ"/>
        </w:rPr>
        <w:t>,</w:t>
      </w:r>
      <w:r w:rsidRPr="00A81272">
        <w:rPr>
          <w:rFonts w:ascii="Arial" w:hAnsi="Arial" w:cs="Arial"/>
          <w:sz w:val="32"/>
          <w:szCs w:val="32"/>
          <w:lang w:val="kk-KZ"/>
        </w:rPr>
        <w:t xml:space="preserve"> іске асыруды бастау жоспарлан</w:t>
      </w:r>
      <w:r>
        <w:rPr>
          <w:rFonts w:ascii="Arial" w:hAnsi="Arial" w:cs="Arial"/>
          <w:sz w:val="32"/>
          <w:szCs w:val="32"/>
          <w:lang w:val="kk-KZ"/>
        </w:rPr>
        <w:t>ып отыр</w:t>
      </w:r>
      <w:r w:rsidRPr="00A81272">
        <w:rPr>
          <w:rFonts w:ascii="Arial" w:hAnsi="Arial" w:cs="Arial"/>
          <w:sz w:val="32"/>
          <w:szCs w:val="32"/>
          <w:lang w:val="kk-KZ"/>
        </w:rPr>
        <w:t xml:space="preserve"> </w:t>
      </w:r>
      <w:r w:rsidRPr="00A81272">
        <w:rPr>
          <w:rFonts w:ascii="Arial" w:hAnsi="Arial" w:cs="Arial"/>
          <w:i/>
          <w:iCs/>
          <w:sz w:val="24"/>
          <w:szCs w:val="24"/>
          <w:lang w:val="kk-KZ"/>
        </w:rPr>
        <w:t xml:space="preserve">(оның ішінде: Маңғыстау және Атырау облыстарының </w:t>
      </w:r>
      <w:r>
        <w:rPr>
          <w:rFonts w:ascii="Arial" w:hAnsi="Arial" w:cs="Arial"/>
          <w:i/>
          <w:iCs/>
          <w:sz w:val="24"/>
          <w:szCs w:val="24"/>
          <w:lang w:val="kk-KZ"/>
        </w:rPr>
        <w:t>ГТЖ</w:t>
      </w:r>
      <w:r w:rsidRPr="00A81272">
        <w:rPr>
          <w:rFonts w:ascii="Arial" w:hAnsi="Arial" w:cs="Arial"/>
          <w:i/>
          <w:iCs/>
          <w:sz w:val="24"/>
          <w:szCs w:val="24"/>
          <w:lang w:val="kk-KZ"/>
        </w:rPr>
        <w:t xml:space="preserve"> реконструкциялау; Маңғыстау облысындағы объектілерді, Алматы қаласының ЖЭО</w:t>
      </w:r>
      <w:r>
        <w:rPr>
          <w:rFonts w:ascii="Arial" w:hAnsi="Arial" w:cs="Arial"/>
          <w:i/>
          <w:iCs/>
          <w:sz w:val="24"/>
          <w:szCs w:val="24"/>
          <w:lang w:val="kk-KZ"/>
        </w:rPr>
        <w:t>-</w:t>
      </w:r>
      <w:r w:rsidRPr="00A81272">
        <w:rPr>
          <w:rFonts w:ascii="Arial" w:hAnsi="Arial" w:cs="Arial"/>
          <w:i/>
          <w:iCs/>
          <w:sz w:val="24"/>
          <w:szCs w:val="24"/>
          <w:lang w:val="kk-KZ"/>
        </w:rPr>
        <w:t>2,3</w:t>
      </w:r>
      <w:r>
        <w:rPr>
          <w:rFonts w:ascii="Arial" w:hAnsi="Arial" w:cs="Arial"/>
          <w:i/>
          <w:iCs/>
          <w:sz w:val="24"/>
          <w:szCs w:val="24"/>
          <w:lang w:val="kk-KZ"/>
        </w:rPr>
        <w:t xml:space="preserve"> </w:t>
      </w:r>
      <w:r w:rsidRPr="00A81272">
        <w:rPr>
          <w:rFonts w:ascii="Arial" w:hAnsi="Arial" w:cs="Arial"/>
          <w:i/>
          <w:iCs/>
          <w:sz w:val="24"/>
          <w:szCs w:val="24"/>
          <w:lang w:val="kk-KZ"/>
        </w:rPr>
        <w:t xml:space="preserve">газдандыру; Түркістан облысында Қашаған </w:t>
      </w:r>
      <w:r>
        <w:rPr>
          <w:rFonts w:ascii="Arial" w:hAnsi="Arial" w:cs="Arial"/>
          <w:i/>
          <w:iCs/>
          <w:sz w:val="24"/>
          <w:szCs w:val="24"/>
          <w:lang w:val="kk-KZ"/>
        </w:rPr>
        <w:t>ГӨЗ</w:t>
      </w:r>
      <w:r w:rsidRPr="00A81272">
        <w:rPr>
          <w:rFonts w:ascii="Arial" w:hAnsi="Arial" w:cs="Arial"/>
          <w:i/>
          <w:iCs/>
          <w:sz w:val="24"/>
          <w:szCs w:val="24"/>
          <w:lang w:val="kk-KZ"/>
        </w:rPr>
        <w:t xml:space="preserve">, </w:t>
      </w:r>
      <w:r>
        <w:rPr>
          <w:rFonts w:ascii="Arial" w:hAnsi="Arial" w:cs="Arial"/>
          <w:i/>
          <w:iCs/>
          <w:sz w:val="24"/>
          <w:szCs w:val="24"/>
          <w:lang w:val="kk-KZ"/>
        </w:rPr>
        <w:t>БГҚ</w:t>
      </w:r>
      <w:r w:rsidRPr="00A81272">
        <w:rPr>
          <w:rFonts w:ascii="Arial" w:hAnsi="Arial" w:cs="Arial"/>
          <w:i/>
          <w:iCs/>
          <w:sz w:val="24"/>
          <w:szCs w:val="24"/>
          <w:lang w:val="kk-KZ"/>
        </w:rPr>
        <w:t xml:space="preserve"> салу).</w:t>
      </w:r>
    </w:p>
    <w:p w:rsidR="001E00A0" w:rsidRPr="00A81272" w:rsidRDefault="001E00A0" w:rsidP="006E3785">
      <w:pPr>
        <w:spacing w:before="120" w:after="120" w:line="257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A81272">
        <w:rPr>
          <w:rFonts w:ascii="Arial" w:hAnsi="Arial" w:cs="Arial"/>
          <w:b/>
          <w:sz w:val="32"/>
          <w:szCs w:val="32"/>
          <w:lang w:val="kk-KZ"/>
        </w:rPr>
        <w:t>2)</w:t>
      </w:r>
      <w:r w:rsidRPr="00A81272">
        <w:rPr>
          <w:rFonts w:ascii="Arial" w:hAnsi="Arial" w:cs="Arial"/>
          <w:sz w:val="32"/>
          <w:szCs w:val="32"/>
          <w:lang w:val="kk-KZ"/>
        </w:rPr>
        <w:t xml:space="preserve"> </w:t>
      </w:r>
      <w:r>
        <w:rPr>
          <w:rFonts w:ascii="Arial" w:hAnsi="Arial" w:cs="Arial"/>
          <w:sz w:val="32"/>
          <w:szCs w:val="32"/>
          <w:lang w:val="kk-KZ"/>
        </w:rPr>
        <w:t>Г</w:t>
      </w:r>
      <w:r w:rsidRPr="00A81272">
        <w:rPr>
          <w:rFonts w:ascii="Arial" w:hAnsi="Arial" w:cs="Arial"/>
          <w:sz w:val="32"/>
          <w:szCs w:val="32"/>
          <w:lang w:val="kk-KZ"/>
        </w:rPr>
        <w:t xml:space="preserve">азбен жабдықтау нарығының барлық қатысушыларының күшін </w:t>
      </w:r>
      <w:r>
        <w:rPr>
          <w:rFonts w:ascii="Arial" w:hAnsi="Arial" w:cs="Arial"/>
          <w:sz w:val="32"/>
          <w:szCs w:val="32"/>
          <w:lang w:val="kk-KZ"/>
        </w:rPr>
        <w:t>біріктіруге</w:t>
      </w:r>
      <w:r w:rsidRPr="00A81272">
        <w:rPr>
          <w:rFonts w:ascii="Arial" w:hAnsi="Arial" w:cs="Arial"/>
          <w:sz w:val="32"/>
          <w:szCs w:val="32"/>
          <w:lang w:val="kk-KZ"/>
        </w:rPr>
        <w:t xml:space="preserve">, сенімді серіктес беделін қалыптастыруға бағытталған </w:t>
      </w:r>
      <w:r w:rsidRPr="00A81272">
        <w:rPr>
          <w:rFonts w:ascii="Arial" w:hAnsi="Arial" w:cs="Arial"/>
          <w:b/>
          <w:sz w:val="32"/>
          <w:szCs w:val="32"/>
          <w:lang w:val="kk-KZ"/>
        </w:rPr>
        <w:t>QazaqGaz даму стратегиясын</w:t>
      </w:r>
      <w:r w:rsidRPr="00A81272">
        <w:rPr>
          <w:rFonts w:ascii="Arial" w:hAnsi="Arial" w:cs="Arial"/>
          <w:sz w:val="32"/>
          <w:szCs w:val="32"/>
          <w:lang w:val="kk-KZ"/>
        </w:rPr>
        <w:t xml:space="preserve"> әзірлеу бойынша жұмыс жүргізілуде.</w:t>
      </w:r>
    </w:p>
    <w:p w:rsidR="001E00A0" w:rsidRPr="00A81272" w:rsidRDefault="001E00A0" w:rsidP="006E3785">
      <w:pPr>
        <w:spacing w:before="120" w:after="120" w:line="257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A81272">
        <w:rPr>
          <w:rFonts w:ascii="Arial" w:hAnsi="Arial" w:cs="Arial"/>
          <w:b/>
          <w:sz w:val="32"/>
          <w:szCs w:val="32"/>
          <w:lang w:val="kk-KZ"/>
        </w:rPr>
        <w:t>3)</w:t>
      </w:r>
      <w:r w:rsidRPr="00A81272">
        <w:rPr>
          <w:rFonts w:ascii="Arial" w:hAnsi="Arial" w:cs="Arial"/>
          <w:sz w:val="32"/>
          <w:szCs w:val="32"/>
          <w:lang w:val="kk-KZ"/>
        </w:rPr>
        <w:t xml:space="preserve"> </w:t>
      </w:r>
      <w:r>
        <w:rPr>
          <w:rFonts w:ascii="Arial" w:hAnsi="Arial" w:cs="Arial"/>
          <w:sz w:val="32"/>
          <w:szCs w:val="32"/>
          <w:lang w:val="kk-KZ"/>
        </w:rPr>
        <w:t>К</w:t>
      </w:r>
      <w:r w:rsidRPr="00A81272">
        <w:rPr>
          <w:rFonts w:ascii="Arial" w:hAnsi="Arial" w:cs="Arial"/>
          <w:sz w:val="32"/>
          <w:szCs w:val="32"/>
          <w:lang w:val="kk-KZ"/>
        </w:rPr>
        <w:t>омпания меритократия және транспаренттілік</w:t>
      </w:r>
      <w:r>
        <w:rPr>
          <w:rFonts w:ascii="Arial" w:hAnsi="Arial" w:cs="Arial"/>
          <w:sz w:val="32"/>
          <w:szCs w:val="32"/>
          <w:lang w:val="kk-KZ"/>
        </w:rPr>
        <w:t>,</w:t>
      </w:r>
      <w:r w:rsidRPr="00A81272">
        <w:rPr>
          <w:rFonts w:ascii="Arial" w:hAnsi="Arial" w:cs="Arial"/>
          <w:sz w:val="32"/>
          <w:szCs w:val="32"/>
          <w:lang w:val="kk-KZ"/>
        </w:rPr>
        <w:t xml:space="preserve"> компаниялар тобы бойынша өндірістік персоналдың еңбек жағдайларын жақсарту қағидаттарына негізделген </w:t>
      </w:r>
      <w:r w:rsidRPr="00A81272">
        <w:rPr>
          <w:rFonts w:ascii="Arial" w:hAnsi="Arial" w:cs="Arial"/>
          <w:b/>
          <w:sz w:val="32"/>
          <w:szCs w:val="32"/>
          <w:lang w:val="kk-KZ"/>
        </w:rPr>
        <w:t>кадр саясатын жаңарту және жетілдіру</w:t>
      </w:r>
      <w:r w:rsidRPr="00A81272">
        <w:rPr>
          <w:rFonts w:ascii="Arial" w:hAnsi="Arial" w:cs="Arial"/>
          <w:sz w:val="32"/>
          <w:szCs w:val="32"/>
          <w:lang w:val="kk-KZ"/>
        </w:rPr>
        <w:t xml:space="preserve"> мәселелеріне бірінші кезекте</w:t>
      </w:r>
      <w:r>
        <w:rPr>
          <w:rFonts w:ascii="Arial" w:hAnsi="Arial" w:cs="Arial"/>
          <w:sz w:val="32"/>
          <w:szCs w:val="32"/>
          <w:lang w:val="kk-KZ"/>
        </w:rPr>
        <w:t>гі</w:t>
      </w:r>
      <w:r w:rsidRPr="00A81272">
        <w:rPr>
          <w:rFonts w:ascii="Arial" w:hAnsi="Arial" w:cs="Arial"/>
          <w:sz w:val="32"/>
          <w:szCs w:val="32"/>
          <w:lang w:val="kk-KZ"/>
        </w:rPr>
        <w:t xml:space="preserve"> назар аударады. </w:t>
      </w:r>
    </w:p>
    <w:p w:rsidR="001E00A0" w:rsidRPr="001A3C37" w:rsidRDefault="001E00A0" w:rsidP="006E3785">
      <w:pPr>
        <w:spacing w:before="120" w:after="120" w:line="257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A81272">
        <w:rPr>
          <w:rFonts w:ascii="Arial" w:hAnsi="Arial" w:cs="Arial"/>
          <w:b/>
          <w:sz w:val="32"/>
          <w:szCs w:val="32"/>
          <w:lang w:val="kk-KZ"/>
        </w:rPr>
        <w:t>4)</w:t>
      </w:r>
      <w:r w:rsidRPr="00A81272">
        <w:rPr>
          <w:rFonts w:ascii="Arial" w:hAnsi="Arial" w:cs="Arial"/>
          <w:sz w:val="32"/>
          <w:szCs w:val="32"/>
          <w:lang w:val="kk-KZ"/>
        </w:rPr>
        <w:t xml:space="preserve"> </w:t>
      </w:r>
      <w:r>
        <w:rPr>
          <w:rFonts w:ascii="Arial" w:hAnsi="Arial" w:cs="Arial"/>
          <w:sz w:val="32"/>
          <w:szCs w:val="32"/>
          <w:lang w:val="kk-KZ"/>
        </w:rPr>
        <w:t>Елімізді</w:t>
      </w:r>
      <w:r w:rsidRPr="00A81272">
        <w:rPr>
          <w:rFonts w:ascii="Arial" w:hAnsi="Arial" w:cs="Arial"/>
          <w:sz w:val="32"/>
          <w:szCs w:val="32"/>
          <w:lang w:val="kk-KZ"/>
        </w:rPr>
        <w:t xml:space="preserve"> газбен үздіксіз және апатсыз жабдықтауды қамтамасыз ету мақсатында</w:t>
      </w:r>
      <w:r>
        <w:rPr>
          <w:rFonts w:ascii="Arial" w:hAnsi="Arial" w:cs="Arial"/>
          <w:sz w:val="32"/>
          <w:szCs w:val="32"/>
          <w:lang w:val="kk-KZ"/>
        </w:rPr>
        <w:t>,</w:t>
      </w:r>
      <w:r w:rsidRPr="00A81272">
        <w:rPr>
          <w:rFonts w:ascii="Arial" w:hAnsi="Arial" w:cs="Arial"/>
          <w:sz w:val="32"/>
          <w:szCs w:val="32"/>
          <w:lang w:val="kk-KZ"/>
        </w:rPr>
        <w:t xml:space="preserve"> Компания</w:t>
      </w:r>
      <w:r>
        <w:rPr>
          <w:rFonts w:ascii="Arial" w:hAnsi="Arial" w:cs="Arial"/>
          <w:sz w:val="32"/>
          <w:szCs w:val="32"/>
          <w:lang w:val="kk-KZ"/>
        </w:rPr>
        <w:t xml:space="preserve"> келесі әрекеттер жасауда</w:t>
      </w:r>
      <w:r w:rsidRPr="00A81272">
        <w:rPr>
          <w:rFonts w:ascii="Arial" w:hAnsi="Arial" w:cs="Arial"/>
          <w:sz w:val="32"/>
          <w:szCs w:val="32"/>
          <w:lang w:val="kk-KZ"/>
        </w:rPr>
        <w:t xml:space="preserve">: </w:t>
      </w:r>
    </w:p>
    <w:p w:rsidR="001E00A0" w:rsidRPr="001A3C37" w:rsidRDefault="001E00A0" w:rsidP="006E3785">
      <w:pPr>
        <w:pStyle w:val="a3"/>
        <w:numPr>
          <w:ilvl w:val="0"/>
          <w:numId w:val="41"/>
        </w:numPr>
        <w:spacing w:before="120" w:after="120" w:line="257" w:lineRule="auto"/>
        <w:ind w:left="0" w:firstLine="851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b/>
          <w:sz w:val="32"/>
          <w:szCs w:val="32"/>
          <w:lang w:val="kk-KZ"/>
        </w:rPr>
        <w:t>Қазақстан Республикасының</w:t>
      </w:r>
      <w:r w:rsidRPr="00517491">
        <w:rPr>
          <w:rFonts w:ascii="Arial" w:hAnsi="Arial" w:cs="Arial"/>
          <w:b/>
          <w:sz w:val="32"/>
          <w:szCs w:val="32"/>
          <w:lang w:val="kk-KZ"/>
        </w:rPr>
        <w:t xml:space="preserve"> </w:t>
      </w:r>
      <w:r>
        <w:rPr>
          <w:rFonts w:ascii="Arial" w:hAnsi="Arial" w:cs="Arial"/>
          <w:b/>
          <w:sz w:val="32"/>
          <w:szCs w:val="32"/>
          <w:lang w:val="kk-KZ"/>
        </w:rPr>
        <w:t>газ тасымалдау жүйесін</w:t>
      </w:r>
      <w:r w:rsidRPr="001A3C37">
        <w:rPr>
          <w:rFonts w:ascii="Arial" w:hAnsi="Arial" w:cs="Arial"/>
          <w:sz w:val="32"/>
          <w:szCs w:val="32"/>
          <w:lang w:val="kk-KZ"/>
        </w:rPr>
        <w:t xml:space="preserve"> </w:t>
      </w:r>
      <w:r w:rsidRPr="001A3C37">
        <w:rPr>
          <w:rFonts w:ascii="Arial" w:hAnsi="Arial" w:cs="Arial"/>
          <w:b/>
          <w:sz w:val="32"/>
          <w:szCs w:val="32"/>
          <w:lang w:val="kk-KZ"/>
        </w:rPr>
        <w:t>тиісті пайдалану</w:t>
      </w:r>
      <w:r w:rsidRPr="001A3C37">
        <w:rPr>
          <w:rFonts w:ascii="Arial" w:hAnsi="Arial" w:cs="Arial"/>
          <w:sz w:val="32"/>
          <w:szCs w:val="32"/>
          <w:lang w:val="kk-KZ"/>
        </w:rPr>
        <w:t xml:space="preserve"> </w:t>
      </w:r>
      <w:r>
        <w:rPr>
          <w:rFonts w:ascii="Arial" w:hAnsi="Arial" w:cs="Arial"/>
          <w:sz w:val="32"/>
          <w:szCs w:val="32"/>
          <w:lang w:val="kk-KZ"/>
        </w:rPr>
        <w:t>жолымен</w:t>
      </w:r>
      <w:r w:rsidRPr="001A3C37">
        <w:rPr>
          <w:rFonts w:ascii="Arial" w:hAnsi="Arial" w:cs="Arial"/>
          <w:sz w:val="32"/>
          <w:szCs w:val="32"/>
          <w:lang w:val="kk-KZ"/>
        </w:rPr>
        <w:t xml:space="preserve"> елдің энергетикалық қауіпсіздігін қамтамасыз ету;</w:t>
      </w:r>
    </w:p>
    <w:p w:rsidR="001E00A0" w:rsidRPr="001A3C37" w:rsidRDefault="001E00A0" w:rsidP="006E3785">
      <w:pPr>
        <w:pStyle w:val="a3"/>
        <w:numPr>
          <w:ilvl w:val="0"/>
          <w:numId w:val="41"/>
        </w:numPr>
        <w:spacing w:before="120" w:after="120" w:line="257" w:lineRule="auto"/>
        <w:ind w:left="0"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1A3C37">
        <w:rPr>
          <w:rFonts w:ascii="Arial" w:hAnsi="Arial" w:cs="Arial"/>
          <w:sz w:val="32"/>
          <w:szCs w:val="32"/>
          <w:lang w:val="kk-KZ"/>
        </w:rPr>
        <w:t xml:space="preserve">2025 жылы </w:t>
      </w:r>
      <w:r>
        <w:rPr>
          <w:rFonts w:ascii="Arial" w:hAnsi="Arial" w:cs="Arial"/>
          <w:sz w:val="32"/>
          <w:szCs w:val="32"/>
          <w:lang w:val="kk-KZ"/>
        </w:rPr>
        <w:t>Еуразиялық экономикалық одақтық</w:t>
      </w:r>
      <w:r w:rsidRPr="001A3C37">
        <w:rPr>
          <w:rFonts w:ascii="Arial" w:hAnsi="Arial" w:cs="Arial"/>
          <w:sz w:val="32"/>
          <w:szCs w:val="32"/>
          <w:lang w:val="kk-KZ"/>
        </w:rPr>
        <w:t xml:space="preserve"> ортақ газ нарығын қалыптастыру жағдайында газбен </w:t>
      </w:r>
      <w:r w:rsidRPr="001A3C37">
        <w:rPr>
          <w:rFonts w:ascii="Arial" w:hAnsi="Arial" w:cs="Arial"/>
          <w:b/>
          <w:sz w:val="32"/>
          <w:szCs w:val="32"/>
          <w:lang w:val="kk-KZ"/>
        </w:rPr>
        <w:t>жабдықтаудың ішкі нарығын қорғау</w:t>
      </w:r>
      <w:r>
        <w:rPr>
          <w:rFonts w:ascii="Arial" w:hAnsi="Arial" w:cs="Arial"/>
          <w:b/>
          <w:sz w:val="32"/>
          <w:szCs w:val="32"/>
          <w:lang w:val="kk-KZ"/>
        </w:rPr>
        <w:t xml:space="preserve"> </w:t>
      </w:r>
      <w:r w:rsidRPr="001C76C9">
        <w:rPr>
          <w:rFonts w:ascii="Arial" w:hAnsi="Arial" w:cs="Arial"/>
          <w:sz w:val="32"/>
          <w:szCs w:val="32"/>
          <w:lang w:val="kk-KZ"/>
        </w:rPr>
        <w:t>бойынша шаралар қабылдайды</w:t>
      </w:r>
      <w:r w:rsidRPr="001A3C37">
        <w:rPr>
          <w:rFonts w:ascii="Arial" w:hAnsi="Arial" w:cs="Arial"/>
          <w:sz w:val="32"/>
          <w:szCs w:val="32"/>
          <w:lang w:val="kk-KZ"/>
        </w:rPr>
        <w:t>.</w:t>
      </w:r>
    </w:p>
    <w:p w:rsidR="001E00A0" w:rsidRPr="001A3C37" w:rsidRDefault="001E00A0" w:rsidP="006E3785">
      <w:pPr>
        <w:spacing w:before="120" w:after="120" w:line="257" w:lineRule="auto"/>
        <w:ind w:firstLine="851"/>
        <w:jc w:val="both"/>
        <w:rPr>
          <w:rFonts w:ascii="Arial" w:hAnsi="Arial" w:cs="Arial"/>
          <w:b/>
          <w:sz w:val="32"/>
          <w:szCs w:val="32"/>
          <w:lang w:val="kk-KZ"/>
        </w:rPr>
      </w:pPr>
      <w:r w:rsidRPr="001A3C37">
        <w:rPr>
          <w:rFonts w:ascii="Arial" w:hAnsi="Arial" w:cs="Arial"/>
          <w:b/>
          <w:sz w:val="32"/>
          <w:szCs w:val="32"/>
          <w:lang w:val="kk-KZ"/>
        </w:rPr>
        <w:t>Бұл ретте, QazaqGaz ҚР</w:t>
      </w:r>
      <w:r>
        <w:rPr>
          <w:rFonts w:ascii="Arial" w:hAnsi="Arial" w:cs="Arial"/>
          <w:b/>
          <w:sz w:val="32"/>
          <w:szCs w:val="32"/>
          <w:lang w:val="kk-KZ"/>
        </w:rPr>
        <w:t>-ның г</w:t>
      </w:r>
      <w:r w:rsidRPr="001A3C37">
        <w:rPr>
          <w:rFonts w:ascii="Arial" w:hAnsi="Arial" w:cs="Arial"/>
          <w:b/>
          <w:sz w:val="32"/>
          <w:szCs w:val="32"/>
          <w:lang w:val="kk-KZ"/>
        </w:rPr>
        <w:t>аз және газбен жабдықтау саласындағы ұлттық оператор</w:t>
      </w:r>
      <w:r>
        <w:rPr>
          <w:rFonts w:ascii="Arial" w:hAnsi="Arial" w:cs="Arial"/>
          <w:b/>
          <w:sz w:val="32"/>
          <w:szCs w:val="32"/>
          <w:lang w:val="kk-KZ"/>
        </w:rPr>
        <w:t>ы</w:t>
      </w:r>
      <w:r w:rsidRPr="001A3C37">
        <w:rPr>
          <w:rFonts w:ascii="Arial" w:hAnsi="Arial" w:cs="Arial"/>
          <w:b/>
          <w:sz w:val="32"/>
          <w:szCs w:val="32"/>
          <w:lang w:val="kk-KZ"/>
        </w:rPr>
        <w:t xml:space="preserve"> ретінде</w:t>
      </w:r>
      <w:r>
        <w:rPr>
          <w:rFonts w:ascii="Arial" w:hAnsi="Arial" w:cs="Arial"/>
          <w:b/>
          <w:sz w:val="32"/>
          <w:szCs w:val="32"/>
          <w:lang w:val="kk-KZ"/>
        </w:rPr>
        <w:t>,</w:t>
      </w:r>
      <w:r w:rsidRPr="001A3C37">
        <w:rPr>
          <w:rFonts w:ascii="Arial" w:hAnsi="Arial" w:cs="Arial"/>
          <w:b/>
          <w:sz w:val="32"/>
          <w:szCs w:val="32"/>
          <w:lang w:val="kk-KZ"/>
        </w:rPr>
        <w:t xml:space="preserve"> </w:t>
      </w:r>
      <w:r w:rsidRPr="001A3C37">
        <w:rPr>
          <w:rFonts w:ascii="Arial" w:hAnsi="Arial" w:cs="Arial"/>
          <w:b/>
          <w:sz w:val="32"/>
          <w:szCs w:val="32"/>
          <w:lang w:val="kk-KZ"/>
        </w:rPr>
        <w:lastRenderedPageBreak/>
        <w:t>қажетті құқықтар</w:t>
      </w:r>
      <w:r>
        <w:rPr>
          <w:rFonts w:ascii="Arial" w:hAnsi="Arial" w:cs="Arial"/>
          <w:b/>
          <w:sz w:val="32"/>
          <w:szCs w:val="32"/>
          <w:lang w:val="kk-KZ"/>
        </w:rPr>
        <w:t>ы</w:t>
      </w:r>
      <w:r w:rsidRPr="001A3C37">
        <w:rPr>
          <w:rFonts w:ascii="Arial" w:hAnsi="Arial" w:cs="Arial"/>
          <w:b/>
          <w:sz w:val="32"/>
          <w:szCs w:val="32"/>
          <w:lang w:val="kk-KZ"/>
        </w:rPr>
        <w:t>, газ ресурстары және қаржылық тұрақты жағдай</w:t>
      </w:r>
      <w:r>
        <w:rPr>
          <w:rFonts w:ascii="Arial" w:hAnsi="Arial" w:cs="Arial"/>
          <w:b/>
          <w:sz w:val="32"/>
          <w:szCs w:val="32"/>
          <w:lang w:val="kk-KZ"/>
        </w:rPr>
        <w:t>ы</w:t>
      </w:r>
      <w:r w:rsidRPr="001A3C37">
        <w:rPr>
          <w:rFonts w:ascii="Arial" w:hAnsi="Arial" w:cs="Arial"/>
          <w:b/>
          <w:sz w:val="32"/>
          <w:szCs w:val="32"/>
          <w:lang w:val="kk-KZ"/>
        </w:rPr>
        <w:t xml:space="preserve"> болуы тиіс.</w:t>
      </w:r>
    </w:p>
    <w:p w:rsidR="001E00A0" w:rsidRPr="001A3C37" w:rsidRDefault="001E00A0" w:rsidP="006E3785">
      <w:pPr>
        <w:spacing w:before="120" w:after="120" w:line="257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1A3C37">
        <w:rPr>
          <w:rFonts w:ascii="Arial" w:hAnsi="Arial" w:cs="Arial"/>
          <w:b/>
          <w:sz w:val="32"/>
          <w:szCs w:val="32"/>
          <w:lang w:val="kk-KZ"/>
        </w:rPr>
        <w:t>5)</w:t>
      </w:r>
      <w:r w:rsidRPr="001A3C37">
        <w:rPr>
          <w:rFonts w:ascii="Arial" w:hAnsi="Arial" w:cs="Arial"/>
          <w:sz w:val="32"/>
          <w:szCs w:val="32"/>
          <w:lang w:val="kk-KZ"/>
        </w:rPr>
        <w:t xml:space="preserve"> </w:t>
      </w:r>
      <w:r>
        <w:rPr>
          <w:rFonts w:ascii="Arial" w:hAnsi="Arial" w:cs="Arial"/>
          <w:sz w:val="32"/>
          <w:szCs w:val="32"/>
          <w:lang w:val="kk-KZ"/>
        </w:rPr>
        <w:t>К</w:t>
      </w:r>
      <w:r w:rsidRPr="001A3C37">
        <w:rPr>
          <w:rFonts w:ascii="Arial" w:hAnsi="Arial" w:cs="Arial"/>
          <w:sz w:val="32"/>
          <w:szCs w:val="32"/>
          <w:lang w:val="kk-KZ"/>
        </w:rPr>
        <w:t xml:space="preserve">омпанияның </w:t>
      </w:r>
      <w:r>
        <w:rPr>
          <w:rFonts w:ascii="Arial" w:hAnsi="Arial" w:cs="Arial"/>
          <w:sz w:val="32"/>
          <w:szCs w:val="32"/>
          <w:lang w:val="kk-KZ"/>
        </w:rPr>
        <w:t>ең</w:t>
      </w:r>
      <w:r w:rsidRPr="001A3C37">
        <w:rPr>
          <w:rFonts w:ascii="Arial" w:hAnsi="Arial" w:cs="Arial"/>
          <w:sz w:val="32"/>
          <w:szCs w:val="32"/>
          <w:lang w:val="kk-KZ"/>
        </w:rPr>
        <w:t xml:space="preserve"> маңызды басымдықтары</w:t>
      </w:r>
      <w:r>
        <w:rPr>
          <w:rFonts w:ascii="Arial" w:hAnsi="Arial" w:cs="Arial"/>
          <w:sz w:val="32"/>
          <w:szCs w:val="32"/>
          <w:lang w:val="kk-KZ"/>
        </w:rPr>
        <w:t xml:space="preserve"> - с</w:t>
      </w:r>
      <w:r w:rsidRPr="001A3C37">
        <w:rPr>
          <w:rFonts w:ascii="Arial" w:hAnsi="Arial" w:cs="Arial"/>
          <w:sz w:val="32"/>
          <w:szCs w:val="32"/>
          <w:lang w:val="kk-KZ"/>
        </w:rPr>
        <w:t xml:space="preserve">атып алу жүйесінің </w:t>
      </w:r>
      <w:r>
        <w:rPr>
          <w:rFonts w:ascii="Arial" w:hAnsi="Arial" w:cs="Arial"/>
          <w:sz w:val="32"/>
          <w:szCs w:val="32"/>
          <w:lang w:val="kk-KZ"/>
        </w:rPr>
        <w:t>айқындылық</w:t>
      </w:r>
      <w:r w:rsidRPr="001A3C37">
        <w:rPr>
          <w:rFonts w:ascii="Arial" w:hAnsi="Arial" w:cs="Arial"/>
          <w:sz w:val="32"/>
          <w:szCs w:val="32"/>
          <w:lang w:val="kk-KZ"/>
        </w:rPr>
        <w:t xml:space="preserve"> деңгейін </w:t>
      </w:r>
      <w:r>
        <w:rPr>
          <w:rFonts w:ascii="Arial" w:hAnsi="Arial" w:cs="Arial"/>
          <w:sz w:val="32"/>
          <w:szCs w:val="32"/>
          <w:lang w:val="kk-KZ"/>
        </w:rPr>
        <w:t>жоғарылату</w:t>
      </w:r>
      <w:r w:rsidRPr="001A3C37">
        <w:rPr>
          <w:rFonts w:ascii="Arial" w:hAnsi="Arial" w:cs="Arial"/>
          <w:sz w:val="32"/>
          <w:szCs w:val="32"/>
          <w:lang w:val="kk-KZ"/>
        </w:rPr>
        <w:t xml:space="preserve"> және шығындарды оңтайландыру болып табылады. </w:t>
      </w:r>
    </w:p>
    <w:p w:rsidR="001E00A0" w:rsidRPr="00021A60" w:rsidRDefault="001E00A0" w:rsidP="006E3785">
      <w:pPr>
        <w:spacing w:before="120" w:after="120" w:line="257" w:lineRule="auto"/>
        <w:ind w:firstLine="851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kk-KZ"/>
        </w:rPr>
        <w:t>Келесі жұмыс жүргізіліп жатыр</w:t>
      </w:r>
      <w:r w:rsidRPr="00021A60">
        <w:rPr>
          <w:rFonts w:ascii="Arial" w:hAnsi="Arial" w:cs="Arial"/>
          <w:b/>
          <w:sz w:val="32"/>
          <w:szCs w:val="32"/>
        </w:rPr>
        <w:t xml:space="preserve">: </w:t>
      </w:r>
    </w:p>
    <w:p w:rsidR="001E00A0" w:rsidRPr="001A3C37" w:rsidRDefault="001E00A0" w:rsidP="006E3785">
      <w:pPr>
        <w:pStyle w:val="a3"/>
        <w:numPr>
          <w:ilvl w:val="0"/>
          <w:numId w:val="42"/>
        </w:numPr>
        <w:spacing w:before="120" w:after="120" w:line="257" w:lineRule="auto"/>
        <w:ind w:left="0" w:firstLine="851"/>
        <w:jc w:val="both"/>
        <w:rPr>
          <w:rFonts w:ascii="Arial" w:hAnsi="Arial" w:cs="Arial"/>
          <w:b/>
          <w:sz w:val="32"/>
          <w:szCs w:val="32"/>
        </w:rPr>
      </w:pPr>
      <w:proofErr w:type="spellStart"/>
      <w:r w:rsidRPr="001A3C37">
        <w:rPr>
          <w:rFonts w:ascii="Arial" w:hAnsi="Arial" w:cs="Arial"/>
          <w:i/>
          <w:sz w:val="24"/>
          <w:szCs w:val="24"/>
        </w:rPr>
        <w:t>QazaqGaz</w:t>
      </w:r>
      <w:proofErr w:type="spellEnd"/>
      <w:r w:rsidRPr="001A3C3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A3C37">
        <w:rPr>
          <w:rFonts w:ascii="Arial" w:hAnsi="Arial" w:cs="Arial"/>
          <w:i/>
          <w:sz w:val="24"/>
          <w:szCs w:val="24"/>
        </w:rPr>
        <w:t>компаниялар</w:t>
      </w:r>
      <w:proofErr w:type="spellEnd"/>
      <w:r w:rsidRPr="001A3C3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A3C37">
        <w:rPr>
          <w:rFonts w:ascii="Arial" w:hAnsi="Arial" w:cs="Arial"/>
          <w:i/>
          <w:sz w:val="24"/>
          <w:szCs w:val="24"/>
        </w:rPr>
        <w:t>тобының</w:t>
      </w:r>
      <w:proofErr w:type="spellEnd"/>
      <w:r w:rsidRPr="001A3C3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A3C37">
        <w:rPr>
          <w:rFonts w:ascii="Arial" w:hAnsi="Arial" w:cs="Arial"/>
          <w:i/>
          <w:sz w:val="24"/>
          <w:szCs w:val="24"/>
        </w:rPr>
        <w:t>қызметіне</w:t>
      </w:r>
      <w:proofErr w:type="spellEnd"/>
      <w:r w:rsidRPr="001A3C37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1A3C37">
        <w:rPr>
          <w:rFonts w:ascii="Arial" w:hAnsi="Arial" w:cs="Arial"/>
          <w:i/>
          <w:sz w:val="24"/>
          <w:szCs w:val="24"/>
        </w:rPr>
        <w:t>оның</w:t>
      </w:r>
      <w:proofErr w:type="spellEnd"/>
      <w:r w:rsidRPr="001A3C3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A3C37">
        <w:rPr>
          <w:rFonts w:ascii="Arial" w:hAnsi="Arial" w:cs="Arial"/>
          <w:i/>
          <w:sz w:val="24"/>
          <w:szCs w:val="24"/>
        </w:rPr>
        <w:t>ішінде</w:t>
      </w:r>
      <w:proofErr w:type="spellEnd"/>
      <w:r w:rsidRPr="001A3C3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A3C37">
        <w:rPr>
          <w:rFonts w:ascii="Arial" w:hAnsi="Arial" w:cs="Arial"/>
          <w:i/>
          <w:sz w:val="24"/>
          <w:szCs w:val="24"/>
        </w:rPr>
        <w:t>бірлескен</w:t>
      </w:r>
      <w:proofErr w:type="spellEnd"/>
      <w:r w:rsidRPr="001A3C3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A3C37">
        <w:rPr>
          <w:rFonts w:ascii="Arial" w:hAnsi="Arial" w:cs="Arial"/>
          <w:i/>
          <w:sz w:val="24"/>
          <w:szCs w:val="24"/>
        </w:rPr>
        <w:t>кәсіпорындарға</w:t>
      </w:r>
      <w:proofErr w:type="spellEnd"/>
      <w:r w:rsidRPr="001A3C3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A3C37">
        <w:rPr>
          <w:rFonts w:ascii="Arial" w:hAnsi="Arial" w:cs="Arial"/>
          <w:b/>
          <w:sz w:val="32"/>
          <w:szCs w:val="32"/>
        </w:rPr>
        <w:t>Қордың</w:t>
      </w:r>
      <w:proofErr w:type="spellEnd"/>
      <w:r w:rsidRPr="001A3C37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1A3C37">
        <w:rPr>
          <w:rFonts w:ascii="Arial" w:hAnsi="Arial" w:cs="Arial"/>
          <w:b/>
          <w:sz w:val="32"/>
          <w:szCs w:val="32"/>
        </w:rPr>
        <w:t>жаңа</w:t>
      </w:r>
      <w:proofErr w:type="spellEnd"/>
      <w:r w:rsidRPr="001A3C37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1A3C37">
        <w:rPr>
          <w:rFonts w:ascii="Arial" w:hAnsi="Arial" w:cs="Arial"/>
          <w:b/>
          <w:sz w:val="32"/>
          <w:szCs w:val="32"/>
        </w:rPr>
        <w:t>сатып</w:t>
      </w:r>
      <w:proofErr w:type="spellEnd"/>
      <w:r w:rsidRPr="001A3C37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1A3C37">
        <w:rPr>
          <w:rFonts w:ascii="Arial" w:hAnsi="Arial" w:cs="Arial"/>
          <w:b/>
          <w:sz w:val="32"/>
          <w:szCs w:val="32"/>
        </w:rPr>
        <w:t>алу</w:t>
      </w:r>
      <w:proofErr w:type="spellEnd"/>
      <w:r w:rsidRPr="001A3C37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1A3C37">
        <w:rPr>
          <w:rFonts w:ascii="Arial" w:hAnsi="Arial" w:cs="Arial"/>
          <w:b/>
          <w:sz w:val="32"/>
          <w:szCs w:val="32"/>
        </w:rPr>
        <w:t>моделін</w:t>
      </w:r>
      <w:proofErr w:type="spellEnd"/>
      <w:r w:rsidRPr="001A3C37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1A3C37">
        <w:rPr>
          <w:rFonts w:ascii="Arial" w:hAnsi="Arial" w:cs="Arial"/>
          <w:b/>
          <w:sz w:val="32"/>
          <w:szCs w:val="32"/>
        </w:rPr>
        <w:t>енгізу</w:t>
      </w:r>
      <w:proofErr w:type="spellEnd"/>
      <w:r w:rsidRPr="001A3C37">
        <w:rPr>
          <w:rFonts w:ascii="Arial" w:hAnsi="Arial" w:cs="Arial"/>
          <w:b/>
          <w:sz w:val="32"/>
          <w:szCs w:val="32"/>
        </w:rPr>
        <w:t>;</w:t>
      </w:r>
    </w:p>
    <w:p w:rsidR="001E00A0" w:rsidRPr="001A3C37" w:rsidRDefault="001E00A0" w:rsidP="006E3785">
      <w:pPr>
        <w:pStyle w:val="a3"/>
        <w:numPr>
          <w:ilvl w:val="0"/>
          <w:numId w:val="42"/>
        </w:numPr>
        <w:spacing w:before="120" w:after="120" w:line="257" w:lineRule="auto"/>
        <w:ind w:left="0" w:firstLine="851"/>
        <w:jc w:val="both"/>
        <w:rPr>
          <w:rFonts w:ascii="Arial" w:hAnsi="Arial" w:cs="Arial"/>
          <w:sz w:val="32"/>
          <w:szCs w:val="32"/>
        </w:rPr>
      </w:pPr>
      <w:proofErr w:type="spellStart"/>
      <w:r w:rsidRPr="001A3C37">
        <w:rPr>
          <w:rFonts w:ascii="Arial" w:hAnsi="Arial" w:cs="Arial"/>
          <w:b/>
          <w:sz w:val="32"/>
          <w:szCs w:val="32"/>
        </w:rPr>
        <w:t>сатып</w:t>
      </w:r>
      <w:proofErr w:type="spellEnd"/>
      <w:r w:rsidRPr="001A3C37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1A3C37">
        <w:rPr>
          <w:rFonts w:ascii="Arial" w:hAnsi="Arial" w:cs="Arial"/>
          <w:b/>
          <w:sz w:val="32"/>
          <w:szCs w:val="32"/>
        </w:rPr>
        <w:t>алуларда</w:t>
      </w:r>
      <w:proofErr w:type="spellEnd"/>
      <w:r>
        <w:rPr>
          <w:rFonts w:ascii="Arial" w:hAnsi="Arial" w:cs="Arial"/>
          <w:b/>
          <w:sz w:val="32"/>
          <w:szCs w:val="32"/>
          <w:lang w:val="kk-KZ"/>
        </w:rPr>
        <w:t>,</w:t>
      </w:r>
      <w:r w:rsidRPr="001A3C37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1A3C37">
        <w:rPr>
          <w:rFonts w:ascii="Arial" w:hAnsi="Arial" w:cs="Arial"/>
          <w:i/>
          <w:sz w:val="24"/>
          <w:szCs w:val="24"/>
        </w:rPr>
        <w:t>оның</w:t>
      </w:r>
      <w:proofErr w:type="spellEnd"/>
      <w:r w:rsidRPr="001A3C3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A3C37">
        <w:rPr>
          <w:rFonts w:ascii="Arial" w:hAnsi="Arial" w:cs="Arial"/>
          <w:i/>
          <w:sz w:val="24"/>
          <w:szCs w:val="24"/>
        </w:rPr>
        <w:t>ішінде</w:t>
      </w:r>
      <w:proofErr w:type="spellEnd"/>
      <w:r w:rsidRPr="001A3C37">
        <w:rPr>
          <w:rFonts w:ascii="Arial" w:hAnsi="Arial" w:cs="Arial"/>
          <w:i/>
          <w:sz w:val="24"/>
          <w:szCs w:val="24"/>
        </w:rPr>
        <w:t xml:space="preserve"> ҚР-да </w:t>
      </w:r>
      <w:proofErr w:type="spellStart"/>
      <w:r w:rsidRPr="001A3C37">
        <w:rPr>
          <w:rFonts w:ascii="Arial" w:hAnsi="Arial" w:cs="Arial"/>
          <w:i/>
          <w:sz w:val="24"/>
          <w:szCs w:val="24"/>
        </w:rPr>
        <w:t>өндірісті</w:t>
      </w:r>
      <w:proofErr w:type="spellEnd"/>
      <w:r w:rsidRPr="001A3C3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A3C37">
        <w:rPr>
          <w:rFonts w:ascii="Arial" w:hAnsi="Arial" w:cs="Arial"/>
          <w:i/>
          <w:sz w:val="24"/>
          <w:szCs w:val="24"/>
        </w:rPr>
        <w:t>локализациялау</w:t>
      </w:r>
      <w:proofErr w:type="spellEnd"/>
      <w:r w:rsidRPr="001A3C3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A3C37">
        <w:rPr>
          <w:rFonts w:ascii="Arial" w:hAnsi="Arial" w:cs="Arial"/>
          <w:i/>
          <w:sz w:val="24"/>
          <w:szCs w:val="24"/>
        </w:rPr>
        <w:t>арқылы</w:t>
      </w:r>
      <w:proofErr w:type="spellEnd"/>
      <w:r w:rsidRPr="001A3C3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A3C37">
        <w:rPr>
          <w:rFonts w:ascii="Arial" w:hAnsi="Arial" w:cs="Arial"/>
          <w:b/>
          <w:sz w:val="32"/>
          <w:szCs w:val="32"/>
        </w:rPr>
        <w:t>жергілікті</w:t>
      </w:r>
      <w:proofErr w:type="spellEnd"/>
      <w:r w:rsidRPr="001A3C37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1A3C37">
        <w:rPr>
          <w:rFonts w:ascii="Arial" w:hAnsi="Arial" w:cs="Arial"/>
          <w:b/>
          <w:sz w:val="32"/>
          <w:szCs w:val="32"/>
        </w:rPr>
        <w:t>қамтуды</w:t>
      </w:r>
      <w:proofErr w:type="spellEnd"/>
      <w:r w:rsidRPr="001A3C37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1A3C37">
        <w:rPr>
          <w:rFonts w:ascii="Arial" w:hAnsi="Arial" w:cs="Arial"/>
          <w:b/>
          <w:sz w:val="32"/>
          <w:szCs w:val="32"/>
        </w:rPr>
        <w:t>дамыту</w:t>
      </w:r>
      <w:proofErr w:type="spellEnd"/>
      <w:r w:rsidRPr="001A3C37">
        <w:rPr>
          <w:rFonts w:ascii="Arial" w:hAnsi="Arial" w:cs="Arial"/>
          <w:sz w:val="32"/>
          <w:szCs w:val="32"/>
        </w:rPr>
        <w:t xml:space="preserve"> </w:t>
      </w:r>
      <w:r w:rsidRPr="001A3C37">
        <w:rPr>
          <w:rFonts w:ascii="Arial" w:hAnsi="Arial" w:cs="Arial"/>
          <w:i/>
          <w:sz w:val="24"/>
          <w:szCs w:val="24"/>
        </w:rPr>
        <w:t>(</w:t>
      </w:r>
      <w:proofErr w:type="spellStart"/>
      <w:r w:rsidRPr="001A3C37">
        <w:rPr>
          <w:rFonts w:ascii="Arial" w:hAnsi="Arial" w:cs="Arial"/>
          <w:i/>
          <w:sz w:val="24"/>
          <w:szCs w:val="24"/>
        </w:rPr>
        <w:t>мысалы</w:t>
      </w:r>
      <w:proofErr w:type="spellEnd"/>
      <w:r w:rsidRPr="001A3C37">
        <w:rPr>
          <w:rFonts w:ascii="Arial" w:hAnsi="Arial" w:cs="Arial"/>
          <w:i/>
          <w:sz w:val="24"/>
          <w:szCs w:val="24"/>
        </w:rPr>
        <w:t xml:space="preserve">, SOLAR, RR, </w:t>
      </w:r>
      <w:proofErr w:type="spellStart"/>
      <w:r w:rsidRPr="001A3C37">
        <w:rPr>
          <w:rFonts w:ascii="Arial" w:hAnsi="Arial" w:cs="Arial"/>
          <w:i/>
          <w:sz w:val="24"/>
          <w:szCs w:val="24"/>
        </w:rPr>
        <w:t>Siemens</w:t>
      </w:r>
      <w:proofErr w:type="spellEnd"/>
      <w:r w:rsidRPr="001A3C37">
        <w:rPr>
          <w:rFonts w:ascii="Arial" w:hAnsi="Arial" w:cs="Arial"/>
          <w:i/>
          <w:sz w:val="24"/>
          <w:szCs w:val="24"/>
        </w:rPr>
        <w:t xml:space="preserve">, CAT, GE </w:t>
      </w:r>
      <w:proofErr w:type="spellStart"/>
      <w:r w:rsidRPr="001A3C37">
        <w:rPr>
          <w:rFonts w:ascii="Arial" w:hAnsi="Arial" w:cs="Arial"/>
          <w:i/>
          <w:sz w:val="24"/>
          <w:szCs w:val="24"/>
        </w:rPr>
        <w:t>және</w:t>
      </w:r>
      <w:proofErr w:type="spellEnd"/>
      <w:r w:rsidRPr="001A3C3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A3C37">
        <w:rPr>
          <w:rFonts w:ascii="Arial" w:hAnsi="Arial" w:cs="Arial"/>
          <w:i/>
          <w:sz w:val="24"/>
          <w:szCs w:val="24"/>
        </w:rPr>
        <w:t>т.б</w:t>
      </w:r>
      <w:proofErr w:type="spellEnd"/>
      <w:r w:rsidRPr="001A3C37">
        <w:rPr>
          <w:rFonts w:ascii="Arial" w:hAnsi="Arial" w:cs="Arial"/>
          <w:i/>
          <w:sz w:val="24"/>
          <w:szCs w:val="24"/>
        </w:rPr>
        <w:t xml:space="preserve">. газ </w:t>
      </w:r>
      <w:proofErr w:type="spellStart"/>
      <w:r w:rsidRPr="001A3C37">
        <w:rPr>
          <w:rFonts w:ascii="Arial" w:hAnsi="Arial" w:cs="Arial"/>
          <w:i/>
          <w:sz w:val="24"/>
          <w:szCs w:val="24"/>
        </w:rPr>
        <w:t>айдау</w:t>
      </w:r>
      <w:proofErr w:type="spellEnd"/>
      <w:r w:rsidRPr="001A3C3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A3C37">
        <w:rPr>
          <w:rFonts w:ascii="Arial" w:hAnsi="Arial" w:cs="Arial"/>
          <w:i/>
          <w:sz w:val="24"/>
          <w:szCs w:val="24"/>
        </w:rPr>
        <w:t>агрегаттарының</w:t>
      </w:r>
      <w:proofErr w:type="spellEnd"/>
      <w:r w:rsidRPr="001A3C3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A3C37">
        <w:rPr>
          <w:rFonts w:ascii="Arial" w:hAnsi="Arial" w:cs="Arial"/>
          <w:i/>
          <w:sz w:val="24"/>
          <w:szCs w:val="24"/>
        </w:rPr>
        <w:t>сервисі</w:t>
      </w:r>
      <w:proofErr w:type="spellEnd"/>
      <w:r w:rsidRPr="001A3C37">
        <w:rPr>
          <w:rFonts w:ascii="Arial" w:hAnsi="Arial" w:cs="Arial"/>
          <w:i/>
          <w:sz w:val="24"/>
          <w:szCs w:val="24"/>
        </w:rPr>
        <w:t xml:space="preserve"> мен </w:t>
      </w:r>
      <w:proofErr w:type="spellStart"/>
      <w:r w:rsidRPr="001A3C37">
        <w:rPr>
          <w:rFonts w:ascii="Arial" w:hAnsi="Arial" w:cs="Arial"/>
          <w:i/>
          <w:sz w:val="24"/>
          <w:szCs w:val="24"/>
        </w:rPr>
        <w:t>өндірісі</w:t>
      </w:r>
      <w:proofErr w:type="spellEnd"/>
      <w:r w:rsidRPr="001A3C37">
        <w:rPr>
          <w:rFonts w:ascii="Arial" w:hAnsi="Arial" w:cs="Arial"/>
          <w:i/>
          <w:sz w:val="24"/>
          <w:szCs w:val="24"/>
        </w:rPr>
        <w:t>);</w:t>
      </w:r>
    </w:p>
    <w:p w:rsidR="001E00A0" w:rsidRDefault="001E00A0" w:rsidP="006E3785">
      <w:pPr>
        <w:spacing w:before="120" w:after="120" w:line="257" w:lineRule="auto"/>
        <w:ind w:firstLine="851"/>
        <w:jc w:val="both"/>
        <w:rPr>
          <w:rFonts w:ascii="Arial" w:hAnsi="Arial" w:cs="Arial"/>
          <w:sz w:val="32"/>
          <w:szCs w:val="32"/>
          <w:highlight w:val="yellow"/>
        </w:rPr>
      </w:pPr>
      <w:r w:rsidRPr="00202FEF">
        <w:rPr>
          <w:rFonts w:ascii="Arial" w:hAnsi="Arial" w:cs="Arial"/>
          <w:sz w:val="32"/>
          <w:szCs w:val="32"/>
          <w:lang w:val="kk-KZ"/>
        </w:rPr>
        <w:t>-</w:t>
      </w:r>
      <w:r>
        <w:rPr>
          <w:rFonts w:ascii="Arial" w:hAnsi="Arial" w:cs="Arial"/>
          <w:b/>
          <w:sz w:val="32"/>
          <w:szCs w:val="32"/>
          <w:lang w:val="kk-KZ"/>
        </w:rPr>
        <w:t xml:space="preserve"> </w:t>
      </w:r>
      <w:proofErr w:type="spellStart"/>
      <w:r w:rsidRPr="001A3C37">
        <w:rPr>
          <w:rFonts w:ascii="Arial" w:hAnsi="Arial" w:cs="Arial"/>
          <w:b/>
          <w:sz w:val="32"/>
          <w:szCs w:val="32"/>
        </w:rPr>
        <w:t>компаниялар</w:t>
      </w:r>
      <w:proofErr w:type="spellEnd"/>
      <w:r w:rsidRPr="001A3C37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1A3C37">
        <w:rPr>
          <w:rFonts w:ascii="Arial" w:hAnsi="Arial" w:cs="Arial"/>
          <w:b/>
          <w:sz w:val="32"/>
          <w:szCs w:val="32"/>
        </w:rPr>
        <w:t>тобының</w:t>
      </w:r>
      <w:proofErr w:type="spellEnd"/>
      <w:r w:rsidRPr="001A3C37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1A3C37">
        <w:rPr>
          <w:rFonts w:ascii="Arial" w:hAnsi="Arial" w:cs="Arial"/>
          <w:b/>
          <w:sz w:val="32"/>
          <w:szCs w:val="32"/>
        </w:rPr>
        <w:t>активтерін</w:t>
      </w:r>
      <w:proofErr w:type="spellEnd"/>
      <w:r w:rsidRPr="001A3C37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1A3C37">
        <w:rPr>
          <w:rFonts w:ascii="Arial" w:hAnsi="Arial" w:cs="Arial"/>
          <w:b/>
          <w:sz w:val="32"/>
          <w:szCs w:val="32"/>
        </w:rPr>
        <w:t>монополиясыздандыру</w:t>
      </w:r>
      <w:proofErr w:type="spellEnd"/>
      <w:r w:rsidRPr="001A3C37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1A3C37">
        <w:rPr>
          <w:rFonts w:ascii="Arial" w:hAnsi="Arial" w:cs="Arial"/>
          <w:b/>
          <w:sz w:val="32"/>
          <w:szCs w:val="32"/>
        </w:rPr>
        <w:t>және</w:t>
      </w:r>
      <w:proofErr w:type="spellEnd"/>
      <w:r w:rsidRPr="001A3C37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1A3C37">
        <w:rPr>
          <w:rFonts w:ascii="Arial" w:hAnsi="Arial" w:cs="Arial"/>
          <w:b/>
          <w:sz w:val="32"/>
          <w:szCs w:val="32"/>
        </w:rPr>
        <w:t>оңтайландыру</w:t>
      </w:r>
      <w:proofErr w:type="spellEnd"/>
      <w:r w:rsidRPr="001A3C37">
        <w:rPr>
          <w:rFonts w:ascii="Arial" w:hAnsi="Arial" w:cs="Arial"/>
          <w:b/>
          <w:sz w:val="32"/>
          <w:szCs w:val="32"/>
        </w:rPr>
        <w:t xml:space="preserve">, </w:t>
      </w:r>
      <w:proofErr w:type="spellStart"/>
      <w:r w:rsidRPr="001A3C37">
        <w:rPr>
          <w:rFonts w:ascii="Arial" w:hAnsi="Arial" w:cs="Arial"/>
          <w:b/>
          <w:sz w:val="32"/>
          <w:szCs w:val="32"/>
        </w:rPr>
        <w:t>делдалдық</w:t>
      </w:r>
      <w:proofErr w:type="spellEnd"/>
      <w:r w:rsidRPr="001A3C37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1A3C37">
        <w:rPr>
          <w:rFonts w:ascii="Arial" w:hAnsi="Arial" w:cs="Arial"/>
          <w:b/>
          <w:sz w:val="32"/>
          <w:szCs w:val="32"/>
        </w:rPr>
        <w:t>құрылымдарды</w:t>
      </w:r>
      <w:proofErr w:type="spellEnd"/>
      <w:r w:rsidRPr="001A3C37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1A3C37">
        <w:rPr>
          <w:rFonts w:ascii="Arial" w:hAnsi="Arial" w:cs="Arial"/>
          <w:b/>
          <w:sz w:val="32"/>
          <w:szCs w:val="32"/>
        </w:rPr>
        <w:t>алып</w:t>
      </w:r>
      <w:proofErr w:type="spellEnd"/>
      <w:r w:rsidRPr="001A3C37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1A3C37">
        <w:rPr>
          <w:rFonts w:ascii="Arial" w:hAnsi="Arial" w:cs="Arial"/>
          <w:b/>
          <w:sz w:val="32"/>
          <w:szCs w:val="32"/>
        </w:rPr>
        <w:t>тастау</w:t>
      </w:r>
      <w:proofErr w:type="spellEnd"/>
      <w:r w:rsidRPr="001A3C37">
        <w:rPr>
          <w:rFonts w:ascii="Arial" w:hAnsi="Arial" w:cs="Arial"/>
          <w:b/>
          <w:sz w:val="32"/>
          <w:szCs w:val="32"/>
        </w:rPr>
        <w:t xml:space="preserve">, </w:t>
      </w:r>
      <w:proofErr w:type="spellStart"/>
      <w:r w:rsidRPr="001A3C37">
        <w:rPr>
          <w:rFonts w:ascii="Arial" w:hAnsi="Arial" w:cs="Arial"/>
          <w:b/>
          <w:sz w:val="32"/>
          <w:szCs w:val="32"/>
        </w:rPr>
        <w:t>шығындарды</w:t>
      </w:r>
      <w:proofErr w:type="spellEnd"/>
      <w:r w:rsidRPr="001A3C37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1A3C37">
        <w:rPr>
          <w:rFonts w:ascii="Arial" w:hAnsi="Arial" w:cs="Arial"/>
          <w:b/>
          <w:sz w:val="32"/>
          <w:szCs w:val="32"/>
        </w:rPr>
        <w:t>оңтайландыру</w:t>
      </w:r>
      <w:proofErr w:type="spellEnd"/>
      <w:r w:rsidRPr="001A3C37">
        <w:rPr>
          <w:rFonts w:ascii="Arial" w:hAnsi="Arial" w:cs="Arial"/>
          <w:b/>
          <w:sz w:val="32"/>
          <w:szCs w:val="32"/>
        </w:rPr>
        <w:t>.</w:t>
      </w:r>
    </w:p>
    <w:p w:rsidR="006642A1" w:rsidRPr="0054396C" w:rsidRDefault="006642A1" w:rsidP="00B24393">
      <w:pPr>
        <w:spacing w:before="120" w:after="120" w:line="257" w:lineRule="auto"/>
        <w:ind w:firstLine="851"/>
        <w:jc w:val="both"/>
        <w:rPr>
          <w:rFonts w:ascii="Arial" w:hAnsi="Arial" w:cs="Arial"/>
          <w:sz w:val="32"/>
          <w:szCs w:val="32"/>
        </w:rPr>
      </w:pPr>
    </w:p>
    <w:p w:rsidR="00B24393" w:rsidRPr="00E32168" w:rsidRDefault="00B24393" w:rsidP="00B24393">
      <w:pPr>
        <w:spacing w:before="120" w:after="120" w:line="257" w:lineRule="auto"/>
        <w:ind w:firstLine="851"/>
        <w:jc w:val="both"/>
        <w:rPr>
          <w:rFonts w:ascii="Arial" w:hAnsi="Arial" w:cs="Arial"/>
          <w:b/>
          <w:i/>
          <w:sz w:val="36"/>
          <w:szCs w:val="36"/>
          <w:u w:val="single"/>
        </w:rPr>
      </w:pPr>
      <w:r w:rsidRPr="006D6390">
        <w:rPr>
          <w:rFonts w:ascii="Arial" w:hAnsi="Arial" w:cs="Arial"/>
          <w:b/>
          <w:i/>
          <w:sz w:val="36"/>
          <w:szCs w:val="36"/>
          <w:u w:val="single"/>
        </w:rPr>
        <w:t>Слайд</w:t>
      </w:r>
      <w:r>
        <w:rPr>
          <w:rFonts w:ascii="Arial" w:hAnsi="Arial" w:cs="Arial"/>
          <w:b/>
          <w:i/>
          <w:sz w:val="36"/>
          <w:szCs w:val="36"/>
          <w:u w:val="single"/>
        </w:rPr>
        <w:t xml:space="preserve"> 3</w:t>
      </w:r>
    </w:p>
    <w:p w:rsidR="00B24393" w:rsidRPr="00E32168" w:rsidRDefault="00B24393" w:rsidP="00B24393">
      <w:pPr>
        <w:spacing w:before="120" w:after="120" w:line="257" w:lineRule="auto"/>
        <w:ind w:firstLine="851"/>
        <w:jc w:val="both"/>
        <w:rPr>
          <w:rFonts w:ascii="Arial" w:hAnsi="Arial" w:cs="Arial"/>
          <w:b/>
          <w:i/>
          <w:sz w:val="32"/>
          <w:szCs w:val="32"/>
        </w:rPr>
      </w:pPr>
      <w:r w:rsidRPr="00E32168">
        <w:rPr>
          <w:rFonts w:ascii="Arial" w:hAnsi="Arial" w:cs="Arial"/>
          <w:b/>
          <w:i/>
          <w:sz w:val="32"/>
          <w:szCs w:val="32"/>
        </w:rPr>
        <w:t>Стратегия «</w:t>
      </w:r>
      <w:proofErr w:type="spellStart"/>
      <w:r w:rsidRPr="00E32168">
        <w:rPr>
          <w:rFonts w:ascii="Arial" w:hAnsi="Arial" w:cs="Arial"/>
          <w:b/>
          <w:i/>
          <w:sz w:val="32"/>
          <w:szCs w:val="32"/>
        </w:rPr>
        <w:t>Жаңарған</w:t>
      </w:r>
      <w:proofErr w:type="spellEnd"/>
      <w:r w:rsidRPr="00E32168">
        <w:rPr>
          <w:rFonts w:ascii="Arial" w:hAnsi="Arial" w:cs="Arial"/>
          <w:b/>
          <w:i/>
          <w:sz w:val="32"/>
          <w:szCs w:val="32"/>
        </w:rPr>
        <w:t xml:space="preserve"> </w:t>
      </w:r>
      <w:proofErr w:type="spellStart"/>
      <w:r w:rsidRPr="00E32168">
        <w:rPr>
          <w:rFonts w:ascii="Arial" w:hAnsi="Arial" w:cs="Arial"/>
          <w:b/>
          <w:i/>
          <w:sz w:val="32"/>
          <w:szCs w:val="32"/>
        </w:rPr>
        <w:t>QazaqGaz</w:t>
      </w:r>
      <w:proofErr w:type="spellEnd"/>
      <w:r w:rsidRPr="00E32168">
        <w:rPr>
          <w:rFonts w:ascii="Arial" w:hAnsi="Arial" w:cs="Arial"/>
          <w:b/>
          <w:i/>
          <w:sz w:val="32"/>
          <w:szCs w:val="32"/>
        </w:rPr>
        <w:t>»</w:t>
      </w:r>
    </w:p>
    <w:p w:rsidR="00B24393" w:rsidRPr="00CB2D07" w:rsidRDefault="00B24393" w:rsidP="00B24393">
      <w:pPr>
        <w:spacing w:before="120" w:after="120" w:line="257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CB2D07">
        <w:rPr>
          <w:rFonts w:ascii="Arial" w:hAnsi="Arial" w:cs="Arial"/>
          <w:sz w:val="32"/>
          <w:szCs w:val="32"/>
        </w:rPr>
        <w:t xml:space="preserve">Стратегия </w:t>
      </w:r>
      <w:r>
        <w:rPr>
          <w:rFonts w:ascii="Arial" w:hAnsi="Arial" w:cs="Arial"/>
          <w:sz w:val="32"/>
          <w:szCs w:val="32"/>
        </w:rPr>
        <w:t>«</w:t>
      </w:r>
      <w:proofErr w:type="spellStart"/>
      <w:r w:rsidRPr="00CB2D07">
        <w:rPr>
          <w:rFonts w:ascii="Arial" w:hAnsi="Arial" w:cs="Arial"/>
          <w:sz w:val="32"/>
          <w:szCs w:val="32"/>
        </w:rPr>
        <w:t>Жаңарған</w:t>
      </w:r>
      <w:proofErr w:type="spellEnd"/>
      <w:r w:rsidRPr="00CB2D0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CB2D07">
        <w:rPr>
          <w:rFonts w:ascii="Arial" w:hAnsi="Arial" w:cs="Arial"/>
          <w:sz w:val="32"/>
          <w:szCs w:val="32"/>
        </w:rPr>
        <w:t>QazaqGaz</w:t>
      </w:r>
      <w:proofErr w:type="spellEnd"/>
      <w:r>
        <w:rPr>
          <w:rFonts w:ascii="Arial" w:hAnsi="Arial" w:cs="Arial"/>
          <w:sz w:val="32"/>
          <w:szCs w:val="32"/>
        </w:rPr>
        <w:t>»</w:t>
      </w:r>
      <w:r w:rsidRPr="00CB2D07">
        <w:rPr>
          <w:rFonts w:ascii="Arial" w:hAnsi="Arial" w:cs="Arial"/>
          <w:sz w:val="32"/>
          <w:szCs w:val="32"/>
        </w:rPr>
        <w:t xml:space="preserve"> будет формироваться на </w:t>
      </w:r>
      <w:r w:rsidRPr="00B24393">
        <w:rPr>
          <w:rFonts w:ascii="Arial" w:hAnsi="Arial" w:cs="Arial"/>
          <w:b/>
          <w:sz w:val="32"/>
          <w:szCs w:val="32"/>
        </w:rPr>
        <w:t>пяти основных аспектах</w:t>
      </w:r>
      <w:r w:rsidRPr="00CB2D07">
        <w:rPr>
          <w:rFonts w:ascii="Arial" w:hAnsi="Arial" w:cs="Arial"/>
          <w:sz w:val="32"/>
          <w:szCs w:val="32"/>
        </w:rPr>
        <w:t xml:space="preserve"> для построения вертикально интегрированной компании:</w:t>
      </w:r>
    </w:p>
    <w:p w:rsidR="00B24393" w:rsidRPr="00CB2D07" w:rsidRDefault="00B24393" w:rsidP="00B24393">
      <w:pPr>
        <w:pStyle w:val="a3"/>
        <w:numPr>
          <w:ilvl w:val="0"/>
          <w:numId w:val="37"/>
        </w:numPr>
        <w:spacing w:before="120" w:after="120" w:line="257" w:lineRule="auto"/>
        <w:ind w:left="0" w:firstLine="851"/>
        <w:jc w:val="both"/>
        <w:rPr>
          <w:rFonts w:ascii="Arial" w:hAnsi="Arial" w:cs="Arial"/>
          <w:sz w:val="32"/>
          <w:szCs w:val="32"/>
        </w:rPr>
      </w:pPr>
      <w:r w:rsidRPr="00CB2D07">
        <w:rPr>
          <w:rFonts w:ascii="Arial" w:hAnsi="Arial" w:cs="Arial"/>
          <w:sz w:val="32"/>
          <w:szCs w:val="32"/>
        </w:rPr>
        <w:t>Увеличение ресурсной базы товарного газа</w:t>
      </w:r>
      <w:r w:rsidR="00EB7D07">
        <w:rPr>
          <w:rFonts w:ascii="Arial" w:hAnsi="Arial" w:cs="Arial"/>
          <w:sz w:val="32"/>
          <w:szCs w:val="32"/>
        </w:rPr>
        <w:t xml:space="preserve"> </w:t>
      </w:r>
      <w:r w:rsidR="00EB7D07" w:rsidRPr="00EB7D07">
        <w:rPr>
          <w:rFonts w:ascii="Arial" w:hAnsi="Arial" w:cs="Arial"/>
          <w:i/>
          <w:sz w:val="32"/>
          <w:szCs w:val="32"/>
        </w:rPr>
        <w:t>(добыча, переработка)</w:t>
      </w:r>
      <w:r w:rsidRPr="00CB2D07">
        <w:rPr>
          <w:rFonts w:ascii="Arial" w:hAnsi="Arial" w:cs="Arial"/>
          <w:sz w:val="32"/>
          <w:szCs w:val="32"/>
        </w:rPr>
        <w:t>.</w:t>
      </w:r>
    </w:p>
    <w:p w:rsidR="00B24393" w:rsidRPr="00CB2D07" w:rsidRDefault="00B24393" w:rsidP="00B24393">
      <w:pPr>
        <w:pStyle w:val="a3"/>
        <w:numPr>
          <w:ilvl w:val="0"/>
          <w:numId w:val="37"/>
        </w:numPr>
        <w:spacing w:before="120" w:after="120" w:line="257" w:lineRule="auto"/>
        <w:ind w:left="0" w:firstLine="851"/>
        <w:jc w:val="both"/>
        <w:rPr>
          <w:rFonts w:ascii="Arial" w:hAnsi="Arial" w:cs="Arial"/>
          <w:sz w:val="32"/>
          <w:szCs w:val="32"/>
        </w:rPr>
      </w:pPr>
      <w:r w:rsidRPr="00CB2D07">
        <w:rPr>
          <w:rFonts w:ascii="Arial" w:hAnsi="Arial" w:cs="Arial"/>
          <w:sz w:val="32"/>
          <w:szCs w:val="32"/>
        </w:rPr>
        <w:t xml:space="preserve">Развитие внутреннего рынка газа. </w:t>
      </w:r>
    </w:p>
    <w:p w:rsidR="00EB7D07" w:rsidRPr="00CB2D07" w:rsidRDefault="00EB7D07" w:rsidP="00EB7D07">
      <w:pPr>
        <w:pStyle w:val="a3"/>
        <w:numPr>
          <w:ilvl w:val="0"/>
          <w:numId w:val="37"/>
        </w:numPr>
        <w:spacing w:before="120" w:after="120" w:line="257" w:lineRule="auto"/>
        <w:ind w:left="0" w:firstLine="851"/>
        <w:jc w:val="both"/>
        <w:rPr>
          <w:rFonts w:ascii="Arial" w:hAnsi="Arial" w:cs="Arial"/>
          <w:sz w:val="32"/>
          <w:szCs w:val="32"/>
        </w:rPr>
      </w:pPr>
      <w:r w:rsidRPr="00CB2D07">
        <w:rPr>
          <w:rFonts w:ascii="Arial" w:hAnsi="Arial" w:cs="Arial"/>
          <w:sz w:val="32"/>
          <w:szCs w:val="32"/>
        </w:rPr>
        <w:t>Развитие транзита и экспорта газа.</w:t>
      </w:r>
    </w:p>
    <w:p w:rsidR="00B24393" w:rsidRPr="00CB2D07" w:rsidRDefault="00B24393" w:rsidP="00B24393">
      <w:pPr>
        <w:pStyle w:val="a3"/>
        <w:numPr>
          <w:ilvl w:val="0"/>
          <w:numId w:val="37"/>
        </w:numPr>
        <w:spacing w:before="120" w:after="120" w:line="257" w:lineRule="auto"/>
        <w:ind w:left="0" w:firstLine="851"/>
        <w:jc w:val="both"/>
        <w:rPr>
          <w:rFonts w:ascii="Arial" w:hAnsi="Arial" w:cs="Arial"/>
          <w:sz w:val="32"/>
          <w:szCs w:val="32"/>
        </w:rPr>
      </w:pPr>
      <w:r w:rsidRPr="00CB2D07">
        <w:rPr>
          <w:rFonts w:ascii="Arial" w:hAnsi="Arial" w:cs="Arial"/>
          <w:sz w:val="32"/>
          <w:szCs w:val="32"/>
        </w:rPr>
        <w:t xml:space="preserve">Развитие </w:t>
      </w:r>
      <w:proofErr w:type="spellStart"/>
      <w:r w:rsidRPr="00CB2D07">
        <w:rPr>
          <w:rFonts w:ascii="Arial" w:hAnsi="Arial" w:cs="Arial"/>
          <w:sz w:val="32"/>
          <w:szCs w:val="32"/>
        </w:rPr>
        <w:t>газохимии</w:t>
      </w:r>
      <w:proofErr w:type="spellEnd"/>
      <w:r w:rsidRPr="00CB2D07">
        <w:rPr>
          <w:rFonts w:ascii="Arial" w:hAnsi="Arial" w:cs="Arial"/>
          <w:sz w:val="32"/>
          <w:szCs w:val="32"/>
        </w:rPr>
        <w:t>.</w:t>
      </w:r>
    </w:p>
    <w:p w:rsidR="00B24393" w:rsidRPr="00CB2D07" w:rsidRDefault="00B24393" w:rsidP="00B24393">
      <w:pPr>
        <w:pStyle w:val="a3"/>
        <w:numPr>
          <w:ilvl w:val="0"/>
          <w:numId w:val="37"/>
        </w:numPr>
        <w:spacing w:before="120" w:after="120" w:line="257" w:lineRule="auto"/>
        <w:ind w:left="0" w:firstLine="851"/>
        <w:jc w:val="both"/>
        <w:rPr>
          <w:rFonts w:ascii="Arial" w:hAnsi="Arial" w:cs="Arial"/>
          <w:sz w:val="32"/>
          <w:szCs w:val="32"/>
        </w:rPr>
      </w:pPr>
      <w:r w:rsidRPr="00CB2D07">
        <w:rPr>
          <w:rFonts w:ascii="Arial" w:hAnsi="Arial" w:cs="Arial"/>
          <w:sz w:val="32"/>
          <w:szCs w:val="32"/>
        </w:rPr>
        <w:t>Инвестиционная и операционная эффективность.</w:t>
      </w:r>
    </w:p>
    <w:p w:rsidR="00B24393" w:rsidRPr="003748BA" w:rsidRDefault="00B24393" w:rsidP="00B24393">
      <w:pPr>
        <w:pStyle w:val="a3"/>
        <w:spacing w:before="120" w:after="120" w:line="257" w:lineRule="auto"/>
        <w:ind w:left="0" w:firstLine="851"/>
        <w:jc w:val="both"/>
        <w:rPr>
          <w:rFonts w:ascii="Arial" w:hAnsi="Arial" w:cs="Arial"/>
          <w:sz w:val="32"/>
          <w:szCs w:val="32"/>
        </w:rPr>
      </w:pPr>
      <w:r w:rsidRPr="001E73DA">
        <w:rPr>
          <w:rFonts w:ascii="Arial" w:hAnsi="Arial" w:cs="Arial"/>
          <w:b/>
          <w:sz w:val="32"/>
          <w:szCs w:val="32"/>
        </w:rPr>
        <w:t>Во-первых,</w:t>
      </w:r>
      <w:r>
        <w:rPr>
          <w:rFonts w:ascii="Arial" w:hAnsi="Arial" w:cs="Arial"/>
          <w:sz w:val="32"/>
          <w:szCs w:val="32"/>
        </w:rPr>
        <w:t xml:space="preserve"> </w:t>
      </w:r>
      <w:r w:rsidRPr="003748BA">
        <w:rPr>
          <w:rFonts w:ascii="Arial" w:hAnsi="Arial" w:cs="Arial"/>
          <w:sz w:val="32"/>
          <w:szCs w:val="32"/>
          <w:lang w:val="en-US"/>
        </w:rPr>
        <w:t>QazaqGaz</w:t>
      </w:r>
      <w:r w:rsidRPr="003748BA">
        <w:rPr>
          <w:rFonts w:ascii="Arial" w:hAnsi="Arial" w:cs="Arial"/>
          <w:sz w:val="32"/>
          <w:szCs w:val="32"/>
        </w:rPr>
        <w:t xml:space="preserve"> будет использовать статус Национальной компании, </w:t>
      </w:r>
      <w:r>
        <w:rPr>
          <w:rFonts w:ascii="Arial" w:hAnsi="Arial" w:cs="Arial"/>
          <w:sz w:val="32"/>
          <w:szCs w:val="32"/>
        </w:rPr>
        <w:t xml:space="preserve">обладающей </w:t>
      </w:r>
      <w:r w:rsidRPr="003748BA">
        <w:rPr>
          <w:rFonts w:ascii="Arial" w:hAnsi="Arial" w:cs="Arial"/>
          <w:b/>
          <w:sz w:val="32"/>
          <w:szCs w:val="32"/>
        </w:rPr>
        <w:t>приоритетн</w:t>
      </w:r>
      <w:r>
        <w:rPr>
          <w:rFonts w:ascii="Arial" w:hAnsi="Arial" w:cs="Arial"/>
          <w:b/>
          <w:sz w:val="32"/>
          <w:szCs w:val="32"/>
        </w:rPr>
        <w:t>ым правом на</w:t>
      </w:r>
      <w:r w:rsidRPr="003748BA">
        <w:rPr>
          <w:rFonts w:ascii="Arial" w:hAnsi="Arial" w:cs="Arial"/>
          <w:sz w:val="32"/>
          <w:szCs w:val="32"/>
        </w:rPr>
        <w:t xml:space="preserve"> </w:t>
      </w:r>
      <w:r w:rsidRPr="003748BA">
        <w:rPr>
          <w:rFonts w:ascii="Arial" w:hAnsi="Arial" w:cs="Arial"/>
          <w:b/>
          <w:sz w:val="32"/>
          <w:szCs w:val="32"/>
        </w:rPr>
        <w:t>недропользование</w:t>
      </w:r>
      <w:r w:rsidRPr="003748BA">
        <w:rPr>
          <w:rFonts w:ascii="Arial" w:hAnsi="Arial" w:cs="Arial"/>
          <w:sz w:val="32"/>
          <w:szCs w:val="32"/>
        </w:rPr>
        <w:t>, для формирования сбалансированного портфеля активов в секторе разведки и добычи газа и получения прав недропользования по важнейшим проектам.</w:t>
      </w:r>
    </w:p>
    <w:p w:rsidR="00B24393" w:rsidRDefault="00B24393" w:rsidP="00B24393">
      <w:pPr>
        <w:spacing w:before="120" w:after="120" w:line="257" w:lineRule="auto"/>
        <w:ind w:firstLine="85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en-US"/>
        </w:rPr>
        <w:lastRenderedPageBreak/>
        <w:t>QazaqGaz</w:t>
      </w:r>
      <w:r w:rsidRPr="00FA6791">
        <w:rPr>
          <w:rFonts w:ascii="Arial" w:hAnsi="Arial" w:cs="Arial"/>
          <w:sz w:val="32"/>
          <w:szCs w:val="32"/>
        </w:rPr>
        <w:t xml:space="preserve"> будет усиливать свою роль в проектах </w:t>
      </w:r>
      <w:r>
        <w:rPr>
          <w:rFonts w:ascii="Arial" w:hAnsi="Arial" w:cs="Arial"/>
          <w:sz w:val="32"/>
          <w:szCs w:val="32"/>
        </w:rPr>
        <w:t>переработки</w:t>
      </w:r>
      <w:r w:rsidRPr="00FA6791">
        <w:rPr>
          <w:rFonts w:ascii="Arial" w:hAnsi="Arial" w:cs="Arial"/>
          <w:sz w:val="32"/>
          <w:szCs w:val="32"/>
        </w:rPr>
        <w:t xml:space="preserve"> газа</w:t>
      </w:r>
      <w:r>
        <w:rPr>
          <w:rFonts w:ascii="Arial" w:hAnsi="Arial" w:cs="Arial"/>
          <w:sz w:val="32"/>
          <w:szCs w:val="32"/>
        </w:rPr>
        <w:t>, в целях обеспечения</w:t>
      </w:r>
      <w:r w:rsidRPr="00DD50FE">
        <w:rPr>
          <w:rFonts w:ascii="Arial" w:hAnsi="Arial" w:cs="Arial"/>
          <w:sz w:val="32"/>
          <w:szCs w:val="32"/>
        </w:rPr>
        <w:t xml:space="preserve"> загрузки действующих мощностей ГПЗ </w:t>
      </w:r>
      <w:r w:rsidRPr="005D5F55">
        <w:rPr>
          <w:rFonts w:ascii="Arial" w:hAnsi="Arial" w:cs="Arial"/>
          <w:i/>
          <w:sz w:val="32"/>
          <w:szCs w:val="32"/>
        </w:rPr>
        <w:t>(</w:t>
      </w:r>
      <w:proofErr w:type="spellStart"/>
      <w:r w:rsidRPr="005D5F55">
        <w:rPr>
          <w:rFonts w:ascii="Arial" w:hAnsi="Arial" w:cs="Arial"/>
          <w:i/>
          <w:sz w:val="32"/>
          <w:szCs w:val="32"/>
        </w:rPr>
        <w:t>Чинаревский</w:t>
      </w:r>
      <w:proofErr w:type="spellEnd"/>
      <w:r w:rsidRPr="005D5F55">
        <w:rPr>
          <w:rFonts w:ascii="Arial" w:hAnsi="Arial" w:cs="Arial"/>
          <w:i/>
          <w:sz w:val="32"/>
          <w:szCs w:val="32"/>
        </w:rPr>
        <w:t xml:space="preserve">, </w:t>
      </w:r>
      <w:proofErr w:type="spellStart"/>
      <w:r w:rsidRPr="005D5F55">
        <w:rPr>
          <w:rFonts w:ascii="Arial" w:hAnsi="Arial" w:cs="Arial"/>
          <w:i/>
          <w:sz w:val="32"/>
          <w:szCs w:val="32"/>
        </w:rPr>
        <w:t>Жанажолский</w:t>
      </w:r>
      <w:proofErr w:type="spellEnd"/>
      <w:r w:rsidRPr="005D5F55">
        <w:rPr>
          <w:rFonts w:ascii="Arial" w:hAnsi="Arial" w:cs="Arial"/>
          <w:i/>
          <w:sz w:val="32"/>
          <w:szCs w:val="32"/>
        </w:rPr>
        <w:t xml:space="preserve">, </w:t>
      </w:r>
      <w:proofErr w:type="spellStart"/>
      <w:r w:rsidRPr="005D5F55">
        <w:rPr>
          <w:rFonts w:ascii="Arial" w:hAnsi="Arial" w:cs="Arial"/>
          <w:i/>
          <w:sz w:val="32"/>
          <w:szCs w:val="32"/>
        </w:rPr>
        <w:t>К</w:t>
      </w:r>
      <w:r>
        <w:rPr>
          <w:rFonts w:ascii="Arial" w:hAnsi="Arial" w:cs="Arial"/>
          <w:i/>
          <w:sz w:val="32"/>
          <w:szCs w:val="32"/>
        </w:rPr>
        <w:t>азГерМунай</w:t>
      </w:r>
      <w:proofErr w:type="spellEnd"/>
      <w:r w:rsidRPr="005D5F55">
        <w:rPr>
          <w:rFonts w:ascii="Arial" w:hAnsi="Arial" w:cs="Arial"/>
          <w:i/>
          <w:sz w:val="32"/>
          <w:szCs w:val="32"/>
        </w:rPr>
        <w:t>)</w:t>
      </w:r>
      <w:r>
        <w:rPr>
          <w:rFonts w:ascii="Arial" w:hAnsi="Arial" w:cs="Arial"/>
          <w:sz w:val="32"/>
          <w:szCs w:val="32"/>
        </w:rPr>
        <w:t>.</w:t>
      </w:r>
    </w:p>
    <w:p w:rsidR="00B24393" w:rsidRDefault="00B24393" w:rsidP="00B24393">
      <w:pPr>
        <w:spacing w:before="120" w:after="120" w:line="257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5D5F55">
        <w:rPr>
          <w:rFonts w:ascii="Arial" w:hAnsi="Arial" w:cs="Arial"/>
          <w:sz w:val="32"/>
          <w:szCs w:val="32"/>
        </w:rPr>
        <w:t xml:space="preserve">Вместе с тем, с целью расширения ресурсной базы Национальный оператор разработал и внес на согласование и дальнейшее </w:t>
      </w:r>
      <w:r w:rsidRPr="00B24393">
        <w:rPr>
          <w:rFonts w:ascii="Arial" w:hAnsi="Arial" w:cs="Arial"/>
          <w:sz w:val="32"/>
          <w:szCs w:val="32"/>
        </w:rPr>
        <w:t>утверждение</w:t>
      </w:r>
      <w:r w:rsidRPr="005D5F55">
        <w:rPr>
          <w:rFonts w:ascii="Arial" w:hAnsi="Arial" w:cs="Arial"/>
          <w:sz w:val="32"/>
          <w:szCs w:val="32"/>
        </w:rPr>
        <w:t xml:space="preserve"> заинтересованными государственными органами комплекс стимулирующих мер в </w:t>
      </w:r>
      <w:proofErr w:type="spellStart"/>
      <w:r w:rsidRPr="005D5F55">
        <w:rPr>
          <w:rFonts w:ascii="Arial" w:hAnsi="Arial" w:cs="Arial"/>
          <w:sz w:val="32"/>
          <w:szCs w:val="32"/>
        </w:rPr>
        <w:t>т.ч</w:t>
      </w:r>
      <w:proofErr w:type="spellEnd"/>
      <w:r w:rsidRPr="005D5F55">
        <w:rPr>
          <w:rFonts w:ascii="Arial" w:hAnsi="Arial" w:cs="Arial"/>
          <w:sz w:val="32"/>
          <w:szCs w:val="32"/>
        </w:rPr>
        <w:t xml:space="preserve">.: фискальные преференции </w:t>
      </w:r>
      <w:proofErr w:type="spellStart"/>
      <w:r w:rsidRPr="005D5F55">
        <w:rPr>
          <w:rFonts w:ascii="Arial" w:hAnsi="Arial" w:cs="Arial"/>
          <w:sz w:val="32"/>
          <w:szCs w:val="32"/>
        </w:rPr>
        <w:t>недропользователям</w:t>
      </w:r>
      <w:proofErr w:type="spellEnd"/>
      <w:r w:rsidRPr="005D5F55">
        <w:rPr>
          <w:rFonts w:ascii="Arial" w:hAnsi="Arial" w:cs="Arial"/>
          <w:sz w:val="32"/>
          <w:szCs w:val="32"/>
        </w:rPr>
        <w:t xml:space="preserve">; предоставление привлекательной закупочной цены </w:t>
      </w:r>
      <w:proofErr w:type="spellStart"/>
      <w:r w:rsidRPr="005D5F55">
        <w:rPr>
          <w:rFonts w:ascii="Arial" w:hAnsi="Arial" w:cs="Arial"/>
          <w:sz w:val="32"/>
          <w:szCs w:val="32"/>
        </w:rPr>
        <w:t>недропользователям</w:t>
      </w:r>
      <w:proofErr w:type="spellEnd"/>
      <w:r w:rsidRPr="005D5F55">
        <w:rPr>
          <w:rFonts w:ascii="Arial" w:hAnsi="Arial" w:cs="Arial"/>
          <w:sz w:val="32"/>
          <w:szCs w:val="32"/>
        </w:rPr>
        <w:t xml:space="preserve"> на дополнительные объемы газа, с возможностью направления части объемов газа в рамках экспортных каналов Национального оператора; стимулирующие подходы по сокращению обратной закачки и сжиганию на факелах;  совместная деятельность по переработке газа и развитию новых газотранспортных мощностей. </w:t>
      </w:r>
    </w:p>
    <w:p w:rsidR="00B24393" w:rsidRDefault="00B24393" w:rsidP="00B24393">
      <w:pPr>
        <w:spacing w:before="120" w:after="120" w:line="257" w:lineRule="auto"/>
        <w:ind w:firstLine="85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Целевой показатель </w:t>
      </w:r>
      <w:r w:rsidRPr="00F15F7D">
        <w:rPr>
          <w:rFonts w:ascii="Arial" w:hAnsi="Arial" w:cs="Arial"/>
          <w:b/>
          <w:sz w:val="32"/>
          <w:szCs w:val="32"/>
        </w:rPr>
        <w:t>прироста производства товарного газа к 2030 году +15 млрд. м3</w:t>
      </w:r>
      <w:r>
        <w:rPr>
          <w:rFonts w:ascii="Arial" w:hAnsi="Arial" w:cs="Arial"/>
          <w:sz w:val="32"/>
          <w:szCs w:val="32"/>
        </w:rPr>
        <w:t xml:space="preserve"> за счет </w:t>
      </w:r>
      <w:r w:rsidRPr="00F15F7D">
        <w:rPr>
          <w:rFonts w:ascii="Arial" w:hAnsi="Arial" w:cs="Arial"/>
          <w:sz w:val="32"/>
          <w:szCs w:val="32"/>
        </w:rPr>
        <w:t>запуска наиболее подготовленных проектов по добыче газа и за счет переработки газа вместо сжигания и обратной закачки</w:t>
      </w:r>
      <w:r>
        <w:rPr>
          <w:rFonts w:ascii="Arial" w:hAnsi="Arial" w:cs="Arial"/>
          <w:sz w:val="32"/>
          <w:szCs w:val="32"/>
        </w:rPr>
        <w:t>. Детальнее расскажу в слайде 8.</w:t>
      </w:r>
      <w:r w:rsidRPr="005D5F55">
        <w:rPr>
          <w:rFonts w:ascii="Arial" w:hAnsi="Arial" w:cs="Arial"/>
          <w:sz w:val="32"/>
          <w:szCs w:val="32"/>
        </w:rPr>
        <w:t xml:space="preserve"> </w:t>
      </w:r>
    </w:p>
    <w:p w:rsidR="00B24393" w:rsidRDefault="00B24393" w:rsidP="00B24393">
      <w:pPr>
        <w:pStyle w:val="a3"/>
        <w:spacing w:before="120" w:after="120" w:line="257" w:lineRule="auto"/>
        <w:ind w:left="0" w:firstLine="851"/>
        <w:jc w:val="both"/>
        <w:rPr>
          <w:rFonts w:ascii="Arial" w:hAnsi="Arial" w:cs="Arial"/>
          <w:sz w:val="32"/>
          <w:szCs w:val="32"/>
        </w:rPr>
      </w:pPr>
      <w:r w:rsidRPr="00520ECB">
        <w:rPr>
          <w:rFonts w:ascii="Arial" w:hAnsi="Arial" w:cs="Arial"/>
          <w:b/>
          <w:sz w:val="32"/>
          <w:szCs w:val="32"/>
        </w:rPr>
        <w:t>Во-вторых,</w:t>
      </w:r>
      <w:r>
        <w:rPr>
          <w:rFonts w:ascii="Arial" w:hAnsi="Arial" w:cs="Arial"/>
          <w:sz w:val="32"/>
          <w:szCs w:val="32"/>
        </w:rPr>
        <w:t xml:space="preserve"> </w:t>
      </w:r>
      <w:r w:rsidRPr="005D5F55">
        <w:rPr>
          <w:rFonts w:ascii="Arial" w:hAnsi="Arial" w:cs="Arial"/>
          <w:sz w:val="32"/>
          <w:szCs w:val="32"/>
        </w:rPr>
        <w:t xml:space="preserve">Национальный оператор в условиях дефицита ресурсов товарного газа и убыточности цен на внутреннем рынке инициировал комплекс предложений </w:t>
      </w:r>
      <w:r>
        <w:rPr>
          <w:rFonts w:ascii="Arial" w:hAnsi="Arial" w:cs="Arial"/>
          <w:sz w:val="32"/>
          <w:szCs w:val="32"/>
        </w:rPr>
        <w:t xml:space="preserve">в законопроект «Быстрые меры» </w:t>
      </w:r>
      <w:r w:rsidRPr="00F749CA">
        <w:rPr>
          <w:rFonts w:ascii="Arial" w:hAnsi="Arial" w:cs="Arial"/>
          <w:b/>
          <w:sz w:val="32"/>
          <w:szCs w:val="32"/>
        </w:rPr>
        <w:t>по социально-справедливой реформе ценообразования</w:t>
      </w:r>
      <w:r w:rsidRPr="00F749CA">
        <w:rPr>
          <w:rFonts w:ascii="Arial" w:hAnsi="Arial" w:cs="Arial"/>
          <w:sz w:val="32"/>
          <w:szCs w:val="32"/>
        </w:rPr>
        <w:t xml:space="preserve"> </w:t>
      </w:r>
      <w:r w:rsidRPr="005D5F55">
        <w:rPr>
          <w:rFonts w:ascii="Arial" w:hAnsi="Arial" w:cs="Arial"/>
          <w:sz w:val="32"/>
          <w:szCs w:val="32"/>
        </w:rPr>
        <w:t xml:space="preserve">в </w:t>
      </w:r>
      <w:proofErr w:type="spellStart"/>
      <w:r w:rsidRPr="005D5F55">
        <w:rPr>
          <w:rFonts w:ascii="Arial" w:hAnsi="Arial" w:cs="Arial"/>
          <w:sz w:val="32"/>
          <w:szCs w:val="32"/>
        </w:rPr>
        <w:t>т.ч</w:t>
      </w:r>
      <w:proofErr w:type="spellEnd"/>
      <w:r w:rsidRPr="005D5F55">
        <w:rPr>
          <w:rFonts w:ascii="Arial" w:hAnsi="Arial" w:cs="Arial"/>
          <w:sz w:val="32"/>
          <w:szCs w:val="32"/>
        </w:rPr>
        <w:t>.: расширение перечня категорий потребителей</w:t>
      </w:r>
      <w:r w:rsidR="00EB7D07">
        <w:rPr>
          <w:rFonts w:ascii="Arial" w:hAnsi="Arial" w:cs="Arial"/>
          <w:sz w:val="32"/>
          <w:szCs w:val="32"/>
        </w:rPr>
        <w:t>,</w:t>
      </w:r>
      <w:r w:rsidRPr="005D5F55">
        <w:rPr>
          <w:rFonts w:ascii="Arial" w:hAnsi="Arial" w:cs="Arial"/>
          <w:sz w:val="32"/>
          <w:szCs w:val="32"/>
        </w:rPr>
        <w:t xml:space="preserve"> готовых приобретать товарный газ по рыночным ценам (</w:t>
      </w:r>
      <w:r w:rsidRPr="00F15F7D">
        <w:rPr>
          <w:rFonts w:ascii="Arial" w:hAnsi="Arial" w:cs="Arial"/>
          <w:b/>
          <w:sz w:val="32"/>
          <w:szCs w:val="32"/>
        </w:rPr>
        <w:t xml:space="preserve">ожидаемый эффект </w:t>
      </w:r>
      <w:r w:rsidRPr="00B24393">
        <w:rPr>
          <w:rFonts w:ascii="Arial" w:hAnsi="Arial" w:cs="Arial"/>
          <w:b/>
          <w:sz w:val="32"/>
          <w:szCs w:val="32"/>
        </w:rPr>
        <w:t xml:space="preserve">48 </w:t>
      </w:r>
      <w:proofErr w:type="spellStart"/>
      <w:r w:rsidRPr="00B24393">
        <w:rPr>
          <w:rFonts w:ascii="Arial" w:hAnsi="Arial" w:cs="Arial"/>
          <w:b/>
          <w:sz w:val="32"/>
          <w:szCs w:val="32"/>
        </w:rPr>
        <w:t>млрд.тенге</w:t>
      </w:r>
      <w:proofErr w:type="spellEnd"/>
      <w:r w:rsidRPr="00B24393">
        <w:rPr>
          <w:rFonts w:ascii="Arial" w:hAnsi="Arial" w:cs="Arial"/>
          <w:b/>
          <w:sz w:val="32"/>
          <w:szCs w:val="32"/>
        </w:rPr>
        <w:t>/год</w:t>
      </w:r>
      <w:r w:rsidRPr="00B24393">
        <w:rPr>
          <w:rFonts w:ascii="Arial" w:hAnsi="Arial" w:cs="Arial"/>
          <w:sz w:val="32"/>
          <w:szCs w:val="32"/>
        </w:rPr>
        <w:t xml:space="preserve">); утверждение временного регламента распределения ограниченных ресурсов товарного газа, с учетом технической готовности региональных газораспределительных организаций и эффективности проектов </w:t>
      </w:r>
      <w:proofErr w:type="spellStart"/>
      <w:r w:rsidRPr="00B24393">
        <w:rPr>
          <w:rFonts w:ascii="Arial" w:hAnsi="Arial" w:cs="Arial"/>
          <w:sz w:val="32"/>
          <w:szCs w:val="32"/>
        </w:rPr>
        <w:t>газопотребления</w:t>
      </w:r>
      <w:proofErr w:type="spellEnd"/>
      <w:r w:rsidRPr="00B24393">
        <w:rPr>
          <w:rFonts w:ascii="Arial" w:hAnsi="Arial" w:cs="Arial"/>
          <w:sz w:val="32"/>
          <w:szCs w:val="32"/>
        </w:rPr>
        <w:t>; рациональное потребление газа.</w:t>
      </w:r>
    </w:p>
    <w:p w:rsidR="00B24393" w:rsidRPr="005D5F55" w:rsidRDefault="00B24393" w:rsidP="00B24393">
      <w:pPr>
        <w:pStyle w:val="a3"/>
        <w:spacing w:before="120" w:after="120" w:line="257" w:lineRule="auto"/>
        <w:ind w:left="0" w:firstLine="851"/>
        <w:jc w:val="both"/>
        <w:rPr>
          <w:rFonts w:ascii="Arial" w:hAnsi="Arial" w:cs="Arial"/>
          <w:sz w:val="32"/>
          <w:szCs w:val="32"/>
        </w:rPr>
      </w:pPr>
      <w:r w:rsidRPr="005D5F55">
        <w:rPr>
          <w:rFonts w:ascii="Arial" w:hAnsi="Arial" w:cs="Arial"/>
          <w:sz w:val="32"/>
          <w:szCs w:val="32"/>
        </w:rPr>
        <w:t xml:space="preserve">В области </w:t>
      </w:r>
      <w:r w:rsidRPr="005D5F55">
        <w:rPr>
          <w:rFonts w:ascii="Arial" w:hAnsi="Arial" w:cs="Arial"/>
          <w:b/>
          <w:sz w:val="32"/>
          <w:szCs w:val="32"/>
        </w:rPr>
        <w:t>развития внутреннего рынка</w:t>
      </w:r>
      <w:r w:rsidRPr="005D5F55">
        <w:rPr>
          <w:rFonts w:ascii="Arial" w:hAnsi="Arial" w:cs="Arial"/>
          <w:sz w:val="32"/>
          <w:szCs w:val="32"/>
        </w:rPr>
        <w:t xml:space="preserve"> Компания нацелена на повышение уровня газификации до </w:t>
      </w:r>
      <w:r w:rsidRPr="00F15F7D">
        <w:rPr>
          <w:rFonts w:ascii="Arial" w:hAnsi="Arial" w:cs="Arial"/>
          <w:b/>
          <w:sz w:val="32"/>
          <w:szCs w:val="32"/>
        </w:rPr>
        <w:t>65</w:t>
      </w:r>
      <w:r>
        <w:rPr>
          <w:rFonts w:ascii="Arial" w:hAnsi="Arial" w:cs="Arial"/>
          <w:b/>
          <w:sz w:val="32"/>
          <w:szCs w:val="32"/>
        </w:rPr>
        <w:t>%</w:t>
      </w:r>
      <w:r w:rsidRPr="00F15F7D">
        <w:rPr>
          <w:rFonts w:ascii="Arial" w:hAnsi="Arial" w:cs="Arial"/>
          <w:b/>
          <w:sz w:val="32"/>
          <w:szCs w:val="32"/>
        </w:rPr>
        <w:t xml:space="preserve"> к 2030 </w:t>
      </w:r>
      <w:r w:rsidRPr="00F15F7D">
        <w:rPr>
          <w:rFonts w:ascii="Arial" w:hAnsi="Arial" w:cs="Arial"/>
          <w:b/>
          <w:sz w:val="32"/>
          <w:szCs w:val="32"/>
        </w:rPr>
        <w:lastRenderedPageBreak/>
        <w:t>году</w:t>
      </w:r>
      <w:r>
        <w:rPr>
          <w:rFonts w:ascii="Arial" w:hAnsi="Arial" w:cs="Arial"/>
          <w:sz w:val="32"/>
          <w:szCs w:val="32"/>
        </w:rPr>
        <w:t xml:space="preserve"> и </w:t>
      </w:r>
      <w:r w:rsidRPr="00F15F7D">
        <w:rPr>
          <w:rFonts w:ascii="Arial" w:hAnsi="Arial" w:cs="Arial"/>
          <w:b/>
          <w:sz w:val="32"/>
          <w:szCs w:val="32"/>
        </w:rPr>
        <w:t>достижение безубыточности</w:t>
      </w:r>
      <w:r>
        <w:rPr>
          <w:rFonts w:ascii="Arial" w:hAnsi="Arial" w:cs="Arial"/>
          <w:sz w:val="32"/>
          <w:szCs w:val="32"/>
        </w:rPr>
        <w:t xml:space="preserve">. </w:t>
      </w:r>
      <w:r w:rsidRPr="005D5F55">
        <w:rPr>
          <w:rFonts w:ascii="Arial" w:hAnsi="Arial" w:cs="Arial"/>
          <w:sz w:val="32"/>
          <w:szCs w:val="32"/>
        </w:rPr>
        <w:t xml:space="preserve">Реализация Генеральной схемы газификации РК будет продолжена с привлечением </w:t>
      </w:r>
      <w:r w:rsidRPr="00B24393">
        <w:rPr>
          <w:rFonts w:ascii="Arial" w:hAnsi="Arial" w:cs="Arial"/>
          <w:b/>
          <w:sz w:val="32"/>
          <w:szCs w:val="32"/>
        </w:rPr>
        <w:t>частных инвестиций</w:t>
      </w:r>
      <w:r w:rsidRPr="00F15F7D">
        <w:rPr>
          <w:rFonts w:ascii="Arial" w:hAnsi="Arial" w:cs="Arial"/>
          <w:b/>
          <w:sz w:val="32"/>
          <w:szCs w:val="32"/>
        </w:rPr>
        <w:t xml:space="preserve"> независимых газораспределительных организаций</w:t>
      </w:r>
      <w:r w:rsidRPr="005D5F55">
        <w:rPr>
          <w:rFonts w:ascii="Arial" w:hAnsi="Arial" w:cs="Arial"/>
          <w:sz w:val="32"/>
          <w:szCs w:val="32"/>
        </w:rPr>
        <w:t>.</w:t>
      </w:r>
    </w:p>
    <w:p w:rsidR="00B24393" w:rsidRPr="001E615F" w:rsidRDefault="00B24393" w:rsidP="00B24393">
      <w:pPr>
        <w:pStyle w:val="a3"/>
        <w:spacing w:before="120" w:after="120" w:line="257" w:lineRule="auto"/>
        <w:ind w:left="0" w:firstLine="851"/>
        <w:jc w:val="both"/>
        <w:rPr>
          <w:rFonts w:ascii="Arial" w:hAnsi="Arial" w:cs="Arial"/>
          <w:sz w:val="32"/>
          <w:szCs w:val="32"/>
        </w:rPr>
      </w:pPr>
      <w:r w:rsidRPr="00520ECB">
        <w:rPr>
          <w:rFonts w:ascii="Arial" w:hAnsi="Arial" w:cs="Arial"/>
          <w:b/>
          <w:sz w:val="32"/>
          <w:szCs w:val="32"/>
        </w:rPr>
        <w:t>В-</w:t>
      </w:r>
      <w:r>
        <w:rPr>
          <w:rFonts w:ascii="Arial" w:hAnsi="Arial" w:cs="Arial"/>
          <w:b/>
          <w:sz w:val="32"/>
          <w:szCs w:val="32"/>
        </w:rPr>
        <w:t>третьих</w:t>
      </w:r>
      <w:r w:rsidRPr="00520ECB">
        <w:rPr>
          <w:rFonts w:ascii="Arial" w:hAnsi="Arial" w:cs="Arial"/>
          <w:b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в</w:t>
      </w:r>
      <w:r w:rsidRPr="001E615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749CA">
        <w:rPr>
          <w:rFonts w:ascii="Arial" w:hAnsi="Arial" w:cs="Arial"/>
          <w:sz w:val="32"/>
          <w:szCs w:val="32"/>
        </w:rPr>
        <w:t>газохимии</w:t>
      </w:r>
      <w:proofErr w:type="spellEnd"/>
      <w:r w:rsidRPr="001E615F">
        <w:rPr>
          <w:rFonts w:ascii="Arial" w:hAnsi="Arial" w:cs="Arial"/>
          <w:sz w:val="32"/>
          <w:szCs w:val="32"/>
        </w:rPr>
        <w:t xml:space="preserve"> национальный оператор нацелен на предоставление газа для наиболее рентабельных проектов </w:t>
      </w:r>
      <w:proofErr w:type="spellStart"/>
      <w:r w:rsidRPr="001E615F">
        <w:rPr>
          <w:rFonts w:ascii="Arial" w:hAnsi="Arial" w:cs="Arial"/>
          <w:sz w:val="32"/>
          <w:szCs w:val="32"/>
        </w:rPr>
        <w:t>газохимии</w:t>
      </w:r>
      <w:proofErr w:type="spellEnd"/>
      <w:r w:rsidRPr="001E615F">
        <w:rPr>
          <w:rFonts w:ascii="Arial" w:hAnsi="Arial" w:cs="Arial"/>
          <w:sz w:val="32"/>
          <w:szCs w:val="32"/>
        </w:rPr>
        <w:t xml:space="preserve"> по рыночной цене.</w:t>
      </w:r>
      <w:r>
        <w:rPr>
          <w:rFonts w:ascii="Arial" w:hAnsi="Arial" w:cs="Arial"/>
          <w:sz w:val="32"/>
          <w:szCs w:val="32"/>
        </w:rPr>
        <w:t xml:space="preserve"> Приоритетными целями являются </w:t>
      </w:r>
      <w:r w:rsidRPr="00F749CA">
        <w:rPr>
          <w:rFonts w:ascii="Arial" w:hAnsi="Arial" w:cs="Arial"/>
          <w:b/>
          <w:sz w:val="32"/>
          <w:szCs w:val="32"/>
        </w:rPr>
        <w:t xml:space="preserve">развитие новой энергетики и проектов </w:t>
      </w:r>
      <w:proofErr w:type="spellStart"/>
      <w:r w:rsidRPr="00F749CA">
        <w:rPr>
          <w:rFonts w:ascii="Arial" w:hAnsi="Arial" w:cs="Arial"/>
          <w:b/>
          <w:sz w:val="32"/>
          <w:szCs w:val="32"/>
        </w:rPr>
        <w:t>газохимии</w:t>
      </w:r>
      <w:proofErr w:type="spellEnd"/>
      <w:r w:rsidR="00EB7D07">
        <w:rPr>
          <w:rFonts w:ascii="Arial" w:hAnsi="Arial" w:cs="Arial"/>
          <w:b/>
          <w:sz w:val="32"/>
          <w:szCs w:val="32"/>
        </w:rPr>
        <w:t xml:space="preserve"> </w:t>
      </w:r>
      <w:r w:rsidR="00EB7D07" w:rsidRPr="00EB7D07">
        <w:rPr>
          <w:rFonts w:ascii="Arial" w:hAnsi="Arial" w:cs="Arial"/>
          <w:i/>
          <w:sz w:val="32"/>
          <w:szCs w:val="32"/>
        </w:rPr>
        <w:t>(</w:t>
      </w:r>
      <w:r w:rsidR="00EB7D07">
        <w:rPr>
          <w:rFonts w:ascii="Arial" w:hAnsi="Arial" w:cs="Arial"/>
          <w:i/>
          <w:sz w:val="32"/>
          <w:szCs w:val="32"/>
        </w:rPr>
        <w:t xml:space="preserve">производство метанола, карбамида, аммиака, гранулированной серы, </w:t>
      </w:r>
      <w:r w:rsidR="00BC2708">
        <w:rPr>
          <w:rFonts w:ascii="Arial" w:hAnsi="Arial" w:cs="Arial"/>
          <w:i/>
          <w:sz w:val="32"/>
          <w:szCs w:val="32"/>
        </w:rPr>
        <w:t xml:space="preserve">голубого </w:t>
      </w:r>
      <w:r w:rsidR="00EB7D07">
        <w:rPr>
          <w:rFonts w:ascii="Arial" w:hAnsi="Arial" w:cs="Arial"/>
          <w:i/>
          <w:sz w:val="32"/>
          <w:szCs w:val="32"/>
        </w:rPr>
        <w:t>водорода, удобрений и т.д.</w:t>
      </w:r>
      <w:r w:rsidR="00EB7D07" w:rsidRPr="00EB7D07">
        <w:rPr>
          <w:rFonts w:ascii="Arial" w:hAnsi="Arial" w:cs="Arial"/>
          <w:i/>
          <w:sz w:val="32"/>
          <w:szCs w:val="32"/>
        </w:rPr>
        <w:t>)</w:t>
      </w:r>
      <w:r>
        <w:rPr>
          <w:rFonts w:ascii="Arial" w:hAnsi="Arial" w:cs="Arial"/>
          <w:sz w:val="32"/>
          <w:szCs w:val="32"/>
        </w:rPr>
        <w:t>.</w:t>
      </w:r>
    </w:p>
    <w:p w:rsidR="00B24393" w:rsidRPr="001E615F" w:rsidRDefault="00B24393" w:rsidP="00B24393">
      <w:pPr>
        <w:pStyle w:val="a3"/>
        <w:spacing w:before="120" w:after="120" w:line="257" w:lineRule="auto"/>
        <w:ind w:left="0" w:firstLine="851"/>
        <w:jc w:val="both"/>
        <w:rPr>
          <w:rFonts w:ascii="Arial" w:hAnsi="Arial" w:cs="Arial"/>
          <w:sz w:val="32"/>
          <w:szCs w:val="32"/>
        </w:rPr>
      </w:pPr>
      <w:r w:rsidRPr="00520ECB">
        <w:rPr>
          <w:rFonts w:ascii="Arial" w:hAnsi="Arial" w:cs="Arial"/>
          <w:b/>
          <w:sz w:val="32"/>
          <w:szCs w:val="32"/>
        </w:rPr>
        <w:t>В-</w:t>
      </w:r>
      <w:r>
        <w:rPr>
          <w:rFonts w:ascii="Arial" w:hAnsi="Arial" w:cs="Arial"/>
          <w:b/>
          <w:sz w:val="32"/>
          <w:szCs w:val="32"/>
        </w:rPr>
        <w:t>четвертых</w:t>
      </w:r>
      <w:r w:rsidRPr="00520ECB">
        <w:rPr>
          <w:rFonts w:ascii="Arial" w:hAnsi="Arial" w:cs="Arial"/>
          <w:b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р</w:t>
      </w:r>
      <w:r w:rsidRPr="001E615F">
        <w:rPr>
          <w:rFonts w:ascii="Arial" w:hAnsi="Arial" w:cs="Arial"/>
          <w:sz w:val="32"/>
          <w:szCs w:val="32"/>
        </w:rPr>
        <w:t>еализация новых проектов по транспортировке газа будет осуществляться при условии окупаемости самих проектов и при наличии синергетического эффекта для деятельности Компании в целом, выражающееся в: максимальном использовании возможностей существующих газотранспортных систем; создании новых маршрутов для транспортировки казахстанского газа.</w:t>
      </w:r>
      <w:r>
        <w:rPr>
          <w:rFonts w:ascii="Arial" w:hAnsi="Arial" w:cs="Arial"/>
          <w:sz w:val="32"/>
          <w:szCs w:val="32"/>
        </w:rPr>
        <w:t xml:space="preserve"> Кроме того, в приоритете сохранение </w:t>
      </w:r>
      <w:r w:rsidRPr="00F749CA">
        <w:rPr>
          <w:rFonts w:ascii="Arial" w:hAnsi="Arial" w:cs="Arial"/>
          <w:b/>
          <w:sz w:val="32"/>
          <w:szCs w:val="32"/>
        </w:rPr>
        <w:t>экспорта</w:t>
      </w:r>
      <w:r>
        <w:rPr>
          <w:rFonts w:ascii="Arial" w:hAnsi="Arial" w:cs="Arial"/>
          <w:sz w:val="32"/>
          <w:szCs w:val="32"/>
        </w:rPr>
        <w:t xml:space="preserve"> казахстанского газа на уровне </w:t>
      </w:r>
      <w:r w:rsidRPr="00F749CA">
        <w:rPr>
          <w:rFonts w:ascii="Arial" w:hAnsi="Arial" w:cs="Arial"/>
          <w:b/>
          <w:sz w:val="32"/>
          <w:szCs w:val="32"/>
        </w:rPr>
        <w:t>5 млрд. м3</w:t>
      </w:r>
      <w:r>
        <w:rPr>
          <w:rFonts w:ascii="Arial" w:hAnsi="Arial" w:cs="Arial"/>
          <w:sz w:val="32"/>
          <w:szCs w:val="32"/>
        </w:rPr>
        <w:t>.</w:t>
      </w:r>
    </w:p>
    <w:p w:rsidR="00B24393" w:rsidRDefault="00B24393" w:rsidP="00B24393">
      <w:pPr>
        <w:pStyle w:val="a3"/>
        <w:spacing w:before="120" w:after="120" w:line="257" w:lineRule="auto"/>
        <w:ind w:left="0" w:firstLine="851"/>
        <w:jc w:val="both"/>
        <w:rPr>
          <w:rFonts w:ascii="Arial" w:hAnsi="Arial" w:cs="Arial"/>
          <w:sz w:val="32"/>
          <w:szCs w:val="32"/>
        </w:rPr>
      </w:pPr>
      <w:r w:rsidRPr="00520ECB">
        <w:rPr>
          <w:rFonts w:ascii="Arial" w:hAnsi="Arial" w:cs="Arial"/>
          <w:b/>
          <w:sz w:val="32"/>
          <w:szCs w:val="32"/>
        </w:rPr>
        <w:t>В-пятых,</w:t>
      </w:r>
      <w:r>
        <w:rPr>
          <w:rFonts w:ascii="Arial" w:hAnsi="Arial" w:cs="Arial"/>
          <w:sz w:val="32"/>
          <w:szCs w:val="32"/>
        </w:rPr>
        <w:t xml:space="preserve"> в</w:t>
      </w:r>
      <w:r w:rsidRPr="001E615F">
        <w:rPr>
          <w:rFonts w:ascii="Arial" w:hAnsi="Arial" w:cs="Arial"/>
          <w:sz w:val="32"/>
          <w:szCs w:val="32"/>
        </w:rPr>
        <w:t xml:space="preserve"> своей деятельности </w:t>
      </w:r>
      <w:r w:rsidRPr="001E615F">
        <w:rPr>
          <w:rFonts w:ascii="Arial" w:hAnsi="Arial" w:cs="Arial"/>
          <w:sz w:val="32"/>
          <w:szCs w:val="32"/>
          <w:lang w:val="en-US"/>
        </w:rPr>
        <w:t>QazaqGaz</w:t>
      </w:r>
      <w:r w:rsidRPr="001E615F">
        <w:rPr>
          <w:rFonts w:ascii="Arial" w:hAnsi="Arial" w:cs="Arial"/>
          <w:sz w:val="32"/>
          <w:szCs w:val="32"/>
        </w:rPr>
        <w:t xml:space="preserve"> будет неизменно придерживаться высоких принципов </w:t>
      </w:r>
      <w:r w:rsidRPr="00FD7725">
        <w:rPr>
          <w:rFonts w:ascii="Arial" w:hAnsi="Arial" w:cs="Arial"/>
          <w:b/>
          <w:sz w:val="32"/>
          <w:szCs w:val="32"/>
          <w:lang w:val="en-US"/>
        </w:rPr>
        <w:t>ESG</w:t>
      </w:r>
      <w:r w:rsidRPr="00FD7725">
        <w:rPr>
          <w:rFonts w:ascii="Arial" w:hAnsi="Arial" w:cs="Arial"/>
          <w:b/>
          <w:sz w:val="32"/>
          <w:szCs w:val="32"/>
        </w:rPr>
        <w:t xml:space="preserve"> и стандартов корпоративного управления</w:t>
      </w:r>
      <w:r w:rsidRPr="001E615F">
        <w:rPr>
          <w:rFonts w:ascii="Arial" w:hAnsi="Arial" w:cs="Arial"/>
          <w:sz w:val="32"/>
          <w:szCs w:val="32"/>
        </w:rPr>
        <w:t>. Для соблюдения этих принципов Компания намерена применять передовой международный опыт по ведению бизнеса (</w:t>
      </w:r>
      <w:r w:rsidRPr="00FD7725">
        <w:rPr>
          <w:rFonts w:ascii="Arial" w:hAnsi="Arial" w:cs="Arial"/>
          <w:b/>
          <w:sz w:val="32"/>
          <w:szCs w:val="32"/>
        </w:rPr>
        <w:t>цифровая трансформация</w:t>
      </w:r>
      <w:r w:rsidRPr="001E615F">
        <w:rPr>
          <w:rFonts w:ascii="Arial" w:hAnsi="Arial" w:cs="Arial"/>
          <w:sz w:val="32"/>
          <w:szCs w:val="32"/>
        </w:rPr>
        <w:t xml:space="preserve">), защите окружающей среды, обеспечению безопасных условий труда, </w:t>
      </w:r>
      <w:r w:rsidRPr="00FD7725">
        <w:rPr>
          <w:rFonts w:ascii="Arial" w:hAnsi="Arial" w:cs="Arial"/>
          <w:b/>
          <w:sz w:val="32"/>
          <w:szCs w:val="32"/>
        </w:rPr>
        <w:t>развитию человеческого капитала</w:t>
      </w:r>
      <w:r w:rsidRPr="001E615F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В соответствии с поручением </w:t>
      </w:r>
      <w:r w:rsidR="00EB7D07">
        <w:rPr>
          <w:rFonts w:ascii="Arial" w:hAnsi="Arial" w:cs="Arial"/>
          <w:sz w:val="32"/>
          <w:szCs w:val="32"/>
        </w:rPr>
        <w:t xml:space="preserve">Главы государства </w:t>
      </w:r>
      <w:r>
        <w:rPr>
          <w:rFonts w:ascii="Arial" w:hAnsi="Arial" w:cs="Arial"/>
          <w:sz w:val="32"/>
          <w:szCs w:val="32"/>
        </w:rPr>
        <w:t xml:space="preserve">ведется работа по </w:t>
      </w:r>
      <w:r w:rsidRPr="00FD7725">
        <w:rPr>
          <w:rFonts w:ascii="Arial" w:hAnsi="Arial" w:cs="Arial"/>
          <w:b/>
          <w:sz w:val="32"/>
          <w:szCs w:val="32"/>
        </w:rPr>
        <w:t xml:space="preserve">выходу компании на </w:t>
      </w:r>
      <w:r w:rsidRPr="00FD7725">
        <w:rPr>
          <w:rFonts w:ascii="Arial" w:hAnsi="Arial" w:cs="Arial"/>
          <w:b/>
          <w:sz w:val="32"/>
          <w:szCs w:val="32"/>
          <w:lang w:val="en-US"/>
        </w:rPr>
        <w:t>IPO</w:t>
      </w:r>
      <w:r>
        <w:rPr>
          <w:rFonts w:ascii="Arial" w:hAnsi="Arial" w:cs="Arial"/>
          <w:sz w:val="32"/>
          <w:szCs w:val="32"/>
        </w:rPr>
        <w:t>.</w:t>
      </w:r>
    </w:p>
    <w:p w:rsidR="00B24393" w:rsidRDefault="00B24393" w:rsidP="00B24393">
      <w:pPr>
        <w:pStyle w:val="a3"/>
        <w:spacing w:before="120" w:after="120" w:line="257" w:lineRule="auto"/>
        <w:ind w:left="0" w:firstLine="85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Таким образом, в разработку этой новой Стратегии мы также привлечем основных производителей газа в РК, международные экспертные и консалтинговые компании. </w:t>
      </w:r>
      <w:r w:rsidR="009B2517" w:rsidRPr="0054396C">
        <w:rPr>
          <w:rFonts w:ascii="Arial" w:hAnsi="Arial" w:cs="Arial"/>
          <w:sz w:val="32"/>
          <w:szCs w:val="32"/>
        </w:rPr>
        <w:t>К</w:t>
      </w:r>
      <w:r w:rsidRPr="0054396C">
        <w:rPr>
          <w:rFonts w:ascii="Arial" w:hAnsi="Arial" w:cs="Arial"/>
          <w:sz w:val="32"/>
          <w:szCs w:val="32"/>
        </w:rPr>
        <w:t>омпания стала НК</w:t>
      </w:r>
      <w:r>
        <w:rPr>
          <w:rFonts w:ascii="Arial" w:hAnsi="Arial" w:cs="Arial"/>
          <w:sz w:val="32"/>
          <w:szCs w:val="32"/>
        </w:rPr>
        <w:t xml:space="preserve"> и уже имеет абсолютно новые вызовы и задачи, поставленные Главой государства. Считаем, критически важным разработать этот документ совместными усилиями вышеуказанных </w:t>
      </w:r>
      <w:proofErr w:type="spellStart"/>
      <w:r>
        <w:rPr>
          <w:rFonts w:ascii="Arial" w:hAnsi="Arial" w:cs="Arial"/>
          <w:sz w:val="32"/>
          <w:szCs w:val="32"/>
        </w:rPr>
        <w:t>стейкхолдеров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:rsidR="00EB7D07" w:rsidRDefault="00EB7D07" w:rsidP="00B24393">
      <w:pPr>
        <w:pStyle w:val="a3"/>
        <w:spacing w:before="120" w:after="120" w:line="257" w:lineRule="auto"/>
        <w:ind w:left="0" w:firstLine="851"/>
        <w:jc w:val="both"/>
        <w:rPr>
          <w:rFonts w:ascii="Arial" w:hAnsi="Arial" w:cs="Arial"/>
          <w:sz w:val="32"/>
          <w:szCs w:val="32"/>
        </w:rPr>
      </w:pPr>
      <w:r w:rsidRPr="00EB7D07">
        <w:rPr>
          <w:rFonts w:ascii="Arial" w:hAnsi="Arial" w:cs="Arial"/>
          <w:sz w:val="32"/>
          <w:szCs w:val="32"/>
        </w:rPr>
        <w:lastRenderedPageBreak/>
        <w:t xml:space="preserve">Направлено предложение в Ассоциацию «Казахстанский совет иностранных инвесторов» (АКСИИ) принять участие в формировании </w:t>
      </w:r>
      <w:r w:rsidR="009B2517" w:rsidRPr="0054396C">
        <w:rPr>
          <w:rFonts w:ascii="Arial" w:hAnsi="Arial" w:cs="Arial"/>
          <w:sz w:val="32"/>
          <w:szCs w:val="32"/>
        </w:rPr>
        <w:t xml:space="preserve">Стратегии </w:t>
      </w:r>
      <w:proofErr w:type="spellStart"/>
      <w:r w:rsidR="009B2517" w:rsidRPr="0054396C">
        <w:rPr>
          <w:rFonts w:ascii="Arial" w:hAnsi="Arial" w:cs="Arial"/>
          <w:sz w:val="32"/>
          <w:szCs w:val="32"/>
        </w:rPr>
        <w:t>Энергоперехода</w:t>
      </w:r>
      <w:proofErr w:type="spellEnd"/>
      <w:r w:rsidR="009B2517" w:rsidRPr="0054396C">
        <w:rPr>
          <w:rFonts w:ascii="Arial" w:hAnsi="Arial" w:cs="Arial"/>
          <w:sz w:val="32"/>
          <w:szCs w:val="32"/>
        </w:rPr>
        <w:t xml:space="preserve"> Казахстана</w:t>
      </w:r>
      <w:r w:rsidR="009B2517">
        <w:rPr>
          <w:rFonts w:ascii="Arial" w:hAnsi="Arial" w:cs="Arial"/>
          <w:sz w:val="32"/>
          <w:szCs w:val="32"/>
        </w:rPr>
        <w:t xml:space="preserve"> </w:t>
      </w:r>
      <w:r w:rsidR="009B2517" w:rsidRPr="009B2517">
        <w:rPr>
          <w:rFonts w:ascii="Arial" w:hAnsi="Arial" w:cs="Arial"/>
          <w:i/>
          <w:sz w:val="32"/>
          <w:szCs w:val="32"/>
        </w:rPr>
        <w:t>(</w:t>
      </w:r>
      <w:r w:rsidR="009B2517" w:rsidRPr="009B2517">
        <w:rPr>
          <w:rFonts w:ascii="Arial" w:hAnsi="Arial" w:cs="Arial"/>
          <w:i/>
          <w:sz w:val="32"/>
          <w:szCs w:val="32"/>
          <w:lang w:val="en-US"/>
        </w:rPr>
        <w:t>E</w:t>
      </w:r>
      <w:proofErr w:type="spellStart"/>
      <w:r w:rsidRPr="009B2517">
        <w:rPr>
          <w:rFonts w:ascii="Arial" w:hAnsi="Arial" w:cs="Arial"/>
          <w:i/>
          <w:sz w:val="32"/>
          <w:szCs w:val="32"/>
        </w:rPr>
        <w:t>nergy</w:t>
      </w:r>
      <w:proofErr w:type="spellEnd"/>
      <w:r w:rsidRPr="009B2517">
        <w:rPr>
          <w:rFonts w:ascii="Arial" w:hAnsi="Arial" w:cs="Arial"/>
          <w:i/>
          <w:sz w:val="32"/>
          <w:szCs w:val="32"/>
        </w:rPr>
        <w:t xml:space="preserve"> </w:t>
      </w:r>
      <w:r w:rsidR="009B2517" w:rsidRPr="009B2517">
        <w:rPr>
          <w:rFonts w:ascii="Arial" w:hAnsi="Arial" w:cs="Arial"/>
          <w:i/>
          <w:sz w:val="32"/>
          <w:szCs w:val="32"/>
          <w:lang w:val="en-US"/>
        </w:rPr>
        <w:t>T</w:t>
      </w:r>
      <w:proofErr w:type="spellStart"/>
      <w:r w:rsidRPr="009B2517">
        <w:rPr>
          <w:rFonts w:ascii="Arial" w:hAnsi="Arial" w:cs="Arial"/>
          <w:i/>
          <w:sz w:val="32"/>
          <w:szCs w:val="32"/>
        </w:rPr>
        <w:t>ransition</w:t>
      </w:r>
      <w:proofErr w:type="spellEnd"/>
      <w:r w:rsidRPr="009B2517">
        <w:rPr>
          <w:rFonts w:ascii="Arial" w:hAnsi="Arial" w:cs="Arial"/>
          <w:i/>
          <w:sz w:val="32"/>
          <w:szCs w:val="32"/>
        </w:rPr>
        <w:t xml:space="preserve"> </w:t>
      </w:r>
      <w:r w:rsidR="009B2517" w:rsidRPr="009B2517">
        <w:rPr>
          <w:rFonts w:ascii="Arial" w:hAnsi="Arial" w:cs="Arial"/>
          <w:i/>
          <w:sz w:val="32"/>
          <w:szCs w:val="32"/>
          <w:lang w:val="en-US"/>
        </w:rPr>
        <w:t>S</w:t>
      </w:r>
      <w:proofErr w:type="spellStart"/>
      <w:r w:rsidRPr="009B2517">
        <w:rPr>
          <w:rFonts w:ascii="Arial" w:hAnsi="Arial" w:cs="Arial"/>
          <w:i/>
          <w:sz w:val="32"/>
          <w:szCs w:val="32"/>
        </w:rPr>
        <w:t>trategy</w:t>
      </w:r>
      <w:proofErr w:type="spellEnd"/>
      <w:r w:rsidR="009B2517" w:rsidRPr="009B2517">
        <w:rPr>
          <w:rFonts w:ascii="Arial" w:hAnsi="Arial" w:cs="Arial"/>
          <w:i/>
          <w:sz w:val="32"/>
          <w:szCs w:val="32"/>
        </w:rPr>
        <w:t>)</w:t>
      </w:r>
      <w:r w:rsidR="00683B74" w:rsidRPr="009B2517">
        <w:rPr>
          <w:rFonts w:ascii="Arial" w:hAnsi="Arial" w:cs="Arial"/>
          <w:i/>
          <w:sz w:val="32"/>
          <w:szCs w:val="32"/>
        </w:rPr>
        <w:t>.</w:t>
      </w:r>
    </w:p>
    <w:p w:rsidR="009B2517" w:rsidRDefault="009B2517" w:rsidP="00CE0874">
      <w:pPr>
        <w:spacing w:before="120" w:after="120" w:line="257" w:lineRule="auto"/>
        <w:ind w:firstLine="851"/>
        <w:jc w:val="both"/>
        <w:rPr>
          <w:rFonts w:ascii="Arial" w:hAnsi="Arial" w:cs="Arial"/>
          <w:b/>
          <w:i/>
          <w:sz w:val="36"/>
          <w:szCs w:val="36"/>
          <w:u w:val="single"/>
        </w:rPr>
      </w:pPr>
    </w:p>
    <w:p w:rsidR="00CE0874" w:rsidRDefault="00CE0874" w:rsidP="00CE0874">
      <w:pPr>
        <w:spacing w:before="120" w:after="120" w:line="257" w:lineRule="auto"/>
        <w:ind w:firstLine="851"/>
        <w:jc w:val="both"/>
        <w:rPr>
          <w:rFonts w:ascii="Arial" w:hAnsi="Arial" w:cs="Arial"/>
          <w:b/>
          <w:i/>
          <w:sz w:val="32"/>
          <w:szCs w:val="32"/>
        </w:rPr>
      </w:pPr>
      <w:r w:rsidRPr="008B4E4C">
        <w:rPr>
          <w:rFonts w:ascii="Arial" w:hAnsi="Arial" w:cs="Arial"/>
          <w:b/>
          <w:i/>
          <w:sz w:val="36"/>
          <w:szCs w:val="36"/>
          <w:u w:val="single"/>
        </w:rPr>
        <w:t>Слайд</w:t>
      </w:r>
      <w:r w:rsidRPr="00575F90">
        <w:rPr>
          <w:rFonts w:ascii="Arial" w:hAnsi="Arial" w:cs="Arial"/>
          <w:b/>
          <w:i/>
          <w:sz w:val="36"/>
          <w:szCs w:val="36"/>
          <w:u w:val="single"/>
        </w:rPr>
        <w:t xml:space="preserve"> </w:t>
      </w:r>
      <w:r w:rsidR="00B24393">
        <w:rPr>
          <w:rFonts w:ascii="Arial" w:hAnsi="Arial" w:cs="Arial"/>
          <w:b/>
          <w:i/>
          <w:sz w:val="36"/>
          <w:szCs w:val="36"/>
          <w:u w:val="single"/>
        </w:rPr>
        <w:t>4</w:t>
      </w:r>
      <w:r w:rsidRPr="00C175D9">
        <w:rPr>
          <w:rFonts w:ascii="Arial" w:hAnsi="Arial" w:cs="Arial"/>
          <w:b/>
          <w:i/>
          <w:sz w:val="32"/>
          <w:szCs w:val="32"/>
        </w:rPr>
        <w:t xml:space="preserve"> </w:t>
      </w:r>
    </w:p>
    <w:p w:rsidR="00CE0874" w:rsidRDefault="00B24393" w:rsidP="00CE0874">
      <w:pPr>
        <w:spacing w:before="120" w:after="120" w:line="257" w:lineRule="auto"/>
        <w:ind w:firstLine="851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Ключевые события за последние 3 месяца</w:t>
      </w:r>
      <w:r w:rsidR="00CE0874" w:rsidRPr="00B26DA3">
        <w:rPr>
          <w:rFonts w:ascii="Arial" w:hAnsi="Arial" w:cs="Arial"/>
          <w:b/>
          <w:i/>
          <w:sz w:val="32"/>
          <w:szCs w:val="32"/>
        </w:rPr>
        <w:t xml:space="preserve"> </w:t>
      </w:r>
    </w:p>
    <w:p w:rsidR="00B26DA3" w:rsidRPr="00C57D51" w:rsidRDefault="00C57D51" w:rsidP="00C57D51">
      <w:pPr>
        <w:pStyle w:val="a3"/>
        <w:numPr>
          <w:ilvl w:val="0"/>
          <w:numId w:val="34"/>
        </w:numPr>
        <w:spacing w:before="120" w:after="120" w:line="257" w:lineRule="auto"/>
        <w:ind w:left="0" w:firstLine="851"/>
        <w:jc w:val="both"/>
        <w:rPr>
          <w:rFonts w:ascii="Arial" w:hAnsi="Arial" w:cs="Arial"/>
          <w:sz w:val="32"/>
          <w:szCs w:val="32"/>
        </w:rPr>
      </w:pPr>
      <w:r w:rsidRPr="00C57D51">
        <w:rPr>
          <w:rFonts w:ascii="Arial" w:hAnsi="Arial" w:cs="Arial"/>
          <w:sz w:val="32"/>
          <w:szCs w:val="32"/>
          <w:lang w:val="kk-KZ"/>
        </w:rPr>
        <w:t xml:space="preserve">Обеспечено </w:t>
      </w:r>
      <w:r w:rsidRPr="00C57D51">
        <w:rPr>
          <w:rFonts w:ascii="Arial" w:hAnsi="Arial" w:cs="Arial"/>
          <w:b/>
          <w:sz w:val="32"/>
          <w:szCs w:val="32"/>
          <w:lang w:val="kk-KZ"/>
        </w:rPr>
        <w:t>бесперебойное и безаварийное газоснабжение</w:t>
      </w:r>
      <w:r w:rsidRPr="00C57D51">
        <w:rPr>
          <w:rFonts w:ascii="Arial" w:hAnsi="Arial" w:cs="Arial"/>
          <w:sz w:val="32"/>
          <w:szCs w:val="32"/>
          <w:lang w:val="kk-KZ"/>
        </w:rPr>
        <w:t xml:space="preserve"> в осенне-зимний отопительный период 2021-22гг. (</w:t>
      </w:r>
      <w:r w:rsidRPr="00C57D51">
        <w:rPr>
          <w:rFonts w:ascii="Arial" w:hAnsi="Arial" w:cs="Arial"/>
          <w:i/>
          <w:sz w:val="32"/>
          <w:szCs w:val="32"/>
          <w:lang w:val="kk-KZ"/>
        </w:rPr>
        <w:t>0 аварий</w:t>
      </w:r>
      <w:r w:rsidRPr="00C57D51">
        <w:rPr>
          <w:rFonts w:ascii="Arial" w:hAnsi="Arial" w:cs="Arial"/>
          <w:sz w:val="32"/>
          <w:szCs w:val="32"/>
          <w:lang w:val="kk-KZ"/>
        </w:rPr>
        <w:t>)</w:t>
      </w:r>
      <w:r w:rsidR="00CE0874" w:rsidRPr="00C57D51">
        <w:rPr>
          <w:rFonts w:ascii="Arial" w:hAnsi="Arial" w:cs="Arial"/>
          <w:sz w:val="32"/>
          <w:szCs w:val="32"/>
        </w:rPr>
        <w:t>.</w:t>
      </w:r>
    </w:p>
    <w:p w:rsidR="00C57D51" w:rsidRDefault="00C57D51" w:rsidP="00C57D51">
      <w:pPr>
        <w:pStyle w:val="a3"/>
        <w:numPr>
          <w:ilvl w:val="0"/>
          <w:numId w:val="34"/>
        </w:numPr>
        <w:spacing w:before="120" w:after="120"/>
        <w:ind w:left="0" w:firstLine="851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 xml:space="preserve">Подан газ населению в </w:t>
      </w:r>
      <w:r w:rsidRPr="00934C85">
        <w:rPr>
          <w:rFonts w:ascii="Arial" w:hAnsi="Arial" w:cs="Arial"/>
          <w:b/>
          <w:sz w:val="32"/>
          <w:szCs w:val="32"/>
          <w:lang w:val="kk-KZ"/>
        </w:rPr>
        <w:t>22 населенных пунктах</w:t>
      </w:r>
      <w:r>
        <w:rPr>
          <w:rFonts w:ascii="Arial" w:hAnsi="Arial" w:cs="Arial"/>
          <w:b/>
          <w:sz w:val="32"/>
          <w:szCs w:val="32"/>
          <w:lang w:val="kk-KZ"/>
        </w:rPr>
        <w:t>,</w:t>
      </w:r>
      <w:r>
        <w:rPr>
          <w:rFonts w:ascii="Arial" w:hAnsi="Arial" w:cs="Arial"/>
          <w:sz w:val="32"/>
          <w:szCs w:val="32"/>
          <w:lang w:val="kk-KZ"/>
        </w:rPr>
        <w:t xml:space="preserve"> в</w:t>
      </w:r>
      <w:r w:rsidRPr="00934C85">
        <w:rPr>
          <w:rFonts w:ascii="Arial" w:hAnsi="Arial" w:cs="Arial"/>
          <w:sz w:val="32"/>
          <w:szCs w:val="32"/>
          <w:lang w:val="kk-KZ"/>
        </w:rPr>
        <w:t xml:space="preserve">ведены в эксплуатацию газораспределительные сети </w:t>
      </w:r>
      <w:r w:rsidRPr="00934C85">
        <w:rPr>
          <w:rFonts w:ascii="Arial" w:hAnsi="Arial" w:cs="Arial"/>
          <w:b/>
          <w:sz w:val="32"/>
          <w:szCs w:val="32"/>
          <w:lang w:val="kk-KZ"/>
        </w:rPr>
        <w:t>в Туркестанской области</w:t>
      </w:r>
      <w:r w:rsidRPr="00934C85">
        <w:rPr>
          <w:rFonts w:ascii="Arial" w:hAnsi="Arial" w:cs="Arial"/>
          <w:sz w:val="32"/>
          <w:szCs w:val="32"/>
          <w:lang w:val="kk-KZ"/>
        </w:rPr>
        <w:t xml:space="preserve"> (</w:t>
      </w:r>
      <w:r w:rsidRPr="00934C85">
        <w:rPr>
          <w:rFonts w:ascii="Arial" w:hAnsi="Arial" w:cs="Arial"/>
          <w:b/>
          <w:i/>
          <w:sz w:val="32"/>
          <w:szCs w:val="32"/>
          <w:lang w:val="kk-KZ"/>
        </w:rPr>
        <w:t>долгострой</w:t>
      </w:r>
      <w:r w:rsidRPr="00934C85">
        <w:rPr>
          <w:rFonts w:ascii="Arial" w:hAnsi="Arial" w:cs="Arial"/>
          <w:sz w:val="32"/>
          <w:szCs w:val="32"/>
          <w:lang w:val="kk-KZ"/>
        </w:rPr>
        <w:t>)</w:t>
      </w:r>
      <w:r>
        <w:rPr>
          <w:rFonts w:ascii="Arial" w:hAnsi="Arial" w:cs="Arial"/>
          <w:sz w:val="32"/>
          <w:szCs w:val="32"/>
          <w:lang w:val="kk-KZ"/>
        </w:rPr>
        <w:t>, проблема, которая не решалась более 10 лет.</w:t>
      </w:r>
    </w:p>
    <w:p w:rsidR="00C57D51" w:rsidRDefault="00C57D51" w:rsidP="00683B74">
      <w:pPr>
        <w:pStyle w:val="a3"/>
        <w:numPr>
          <w:ilvl w:val="0"/>
          <w:numId w:val="34"/>
        </w:numPr>
        <w:spacing w:before="120" w:after="120"/>
        <w:ind w:left="0" w:firstLine="851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 xml:space="preserve">Ведется работа по </w:t>
      </w:r>
      <w:r w:rsidRPr="00C57D51">
        <w:rPr>
          <w:rFonts w:ascii="Arial" w:hAnsi="Arial" w:cs="Arial"/>
          <w:b/>
          <w:sz w:val="32"/>
          <w:szCs w:val="32"/>
          <w:lang w:val="kk-KZ"/>
        </w:rPr>
        <w:t>дебюрократизации</w:t>
      </w:r>
      <w:r w:rsidRPr="00C57D51">
        <w:rPr>
          <w:rFonts w:ascii="Arial" w:hAnsi="Arial" w:cs="Arial"/>
          <w:sz w:val="32"/>
          <w:szCs w:val="32"/>
          <w:lang w:val="kk-KZ"/>
        </w:rPr>
        <w:t xml:space="preserve"> процесс</w:t>
      </w:r>
      <w:r>
        <w:rPr>
          <w:rFonts w:ascii="Arial" w:hAnsi="Arial" w:cs="Arial"/>
          <w:sz w:val="32"/>
          <w:szCs w:val="32"/>
          <w:lang w:val="kk-KZ"/>
        </w:rPr>
        <w:t>а</w:t>
      </w:r>
      <w:r w:rsidRPr="00C57D51">
        <w:rPr>
          <w:rFonts w:ascii="Arial" w:hAnsi="Arial" w:cs="Arial"/>
          <w:sz w:val="32"/>
          <w:szCs w:val="32"/>
          <w:lang w:val="kk-KZ"/>
        </w:rPr>
        <w:t xml:space="preserve"> </w:t>
      </w:r>
      <w:r w:rsidRPr="00C57D51">
        <w:rPr>
          <w:rFonts w:ascii="Arial" w:hAnsi="Arial" w:cs="Arial"/>
          <w:b/>
          <w:sz w:val="32"/>
          <w:szCs w:val="32"/>
          <w:lang w:val="kk-KZ"/>
        </w:rPr>
        <w:t>подключения населения к газу</w:t>
      </w:r>
      <w:r>
        <w:rPr>
          <w:rFonts w:ascii="Arial" w:hAnsi="Arial" w:cs="Arial"/>
          <w:sz w:val="32"/>
          <w:szCs w:val="32"/>
          <w:lang w:val="kk-KZ"/>
        </w:rPr>
        <w:t>, например, в городе Нур-</w:t>
      </w:r>
      <w:r w:rsidRPr="00C65071">
        <w:rPr>
          <w:rFonts w:ascii="Arial" w:hAnsi="Arial" w:cs="Arial"/>
          <w:sz w:val="32"/>
          <w:szCs w:val="32"/>
          <w:lang w:val="kk-KZ"/>
        </w:rPr>
        <w:t xml:space="preserve">Султан количество документов </w:t>
      </w:r>
      <w:r w:rsidR="00683B74" w:rsidRPr="00683B74">
        <w:rPr>
          <w:rFonts w:ascii="Arial" w:hAnsi="Arial" w:cs="Arial"/>
          <w:sz w:val="32"/>
          <w:szCs w:val="32"/>
          <w:lang w:val="kk-KZ"/>
        </w:rPr>
        <w:t>для получения техусловий к подключению к газу</w:t>
      </w:r>
      <w:r w:rsidR="00683B74">
        <w:rPr>
          <w:rFonts w:ascii="Arial" w:hAnsi="Arial" w:cs="Arial"/>
          <w:sz w:val="32"/>
          <w:szCs w:val="32"/>
          <w:lang w:val="kk-KZ"/>
        </w:rPr>
        <w:t xml:space="preserve"> </w:t>
      </w:r>
      <w:r w:rsidRPr="00C65071">
        <w:rPr>
          <w:rFonts w:ascii="Arial" w:hAnsi="Arial" w:cs="Arial"/>
          <w:sz w:val="32"/>
          <w:szCs w:val="32"/>
          <w:lang w:val="kk-KZ"/>
        </w:rPr>
        <w:t xml:space="preserve">снижено </w:t>
      </w:r>
      <w:r w:rsidR="0013186B">
        <w:rPr>
          <w:rFonts w:ascii="Arial" w:hAnsi="Arial" w:cs="Arial"/>
          <w:sz w:val="32"/>
          <w:szCs w:val="32"/>
          <w:lang w:val="kk-KZ"/>
        </w:rPr>
        <w:t>в 2 раза</w:t>
      </w:r>
      <w:r w:rsidRPr="00C65071">
        <w:rPr>
          <w:rFonts w:ascii="Arial" w:hAnsi="Arial" w:cs="Arial"/>
          <w:sz w:val="32"/>
          <w:szCs w:val="32"/>
          <w:lang w:val="kk-KZ"/>
        </w:rPr>
        <w:t>.</w:t>
      </w:r>
    </w:p>
    <w:p w:rsidR="00C65071" w:rsidRDefault="00C65071" w:rsidP="00C65071">
      <w:pPr>
        <w:pStyle w:val="a3"/>
        <w:spacing w:before="120" w:after="120"/>
        <w:ind w:left="0" w:firstLine="851"/>
        <w:jc w:val="both"/>
        <w:rPr>
          <w:rFonts w:ascii="Arial" w:hAnsi="Arial" w:cs="Arial"/>
          <w:b/>
          <w:i/>
          <w:sz w:val="32"/>
          <w:szCs w:val="32"/>
          <w:lang w:val="kk-KZ"/>
        </w:rPr>
      </w:pPr>
    </w:p>
    <w:p w:rsidR="00C65071" w:rsidRPr="00C65071" w:rsidRDefault="00C65071" w:rsidP="00C65071">
      <w:pPr>
        <w:pStyle w:val="a3"/>
        <w:spacing w:before="120" w:after="120"/>
        <w:ind w:left="0" w:firstLine="851"/>
        <w:jc w:val="both"/>
        <w:rPr>
          <w:rFonts w:ascii="Arial" w:hAnsi="Arial" w:cs="Arial"/>
          <w:b/>
          <w:i/>
          <w:sz w:val="32"/>
          <w:szCs w:val="32"/>
          <w:lang w:val="kk-KZ"/>
        </w:rPr>
      </w:pPr>
      <w:r w:rsidRPr="00C65071">
        <w:rPr>
          <w:rFonts w:ascii="Arial" w:hAnsi="Arial" w:cs="Arial"/>
          <w:b/>
          <w:i/>
          <w:sz w:val="32"/>
          <w:szCs w:val="32"/>
          <w:lang w:val="kk-KZ"/>
        </w:rPr>
        <w:t>В целях приоритетного обеспечения товарным газом внутреннего рынка проведена следующая работа:</w:t>
      </w:r>
    </w:p>
    <w:p w:rsidR="00C65071" w:rsidRPr="00752C91" w:rsidRDefault="00C65071" w:rsidP="00752C91">
      <w:pPr>
        <w:pStyle w:val="a3"/>
        <w:numPr>
          <w:ilvl w:val="0"/>
          <w:numId w:val="35"/>
        </w:numPr>
        <w:spacing w:before="120" w:after="120" w:line="257" w:lineRule="auto"/>
        <w:ind w:left="0"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752C91">
        <w:rPr>
          <w:rFonts w:ascii="Arial" w:hAnsi="Arial" w:cs="Arial"/>
          <w:sz w:val="32"/>
          <w:szCs w:val="32"/>
          <w:lang w:val="kk-KZ"/>
        </w:rPr>
        <w:t xml:space="preserve">Направлены </w:t>
      </w:r>
      <w:r w:rsidRPr="00752C91">
        <w:rPr>
          <w:rFonts w:ascii="Arial" w:hAnsi="Arial" w:cs="Arial"/>
          <w:b/>
          <w:sz w:val="32"/>
          <w:szCs w:val="32"/>
          <w:lang w:val="kk-KZ"/>
        </w:rPr>
        <w:t>6</w:t>
      </w:r>
      <w:r w:rsidR="006E053C">
        <w:rPr>
          <w:rFonts w:ascii="Arial" w:hAnsi="Arial" w:cs="Arial"/>
          <w:b/>
          <w:sz w:val="32"/>
          <w:szCs w:val="32"/>
          <w:lang w:val="kk-KZ"/>
        </w:rPr>
        <w:t>00</w:t>
      </w:r>
      <w:r w:rsidRPr="00752C91">
        <w:rPr>
          <w:rFonts w:ascii="Arial" w:hAnsi="Arial" w:cs="Arial"/>
          <w:b/>
          <w:sz w:val="32"/>
          <w:szCs w:val="32"/>
          <w:lang w:val="kk-KZ"/>
        </w:rPr>
        <w:t xml:space="preserve"> мл</w:t>
      </w:r>
      <w:r w:rsidR="006E053C">
        <w:rPr>
          <w:rFonts w:ascii="Arial" w:hAnsi="Arial" w:cs="Arial"/>
          <w:b/>
          <w:sz w:val="32"/>
          <w:szCs w:val="32"/>
          <w:lang w:val="kk-KZ"/>
        </w:rPr>
        <w:t>н</w:t>
      </w:r>
      <w:r w:rsidRPr="00752C91">
        <w:rPr>
          <w:rFonts w:ascii="Arial" w:hAnsi="Arial" w:cs="Arial"/>
          <w:b/>
          <w:sz w:val="32"/>
          <w:szCs w:val="32"/>
          <w:lang w:val="kk-KZ"/>
        </w:rPr>
        <w:t>. м3 дополнительного объема газа ТШО</w:t>
      </w:r>
      <w:r w:rsidRPr="00752C91">
        <w:rPr>
          <w:rFonts w:ascii="Arial" w:hAnsi="Arial" w:cs="Arial"/>
          <w:sz w:val="32"/>
          <w:szCs w:val="32"/>
          <w:lang w:val="kk-KZ"/>
        </w:rPr>
        <w:t xml:space="preserve"> на внутренний рынок (</w:t>
      </w:r>
      <w:r w:rsidRPr="00752C91">
        <w:rPr>
          <w:rFonts w:ascii="Arial" w:hAnsi="Arial" w:cs="Arial"/>
          <w:i/>
          <w:sz w:val="32"/>
          <w:szCs w:val="32"/>
          <w:lang w:val="kk-KZ"/>
        </w:rPr>
        <w:t>из экспортных объемов ТШО</w:t>
      </w:r>
      <w:r w:rsidRPr="00752C91">
        <w:rPr>
          <w:rFonts w:ascii="Arial" w:hAnsi="Arial" w:cs="Arial"/>
          <w:sz w:val="32"/>
          <w:szCs w:val="32"/>
          <w:lang w:val="kk-KZ"/>
        </w:rPr>
        <w:t>).</w:t>
      </w:r>
    </w:p>
    <w:p w:rsidR="00B26DA3" w:rsidRPr="004A03D8" w:rsidRDefault="004A03D8" w:rsidP="00752C91">
      <w:pPr>
        <w:pStyle w:val="a3"/>
        <w:numPr>
          <w:ilvl w:val="0"/>
          <w:numId w:val="35"/>
        </w:numPr>
        <w:spacing w:before="120" w:after="120" w:line="257" w:lineRule="auto"/>
        <w:ind w:left="0"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4A03D8">
        <w:rPr>
          <w:rFonts w:ascii="Arial" w:hAnsi="Arial" w:cs="Arial"/>
          <w:sz w:val="32"/>
          <w:szCs w:val="32"/>
          <w:lang w:val="kk-KZ"/>
        </w:rPr>
        <w:t>Достигнуто соглашение о поставке</w:t>
      </w:r>
      <w:r w:rsidRPr="004A03D8">
        <w:rPr>
          <w:rFonts w:ascii="Arial" w:hAnsi="Arial" w:cs="Arial"/>
          <w:b/>
          <w:sz w:val="32"/>
          <w:szCs w:val="32"/>
          <w:lang w:val="kk-KZ"/>
        </w:rPr>
        <w:t xml:space="preserve"> </w:t>
      </w:r>
      <w:r w:rsidRPr="00752C91">
        <w:rPr>
          <w:rFonts w:ascii="Arial" w:hAnsi="Arial" w:cs="Arial"/>
          <w:b/>
          <w:sz w:val="32"/>
          <w:szCs w:val="32"/>
          <w:lang w:val="kk-KZ"/>
        </w:rPr>
        <w:t>туркменского газа</w:t>
      </w:r>
      <w:r>
        <w:rPr>
          <w:rFonts w:ascii="Arial" w:hAnsi="Arial" w:cs="Arial"/>
          <w:sz w:val="32"/>
          <w:szCs w:val="32"/>
          <w:lang w:val="kk-KZ"/>
        </w:rPr>
        <w:t xml:space="preserve"> в период с марта по 1 </w:t>
      </w:r>
      <w:r w:rsidR="00B24393">
        <w:rPr>
          <w:rFonts w:ascii="Arial" w:hAnsi="Arial" w:cs="Arial"/>
          <w:sz w:val="32"/>
          <w:szCs w:val="32"/>
          <w:lang w:val="kk-KZ"/>
        </w:rPr>
        <w:t>сентября</w:t>
      </w:r>
      <w:r>
        <w:rPr>
          <w:rFonts w:ascii="Arial" w:hAnsi="Arial" w:cs="Arial"/>
          <w:sz w:val="32"/>
          <w:szCs w:val="32"/>
          <w:lang w:val="kk-KZ"/>
        </w:rPr>
        <w:t xml:space="preserve"> 2022 года </w:t>
      </w:r>
      <w:r w:rsidRPr="004A03D8">
        <w:rPr>
          <w:rFonts w:ascii="Arial" w:hAnsi="Arial" w:cs="Arial"/>
          <w:b/>
          <w:i/>
          <w:sz w:val="32"/>
          <w:szCs w:val="32"/>
          <w:lang w:val="kk-KZ"/>
        </w:rPr>
        <w:t xml:space="preserve">(+ </w:t>
      </w:r>
      <w:r w:rsidR="0013186B">
        <w:rPr>
          <w:rFonts w:ascii="Arial" w:hAnsi="Arial" w:cs="Arial"/>
          <w:b/>
          <w:i/>
          <w:sz w:val="32"/>
          <w:szCs w:val="32"/>
          <w:lang w:val="kk-KZ"/>
        </w:rPr>
        <w:t>670</w:t>
      </w:r>
      <w:r w:rsidRPr="004A03D8">
        <w:rPr>
          <w:rFonts w:ascii="Arial" w:hAnsi="Arial" w:cs="Arial"/>
          <w:b/>
          <w:i/>
          <w:sz w:val="32"/>
          <w:szCs w:val="32"/>
          <w:lang w:val="kk-KZ"/>
        </w:rPr>
        <w:t xml:space="preserve"> млн. м3)</w:t>
      </w:r>
      <w:r w:rsidR="00C65071" w:rsidRPr="004A03D8">
        <w:rPr>
          <w:rFonts w:ascii="Arial" w:hAnsi="Arial" w:cs="Arial"/>
          <w:sz w:val="32"/>
          <w:szCs w:val="32"/>
          <w:lang w:val="kk-KZ"/>
        </w:rPr>
        <w:t>.</w:t>
      </w:r>
    </w:p>
    <w:p w:rsidR="00752C91" w:rsidRDefault="0013186B" w:rsidP="006E053C">
      <w:pPr>
        <w:pStyle w:val="a3"/>
        <w:numPr>
          <w:ilvl w:val="0"/>
          <w:numId w:val="35"/>
        </w:numPr>
        <w:spacing w:before="120" w:after="120"/>
        <w:ind w:left="0"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13186B">
        <w:rPr>
          <w:rFonts w:ascii="Arial" w:hAnsi="Arial" w:cs="Arial"/>
          <w:sz w:val="32"/>
          <w:szCs w:val="32"/>
          <w:lang w:val="kk-KZ"/>
        </w:rPr>
        <w:t xml:space="preserve">Увеличена </w:t>
      </w:r>
      <w:r w:rsidRPr="0013186B">
        <w:rPr>
          <w:rFonts w:ascii="Arial" w:hAnsi="Arial" w:cs="Arial"/>
          <w:b/>
          <w:sz w:val="32"/>
          <w:szCs w:val="32"/>
          <w:lang w:val="kk-KZ"/>
        </w:rPr>
        <w:t>приемка газа на ОГПЗ с КПО</w:t>
      </w:r>
      <w:r w:rsidRPr="0013186B">
        <w:rPr>
          <w:rFonts w:ascii="Arial" w:hAnsi="Arial" w:cs="Arial"/>
          <w:sz w:val="32"/>
          <w:szCs w:val="32"/>
          <w:lang w:val="kk-KZ"/>
        </w:rPr>
        <w:t xml:space="preserve"> для обеспечения внутреннего рынка</w:t>
      </w:r>
      <w:r w:rsidR="006E053C">
        <w:rPr>
          <w:rFonts w:ascii="Arial" w:hAnsi="Arial" w:cs="Arial"/>
          <w:sz w:val="32"/>
          <w:szCs w:val="32"/>
          <w:lang w:val="kk-KZ"/>
        </w:rPr>
        <w:t xml:space="preserve"> </w:t>
      </w:r>
      <w:r w:rsidR="006E053C" w:rsidRPr="006E053C">
        <w:rPr>
          <w:rFonts w:ascii="Arial" w:hAnsi="Arial" w:cs="Arial"/>
          <w:i/>
          <w:sz w:val="32"/>
          <w:szCs w:val="32"/>
          <w:lang w:val="kk-KZ"/>
        </w:rPr>
        <w:t>(по итогам 2021 г</w:t>
      </w:r>
      <w:r w:rsidR="006E053C">
        <w:rPr>
          <w:rFonts w:ascii="Arial" w:hAnsi="Arial" w:cs="Arial"/>
          <w:i/>
          <w:sz w:val="32"/>
          <w:szCs w:val="32"/>
          <w:lang w:val="kk-KZ"/>
        </w:rPr>
        <w:t>ода</w:t>
      </w:r>
      <w:r w:rsidR="006E053C" w:rsidRPr="006E053C">
        <w:rPr>
          <w:rFonts w:ascii="Arial" w:hAnsi="Arial" w:cs="Arial"/>
          <w:i/>
          <w:sz w:val="32"/>
          <w:szCs w:val="32"/>
          <w:lang w:val="kk-KZ"/>
        </w:rPr>
        <w:t xml:space="preserve"> ОГПЗ ограничил приемку газа на 1,2 млрд.м3, при этом финансовые потери составили порядка 200 млн. </w:t>
      </w:r>
      <w:r w:rsidR="006E053C">
        <w:rPr>
          <w:rFonts w:ascii="Arial" w:hAnsi="Arial" w:cs="Arial"/>
          <w:i/>
          <w:sz w:val="32"/>
          <w:szCs w:val="32"/>
          <w:lang w:val="kk-KZ"/>
        </w:rPr>
        <w:t>д</w:t>
      </w:r>
      <w:r w:rsidR="006E053C" w:rsidRPr="006E053C">
        <w:rPr>
          <w:rFonts w:ascii="Arial" w:hAnsi="Arial" w:cs="Arial"/>
          <w:i/>
          <w:sz w:val="32"/>
          <w:szCs w:val="32"/>
          <w:lang w:val="kk-KZ"/>
        </w:rPr>
        <w:t>олл. США)</w:t>
      </w:r>
      <w:r w:rsidR="00752C91" w:rsidRPr="006E053C">
        <w:rPr>
          <w:rFonts w:ascii="Arial" w:hAnsi="Arial" w:cs="Arial"/>
          <w:i/>
          <w:sz w:val="32"/>
          <w:szCs w:val="32"/>
          <w:lang w:val="kk-KZ"/>
        </w:rPr>
        <w:t>.</w:t>
      </w:r>
    </w:p>
    <w:p w:rsidR="00B24393" w:rsidRPr="00B24393" w:rsidRDefault="00B24393" w:rsidP="0000222A">
      <w:pPr>
        <w:pStyle w:val="a3"/>
        <w:numPr>
          <w:ilvl w:val="0"/>
          <w:numId w:val="35"/>
        </w:numPr>
        <w:spacing w:before="120" w:after="120"/>
        <w:ind w:left="0"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B24393">
        <w:rPr>
          <w:rFonts w:ascii="Arial" w:hAnsi="Arial" w:cs="Arial"/>
          <w:sz w:val="32"/>
          <w:szCs w:val="32"/>
        </w:rPr>
        <w:t xml:space="preserve">Подтвержден </w:t>
      </w:r>
      <w:r w:rsidRPr="00B24393">
        <w:rPr>
          <w:rFonts w:ascii="Arial" w:hAnsi="Arial" w:cs="Arial"/>
          <w:b/>
          <w:sz w:val="32"/>
          <w:szCs w:val="32"/>
        </w:rPr>
        <w:t>дополнительный объем газа в объеме 100 млн. м3 с месторождения Южный Аксай</w:t>
      </w:r>
      <w:r w:rsidRPr="00B24393">
        <w:rPr>
          <w:rFonts w:ascii="Arial" w:hAnsi="Arial" w:cs="Arial"/>
          <w:sz w:val="32"/>
          <w:szCs w:val="32"/>
        </w:rPr>
        <w:t xml:space="preserve"> на внутренний рынок (</w:t>
      </w:r>
      <w:proofErr w:type="spellStart"/>
      <w:r w:rsidRPr="00B24393">
        <w:rPr>
          <w:rFonts w:ascii="Arial" w:hAnsi="Arial" w:cs="Arial"/>
          <w:i/>
          <w:sz w:val="32"/>
          <w:szCs w:val="32"/>
        </w:rPr>
        <w:t>КазГерМунай</w:t>
      </w:r>
      <w:proofErr w:type="spellEnd"/>
      <w:r w:rsidRPr="00B24393">
        <w:rPr>
          <w:rFonts w:ascii="Arial" w:hAnsi="Arial" w:cs="Arial"/>
          <w:sz w:val="32"/>
          <w:szCs w:val="32"/>
        </w:rPr>
        <w:t>).</w:t>
      </w:r>
    </w:p>
    <w:p w:rsidR="00B24393" w:rsidRDefault="00B24393" w:rsidP="00B24393">
      <w:pPr>
        <w:pStyle w:val="a3"/>
        <w:numPr>
          <w:ilvl w:val="0"/>
          <w:numId w:val="35"/>
        </w:numPr>
        <w:spacing w:before="120" w:after="120"/>
        <w:ind w:left="0" w:firstLine="851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</w:rPr>
        <w:t>Техника безопасности на производстве</w:t>
      </w:r>
      <w:r w:rsidRPr="00E953D6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– </w:t>
      </w:r>
      <w:r w:rsidRPr="00E953D6">
        <w:rPr>
          <w:rFonts w:ascii="Arial" w:hAnsi="Arial" w:cs="Arial"/>
          <w:b/>
          <w:sz w:val="32"/>
          <w:szCs w:val="32"/>
        </w:rPr>
        <w:t>без происшествий</w:t>
      </w:r>
      <w:r>
        <w:rPr>
          <w:rFonts w:ascii="Arial" w:hAnsi="Arial" w:cs="Arial"/>
          <w:sz w:val="32"/>
          <w:szCs w:val="32"/>
        </w:rPr>
        <w:t>.</w:t>
      </w:r>
    </w:p>
    <w:p w:rsidR="00B24393" w:rsidRDefault="00B24393" w:rsidP="00B24393">
      <w:pPr>
        <w:pStyle w:val="a3"/>
        <w:numPr>
          <w:ilvl w:val="0"/>
          <w:numId w:val="35"/>
        </w:numPr>
        <w:spacing w:before="120" w:after="120"/>
        <w:ind w:left="0"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934C85">
        <w:rPr>
          <w:rFonts w:ascii="Arial" w:hAnsi="Arial" w:cs="Arial"/>
          <w:sz w:val="32"/>
          <w:szCs w:val="32"/>
          <w:lang w:val="kk-KZ"/>
        </w:rPr>
        <w:lastRenderedPageBreak/>
        <w:t xml:space="preserve">Разработан и внесен </w:t>
      </w:r>
      <w:r>
        <w:rPr>
          <w:rFonts w:ascii="Arial" w:hAnsi="Arial" w:cs="Arial"/>
          <w:sz w:val="32"/>
          <w:szCs w:val="32"/>
          <w:lang w:val="kk-KZ"/>
        </w:rPr>
        <w:t xml:space="preserve">на утверждение </w:t>
      </w:r>
      <w:r w:rsidRPr="00934C85">
        <w:rPr>
          <w:rFonts w:ascii="Arial" w:hAnsi="Arial" w:cs="Arial"/>
          <w:sz w:val="32"/>
          <w:szCs w:val="32"/>
          <w:lang w:val="kk-KZ"/>
        </w:rPr>
        <w:t xml:space="preserve">комплекс мер по </w:t>
      </w:r>
      <w:r w:rsidRPr="00934C85">
        <w:rPr>
          <w:rFonts w:ascii="Arial" w:hAnsi="Arial" w:cs="Arial"/>
          <w:b/>
          <w:sz w:val="32"/>
          <w:szCs w:val="32"/>
          <w:lang w:val="kk-KZ"/>
        </w:rPr>
        <w:t>социально-справедливой реформе ценообразования</w:t>
      </w:r>
      <w:r w:rsidRPr="00934C85">
        <w:rPr>
          <w:rFonts w:ascii="Arial" w:hAnsi="Arial" w:cs="Arial"/>
          <w:sz w:val="32"/>
          <w:szCs w:val="32"/>
          <w:lang w:val="kk-KZ"/>
        </w:rPr>
        <w:t>, без эффекта на социально-незащищенные слои населения</w:t>
      </w:r>
      <w:r>
        <w:rPr>
          <w:rFonts w:ascii="Arial" w:hAnsi="Arial" w:cs="Arial"/>
          <w:sz w:val="32"/>
          <w:szCs w:val="32"/>
          <w:lang w:val="kk-KZ"/>
        </w:rPr>
        <w:t xml:space="preserve"> (</w:t>
      </w:r>
      <w:r w:rsidRPr="00934C85">
        <w:rPr>
          <w:rFonts w:ascii="Arial" w:hAnsi="Arial" w:cs="Arial"/>
          <w:i/>
          <w:sz w:val="32"/>
          <w:szCs w:val="32"/>
          <w:lang w:val="kk-KZ"/>
        </w:rPr>
        <w:t>1</w:t>
      </w:r>
      <w:r>
        <w:rPr>
          <w:rFonts w:ascii="Arial" w:hAnsi="Arial" w:cs="Arial"/>
          <w:i/>
          <w:sz w:val="32"/>
          <w:szCs w:val="32"/>
          <w:lang w:val="kk-KZ"/>
        </w:rPr>
        <w:t>1</w:t>
      </w:r>
      <w:r w:rsidRPr="00934C85">
        <w:rPr>
          <w:rFonts w:ascii="Arial" w:hAnsi="Arial" w:cs="Arial"/>
          <w:i/>
          <w:sz w:val="32"/>
          <w:szCs w:val="32"/>
          <w:lang w:val="kk-KZ"/>
        </w:rPr>
        <w:t xml:space="preserve"> категорий потребителей</w:t>
      </w:r>
      <w:r>
        <w:rPr>
          <w:rFonts w:ascii="Arial" w:hAnsi="Arial" w:cs="Arial"/>
          <w:sz w:val="32"/>
          <w:szCs w:val="32"/>
          <w:lang w:val="kk-KZ"/>
        </w:rPr>
        <w:t>).</w:t>
      </w:r>
    </w:p>
    <w:p w:rsidR="00B24393" w:rsidRPr="0082757D" w:rsidRDefault="00B24393" w:rsidP="00B24393">
      <w:pPr>
        <w:pStyle w:val="a3"/>
        <w:numPr>
          <w:ilvl w:val="0"/>
          <w:numId w:val="35"/>
        </w:numPr>
        <w:spacing w:before="120" w:after="120"/>
        <w:ind w:left="0"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82757D">
        <w:rPr>
          <w:rFonts w:ascii="Arial" w:hAnsi="Arial" w:cs="Arial"/>
          <w:sz w:val="32"/>
          <w:szCs w:val="32"/>
          <w:lang w:val="kk-KZ"/>
        </w:rPr>
        <w:t>Обеспечена социальная стабильность в группе компаний QazaqGaz</w:t>
      </w:r>
      <w:r>
        <w:rPr>
          <w:rFonts w:ascii="Arial" w:hAnsi="Arial" w:cs="Arial"/>
          <w:sz w:val="32"/>
          <w:szCs w:val="32"/>
          <w:lang w:val="kk-KZ"/>
        </w:rPr>
        <w:t xml:space="preserve">. </w:t>
      </w:r>
    </w:p>
    <w:p w:rsidR="00B24393" w:rsidRDefault="00B24393" w:rsidP="00B24393">
      <w:pPr>
        <w:pStyle w:val="a3"/>
        <w:numPr>
          <w:ilvl w:val="0"/>
          <w:numId w:val="15"/>
        </w:numPr>
        <w:spacing w:before="120" w:after="120"/>
        <w:ind w:left="0" w:firstLine="851"/>
        <w:jc w:val="both"/>
        <w:rPr>
          <w:rFonts w:ascii="Arial" w:hAnsi="Arial" w:cs="Arial"/>
          <w:sz w:val="32"/>
          <w:szCs w:val="32"/>
        </w:rPr>
      </w:pPr>
      <w:r w:rsidRPr="00B32DC0">
        <w:rPr>
          <w:rFonts w:ascii="Arial" w:hAnsi="Arial" w:cs="Arial"/>
          <w:sz w:val="32"/>
          <w:szCs w:val="32"/>
        </w:rPr>
        <w:t xml:space="preserve">решены вопросы с трудовыми коллективами в </w:t>
      </w:r>
      <w:proofErr w:type="spellStart"/>
      <w:r w:rsidRPr="00B32DC0">
        <w:rPr>
          <w:rFonts w:ascii="Arial" w:hAnsi="Arial" w:cs="Arial"/>
          <w:sz w:val="32"/>
          <w:szCs w:val="32"/>
        </w:rPr>
        <w:t>Мангистауской</w:t>
      </w:r>
      <w:proofErr w:type="spellEnd"/>
      <w:r w:rsidRPr="00B32DC0">
        <w:rPr>
          <w:rFonts w:ascii="Arial" w:hAnsi="Arial" w:cs="Arial"/>
          <w:sz w:val="32"/>
          <w:szCs w:val="32"/>
        </w:rPr>
        <w:t xml:space="preserve"> </w:t>
      </w:r>
      <w:r w:rsidRPr="00934C85">
        <w:rPr>
          <w:rFonts w:ascii="Arial" w:hAnsi="Arial" w:cs="Arial"/>
          <w:sz w:val="32"/>
          <w:szCs w:val="32"/>
        </w:rPr>
        <w:t>и Актюбинской областях</w:t>
      </w:r>
      <w:r>
        <w:rPr>
          <w:rFonts w:ascii="Arial" w:hAnsi="Arial" w:cs="Arial"/>
          <w:sz w:val="32"/>
          <w:szCs w:val="32"/>
        </w:rPr>
        <w:t>;</w:t>
      </w:r>
    </w:p>
    <w:p w:rsidR="00B24393" w:rsidRPr="000878BF" w:rsidRDefault="00B24393" w:rsidP="00B24393">
      <w:pPr>
        <w:pStyle w:val="a3"/>
        <w:numPr>
          <w:ilvl w:val="0"/>
          <w:numId w:val="15"/>
        </w:numPr>
        <w:spacing w:before="120" w:after="120"/>
        <w:ind w:left="0" w:firstLine="851"/>
        <w:jc w:val="both"/>
        <w:rPr>
          <w:rFonts w:ascii="Arial" w:hAnsi="Arial" w:cs="Arial"/>
          <w:sz w:val="32"/>
          <w:szCs w:val="32"/>
        </w:rPr>
      </w:pPr>
      <w:r w:rsidRPr="000878BF">
        <w:rPr>
          <w:rFonts w:ascii="Arial" w:hAnsi="Arial" w:cs="Arial"/>
          <w:sz w:val="32"/>
          <w:szCs w:val="32"/>
        </w:rPr>
        <w:t>заработная плата производственного персонала по группе компаний QazaqGaz увеличена более чем на 30%.</w:t>
      </w:r>
    </w:p>
    <w:p w:rsidR="00B24393" w:rsidRPr="000878BF" w:rsidRDefault="00B24393" w:rsidP="00B24393">
      <w:pPr>
        <w:pStyle w:val="a3"/>
        <w:numPr>
          <w:ilvl w:val="0"/>
          <w:numId w:val="35"/>
        </w:numPr>
        <w:spacing w:before="120" w:after="120"/>
        <w:ind w:left="0" w:firstLine="851"/>
        <w:jc w:val="both"/>
        <w:rPr>
          <w:rFonts w:ascii="Arial" w:hAnsi="Arial" w:cs="Arial"/>
          <w:sz w:val="32"/>
          <w:szCs w:val="32"/>
        </w:rPr>
      </w:pPr>
      <w:r w:rsidRPr="000878BF">
        <w:rPr>
          <w:rFonts w:ascii="Arial" w:hAnsi="Arial" w:cs="Arial"/>
          <w:sz w:val="32"/>
          <w:szCs w:val="32"/>
          <w:lang w:val="kk-KZ"/>
        </w:rPr>
        <w:t xml:space="preserve">14 мая текущего года </w:t>
      </w:r>
      <w:r w:rsidRPr="000878BF">
        <w:rPr>
          <w:rFonts w:ascii="Arial" w:hAnsi="Arial" w:cs="Arial"/>
          <w:b/>
          <w:sz w:val="32"/>
          <w:szCs w:val="32"/>
          <w:lang w:val="kk-KZ"/>
        </w:rPr>
        <w:t>утверждены оптовые цены с повышением в среднем по РК на 7,6%</w:t>
      </w:r>
      <w:r w:rsidRPr="000878BF">
        <w:rPr>
          <w:rFonts w:ascii="Arial" w:hAnsi="Arial" w:cs="Arial"/>
          <w:sz w:val="32"/>
          <w:szCs w:val="32"/>
          <w:lang w:val="kk-KZ"/>
        </w:rPr>
        <w:t xml:space="preserve"> на период с 01.07.2022 по 30.06.2023 г.</w:t>
      </w:r>
      <w:r w:rsidR="006E053C">
        <w:rPr>
          <w:rFonts w:ascii="Arial" w:hAnsi="Arial" w:cs="Arial"/>
          <w:sz w:val="32"/>
          <w:szCs w:val="32"/>
          <w:lang w:val="kk-KZ"/>
        </w:rPr>
        <w:t>, что позволило снизить убытки на 18 млрд. тенге.</w:t>
      </w:r>
    </w:p>
    <w:p w:rsidR="00B24393" w:rsidRPr="000878BF" w:rsidRDefault="00B24393" w:rsidP="00B24393">
      <w:pPr>
        <w:pStyle w:val="a3"/>
        <w:numPr>
          <w:ilvl w:val="0"/>
          <w:numId w:val="35"/>
        </w:numPr>
        <w:spacing w:before="120" w:after="120"/>
        <w:ind w:left="0" w:firstLine="851"/>
        <w:jc w:val="both"/>
        <w:rPr>
          <w:rFonts w:ascii="Arial" w:hAnsi="Arial" w:cs="Arial"/>
          <w:sz w:val="32"/>
          <w:szCs w:val="32"/>
        </w:rPr>
      </w:pPr>
      <w:r w:rsidRPr="000878BF">
        <w:rPr>
          <w:rFonts w:ascii="Arial" w:hAnsi="Arial" w:cs="Arial"/>
          <w:b/>
          <w:sz w:val="32"/>
          <w:szCs w:val="32"/>
        </w:rPr>
        <w:t xml:space="preserve">Оптимизированы расходы на </w:t>
      </w:r>
      <w:r w:rsidR="008E40F4">
        <w:rPr>
          <w:rFonts w:ascii="Arial" w:hAnsi="Arial" w:cs="Arial"/>
          <w:b/>
          <w:sz w:val="32"/>
          <w:szCs w:val="32"/>
        </w:rPr>
        <w:t>9</w:t>
      </w:r>
      <w:r w:rsidRPr="000878BF">
        <w:rPr>
          <w:rFonts w:ascii="Arial" w:hAnsi="Arial" w:cs="Arial"/>
          <w:b/>
          <w:sz w:val="32"/>
          <w:szCs w:val="32"/>
        </w:rPr>
        <w:t>,</w:t>
      </w:r>
      <w:r w:rsidR="008E40F4">
        <w:rPr>
          <w:rFonts w:ascii="Arial" w:hAnsi="Arial" w:cs="Arial"/>
          <w:b/>
          <w:sz w:val="32"/>
          <w:szCs w:val="32"/>
        </w:rPr>
        <w:t>4</w:t>
      </w:r>
      <w:r w:rsidRPr="000878BF">
        <w:rPr>
          <w:rFonts w:ascii="Arial" w:hAnsi="Arial" w:cs="Arial"/>
          <w:b/>
          <w:sz w:val="32"/>
          <w:szCs w:val="32"/>
        </w:rPr>
        <w:t xml:space="preserve"> млрд. тенге</w:t>
      </w:r>
      <w:r w:rsidRPr="000878BF">
        <w:rPr>
          <w:rFonts w:ascii="Arial" w:hAnsi="Arial" w:cs="Arial"/>
          <w:sz w:val="32"/>
          <w:szCs w:val="32"/>
        </w:rPr>
        <w:t xml:space="preserve"> (</w:t>
      </w:r>
      <w:r w:rsidRPr="000878BF">
        <w:rPr>
          <w:rFonts w:ascii="Arial" w:hAnsi="Arial" w:cs="Arial"/>
          <w:i/>
          <w:sz w:val="32"/>
          <w:szCs w:val="32"/>
        </w:rPr>
        <w:t xml:space="preserve">ОАР – на 25%, КВЛ административного характера – на </w:t>
      </w:r>
      <w:r>
        <w:rPr>
          <w:rFonts w:ascii="Arial" w:hAnsi="Arial" w:cs="Arial"/>
          <w:i/>
          <w:sz w:val="32"/>
          <w:szCs w:val="32"/>
        </w:rPr>
        <w:t>71</w:t>
      </w:r>
      <w:r w:rsidRPr="000878BF">
        <w:rPr>
          <w:rFonts w:ascii="Arial" w:hAnsi="Arial" w:cs="Arial"/>
          <w:i/>
          <w:sz w:val="32"/>
          <w:szCs w:val="32"/>
        </w:rPr>
        <w:t>%</w:t>
      </w:r>
      <w:r w:rsidRPr="000878BF">
        <w:rPr>
          <w:rFonts w:ascii="Arial" w:hAnsi="Arial" w:cs="Arial"/>
          <w:sz w:val="32"/>
          <w:szCs w:val="32"/>
        </w:rPr>
        <w:t>).</w:t>
      </w:r>
    </w:p>
    <w:p w:rsidR="00B24393" w:rsidRPr="000878BF" w:rsidRDefault="00B24393" w:rsidP="00B24393">
      <w:pPr>
        <w:pStyle w:val="a3"/>
        <w:numPr>
          <w:ilvl w:val="0"/>
          <w:numId w:val="35"/>
        </w:numPr>
        <w:spacing w:before="120" w:after="120"/>
        <w:ind w:left="0" w:firstLine="851"/>
        <w:jc w:val="both"/>
        <w:rPr>
          <w:rFonts w:ascii="Arial" w:hAnsi="Arial" w:cs="Arial"/>
          <w:sz w:val="32"/>
          <w:szCs w:val="32"/>
        </w:rPr>
      </w:pPr>
      <w:r w:rsidRPr="000878BF">
        <w:rPr>
          <w:rFonts w:ascii="Arial" w:hAnsi="Arial" w:cs="Arial"/>
          <w:sz w:val="32"/>
          <w:szCs w:val="32"/>
        </w:rPr>
        <w:t xml:space="preserve">Увеличен </w:t>
      </w:r>
      <w:r w:rsidRPr="000878BF">
        <w:rPr>
          <w:rFonts w:ascii="Arial" w:hAnsi="Arial" w:cs="Arial"/>
          <w:b/>
          <w:sz w:val="32"/>
          <w:szCs w:val="32"/>
        </w:rPr>
        <w:t>тариф на услуги по транзиту российского и среднеазиатского газа с 2 до 2,42 долл. США за 1000м3/100км</w:t>
      </w:r>
      <w:r w:rsidRPr="000878BF">
        <w:rPr>
          <w:rFonts w:ascii="Arial" w:hAnsi="Arial" w:cs="Arial"/>
          <w:sz w:val="32"/>
          <w:szCs w:val="32"/>
        </w:rPr>
        <w:t xml:space="preserve">, что позволило получить эффект </w:t>
      </w:r>
      <w:r w:rsidRPr="000878BF">
        <w:rPr>
          <w:rFonts w:ascii="Arial" w:hAnsi="Arial" w:cs="Arial"/>
          <w:b/>
          <w:sz w:val="32"/>
          <w:szCs w:val="32"/>
        </w:rPr>
        <w:t>9,3 млрд. тенге.</w:t>
      </w:r>
    </w:p>
    <w:p w:rsidR="00D22901" w:rsidRDefault="00B24393" w:rsidP="00B24393">
      <w:pPr>
        <w:spacing w:before="120" w:after="120"/>
        <w:ind w:firstLine="851"/>
        <w:jc w:val="both"/>
        <w:rPr>
          <w:rFonts w:ascii="Arial" w:hAnsi="Arial" w:cs="Arial"/>
          <w:sz w:val="32"/>
          <w:szCs w:val="32"/>
        </w:rPr>
      </w:pPr>
      <w:r w:rsidRPr="000878BF">
        <w:rPr>
          <w:rFonts w:ascii="Arial" w:hAnsi="Arial" w:cs="Arial"/>
          <w:sz w:val="32"/>
          <w:szCs w:val="32"/>
        </w:rPr>
        <w:t xml:space="preserve">15) </w:t>
      </w:r>
      <w:r w:rsidR="00D22901" w:rsidRPr="00D22901">
        <w:rPr>
          <w:rFonts w:ascii="Arial" w:hAnsi="Arial" w:cs="Arial"/>
          <w:sz w:val="32"/>
          <w:szCs w:val="32"/>
        </w:rPr>
        <w:t>Подписаны меморандумы о взаимопонимании с местными и зарубежными компаниями (</w:t>
      </w:r>
      <w:proofErr w:type="spellStart"/>
      <w:r w:rsidR="00D22901" w:rsidRPr="00D22901">
        <w:rPr>
          <w:rFonts w:ascii="Arial" w:hAnsi="Arial" w:cs="Arial"/>
          <w:sz w:val="32"/>
          <w:szCs w:val="32"/>
        </w:rPr>
        <w:t>KazakhInvest</w:t>
      </w:r>
      <w:proofErr w:type="spellEnd"/>
      <w:r w:rsidR="00D22901" w:rsidRPr="00D22901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D22901" w:rsidRPr="00D22901">
        <w:rPr>
          <w:rFonts w:ascii="Arial" w:hAnsi="Arial" w:cs="Arial"/>
          <w:sz w:val="32"/>
          <w:szCs w:val="32"/>
        </w:rPr>
        <w:t>Condor</w:t>
      </w:r>
      <w:proofErr w:type="spellEnd"/>
      <w:r w:rsidR="00D22901" w:rsidRPr="00D22901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D22901" w:rsidRPr="00D22901">
        <w:rPr>
          <w:rFonts w:ascii="Arial" w:hAnsi="Arial" w:cs="Arial"/>
          <w:sz w:val="32"/>
          <w:szCs w:val="32"/>
        </w:rPr>
        <w:t>Petroleum</w:t>
      </w:r>
      <w:proofErr w:type="spellEnd"/>
      <w:r w:rsidR="00D22901" w:rsidRPr="00D22901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D22901" w:rsidRPr="00D22901">
        <w:rPr>
          <w:rFonts w:ascii="Arial" w:hAnsi="Arial" w:cs="Arial"/>
          <w:sz w:val="32"/>
          <w:szCs w:val="32"/>
        </w:rPr>
        <w:t>Yildirim</w:t>
      </w:r>
      <w:proofErr w:type="spellEnd"/>
      <w:r w:rsidR="00D22901" w:rsidRPr="00D22901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D22901" w:rsidRPr="00D22901">
        <w:rPr>
          <w:rFonts w:ascii="Arial" w:hAnsi="Arial" w:cs="Arial"/>
          <w:sz w:val="32"/>
          <w:szCs w:val="32"/>
        </w:rPr>
        <w:t>Group</w:t>
      </w:r>
      <w:proofErr w:type="spellEnd"/>
      <w:r w:rsidR="00D22901" w:rsidRPr="00D22901">
        <w:rPr>
          <w:rFonts w:ascii="Arial" w:hAnsi="Arial" w:cs="Arial"/>
          <w:sz w:val="32"/>
          <w:szCs w:val="32"/>
        </w:rPr>
        <w:t xml:space="preserve"> и т.д.)</w:t>
      </w:r>
      <w:r w:rsidR="00D22901">
        <w:rPr>
          <w:rFonts w:ascii="Arial" w:hAnsi="Arial" w:cs="Arial"/>
          <w:sz w:val="32"/>
          <w:szCs w:val="32"/>
        </w:rPr>
        <w:t>.</w:t>
      </w:r>
    </w:p>
    <w:p w:rsidR="00B24393" w:rsidRPr="000878BF" w:rsidRDefault="00D22901" w:rsidP="00B24393">
      <w:pPr>
        <w:spacing w:before="120" w:after="120"/>
        <w:ind w:firstLine="85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16) </w:t>
      </w:r>
      <w:r w:rsidR="00B24393" w:rsidRPr="000878BF">
        <w:rPr>
          <w:rFonts w:ascii="Arial" w:hAnsi="Arial" w:cs="Arial"/>
          <w:sz w:val="32"/>
          <w:szCs w:val="32"/>
        </w:rPr>
        <w:t>Инициированы мероприятия по локализации сервиса и производства ГПА в целях развития местного содержания.</w:t>
      </w:r>
    </w:p>
    <w:p w:rsidR="00B24393" w:rsidRPr="000878BF" w:rsidRDefault="00B24393" w:rsidP="00B24393">
      <w:pPr>
        <w:spacing w:before="120" w:after="120" w:line="257" w:lineRule="auto"/>
        <w:ind w:firstLine="851"/>
        <w:jc w:val="both"/>
        <w:rPr>
          <w:rFonts w:ascii="Arial" w:hAnsi="Arial" w:cs="Arial"/>
          <w:b/>
          <w:sz w:val="32"/>
          <w:szCs w:val="32"/>
        </w:rPr>
      </w:pPr>
      <w:r w:rsidRPr="000878BF">
        <w:rPr>
          <w:rFonts w:ascii="Arial" w:hAnsi="Arial" w:cs="Arial"/>
          <w:b/>
          <w:sz w:val="32"/>
          <w:szCs w:val="32"/>
        </w:rPr>
        <w:t>А также хочу заострить Ваше внимание на необходимости:</w:t>
      </w:r>
    </w:p>
    <w:p w:rsidR="00B24393" w:rsidRPr="000878BF" w:rsidRDefault="00B24393" w:rsidP="00B24393">
      <w:pPr>
        <w:spacing w:before="120" w:after="120" w:line="257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0878BF">
        <w:rPr>
          <w:rFonts w:ascii="Arial" w:hAnsi="Arial" w:cs="Arial"/>
          <w:sz w:val="32"/>
          <w:szCs w:val="32"/>
        </w:rPr>
        <w:t>Первое: разработать «</w:t>
      </w:r>
      <w:r w:rsidRPr="000878BF">
        <w:rPr>
          <w:rFonts w:ascii="Arial" w:hAnsi="Arial" w:cs="Arial"/>
          <w:b/>
          <w:sz w:val="32"/>
          <w:szCs w:val="32"/>
        </w:rPr>
        <w:t>Доктрину энергетической безопасности</w:t>
      </w:r>
      <w:r w:rsidRPr="000878BF">
        <w:rPr>
          <w:rFonts w:ascii="Arial" w:hAnsi="Arial" w:cs="Arial"/>
          <w:sz w:val="32"/>
          <w:szCs w:val="32"/>
        </w:rPr>
        <w:t xml:space="preserve">» с учетом рационального использования угля и газа. Это важно для выхода из </w:t>
      </w:r>
      <w:proofErr w:type="spellStart"/>
      <w:r w:rsidRPr="000878BF">
        <w:rPr>
          <w:rFonts w:ascii="Arial" w:hAnsi="Arial" w:cs="Arial"/>
          <w:sz w:val="32"/>
          <w:szCs w:val="32"/>
        </w:rPr>
        <w:t>газодефицита</w:t>
      </w:r>
      <w:proofErr w:type="spellEnd"/>
      <w:r w:rsidRPr="000878BF">
        <w:rPr>
          <w:rFonts w:ascii="Arial" w:hAnsi="Arial" w:cs="Arial"/>
          <w:sz w:val="32"/>
          <w:szCs w:val="32"/>
        </w:rPr>
        <w:t xml:space="preserve"> и усиления национальной безопасности в целом.</w:t>
      </w:r>
    </w:p>
    <w:p w:rsidR="00B24393" w:rsidRPr="000878BF" w:rsidRDefault="00B24393" w:rsidP="00B24393">
      <w:pPr>
        <w:spacing w:before="120" w:after="120" w:line="257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0878BF">
        <w:rPr>
          <w:rFonts w:ascii="Arial" w:hAnsi="Arial" w:cs="Arial"/>
          <w:sz w:val="32"/>
          <w:szCs w:val="32"/>
        </w:rPr>
        <w:t>Второе: принять решение о формировании «</w:t>
      </w:r>
      <w:r w:rsidRPr="000878BF">
        <w:rPr>
          <w:rFonts w:ascii="Arial" w:hAnsi="Arial" w:cs="Arial"/>
          <w:b/>
          <w:sz w:val="32"/>
          <w:szCs w:val="32"/>
        </w:rPr>
        <w:t>Стратегических резервов нефти и газа</w:t>
      </w:r>
      <w:r w:rsidRPr="000878BF">
        <w:rPr>
          <w:rFonts w:ascii="Arial" w:hAnsi="Arial" w:cs="Arial"/>
          <w:sz w:val="32"/>
          <w:szCs w:val="32"/>
        </w:rPr>
        <w:t>» (</w:t>
      </w:r>
      <w:proofErr w:type="spellStart"/>
      <w:r w:rsidRPr="000878BF">
        <w:rPr>
          <w:rFonts w:ascii="Arial" w:hAnsi="Arial" w:cs="Arial"/>
          <w:i/>
          <w:sz w:val="32"/>
          <w:szCs w:val="32"/>
        </w:rPr>
        <w:t>Strategic</w:t>
      </w:r>
      <w:proofErr w:type="spellEnd"/>
      <w:r w:rsidRPr="000878BF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0878BF">
        <w:rPr>
          <w:rFonts w:ascii="Arial" w:hAnsi="Arial" w:cs="Arial"/>
          <w:i/>
          <w:sz w:val="32"/>
          <w:szCs w:val="32"/>
        </w:rPr>
        <w:t>Petroleum</w:t>
      </w:r>
      <w:proofErr w:type="spellEnd"/>
      <w:r w:rsidRPr="000878BF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0878BF">
        <w:rPr>
          <w:rFonts w:ascii="Arial" w:hAnsi="Arial" w:cs="Arial"/>
          <w:i/>
          <w:sz w:val="32"/>
          <w:szCs w:val="32"/>
        </w:rPr>
        <w:t>Reserves</w:t>
      </w:r>
      <w:proofErr w:type="spellEnd"/>
      <w:r w:rsidRPr="000878BF">
        <w:rPr>
          <w:rFonts w:ascii="Arial" w:hAnsi="Arial" w:cs="Arial"/>
          <w:sz w:val="32"/>
          <w:szCs w:val="32"/>
        </w:rPr>
        <w:t>), что также важно для национальной безопасности.</w:t>
      </w:r>
    </w:p>
    <w:p w:rsidR="00752C91" w:rsidRDefault="00752C91" w:rsidP="00752C91">
      <w:pPr>
        <w:spacing w:before="120" w:after="120" w:line="257" w:lineRule="auto"/>
        <w:ind w:firstLine="851"/>
        <w:jc w:val="both"/>
        <w:rPr>
          <w:rFonts w:ascii="Arial" w:hAnsi="Arial" w:cs="Arial"/>
          <w:b/>
          <w:i/>
          <w:sz w:val="32"/>
          <w:szCs w:val="32"/>
        </w:rPr>
      </w:pPr>
      <w:r w:rsidRPr="008B4E4C">
        <w:rPr>
          <w:rFonts w:ascii="Arial" w:hAnsi="Arial" w:cs="Arial"/>
          <w:b/>
          <w:i/>
          <w:sz w:val="36"/>
          <w:szCs w:val="36"/>
          <w:u w:val="single"/>
        </w:rPr>
        <w:lastRenderedPageBreak/>
        <w:t>Слайд</w:t>
      </w:r>
      <w:r w:rsidRPr="00575F90">
        <w:rPr>
          <w:rFonts w:ascii="Arial" w:hAnsi="Arial" w:cs="Arial"/>
          <w:b/>
          <w:i/>
          <w:sz w:val="36"/>
          <w:szCs w:val="36"/>
          <w:u w:val="single"/>
        </w:rPr>
        <w:t xml:space="preserve"> </w:t>
      </w:r>
      <w:r w:rsidR="009B2517" w:rsidRPr="0054396C">
        <w:rPr>
          <w:rFonts w:ascii="Arial" w:hAnsi="Arial" w:cs="Arial"/>
          <w:b/>
          <w:i/>
          <w:sz w:val="36"/>
          <w:szCs w:val="36"/>
          <w:u w:val="single"/>
        </w:rPr>
        <w:t>5</w:t>
      </w:r>
      <w:r w:rsidRPr="00C175D9">
        <w:rPr>
          <w:rFonts w:ascii="Arial" w:hAnsi="Arial" w:cs="Arial"/>
          <w:b/>
          <w:i/>
          <w:sz w:val="32"/>
          <w:szCs w:val="32"/>
        </w:rPr>
        <w:t xml:space="preserve"> </w:t>
      </w:r>
    </w:p>
    <w:p w:rsidR="00D22901" w:rsidRPr="00D22901" w:rsidRDefault="00D22901" w:rsidP="00D22901">
      <w:pPr>
        <w:spacing w:before="120" w:after="120" w:line="257" w:lineRule="auto"/>
        <w:ind w:firstLine="851"/>
        <w:jc w:val="both"/>
        <w:rPr>
          <w:rFonts w:ascii="Arial" w:hAnsi="Arial" w:cs="Arial"/>
          <w:b/>
          <w:i/>
          <w:sz w:val="32"/>
          <w:szCs w:val="32"/>
        </w:rPr>
      </w:pPr>
      <w:r w:rsidRPr="00D22901">
        <w:rPr>
          <w:rFonts w:ascii="Arial" w:hAnsi="Arial" w:cs="Arial"/>
          <w:b/>
          <w:i/>
          <w:sz w:val="32"/>
          <w:szCs w:val="32"/>
        </w:rPr>
        <w:t>Извлекаемых запасов страны 3,8 трлн.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r w:rsidRPr="00D22901">
        <w:rPr>
          <w:rFonts w:ascii="Arial" w:hAnsi="Arial" w:cs="Arial"/>
          <w:b/>
          <w:i/>
          <w:sz w:val="32"/>
          <w:szCs w:val="32"/>
        </w:rPr>
        <w:t xml:space="preserve">м3 достаточно на более чем 100 лет, </w:t>
      </w:r>
      <w:r>
        <w:rPr>
          <w:rFonts w:ascii="Arial" w:hAnsi="Arial" w:cs="Arial"/>
          <w:b/>
          <w:i/>
          <w:sz w:val="32"/>
          <w:szCs w:val="32"/>
        </w:rPr>
        <w:t>проблема в ограниченности мощности ГПЗ</w:t>
      </w:r>
    </w:p>
    <w:p w:rsidR="00752C91" w:rsidRDefault="00752C91" w:rsidP="00752C91">
      <w:pPr>
        <w:spacing w:before="120" w:after="120" w:line="257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2E2D2C">
        <w:rPr>
          <w:rFonts w:ascii="Arial" w:hAnsi="Arial" w:cs="Arial"/>
          <w:sz w:val="32"/>
          <w:szCs w:val="32"/>
        </w:rPr>
        <w:t>Извлекаемые запасы газа (попутный и природный) по РК составляют порядка 3,8 трлн.</w:t>
      </w:r>
      <w:r>
        <w:rPr>
          <w:rFonts w:ascii="Arial" w:hAnsi="Arial" w:cs="Arial"/>
          <w:sz w:val="32"/>
          <w:szCs w:val="32"/>
        </w:rPr>
        <w:t xml:space="preserve"> </w:t>
      </w:r>
      <w:r w:rsidRPr="002E2D2C">
        <w:rPr>
          <w:rFonts w:ascii="Arial" w:hAnsi="Arial" w:cs="Arial"/>
          <w:sz w:val="32"/>
          <w:szCs w:val="32"/>
        </w:rPr>
        <w:t xml:space="preserve">м3. Основные запасы сосредоточены в 3-х крупных месторождениях </w:t>
      </w:r>
      <w:proofErr w:type="spellStart"/>
      <w:r w:rsidRPr="002E2D2C">
        <w:rPr>
          <w:rFonts w:ascii="Arial" w:hAnsi="Arial" w:cs="Arial"/>
          <w:sz w:val="32"/>
          <w:szCs w:val="32"/>
        </w:rPr>
        <w:t>Карачаганак</w:t>
      </w:r>
      <w:proofErr w:type="spellEnd"/>
      <w:r w:rsidRPr="002E2D2C">
        <w:rPr>
          <w:rFonts w:ascii="Arial" w:hAnsi="Arial" w:cs="Arial"/>
          <w:sz w:val="32"/>
          <w:szCs w:val="32"/>
        </w:rPr>
        <w:t xml:space="preserve">, Тенгиз, </w:t>
      </w:r>
      <w:proofErr w:type="spellStart"/>
      <w:r w:rsidRPr="002E2D2C">
        <w:rPr>
          <w:rFonts w:ascii="Arial" w:hAnsi="Arial" w:cs="Arial"/>
          <w:sz w:val="32"/>
          <w:szCs w:val="32"/>
        </w:rPr>
        <w:t>Кашаган</w:t>
      </w:r>
      <w:proofErr w:type="spellEnd"/>
      <w:r w:rsidRPr="002E2D2C">
        <w:rPr>
          <w:rFonts w:ascii="Arial" w:hAnsi="Arial" w:cs="Arial"/>
          <w:sz w:val="32"/>
          <w:szCs w:val="32"/>
        </w:rPr>
        <w:t>.</w:t>
      </w:r>
    </w:p>
    <w:p w:rsidR="005E01AD" w:rsidRDefault="00200A19" w:rsidP="00200A19">
      <w:pPr>
        <w:spacing w:before="120" w:after="120" w:line="257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2E2D2C">
        <w:rPr>
          <w:rFonts w:ascii="Arial" w:hAnsi="Arial" w:cs="Arial"/>
          <w:sz w:val="32"/>
          <w:szCs w:val="32"/>
        </w:rPr>
        <w:t>Основные запасы газа являются попутным нефтяным газом (ПНГ), то есть его утилизация влияет на темпы и объемы добычи нефти</w:t>
      </w:r>
      <w:r>
        <w:rPr>
          <w:rFonts w:ascii="Arial" w:hAnsi="Arial" w:cs="Arial"/>
          <w:sz w:val="32"/>
          <w:szCs w:val="32"/>
        </w:rPr>
        <w:t>.</w:t>
      </w:r>
      <w:r w:rsidRPr="002E2D2C">
        <w:rPr>
          <w:rFonts w:ascii="Arial" w:hAnsi="Arial" w:cs="Arial"/>
          <w:sz w:val="32"/>
          <w:szCs w:val="32"/>
        </w:rPr>
        <w:t xml:space="preserve"> </w:t>
      </w:r>
      <w:r w:rsidR="005E01AD" w:rsidRPr="005E01AD">
        <w:rPr>
          <w:rFonts w:ascii="Arial" w:hAnsi="Arial" w:cs="Arial"/>
          <w:sz w:val="32"/>
          <w:szCs w:val="32"/>
        </w:rPr>
        <w:t xml:space="preserve">При этом, </w:t>
      </w:r>
      <w:r w:rsidR="005E01AD">
        <w:rPr>
          <w:rFonts w:ascii="Arial" w:hAnsi="Arial" w:cs="Arial"/>
          <w:sz w:val="32"/>
          <w:szCs w:val="32"/>
        </w:rPr>
        <w:t>41</w:t>
      </w:r>
      <w:r w:rsidR="005E01AD" w:rsidRPr="005E01AD">
        <w:rPr>
          <w:rFonts w:ascii="Arial" w:hAnsi="Arial" w:cs="Arial"/>
          <w:sz w:val="32"/>
          <w:szCs w:val="32"/>
        </w:rPr>
        <w:t xml:space="preserve">% общего добытого газа </w:t>
      </w:r>
      <w:r w:rsidR="005E01AD">
        <w:rPr>
          <w:rFonts w:ascii="Arial" w:hAnsi="Arial" w:cs="Arial"/>
          <w:sz w:val="32"/>
          <w:szCs w:val="32"/>
        </w:rPr>
        <w:t xml:space="preserve">на этих трех крупных месторождениях по итогам 2021 года </w:t>
      </w:r>
      <w:r w:rsidR="005E01AD" w:rsidRPr="005E01AD">
        <w:rPr>
          <w:rFonts w:ascii="Arial" w:hAnsi="Arial" w:cs="Arial"/>
          <w:sz w:val="32"/>
          <w:szCs w:val="32"/>
        </w:rPr>
        <w:t>закачано обратно в пласт для поддержания пластового давления</w:t>
      </w:r>
      <w:r w:rsidR="005E01AD">
        <w:rPr>
          <w:rFonts w:ascii="Arial" w:hAnsi="Arial" w:cs="Arial"/>
          <w:sz w:val="32"/>
          <w:szCs w:val="32"/>
        </w:rPr>
        <w:t>.</w:t>
      </w:r>
    </w:p>
    <w:p w:rsidR="00200A19" w:rsidRPr="003F1919" w:rsidRDefault="00200A19" w:rsidP="00200A19">
      <w:pPr>
        <w:spacing w:before="120" w:after="120" w:line="257" w:lineRule="auto"/>
        <w:ind w:firstLine="851"/>
        <w:jc w:val="both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</w:t>
      </w:r>
      <w:r w:rsidRPr="002E2D2C">
        <w:rPr>
          <w:rFonts w:ascii="Arial" w:hAnsi="Arial" w:cs="Arial"/>
          <w:sz w:val="32"/>
          <w:szCs w:val="32"/>
        </w:rPr>
        <w:t xml:space="preserve">ля нефтедобывающих компаний </w:t>
      </w:r>
      <w:r w:rsidRPr="003F1919">
        <w:rPr>
          <w:rFonts w:ascii="Arial" w:hAnsi="Arial" w:cs="Arial"/>
          <w:b/>
          <w:sz w:val="32"/>
          <w:szCs w:val="32"/>
        </w:rPr>
        <w:t xml:space="preserve">отсутствует интерес добычи газа при текущих ценах. </w:t>
      </w:r>
      <w:r w:rsidRPr="003F1919">
        <w:rPr>
          <w:rFonts w:ascii="Arial" w:hAnsi="Arial" w:cs="Arial"/>
          <w:b/>
          <w:color w:val="FF0000"/>
          <w:sz w:val="32"/>
          <w:szCs w:val="32"/>
        </w:rPr>
        <w:t>Необходимо предоставить справедливую цену для увеличения привлекательности добычи газа.</w:t>
      </w:r>
    </w:p>
    <w:p w:rsidR="00752C91" w:rsidRPr="002E2D2C" w:rsidRDefault="00752C91" w:rsidP="00752C91">
      <w:pPr>
        <w:spacing w:before="120" w:after="120" w:line="257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2E2D2C">
        <w:rPr>
          <w:rFonts w:ascii="Arial" w:hAnsi="Arial" w:cs="Arial"/>
          <w:sz w:val="32"/>
          <w:szCs w:val="32"/>
        </w:rPr>
        <w:t xml:space="preserve">Доказанные запасы газа позволяют обеспечить внутренний рынок, но наблюдается </w:t>
      </w:r>
      <w:r w:rsidRPr="002E2D2C">
        <w:rPr>
          <w:rFonts w:ascii="Arial" w:hAnsi="Arial" w:cs="Arial"/>
          <w:b/>
          <w:sz w:val="32"/>
          <w:szCs w:val="32"/>
        </w:rPr>
        <w:t>нехватка газоперерабатывающих мощностей для переработки, а технологические решения имеющихся мощностей не соответствуют параметрам газа</w:t>
      </w:r>
      <w:r w:rsidRPr="002E2D2C">
        <w:rPr>
          <w:rFonts w:ascii="Arial" w:hAnsi="Arial" w:cs="Arial"/>
          <w:sz w:val="32"/>
          <w:szCs w:val="32"/>
        </w:rPr>
        <w:t xml:space="preserve"> (</w:t>
      </w:r>
      <w:proofErr w:type="gramStart"/>
      <w:r w:rsidRPr="003F1919">
        <w:rPr>
          <w:rFonts w:ascii="Arial" w:hAnsi="Arial" w:cs="Arial"/>
          <w:i/>
          <w:sz w:val="32"/>
          <w:szCs w:val="32"/>
        </w:rPr>
        <w:t>например</w:t>
      </w:r>
      <w:proofErr w:type="gramEnd"/>
      <w:r w:rsidRPr="003F1919">
        <w:rPr>
          <w:rFonts w:ascii="Arial" w:hAnsi="Arial" w:cs="Arial"/>
          <w:i/>
          <w:sz w:val="32"/>
          <w:szCs w:val="32"/>
        </w:rPr>
        <w:t xml:space="preserve">: </w:t>
      </w:r>
      <w:proofErr w:type="spellStart"/>
      <w:r w:rsidRPr="003F1919">
        <w:rPr>
          <w:rFonts w:ascii="Arial" w:hAnsi="Arial" w:cs="Arial"/>
          <w:i/>
          <w:sz w:val="32"/>
          <w:szCs w:val="32"/>
        </w:rPr>
        <w:t>Ч</w:t>
      </w:r>
      <w:r>
        <w:rPr>
          <w:rFonts w:ascii="Arial" w:hAnsi="Arial" w:cs="Arial"/>
          <w:i/>
          <w:sz w:val="32"/>
          <w:szCs w:val="32"/>
        </w:rPr>
        <w:t>инаревский</w:t>
      </w:r>
      <w:proofErr w:type="spellEnd"/>
      <w:r>
        <w:rPr>
          <w:rFonts w:ascii="Arial" w:hAnsi="Arial" w:cs="Arial"/>
          <w:i/>
          <w:sz w:val="32"/>
          <w:szCs w:val="32"/>
        </w:rPr>
        <w:t xml:space="preserve"> </w:t>
      </w:r>
      <w:r w:rsidRPr="003F1919">
        <w:rPr>
          <w:rFonts w:ascii="Arial" w:hAnsi="Arial" w:cs="Arial"/>
          <w:i/>
          <w:sz w:val="32"/>
          <w:szCs w:val="32"/>
        </w:rPr>
        <w:t>ГПЗ</w:t>
      </w:r>
      <w:r w:rsidRPr="002E2D2C">
        <w:rPr>
          <w:rFonts w:ascii="Arial" w:hAnsi="Arial" w:cs="Arial"/>
          <w:sz w:val="32"/>
          <w:szCs w:val="32"/>
        </w:rPr>
        <w:t>).</w:t>
      </w:r>
    </w:p>
    <w:p w:rsidR="00200A19" w:rsidRDefault="00200A19" w:rsidP="00200A19">
      <w:pPr>
        <w:pStyle w:val="a3"/>
        <w:spacing w:before="120" w:after="120"/>
        <w:ind w:left="0" w:firstLine="851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Принято решение о п</w:t>
      </w:r>
      <w:r w:rsidRPr="00934C85">
        <w:rPr>
          <w:rFonts w:ascii="Arial" w:hAnsi="Arial" w:cs="Arial"/>
          <w:sz w:val="32"/>
          <w:szCs w:val="32"/>
          <w:lang w:val="kk-KZ"/>
        </w:rPr>
        <w:t>ереда</w:t>
      </w:r>
      <w:r>
        <w:rPr>
          <w:rFonts w:ascii="Arial" w:hAnsi="Arial" w:cs="Arial"/>
          <w:sz w:val="32"/>
          <w:szCs w:val="32"/>
          <w:lang w:val="kk-KZ"/>
        </w:rPr>
        <w:t>че</w:t>
      </w:r>
      <w:r w:rsidRPr="00934C85">
        <w:rPr>
          <w:rFonts w:ascii="Arial" w:hAnsi="Arial" w:cs="Arial"/>
          <w:sz w:val="32"/>
          <w:szCs w:val="32"/>
          <w:lang w:val="kk-KZ"/>
        </w:rPr>
        <w:t xml:space="preserve"> проект</w:t>
      </w:r>
      <w:r>
        <w:rPr>
          <w:rFonts w:ascii="Arial" w:hAnsi="Arial" w:cs="Arial"/>
          <w:sz w:val="32"/>
          <w:szCs w:val="32"/>
          <w:lang w:val="kk-KZ"/>
        </w:rPr>
        <w:t>а</w:t>
      </w:r>
      <w:r w:rsidRPr="00934C85">
        <w:rPr>
          <w:rFonts w:ascii="Arial" w:hAnsi="Arial" w:cs="Arial"/>
          <w:sz w:val="32"/>
          <w:szCs w:val="32"/>
          <w:lang w:val="kk-KZ"/>
        </w:rPr>
        <w:t xml:space="preserve"> строительства </w:t>
      </w:r>
      <w:r w:rsidRPr="00934C85">
        <w:rPr>
          <w:rFonts w:ascii="Arial" w:hAnsi="Arial" w:cs="Arial"/>
          <w:b/>
          <w:sz w:val="32"/>
          <w:szCs w:val="32"/>
          <w:lang w:val="kk-KZ"/>
        </w:rPr>
        <w:t>ГПЗ «Кашаган» в АО «НК «QazaqGaz»</w:t>
      </w:r>
      <w:r w:rsidRPr="00934C85">
        <w:rPr>
          <w:rFonts w:ascii="Arial" w:hAnsi="Arial" w:cs="Arial"/>
          <w:sz w:val="32"/>
          <w:szCs w:val="32"/>
          <w:lang w:val="kk-KZ"/>
        </w:rPr>
        <w:t xml:space="preserve">. Работа по загрузке действующих и развитию новых газоперерабатывающих мощностей продолжается </w:t>
      </w:r>
      <w:r w:rsidRPr="00934C85">
        <w:rPr>
          <w:rFonts w:ascii="Arial" w:hAnsi="Arial" w:cs="Arial"/>
          <w:i/>
          <w:sz w:val="32"/>
          <w:szCs w:val="32"/>
          <w:lang w:val="kk-KZ"/>
        </w:rPr>
        <w:t>(в т.ч.: Кашаган, Карачаганак, Жанажол, Чинаревский ГПЗ, КазГерМунай</w:t>
      </w:r>
      <w:r w:rsidRPr="00934C85">
        <w:rPr>
          <w:rFonts w:ascii="Arial" w:hAnsi="Arial" w:cs="Arial"/>
          <w:sz w:val="32"/>
          <w:szCs w:val="32"/>
          <w:lang w:val="kk-KZ"/>
        </w:rPr>
        <w:t>)</w:t>
      </w:r>
      <w:r>
        <w:rPr>
          <w:rFonts w:ascii="Arial" w:hAnsi="Arial" w:cs="Arial"/>
          <w:sz w:val="32"/>
          <w:szCs w:val="32"/>
          <w:lang w:val="kk-KZ"/>
        </w:rPr>
        <w:t>.</w:t>
      </w:r>
    </w:p>
    <w:p w:rsidR="00200A19" w:rsidRDefault="00200A19" w:rsidP="00200A19">
      <w:pPr>
        <w:pStyle w:val="a3"/>
        <w:spacing w:before="120" w:after="120"/>
        <w:ind w:left="0" w:firstLine="851"/>
        <w:jc w:val="both"/>
        <w:rPr>
          <w:rFonts w:ascii="Arial" w:hAnsi="Arial" w:cs="Arial"/>
          <w:sz w:val="32"/>
          <w:szCs w:val="32"/>
          <w:lang w:val="kk-KZ"/>
        </w:rPr>
      </w:pPr>
    </w:p>
    <w:p w:rsidR="00200A19" w:rsidRDefault="00200A19" w:rsidP="00200A19">
      <w:pPr>
        <w:spacing w:before="120" w:after="120" w:line="257" w:lineRule="auto"/>
        <w:ind w:firstLine="851"/>
        <w:jc w:val="both"/>
        <w:rPr>
          <w:rFonts w:ascii="Arial" w:hAnsi="Arial" w:cs="Arial"/>
          <w:b/>
          <w:i/>
          <w:sz w:val="36"/>
          <w:szCs w:val="36"/>
          <w:u w:val="single"/>
        </w:rPr>
      </w:pPr>
      <w:r w:rsidRPr="008B4E4C">
        <w:rPr>
          <w:rFonts w:ascii="Arial" w:hAnsi="Arial" w:cs="Arial"/>
          <w:b/>
          <w:i/>
          <w:sz w:val="36"/>
          <w:szCs w:val="36"/>
          <w:u w:val="single"/>
        </w:rPr>
        <w:t>Слайд</w:t>
      </w:r>
      <w:r>
        <w:rPr>
          <w:rFonts w:ascii="Arial" w:hAnsi="Arial" w:cs="Arial"/>
          <w:b/>
          <w:i/>
          <w:sz w:val="36"/>
          <w:szCs w:val="36"/>
          <w:u w:val="single"/>
        </w:rPr>
        <w:t xml:space="preserve"> </w:t>
      </w:r>
      <w:r w:rsidR="009B2517" w:rsidRPr="0054396C">
        <w:rPr>
          <w:rFonts w:ascii="Arial" w:hAnsi="Arial" w:cs="Arial"/>
          <w:b/>
          <w:i/>
          <w:sz w:val="36"/>
          <w:szCs w:val="36"/>
          <w:u w:val="single"/>
        </w:rPr>
        <w:t>6</w:t>
      </w:r>
      <w:r w:rsidRPr="008B4E4C">
        <w:rPr>
          <w:rFonts w:ascii="Arial" w:hAnsi="Arial" w:cs="Arial"/>
          <w:b/>
          <w:i/>
          <w:sz w:val="36"/>
          <w:szCs w:val="36"/>
          <w:u w:val="single"/>
        </w:rPr>
        <w:t xml:space="preserve"> </w:t>
      </w:r>
    </w:p>
    <w:p w:rsidR="00200A19" w:rsidRPr="00DB2CEB" w:rsidRDefault="005E01AD" w:rsidP="00200A19">
      <w:pPr>
        <w:spacing w:before="120" w:after="120" w:line="257" w:lineRule="auto"/>
        <w:ind w:firstLine="851"/>
        <w:jc w:val="both"/>
        <w:rPr>
          <w:rFonts w:ascii="Arial" w:hAnsi="Arial" w:cs="Arial"/>
          <w:b/>
          <w:i/>
          <w:sz w:val="32"/>
          <w:szCs w:val="32"/>
        </w:rPr>
      </w:pPr>
      <w:r w:rsidRPr="005E01AD">
        <w:rPr>
          <w:rFonts w:ascii="Arial" w:hAnsi="Arial" w:cs="Arial"/>
          <w:b/>
          <w:i/>
          <w:sz w:val="32"/>
          <w:szCs w:val="32"/>
        </w:rPr>
        <w:t>Дефицит товарного газа на вну</w:t>
      </w:r>
      <w:r>
        <w:rPr>
          <w:rFonts w:ascii="Arial" w:hAnsi="Arial" w:cs="Arial"/>
          <w:b/>
          <w:i/>
          <w:sz w:val="32"/>
          <w:szCs w:val="32"/>
        </w:rPr>
        <w:t xml:space="preserve">треннем рынке реален в 2024 г. </w:t>
      </w:r>
      <w:r w:rsidRPr="005E01AD">
        <w:rPr>
          <w:rFonts w:ascii="Arial" w:hAnsi="Arial" w:cs="Arial"/>
          <w:b/>
          <w:i/>
          <w:sz w:val="32"/>
          <w:szCs w:val="32"/>
        </w:rPr>
        <w:t xml:space="preserve">Угроза дефолта QazaqGaz в 2022 году (убытки -176 млрд. </w:t>
      </w:r>
      <w:proofErr w:type="spellStart"/>
      <w:r w:rsidRPr="005E01AD">
        <w:rPr>
          <w:rFonts w:ascii="Arial" w:hAnsi="Arial" w:cs="Arial"/>
          <w:b/>
          <w:i/>
          <w:sz w:val="32"/>
          <w:szCs w:val="32"/>
        </w:rPr>
        <w:t>тг</w:t>
      </w:r>
      <w:proofErr w:type="spellEnd"/>
      <w:r w:rsidRPr="005E01AD">
        <w:rPr>
          <w:rFonts w:ascii="Arial" w:hAnsi="Arial" w:cs="Arial"/>
          <w:b/>
          <w:i/>
          <w:sz w:val="32"/>
          <w:szCs w:val="32"/>
        </w:rPr>
        <w:t xml:space="preserve">) </w:t>
      </w:r>
    </w:p>
    <w:p w:rsidR="00190893" w:rsidRPr="00190893" w:rsidRDefault="00190893" w:rsidP="00190893">
      <w:pPr>
        <w:spacing w:before="120" w:after="120" w:line="257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190893">
        <w:rPr>
          <w:rFonts w:ascii="Arial" w:hAnsi="Arial" w:cs="Arial"/>
          <w:sz w:val="32"/>
          <w:szCs w:val="32"/>
        </w:rPr>
        <w:lastRenderedPageBreak/>
        <w:t xml:space="preserve">За последние годы введены новые газовые коридоры, сформирована интегрированная газотранспортная система из ранее разрозненных магистральных газопроводов. В перспективе при условии расширения ресурсной базы это позволит создать </w:t>
      </w:r>
      <w:proofErr w:type="spellStart"/>
      <w:r w:rsidRPr="00190893">
        <w:rPr>
          <w:rFonts w:ascii="Arial" w:hAnsi="Arial" w:cs="Arial"/>
          <w:sz w:val="32"/>
          <w:szCs w:val="32"/>
        </w:rPr>
        <w:t>центральноазиатский</w:t>
      </w:r>
      <w:proofErr w:type="spellEnd"/>
      <w:r w:rsidRPr="00190893">
        <w:rPr>
          <w:rFonts w:ascii="Arial" w:hAnsi="Arial" w:cs="Arial"/>
          <w:sz w:val="32"/>
          <w:szCs w:val="32"/>
        </w:rPr>
        <w:t xml:space="preserve"> газовый </w:t>
      </w:r>
      <w:proofErr w:type="spellStart"/>
      <w:r w:rsidRPr="00190893">
        <w:rPr>
          <w:rFonts w:ascii="Arial" w:hAnsi="Arial" w:cs="Arial"/>
          <w:sz w:val="32"/>
          <w:szCs w:val="32"/>
        </w:rPr>
        <w:t>хаб</w:t>
      </w:r>
      <w:proofErr w:type="spellEnd"/>
      <w:r w:rsidRPr="00190893">
        <w:rPr>
          <w:rFonts w:ascii="Arial" w:hAnsi="Arial" w:cs="Arial"/>
          <w:sz w:val="32"/>
          <w:szCs w:val="32"/>
        </w:rPr>
        <w:t xml:space="preserve"> с огромным транзитно-транспортным потенциалом. </w:t>
      </w:r>
    </w:p>
    <w:p w:rsidR="00190893" w:rsidRPr="00190893" w:rsidRDefault="00190893" w:rsidP="00190893">
      <w:pPr>
        <w:spacing w:before="120" w:after="120" w:line="257" w:lineRule="auto"/>
        <w:ind w:firstLine="851"/>
        <w:jc w:val="both"/>
        <w:rPr>
          <w:rFonts w:ascii="Arial" w:hAnsi="Arial" w:cs="Arial"/>
          <w:b/>
          <w:i/>
          <w:color w:val="FF0000"/>
          <w:sz w:val="32"/>
          <w:szCs w:val="32"/>
        </w:rPr>
      </w:pPr>
      <w:r w:rsidRPr="00190893">
        <w:rPr>
          <w:rFonts w:ascii="Arial" w:hAnsi="Arial" w:cs="Arial"/>
          <w:b/>
          <w:i/>
          <w:color w:val="FF0000"/>
          <w:sz w:val="32"/>
          <w:szCs w:val="32"/>
        </w:rPr>
        <w:t>Однако, в 2024 году газовая отрасль может столкнуться с кризисными явлениями. Если удовлетворить все заявки потребителей, то кризис начнется уже в 2023 году.</w:t>
      </w:r>
    </w:p>
    <w:p w:rsidR="00190893" w:rsidRPr="00190893" w:rsidRDefault="00190893" w:rsidP="00190893">
      <w:pPr>
        <w:spacing w:before="120" w:after="120" w:line="257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190893">
        <w:rPr>
          <w:rFonts w:ascii="Arial" w:hAnsi="Arial" w:cs="Arial"/>
          <w:b/>
          <w:sz w:val="32"/>
          <w:szCs w:val="32"/>
        </w:rPr>
        <w:t>Во-первых,</w:t>
      </w:r>
      <w:r w:rsidRPr="00190893">
        <w:rPr>
          <w:rFonts w:ascii="Arial" w:hAnsi="Arial" w:cs="Arial"/>
          <w:sz w:val="32"/>
          <w:szCs w:val="32"/>
        </w:rPr>
        <w:t xml:space="preserve"> прогнозируется дефицит газа с 2024 года. </w:t>
      </w:r>
      <w:r w:rsidR="00EA0999" w:rsidRPr="00EA0999">
        <w:rPr>
          <w:rFonts w:ascii="Arial" w:hAnsi="Arial" w:cs="Arial"/>
          <w:sz w:val="32"/>
          <w:szCs w:val="32"/>
        </w:rPr>
        <w:t xml:space="preserve">Потребности внутреннего рынка превысят доступные ресурсы газа на </w:t>
      </w:r>
      <w:r w:rsidR="00EA0999" w:rsidRPr="0054396C">
        <w:rPr>
          <w:rFonts w:ascii="Arial" w:hAnsi="Arial" w:cs="Arial"/>
          <w:sz w:val="32"/>
          <w:szCs w:val="32"/>
        </w:rPr>
        <w:t xml:space="preserve">~1,7 млрд. </w:t>
      </w:r>
      <w:r w:rsidRPr="0054396C">
        <w:rPr>
          <w:rFonts w:ascii="Arial" w:hAnsi="Arial" w:cs="Arial"/>
          <w:sz w:val="32"/>
          <w:szCs w:val="32"/>
        </w:rPr>
        <w:t>м</w:t>
      </w:r>
      <w:r w:rsidRPr="0054396C">
        <w:rPr>
          <w:rFonts w:ascii="Arial" w:hAnsi="Arial" w:cs="Arial"/>
          <w:sz w:val="32"/>
          <w:szCs w:val="32"/>
          <w:vertAlign w:val="superscript"/>
        </w:rPr>
        <w:t>3</w:t>
      </w:r>
      <w:r w:rsidRPr="0054396C">
        <w:rPr>
          <w:rFonts w:ascii="Arial" w:hAnsi="Arial" w:cs="Arial"/>
          <w:sz w:val="32"/>
          <w:szCs w:val="32"/>
        </w:rPr>
        <w:t xml:space="preserve">. </w:t>
      </w:r>
      <w:r w:rsidR="00BC2708" w:rsidRPr="0054396C">
        <w:rPr>
          <w:rFonts w:ascii="Arial" w:hAnsi="Arial" w:cs="Arial"/>
          <w:sz w:val="32"/>
          <w:szCs w:val="32"/>
        </w:rPr>
        <w:t>Без принятия неотложных мер э</w:t>
      </w:r>
      <w:r w:rsidRPr="0054396C">
        <w:rPr>
          <w:rFonts w:ascii="Arial" w:hAnsi="Arial" w:cs="Arial"/>
          <w:sz w:val="32"/>
          <w:szCs w:val="32"/>
        </w:rPr>
        <w:t>кспорт</w:t>
      </w:r>
      <w:r w:rsidR="00BC2708" w:rsidRPr="0054396C">
        <w:rPr>
          <w:rFonts w:ascii="Arial" w:hAnsi="Arial" w:cs="Arial"/>
          <w:sz w:val="32"/>
          <w:szCs w:val="32"/>
        </w:rPr>
        <w:t xml:space="preserve"> газа</w:t>
      </w:r>
      <w:r w:rsidRPr="0054396C">
        <w:rPr>
          <w:rFonts w:ascii="Arial" w:hAnsi="Arial" w:cs="Arial"/>
          <w:sz w:val="32"/>
          <w:szCs w:val="32"/>
        </w:rPr>
        <w:t xml:space="preserve"> прекратится</w:t>
      </w:r>
      <w:r w:rsidR="00BC2708" w:rsidRPr="0054396C">
        <w:rPr>
          <w:rFonts w:ascii="Arial" w:hAnsi="Arial" w:cs="Arial"/>
          <w:sz w:val="32"/>
          <w:szCs w:val="32"/>
        </w:rPr>
        <w:t xml:space="preserve"> в 2023 году</w:t>
      </w:r>
      <w:r w:rsidRPr="0054396C">
        <w:rPr>
          <w:rFonts w:ascii="Arial" w:hAnsi="Arial" w:cs="Arial"/>
          <w:sz w:val="32"/>
          <w:szCs w:val="32"/>
        </w:rPr>
        <w:t>.</w:t>
      </w:r>
      <w:r w:rsidR="00BC2708" w:rsidRPr="0054396C">
        <w:rPr>
          <w:rFonts w:ascii="Arial" w:hAnsi="Arial" w:cs="Arial"/>
          <w:sz w:val="32"/>
          <w:szCs w:val="32"/>
        </w:rPr>
        <w:t xml:space="preserve"> При этом, потребность в импорте может составить 17,1 млрд. м</w:t>
      </w:r>
      <w:r w:rsidR="00BC2708" w:rsidRPr="0054396C">
        <w:rPr>
          <w:rFonts w:ascii="Arial" w:hAnsi="Arial" w:cs="Arial"/>
          <w:sz w:val="32"/>
          <w:szCs w:val="32"/>
          <w:vertAlign w:val="superscript"/>
        </w:rPr>
        <w:t>3</w:t>
      </w:r>
      <w:r w:rsidR="00BC2708" w:rsidRPr="0054396C">
        <w:rPr>
          <w:rFonts w:ascii="Arial" w:hAnsi="Arial" w:cs="Arial"/>
          <w:sz w:val="32"/>
          <w:szCs w:val="32"/>
        </w:rPr>
        <w:t>.</w:t>
      </w:r>
    </w:p>
    <w:p w:rsidR="00190893" w:rsidRPr="00190893" w:rsidRDefault="00190893" w:rsidP="00190893">
      <w:pPr>
        <w:spacing w:before="120" w:after="120" w:line="257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190893">
        <w:rPr>
          <w:rFonts w:ascii="Arial" w:hAnsi="Arial" w:cs="Arial"/>
          <w:sz w:val="32"/>
          <w:szCs w:val="32"/>
        </w:rPr>
        <w:t xml:space="preserve">Это связано с большим объемом заявок от новых крупных потребителей, включая проекты перевода ТЭЦ на газ </w:t>
      </w:r>
      <w:r w:rsidRPr="00190893">
        <w:rPr>
          <w:rFonts w:ascii="Arial" w:hAnsi="Arial" w:cs="Arial"/>
          <w:i/>
          <w:sz w:val="24"/>
          <w:szCs w:val="24"/>
        </w:rPr>
        <w:t>(ТЭЦ-2 и ТЭЦ-3 в Алматы и др.)</w:t>
      </w:r>
      <w:r w:rsidRPr="00190893">
        <w:rPr>
          <w:rFonts w:ascii="Arial" w:hAnsi="Arial" w:cs="Arial"/>
          <w:sz w:val="24"/>
          <w:szCs w:val="24"/>
        </w:rPr>
        <w:t>,</w:t>
      </w:r>
      <w:r w:rsidRPr="00190893">
        <w:rPr>
          <w:rFonts w:ascii="Arial" w:hAnsi="Arial" w:cs="Arial"/>
          <w:sz w:val="32"/>
          <w:szCs w:val="32"/>
        </w:rPr>
        <w:t xml:space="preserve"> подключения к газоснабжению новых </w:t>
      </w:r>
      <w:proofErr w:type="spellStart"/>
      <w:r w:rsidRPr="00190893">
        <w:rPr>
          <w:rFonts w:ascii="Arial" w:hAnsi="Arial" w:cs="Arial"/>
          <w:sz w:val="32"/>
          <w:szCs w:val="32"/>
        </w:rPr>
        <w:t>газохимических</w:t>
      </w:r>
      <w:proofErr w:type="spellEnd"/>
      <w:r w:rsidRPr="00190893">
        <w:rPr>
          <w:rFonts w:ascii="Arial" w:hAnsi="Arial" w:cs="Arial"/>
          <w:sz w:val="32"/>
          <w:szCs w:val="32"/>
        </w:rPr>
        <w:t xml:space="preserve"> комплексов </w:t>
      </w:r>
      <w:r w:rsidRPr="00190893">
        <w:rPr>
          <w:rFonts w:ascii="Arial" w:hAnsi="Arial" w:cs="Arial"/>
          <w:i/>
          <w:sz w:val="24"/>
          <w:szCs w:val="24"/>
        </w:rPr>
        <w:t xml:space="preserve">(ОХК, </w:t>
      </w:r>
      <w:proofErr w:type="spellStart"/>
      <w:r w:rsidRPr="00190893">
        <w:rPr>
          <w:rFonts w:ascii="Arial" w:hAnsi="Arial" w:cs="Arial"/>
          <w:i/>
          <w:sz w:val="24"/>
          <w:szCs w:val="24"/>
          <w:lang w:val="en-US"/>
        </w:rPr>
        <w:t>WestGasOil</w:t>
      </w:r>
      <w:proofErr w:type="spellEnd"/>
      <w:r w:rsidRPr="00190893">
        <w:rPr>
          <w:rFonts w:ascii="Arial" w:hAnsi="Arial" w:cs="Arial"/>
          <w:i/>
          <w:sz w:val="24"/>
          <w:szCs w:val="24"/>
        </w:rPr>
        <w:t xml:space="preserve"> и др.)</w:t>
      </w:r>
      <w:r w:rsidRPr="00190893">
        <w:rPr>
          <w:rFonts w:ascii="Arial" w:hAnsi="Arial" w:cs="Arial"/>
          <w:sz w:val="32"/>
          <w:szCs w:val="32"/>
        </w:rPr>
        <w:t xml:space="preserve"> и новых крупных коммерческих потребителей </w:t>
      </w:r>
      <w:r w:rsidRPr="00190893">
        <w:rPr>
          <w:rFonts w:ascii="Arial" w:hAnsi="Arial" w:cs="Arial"/>
          <w:i/>
          <w:sz w:val="24"/>
          <w:szCs w:val="24"/>
        </w:rPr>
        <w:t xml:space="preserve">(таких как </w:t>
      </w:r>
      <w:proofErr w:type="spellStart"/>
      <w:r w:rsidRPr="00190893">
        <w:rPr>
          <w:rFonts w:ascii="Arial" w:hAnsi="Arial" w:cs="Arial"/>
          <w:i/>
          <w:sz w:val="24"/>
          <w:szCs w:val="24"/>
          <w:lang w:val="en-US"/>
        </w:rPr>
        <w:t>ArcelorMittal</w:t>
      </w:r>
      <w:proofErr w:type="spellEnd"/>
      <w:r w:rsidRPr="00190893">
        <w:rPr>
          <w:rFonts w:ascii="Arial" w:hAnsi="Arial" w:cs="Arial"/>
          <w:i/>
          <w:sz w:val="24"/>
          <w:szCs w:val="24"/>
        </w:rPr>
        <w:t>, Конденсат и др.).</w:t>
      </w:r>
    </w:p>
    <w:p w:rsidR="00190893" w:rsidRPr="00190893" w:rsidRDefault="00190893" w:rsidP="00190893">
      <w:pPr>
        <w:spacing w:before="120" w:after="120" w:line="257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190893">
        <w:rPr>
          <w:rFonts w:ascii="Arial" w:hAnsi="Arial" w:cs="Arial"/>
          <w:b/>
          <w:sz w:val="32"/>
          <w:szCs w:val="32"/>
        </w:rPr>
        <w:t>Во-вторых,</w:t>
      </w:r>
      <w:r w:rsidRPr="00190893">
        <w:rPr>
          <w:rFonts w:ascii="Arial" w:hAnsi="Arial" w:cs="Arial"/>
          <w:sz w:val="32"/>
          <w:szCs w:val="32"/>
        </w:rPr>
        <w:t xml:space="preserve"> ожидается ухудшение финансовой устойчивости Национального оператора в 2022 году из-за убыточности внутреннего рынка. </w:t>
      </w:r>
    </w:p>
    <w:p w:rsidR="00190893" w:rsidRPr="00190893" w:rsidRDefault="00190893" w:rsidP="00190893">
      <w:pPr>
        <w:spacing w:before="120" w:after="120" w:line="257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190893">
        <w:rPr>
          <w:rFonts w:ascii="Arial" w:hAnsi="Arial" w:cs="Arial"/>
          <w:sz w:val="32"/>
          <w:szCs w:val="32"/>
        </w:rPr>
        <w:t xml:space="preserve">В 2021 г. Национальному оператору удалось компенсировать убытки внутреннего рынка в </w:t>
      </w:r>
      <w:r w:rsidRPr="00190893">
        <w:rPr>
          <w:rFonts w:ascii="Arial" w:hAnsi="Arial" w:cs="Arial"/>
          <w:b/>
          <w:sz w:val="32"/>
          <w:szCs w:val="32"/>
        </w:rPr>
        <w:t>162</w:t>
      </w:r>
      <w:r w:rsidRPr="00190893">
        <w:rPr>
          <w:rFonts w:ascii="Arial" w:hAnsi="Arial" w:cs="Arial"/>
          <w:sz w:val="32"/>
          <w:szCs w:val="32"/>
        </w:rPr>
        <w:t xml:space="preserve"> млрд. </w:t>
      </w:r>
      <w:proofErr w:type="spellStart"/>
      <w:r w:rsidRPr="00190893">
        <w:rPr>
          <w:rFonts w:ascii="Arial" w:hAnsi="Arial" w:cs="Arial"/>
          <w:sz w:val="32"/>
          <w:szCs w:val="32"/>
        </w:rPr>
        <w:t>тг</w:t>
      </w:r>
      <w:proofErr w:type="spellEnd"/>
      <w:r w:rsidRPr="00190893">
        <w:rPr>
          <w:rFonts w:ascii="Arial" w:hAnsi="Arial" w:cs="Arial"/>
          <w:sz w:val="32"/>
          <w:szCs w:val="32"/>
        </w:rPr>
        <w:t xml:space="preserve"> за счет доходов от транспортировки и экспорта. </w:t>
      </w:r>
    </w:p>
    <w:p w:rsidR="00190893" w:rsidRPr="00190893" w:rsidRDefault="00190893" w:rsidP="00190893">
      <w:pPr>
        <w:spacing w:before="120" w:after="120" w:line="257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190893">
        <w:rPr>
          <w:rFonts w:ascii="Arial" w:hAnsi="Arial" w:cs="Arial"/>
          <w:sz w:val="32"/>
          <w:szCs w:val="32"/>
        </w:rPr>
        <w:t xml:space="preserve">Однако, в 2022 г. прогнозируется снижение валовой прибыли до </w:t>
      </w:r>
      <w:r w:rsidRPr="00190893">
        <w:rPr>
          <w:rFonts w:ascii="Arial" w:hAnsi="Arial" w:cs="Arial"/>
          <w:b/>
          <w:color w:val="FF0000"/>
          <w:sz w:val="32"/>
          <w:szCs w:val="32"/>
        </w:rPr>
        <w:t>- 47</w:t>
      </w:r>
      <w:r w:rsidRPr="00190893">
        <w:rPr>
          <w:rFonts w:ascii="Arial" w:hAnsi="Arial" w:cs="Arial"/>
          <w:color w:val="FF0000"/>
          <w:sz w:val="32"/>
          <w:szCs w:val="32"/>
        </w:rPr>
        <w:t xml:space="preserve"> </w:t>
      </w:r>
      <w:r w:rsidRPr="00190893">
        <w:rPr>
          <w:rFonts w:ascii="Arial" w:hAnsi="Arial" w:cs="Arial"/>
          <w:sz w:val="32"/>
          <w:szCs w:val="32"/>
        </w:rPr>
        <w:t xml:space="preserve">млрд. </w:t>
      </w:r>
      <w:proofErr w:type="spellStart"/>
      <w:r w:rsidRPr="00190893">
        <w:rPr>
          <w:rFonts w:ascii="Arial" w:hAnsi="Arial" w:cs="Arial"/>
          <w:sz w:val="32"/>
          <w:szCs w:val="32"/>
        </w:rPr>
        <w:t>тг</w:t>
      </w:r>
      <w:proofErr w:type="spellEnd"/>
      <w:r w:rsidRPr="00190893">
        <w:rPr>
          <w:rFonts w:ascii="Arial" w:hAnsi="Arial" w:cs="Arial"/>
          <w:sz w:val="32"/>
          <w:szCs w:val="32"/>
        </w:rPr>
        <w:t xml:space="preserve">, так как убытки внутреннего рынка составят </w:t>
      </w:r>
      <w:r w:rsidRPr="00190893">
        <w:rPr>
          <w:rFonts w:ascii="Arial" w:hAnsi="Arial" w:cs="Arial"/>
          <w:b/>
          <w:sz w:val="32"/>
          <w:szCs w:val="32"/>
        </w:rPr>
        <w:t>-176</w:t>
      </w:r>
      <w:r w:rsidRPr="00190893">
        <w:rPr>
          <w:rFonts w:ascii="Arial" w:hAnsi="Arial" w:cs="Arial"/>
          <w:sz w:val="32"/>
          <w:szCs w:val="32"/>
        </w:rPr>
        <w:t xml:space="preserve"> млрд. </w:t>
      </w:r>
      <w:proofErr w:type="spellStart"/>
      <w:r w:rsidRPr="00190893">
        <w:rPr>
          <w:rFonts w:ascii="Arial" w:hAnsi="Arial" w:cs="Arial"/>
          <w:sz w:val="32"/>
          <w:szCs w:val="32"/>
        </w:rPr>
        <w:t>тг</w:t>
      </w:r>
      <w:proofErr w:type="spellEnd"/>
      <w:r w:rsidRPr="00190893">
        <w:rPr>
          <w:rFonts w:ascii="Arial" w:hAnsi="Arial" w:cs="Arial"/>
          <w:sz w:val="32"/>
          <w:szCs w:val="32"/>
        </w:rPr>
        <w:t xml:space="preserve">, а доходы упадут из-за сокращения объемов экспорта с </w:t>
      </w:r>
      <w:r w:rsidRPr="00190893">
        <w:rPr>
          <w:rFonts w:ascii="Arial" w:hAnsi="Arial" w:cs="Arial"/>
          <w:b/>
          <w:sz w:val="32"/>
          <w:szCs w:val="32"/>
        </w:rPr>
        <w:t>5,7</w:t>
      </w:r>
      <w:r w:rsidRPr="00190893">
        <w:rPr>
          <w:rFonts w:ascii="Arial" w:hAnsi="Arial" w:cs="Arial"/>
          <w:sz w:val="32"/>
          <w:szCs w:val="32"/>
        </w:rPr>
        <w:t xml:space="preserve"> млрд. м3 (в 2021 году) до </w:t>
      </w:r>
      <w:r w:rsidRPr="00190893">
        <w:rPr>
          <w:rFonts w:ascii="Arial" w:hAnsi="Arial" w:cs="Arial"/>
          <w:b/>
          <w:sz w:val="32"/>
          <w:szCs w:val="32"/>
        </w:rPr>
        <w:t>2,7</w:t>
      </w:r>
      <w:r w:rsidRPr="00190893">
        <w:rPr>
          <w:rFonts w:ascii="Arial" w:hAnsi="Arial" w:cs="Arial"/>
          <w:sz w:val="32"/>
          <w:szCs w:val="32"/>
        </w:rPr>
        <w:t xml:space="preserve"> млрд. м3 (в 2022 году). </w:t>
      </w:r>
    </w:p>
    <w:p w:rsidR="00190893" w:rsidRPr="00190893" w:rsidRDefault="00190893" w:rsidP="00190893">
      <w:pPr>
        <w:spacing w:before="120" w:after="120" w:line="257" w:lineRule="auto"/>
        <w:ind w:firstLine="851"/>
        <w:rPr>
          <w:rFonts w:ascii="Arial" w:hAnsi="Arial" w:cs="Arial"/>
          <w:b/>
          <w:color w:val="FF0000"/>
          <w:sz w:val="32"/>
          <w:szCs w:val="32"/>
        </w:rPr>
      </w:pPr>
      <w:r w:rsidRPr="00190893">
        <w:rPr>
          <w:rFonts w:ascii="Arial" w:hAnsi="Arial" w:cs="Arial"/>
          <w:b/>
          <w:color w:val="FF0000"/>
          <w:sz w:val="32"/>
          <w:szCs w:val="32"/>
        </w:rPr>
        <w:t>Необходимы неотложные меры.</w:t>
      </w:r>
    </w:p>
    <w:p w:rsidR="005E01AD" w:rsidRDefault="005E01AD" w:rsidP="005E3B8C">
      <w:pPr>
        <w:spacing w:before="120" w:after="120" w:line="257" w:lineRule="auto"/>
        <w:ind w:firstLine="851"/>
        <w:jc w:val="both"/>
        <w:rPr>
          <w:rFonts w:ascii="Arial" w:hAnsi="Arial" w:cs="Arial"/>
          <w:b/>
          <w:i/>
          <w:sz w:val="36"/>
          <w:szCs w:val="36"/>
          <w:u w:val="single"/>
        </w:rPr>
      </w:pPr>
    </w:p>
    <w:p w:rsidR="005E3B8C" w:rsidRPr="008B4E4C" w:rsidRDefault="005E3B8C" w:rsidP="005E3B8C">
      <w:pPr>
        <w:spacing w:before="120" w:after="120" w:line="257" w:lineRule="auto"/>
        <w:ind w:firstLine="851"/>
        <w:jc w:val="both"/>
        <w:rPr>
          <w:rFonts w:ascii="Arial" w:hAnsi="Arial" w:cs="Arial"/>
          <w:b/>
          <w:i/>
          <w:sz w:val="36"/>
          <w:szCs w:val="36"/>
          <w:u w:val="single"/>
        </w:rPr>
      </w:pPr>
      <w:r>
        <w:rPr>
          <w:rFonts w:ascii="Arial" w:hAnsi="Arial" w:cs="Arial"/>
          <w:b/>
          <w:i/>
          <w:sz w:val="36"/>
          <w:szCs w:val="36"/>
          <w:u w:val="single"/>
        </w:rPr>
        <w:lastRenderedPageBreak/>
        <w:t xml:space="preserve">Слайд </w:t>
      </w:r>
      <w:r w:rsidR="009B2517" w:rsidRPr="0054396C">
        <w:rPr>
          <w:rFonts w:ascii="Arial" w:hAnsi="Arial" w:cs="Arial"/>
          <w:b/>
          <w:i/>
          <w:sz w:val="36"/>
          <w:szCs w:val="36"/>
          <w:u w:val="single"/>
        </w:rPr>
        <w:t>7</w:t>
      </w:r>
    </w:p>
    <w:p w:rsidR="005E3B8C" w:rsidRPr="00477CC8" w:rsidRDefault="005E01AD" w:rsidP="005E3B8C">
      <w:pPr>
        <w:spacing w:before="120" w:after="120" w:line="257" w:lineRule="auto"/>
        <w:ind w:firstLine="851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Меры по расширению ресурсной базы товарного газа</w:t>
      </w:r>
      <w:r w:rsidR="005E3B8C" w:rsidRPr="00477CC8">
        <w:rPr>
          <w:rFonts w:ascii="Arial" w:hAnsi="Arial" w:cs="Arial"/>
          <w:b/>
          <w:i/>
          <w:sz w:val="32"/>
          <w:szCs w:val="32"/>
        </w:rPr>
        <w:t xml:space="preserve"> в период с 2022 по 2030г.</w:t>
      </w:r>
    </w:p>
    <w:p w:rsidR="00EA0999" w:rsidRPr="00477CC8" w:rsidRDefault="00EA0999" w:rsidP="00EA0999">
      <w:pPr>
        <w:pStyle w:val="a3"/>
        <w:numPr>
          <w:ilvl w:val="0"/>
          <w:numId w:val="13"/>
        </w:numPr>
        <w:spacing w:before="120" w:after="120" w:line="257" w:lineRule="auto"/>
        <w:ind w:left="0" w:firstLine="851"/>
        <w:jc w:val="both"/>
        <w:rPr>
          <w:rFonts w:ascii="Arial" w:hAnsi="Arial" w:cs="Arial"/>
          <w:sz w:val="32"/>
          <w:szCs w:val="32"/>
        </w:rPr>
      </w:pPr>
      <w:r w:rsidRPr="00477CC8">
        <w:rPr>
          <w:rFonts w:ascii="Arial" w:hAnsi="Arial" w:cs="Arial"/>
          <w:sz w:val="32"/>
          <w:szCs w:val="32"/>
        </w:rPr>
        <w:t xml:space="preserve">К 2022 году доступный ресурс равен </w:t>
      </w:r>
      <w:r w:rsidRPr="00477CC8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5,6</w:t>
      </w:r>
      <w:r w:rsidRPr="00477CC8">
        <w:rPr>
          <w:rFonts w:ascii="Arial" w:hAnsi="Arial" w:cs="Arial"/>
          <w:b/>
          <w:sz w:val="32"/>
          <w:szCs w:val="32"/>
        </w:rPr>
        <w:t xml:space="preserve"> млрд. м3</w:t>
      </w:r>
      <w:r w:rsidRPr="00477CC8">
        <w:rPr>
          <w:rFonts w:ascii="Arial" w:hAnsi="Arial" w:cs="Arial"/>
          <w:sz w:val="32"/>
          <w:szCs w:val="32"/>
        </w:rPr>
        <w:t xml:space="preserve">, с учетом включения объемов </w:t>
      </w:r>
      <w:r w:rsidRPr="00477CC8">
        <w:rPr>
          <w:rFonts w:ascii="Arial" w:hAnsi="Arial" w:cs="Arial"/>
          <w:b/>
          <w:sz w:val="32"/>
          <w:szCs w:val="32"/>
        </w:rPr>
        <w:t>ТШО</w:t>
      </w:r>
      <w:r w:rsidRPr="00477CC8">
        <w:rPr>
          <w:rFonts w:ascii="Arial" w:hAnsi="Arial" w:cs="Arial"/>
          <w:sz w:val="32"/>
          <w:szCs w:val="32"/>
        </w:rPr>
        <w:t xml:space="preserve">, которые должны быть перенаправлены с экспорта на внутренний рынок в объеме </w:t>
      </w:r>
      <w:r w:rsidRPr="00477CC8">
        <w:rPr>
          <w:rFonts w:ascii="Arial" w:hAnsi="Arial" w:cs="Arial"/>
          <w:b/>
          <w:sz w:val="32"/>
          <w:szCs w:val="32"/>
        </w:rPr>
        <w:t>1,7 млрд. м3</w:t>
      </w:r>
      <w:r w:rsidRPr="00477CC8">
        <w:rPr>
          <w:rFonts w:ascii="Arial" w:hAnsi="Arial" w:cs="Arial"/>
          <w:sz w:val="32"/>
          <w:szCs w:val="32"/>
        </w:rPr>
        <w:t xml:space="preserve">. Пока понимания с ТШО нет. </w:t>
      </w:r>
    </w:p>
    <w:p w:rsidR="00EA0999" w:rsidRDefault="00EA0999" w:rsidP="00EA0999">
      <w:pPr>
        <w:pStyle w:val="a3"/>
        <w:numPr>
          <w:ilvl w:val="0"/>
          <w:numId w:val="13"/>
        </w:numPr>
        <w:spacing w:before="120" w:after="120" w:line="257" w:lineRule="auto"/>
        <w:ind w:left="0" w:firstLine="851"/>
        <w:jc w:val="both"/>
        <w:rPr>
          <w:rFonts w:ascii="Arial" w:hAnsi="Arial" w:cs="Arial"/>
          <w:sz w:val="32"/>
          <w:szCs w:val="32"/>
        </w:rPr>
      </w:pPr>
      <w:r w:rsidRPr="00477CC8">
        <w:rPr>
          <w:rFonts w:ascii="Arial" w:hAnsi="Arial" w:cs="Arial"/>
          <w:sz w:val="32"/>
          <w:szCs w:val="32"/>
        </w:rPr>
        <w:t xml:space="preserve">С 2023 года появляются наиболее подготовленные месторождения в объеме 200 млн. м3, такие как </w:t>
      </w:r>
      <w:proofErr w:type="spellStart"/>
      <w:r w:rsidRPr="00477CC8">
        <w:rPr>
          <w:rFonts w:ascii="Arial" w:hAnsi="Arial" w:cs="Arial"/>
          <w:b/>
          <w:sz w:val="32"/>
          <w:szCs w:val="32"/>
        </w:rPr>
        <w:t>Урихтау</w:t>
      </w:r>
      <w:proofErr w:type="spellEnd"/>
      <w:r w:rsidRPr="00477CC8">
        <w:rPr>
          <w:rFonts w:ascii="Arial" w:hAnsi="Arial" w:cs="Arial"/>
          <w:b/>
          <w:sz w:val="32"/>
          <w:szCs w:val="32"/>
        </w:rPr>
        <w:t xml:space="preserve">, Придорожное, </w:t>
      </w:r>
      <w:proofErr w:type="spellStart"/>
      <w:r w:rsidRPr="00477CC8">
        <w:rPr>
          <w:rFonts w:ascii="Arial" w:hAnsi="Arial" w:cs="Arial"/>
          <w:b/>
          <w:sz w:val="32"/>
          <w:szCs w:val="32"/>
        </w:rPr>
        <w:t>Рожковское</w:t>
      </w:r>
      <w:proofErr w:type="spellEnd"/>
      <w:r w:rsidRPr="00477CC8">
        <w:rPr>
          <w:rFonts w:ascii="Arial" w:hAnsi="Arial" w:cs="Arial"/>
          <w:sz w:val="32"/>
          <w:szCs w:val="32"/>
        </w:rPr>
        <w:t xml:space="preserve"> и т.д. и к 2027 году объемы добычи увеличиваются </w:t>
      </w:r>
      <w:r w:rsidRPr="00477CC8">
        <w:rPr>
          <w:rFonts w:ascii="Arial" w:hAnsi="Arial" w:cs="Arial"/>
          <w:b/>
          <w:sz w:val="32"/>
          <w:szCs w:val="32"/>
        </w:rPr>
        <w:t>до 1,9 млрд. м3</w:t>
      </w:r>
      <w:r w:rsidRPr="00477CC8">
        <w:rPr>
          <w:rFonts w:ascii="Arial" w:hAnsi="Arial" w:cs="Arial"/>
          <w:sz w:val="32"/>
          <w:szCs w:val="32"/>
        </w:rPr>
        <w:t>.</w:t>
      </w:r>
    </w:p>
    <w:p w:rsidR="00EA0999" w:rsidRPr="0054396C" w:rsidRDefault="00EA0999" w:rsidP="00EA0999">
      <w:pPr>
        <w:pStyle w:val="a3"/>
        <w:numPr>
          <w:ilvl w:val="0"/>
          <w:numId w:val="13"/>
        </w:numPr>
        <w:spacing w:before="120" w:after="120" w:line="257" w:lineRule="auto"/>
        <w:ind w:left="0" w:firstLine="851"/>
        <w:jc w:val="both"/>
        <w:rPr>
          <w:rFonts w:ascii="Arial" w:hAnsi="Arial" w:cs="Arial"/>
          <w:i/>
          <w:sz w:val="32"/>
          <w:szCs w:val="32"/>
        </w:rPr>
      </w:pPr>
      <w:r w:rsidRPr="0054396C">
        <w:rPr>
          <w:rFonts w:ascii="Arial" w:hAnsi="Arial" w:cs="Arial"/>
          <w:sz w:val="32"/>
          <w:szCs w:val="32"/>
        </w:rPr>
        <w:t>С 2024 года включены перспективные проекты</w:t>
      </w:r>
      <w:r w:rsidR="00BC2708" w:rsidRPr="0054396C">
        <w:rPr>
          <w:rFonts w:ascii="Arial" w:hAnsi="Arial" w:cs="Arial"/>
          <w:sz w:val="32"/>
          <w:szCs w:val="32"/>
        </w:rPr>
        <w:t>,</w:t>
      </w:r>
      <w:r w:rsidRPr="0054396C">
        <w:rPr>
          <w:rFonts w:ascii="Arial" w:hAnsi="Arial" w:cs="Arial"/>
          <w:sz w:val="32"/>
          <w:szCs w:val="32"/>
        </w:rPr>
        <w:t xml:space="preserve"> требующие проработки инфраструктуры, оценки рентабельности</w:t>
      </w:r>
      <w:r w:rsidR="00BC2708" w:rsidRPr="0054396C">
        <w:rPr>
          <w:rFonts w:ascii="Arial" w:hAnsi="Arial" w:cs="Arial"/>
          <w:sz w:val="32"/>
          <w:szCs w:val="32"/>
        </w:rPr>
        <w:t>,</w:t>
      </w:r>
      <w:r w:rsidRPr="0054396C">
        <w:rPr>
          <w:rFonts w:ascii="Arial" w:hAnsi="Arial" w:cs="Arial"/>
          <w:sz w:val="32"/>
          <w:szCs w:val="32"/>
        </w:rPr>
        <w:t xml:space="preserve"> в объеме 376 млн. м3 и к 2030 году достигают объемов в размере </w:t>
      </w:r>
      <w:r w:rsidRPr="0054396C">
        <w:rPr>
          <w:rFonts w:ascii="Arial" w:hAnsi="Arial" w:cs="Arial"/>
          <w:b/>
          <w:sz w:val="32"/>
          <w:szCs w:val="32"/>
        </w:rPr>
        <w:t xml:space="preserve">2,5 млрд. м3 </w:t>
      </w:r>
      <w:r w:rsidR="00BC2708" w:rsidRPr="0054396C">
        <w:rPr>
          <w:rFonts w:ascii="Arial" w:hAnsi="Arial" w:cs="Arial"/>
          <w:i/>
          <w:sz w:val="32"/>
          <w:szCs w:val="32"/>
        </w:rPr>
        <w:t>(</w:t>
      </w:r>
      <w:r w:rsidRPr="0054396C">
        <w:rPr>
          <w:rFonts w:ascii="Arial" w:hAnsi="Arial" w:cs="Arial"/>
          <w:i/>
          <w:sz w:val="32"/>
          <w:szCs w:val="32"/>
        </w:rPr>
        <w:t>поставщики</w:t>
      </w:r>
      <w:r w:rsidR="00BC2708" w:rsidRPr="0054396C">
        <w:rPr>
          <w:rFonts w:ascii="Arial" w:hAnsi="Arial" w:cs="Arial"/>
          <w:i/>
          <w:sz w:val="32"/>
          <w:szCs w:val="32"/>
        </w:rPr>
        <w:t>:</w:t>
      </w:r>
      <w:r w:rsidRPr="0054396C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54396C">
        <w:rPr>
          <w:rFonts w:ascii="Arial" w:hAnsi="Arial" w:cs="Arial"/>
          <w:i/>
          <w:sz w:val="32"/>
          <w:szCs w:val="32"/>
        </w:rPr>
        <w:t>Алмекс</w:t>
      </w:r>
      <w:proofErr w:type="spellEnd"/>
      <w:r w:rsidRPr="0054396C">
        <w:rPr>
          <w:rFonts w:ascii="Arial" w:hAnsi="Arial" w:cs="Arial"/>
          <w:i/>
          <w:sz w:val="32"/>
          <w:szCs w:val="32"/>
        </w:rPr>
        <w:t>, Позитив Инвест и Урал Ойл энд Газ</w:t>
      </w:r>
      <w:r w:rsidR="00BC2708" w:rsidRPr="0054396C">
        <w:rPr>
          <w:rFonts w:ascii="Arial" w:hAnsi="Arial" w:cs="Arial"/>
          <w:i/>
          <w:sz w:val="32"/>
          <w:szCs w:val="32"/>
        </w:rPr>
        <w:t>)</w:t>
      </w:r>
      <w:r w:rsidRPr="0054396C">
        <w:rPr>
          <w:rFonts w:ascii="Arial" w:hAnsi="Arial" w:cs="Arial"/>
          <w:i/>
          <w:sz w:val="32"/>
          <w:szCs w:val="32"/>
        </w:rPr>
        <w:t>.</w:t>
      </w:r>
    </w:p>
    <w:p w:rsidR="00EA0999" w:rsidRPr="00477CC8" w:rsidRDefault="00EA0999" w:rsidP="00EA0999">
      <w:pPr>
        <w:pStyle w:val="a3"/>
        <w:numPr>
          <w:ilvl w:val="0"/>
          <w:numId w:val="13"/>
        </w:numPr>
        <w:spacing w:before="120" w:after="120" w:line="257" w:lineRule="auto"/>
        <w:ind w:left="0" w:firstLine="851"/>
        <w:jc w:val="both"/>
        <w:rPr>
          <w:rFonts w:ascii="Arial" w:hAnsi="Arial" w:cs="Arial"/>
          <w:sz w:val="32"/>
          <w:szCs w:val="32"/>
        </w:rPr>
      </w:pPr>
      <w:r w:rsidRPr="00477CC8">
        <w:rPr>
          <w:rFonts w:ascii="Arial" w:hAnsi="Arial" w:cs="Arial"/>
          <w:sz w:val="32"/>
          <w:szCs w:val="32"/>
        </w:rPr>
        <w:t xml:space="preserve">С 2024 года ГПЗ на </w:t>
      </w:r>
      <w:proofErr w:type="spellStart"/>
      <w:r w:rsidRPr="00477CC8">
        <w:rPr>
          <w:rFonts w:ascii="Arial" w:hAnsi="Arial" w:cs="Arial"/>
          <w:sz w:val="32"/>
          <w:szCs w:val="32"/>
        </w:rPr>
        <w:t>Кашагане</w:t>
      </w:r>
      <w:proofErr w:type="spellEnd"/>
      <w:r w:rsidRPr="00477CC8">
        <w:rPr>
          <w:rFonts w:ascii="Arial" w:hAnsi="Arial" w:cs="Arial"/>
          <w:sz w:val="32"/>
          <w:szCs w:val="32"/>
        </w:rPr>
        <w:t xml:space="preserve"> мощностью </w:t>
      </w:r>
      <w:r w:rsidRPr="00477CC8">
        <w:rPr>
          <w:rFonts w:ascii="Arial" w:hAnsi="Arial" w:cs="Arial"/>
          <w:b/>
          <w:sz w:val="32"/>
          <w:szCs w:val="32"/>
        </w:rPr>
        <w:t>1 млрд. м3</w:t>
      </w:r>
      <w:r w:rsidRPr="00477CC8">
        <w:rPr>
          <w:rFonts w:ascii="Arial" w:hAnsi="Arial" w:cs="Arial"/>
          <w:sz w:val="32"/>
          <w:szCs w:val="32"/>
        </w:rPr>
        <w:t xml:space="preserve"> даст </w:t>
      </w:r>
      <w:r w:rsidRPr="00477CC8">
        <w:rPr>
          <w:rFonts w:ascii="Arial" w:hAnsi="Arial" w:cs="Arial"/>
          <w:b/>
          <w:sz w:val="32"/>
          <w:szCs w:val="32"/>
        </w:rPr>
        <w:t>0,7 млрд. м3</w:t>
      </w:r>
      <w:r w:rsidRPr="00477CC8">
        <w:rPr>
          <w:rFonts w:ascii="Arial" w:hAnsi="Arial" w:cs="Arial"/>
          <w:sz w:val="32"/>
          <w:szCs w:val="32"/>
        </w:rPr>
        <w:t xml:space="preserve"> товарного газа. </w:t>
      </w:r>
    </w:p>
    <w:p w:rsidR="00EA0999" w:rsidRPr="00477CC8" w:rsidRDefault="00EA0999" w:rsidP="00EA0999">
      <w:pPr>
        <w:pStyle w:val="a3"/>
        <w:numPr>
          <w:ilvl w:val="0"/>
          <w:numId w:val="13"/>
        </w:numPr>
        <w:spacing w:before="120" w:after="120" w:line="257" w:lineRule="auto"/>
        <w:ind w:left="0" w:firstLine="851"/>
        <w:jc w:val="both"/>
        <w:rPr>
          <w:rFonts w:ascii="Arial" w:hAnsi="Arial" w:cs="Arial"/>
          <w:sz w:val="32"/>
          <w:szCs w:val="32"/>
        </w:rPr>
      </w:pPr>
      <w:r w:rsidRPr="00477CC8">
        <w:rPr>
          <w:rFonts w:ascii="Arial" w:hAnsi="Arial" w:cs="Arial"/>
          <w:sz w:val="32"/>
          <w:szCs w:val="32"/>
        </w:rPr>
        <w:t xml:space="preserve">За период с 2022 по 2030 годы ожидается </w:t>
      </w:r>
      <w:r w:rsidRPr="00477CC8">
        <w:rPr>
          <w:rFonts w:ascii="Arial" w:hAnsi="Arial" w:cs="Arial"/>
          <w:b/>
          <w:sz w:val="32"/>
          <w:szCs w:val="32"/>
        </w:rPr>
        <w:t>снижение текущего производства</w:t>
      </w:r>
      <w:r w:rsidRPr="00477CC8">
        <w:rPr>
          <w:rFonts w:ascii="Arial" w:hAnsi="Arial" w:cs="Arial"/>
          <w:sz w:val="32"/>
          <w:szCs w:val="32"/>
        </w:rPr>
        <w:t xml:space="preserve"> на </w:t>
      </w:r>
      <w:r w:rsidRPr="00477CC8">
        <w:rPr>
          <w:rFonts w:ascii="Arial" w:hAnsi="Arial" w:cs="Arial"/>
          <w:b/>
          <w:sz w:val="32"/>
          <w:szCs w:val="32"/>
        </w:rPr>
        <w:t>-2,</w:t>
      </w:r>
      <w:r>
        <w:rPr>
          <w:rFonts w:ascii="Arial" w:hAnsi="Arial" w:cs="Arial"/>
          <w:b/>
          <w:sz w:val="32"/>
          <w:szCs w:val="32"/>
        </w:rPr>
        <w:t>3</w:t>
      </w:r>
      <w:r w:rsidRPr="00477CC8">
        <w:rPr>
          <w:rFonts w:ascii="Arial" w:hAnsi="Arial" w:cs="Arial"/>
          <w:b/>
          <w:sz w:val="32"/>
          <w:szCs w:val="32"/>
        </w:rPr>
        <w:t xml:space="preserve"> млрд. м3</w:t>
      </w:r>
      <w:r w:rsidRPr="00477CC8">
        <w:rPr>
          <w:rFonts w:ascii="Arial" w:hAnsi="Arial" w:cs="Arial"/>
          <w:sz w:val="32"/>
          <w:szCs w:val="32"/>
        </w:rPr>
        <w:t xml:space="preserve">, а также снижение поставок газа с </w:t>
      </w:r>
      <w:r w:rsidRPr="00477CC8">
        <w:rPr>
          <w:rFonts w:ascii="Arial" w:hAnsi="Arial" w:cs="Arial"/>
          <w:b/>
          <w:sz w:val="32"/>
          <w:szCs w:val="32"/>
        </w:rPr>
        <w:t>ТШО</w:t>
      </w:r>
      <w:r w:rsidRPr="00477CC8">
        <w:rPr>
          <w:rFonts w:ascii="Arial" w:hAnsi="Arial" w:cs="Arial"/>
          <w:sz w:val="32"/>
          <w:szCs w:val="32"/>
        </w:rPr>
        <w:t xml:space="preserve"> с 2025 года в объеме </w:t>
      </w:r>
      <w:r w:rsidRPr="00477CC8">
        <w:rPr>
          <w:rFonts w:ascii="Arial" w:hAnsi="Arial" w:cs="Arial"/>
          <w:b/>
          <w:sz w:val="32"/>
          <w:szCs w:val="32"/>
        </w:rPr>
        <w:t>2 млрд. м3</w:t>
      </w:r>
      <w:r w:rsidRPr="00477CC8">
        <w:rPr>
          <w:rFonts w:ascii="Arial" w:hAnsi="Arial" w:cs="Arial"/>
          <w:sz w:val="32"/>
          <w:szCs w:val="32"/>
        </w:rPr>
        <w:t xml:space="preserve">. </w:t>
      </w:r>
    </w:p>
    <w:p w:rsidR="00EA0999" w:rsidRPr="00477CC8" w:rsidRDefault="00EA0999" w:rsidP="00EA0999">
      <w:pPr>
        <w:pStyle w:val="a3"/>
        <w:numPr>
          <w:ilvl w:val="0"/>
          <w:numId w:val="13"/>
        </w:numPr>
        <w:spacing w:before="120" w:after="120" w:line="257" w:lineRule="auto"/>
        <w:ind w:left="0" w:firstLine="851"/>
        <w:jc w:val="both"/>
        <w:rPr>
          <w:rFonts w:ascii="Arial" w:hAnsi="Arial" w:cs="Arial"/>
          <w:sz w:val="32"/>
          <w:szCs w:val="32"/>
        </w:rPr>
      </w:pPr>
      <w:r w:rsidRPr="00477CC8">
        <w:rPr>
          <w:rFonts w:ascii="Arial" w:hAnsi="Arial" w:cs="Arial"/>
          <w:sz w:val="32"/>
          <w:szCs w:val="32"/>
        </w:rPr>
        <w:t xml:space="preserve">С 2026 года планируется снижение обратной закачки газа на месторождении </w:t>
      </w:r>
      <w:r w:rsidRPr="00477CC8">
        <w:rPr>
          <w:rFonts w:ascii="Arial" w:hAnsi="Arial" w:cs="Arial"/>
          <w:b/>
          <w:sz w:val="32"/>
          <w:szCs w:val="32"/>
        </w:rPr>
        <w:t xml:space="preserve">ТШО и </w:t>
      </w:r>
      <w:proofErr w:type="spellStart"/>
      <w:r w:rsidRPr="00477CC8">
        <w:rPr>
          <w:rFonts w:ascii="Arial" w:hAnsi="Arial" w:cs="Arial"/>
          <w:b/>
          <w:sz w:val="32"/>
          <w:szCs w:val="32"/>
        </w:rPr>
        <w:t>Карачаганак</w:t>
      </w:r>
      <w:proofErr w:type="spellEnd"/>
      <w:r w:rsidRPr="00477CC8">
        <w:rPr>
          <w:rFonts w:ascii="Arial" w:hAnsi="Arial" w:cs="Arial"/>
          <w:sz w:val="32"/>
          <w:szCs w:val="32"/>
        </w:rPr>
        <w:t xml:space="preserve">, в результате чего планируется увеличение свободного ресурса на </w:t>
      </w:r>
      <w:r w:rsidRPr="00477CC8">
        <w:rPr>
          <w:rFonts w:ascii="Arial" w:hAnsi="Arial" w:cs="Arial"/>
          <w:b/>
          <w:sz w:val="32"/>
          <w:szCs w:val="32"/>
        </w:rPr>
        <w:t>5 млрд. м3</w:t>
      </w:r>
      <w:r w:rsidRPr="00477CC8">
        <w:rPr>
          <w:rFonts w:ascii="Arial" w:hAnsi="Arial" w:cs="Arial"/>
          <w:sz w:val="32"/>
          <w:szCs w:val="32"/>
        </w:rPr>
        <w:t>.</w:t>
      </w:r>
    </w:p>
    <w:p w:rsidR="00EA0999" w:rsidRPr="00477CC8" w:rsidRDefault="00EA0999" w:rsidP="00EA0999">
      <w:pPr>
        <w:pStyle w:val="a3"/>
        <w:numPr>
          <w:ilvl w:val="0"/>
          <w:numId w:val="13"/>
        </w:numPr>
        <w:spacing w:before="120" w:after="120" w:line="257" w:lineRule="auto"/>
        <w:ind w:left="0" w:firstLine="851"/>
        <w:jc w:val="both"/>
        <w:rPr>
          <w:rFonts w:ascii="Arial" w:hAnsi="Arial" w:cs="Arial"/>
          <w:sz w:val="32"/>
          <w:szCs w:val="32"/>
        </w:rPr>
      </w:pPr>
      <w:r w:rsidRPr="00477CC8">
        <w:rPr>
          <w:rFonts w:ascii="Arial" w:hAnsi="Arial" w:cs="Arial"/>
          <w:sz w:val="32"/>
          <w:szCs w:val="32"/>
        </w:rPr>
        <w:t xml:space="preserve">Также к 2026 году планируется расширение завода </w:t>
      </w:r>
      <w:proofErr w:type="spellStart"/>
      <w:r w:rsidRPr="00477CC8">
        <w:rPr>
          <w:rFonts w:ascii="Arial" w:hAnsi="Arial" w:cs="Arial"/>
          <w:sz w:val="32"/>
          <w:szCs w:val="32"/>
        </w:rPr>
        <w:t>Кашаган</w:t>
      </w:r>
      <w:proofErr w:type="spellEnd"/>
      <w:r w:rsidRPr="00477CC8">
        <w:rPr>
          <w:rFonts w:ascii="Arial" w:hAnsi="Arial" w:cs="Arial"/>
          <w:sz w:val="32"/>
          <w:szCs w:val="32"/>
        </w:rPr>
        <w:t xml:space="preserve"> дополнительно на </w:t>
      </w:r>
      <w:r w:rsidRPr="00477CC8">
        <w:rPr>
          <w:rFonts w:ascii="Arial" w:hAnsi="Arial" w:cs="Arial"/>
          <w:b/>
          <w:sz w:val="32"/>
          <w:szCs w:val="32"/>
        </w:rPr>
        <w:t>2 млрд. м3</w:t>
      </w:r>
      <w:r w:rsidRPr="00477CC8">
        <w:rPr>
          <w:rFonts w:ascii="Arial" w:hAnsi="Arial" w:cs="Arial"/>
          <w:sz w:val="32"/>
          <w:szCs w:val="32"/>
        </w:rPr>
        <w:t xml:space="preserve"> и к 2029 году еще на </w:t>
      </w:r>
      <w:r w:rsidRPr="00477CC8">
        <w:rPr>
          <w:rFonts w:ascii="Arial" w:hAnsi="Arial" w:cs="Arial"/>
          <w:b/>
          <w:sz w:val="32"/>
          <w:szCs w:val="32"/>
        </w:rPr>
        <w:t>6 млрд. м3</w:t>
      </w:r>
      <w:r w:rsidRPr="00477CC8">
        <w:rPr>
          <w:rFonts w:ascii="Arial" w:hAnsi="Arial" w:cs="Arial"/>
          <w:sz w:val="32"/>
          <w:szCs w:val="32"/>
        </w:rPr>
        <w:t xml:space="preserve">. </w:t>
      </w:r>
    </w:p>
    <w:p w:rsidR="00EA0999" w:rsidRPr="00477CC8" w:rsidRDefault="00EA0999" w:rsidP="00EA0999">
      <w:pPr>
        <w:pStyle w:val="a3"/>
        <w:numPr>
          <w:ilvl w:val="0"/>
          <w:numId w:val="13"/>
        </w:numPr>
        <w:spacing w:before="120" w:after="120" w:line="257" w:lineRule="auto"/>
        <w:ind w:left="0" w:firstLine="851"/>
        <w:jc w:val="both"/>
        <w:rPr>
          <w:rFonts w:ascii="Arial" w:hAnsi="Arial" w:cs="Arial"/>
          <w:sz w:val="32"/>
          <w:szCs w:val="32"/>
        </w:rPr>
      </w:pPr>
      <w:r w:rsidRPr="00477CC8">
        <w:rPr>
          <w:rFonts w:ascii="Arial" w:hAnsi="Arial" w:cs="Arial"/>
          <w:sz w:val="32"/>
          <w:szCs w:val="32"/>
        </w:rPr>
        <w:t>С 2029 года прогнозные объемы добычи от геологоразведки (</w:t>
      </w:r>
      <w:proofErr w:type="spellStart"/>
      <w:r w:rsidRPr="00477CC8">
        <w:rPr>
          <w:rFonts w:ascii="Arial" w:hAnsi="Arial" w:cs="Arial"/>
          <w:sz w:val="32"/>
          <w:szCs w:val="32"/>
        </w:rPr>
        <w:t>Жанажол</w:t>
      </w:r>
      <w:proofErr w:type="spellEnd"/>
      <w:r>
        <w:rPr>
          <w:rFonts w:ascii="Arial" w:hAnsi="Arial" w:cs="Arial"/>
          <w:sz w:val="32"/>
          <w:szCs w:val="32"/>
        </w:rPr>
        <w:t xml:space="preserve"> и др.</w:t>
      </w:r>
      <w:r w:rsidRPr="00477CC8">
        <w:rPr>
          <w:rFonts w:ascii="Arial" w:hAnsi="Arial" w:cs="Arial"/>
          <w:sz w:val="32"/>
          <w:szCs w:val="32"/>
        </w:rPr>
        <w:t xml:space="preserve">) могут составить </w:t>
      </w:r>
      <w:r w:rsidRPr="00477CC8">
        <w:rPr>
          <w:rFonts w:ascii="Arial" w:hAnsi="Arial" w:cs="Arial"/>
          <w:b/>
          <w:sz w:val="32"/>
          <w:szCs w:val="32"/>
        </w:rPr>
        <w:t>1 млрд. м3</w:t>
      </w:r>
      <w:r w:rsidRPr="00477CC8">
        <w:rPr>
          <w:rFonts w:ascii="Arial" w:hAnsi="Arial" w:cs="Arial"/>
          <w:sz w:val="32"/>
          <w:szCs w:val="32"/>
        </w:rPr>
        <w:t xml:space="preserve">. </w:t>
      </w:r>
    </w:p>
    <w:p w:rsidR="00EA0999" w:rsidRPr="00E62F58" w:rsidRDefault="00EA0999" w:rsidP="00EA0999">
      <w:pPr>
        <w:pStyle w:val="a3"/>
        <w:spacing w:before="120" w:after="120" w:line="257" w:lineRule="auto"/>
        <w:ind w:left="0" w:firstLine="851"/>
        <w:jc w:val="both"/>
        <w:rPr>
          <w:rFonts w:ascii="Arial" w:hAnsi="Arial" w:cs="Arial"/>
          <w:sz w:val="32"/>
          <w:szCs w:val="32"/>
        </w:rPr>
      </w:pPr>
      <w:r w:rsidRPr="00477CC8">
        <w:rPr>
          <w:rFonts w:ascii="Arial" w:hAnsi="Arial" w:cs="Arial"/>
          <w:sz w:val="32"/>
          <w:szCs w:val="32"/>
        </w:rPr>
        <w:t xml:space="preserve">В результате, с учетом включения дополнительного импорта газа в объеме </w:t>
      </w:r>
      <w:r w:rsidRPr="00477CC8">
        <w:rPr>
          <w:rFonts w:ascii="Arial" w:hAnsi="Arial" w:cs="Arial"/>
          <w:b/>
          <w:sz w:val="32"/>
          <w:szCs w:val="32"/>
        </w:rPr>
        <w:t>7 млрд. м3</w:t>
      </w:r>
      <w:r w:rsidRPr="00477CC8">
        <w:rPr>
          <w:rFonts w:ascii="Arial" w:hAnsi="Arial" w:cs="Arial"/>
          <w:sz w:val="32"/>
          <w:szCs w:val="32"/>
        </w:rPr>
        <w:t xml:space="preserve"> к 2030 году, доступного ресурса достаточно, чтобы удовлетворить потребность внутреннего рынка в объеме </w:t>
      </w:r>
      <w:r w:rsidRPr="00477CC8">
        <w:rPr>
          <w:rFonts w:ascii="Arial" w:hAnsi="Arial" w:cs="Arial"/>
          <w:b/>
          <w:sz w:val="32"/>
          <w:szCs w:val="32"/>
        </w:rPr>
        <w:t>36,3 млрд. м3</w:t>
      </w:r>
      <w:r w:rsidRPr="00477CC8">
        <w:rPr>
          <w:rFonts w:ascii="Arial" w:hAnsi="Arial" w:cs="Arial"/>
          <w:sz w:val="32"/>
          <w:szCs w:val="32"/>
        </w:rPr>
        <w:t xml:space="preserve"> и дополнительного экспорта газа в КНР в объеме </w:t>
      </w:r>
      <w:r w:rsidRPr="00477CC8">
        <w:rPr>
          <w:rFonts w:ascii="Arial" w:hAnsi="Arial" w:cs="Arial"/>
          <w:b/>
          <w:sz w:val="32"/>
          <w:szCs w:val="32"/>
        </w:rPr>
        <w:t>5 млрд. м3</w:t>
      </w:r>
      <w:r w:rsidRPr="00477CC8">
        <w:rPr>
          <w:rFonts w:ascii="Arial" w:hAnsi="Arial" w:cs="Arial"/>
          <w:sz w:val="32"/>
          <w:szCs w:val="32"/>
        </w:rPr>
        <w:t>.</w:t>
      </w:r>
    </w:p>
    <w:p w:rsidR="005E3B8C" w:rsidRDefault="005E3B8C" w:rsidP="005E3B8C">
      <w:pPr>
        <w:spacing w:before="120" w:after="120" w:line="257" w:lineRule="auto"/>
        <w:ind w:firstLine="85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При этом, </w:t>
      </w:r>
      <w:r w:rsidRPr="00960F94">
        <w:rPr>
          <w:rFonts w:ascii="Arial" w:hAnsi="Arial" w:cs="Arial"/>
          <w:b/>
          <w:sz w:val="32"/>
          <w:szCs w:val="32"/>
        </w:rPr>
        <w:t>необходимо</w:t>
      </w:r>
      <w:r>
        <w:rPr>
          <w:rFonts w:ascii="Arial" w:hAnsi="Arial" w:cs="Arial"/>
          <w:sz w:val="32"/>
          <w:szCs w:val="32"/>
        </w:rPr>
        <w:t>:</w:t>
      </w:r>
    </w:p>
    <w:p w:rsidR="005E3B8C" w:rsidRPr="00960F94" w:rsidRDefault="005E3B8C" w:rsidP="005E3B8C">
      <w:pPr>
        <w:pStyle w:val="a3"/>
        <w:numPr>
          <w:ilvl w:val="0"/>
          <w:numId w:val="20"/>
        </w:numPr>
        <w:spacing w:before="120" w:after="120" w:line="257" w:lineRule="auto"/>
        <w:ind w:left="0" w:firstLine="851"/>
        <w:jc w:val="both"/>
        <w:rPr>
          <w:rFonts w:ascii="Arial" w:hAnsi="Arial" w:cs="Arial"/>
          <w:sz w:val="32"/>
          <w:szCs w:val="32"/>
        </w:rPr>
      </w:pPr>
      <w:r w:rsidRPr="00960F94">
        <w:rPr>
          <w:rFonts w:ascii="Arial" w:hAnsi="Arial" w:cs="Arial"/>
          <w:sz w:val="32"/>
          <w:szCs w:val="32"/>
        </w:rPr>
        <w:lastRenderedPageBreak/>
        <w:t>принятие неотложных мер по обеспечению дополнительными объемами казахстанского газа;</w:t>
      </w:r>
    </w:p>
    <w:p w:rsidR="005E3B8C" w:rsidRPr="00960F94" w:rsidRDefault="005E3B8C" w:rsidP="005E3B8C">
      <w:pPr>
        <w:pStyle w:val="a3"/>
        <w:numPr>
          <w:ilvl w:val="0"/>
          <w:numId w:val="20"/>
        </w:numPr>
        <w:spacing w:before="120" w:after="120" w:line="257" w:lineRule="auto"/>
        <w:ind w:left="0" w:firstLine="851"/>
        <w:jc w:val="both"/>
        <w:rPr>
          <w:rFonts w:ascii="Arial" w:hAnsi="Arial" w:cs="Arial"/>
          <w:sz w:val="32"/>
          <w:szCs w:val="32"/>
        </w:rPr>
      </w:pPr>
      <w:r w:rsidRPr="00960F94">
        <w:rPr>
          <w:rFonts w:ascii="Arial" w:hAnsi="Arial" w:cs="Arial"/>
          <w:sz w:val="32"/>
          <w:szCs w:val="32"/>
        </w:rPr>
        <w:t>закуп импортного газа;</w:t>
      </w:r>
    </w:p>
    <w:p w:rsidR="005E3B8C" w:rsidRPr="00960F94" w:rsidRDefault="005E3B8C" w:rsidP="005E3B8C">
      <w:pPr>
        <w:pStyle w:val="a3"/>
        <w:numPr>
          <w:ilvl w:val="0"/>
          <w:numId w:val="20"/>
        </w:numPr>
        <w:spacing w:before="120" w:after="120" w:line="257" w:lineRule="auto"/>
        <w:ind w:left="0" w:firstLine="851"/>
        <w:jc w:val="both"/>
        <w:rPr>
          <w:rFonts w:ascii="Arial" w:hAnsi="Arial" w:cs="Arial"/>
          <w:sz w:val="32"/>
          <w:szCs w:val="32"/>
        </w:rPr>
      </w:pPr>
      <w:r w:rsidRPr="00960F94">
        <w:rPr>
          <w:rFonts w:ascii="Arial" w:hAnsi="Arial" w:cs="Arial"/>
          <w:sz w:val="32"/>
          <w:szCs w:val="32"/>
        </w:rPr>
        <w:t>строительство 2-ой нитки МГ «ББШ»;</w:t>
      </w:r>
    </w:p>
    <w:p w:rsidR="005E3B8C" w:rsidRDefault="005E3B8C" w:rsidP="005E3B8C">
      <w:pPr>
        <w:pStyle w:val="a3"/>
        <w:numPr>
          <w:ilvl w:val="0"/>
          <w:numId w:val="20"/>
        </w:numPr>
        <w:spacing w:before="120" w:after="120" w:line="257" w:lineRule="auto"/>
        <w:ind w:left="0" w:firstLine="851"/>
        <w:jc w:val="both"/>
        <w:rPr>
          <w:rFonts w:ascii="Arial" w:hAnsi="Arial" w:cs="Arial"/>
          <w:sz w:val="32"/>
          <w:szCs w:val="32"/>
        </w:rPr>
      </w:pPr>
      <w:r w:rsidRPr="00960F94">
        <w:rPr>
          <w:rFonts w:ascii="Arial" w:hAnsi="Arial" w:cs="Arial"/>
          <w:sz w:val="32"/>
          <w:szCs w:val="32"/>
        </w:rPr>
        <w:t>социально-справедливая реформа ценообразования на внутреннем рынке</w:t>
      </w:r>
      <w:r>
        <w:rPr>
          <w:rFonts w:ascii="Arial" w:hAnsi="Arial" w:cs="Arial"/>
          <w:sz w:val="32"/>
          <w:szCs w:val="32"/>
        </w:rPr>
        <w:t>.</w:t>
      </w:r>
    </w:p>
    <w:p w:rsidR="002D62DD" w:rsidRPr="002D62DD" w:rsidRDefault="002D62DD" w:rsidP="002D62DD">
      <w:pPr>
        <w:spacing w:before="120" w:after="120" w:line="257" w:lineRule="auto"/>
        <w:ind w:firstLine="851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2D62DD">
        <w:rPr>
          <w:rFonts w:ascii="Arial" w:hAnsi="Arial" w:cs="Arial"/>
          <w:b/>
          <w:color w:val="FF0000"/>
          <w:sz w:val="32"/>
          <w:szCs w:val="32"/>
        </w:rPr>
        <w:t>Если не будут реализованы инициативы по дополнительным объемам, то будут оптимизированы объемы потребления и начнем с перспективных проектов.</w:t>
      </w:r>
    </w:p>
    <w:p w:rsidR="002D62DD" w:rsidRPr="00960F94" w:rsidRDefault="002D62DD" w:rsidP="002D62DD">
      <w:pPr>
        <w:pStyle w:val="a3"/>
        <w:spacing w:before="120" w:after="120" w:line="257" w:lineRule="auto"/>
        <w:ind w:left="851"/>
        <w:jc w:val="both"/>
        <w:rPr>
          <w:rFonts w:ascii="Arial" w:hAnsi="Arial" w:cs="Arial"/>
          <w:sz w:val="32"/>
          <w:szCs w:val="32"/>
        </w:rPr>
      </w:pPr>
    </w:p>
    <w:p w:rsidR="001D5EB2" w:rsidRPr="001D5EB2" w:rsidRDefault="001D5EB2" w:rsidP="00200A19">
      <w:pPr>
        <w:spacing w:before="120" w:after="120" w:line="257" w:lineRule="auto"/>
        <w:ind w:firstLine="851"/>
        <w:jc w:val="both"/>
        <w:rPr>
          <w:rFonts w:ascii="Arial" w:hAnsi="Arial" w:cs="Arial"/>
          <w:b/>
          <w:i/>
          <w:sz w:val="36"/>
          <w:szCs w:val="36"/>
          <w:u w:val="single"/>
        </w:rPr>
      </w:pPr>
      <w:r w:rsidRPr="001D5EB2">
        <w:rPr>
          <w:rFonts w:ascii="Arial" w:hAnsi="Arial" w:cs="Arial"/>
          <w:b/>
          <w:i/>
          <w:sz w:val="36"/>
          <w:szCs w:val="36"/>
          <w:u w:val="single"/>
        </w:rPr>
        <w:t xml:space="preserve">Слайд </w:t>
      </w:r>
      <w:r w:rsidR="009B2517" w:rsidRPr="0054396C">
        <w:rPr>
          <w:rFonts w:ascii="Arial" w:hAnsi="Arial" w:cs="Arial"/>
          <w:b/>
          <w:i/>
          <w:sz w:val="36"/>
          <w:szCs w:val="36"/>
          <w:u w:val="single"/>
        </w:rPr>
        <w:t>8</w:t>
      </w:r>
    </w:p>
    <w:p w:rsidR="002D62DD" w:rsidRPr="00477CC8" w:rsidRDefault="002D62DD" w:rsidP="002D62DD">
      <w:pPr>
        <w:spacing w:before="120" w:after="120" w:line="257" w:lineRule="auto"/>
        <w:ind w:firstLine="851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Меры по расширению ресурсной базы товарного газа</w:t>
      </w:r>
      <w:r w:rsidRPr="00477CC8">
        <w:rPr>
          <w:rFonts w:ascii="Arial" w:hAnsi="Arial" w:cs="Arial"/>
          <w:b/>
          <w:i/>
          <w:sz w:val="32"/>
          <w:szCs w:val="32"/>
        </w:rPr>
        <w:t xml:space="preserve"> в период с 2022 по 2030г.</w:t>
      </w:r>
      <w:r>
        <w:rPr>
          <w:rFonts w:ascii="Arial" w:hAnsi="Arial" w:cs="Arial"/>
          <w:b/>
          <w:i/>
          <w:sz w:val="32"/>
          <w:szCs w:val="32"/>
        </w:rPr>
        <w:t xml:space="preserve"> (продолжение)</w:t>
      </w:r>
    </w:p>
    <w:p w:rsidR="005E3B8C" w:rsidRPr="005E3B8C" w:rsidRDefault="005E3B8C" w:rsidP="00200A19">
      <w:pPr>
        <w:spacing w:before="120" w:after="120" w:line="257" w:lineRule="auto"/>
        <w:ind w:firstLine="851"/>
        <w:jc w:val="both"/>
        <w:rPr>
          <w:rFonts w:ascii="Arial" w:hAnsi="Arial" w:cs="Arial"/>
          <w:b/>
          <w:sz w:val="32"/>
          <w:szCs w:val="32"/>
        </w:rPr>
      </w:pPr>
      <w:r w:rsidRPr="005E3B8C">
        <w:rPr>
          <w:rFonts w:ascii="Arial" w:hAnsi="Arial" w:cs="Arial"/>
          <w:b/>
          <w:sz w:val="32"/>
          <w:szCs w:val="32"/>
        </w:rPr>
        <w:t>Необходимым условием увеличения ресурсной базы является выработка комплекса стимулирующих подходов к сокращению обратной закачки и сжиганию попутного газа на факелах:</w:t>
      </w:r>
    </w:p>
    <w:p w:rsidR="005E3B8C" w:rsidRPr="005E3B8C" w:rsidRDefault="005E3B8C" w:rsidP="005E3B8C">
      <w:pPr>
        <w:pStyle w:val="a3"/>
        <w:numPr>
          <w:ilvl w:val="0"/>
          <w:numId w:val="36"/>
        </w:numPr>
        <w:spacing w:before="120" w:after="120" w:line="257" w:lineRule="auto"/>
        <w:ind w:left="0" w:firstLine="851"/>
        <w:jc w:val="both"/>
        <w:rPr>
          <w:rFonts w:ascii="Arial" w:hAnsi="Arial" w:cs="Arial"/>
          <w:sz w:val="32"/>
          <w:szCs w:val="32"/>
        </w:rPr>
      </w:pPr>
      <w:r w:rsidRPr="005E3B8C">
        <w:rPr>
          <w:rFonts w:ascii="Arial" w:hAnsi="Arial" w:cs="Arial"/>
          <w:sz w:val="32"/>
          <w:szCs w:val="32"/>
        </w:rPr>
        <w:t xml:space="preserve">предоставление фискальных преференций </w:t>
      </w:r>
      <w:proofErr w:type="spellStart"/>
      <w:r w:rsidRPr="005E3B8C">
        <w:rPr>
          <w:rFonts w:ascii="Arial" w:hAnsi="Arial" w:cs="Arial"/>
          <w:sz w:val="32"/>
          <w:szCs w:val="32"/>
        </w:rPr>
        <w:t>недропользователям</w:t>
      </w:r>
      <w:proofErr w:type="spellEnd"/>
      <w:r w:rsidRPr="005E3B8C">
        <w:rPr>
          <w:rFonts w:ascii="Arial" w:hAnsi="Arial" w:cs="Arial"/>
          <w:sz w:val="32"/>
          <w:szCs w:val="32"/>
        </w:rPr>
        <w:t xml:space="preserve">; </w:t>
      </w:r>
    </w:p>
    <w:p w:rsidR="005E3B8C" w:rsidRPr="005E3B8C" w:rsidRDefault="005E3B8C" w:rsidP="005E3B8C">
      <w:pPr>
        <w:pStyle w:val="a3"/>
        <w:numPr>
          <w:ilvl w:val="0"/>
          <w:numId w:val="36"/>
        </w:numPr>
        <w:spacing w:before="120" w:after="120" w:line="257" w:lineRule="auto"/>
        <w:ind w:left="0" w:firstLine="851"/>
        <w:jc w:val="both"/>
        <w:rPr>
          <w:rFonts w:ascii="Arial" w:hAnsi="Arial" w:cs="Arial"/>
          <w:sz w:val="32"/>
          <w:szCs w:val="32"/>
        </w:rPr>
      </w:pPr>
      <w:r w:rsidRPr="005E3B8C">
        <w:rPr>
          <w:rFonts w:ascii="Arial" w:hAnsi="Arial" w:cs="Arial"/>
          <w:sz w:val="32"/>
          <w:szCs w:val="32"/>
        </w:rPr>
        <w:t xml:space="preserve">совместная реализация проектов по переработке газа; </w:t>
      </w:r>
    </w:p>
    <w:p w:rsidR="005E3B8C" w:rsidRPr="005E3B8C" w:rsidRDefault="005E3B8C" w:rsidP="005E3B8C">
      <w:pPr>
        <w:pStyle w:val="a3"/>
        <w:numPr>
          <w:ilvl w:val="0"/>
          <w:numId w:val="36"/>
        </w:numPr>
        <w:spacing w:before="120" w:after="120" w:line="257" w:lineRule="auto"/>
        <w:ind w:left="0" w:firstLine="851"/>
        <w:jc w:val="both"/>
        <w:rPr>
          <w:rFonts w:ascii="Arial" w:hAnsi="Arial" w:cs="Arial"/>
          <w:sz w:val="32"/>
          <w:szCs w:val="32"/>
        </w:rPr>
      </w:pPr>
      <w:r w:rsidRPr="005E3B8C">
        <w:rPr>
          <w:rFonts w:ascii="Arial" w:hAnsi="Arial" w:cs="Arial"/>
          <w:sz w:val="32"/>
          <w:szCs w:val="32"/>
        </w:rPr>
        <w:t xml:space="preserve">предоставление привлекательной закупочной цены на товарный газ независимым </w:t>
      </w:r>
      <w:proofErr w:type="spellStart"/>
      <w:r w:rsidRPr="005E3B8C">
        <w:rPr>
          <w:rFonts w:ascii="Arial" w:hAnsi="Arial" w:cs="Arial"/>
          <w:sz w:val="32"/>
          <w:szCs w:val="32"/>
        </w:rPr>
        <w:t>недропользователям</w:t>
      </w:r>
      <w:proofErr w:type="spellEnd"/>
      <w:r w:rsidRPr="005E3B8C">
        <w:rPr>
          <w:rFonts w:ascii="Arial" w:hAnsi="Arial" w:cs="Arial"/>
          <w:sz w:val="32"/>
          <w:szCs w:val="32"/>
        </w:rPr>
        <w:t xml:space="preserve"> с возможностью направления части дополнительных объемов на экспорт</w:t>
      </w:r>
      <w:r w:rsidR="00FA6F3D">
        <w:rPr>
          <w:rFonts w:ascii="Arial" w:hAnsi="Arial" w:cs="Arial"/>
          <w:sz w:val="32"/>
          <w:szCs w:val="32"/>
        </w:rPr>
        <w:t xml:space="preserve">. </w:t>
      </w:r>
      <w:r w:rsidR="00FA6F3D">
        <w:rPr>
          <w:rFonts w:ascii="Arial" w:hAnsi="Arial" w:cs="Arial"/>
          <w:sz w:val="32"/>
          <w:szCs w:val="32"/>
          <w:lang w:val="en-US"/>
        </w:rPr>
        <w:t>QazaqGaz</w:t>
      </w:r>
      <w:r w:rsidR="00FA6F3D" w:rsidRPr="00FA6F3D">
        <w:rPr>
          <w:rFonts w:ascii="Arial" w:hAnsi="Arial" w:cs="Arial"/>
          <w:sz w:val="32"/>
          <w:szCs w:val="32"/>
        </w:rPr>
        <w:t xml:space="preserve"> </w:t>
      </w:r>
      <w:r w:rsidR="00FA6F3D">
        <w:rPr>
          <w:rFonts w:ascii="Arial" w:hAnsi="Arial" w:cs="Arial"/>
          <w:sz w:val="32"/>
          <w:szCs w:val="32"/>
        </w:rPr>
        <w:t>разработал и обсудил с АКСИИ формулу п</w:t>
      </w:r>
      <w:r w:rsidR="003F7DDF">
        <w:rPr>
          <w:rFonts w:ascii="Arial" w:hAnsi="Arial" w:cs="Arial"/>
          <w:sz w:val="32"/>
          <w:szCs w:val="32"/>
        </w:rPr>
        <w:t>ривлекательной цены закупа газа. Уже есть положительные отзывы</w:t>
      </w:r>
      <w:r w:rsidRPr="005E3B8C">
        <w:rPr>
          <w:rFonts w:ascii="Arial" w:hAnsi="Arial" w:cs="Arial"/>
          <w:sz w:val="32"/>
          <w:szCs w:val="32"/>
        </w:rPr>
        <w:t xml:space="preserve">; </w:t>
      </w:r>
    </w:p>
    <w:p w:rsidR="005E3B8C" w:rsidRDefault="005E3B8C" w:rsidP="005E3B8C">
      <w:pPr>
        <w:pStyle w:val="a3"/>
        <w:numPr>
          <w:ilvl w:val="0"/>
          <w:numId w:val="36"/>
        </w:numPr>
        <w:spacing w:before="120" w:after="120" w:line="257" w:lineRule="auto"/>
        <w:ind w:left="0" w:firstLine="851"/>
        <w:jc w:val="both"/>
        <w:rPr>
          <w:rFonts w:ascii="Arial" w:hAnsi="Arial" w:cs="Arial"/>
          <w:sz w:val="32"/>
          <w:szCs w:val="32"/>
        </w:rPr>
      </w:pPr>
      <w:r w:rsidRPr="005E3B8C">
        <w:rPr>
          <w:rFonts w:ascii="Arial" w:hAnsi="Arial" w:cs="Arial"/>
          <w:sz w:val="32"/>
          <w:szCs w:val="32"/>
        </w:rPr>
        <w:t xml:space="preserve">введение новых категорий крупных промышленных потребителей и </w:t>
      </w:r>
      <w:proofErr w:type="spellStart"/>
      <w:r w:rsidRPr="005E3B8C">
        <w:rPr>
          <w:rFonts w:ascii="Arial" w:hAnsi="Arial" w:cs="Arial"/>
          <w:sz w:val="32"/>
          <w:szCs w:val="32"/>
        </w:rPr>
        <w:t>майнеров</w:t>
      </w:r>
      <w:proofErr w:type="spellEnd"/>
      <w:r w:rsidRPr="005E3B8C">
        <w:rPr>
          <w:rFonts w:ascii="Arial" w:hAnsi="Arial" w:cs="Arial"/>
          <w:sz w:val="32"/>
          <w:szCs w:val="32"/>
        </w:rPr>
        <w:t>, которым газ будет поставляться по рыночным ценам, с привязкой к ценам экспортны</w:t>
      </w:r>
      <w:r w:rsidR="002D62DD">
        <w:rPr>
          <w:rFonts w:ascii="Arial" w:hAnsi="Arial" w:cs="Arial"/>
          <w:sz w:val="32"/>
          <w:szCs w:val="32"/>
        </w:rPr>
        <w:t>х поставок товарного газа в КНР;</w:t>
      </w:r>
    </w:p>
    <w:p w:rsidR="002D62DD" w:rsidRPr="005E3B8C" w:rsidRDefault="002D62DD" w:rsidP="005E3B8C">
      <w:pPr>
        <w:pStyle w:val="a3"/>
        <w:numPr>
          <w:ilvl w:val="0"/>
          <w:numId w:val="36"/>
        </w:numPr>
        <w:spacing w:before="120" w:after="120" w:line="257" w:lineRule="auto"/>
        <w:ind w:left="0" w:firstLine="85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социально-справедливая реформа ценообразования.</w:t>
      </w:r>
    </w:p>
    <w:p w:rsidR="00200A19" w:rsidRDefault="00200A19" w:rsidP="00200A19">
      <w:pPr>
        <w:pStyle w:val="a3"/>
        <w:spacing w:before="120" w:after="120"/>
        <w:ind w:left="0" w:firstLine="851"/>
        <w:jc w:val="both"/>
        <w:rPr>
          <w:rFonts w:ascii="Arial" w:hAnsi="Arial" w:cs="Arial"/>
          <w:sz w:val="32"/>
          <w:szCs w:val="32"/>
          <w:lang w:val="kk-KZ"/>
        </w:rPr>
      </w:pPr>
    </w:p>
    <w:p w:rsidR="00190893" w:rsidRPr="00190893" w:rsidRDefault="00190893" w:rsidP="00190893">
      <w:pPr>
        <w:spacing w:before="120" w:after="120" w:line="257" w:lineRule="auto"/>
        <w:ind w:firstLine="851"/>
        <w:jc w:val="both"/>
        <w:rPr>
          <w:rFonts w:ascii="Arial" w:hAnsi="Arial" w:cs="Arial"/>
          <w:b/>
          <w:i/>
          <w:sz w:val="36"/>
          <w:szCs w:val="36"/>
          <w:u w:val="single"/>
        </w:rPr>
      </w:pPr>
      <w:r w:rsidRPr="00190893">
        <w:rPr>
          <w:rFonts w:ascii="Arial" w:hAnsi="Arial" w:cs="Arial"/>
          <w:b/>
          <w:i/>
          <w:sz w:val="36"/>
          <w:szCs w:val="36"/>
          <w:u w:val="single"/>
        </w:rPr>
        <w:lastRenderedPageBreak/>
        <w:t xml:space="preserve">Слайд </w:t>
      </w:r>
      <w:r w:rsidR="009B2517">
        <w:rPr>
          <w:rFonts w:ascii="Arial" w:hAnsi="Arial" w:cs="Arial"/>
          <w:b/>
          <w:i/>
          <w:sz w:val="36"/>
          <w:szCs w:val="36"/>
          <w:u w:val="single"/>
          <w:lang w:val="en-US"/>
        </w:rPr>
        <w:t>9</w:t>
      </w:r>
      <w:r w:rsidRPr="00190893">
        <w:rPr>
          <w:rFonts w:ascii="Arial" w:hAnsi="Arial" w:cs="Arial"/>
          <w:b/>
          <w:i/>
          <w:sz w:val="36"/>
          <w:szCs w:val="36"/>
          <w:u w:val="single"/>
        </w:rPr>
        <w:t xml:space="preserve"> </w:t>
      </w:r>
    </w:p>
    <w:p w:rsidR="00190893" w:rsidRPr="00190893" w:rsidRDefault="00912AFF" w:rsidP="00190893">
      <w:pPr>
        <w:spacing w:before="120" w:after="120" w:line="257" w:lineRule="auto"/>
        <w:ind w:firstLine="851"/>
        <w:jc w:val="both"/>
        <w:rPr>
          <w:rFonts w:ascii="Arial" w:hAnsi="Arial" w:cs="Arial"/>
          <w:b/>
          <w:i/>
          <w:sz w:val="32"/>
          <w:szCs w:val="32"/>
        </w:rPr>
      </w:pPr>
      <w:r w:rsidRPr="00912AFF">
        <w:rPr>
          <w:rFonts w:ascii="Arial" w:hAnsi="Arial" w:cs="Arial"/>
          <w:b/>
          <w:i/>
          <w:sz w:val="32"/>
          <w:szCs w:val="32"/>
        </w:rPr>
        <w:t>Социально-справедливое ценообразование: основную нагрузку понесут коммерческие потребители и высокотехнологичные предприятия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</w:p>
    <w:p w:rsidR="00190893" w:rsidRPr="00190893" w:rsidRDefault="00190893" w:rsidP="00190893">
      <w:pPr>
        <w:spacing w:before="120" w:after="120" w:line="257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190893">
        <w:rPr>
          <w:rFonts w:ascii="Arial" w:hAnsi="Arial" w:cs="Arial"/>
          <w:sz w:val="32"/>
          <w:szCs w:val="32"/>
        </w:rPr>
        <w:t xml:space="preserve">В структуре ресурсов товарного газа в 2022 году основная доля приходится на </w:t>
      </w:r>
      <w:proofErr w:type="spellStart"/>
      <w:r w:rsidRPr="00190893">
        <w:rPr>
          <w:rFonts w:ascii="Arial" w:hAnsi="Arial" w:cs="Arial"/>
          <w:sz w:val="32"/>
          <w:szCs w:val="32"/>
        </w:rPr>
        <w:t>Карачаганак</w:t>
      </w:r>
      <w:proofErr w:type="spellEnd"/>
      <w:r w:rsidRPr="00190893">
        <w:rPr>
          <w:rFonts w:ascii="Arial" w:hAnsi="Arial" w:cs="Arial"/>
          <w:sz w:val="32"/>
          <w:szCs w:val="32"/>
        </w:rPr>
        <w:t xml:space="preserve">, Тенгиз, </w:t>
      </w:r>
      <w:proofErr w:type="spellStart"/>
      <w:r w:rsidRPr="00190893">
        <w:rPr>
          <w:rFonts w:ascii="Arial" w:hAnsi="Arial" w:cs="Arial"/>
          <w:sz w:val="32"/>
          <w:szCs w:val="32"/>
        </w:rPr>
        <w:t>Кашаган</w:t>
      </w:r>
      <w:proofErr w:type="spellEnd"/>
      <w:r w:rsidRPr="00190893">
        <w:rPr>
          <w:rFonts w:ascii="Arial" w:hAnsi="Arial" w:cs="Arial"/>
          <w:sz w:val="32"/>
          <w:szCs w:val="32"/>
        </w:rPr>
        <w:t xml:space="preserve"> и </w:t>
      </w:r>
      <w:proofErr w:type="spellStart"/>
      <w:r w:rsidRPr="00190893">
        <w:rPr>
          <w:rFonts w:ascii="Arial" w:hAnsi="Arial" w:cs="Arial"/>
          <w:sz w:val="32"/>
          <w:szCs w:val="32"/>
        </w:rPr>
        <w:t>Жанажол</w:t>
      </w:r>
      <w:proofErr w:type="spellEnd"/>
      <w:r w:rsidRPr="00190893">
        <w:rPr>
          <w:rFonts w:ascii="Arial" w:hAnsi="Arial" w:cs="Arial"/>
          <w:sz w:val="32"/>
          <w:szCs w:val="32"/>
        </w:rPr>
        <w:t>.</w:t>
      </w:r>
    </w:p>
    <w:p w:rsidR="00190893" w:rsidRPr="00190893" w:rsidRDefault="00190893" w:rsidP="00190893">
      <w:pPr>
        <w:spacing w:before="120" w:after="120" w:line="257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190893">
        <w:rPr>
          <w:rFonts w:ascii="Arial" w:hAnsi="Arial" w:cs="Arial"/>
          <w:sz w:val="32"/>
          <w:szCs w:val="32"/>
        </w:rPr>
        <w:t>Структура потребления товарного газа показывает фактическое потребление газа указанными группами потребителей, например, 28% объема газа потребляет население напрямую на приготовление пищи и отопление. Доля потребления ТЭК составляет 41%, юридических лиц – 29%, бюджетных организаций – всего 2%.</w:t>
      </w:r>
    </w:p>
    <w:p w:rsidR="00190893" w:rsidRPr="00190893" w:rsidRDefault="00190893" w:rsidP="00190893">
      <w:pPr>
        <w:spacing w:before="120" w:after="120" w:line="257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190893">
        <w:rPr>
          <w:rFonts w:ascii="Arial" w:hAnsi="Arial" w:cs="Arial"/>
          <w:sz w:val="32"/>
          <w:szCs w:val="32"/>
        </w:rPr>
        <w:t xml:space="preserve">Следующая диаграмма представляет распределение объемов газа по </w:t>
      </w:r>
      <w:r w:rsidRPr="00190893">
        <w:rPr>
          <w:rFonts w:ascii="Arial" w:hAnsi="Arial" w:cs="Arial"/>
          <w:sz w:val="32"/>
          <w:szCs w:val="32"/>
          <w:lang w:val="kk-KZ"/>
        </w:rPr>
        <w:t>гр</w:t>
      </w:r>
      <w:proofErr w:type="spellStart"/>
      <w:r w:rsidRPr="00190893">
        <w:rPr>
          <w:rFonts w:ascii="Arial" w:hAnsi="Arial" w:cs="Arial"/>
          <w:sz w:val="32"/>
          <w:szCs w:val="32"/>
        </w:rPr>
        <w:t>уппам</w:t>
      </w:r>
      <w:proofErr w:type="spellEnd"/>
      <w:r w:rsidRPr="00190893">
        <w:rPr>
          <w:rFonts w:ascii="Arial" w:hAnsi="Arial" w:cs="Arial"/>
          <w:sz w:val="32"/>
          <w:szCs w:val="32"/>
        </w:rPr>
        <w:t xml:space="preserve"> потребителей с учетом </w:t>
      </w:r>
      <w:proofErr w:type="spellStart"/>
      <w:r w:rsidRPr="00190893">
        <w:rPr>
          <w:rFonts w:ascii="Arial" w:hAnsi="Arial" w:cs="Arial"/>
          <w:sz w:val="32"/>
          <w:szCs w:val="32"/>
        </w:rPr>
        <w:t>объемо</w:t>
      </w:r>
      <w:proofErr w:type="spellEnd"/>
      <w:r w:rsidRPr="00190893">
        <w:rPr>
          <w:rFonts w:ascii="Arial" w:hAnsi="Arial" w:cs="Arial"/>
          <w:sz w:val="32"/>
          <w:szCs w:val="32"/>
          <w:lang w:val="kk-KZ"/>
        </w:rPr>
        <w:t xml:space="preserve">в газа ТЭК на выработку тепла и электроэнергии для </w:t>
      </w:r>
      <w:proofErr w:type="spellStart"/>
      <w:r w:rsidRPr="00190893">
        <w:rPr>
          <w:rFonts w:ascii="Arial" w:hAnsi="Arial" w:cs="Arial"/>
          <w:sz w:val="32"/>
          <w:szCs w:val="32"/>
        </w:rPr>
        <w:t>населени</w:t>
      </w:r>
      <w:proofErr w:type="spellEnd"/>
      <w:r w:rsidRPr="00190893">
        <w:rPr>
          <w:rFonts w:ascii="Arial" w:hAnsi="Arial" w:cs="Arial"/>
          <w:sz w:val="32"/>
          <w:szCs w:val="32"/>
          <w:lang w:val="kk-KZ"/>
        </w:rPr>
        <w:t>я</w:t>
      </w:r>
      <w:r w:rsidRPr="00190893">
        <w:rPr>
          <w:rFonts w:ascii="Arial" w:hAnsi="Arial" w:cs="Arial"/>
          <w:sz w:val="32"/>
          <w:szCs w:val="32"/>
        </w:rPr>
        <w:t xml:space="preserve"> и юридически</w:t>
      </w:r>
      <w:r w:rsidRPr="00190893">
        <w:rPr>
          <w:rFonts w:ascii="Arial" w:hAnsi="Arial" w:cs="Arial"/>
          <w:sz w:val="32"/>
          <w:szCs w:val="32"/>
          <w:lang w:val="kk-KZ"/>
        </w:rPr>
        <w:t>х</w:t>
      </w:r>
      <w:r w:rsidRPr="00190893">
        <w:rPr>
          <w:rFonts w:ascii="Arial" w:hAnsi="Arial" w:cs="Arial"/>
          <w:sz w:val="32"/>
          <w:szCs w:val="32"/>
        </w:rPr>
        <w:t xml:space="preserve"> лиц.</w:t>
      </w:r>
    </w:p>
    <w:p w:rsidR="00F77485" w:rsidRDefault="00F77485" w:rsidP="00F77485">
      <w:pPr>
        <w:spacing w:before="120" w:after="120" w:line="257" w:lineRule="auto"/>
        <w:ind w:firstLine="85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Предлагаем следующие подходы по</w:t>
      </w:r>
      <w:r w:rsidRPr="000C35FE">
        <w:t xml:space="preserve"> </w:t>
      </w:r>
      <w:r w:rsidRPr="000C35FE">
        <w:rPr>
          <w:rFonts w:ascii="Arial" w:hAnsi="Arial" w:cs="Arial"/>
          <w:sz w:val="32"/>
          <w:szCs w:val="32"/>
        </w:rPr>
        <w:t>дифференциации цены на товарный газ по группам потребителей</w:t>
      </w:r>
      <w:r>
        <w:rPr>
          <w:rFonts w:ascii="Arial" w:hAnsi="Arial" w:cs="Arial"/>
          <w:sz w:val="32"/>
          <w:szCs w:val="32"/>
        </w:rPr>
        <w:t>:</w:t>
      </w:r>
    </w:p>
    <w:p w:rsidR="00F77485" w:rsidRPr="0054396C" w:rsidRDefault="00F77485" w:rsidP="00F77485">
      <w:pPr>
        <w:pStyle w:val="a3"/>
        <w:numPr>
          <w:ilvl w:val="0"/>
          <w:numId w:val="32"/>
        </w:numPr>
        <w:spacing w:before="120" w:after="120" w:line="257" w:lineRule="auto"/>
        <w:ind w:left="0" w:firstLine="851"/>
        <w:jc w:val="both"/>
        <w:rPr>
          <w:rFonts w:ascii="Arial" w:hAnsi="Arial" w:cs="Arial"/>
          <w:sz w:val="32"/>
          <w:szCs w:val="32"/>
        </w:rPr>
      </w:pPr>
      <w:r w:rsidRPr="0054396C">
        <w:rPr>
          <w:rFonts w:ascii="Arial" w:hAnsi="Arial" w:cs="Arial"/>
          <w:sz w:val="32"/>
          <w:szCs w:val="32"/>
        </w:rPr>
        <w:t>по населению - умеренное ежегодное повышение цены на 15%;</w:t>
      </w:r>
    </w:p>
    <w:p w:rsidR="00F77485" w:rsidRPr="0054396C" w:rsidRDefault="00F77485" w:rsidP="00F77485">
      <w:pPr>
        <w:pStyle w:val="a3"/>
        <w:numPr>
          <w:ilvl w:val="0"/>
          <w:numId w:val="32"/>
        </w:numPr>
        <w:spacing w:before="120" w:after="120" w:line="257" w:lineRule="auto"/>
        <w:ind w:left="0" w:firstLine="851"/>
        <w:jc w:val="both"/>
        <w:rPr>
          <w:rFonts w:ascii="Arial" w:hAnsi="Arial" w:cs="Arial"/>
          <w:sz w:val="32"/>
          <w:szCs w:val="32"/>
        </w:rPr>
      </w:pPr>
      <w:r w:rsidRPr="0054396C">
        <w:rPr>
          <w:rFonts w:ascii="Arial" w:hAnsi="Arial" w:cs="Arial"/>
          <w:sz w:val="32"/>
          <w:szCs w:val="32"/>
        </w:rPr>
        <w:t>по социально-незащищенным потребителям - обеспечение сдерживания цены до 4%;</w:t>
      </w:r>
    </w:p>
    <w:p w:rsidR="00F77485" w:rsidRPr="0054396C" w:rsidRDefault="00F77485" w:rsidP="00F77485">
      <w:pPr>
        <w:pStyle w:val="a3"/>
        <w:numPr>
          <w:ilvl w:val="0"/>
          <w:numId w:val="32"/>
        </w:numPr>
        <w:spacing w:before="120" w:after="120" w:line="257" w:lineRule="auto"/>
        <w:ind w:left="0" w:firstLine="851"/>
        <w:jc w:val="both"/>
        <w:rPr>
          <w:rFonts w:ascii="Arial" w:hAnsi="Arial" w:cs="Arial"/>
          <w:sz w:val="32"/>
          <w:szCs w:val="32"/>
        </w:rPr>
      </w:pPr>
      <w:r w:rsidRPr="0054396C">
        <w:rPr>
          <w:rFonts w:ascii="Arial" w:hAnsi="Arial" w:cs="Arial"/>
          <w:sz w:val="32"/>
          <w:szCs w:val="32"/>
        </w:rPr>
        <w:t>по коммерческим потребителям - ежегодное повышение цены на 20-30%;</w:t>
      </w:r>
    </w:p>
    <w:p w:rsidR="00F77485" w:rsidRPr="0054396C" w:rsidRDefault="00F77485" w:rsidP="00F77485">
      <w:pPr>
        <w:pStyle w:val="a3"/>
        <w:numPr>
          <w:ilvl w:val="0"/>
          <w:numId w:val="32"/>
        </w:numPr>
        <w:spacing w:before="120" w:after="120" w:line="257" w:lineRule="auto"/>
        <w:ind w:left="0" w:firstLine="851"/>
        <w:jc w:val="both"/>
        <w:rPr>
          <w:rFonts w:ascii="Arial" w:hAnsi="Arial" w:cs="Arial"/>
          <w:sz w:val="32"/>
          <w:szCs w:val="32"/>
        </w:rPr>
      </w:pPr>
      <w:r w:rsidRPr="0054396C">
        <w:rPr>
          <w:rFonts w:ascii="Arial" w:hAnsi="Arial" w:cs="Arial"/>
          <w:sz w:val="32"/>
          <w:szCs w:val="32"/>
        </w:rPr>
        <w:t>по высокотехнологичным предприятиям - «</w:t>
      </w:r>
      <w:proofErr w:type="spellStart"/>
      <w:r w:rsidRPr="0054396C">
        <w:rPr>
          <w:rFonts w:ascii="Arial" w:hAnsi="Arial" w:cs="Arial"/>
          <w:sz w:val="32"/>
          <w:szCs w:val="32"/>
        </w:rPr>
        <w:t>нетбэк</w:t>
      </w:r>
      <w:proofErr w:type="spellEnd"/>
      <w:r w:rsidRPr="0054396C">
        <w:rPr>
          <w:rFonts w:ascii="Arial" w:hAnsi="Arial" w:cs="Arial"/>
          <w:sz w:val="32"/>
          <w:szCs w:val="32"/>
        </w:rPr>
        <w:t>» от экспорта.</w:t>
      </w:r>
    </w:p>
    <w:p w:rsidR="00912AFF" w:rsidRPr="0054396C" w:rsidRDefault="00912AFF" w:rsidP="00912AFF">
      <w:pPr>
        <w:spacing w:before="120" w:after="120" w:line="257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54396C">
        <w:rPr>
          <w:rFonts w:ascii="Arial" w:hAnsi="Arial" w:cs="Arial"/>
          <w:sz w:val="32"/>
          <w:szCs w:val="32"/>
          <w:lang w:val="kk-KZ"/>
        </w:rPr>
        <w:t xml:space="preserve">01.04.2022 г. запущен пилотный проект в Жамбылской и Западно-Казахстанской областях, где </w:t>
      </w:r>
      <w:r w:rsidRPr="0054396C">
        <w:rPr>
          <w:rFonts w:ascii="Arial" w:hAnsi="Arial" w:cs="Arial"/>
          <w:b/>
          <w:sz w:val="32"/>
          <w:szCs w:val="32"/>
          <w:lang w:val="kk-KZ"/>
        </w:rPr>
        <w:t>для СУСН на 20% снижены розничные цены на товарный газ</w:t>
      </w:r>
      <w:r w:rsidRPr="0054396C">
        <w:rPr>
          <w:rFonts w:ascii="Arial" w:hAnsi="Arial" w:cs="Arial"/>
          <w:sz w:val="32"/>
          <w:szCs w:val="32"/>
          <w:lang w:val="kk-KZ"/>
        </w:rPr>
        <w:t>.</w:t>
      </w:r>
    </w:p>
    <w:p w:rsidR="001D5EB2" w:rsidRDefault="00912AFF" w:rsidP="00912AFF">
      <w:pPr>
        <w:spacing w:before="120" w:after="120" w:line="257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54396C">
        <w:rPr>
          <w:rFonts w:ascii="Arial" w:hAnsi="Arial" w:cs="Arial"/>
          <w:sz w:val="32"/>
          <w:szCs w:val="32"/>
          <w:lang w:val="kk-KZ"/>
        </w:rPr>
        <w:t xml:space="preserve">С 01.07.2022 г. планируется масштабировать проект по всем регионам страны. </w:t>
      </w:r>
      <w:r w:rsidR="009B2517" w:rsidRPr="0054396C">
        <w:rPr>
          <w:rFonts w:ascii="Arial" w:hAnsi="Arial" w:cs="Arial"/>
          <w:b/>
          <w:sz w:val="32"/>
          <w:szCs w:val="32"/>
          <w:lang w:val="kk-KZ"/>
        </w:rPr>
        <w:t xml:space="preserve">Это будет отправной точкой </w:t>
      </w:r>
      <w:r w:rsidR="009B2517" w:rsidRPr="0054396C">
        <w:rPr>
          <w:rFonts w:ascii="Arial" w:hAnsi="Arial" w:cs="Arial"/>
          <w:b/>
          <w:sz w:val="32"/>
          <w:szCs w:val="32"/>
        </w:rPr>
        <w:t>в социально-справедливой реформе ценообразования</w:t>
      </w:r>
      <w:r w:rsidRPr="0054396C">
        <w:rPr>
          <w:rFonts w:ascii="Arial" w:hAnsi="Arial" w:cs="Arial"/>
          <w:b/>
          <w:sz w:val="32"/>
          <w:szCs w:val="32"/>
          <w:lang w:val="kk-KZ"/>
        </w:rPr>
        <w:t>.</w:t>
      </w:r>
    </w:p>
    <w:p w:rsidR="009B2517" w:rsidRDefault="009B2517" w:rsidP="00190893">
      <w:pPr>
        <w:spacing w:before="120" w:after="120" w:line="257" w:lineRule="auto"/>
        <w:ind w:firstLine="851"/>
        <w:rPr>
          <w:rFonts w:ascii="Arial" w:hAnsi="Arial" w:cs="Arial"/>
          <w:b/>
          <w:i/>
          <w:sz w:val="36"/>
          <w:szCs w:val="36"/>
          <w:u w:val="single"/>
        </w:rPr>
      </w:pPr>
    </w:p>
    <w:p w:rsidR="00190893" w:rsidRPr="00190893" w:rsidRDefault="00190893" w:rsidP="00190893">
      <w:pPr>
        <w:spacing w:before="120" w:after="120" w:line="257" w:lineRule="auto"/>
        <w:ind w:firstLine="851"/>
        <w:rPr>
          <w:rFonts w:ascii="Arial" w:hAnsi="Arial" w:cs="Arial"/>
          <w:b/>
          <w:i/>
          <w:sz w:val="36"/>
          <w:szCs w:val="36"/>
        </w:rPr>
      </w:pPr>
      <w:r w:rsidRPr="00190893">
        <w:rPr>
          <w:rFonts w:ascii="Arial" w:hAnsi="Arial" w:cs="Arial"/>
          <w:b/>
          <w:i/>
          <w:sz w:val="36"/>
          <w:szCs w:val="36"/>
          <w:u w:val="single"/>
        </w:rPr>
        <w:lastRenderedPageBreak/>
        <w:t xml:space="preserve">Слайд </w:t>
      </w:r>
      <w:r>
        <w:rPr>
          <w:rFonts w:ascii="Arial" w:hAnsi="Arial" w:cs="Arial"/>
          <w:b/>
          <w:i/>
          <w:sz w:val="36"/>
          <w:szCs w:val="36"/>
          <w:u w:val="single"/>
        </w:rPr>
        <w:t>1</w:t>
      </w:r>
      <w:r w:rsidR="009B2517">
        <w:rPr>
          <w:rFonts w:ascii="Arial" w:hAnsi="Arial" w:cs="Arial"/>
          <w:b/>
          <w:i/>
          <w:sz w:val="36"/>
          <w:szCs w:val="36"/>
          <w:u w:val="single"/>
        </w:rPr>
        <w:t>0</w:t>
      </w:r>
      <w:r w:rsidRPr="00190893">
        <w:rPr>
          <w:rFonts w:ascii="Arial" w:hAnsi="Arial" w:cs="Arial"/>
          <w:b/>
          <w:i/>
          <w:sz w:val="36"/>
          <w:szCs w:val="36"/>
        </w:rPr>
        <w:t xml:space="preserve"> </w:t>
      </w:r>
    </w:p>
    <w:p w:rsidR="00190893" w:rsidRPr="00190893" w:rsidRDefault="00190893" w:rsidP="00190893">
      <w:pPr>
        <w:spacing w:before="120" w:after="120" w:line="257" w:lineRule="auto"/>
        <w:ind w:firstLine="851"/>
        <w:jc w:val="both"/>
        <w:rPr>
          <w:rFonts w:ascii="Arial" w:hAnsi="Arial" w:cs="Arial"/>
          <w:b/>
          <w:i/>
          <w:sz w:val="32"/>
          <w:szCs w:val="32"/>
        </w:rPr>
      </w:pPr>
      <w:r w:rsidRPr="00190893">
        <w:rPr>
          <w:rFonts w:ascii="Arial" w:hAnsi="Arial" w:cs="Arial"/>
          <w:b/>
          <w:i/>
          <w:sz w:val="32"/>
          <w:szCs w:val="32"/>
        </w:rPr>
        <w:t xml:space="preserve">Цепочка поставок газа на внутренний рынок, текущие цены и регулирование </w:t>
      </w:r>
    </w:p>
    <w:p w:rsidR="00190893" w:rsidRPr="00190893" w:rsidRDefault="00190893" w:rsidP="00190893">
      <w:pPr>
        <w:spacing w:before="120" w:after="120" w:line="257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190893">
        <w:rPr>
          <w:rFonts w:ascii="Arial" w:hAnsi="Arial" w:cs="Arial"/>
          <w:sz w:val="32"/>
          <w:szCs w:val="32"/>
        </w:rPr>
        <w:t xml:space="preserve">Поставки газа на внутренний рынок являются убыточными для </w:t>
      </w:r>
      <w:r w:rsidRPr="00190893">
        <w:rPr>
          <w:rFonts w:ascii="Arial" w:hAnsi="Arial" w:cs="Arial"/>
          <w:sz w:val="32"/>
          <w:szCs w:val="32"/>
          <w:lang w:val="en-US"/>
        </w:rPr>
        <w:t>QazaqGaz</w:t>
      </w:r>
      <w:r w:rsidRPr="00190893">
        <w:rPr>
          <w:rFonts w:ascii="Arial" w:hAnsi="Arial" w:cs="Arial"/>
          <w:sz w:val="32"/>
          <w:szCs w:val="32"/>
        </w:rPr>
        <w:t xml:space="preserve">. </w:t>
      </w:r>
      <w:r w:rsidRPr="00190893">
        <w:rPr>
          <w:rFonts w:ascii="Arial" w:hAnsi="Arial" w:cs="Arial"/>
          <w:b/>
          <w:sz w:val="32"/>
          <w:szCs w:val="32"/>
        </w:rPr>
        <w:t>Вся цепочка создания стоимости товарного газа</w:t>
      </w:r>
      <w:r w:rsidRPr="00190893">
        <w:rPr>
          <w:rFonts w:ascii="Arial" w:hAnsi="Arial" w:cs="Arial"/>
          <w:sz w:val="32"/>
          <w:szCs w:val="32"/>
        </w:rPr>
        <w:t xml:space="preserve"> </w:t>
      </w:r>
      <w:r w:rsidRPr="00190893">
        <w:rPr>
          <w:rFonts w:ascii="Arial" w:hAnsi="Arial" w:cs="Arial"/>
          <w:i/>
          <w:sz w:val="24"/>
          <w:szCs w:val="24"/>
        </w:rPr>
        <w:t xml:space="preserve">(закупочная цена у </w:t>
      </w:r>
      <w:proofErr w:type="spellStart"/>
      <w:r w:rsidRPr="00190893">
        <w:rPr>
          <w:rFonts w:ascii="Arial" w:hAnsi="Arial" w:cs="Arial"/>
          <w:i/>
          <w:sz w:val="24"/>
          <w:szCs w:val="24"/>
        </w:rPr>
        <w:t>недропользователя</w:t>
      </w:r>
      <w:proofErr w:type="spellEnd"/>
      <w:r w:rsidRPr="00190893">
        <w:rPr>
          <w:rFonts w:ascii="Arial" w:hAnsi="Arial" w:cs="Arial"/>
          <w:i/>
          <w:sz w:val="24"/>
          <w:szCs w:val="24"/>
        </w:rPr>
        <w:t>, услуги по транспортировке, оптовые и розничные цены)</w:t>
      </w:r>
      <w:r w:rsidRPr="00190893">
        <w:rPr>
          <w:rFonts w:ascii="Arial" w:hAnsi="Arial" w:cs="Arial"/>
          <w:sz w:val="32"/>
          <w:szCs w:val="32"/>
        </w:rPr>
        <w:t xml:space="preserve"> </w:t>
      </w:r>
      <w:r w:rsidRPr="00190893">
        <w:rPr>
          <w:rFonts w:ascii="Arial" w:hAnsi="Arial" w:cs="Arial"/>
          <w:b/>
          <w:sz w:val="32"/>
          <w:szCs w:val="32"/>
        </w:rPr>
        <w:t>устанавливается МЭ и КРЕМ РК</w:t>
      </w:r>
      <w:r w:rsidRPr="00190893">
        <w:rPr>
          <w:rFonts w:ascii="Arial" w:hAnsi="Arial" w:cs="Arial"/>
          <w:sz w:val="32"/>
          <w:szCs w:val="32"/>
        </w:rPr>
        <w:t xml:space="preserve"> в соответствии с действующим Законодательством РК. </w:t>
      </w:r>
    </w:p>
    <w:p w:rsidR="00190893" w:rsidRPr="00190893" w:rsidRDefault="00190893" w:rsidP="00190893">
      <w:pPr>
        <w:spacing w:before="120" w:after="120" w:line="257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190893">
        <w:rPr>
          <w:rFonts w:ascii="Arial" w:hAnsi="Arial" w:cs="Arial"/>
          <w:b/>
          <w:sz w:val="32"/>
          <w:szCs w:val="32"/>
        </w:rPr>
        <w:t>За 2021 год</w:t>
      </w:r>
      <w:r w:rsidRPr="00190893">
        <w:rPr>
          <w:rFonts w:ascii="Arial" w:hAnsi="Arial" w:cs="Arial"/>
          <w:sz w:val="32"/>
          <w:szCs w:val="32"/>
        </w:rPr>
        <w:t xml:space="preserve"> убытки составили </w:t>
      </w:r>
      <w:r w:rsidRPr="00190893">
        <w:rPr>
          <w:rFonts w:ascii="Arial" w:hAnsi="Arial" w:cs="Arial"/>
          <w:b/>
          <w:sz w:val="32"/>
          <w:szCs w:val="32"/>
        </w:rPr>
        <w:t>162</w:t>
      </w:r>
      <w:r w:rsidRPr="00190893">
        <w:rPr>
          <w:rFonts w:ascii="Arial" w:hAnsi="Arial" w:cs="Arial"/>
          <w:sz w:val="32"/>
          <w:szCs w:val="32"/>
        </w:rPr>
        <w:t xml:space="preserve"> млрд. </w:t>
      </w:r>
      <w:proofErr w:type="spellStart"/>
      <w:r w:rsidRPr="00190893">
        <w:rPr>
          <w:rFonts w:ascii="Arial" w:hAnsi="Arial" w:cs="Arial"/>
          <w:sz w:val="32"/>
          <w:szCs w:val="32"/>
        </w:rPr>
        <w:t>тг</w:t>
      </w:r>
      <w:proofErr w:type="spellEnd"/>
      <w:r w:rsidRPr="00190893">
        <w:rPr>
          <w:rFonts w:ascii="Arial" w:hAnsi="Arial" w:cs="Arial"/>
          <w:sz w:val="32"/>
          <w:szCs w:val="32"/>
        </w:rPr>
        <w:t xml:space="preserve">., тогда как в </w:t>
      </w:r>
      <w:r w:rsidRPr="00190893">
        <w:rPr>
          <w:rFonts w:ascii="Arial" w:hAnsi="Arial" w:cs="Arial"/>
          <w:b/>
          <w:sz w:val="32"/>
          <w:szCs w:val="32"/>
        </w:rPr>
        <w:t>осенне-зимний отопительный период</w:t>
      </w:r>
      <w:r w:rsidRPr="00190893">
        <w:rPr>
          <w:rFonts w:ascii="Arial" w:hAnsi="Arial" w:cs="Arial"/>
          <w:sz w:val="32"/>
          <w:szCs w:val="32"/>
        </w:rPr>
        <w:t xml:space="preserve"> </w:t>
      </w:r>
      <w:r w:rsidRPr="00190893">
        <w:rPr>
          <w:rFonts w:ascii="Arial" w:hAnsi="Arial" w:cs="Arial"/>
          <w:b/>
          <w:sz w:val="32"/>
          <w:szCs w:val="32"/>
        </w:rPr>
        <w:t>2022-23гг.</w:t>
      </w:r>
      <w:r w:rsidRPr="00190893">
        <w:rPr>
          <w:rFonts w:ascii="Arial" w:hAnsi="Arial" w:cs="Arial"/>
          <w:sz w:val="32"/>
          <w:szCs w:val="32"/>
        </w:rPr>
        <w:t xml:space="preserve"> могут превысить </w:t>
      </w:r>
      <w:r w:rsidRPr="00190893">
        <w:rPr>
          <w:rFonts w:ascii="Arial" w:hAnsi="Arial" w:cs="Arial"/>
          <w:b/>
          <w:sz w:val="32"/>
          <w:szCs w:val="32"/>
        </w:rPr>
        <w:t xml:space="preserve">184 млрд. </w:t>
      </w:r>
      <w:proofErr w:type="spellStart"/>
      <w:r w:rsidRPr="00190893">
        <w:rPr>
          <w:rFonts w:ascii="Arial" w:hAnsi="Arial" w:cs="Arial"/>
          <w:b/>
          <w:sz w:val="32"/>
          <w:szCs w:val="32"/>
        </w:rPr>
        <w:t>тг</w:t>
      </w:r>
      <w:proofErr w:type="spellEnd"/>
      <w:r w:rsidRPr="00190893">
        <w:rPr>
          <w:rFonts w:ascii="Arial" w:hAnsi="Arial" w:cs="Arial"/>
          <w:b/>
          <w:sz w:val="32"/>
          <w:szCs w:val="32"/>
        </w:rPr>
        <w:t>.</w:t>
      </w:r>
    </w:p>
    <w:p w:rsidR="00190893" w:rsidRPr="00190893" w:rsidRDefault="00190893" w:rsidP="00190893">
      <w:pPr>
        <w:spacing w:before="120" w:after="120" w:line="257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190893">
        <w:rPr>
          <w:rFonts w:ascii="Arial" w:hAnsi="Arial" w:cs="Arial"/>
          <w:sz w:val="32"/>
          <w:szCs w:val="32"/>
        </w:rPr>
        <w:t xml:space="preserve">Убытки связаны с тем, что себестоимость закупа газа у </w:t>
      </w:r>
      <w:proofErr w:type="spellStart"/>
      <w:r w:rsidRPr="00190893">
        <w:rPr>
          <w:rFonts w:ascii="Arial" w:hAnsi="Arial" w:cs="Arial"/>
          <w:sz w:val="32"/>
          <w:szCs w:val="32"/>
        </w:rPr>
        <w:t>недропользователей</w:t>
      </w:r>
      <w:proofErr w:type="spellEnd"/>
      <w:r w:rsidRPr="00190893">
        <w:rPr>
          <w:rFonts w:ascii="Arial" w:hAnsi="Arial" w:cs="Arial"/>
          <w:sz w:val="32"/>
          <w:szCs w:val="32"/>
        </w:rPr>
        <w:t xml:space="preserve"> в </w:t>
      </w:r>
      <w:r w:rsidRPr="00190893">
        <w:rPr>
          <w:rFonts w:ascii="Arial" w:hAnsi="Arial" w:cs="Arial"/>
          <w:b/>
          <w:sz w:val="32"/>
          <w:szCs w:val="32"/>
        </w:rPr>
        <w:t>25 209</w:t>
      </w:r>
      <w:r w:rsidRPr="0019089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90893">
        <w:rPr>
          <w:rFonts w:ascii="Arial" w:hAnsi="Arial" w:cs="Arial"/>
          <w:sz w:val="32"/>
          <w:szCs w:val="32"/>
        </w:rPr>
        <w:t>тг</w:t>
      </w:r>
      <w:proofErr w:type="spellEnd"/>
      <w:r w:rsidRPr="00190893">
        <w:rPr>
          <w:rFonts w:ascii="Arial" w:hAnsi="Arial" w:cs="Arial"/>
          <w:sz w:val="32"/>
          <w:szCs w:val="32"/>
        </w:rPr>
        <w:t xml:space="preserve"> за 1000 м</w:t>
      </w:r>
      <w:r w:rsidRPr="00190893">
        <w:rPr>
          <w:rFonts w:ascii="Arial" w:hAnsi="Arial" w:cs="Arial"/>
          <w:sz w:val="32"/>
          <w:szCs w:val="32"/>
          <w:vertAlign w:val="superscript"/>
        </w:rPr>
        <w:t xml:space="preserve">3 </w:t>
      </w:r>
      <w:r w:rsidRPr="00190893">
        <w:rPr>
          <w:rFonts w:ascii="Arial" w:hAnsi="Arial" w:cs="Arial"/>
          <w:sz w:val="32"/>
          <w:szCs w:val="32"/>
        </w:rPr>
        <w:t xml:space="preserve">превышает оптовую цену реализации газа газораспределительным компаниям, которая составляет </w:t>
      </w:r>
      <w:r w:rsidRPr="00190893">
        <w:rPr>
          <w:rFonts w:ascii="Arial" w:hAnsi="Arial" w:cs="Arial"/>
          <w:b/>
          <w:sz w:val="32"/>
          <w:szCs w:val="32"/>
        </w:rPr>
        <w:t>14 327</w:t>
      </w:r>
      <w:r w:rsidRPr="0019089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90893">
        <w:rPr>
          <w:rFonts w:ascii="Arial" w:hAnsi="Arial" w:cs="Arial"/>
          <w:sz w:val="32"/>
          <w:szCs w:val="32"/>
        </w:rPr>
        <w:t>тг</w:t>
      </w:r>
      <w:proofErr w:type="spellEnd"/>
      <w:r w:rsidRPr="00190893">
        <w:rPr>
          <w:rFonts w:ascii="Arial" w:hAnsi="Arial" w:cs="Arial"/>
          <w:sz w:val="32"/>
          <w:szCs w:val="32"/>
        </w:rPr>
        <w:t>.</w:t>
      </w:r>
    </w:p>
    <w:p w:rsidR="00190893" w:rsidRDefault="00190893" w:rsidP="00190893">
      <w:pPr>
        <w:spacing w:before="120" w:after="120" w:line="257" w:lineRule="auto"/>
        <w:ind w:firstLine="851"/>
        <w:jc w:val="both"/>
        <w:rPr>
          <w:rFonts w:ascii="Arial" w:hAnsi="Arial" w:cs="Arial"/>
          <w:b/>
          <w:i/>
          <w:sz w:val="36"/>
          <w:szCs w:val="36"/>
          <w:u w:val="single"/>
        </w:rPr>
      </w:pPr>
    </w:p>
    <w:p w:rsidR="00190893" w:rsidRPr="00190893" w:rsidRDefault="00190893" w:rsidP="00190893">
      <w:pPr>
        <w:spacing w:before="120" w:after="120" w:line="257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190893">
        <w:rPr>
          <w:rFonts w:ascii="Arial" w:hAnsi="Arial" w:cs="Arial"/>
          <w:b/>
          <w:i/>
          <w:sz w:val="36"/>
          <w:szCs w:val="36"/>
          <w:u w:val="single"/>
        </w:rPr>
        <w:t xml:space="preserve">Слайд </w:t>
      </w:r>
      <w:r w:rsidR="00434137" w:rsidRPr="00577143">
        <w:rPr>
          <w:rFonts w:ascii="Arial" w:hAnsi="Arial" w:cs="Arial"/>
          <w:b/>
          <w:i/>
          <w:sz w:val="36"/>
          <w:szCs w:val="36"/>
          <w:u w:val="single"/>
        </w:rPr>
        <w:t>1</w:t>
      </w:r>
      <w:r w:rsidR="009B2517">
        <w:rPr>
          <w:rFonts w:ascii="Arial" w:hAnsi="Arial" w:cs="Arial"/>
          <w:b/>
          <w:i/>
          <w:sz w:val="36"/>
          <w:szCs w:val="36"/>
          <w:u w:val="single"/>
        </w:rPr>
        <w:t>1</w:t>
      </w:r>
    </w:p>
    <w:p w:rsidR="00190893" w:rsidRPr="00190893" w:rsidRDefault="00190893" w:rsidP="00190893">
      <w:pPr>
        <w:spacing w:before="120" w:after="120" w:line="257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190893">
        <w:rPr>
          <w:rFonts w:ascii="Arial" w:hAnsi="Arial" w:cs="Arial"/>
          <w:b/>
          <w:i/>
          <w:sz w:val="32"/>
          <w:szCs w:val="32"/>
        </w:rPr>
        <w:t xml:space="preserve">Прибыль от реализации газа на экспорт не покрывает убытки на внутреннем рынке </w:t>
      </w:r>
    </w:p>
    <w:p w:rsidR="00190893" w:rsidRPr="00190893" w:rsidRDefault="00190893" w:rsidP="00190893">
      <w:pPr>
        <w:spacing w:before="120" w:after="120" w:line="257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190893">
        <w:rPr>
          <w:rFonts w:ascii="Arial" w:hAnsi="Arial" w:cs="Arial"/>
          <w:sz w:val="32"/>
          <w:szCs w:val="32"/>
        </w:rPr>
        <w:t xml:space="preserve">Учитывая все торговые операции группы, в 2022 году ожидаемый убыток от реализации газа на внутренний рынок составит </w:t>
      </w:r>
      <w:r w:rsidRPr="00190893">
        <w:rPr>
          <w:rFonts w:ascii="Arial" w:hAnsi="Arial" w:cs="Arial"/>
          <w:b/>
          <w:sz w:val="32"/>
          <w:szCs w:val="32"/>
        </w:rPr>
        <w:t>-176 млрд. тенге</w:t>
      </w:r>
      <w:r w:rsidRPr="00190893">
        <w:rPr>
          <w:rFonts w:ascii="Arial" w:hAnsi="Arial" w:cs="Arial"/>
          <w:sz w:val="32"/>
          <w:szCs w:val="32"/>
        </w:rPr>
        <w:t xml:space="preserve">. Тогда как прибыль от реализации газа на экспорт равна </w:t>
      </w:r>
      <w:r w:rsidRPr="00190893">
        <w:rPr>
          <w:rFonts w:ascii="Arial" w:hAnsi="Arial" w:cs="Arial"/>
          <w:b/>
          <w:sz w:val="32"/>
          <w:szCs w:val="32"/>
        </w:rPr>
        <w:t>113,9 млрд. тенге</w:t>
      </w:r>
      <w:r w:rsidRPr="00190893">
        <w:rPr>
          <w:rFonts w:ascii="Arial" w:hAnsi="Arial" w:cs="Arial"/>
          <w:sz w:val="32"/>
          <w:szCs w:val="32"/>
        </w:rPr>
        <w:t xml:space="preserve">. </w:t>
      </w:r>
    </w:p>
    <w:p w:rsidR="00190893" w:rsidRPr="00190893" w:rsidRDefault="00190893" w:rsidP="00190893">
      <w:pPr>
        <w:spacing w:before="120" w:after="120" w:line="257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190893">
        <w:rPr>
          <w:rFonts w:ascii="Arial" w:hAnsi="Arial" w:cs="Arial"/>
          <w:sz w:val="32"/>
          <w:szCs w:val="32"/>
        </w:rPr>
        <w:t xml:space="preserve">Общий валовый убыток равен </w:t>
      </w:r>
      <w:r w:rsidRPr="00190893">
        <w:rPr>
          <w:rFonts w:ascii="Arial" w:hAnsi="Arial" w:cs="Arial"/>
          <w:b/>
          <w:sz w:val="32"/>
          <w:szCs w:val="32"/>
        </w:rPr>
        <w:t>-62 млрд. тенге</w:t>
      </w:r>
      <w:r w:rsidRPr="00190893">
        <w:rPr>
          <w:rFonts w:ascii="Arial" w:hAnsi="Arial" w:cs="Arial"/>
          <w:sz w:val="32"/>
          <w:szCs w:val="32"/>
        </w:rPr>
        <w:t xml:space="preserve">. За период с 2015 по 2021 год был получен убыток в размере </w:t>
      </w:r>
      <w:r w:rsidRPr="00190893">
        <w:rPr>
          <w:rFonts w:ascii="Arial" w:hAnsi="Arial" w:cs="Arial"/>
          <w:b/>
          <w:sz w:val="32"/>
          <w:szCs w:val="32"/>
        </w:rPr>
        <w:t>587 млрд. тенге</w:t>
      </w:r>
      <w:r w:rsidR="008E40F4">
        <w:rPr>
          <w:rFonts w:ascii="Arial" w:hAnsi="Arial" w:cs="Arial"/>
          <w:sz w:val="32"/>
          <w:szCs w:val="32"/>
        </w:rPr>
        <w:t xml:space="preserve">. </w:t>
      </w:r>
      <w:r w:rsidR="008E40F4" w:rsidRPr="008E40F4">
        <w:rPr>
          <w:rFonts w:ascii="Arial" w:hAnsi="Arial" w:cs="Arial"/>
          <w:sz w:val="32"/>
          <w:szCs w:val="32"/>
        </w:rPr>
        <w:t>При повышении оптовых цен на 7,6% с 1 июля 2022 года</w:t>
      </w:r>
      <w:r w:rsidR="008E40F4">
        <w:rPr>
          <w:rFonts w:ascii="Arial" w:hAnsi="Arial" w:cs="Arial"/>
          <w:sz w:val="32"/>
          <w:szCs w:val="32"/>
        </w:rPr>
        <w:t>,</w:t>
      </w:r>
      <w:r w:rsidR="008E40F4" w:rsidRPr="008E40F4">
        <w:rPr>
          <w:rFonts w:ascii="Arial" w:hAnsi="Arial" w:cs="Arial"/>
          <w:sz w:val="32"/>
          <w:szCs w:val="32"/>
        </w:rPr>
        <w:t xml:space="preserve"> согласно предварительно</w:t>
      </w:r>
      <w:r w:rsidR="008E40F4">
        <w:rPr>
          <w:rFonts w:ascii="Arial" w:hAnsi="Arial" w:cs="Arial"/>
          <w:sz w:val="32"/>
          <w:szCs w:val="32"/>
        </w:rPr>
        <w:t>му</w:t>
      </w:r>
      <w:r w:rsidR="008E40F4" w:rsidRPr="008E40F4">
        <w:rPr>
          <w:rFonts w:ascii="Arial" w:hAnsi="Arial" w:cs="Arial"/>
          <w:sz w:val="32"/>
          <w:szCs w:val="32"/>
        </w:rPr>
        <w:t xml:space="preserve"> расчет</w:t>
      </w:r>
      <w:r w:rsidR="008E40F4">
        <w:rPr>
          <w:rFonts w:ascii="Arial" w:hAnsi="Arial" w:cs="Arial"/>
          <w:sz w:val="32"/>
          <w:szCs w:val="32"/>
        </w:rPr>
        <w:t>у</w:t>
      </w:r>
      <w:r w:rsidR="008E40F4" w:rsidRPr="008E40F4">
        <w:rPr>
          <w:rFonts w:ascii="Arial" w:hAnsi="Arial" w:cs="Arial"/>
          <w:sz w:val="32"/>
          <w:szCs w:val="32"/>
        </w:rPr>
        <w:t xml:space="preserve"> МНЭ</w:t>
      </w:r>
      <w:r w:rsidR="008E40F4">
        <w:rPr>
          <w:rFonts w:ascii="Arial" w:hAnsi="Arial" w:cs="Arial"/>
          <w:sz w:val="32"/>
          <w:szCs w:val="32"/>
        </w:rPr>
        <w:t>,</w:t>
      </w:r>
      <w:r w:rsidR="008E40F4" w:rsidRPr="008E40F4">
        <w:rPr>
          <w:rFonts w:ascii="Arial" w:hAnsi="Arial" w:cs="Arial"/>
          <w:sz w:val="32"/>
          <w:szCs w:val="32"/>
        </w:rPr>
        <w:t xml:space="preserve"> в период 2022-26гг. дополнительные убытки составят </w:t>
      </w:r>
      <w:r w:rsidR="008E40F4" w:rsidRPr="008E40F4">
        <w:rPr>
          <w:rFonts w:ascii="Arial" w:hAnsi="Arial" w:cs="Arial"/>
          <w:b/>
          <w:sz w:val="32"/>
          <w:szCs w:val="32"/>
        </w:rPr>
        <w:t>332 млрд. тенге</w:t>
      </w:r>
      <w:r w:rsidR="008E40F4" w:rsidRPr="008E40F4">
        <w:rPr>
          <w:rFonts w:ascii="Arial" w:hAnsi="Arial" w:cs="Arial"/>
          <w:sz w:val="32"/>
          <w:szCs w:val="32"/>
        </w:rPr>
        <w:t>.</w:t>
      </w:r>
    </w:p>
    <w:p w:rsidR="00BF55C0" w:rsidRDefault="00BF55C0" w:rsidP="00BF55C0">
      <w:pPr>
        <w:spacing w:before="120" w:after="120" w:line="257" w:lineRule="auto"/>
        <w:ind w:firstLine="851"/>
        <w:jc w:val="both"/>
        <w:rPr>
          <w:rFonts w:ascii="Arial" w:hAnsi="Arial" w:cs="Arial"/>
          <w:b/>
          <w:i/>
          <w:sz w:val="36"/>
          <w:szCs w:val="36"/>
          <w:u w:val="single"/>
        </w:rPr>
      </w:pPr>
    </w:p>
    <w:p w:rsidR="0054396C" w:rsidRDefault="0054396C" w:rsidP="00BF55C0">
      <w:pPr>
        <w:spacing w:before="120" w:after="120" w:line="257" w:lineRule="auto"/>
        <w:ind w:firstLine="851"/>
        <w:jc w:val="both"/>
        <w:rPr>
          <w:rFonts w:ascii="Arial" w:hAnsi="Arial" w:cs="Arial"/>
          <w:b/>
          <w:i/>
          <w:sz w:val="36"/>
          <w:szCs w:val="36"/>
          <w:u w:val="single"/>
        </w:rPr>
      </w:pPr>
    </w:p>
    <w:p w:rsidR="0054396C" w:rsidRDefault="0054396C" w:rsidP="00BF55C0">
      <w:pPr>
        <w:spacing w:before="120" w:after="120" w:line="257" w:lineRule="auto"/>
        <w:ind w:firstLine="851"/>
        <w:jc w:val="both"/>
        <w:rPr>
          <w:rFonts w:ascii="Arial" w:hAnsi="Arial" w:cs="Arial"/>
          <w:b/>
          <w:i/>
          <w:sz w:val="36"/>
          <w:szCs w:val="36"/>
          <w:u w:val="single"/>
        </w:rPr>
      </w:pPr>
    </w:p>
    <w:p w:rsidR="00BF55C0" w:rsidRPr="00BF55C0" w:rsidRDefault="00BF55C0" w:rsidP="00BF55C0">
      <w:pPr>
        <w:spacing w:before="120" w:after="120" w:line="257" w:lineRule="auto"/>
        <w:ind w:firstLine="851"/>
        <w:jc w:val="both"/>
        <w:rPr>
          <w:rFonts w:ascii="Arial" w:hAnsi="Arial" w:cs="Arial"/>
          <w:b/>
          <w:i/>
          <w:sz w:val="36"/>
          <w:szCs w:val="36"/>
          <w:u w:val="single"/>
        </w:rPr>
      </w:pPr>
      <w:r w:rsidRPr="00BF55C0">
        <w:rPr>
          <w:rFonts w:ascii="Arial" w:hAnsi="Arial" w:cs="Arial"/>
          <w:b/>
          <w:i/>
          <w:sz w:val="36"/>
          <w:szCs w:val="36"/>
          <w:u w:val="single"/>
        </w:rPr>
        <w:lastRenderedPageBreak/>
        <w:t xml:space="preserve">Слайд </w:t>
      </w:r>
      <w:r>
        <w:rPr>
          <w:rFonts w:ascii="Arial" w:hAnsi="Arial" w:cs="Arial"/>
          <w:b/>
          <w:i/>
          <w:sz w:val="36"/>
          <w:szCs w:val="36"/>
          <w:u w:val="single"/>
        </w:rPr>
        <w:t>1</w:t>
      </w:r>
      <w:r w:rsidR="00987A05">
        <w:rPr>
          <w:rFonts w:ascii="Arial" w:hAnsi="Arial" w:cs="Arial"/>
          <w:b/>
          <w:i/>
          <w:sz w:val="36"/>
          <w:szCs w:val="36"/>
          <w:u w:val="single"/>
        </w:rPr>
        <w:t>2</w:t>
      </w:r>
    </w:p>
    <w:p w:rsidR="00BF55C0" w:rsidRPr="00BF55C0" w:rsidRDefault="00A27D5C" w:rsidP="00BF55C0">
      <w:pPr>
        <w:spacing w:before="120" w:after="120" w:line="257" w:lineRule="auto"/>
        <w:ind w:firstLine="851"/>
        <w:jc w:val="both"/>
        <w:rPr>
          <w:rFonts w:ascii="Arial" w:hAnsi="Arial" w:cs="Arial"/>
          <w:b/>
          <w:i/>
          <w:sz w:val="32"/>
          <w:szCs w:val="32"/>
        </w:rPr>
      </w:pPr>
      <w:r w:rsidRPr="00A27D5C">
        <w:rPr>
          <w:rFonts w:ascii="Arial" w:hAnsi="Arial" w:cs="Arial"/>
          <w:b/>
          <w:i/>
          <w:sz w:val="32"/>
          <w:szCs w:val="32"/>
        </w:rPr>
        <w:t>Резервы для субсидирования убытков исчерпаны. Необходима социально-справедливая реформа ценообразования, без эффекта для социально-незащищенных слоев населения</w:t>
      </w:r>
      <w:r w:rsidR="00BF55C0" w:rsidRPr="00BF55C0">
        <w:rPr>
          <w:rFonts w:ascii="Arial" w:hAnsi="Arial" w:cs="Arial"/>
          <w:b/>
          <w:i/>
          <w:sz w:val="32"/>
          <w:szCs w:val="32"/>
        </w:rPr>
        <w:t>:</w:t>
      </w:r>
    </w:p>
    <w:p w:rsidR="00BF55C0" w:rsidRPr="00BF55C0" w:rsidRDefault="00BF55C0" w:rsidP="00BF55C0">
      <w:pPr>
        <w:numPr>
          <w:ilvl w:val="0"/>
          <w:numId w:val="4"/>
        </w:numPr>
        <w:spacing w:before="120" w:after="120" w:line="257" w:lineRule="auto"/>
        <w:ind w:left="0" w:firstLine="851"/>
        <w:contextualSpacing/>
        <w:jc w:val="both"/>
        <w:rPr>
          <w:rFonts w:ascii="Arial" w:hAnsi="Arial" w:cs="Arial"/>
          <w:sz w:val="32"/>
          <w:szCs w:val="32"/>
        </w:rPr>
      </w:pPr>
      <w:r w:rsidRPr="00BF55C0">
        <w:rPr>
          <w:rFonts w:ascii="Arial" w:hAnsi="Arial" w:cs="Arial"/>
          <w:b/>
          <w:color w:val="0070C0"/>
          <w:sz w:val="32"/>
          <w:szCs w:val="32"/>
        </w:rPr>
        <w:t>+48 млрд. тенге в год</w:t>
      </w:r>
      <w:r w:rsidRPr="00BF55C0">
        <w:rPr>
          <w:rFonts w:ascii="Arial" w:hAnsi="Arial" w:cs="Arial"/>
          <w:b/>
          <w:sz w:val="32"/>
          <w:szCs w:val="32"/>
        </w:rPr>
        <w:t>:</w:t>
      </w:r>
      <w:r w:rsidRPr="00BF55C0">
        <w:rPr>
          <w:rFonts w:ascii="Arial" w:hAnsi="Arial" w:cs="Arial"/>
          <w:sz w:val="32"/>
          <w:szCs w:val="32"/>
        </w:rPr>
        <w:t xml:space="preserve"> ввести новые категории крупных коммерческих потребителей (</w:t>
      </w:r>
      <w:proofErr w:type="spellStart"/>
      <w:r w:rsidRPr="00BF55C0">
        <w:rPr>
          <w:rFonts w:ascii="Arial" w:hAnsi="Arial" w:cs="Arial"/>
          <w:sz w:val="32"/>
          <w:szCs w:val="32"/>
        </w:rPr>
        <w:t>Казахмыс</w:t>
      </w:r>
      <w:proofErr w:type="spellEnd"/>
      <w:r w:rsidRPr="00BF55C0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BF55C0">
        <w:rPr>
          <w:rFonts w:ascii="Arial" w:hAnsi="Arial" w:cs="Arial"/>
          <w:sz w:val="32"/>
          <w:szCs w:val="32"/>
        </w:rPr>
        <w:t>Арселор</w:t>
      </w:r>
      <w:proofErr w:type="spellEnd"/>
      <w:r w:rsidRPr="00BF55C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BF55C0">
        <w:rPr>
          <w:rFonts w:ascii="Arial" w:hAnsi="Arial" w:cs="Arial"/>
          <w:sz w:val="32"/>
          <w:szCs w:val="32"/>
        </w:rPr>
        <w:t>Миттал</w:t>
      </w:r>
      <w:proofErr w:type="spellEnd"/>
      <w:r w:rsidRPr="00BF55C0">
        <w:rPr>
          <w:rFonts w:ascii="Arial" w:hAnsi="Arial" w:cs="Arial"/>
          <w:sz w:val="32"/>
          <w:szCs w:val="32"/>
        </w:rPr>
        <w:t xml:space="preserve">), </w:t>
      </w:r>
      <w:proofErr w:type="spellStart"/>
      <w:r w:rsidRPr="00BF55C0">
        <w:rPr>
          <w:rFonts w:ascii="Arial" w:hAnsi="Arial" w:cs="Arial"/>
          <w:sz w:val="32"/>
          <w:szCs w:val="32"/>
        </w:rPr>
        <w:t>майнеров</w:t>
      </w:r>
      <w:proofErr w:type="spellEnd"/>
      <w:r w:rsidRPr="00BF55C0">
        <w:rPr>
          <w:rFonts w:ascii="Arial" w:hAnsi="Arial" w:cs="Arial"/>
          <w:sz w:val="32"/>
          <w:szCs w:val="32"/>
        </w:rPr>
        <w:t xml:space="preserve"> и другие категории, готовые платить рыночную цену за газ, что обеспечит дополнительный доход для компенсации убытков на внутреннем рынке. </w:t>
      </w:r>
    </w:p>
    <w:p w:rsidR="00BF55C0" w:rsidRPr="00BF55C0" w:rsidRDefault="00BF55C0" w:rsidP="00BF55C0">
      <w:pPr>
        <w:numPr>
          <w:ilvl w:val="0"/>
          <w:numId w:val="4"/>
        </w:numPr>
        <w:spacing w:before="120" w:after="120" w:line="257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BF55C0">
        <w:rPr>
          <w:rFonts w:ascii="Arial" w:hAnsi="Arial" w:cs="Arial"/>
          <w:b/>
          <w:color w:val="0070C0"/>
          <w:sz w:val="32"/>
          <w:szCs w:val="32"/>
        </w:rPr>
        <w:t>+8,6 млрд. тенге:</w:t>
      </w:r>
      <w:r w:rsidRPr="00BF55C0">
        <w:rPr>
          <w:rFonts w:ascii="Arial" w:hAnsi="Arial" w:cs="Arial"/>
          <w:sz w:val="32"/>
          <w:szCs w:val="32"/>
        </w:rPr>
        <w:t xml:space="preserve"> </w:t>
      </w:r>
      <w:r w:rsidRPr="00BF55C0">
        <w:rPr>
          <w:rFonts w:ascii="Arial" w:hAnsi="Arial" w:cs="Arial"/>
          <w:b/>
          <w:sz w:val="32"/>
          <w:szCs w:val="32"/>
        </w:rPr>
        <w:t>ввиду отсутствия затрат в тарифной смете для надлежащей эксплуатации объектов</w:t>
      </w:r>
      <w:r w:rsidRPr="00BF55C0">
        <w:rPr>
          <w:rFonts w:ascii="Arial" w:hAnsi="Arial" w:cs="Arial"/>
          <w:sz w:val="32"/>
          <w:szCs w:val="32"/>
        </w:rPr>
        <w:t xml:space="preserve">, расширить основания для изменения утвержденных тарифов на магистральную и распределительную транспортировку до истечения срока их действия. </w:t>
      </w:r>
    </w:p>
    <w:p w:rsidR="00BF55C0" w:rsidRPr="00BF55C0" w:rsidRDefault="00BF55C0" w:rsidP="00BF55C0">
      <w:pPr>
        <w:spacing w:before="120" w:after="120" w:line="257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BF55C0">
        <w:rPr>
          <w:rFonts w:ascii="Arial" w:hAnsi="Arial" w:cs="Arial"/>
          <w:sz w:val="32"/>
          <w:szCs w:val="32"/>
        </w:rPr>
        <w:t xml:space="preserve">Также, </w:t>
      </w:r>
      <w:r w:rsidRPr="00BF55C0">
        <w:rPr>
          <w:rFonts w:ascii="Arial" w:hAnsi="Arial" w:cs="Arial"/>
          <w:b/>
          <w:sz w:val="32"/>
          <w:szCs w:val="32"/>
        </w:rPr>
        <w:t>для целей безопасной эксплуатации МИО необходимо ускорить работу по устранению замечаний</w:t>
      </w:r>
      <w:r w:rsidRPr="00BF55C0">
        <w:rPr>
          <w:rFonts w:ascii="Arial" w:hAnsi="Arial" w:cs="Arial"/>
          <w:sz w:val="32"/>
          <w:szCs w:val="32"/>
        </w:rPr>
        <w:t xml:space="preserve"> по объектам газоснабжения (</w:t>
      </w:r>
      <w:r w:rsidRPr="00BF55C0">
        <w:rPr>
          <w:rFonts w:ascii="Arial" w:hAnsi="Arial" w:cs="Arial"/>
          <w:b/>
          <w:i/>
          <w:sz w:val="32"/>
          <w:szCs w:val="32"/>
        </w:rPr>
        <w:t>736 объектов или порядка 60% от передаваемых МИО объектов</w:t>
      </w:r>
      <w:r w:rsidRPr="00BF55C0">
        <w:rPr>
          <w:rFonts w:ascii="Arial" w:hAnsi="Arial" w:cs="Arial"/>
          <w:sz w:val="32"/>
          <w:szCs w:val="32"/>
        </w:rPr>
        <w:t>).</w:t>
      </w:r>
    </w:p>
    <w:p w:rsidR="00BF55C0" w:rsidRPr="00BF55C0" w:rsidRDefault="00BF55C0" w:rsidP="00BF55C0">
      <w:pPr>
        <w:spacing w:before="120" w:after="120" w:line="257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BF55C0">
        <w:rPr>
          <w:rFonts w:ascii="Arial" w:hAnsi="Arial" w:cs="Arial"/>
          <w:b/>
          <w:sz w:val="32"/>
          <w:szCs w:val="32"/>
        </w:rPr>
        <w:t>МИО</w:t>
      </w:r>
      <w:r w:rsidRPr="00BF55C0">
        <w:rPr>
          <w:rFonts w:ascii="Arial" w:hAnsi="Arial" w:cs="Arial"/>
          <w:sz w:val="32"/>
          <w:szCs w:val="32"/>
        </w:rPr>
        <w:t xml:space="preserve"> совместно с </w:t>
      </w:r>
      <w:r w:rsidRPr="00BF55C0">
        <w:rPr>
          <w:rFonts w:ascii="Arial" w:hAnsi="Arial" w:cs="Arial"/>
          <w:b/>
          <w:sz w:val="32"/>
          <w:szCs w:val="32"/>
        </w:rPr>
        <w:t>МФ необходимо ускорить процедуру оценки/передачи</w:t>
      </w:r>
      <w:r w:rsidRPr="00BF55C0">
        <w:rPr>
          <w:rFonts w:ascii="Arial" w:hAnsi="Arial" w:cs="Arial"/>
          <w:sz w:val="32"/>
          <w:szCs w:val="32"/>
        </w:rPr>
        <w:t xml:space="preserve"> объектов газоснабжения (</w:t>
      </w:r>
      <w:r w:rsidRPr="00BF55C0">
        <w:rPr>
          <w:rFonts w:ascii="Arial" w:hAnsi="Arial" w:cs="Arial"/>
          <w:b/>
          <w:i/>
          <w:sz w:val="32"/>
          <w:szCs w:val="32"/>
        </w:rPr>
        <w:t>более 2-х лет</w:t>
      </w:r>
      <w:r w:rsidRPr="00BF55C0">
        <w:rPr>
          <w:rFonts w:ascii="Arial" w:hAnsi="Arial" w:cs="Arial"/>
          <w:sz w:val="32"/>
          <w:szCs w:val="32"/>
        </w:rPr>
        <w:t>).</w:t>
      </w:r>
    </w:p>
    <w:p w:rsidR="00BF55C0" w:rsidRPr="00BF55C0" w:rsidRDefault="00BF55C0" w:rsidP="00BF55C0">
      <w:pPr>
        <w:spacing w:before="120" w:after="120" w:line="257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BF55C0">
        <w:rPr>
          <w:rFonts w:ascii="Arial" w:hAnsi="Arial" w:cs="Arial"/>
          <w:b/>
          <w:sz w:val="32"/>
          <w:szCs w:val="32"/>
        </w:rPr>
        <w:t xml:space="preserve">Предлагаем комплексно рассмотреть вопрос передачи функций МИО по строительству систем газоснабжения в </w:t>
      </w:r>
      <w:r w:rsidRPr="00BF55C0">
        <w:rPr>
          <w:rFonts w:ascii="Arial" w:hAnsi="Arial" w:cs="Arial"/>
          <w:b/>
          <w:sz w:val="32"/>
          <w:szCs w:val="32"/>
          <w:lang w:val="en-US"/>
        </w:rPr>
        <w:t>QazaqGaz</w:t>
      </w:r>
      <w:r w:rsidRPr="00BF55C0">
        <w:rPr>
          <w:rFonts w:ascii="Arial" w:hAnsi="Arial" w:cs="Arial"/>
          <w:b/>
          <w:sz w:val="32"/>
          <w:szCs w:val="32"/>
        </w:rPr>
        <w:t>.</w:t>
      </w:r>
    </w:p>
    <w:p w:rsidR="00BF55C0" w:rsidRPr="00BF55C0" w:rsidRDefault="00FA6F3D" w:rsidP="00BF55C0">
      <w:pPr>
        <w:numPr>
          <w:ilvl w:val="0"/>
          <w:numId w:val="4"/>
        </w:numPr>
        <w:spacing w:before="120" w:after="120" w:line="257" w:lineRule="auto"/>
        <w:ind w:left="0" w:firstLine="851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Десятки</w:t>
      </w:r>
      <w:r w:rsidR="00BF55C0" w:rsidRPr="00BF55C0">
        <w:rPr>
          <w:rFonts w:ascii="Arial" w:hAnsi="Arial" w:cs="Arial"/>
          <w:b/>
          <w:bCs/>
          <w:color w:val="FF0000"/>
          <w:sz w:val="32"/>
          <w:szCs w:val="32"/>
        </w:rPr>
        <w:t xml:space="preserve"> млрд.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="00BF55C0" w:rsidRPr="00BF55C0">
        <w:rPr>
          <w:rFonts w:ascii="Arial" w:hAnsi="Arial" w:cs="Arial"/>
          <w:b/>
          <w:bCs/>
          <w:color w:val="FF0000"/>
          <w:sz w:val="32"/>
          <w:szCs w:val="32"/>
        </w:rPr>
        <w:t>тенге:</w:t>
      </w:r>
      <w:r w:rsidR="00BF55C0" w:rsidRPr="00BF55C0">
        <w:rPr>
          <w:rFonts w:ascii="Arial" w:hAnsi="Arial" w:cs="Arial"/>
          <w:b/>
          <w:bCs/>
          <w:sz w:val="32"/>
          <w:szCs w:val="32"/>
        </w:rPr>
        <w:t xml:space="preserve"> </w:t>
      </w:r>
      <w:r w:rsidR="00BF55C0" w:rsidRPr="00BF55C0">
        <w:rPr>
          <w:rFonts w:ascii="Arial" w:hAnsi="Arial" w:cs="Arial"/>
          <w:b/>
          <w:bCs/>
          <w:color w:val="FF0000"/>
          <w:sz w:val="32"/>
          <w:szCs w:val="32"/>
        </w:rPr>
        <w:t>Ведется комплексная работа по исключению посреднических структур</w:t>
      </w:r>
      <w:r w:rsidR="00BF55C0" w:rsidRPr="00BF55C0">
        <w:rPr>
          <w:rFonts w:ascii="Arial" w:hAnsi="Arial" w:cs="Arial"/>
          <w:bCs/>
          <w:color w:val="FF0000"/>
          <w:sz w:val="32"/>
          <w:szCs w:val="32"/>
        </w:rPr>
        <w:t xml:space="preserve"> из реализации товарного газа коммерческим потребителям </w:t>
      </w:r>
      <w:r w:rsidR="00BF55C0" w:rsidRPr="00BF55C0">
        <w:rPr>
          <w:rFonts w:ascii="Arial" w:hAnsi="Arial" w:cs="Arial"/>
          <w:bCs/>
          <w:sz w:val="32"/>
          <w:szCs w:val="32"/>
        </w:rPr>
        <w:t>(</w:t>
      </w:r>
      <w:proofErr w:type="gramStart"/>
      <w:r w:rsidR="00BF55C0" w:rsidRPr="00BF55C0">
        <w:rPr>
          <w:rFonts w:ascii="Arial" w:hAnsi="Arial" w:cs="Arial"/>
          <w:bCs/>
          <w:i/>
          <w:sz w:val="32"/>
          <w:szCs w:val="32"/>
        </w:rPr>
        <w:t>например</w:t>
      </w:r>
      <w:proofErr w:type="gramEnd"/>
      <w:r w:rsidR="00BF55C0" w:rsidRPr="00BF55C0">
        <w:rPr>
          <w:rFonts w:ascii="Arial" w:hAnsi="Arial" w:cs="Arial"/>
          <w:bCs/>
          <w:i/>
          <w:sz w:val="32"/>
          <w:szCs w:val="32"/>
        </w:rPr>
        <w:t xml:space="preserve">: заключен долгосрочный договор на поставку газа с </w:t>
      </w:r>
      <w:r>
        <w:rPr>
          <w:rFonts w:ascii="Arial" w:hAnsi="Arial" w:cs="Arial"/>
          <w:bCs/>
          <w:i/>
          <w:sz w:val="32"/>
          <w:szCs w:val="32"/>
        </w:rPr>
        <w:t>прокладкой</w:t>
      </w:r>
      <w:r w:rsidR="00BF55C0" w:rsidRPr="00BF55C0">
        <w:rPr>
          <w:rFonts w:ascii="Arial" w:hAnsi="Arial" w:cs="Arial"/>
          <w:bCs/>
          <w:i/>
          <w:sz w:val="32"/>
          <w:szCs w:val="32"/>
        </w:rPr>
        <w:t xml:space="preserve"> на </w:t>
      </w:r>
      <w:r w:rsidR="00BF55C0" w:rsidRPr="00BF55C0">
        <w:rPr>
          <w:rFonts w:ascii="Arial" w:hAnsi="Arial" w:cs="Arial"/>
          <w:b/>
          <w:bCs/>
          <w:i/>
          <w:sz w:val="32"/>
          <w:szCs w:val="32"/>
        </w:rPr>
        <w:t>10 млрд.м3</w:t>
      </w:r>
      <w:r w:rsidR="00BF55C0" w:rsidRPr="00BF55C0">
        <w:rPr>
          <w:rFonts w:ascii="Arial" w:hAnsi="Arial" w:cs="Arial"/>
          <w:bCs/>
          <w:i/>
          <w:sz w:val="32"/>
          <w:szCs w:val="32"/>
        </w:rPr>
        <w:t xml:space="preserve"> товарного газа по цене </w:t>
      </w:r>
      <w:r w:rsidR="00BF55C0" w:rsidRPr="00BF55C0">
        <w:rPr>
          <w:rFonts w:ascii="Arial" w:hAnsi="Arial" w:cs="Arial"/>
          <w:b/>
          <w:bCs/>
          <w:i/>
          <w:sz w:val="32"/>
          <w:szCs w:val="32"/>
        </w:rPr>
        <w:t>5,5 тенге за м3</w:t>
      </w:r>
      <w:r w:rsidR="00BF55C0" w:rsidRPr="00BF55C0">
        <w:rPr>
          <w:rFonts w:ascii="Arial" w:hAnsi="Arial" w:cs="Arial"/>
          <w:bCs/>
          <w:i/>
          <w:sz w:val="32"/>
          <w:szCs w:val="32"/>
        </w:rPr>
        <w:t xml:space="preserve"> с дальнейшей реализацией промышленным потребителям по цене </w:t>
      </w:r>
      <w:r w:rsidR="00BF55C0" w:rsidRPr="00BF55C0">
        <w:rPr>
          <w:rFonts w:ascii="Arial" w:hAnsi="Arial" w:cs="Arial"/>
          <w:b/>
          <w:bCs/>
          <w:i/>
          <w:sz w:val="32"/>
          <w:szCs w:val="32"/>
        </w:rPr>
        <w:t>32 тенге за м3</w:t>
      </w:r>
      <w:r w:rsidR="00BF55C0" w:rsidRPr="00BF55C0">
        <w:rPr>
          <w:rFonts w:ascii="Arial" w:hAnsi="Arial" w:cs="Arial"/>
          <w:bCs/>
          <w:sz w:val="32"/>
          <w:szCs w:val="32"/>
        </w:rPr>
        <w:t>).</w:t>
      </w:r>
    </w:p>
    <w:p w:rsidR="00BF55C0" w:rsidRPr="00BF55C0" w:rsidRDefault="00BF55C0" w:rsidP="00BF55C0">
      <w:pPr>
        <w:numPr>
          <w:ilvl w:val="0"/>
          <w:numId w:val="4"/>
        </w:numPr>
        <w:spacing w:before="120" w:after="120" w:line="257" w:lineRule="auto"/>
        <w:ind w:left="0" w:firstLine="851"/>
        <w:contextualSpacing/>
        <w:jc w:val="both"/>
        <w:rPr>
          <w:rFonts w:ascii="Arial" w:hAnsi="Arial" w:cs="Arial"/>
          <w:sz w:val="32"/>
          <w:szCs w:val="32"/>
        </w:rPr>
      </w:pPr>
      <w:r w:rsidRPr="00BF55C0">
        <w:rPr>
          <w:rFonts w:ascii="Arial" w:hAnsi="Arial" w:cs="Arial"/>
          <w:color w:val="0070C0"/>
          <w:sz w:val="32"/>
          <w:szCs w:val="32"/>
        </w:rPr>
        <w:t>Введение дифференцированного тарифа</w:t>
      </w:r>
      <w:r w:rsidRPr="00BF55C0">
        <w:rPr>
          <w:rFonts w:ascii="Arial" w:hAnsi="Arial" w:cs="Arial"/>
          <w:sz w:val="32"/>
          <w:szCs w:val="32"/>
        </w:rPr>
        <w:t xml:space="preserve"> на потребление товарного газа категориям, которым газ </w:t>
      </w:r>
      <w:r w:rsidRPr="00BF55C0">
        <w:rPr>
          <w:rFonts w:ascii="Arial" w:hAnsi="Arial" w:cs="Arial"/>
          <w:sz w:val="32"/>
          <w:szCs w:val="32"/>
        </w:rPr>
        <w:lastRenderedPageBreak/>
        <w:t xml:space="preserve">поставляется по сдерживаемым ценам (в </w:t>
      </w:r>
      <w:proofErr w:type="spellStart"/>
      <w:r w:rsidRPr="00BF55C0">
        <w:rPr>
          <w:rFonts w:ascii="Arial" w:hAnsi="Arial" w:cs="Arial"/>
          <w:sz w:val="32"/>
          <w:szCs w:val="32"/>
        </w:rPr>
        <w:t>т.ч</w:t>
      </w:r>
      <w:proofErr w:type="spellEnd"/>
      <w:r w:rsidRPr="00BF55C0">
        <w:rPr>
          <w:rFonts w:ascii="Arial" w:hAnsi="Arial" w:cs="Arial"/>
          <w:sz w:val="32"/>
          <w:szCs w:val="32"/>
        </w:rPr>
        <w:t>.: население, МСБ, бюджетные организации, ТЭК, нефтегазохимия).</w:t>
      </w:r>
    </w:p>
    <w:p w:rsidR="00BF55C0" w:rsidRPr="00BF55C0" w:rsidRDefault="00BF55C0" w:rsidP="00BF55C0">
      <w:pPr>
        <w:numPr>
          <w:ilvl w:val="0"/>
          <w:numId w:val="4"/>
        </w:numPr>
        <w:spacing w:before="120" w:after="120" w:line="257" w:lineRule="auto"/>
        <w:ind w:left="0" w:firstLine="851"/>
        <w:contextualSpacing/>
        <w:jc w:val="both"/>
        <w:rPr>
          <w:rFonts w:ascii="Arial" w:hAnsi="Arial" w:cs="Arial"/>
          <w:sz w:val="32"/>
          <w:szCs w:val="32"/>
        </w:rPr>
      </w:pPr>
      <w:r w:rsidRPr="00BF55C0">
        <w:rPr>
          <w:rFonts w:ascii="Arial" w:hAnsi="Arial" w:cs="Arial"/>
          <w:b/>
          <w:color w:val="0070C0"/>
          <w:sz w:val="32"/>
          <w:szCs w:val="32"/>
        </w:rPr>
        <w:t>Исключение 15% ограничения</w:t>
      </w:r>
      <w:r w:rsidRPr="00BF55C0">
        <w:rPr>
          <w:rFonts w:ascii="Arial" w:hAnsi="Arial" w:cs="Arial"/>
          <w:sz w:val="32"/>
          <w:szCs w:val="32"/>
        </w:rPr>
        <w:t xml:space="preserve"> повышения оптовых цен на газ, возможность корректировки 2 раза в год, при изменении тарифов на магистральную транспортировку (как правило, с 1 января) и с 1 июля.</w:t>
      </w:r>
    </w:p>
    <w:p w:rsidR="00BF55C0" w:rsidRPr="00BF55C0" w:rsidRDefault="00BF55C0" w:rsidP="00BF55C0">
      <w:pPr>
        <w:numPr>
          <w:ilvl w:val="0"/>
          <w:numId w:val="4"/>
        </w:numPr>
        <w:spacing w:before="120" w:after="120" w:line="257" w:lineRule="auto"/>
        <w:ind w:left="0" w:firstLine="851"/>
        <w:contextualSpacing/>
        <w:jc w:val="both"/>
        <w:rPr>
          <w:rFonts w:ascii="Arial" w:hAnsi="Arial" w:cs="Arial"/>
          <w:sz w:val="32"/>
          <w:szCs w:val="32"/>
        </w:rPr>
      </w:pPr>
      <w:r w:rsidRPr="00BF55C0">
        <w:rPr>
          <w:rFonts w:ascii="Arial" w:hAnsi="Arial" w:cs="Arial"/>
          <w:b/>
          <w:color w:val="0070C0"/>
          <w:sz w:val="32"/>
          <w:szCs w:val="32"/>
        </w:rPr>
        <w:t>Утверждение оптовых цен на долгосрочный период 5 лет</w:t>
      </w:r>
      <w:r w:rsidRPr="00BF55C0">
        <w:rPr>
          <w:rFonts w:ascii="Arial" w:hAnsi="Arial" w:cs="Arial"/>
          <w:sz w:val="32"/>
          <w:szCs w:val="32"/>
        </w:rPr>
        <w:t xml:space="preserve"> (по аналогии с тарифами на электроэнергию и тарифами естественных монополий).</w:t>
      </w:r>
    </w:p>
    <w:p w:rsidR="00BF55C0" w:rsidRPr="00BF55C0" w:rsidRDefault="00BF55C0" w:rsidP="00BF55C0">
      <w:pPr>
        <w:spacing w:before="120" w:after="120" w:line="257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BF55C0">
        <w:rPr>
          <w:rFonts w:ascii="Arial" w:hAnsi="Arial" w:cs="Arial"/>
          <w:sz w:val="32"/>
          <w:szCs w:val="32"/>
        </w:rPr>
        <w:t xml:space="preserve">Совершенствование ценообразования на газ также необходимо с учетом присоединения к Общему рынку ЕАЭС </w:t>
      </w:r>
      <w:r w:rsidRPr="00BF55C0">
        <w:rPr>
          <w:rFonts w:ascii="Arial" w:hAnsi="Arial" w:cs="Arial"/>
          <w:b/>
          <w:color w:val="FF0000"/>
          <w:sz w:val="32"/>
          <w:szCs w:val="32"/>
        </w:rPr>
        <w:t xml:space="preserve">для исключения </w:t>
      </w:r>
      <w:proofErr w:type="spellStart"/>
      <w:r w:rsidRPr="00BF55C0">
        <w:rPr>
          <w:rFonts w:ascii="Arial" w:hAnsi="Arial" w:cs="Arial"/>
          <w:b/>
          <w:color w:val="FF0000"/>
          <w:sz w:val="32"/>
          <w:szCs w:val="32"/>
        </w:rPr>
        <w:t>перетока</w:t>
      </w:r>
      <w:proofErr w:type="spellEnd"/>
      <w:r w:rsidRPr="00BF55C0">
        <w:rPr>
          <w:rFonts w:ascii="Arial" w:hAnsi="Arial" w:cs="Arial"/>
          <w:b/>
          <w:color w:val="FF0000"/>
          <w:sz w:val="32"/>
          <w:szCs w:val="32"/>
        </w:rPr>
        <w:t xml:space="preserve"> дешевого казахстанского газа на другие рынки стран-импортеров газа ЕАЭС.</w:t>
      </w:r>
      <w:r w:rsidR="00FA6F3D">
        <w:rPr>
          <w:rFonts w:ascii="Arial" w:hAnsi="Arial" w:cs="Arial"/>
          <w:b/>
          <w:color w:val="FF0000"/>
          <w:sz w:val="32"/>
          <w:szCs w:val="32"/>
        </w:rPr>
        <w:t xml:space="preserve"> Существует риск «шоковой терапии» увеличения цен на газ в 2 раза при вступлении Казахстана в общий рынок газа ЕАЭС.</w:t>
      </w:r>
    </w:p>
    <w:p w:rsidR="00A27D5C" w:rsidRDefault="00A27D5C" w:rsidP="00A27D5C">
      <w:pPr>
        <w:spacing w:before="120" w:after="120" w:line="257" w:lineRule="auto"/>
        <w:ind w:firstLine="851"/>
        <w:jc w:val="both"/>
        <w:rPr>
          <w:rFonts w:ascii="Arial" w:hAnsi="Arial" w:cs="Arial"/>
          <w:b/>
          <w:i/>
          <w:sz w:val="36"/>
          <w:szCs w:val="36"/>
          <w:u w:val="single"/>
        </w:rPr>
      </w:pPr>
    </w:p>
    <w:p w:rsidR="00A27D5C" w:rsidRPr="00A27D5C" w:rsidRDefault="00A27D5C" w:rsidP="00A27D5C">
      <w:pPr>
        <w:spacing w:before="120" w:after="120" w:line="257" w:lineRule="auto"/>
        <w:ind w:firstLine="851"/>
        <w:jc w:val="both"/>
        <w:rPr>
          <w:rFonts w:ascii="Arial" w:hAnsi="Arial" w:cs="Arial"/>
          <w:b/>
          <w:i/>
          <w:sz w:val="36"/>
          <w:szCs w:val="36"/>
          <w:u w:val="single"/>
        </w:rPr>
      </w:pPr>
      <w:r w:rsidRPr="00A27D5C">
        <w:rPr>
          <w:rFonts w:ascii="Arial" w:hAnsi="Arial" w:cs="Arial"/>
          <w:b/>
          <w:i/>
          <w:sz w:val="36"/>
          <w:szCs w:val="36"/>
          <w:u w:val="single"/>
        </w:rPr>
        <w:t xml:space="preserve">Слайд </w:t>
      </w:r>
      <w:r>
        <w:rPr>
          <w:rFonts w:ascii="Arial" w:hAnsi="Arial" w:cs="Arial"/>
          <w:b/>
          <w:i/>
          <w:sz w:val="36"/>
          <w:szCs w:val="36"/>
          <w:u w:val="single"/>
        </w:rPr>
        <w:t>1</w:t>
      </w:r>
      <w:r w:rsidR="00987A05">
        <w:rPr>
          <w:rFonts w:ascii="Arial" w:hAnsi="Arial" w:cs="Arial"/>
          <w:b/>
          <w:i/>
          <w:sz w:val="36"/>
          <w:szCs w:val="36"/>
          <w:u w:val="single"/>
        </w:rPr>
        <w:t>3</w:t>
      </w:r>
      <w:r w:rsidRPr="00A27D5C">
        <w:rPr>
          <w:rFonts w:ascii="Arial" w:hAnsi="Arial" w:cs="Arial"/>
          <w:b/>
          <w:i/>
          <w:sz w:val="36"/>
          <w:szCs w:val="36"/>
          <w:u w:val="single"/>
        </w:rPr>
        <w:t xml:space="preserve"> </w:t>
      </w:r>
    </w:p>
    <w:p w:rsidR="00A27D5C" w:rsidRPr="00A27D5C" w:rsidRDefault="00A27D5C" w:rsidP="00A27D5C">
      <w:pPr>
        <w:spacing w:before="120" w:after="120" w:line="257" w:lineRule="auto"/>
        <w:ind w:firstLine="851"/>
        <w:jc w:val="both"/>
        <w:rPr>
          <w:rFonts w:ascii="Arial" w:hAnsi="Arial" w:cs="Arial"/>
          <w:b/>
          <w:i/>
          <w:sz w:val="32"/>
          <w:szCs w:val="32"/>
        </w:rPr>
      </w:pPr>
      <w:r w:rsidRPr="00A27D5C">
        <w:rPr>
          <w:rFonts w:ascii="Arial" w:hAnsi="Arial" w:cs="Arial"/>
          <w:b/>
          <w:i/>
          <w:sz w:val="32"/>
          <w:szCs w:val="32"/>
        </w:rPr>
        <w:t>Для обеспечения финансовой устойчивости Национального оператора необходимо повысить оптовые цены на газ без существенного повышения розничных цен для</w:t>
      </w:r>
      <w:r w:rsidR="00434137" w:rsidRPr="00434137">
        <w:rPr>
          <w:rFonts w:ascii="Arial" w:hAnsi="Arial" w:cs="Arial"/>
          <w:b/>
          <w:i/>
          <w:sz w:val="32"/>
          <w:szCs w:val="32"/>
        </w:rPr>
        <w:t xml:space="preserve"> </w:t>
      </w:r>
      <w:r w:rsidR="00434137">
        <w:rPr>
          <w:rFonts w:ascii="Arial" w:hAnsi="Arial" w:cs="Arial"/>
          <w:b/>
          <w:i/>
          <w:sz w:val="32"/>
          <w:szCs w:val="32"/>
        </w:rPr>
        <w:t>населения</w:t>
      </w:r>
      <w:r w:rsidRPr="00A27D5C">
        <w:rPr>
          <w:rFonts w:ascii="Arial" w:hAnsi="Arial" w:cs="Arial"/>
          <w:b/>
          <w:i/>
          <w:sz w:val="32"/>
          <w:szCs w:val="32"/>
        </w:rPr>
        <w:t xml:space="preserve"> </w:t>
      </w:r>
    </w:p>
    <w:p w:rsidR="00A27D5C" w:rsidRPr="00A27D5C" w:rsidRDefault="00A27D5C" w:rsidP="00A27D5C">
      <w:pPr>
        <w:spacing w:before="120" w:after="120" w:line="257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A27D5C">
        <w:rPr>
          <w:rFonts w:ascii="Arial" w:hAnsi="Arial" w:cs="Arial"/>
          <w:sz w:val="32"/>
          <w:szCs w:val="32"/>
        </w:rPr>
        <w:t>Был разработан прогноз достаточности финансовых средств у Национального оператора для компенсации убытков внутреннего рынка до 2025 г.</w:t>
      </w:r>
    </w:p>
    <w:p w:rsidR="00A27D5C" w:rsidRPr="00A27D5C" w:rsidRDefault="00A27D5C" w:rsidP="00A27D5C">
      <w:pPr>
        <w:spacing w:before="120" w:after="120" w:line="257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A27D5C">
        <w:rPr>
          <w:rFonts w:ascii="Arial" w:hAnsi="Arial" w:cs="Arial"/>
          <w:sz w:val="32"/>
          <w:szCs w:val="32"/>
        </w:rPr>
        <w:t>Для обеспечения финансовой устойчивости Национального оператора необходимо:</w:t>
      </w:r>
    </w:p>
    <w:p w:rsidR="00A27D5C" w:rsidRPr="0054396C" w:rsidRDefault="00A27D5C" w:rsidP="00987A05">
      <w:pPr>
        <w:numPr>
          <w:ilvl w:val="0"/>
          <w:numId w:val="6"/>
        </w:numPr>
        <w:spacing w:before="120" w:after="120" w:line="257" w:lineRule="auto"/>
        <w:ind w:left="0" w:firstLine="851"/>
        <w:contextualSpacing/>
        <w:jc w:val="both"/>
        <w:rPr>
          <w:rFonts w:ascii="Arial" w:hAnsi="Arial" w:cs="Arial"/>
          <w:b/>
          <w:i/>
          <w:sz w:val="36"/>
          <w:szCs w:val="36"/>
          <w:u w:val="single"/>
        </w:rPr>
      </w:pPr>
      <w:r w:rsidRPr="0054396C">
        <w:rPr>
          <w:rFonts w:ascii="Arial" w:hAnsi="Arial" w:cs="Arial"/>
          <w:sz w:val="32"/>
          <w:szCs w:val="32"/>
        </w:rPr>
        <w:t xml:space="preserve">Обеспечение необходимого уровня оптовых цен, который был разработан в координации </w:t>
      </w:r>
      <w:r w:rsidRPr="0054396C">
        <w:rPr>
          <w:rFonts w:ascii="Arial" w:hAnsi="Arial" w:cs="Arial"/>
          <w:sz w:val="32"/>
          <w:szCs w:val="32"/>
        </w:rPr>
        <w:br/>
        <w:t>с Министерством энергет</w:t>
      </w:r>
      <w:r w:rsidR="00987A05" w:rsidRPr="0054396C">
        <w:rPr>
          <w:rFonts w:ascii="Arial" w:hAnsi="Arial" w:cs="Arial"/>
          <w:sz w:val="32"/>
          <w:szCs w:val="32"/>
        </w:rPr>
        <w:t>ики в рамках Комплексного плана.</w:t>
      </w:r>
    </w:p>
    <w:p w:rsidR="00A27D5C" w:rsidRPr="0054396C" w:rsidRDefault="00A27D5C" w:rsidP="00A27D5C">
      <w:pPr>
        <w:numPr>
          <w:ilvl w:val="0"/>
          <w:numId w:val="6"/>
        </w:numPr>
        <w:spacing w:before="120" w:after="120" w:line="257" w:lineRule="auto"/>
        <w:ind w:left="0" w:firstLine="851"/>
        <w:contextualSpacing/>
        <w:jc w:val="both"/>
        <w:rPr>
          <w:rFonts w:ascii="Arial" w:hAnsi="Arial" w:cs="Arial"/>
          <w:b/>
          <w:i/>
          <w:sz w:val="36"/>
          <w:szCs w:val="36"/>
          <w:u w:val="single"/>
        </w:rPr>
      </w:pPr>
      <w:r w:rsidRPr="0054396C">
        <w:rPr>
          <w:rFonts w:ascii="Arial" w:hAnsi="Arial" w:cs="Arial"/>
          <w:sz w:val="32"/>
          <w:szCs w:val="32"/>
        </w:rPr>
        <w:t>Ограничение перечня новых крупных потребителей, которым будет поставляться доступный казахстанский газ по сдерживаемым ценам.</w:t>
      </w:r>
    </w:p>
    <w:p w:rsidR="00371C99" w:rsidRPr="0054396C" w:rsidRDefault="00371C99" w:rsidP="00371C99">
      <w:pPr>
        <w:spacing w:before="120" w:after="120" w:line="257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54396C">
        <w:rPr>
          <w:rFonts w:ascii="Arial" w:hAnsi="Arial" w:cs="Arial"/>
          <w:sz w:val="32"/>
          <w:szCs w:val="32"/>
        </w:rPr>
        <w:lastRenderedPageBreak/>
        <w:t xml:space="preserve">В целом, повышение оптовых цен с 1 июля 2022 г. </w:t>
      </w:r>
      <w:r w:rsidRPr="0054396C">
        <w:rPr>
          <w:rFonts w:ascii="Arial" w:hAnsi="Arial" w:cs="Arial"/>
          <w:b/>
          <w:sz w:val="32"/>
          <w:szCs w:val="32"/>
        </w:rPr>
        <w:t xml:space="preserve">на 7,6% не решает вопрос </w:t>
      </w:r>
      <w:r w:rsidR="00BC2708" w:rsidRPr="0054396C">
        <w:rPr>
          <w:rFonts w:ascii="Arial" w:hAnsi="Arial" w:cs="Arial"/>
          <w:b/>
          <w:sz w:val="32"/>
          <w:szCs w:val="32"/>
        </w:rPr>
        <w:t>без</w:t>
      </w:r>
      <w:r w:rsidRPr="0054396C">
        <w:rPr>
          <w:rFonts w:ascii="Arial" w:hAnsi="Arial" w:cs="Arial"/>
          <w:b/>
          <w:sz w:val="32"/>
          <w:szCs w:val="32"/>
        </w:rPr>
        <w:t>убыточной деятельности</w:t>
      </w:r>
      <w:r w:rsidRPr="0054396C">
        <w:rPr>
          <w:rFonts w:ascii="Arial" w:hAnsi="Arial" w:cs="Arial"/>
          <w:sz w:val="32"/>
          <w:szCs w:val="32"/>
        </w:rPr>
        <w:t xml:space="preserve"> QazaqGaz на внутреннем рынке. </w:t>
      </w:r>
    </w:p>
    <w:p w:rsidR="00190893" w:rsidRPr="0054396C" w:rsidRDefault="00371C99" w:rsidP="00371C99">
      <w:pPr>
        <w:spacing w:before="120" w:after="120" w:line="257" w:lineRule="auto"/>
        <w:ind w:firstLine="851"/>
        <w:jc w:val="both"/>
        <w:rPr>
          <w:rFonts w:ascii="Arial" w:hAnsi="Arial" w:cs="Arial"/>
          <w:b/>
          <w:sz w:val="32"/>
          <w:szCs w:val="32"/>
        </w:rPr>
      </w:pPr>
      <w:r w:rsidRPr="0054396C">
        <w:rPr>
          <w:rFonts w:ascii="Arial" w:hAnsi="Arial" w:cs="Arial"/>
          <w:b/>
          <w:color w:val="FF0000"/>
          <w:sz w:val="32"/>
          <w:szCs w:val="32"/>
        </w:rPr>
        <w:t>Это срывает планы по дальнейшей газификации страны.</w:t>
      </w:r>
    </w:p>
    <w:p w:rsidR="0054396C" w:rsidRDefault="0054396C" w:rsidP="008752E0">
      <w:pPr>
        <w:spacing w:before="120" w:after="120" w:line="257" w:lineRule="auto"/>
        <w:ind w:firstLine="851"/>
        <w:jc w:val="both"/>
        <w:rPr>
          <w:rFonts w:ascii="Arial" w:hAnsi="Arial" w:cs="Arial"/>
          <w:b/>
          <w:i/>
          <w:sz w:val="36"/>
          <w:szCs w:val="36"/>
          <w:u w:val="single"/>
        </w:rPr>
      </w:pPr>
    </w:p>
    <w:p w:rsidR="00F77485" w:rsidRPr="0054396C" w:rsidRDefault="00F77485" w:rsidP="008752E0">
      <w:pPr>
        <w:spacing w:before="120" w:after="120" w:line="257" w:lineRule="auto"/>
        <w:ind w:firstLine="851"/>
        <w:jc w:val="both"/>
        <w:rPr>
          <w:rFonts w:ascii="Arial" w:hAnsi="Arial" w:cs="Arial"/>
          <w:b/>
          <w:i/>
          <w:sz w:val="36"/>
          <w:szCs w:val="36"/>
          <w:u w:val="single"/>
        </w:rPr>
      </w:pPr>
      <w:r w:rsidRPr="0054396C">
        <w:rPr>
          <w:rFonts w:ascii="Arial" w:hAnsi="Arial" w:cs="Arial"/>
          <w:b/>
          <w:i/>
          <w:sz w:val="36"/>
          <w:szCs w:val="36"/>
          <w:u w:val="single"/>
        </w:rPr>
        <w:t>Слайд 1</w:t>
      </w:r>
      <w:r w:rsidR="00987A05" w:rsidRPr="0054396C">
        <w:rPr>
          <w:rFonts w:ascii="Arial" w:hAnsi="Arial" w:cs="Arial"/>
          <w:b/>
          <w:i/>
          <w:sz w:val="36"/>
          <w:szCs w:val="36"/>
          <w:u w:val="single"/>
        </w:rPr>
        <w:t>4</w:t>
      </w:r>
    </w:p>
    <w:p w:rsidR="00F77485" w:rsidRPr="0054396C" w:rsidRDefault="00BF6F09" w:rsidP="008752E0">
      <w:pPr>
        <w:spacing w:before="120" w:after="120" w:line="257" w:lineRule="auto"/>
        <w:ind w:firstLine="851"/>
        <w:jc w:val="both"/>
        <w:rPr>
          <w:rFonts w:ascii="Arial" w:hAnsi="Arial" w:cs="Arial"/>
          <w:b/>
          <w:i/>
          <w:sz w:val="32"/>
          <w:szCs w:val="32"/>
        </w:rPr>
      </w:pPr>
      <w:r w:rsidRPr="0054396C">
        <w:rPr>
          <w:rFonts w:ascii="Arial" w:hAnsi="Arial" w:cs="Arial"/>
          <w:b/>
          <w:i/>
          <w:sz w:val="32"/>
          <w:szCs w:val="32"/>
        </w:rPr>
        <w:t>Неудовлетворительное</w:t>
      </w:r>
      <w:r w:rsidR="008D6B9D" w:rsidRPr="0054396C">
        <w:rPr>
          <w:rFonts w:ascii="Arial" w:hAnsi="Arial" w:cs="Arial"/>
          <w:b/>
          <w:i/>
          <w:sz w:val="32"/>
          <w:szCs w:val="32"/>
        </w:rPr>
        <w:t xml:space="preserve"> состояние</w:t>
      </w:r>
      <w:r w:rsidRPr="0054396C">
        <w:rPr>
          <w:rFonts w:ascii="Arial" w:hAnsi="Arial" w:cs="Arial"/>
          <w:b/>
          <w:i/>
          <w:sz w:val="32"/>
          <w:szCs w:val="32"/>
        </w:rPr>
        <w:t xml:space="preserve"> объектов ГТС</w:t>
      </w:r>
      <w:r w:rsidR="008D6B9D" w:rsidRPr="0054396C">
        <w:rPr>
          <w:rFonts w:ascii="Arial" w:hAnsi="Arial" w:cs="Arial"/>
          <w:b/>
          <w:i/>
          <w:sz w:val="32"/>
          <w:szCs w:val="32"/>
        </w:rPr>
        <w:t xml:space="preserve"> РК на примере КС </w:t>
      </w:r>
      <w:proofErr w:type="spellStart"/>
      <w:r w:rsidR="008D6B9D" w:rsidRPr="0054396C">
        <w:rPr>
          <w:rFonts w:ascii="Arial" w:hAnsi="Arial" w:cs="Arial"/>
          <w:b/>
          <w:i/>
          <w:sz w:val="32"/>
          <w:szCs w:val="32"/>
        </w:rPr>
        <w:t>Кульсары</w:t>
      </w:r>
      <w:proofErr w:type="spellEnd"/>
    </w:p>
    <w:p w:rsidR="008D6B9D" w:rsidRPr="0054396C" w:rsidRDefault="00E71BE0" w:rsidP="008752E0">
      <w:pPr>
        <w:spacing w:before="120" w:after="120" w:line="257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54396C">
        <w:rPr>
          <w:rFonts w:ascii="Arial" w:hAnsi="Arial" w:cs="Arial"/>
          <w:sz w:val="32"/>
          <w:szCs w:val="32"/>
        </w:rPr>
        <w:t>Посещение мной производственных объектов в регионах выявило ряд кр</w:t>
      </w:r>
      <w:r w:rsidR="00210605" w:rsidRPr="0054396C">
        <w:rPr>
          <w:rFonts w:ascii="Arial" w:hAnsi="Arial" w:cs="Arial"/>
          <w:sz w:val="32"/>
          <w:szCs w:val="32"/>
        </w:rPr>
        <w:t>итических проблем состояния ГТС,</w:t>
      </w:r>
      <w:r w:rsidRPr="0054396C">
        <w:rPr>
          <w:rFonts w:ascii="Arial" w:hAnsi="Arial" w:cs="Arial"/>
          <w:sz w:val="32"/>
          <w:szCs w:val="32"/>
        </w:rPr>
        <w:t xml:space="preserve"> </w:t>
      </w:r>
      <w:r w:rsidR="00C0227A" w:rsidRPr="0054396C">
        <w:rPr>
          <w:rFonts w:ascii="Arial" w:hAnsi="Arial" w:cs="Arial"/>
          <w:sz w:val="32"/>
          <w:szCs w:val="32"/>
        </w:rPr>
        <w:t>требующи</w:t>
      </w:r>
      <w:r w:rsidR="00210605" w:rsidRPr="0054396C">
        <w:rPr>
          <w:rFonts w:ascii="Arial" w:hAnsi="Arial" w:cs="Arial"/>
          <w:sz w:val="32"/>
          <w:szCs w:val="32"/>
        </w:rPr>
        <w:t>х</w:t>
      </w:r>
      <w:r w:rsidR="00C0227A" w:rsidRPr="0054396C">
        <w:rPr>
          <w:rFonts w:ascii="Arial" w:hAnsi="Arial" w:cs="Arial"/>
          <w:sz w:val="32"/>
          <w:szCs w:val="32"/>
        </w:rPr>
        <w:t xml:space="preserve"> скорейшего устранения с вложением необходимых финансовых средств.</w:t>
      </w:r>
    </w:p>
    <w:p w:rsidR="000F2DDA" w:rsidRPr="0054396C" w:rsidRDefault="00E71BE0" w:rsidP="000F2DDA">
      <w:pPr>
        <w:spacing w:before="120" w:after="120" w:line="257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54396C">
        <w:rPr>
          <w:rFonts w:ascii="Arial" w:hAnsi="Arial" w:cs="Arial"/>
          <w:sz w:val="32"/>
          <w:szCs w:val="32"/>
        </w:rPr>
        <w:t xml:space="preserve">Например, по результатам посещения КС </w:t>
      </w:r>
      <w:proofErr w:type="spellStart"/>
      <w:r w:rsidRPr="0054396C">
        <w:rPr>
          <w:rFonts w:ascii="Arial" w:hAnsi="Arial" w:cs="Arial"/>
          <w:sz w:val="32"/>
          <w:szCs w:val="32"/>
        </w:rPr>
        <w:t>Кульсары</w:t>
      </w:r>
      <w:proofErr w:type="spellEnd"/>
      <w:r w:rsidRPr="0054396C">
        <w:rPr>
          <w:rFonts w:ascii="Arial" w:hAnsi="Arial" w:cs="Arial"/>
          <w:sz w:val="32"/>
          <w:szCs w:val="32"/>
        </w:rPr>
        <w:t xml:space="preserve"> установлено, что его техническое состояние находится в плачевном состоянии</w:t>
      </w:r>
      <w:r w:rsidR="004E7248" w:rsidRPr="0054396C">
        <w:rPr>
          <w:rFonts w:ascii="Arial" w:hAnsi="Arial" w:cs="Arial"/>
          <w:sz w:val="32"/>
          <w:szCs w:val="32"/>
        </w:rPr>
        <w:t>. КС эк</w:t>
      </w:r>
      <w:r w:rsidR="000F2DDA" w:rsidRPr="0054396C">
        <w:rPr>
          <w:rFonts w:ascii="Arial" w:hAnsi="Arial" w:cs="Arial"/>
          <w:sz w:val="32"/>
          <w:szCs w:val="32"/>
        </w:rPr>
        <w:t xml:space="preserve">сплуатируется с 1968 года </w:t>
      </w:r>
      <w:r w:rsidR="000F2DDA" w:rsidRPr="0054396C">
        <w:rPr>
          <w:rFonts w:ascii="Arial" w:hAnsi="Arial" w:cs="Arial"/>
          <w:b/>
          <w:i/>
          <w:sz w:val="32"/>
          <w:szCs w:val="32"/>
        </w:rPr>
        <w:t>(54 года)</w:t>
      </w:r>
      <w:r w:rsidR="000F2DDA" w:rsidRPr="0054396C">
        <w:rPr>
          <w:rFonts w:ascii="Arial" w:hAnsi="Arial" w:cs="Arial"/>
          <w:sz w:val="32"/>
          <w:szCs w:val="32"/>
        </w:rPr>
        <w:t>, от ее работы зависит объем прокачки газа ТШО, а также энергетическая безопасность внутренне</w:t>
      </w:r>
      <w:r w:rsidR="00987A05" w:rsidRPr="0054396C">
        <w:rPr>
          <w:rFonts w:ascii="Arial" w:hAnsi="Arial" w:cs="Arial"/>
          <w:sz w:val="32"/>
          <w:szCs w:val="32"/>
        </w:rPr>
        <w:t>го рынка РК. Остановка КС приведет к остановке промысла ТШО, что несет угрозу неуплаты многомиллиардных отчислений в государственный бюджет</w:t>
      </w:r>
      <w:r w:rsidR="006E257C" w:rsidRPr="0054396C">
        <w:rPr>
          <w:rFonts w:ascii="Arial" w:hAnsi="Arial" w:cs="Arial"/>
          <w:sz w:val="32"/>
          <w:szCs w:val="32"/>
        </w:rPr>
        <w:t>.</w:t>
      </w:r>
    </w:p>
    <w:p w:rsidR="00E71BE0" w:rsidRPr="004E7248" w:rsidRDefault="000F2DDA" w:rsidP="000F2DDA">
      <w:pPr>
        <w:spacing w:before="120" w:after="120" w:line="257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54396C">
        <w:rPr>
          <w:rFonts w:ascii="Arial" w:hAnsi="Arial" w:cs="Arial"/>
          <w:sz w:val="32"/>
          <w:szCs w:val="32"/>
        </w:rPr>
        <w:t>Необходимо социально-справедливое ценообразование для решения проблем финансирования модернизации и расширения газотранспортной инфраструктуры.</w:t>
      </w:r>
      <w:r>
        <w:rPr>
          <w:rFonts w:ascii="Arial" w:hAnsi="Arial" w:cs="Arial"/>
          <w:sz w:val="32"/>
          <w:szCs w:val="32"/>
        </w:rPr>
        <w:t xml:space="preserve"> </w:t>
      </w:r>
    </w:p>
    <w:p w:rsidR="00E71BE0" w:rsidRPr="00BF6F09" w:rsidRDefault="00E71BE0" w:rsidP="008752E0">
      <w:pPr>
        <w:spacing w:before="120" w:after="120" w:line="257" w:lineRule="auto"/>
        <w:ind w:firstLine="851"/>
        <w:jc w:val="both"/>
        <w:rPr>
          <w:rFonts w:ascii="Arial" w:hAnsi="Arial" w:cs="Arial"/>
          <w:sz w:val="32"/>
          <w:szCs w:val="32"/>
        </w:rPr>
      </w:pPr>
    </w:p>
    <w:p w:rsidR="008752E0" w:rsidRPr="008752E0" w:rsidRDefault="008752E0" w:rsidP="008752E0">
      <w:pPr>
        <w:spacing w:before="120" w:after="120" w:line="257" w:lineRule="auto"/>
        <w:ind w:firstLine="851"/>
        <w:jc w:val="both"/>
        <w:rPr>
          <w:rFonts w:ascii="Arial" w:hAnsi="Arial" w:cs="Arial"/>
          <w:b/>
          <w:i/>
          <w:sz w:val="36"/>
          <w:szCs w:val="36"/>
          <w:u w:val="single"/>
        </w:rPr>
      </w:pPr>
      <w:r w:rsidRPr="008752E0">
        <w:rPr>
          <w:rFonts w:ascii="Arial" w:hAnsi="Arial" w:cs="Arial"/>
          <w:b/>
          <w:i/>
          <w:sz w:val="36"/>
          <w:szCs w:val="36"/>
          <w:u w:val="single"/>
        </w:rPr>
        <w:t xml:space="preserve">Слайд </w:t>
      </w:r>
      <w:r>
        <w:rPr>
          <w:rFonts w:ascii="Arial" w:hAnsi="Arial" w:cs="Arial"/>
          <w:b/>
          <w:i/>
          <w:sz w:val="36"/>
          <w:szCs w:val="36"/>
          <w:u w:val="single"/>
        </w:rPr>
        <w:t>1</w:t>
      </w:r>
      <w:r w:rsidR="00987A05">
        <w:rPr>
          <w:rFonts w:ascii="Arial" w:hAnsi="Arial" w:cs="Arial"/>
          <w:b/>
          <w:i/>
          <w:sz w:val="36"/>
          <w:szCs w:val="36"/>
          <w:u w:val="single"/>
        </w:rPr>
        <w:t>5</w:t>
      </w:r>
    </w:p>
    <w:p w:rsidR="008752E0" w:rsidRPr="008752E0" w:rsidRDefault="008752E0" w:rsidP="008752E0">
      <w:pPr>
        <w:spacing w:before="120" w:after="120" w:line="257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8752E0">
        <w:rPr>
          <w:rFonts w:ascii="Arial" w:hAnsi="Arial" w:cs="Arial"/>
          <w:sz w:val="32"/>
          <w:szCs w:val="32"/>
        </w:rPr>
        <w:t xml:space="preserve">Ведется актуализация Генеральной схемы газификации, проектов газификации северных областей, столицы и других населенных пунктов вдоль газопровода </w:t>
      </w:r>
      <w:proofErr w:type="spellStart"/>
      <w:r w:rsidRPr="008752E0">
        <w:rPr>
          <w:rFonts w:ascii="Arial" w:hAnsi="Arial" w:cs="Arial"/>
          <w:sz w:val="32"/>
          <w:szCs w:val="32"/>
        </w:rPr>
        <w:t>Сарыарка</w:t>
      </w:r>
      <w:proofErr w:type="spellEnd"/>
      <w:r w:rsidRPr="008752E0">
        <w:rPr>
          <w:rFonts w:ascii="Arial" w:hAnsi="Arial" w:cs="Arial"/>
          <w:sz w:val="32"/>
          <w:szCs w:val="32"/>
        </w:rPr>
        <w:t xml:space="preserve">. </w:t>
      </w:r>
      <w:r w:rsidRPr="008752E0">
        <w:rPr>
          <w:rFonts w:ascii="Arial" w:hAnsi="Arial" w:cs="Arial"/>
          <w:b/>
          <w:color w:val="FF0000"/>
          <w:sz w:val="32"/>
          <w:szCs w:val="32"/>
        </w:rPr>
        <w:t xml:space="preserve">Однако, реализация под угрозой из-за прогнозируемого дефицита и убыточного уровня цен на внутреннем рынке. </w:t>
      </w:r>
      <w:r w:rsidRPr="008752E0">
        <w:rPr>
          <w:rFonts w:ascii="Arial" w:hAnsi="Arial" w:cs="Arial"/>
          <w:sz w:val="32"/>
          <w:szCs w:val="32"/>
        </w:rPr>
        <w:t>Изучаются альтернативные варианты газификации.</w:t>
      </w:r>
    </w:p>
    <w:p w:rsidR="008752E0" w:rsidRPr="008752E0" w:rsidRDefault="008752E0" w:rsidP="008752E0">
      <w:pPr>
        <w:spacing w:before="120" w:after="120" w:line="257" w:lineRule="auto"/>
        <w:ind w:firstLine="851"/>
        <w:jc w:val="both"/>
        <w:rPr>
          <w:rFonts w:ascii="Arial" w:hAnsi="Arial" w:cs="Arial"/>
          <w:b/>
          <w:sz w:val="32"/>
          <w:szCs w:val="32"/>
        </w:rPr>
      </w:pPr>
      <w:r w:rsidRPr="008752E0">
        <w:rPr>
          <w:rFonts w:ascii="Arial" w:hAnsi="Arial" w:cs="Arial"/>
          <w:b/>
          <w:sz w:val="32"/>
          <w:szCs w:val="32"/>
        </w:rPr>
        <w:lastRenderedPageBreak/>
        <w:t>Для повышения эффективности инвестиций в газификацию северных регионов и в целом Казахстана будет применен рациональный подход:</w:t>
      </w:r>
    </w:p>
    <w:p w:rsidR="008752E0" w:rsidRPr="008752E0" w:rsidRDefault="008752E0" w:rsidP="008752E0">
      <w:pPr>
        <w:numPr>
          <w:ilvl w:val="0"/>
          <w:numId w:val="40"/>
        </w:numPr>
        <w:tabs>
          <w:tab w:val="left" w:pos="1134"/>
        </w:tabs>
        <w:spacing w:before="120" w:after="120" w:line="257" w:lineRule="auto"/>
        <w:ind w:left="0" w:firstLine="774"/>
        <w:jc w:val="both"/>
        <w:rPr>
          <w:rFonts w:ascii="Arial" w:hAnsi="Arial" w:cs="Arial"/>
          <w:sz w:val="32"/>
          <w:szCs w:val="32"/>
        </w:rPr>
      </w:pPr>
      <w:r w:rsidRPr="008752E0">
        <w:rPr>
          <w:rFonts w:ascii="Arial" w:hAnsi="Arial" w:cs="Arial"/>
          <w:sz w:val="32"/>
          <w:szCs w:val="32"/>
        </w:rPr>
        <w:t>Привлечение частных инвестиций независимых газораспределительных организаций (</w:t>
      </w:r>
      <w:r w:rsidRPr="008752E0">
        <w:rPr>
          <w:rFonts w:ascii="Arial" w:hAnsi="Arial" w:cs="Arial"/>
          <w:i/>
          <w:sz w:val="32"/>
          <w:szCs w:val="32"/>
        </w:rPr>
        <w:t>текущая доля внутреннего рынка газа – 20%</w:t>
      </w:r>
      <w:r w:rsidRPr="008752E0">
        <w:rPr>
          <w:rFonts w:ascii="Arial" w:hAnsi="Arial" w:cs="Arial"/>
          <w:sz w:val="32"/>
          <w:szCs w:val="32"/>
        </w:rPr>
        <w:t>).</w:t>
      </w:r>
    </w:p>
    <w:p w:rsidR="008752E0" w:rsidRPr="008752E0" w:rsidRDefault="008752E0" w:rsidP="008752E0">
      <w:pPr>
        <w:numPr>
          <w:ilvl w:val="0"/>
          <w:numId w:val="40"/>
        </w:numPr>
        <w:tabs>
          <w:tab w:val="left" w:pos="1134"/>
        </w:tabs>
        <w:spacing w:before="120" w:after="120" w:line="257" w:lineRule="auto"/>
        <w:ind w:left="0" w:firstLine="774"/>
        <w:jc w:val="both"/>
        <w:rPr>
          <w:rFonts w:ascii="Arial" w:hAnsi="Arial" w:cs="Arial"/>
          <w:sz w:val="32"/>
          <w:szCs w:val="32"/>
        </w:rPr>
      </w:pPr>
      <w:r w:rsidRPr="008752E0">
        <w:rPr>
          <w:rFonts w:ascii="Arial" w:hAnsi="Arial" w:cs="Arial"/>
          <w:sz w:val="32"/>
          <w:szCs w:val="32"/>
        </w:rPr>
        <w:t xml:space="preserve">Совместная реализация новых газотранспортных систем с независимыми </w:t>
      </w:r>
      <w:proofErr w:type="spellStart"/>
      <w:r w:rsidRPr="008752E0">
        <w:rPr>
          <w:rFonts w:ascii="Arial" w:hAnsi="Arial" w:cs="Arial"/>
          <w:sz w:val="32"/>
          <w:szCs w:val="32"/>
        </w:rPr>
        <w:t>ресурсодержателями</w:t>
      </w:r>
      <w:proofErr w:type="spellEnd"/>
      <w:r w:rsidRPr="008752E0">
        <w:rPr>
          <w:rFonts w:ascii="Arial" w:hAnsi="Arial" w:cs="Arial"/>
          <w:sz w:val="32"/>
          <w:szCs w:val="32"/>
        </w:rPr>
        <w:t>.</w:t>
      </w:r>
    </w:p>
    <w:p w:rsidR="008752E0" w:rsidRPr="008752E0" w:rsidRDefault="008752E0" w:rsidP="008752E0">
      <w:pPr>
        <w:numPr>
          <w:ilvl w:val="0"/>
          <w:numId w:val="40"/>
        </w:numPr>
        <w:tabs>
          <w:tab w:val="left" w:pos="1134"/>
        </w:tabs>
        <w:spacing w:before="120" w:after="120" w:line="257" w:lineRule="auto"/>
        <w:ind w:left="0" w:firstLine="774"/>
        <w:jc w:val="both"/>
        <w:rPr>
          <w:rFonts w:ascii="Arial" w:hAnsi="Arial" w:cs="Arial"/>
          <w:sz w:val="32"/>
          <w:szCs w:val="32"/>
        </w:rPr>
      </w:pPr>
      <w:r w:rsidRPr="008752E0">
        <w:rPr>
          <w:rFonts w:ascii="Arial" w:hAnsi="Arial" w:cs="Arial"/>
          <w:bCs/>
          <w:sz w:val="32"/>
          <w:szCs w:val="32"/>
        </w:rPr>
        <w:t xml:space="preserve">Населенные пункты и промышленность с низким объемом потребления </w:t>
      </w:r>
      <w:r w:rsidR="00577143">
        <w:rPr>
          <w:rFonts w:ascii="Arial" w:hAnsi="Arial" w:cs="Arial"/>
          <w:bCs/>
          <w:sz w:val="32"/>
          <w:szCs w:val="32"/>
        </w:rPr>
        <w:t xml:space="preserve">возможно </w:t>
      </w:r>
      <w:r w:rsidRPr="008752E0">
        <w:rPr>
          <w:rFonts w:ascii="Arial" w:hAnsi="Arial" w:cs="Arial"/>
          <w:bCs/>
          <w:sz w:val="32"/>
          <w:szCs w:val="32"/>
        </w:rPr>
        <w:t xml:space="preserve">будут </w:t>
      </w:r>
      <w:r w:rsidRPr="008752E0">
        <w:rPr>
          <w:rFonts w:ascii="Arial" w:hAnsi="Arial" w:cs="Arial"/>
          <w:b/>
          <w:bCs/>
          <w:color w:val="FF0000"/>
          <w:sz w:val="32"/>
          <w:szCs w:val="32"/>
        </w:rPr>
        <w:t>выборочно</w:t>
      </w:r>
      <w:r w:rsidRPr="008752E0">
        <w:rPr>
          <w:rFonts w:ascii="Arial" w:hAnsi="Arial" w:cs="Arial"/>
          <w:bCs/>
          <w:sz w:val="32"/>
          <w:szCs w:val="32"/>
        </w:rPr>
        <w:t xml:space="preserve"> газифицированы </w:t>
      </w:r>
      <w:r w:rsidRPr="008752E0">
        <w:rPr>
          <w:rFonts w:ascii="Arial" w:hAnsi="Arial" w:cs="Arial"/>
          <w:bCs/>
          <w:sz w:val="32"/>
          <w:szCs w:val="32"/>
          <w:lang w:val="en-US"/>
        </w:rPr>
        <w:t>CNG</w:t>
      </w:r>
      <w:r w:rsidRPr="008752E0">
        <w:rPr>
          <w:rFonts w:ascii="Arial" w:hAnsi="Arial" w:cs="Arial"/>
          <w:bCs/>
          <w:sz w:val="32"/>
          <w:szCs w:val="32"/>
        </w:rPr>
        <w:t>/</w:t>
      </w:r>
      <w:r w:rsidRPr="008752E0">
        <w:rPr>
          <w:rFonts w:ascii="Arial" w:hAnsi="Arial" w:cs="Arial"/>
          <w:bCs/>
          <w:sz w:val="32"/>
          <w:szCs w:val="32"/>
          <w:lang w:val="en-US"/>
        </w:rPr>
        <w:t>LNG</w:t>
      </w:r>
      <w:r w:rsidRPr="008752E0">
        <w:rPr>
          <w:rFonts w:ascii="Arial" w:hAnsi="Arial" w:cs="Arial"/>
          <w:bCs/>
          <w:sz w:val="32"/>
          <w:szCs w:val="32"/>
        </w:rPr>
        <w:t xml:space="preserve"> газом.</w:t>
      </w:r>
    </w:p>
    <w:p w:rsidR="008752E0" w:rsidRPr="008752E0" w:rsidRDefault="008752E0" w:rsidP="00577143">
      <w:pPr>
        <w:numPr>
          <w:ilvl w:val="0"/>
          <w:numId w:val="40"/>
        </w:numPr>
        <w:tabs>
          <w:tab w:val="clear" w:pos="720"/>
          <w:tab w:val="left" w:pos="0"/>
        </w:tabs>
        <w:spacing w:before="120" w:after="120" w:line="257" w:lineRule="auto"/>
        <w:ind w:left="0" w:firstLine="774"/>
        <w:jc w:val="both"/>
        <w:rPr>
          <w:rFonts w:ascii="Arial" w:hAnsi="Arial" w:cs="Arial"/>
          <w:sz w:val="32"/>
          <w:szCs w:val="32"/>
        </w:rPr>
      </w:pPr>
      <w:r w:rsidRPr="008752E0">
        <w:rPr>
          <w:rFonts w:ascii="Arial" w:hAnsi="Arial" w:cs="Arial"/>
          <w:bCs/>
          <w:sz w:val="32"/>
          <w:szCs w:val="32"/>
        </w:rPr>
        <w:t>В перспективе, с учетом формирования стабильного потребления природного газа обеспечим переход на трубопроводный газ</w:t>
      </w:r>
      <w:r w:rsidRPr="008752E0">
        <w:rPr>
          <w:rFonts w:ascii="Arial" w:hAnsi="Arial" w:cs="Arial"/>
          <w:b/>
          <w:bCs/>
          <w:sz w:val="32"/>
          <w:szCs w:val="32"/>
        </w:rPr>
        <w:t xml:space="preserve">. </w:t>
      </w:r>
    </w:p>
    <w:p w:rsidR="008752E0" w:rsidRPr="00577143" w:rsidRDefault="00577143" w:rsidP="00CD6CC3">
      <w:pPr>
        <w:spacing w:before="120" w:after="120" w:line="257" w:lineRule="auto"/>
        <w:ind w:firstLine="85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Дополнительно необходимо </w:t>
      </w:r>
      <w:r w:rsidRPr="00577143">
        <w:rPr>
          <w:rFonts w:ascii="Arial" w:hAnsi="Arial" w:cs="Arial"/>
          <w:sz w:val="32"/>
          <w:szCs w:val="32"/>
        </w:rPr>
        <w:t xml:space="preserve">актуализировать </w:t>
      </w:r>
      <w:r w:rsidRPr="00577143">
        <w:rPr>
          <w:rFonts w:ascii="Arial" w:hAnsi="Arial" w:cs="Arial"/>
          <w:b/>
          <w:sz w:val="32"/>
          <w:szCs w:val="32"/>
        </w:rPr>
        <w:t>План мероприятий по расширению использования природного газа в качестве моторного топлива</w:t>
      </w:r>
      <w:r w:rsidRPr="00577143">
        <w:rPr>
          <w:rFonts w:ascii="Arial" w:hAnsi="Arial" w:cs="Arial"/>
          <w:sz w:val="32"/>
          <w:szCs w:val="32"/>
        </w:rPr>
        <w:t xml:space="preserve"> (</w:t>
      </w:r>
      <w:r>
        <w:rPr>
          <w:rFonts w:ascii="Arial" w:hAnsi="Arial" w:cs="Arial"/>
          <w:sz w:val="32"/>
          <w:szCs w:val="32"/>
        </w:rPr>
        <w:t>ПП</w:t>
      </w:r>
      <w:r w:rsidRPr="0057714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РК</w:t>
      </w:r>
      <w:r w:rsidRPr="00577143">
        <w:rPr>
          <w:rFonts w:ascii="Arial" w:hAnsi="Arial" w:cs="Arial"/>
          <w:sz w:val="32"/>
          <w:szCs w:val="32"/>
        </w:rPr>
        <w:t xml:space="preserve"> №797 </w:t>
      </w:r>
      <w:r>
        <w:rPr>
          <w:rFonts w:ascii="Arial" w:hAnsi="Arial" w:cs="Arial"/>
          <w:sz w:val="32"/>
          <w:szCs w:val="32"/>
        </w:rPr>
        <w:t xml:space="preserve">от </w:t>
      </w:r>
      <w:r w:rsidRPr="00577143">
        <w:rPr>
          <w:rFonts w:ascii="Arial" w:hAnsi="Arial" w:cs="Arial"/>
          <w:sz w:val="32"/>
          <w:szCs w:val="32"/>
        </w:rPr>
        <w:t>29.11.2018г.), имеющий значительный социальный, экологический и экономический эффект.</w:t>
      </w:r>
    </w:p>
    <w:p w:rsidR="0054396C" w:rsidRDefault="0054396C" w:rsidP="00CD6CC3">
      <w:pPr>
        <w:spacing w:before="120" w:after="120" w:line="257" w:lineRule="auto"/>
        <w:ind w:firstLine="851"/>
        <w:jc w:val="both"/>
        <w:rPr>
          <w:rFonts w:ascii="Arial" w:hAnsi="Arial" w:cs="Arial"/>
          <w:b/>
          <w:i/>
          <w:sz w:val="36"/>
          <w:szCs w:val="36"/>
          <w:u w:val="single"/>
        </w:rPr>
      </w:pPr>
    </w:p>
    <w:p w:rsidR="00577143" w:rsidRPr="0054396C" w:rsidRDefault="006F2927" w:rsidP="00CD6CC3">
      <w:pPr>
        <w:spacing w:before="120" w:after="120" w:line="257" w:lineRule="auto"/>
        <w:ind w:firstLine="851"/>
        <w:jc w:val="both"/>
        <w:rPr>
          <w:rFonts w:ascii="Arial" w:hAnsi="Arial" w:cs="Arial"/>
          <w:b/>
          <w:i/>
          <w:sz w:val="36"/>
          <w:szCs w:val="36"/>
          <w:u w:val="single"/>
        </w:rPr>
      </w:pPr>
      <w:r w:rsidRPr="0054396C">
        <w:rPr>
          <w:rFonts w:ascii="Arial" w:hAnsi="Arial" w:cs="Arial"/>
          <w:b/>
          <w:i/>
          <w:sz w:val="36"/>
          <w:szCs w:val="36"/>
          <w:u w:val="single"/>
        </w:rPr>
        <w:t>Слайд 1</w:t>
      </w:r>
      <w:r w:rsidR="00987A05" w:rsidRPr="0054396C">
        <w:rPr>
          <w:rFonts w:ascii="Arial" w:hAnsi="Arial" w:cs="Arial"/>
          <w:b/>
          <w:i/>
          <w:sz w:val="36"/>
          <w:szCs w:val="36"/>
          <w:u w:val="single"/>
        </w:rPr>
        <w:t>6</w:t>
      </w:r>
    </w:p>
    <w:p w:rsidR="006F2927" w:rsidRPr="0054396C" w:rsidRDefault="00987A05" w:rsidP="00CD6CC3">
      <w:pPr>
        <w:spacing w:before="120" w:after="120" w:line="257" w:lineRule="auto"/>
        <w:ind w:firstLine="851"/>
        <w:jc w:val="both"/>
        <w:rPr>
          <w:rFonts w:ascii="Arial" w:hAnsi="Arial" w:cs="Arial"/>
          <w:b/>
          <w:i/>
          <w:sz w:val="32"/>
          <w:szCs w:val="32"/>
        </w:rPr>
      </w:pPr>
      <w:r w:rsidRPr="0054396C">
        <w:rPr>
          <w:rFonts w:ascii="Arial" w:hAnsi="Arial" w:cs="Arial"/>
          <w:b/>
          <w:i/>
          <w:sz w:val="32"/>
          <w:szCs w:val="32"/>
        </w:rPr>
        <w:t>Природный газ сыграет ключевую роль в переходе на новую энергетику в Казахстане</w:t>
      </w:r>
      <w:r w:rsidR="004F590B" w:rsidRPr="0054396C">
        <w:rPr>
          <w:rFonts w:ascii="Arial" w:hAnsi="Arial" w:cs="Arial"/>
          <w:b/>
          <w:i/>
          <w:sz w:val="32"/>
          <w:szCs w:val="32"/>
        </w:rPr>
        <w:t xml:space="preserve">. </w:t>
      </w:r>
      <w:r w:rsidR="006F2927" w:rsidRPr="0054396C">
        <w:rPr>
          <w:rFonts w:ascii="Arial" w:hAnsi="Arial" w:cs="Arial"/>
          <w:b/>
          <w:i/>
          <w:sz w:val="32"/>
          <w:szCs w:val="32"/>
        </w:rPr>
        <w:t xml:space="preserve">Необходимо разработать </w:t>
      </w:r>
      <w:r w:rsidR="004F590B" w:rsidRPr="0054396C">
        <w:rPr>
          <w:rFonts w:ascii="Arial" w:hAnsi="Arial" w:cs="Arial"/>
          <w:b/>
          <w:i/>
          <w:sz w:val="32"/>
          <w:szCs w:val="32"/>
        </w:rPr>
        <w:t>С</w:t>
      </w:r>
      <w:r w:rsidR="006F2927" w:rsidRPr="0054396C">
        <w:rPr>
          <w:rFonts w:ascii="Arial" w:hAnsi="Arial" w:cs="Arial"/>
          <w:b/>
          <w:i/>
          <w:sz w:val="32"/>
          <w:szCs w:val="32"/>
        </w:rPr>
        <w:t xml:space="preserve">тратегию </w:t>
      </w:r>
      <w:proofErr w:type="spellStart"/>
      <w:r w:rsidR="004F590B" w:rsidRPr="0054396C">
        <w:rPr>
          <w:rFonts w:ascii="Arial" w:hAnsi="Arial" w:cs="Arial"/>
          <w:b/>
          <w:i/>
          <w:sz w:val="32"/>
          <w:szCs w:val="32"/>
        </w:rPr>
        <w:t>Э</w:t>
      </w:r>
      <w:r w:rsidR="006F2927" w:rsidRPr="0054396C">
        <w:rPr>
          <w:rFonts w:ascii="Arial" w:hAnsi="Arial" w:cs="Arial"/>
          <w:b/>
          <w:i/>
          <w:sz w:val="32"/>
          <w:szCs w:val="32"/>
        </w:rPr>
        <w:t>нерг</w:t>
      </w:r>
      <w:r w:rsidR="004F590B" w:rsidRPr="0054396C">
        <w:rPr>
          <w:rFonts w:ascii="Arial" w:hAnsi="Arial" w:cs="Arial"/>
          <w:b/>
          <w:i/>
          <w:sz w:val="32"/>
          <w:szCs w:val="32"/>
        </w:rPr>
        <w:t>оперехода</w:t>
      </w:r>
      <w:proofErr w:type="spellEnd"/>
      <w:r w:rsidR="004F590B" w:rsidRPr="0054396C">
        <w:rPr>
          <w:rFonts w:ascii="Arial" w:hAnsi="Arial" w:cs="Arial"/>
          <w:b/>
          <w:i/>
          <w:sz w:val="32"/>
          <w:szCs w:val="32"/>
        </w:rPr>
        <w:t xml:space="preserve"> Казахстана.</w:t>
      </w:r>
      <w:r w:rsidR="006F2927" w:rsidRPr="0054396C">
        <w:rPr>
          <w:rFonts w:ascii="Arial" w:hAnsi="Arial" w:cs="Arial"/>
          <w:b/>
          <w:i/>
          <w:sz w:val="32"/>
          <w:szCs w:val="32"/>
        </w:rPr>
        <w:t xml:space="preserve"> </w:t>
      </w:r>
    </w:p>
    <w:p w:rsidR="00B86DA3" w:rsidRPr="0054396C" w:rsidRDefault="006F2927" w:rsidP="006F2927">
      <w:pPr>
        <w:spacing w:before="120" w:after="120" w:line="257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54396C">
        <w:rPr>
          <w:rFonts w:ascii="Arial" w:hAnsi="Arial" w:cs="Arial"/>
          <w:sz w:val="32"/>
          <w:szCs w:val="32"/>
        </w:rPr>
        <w:t xml:space="preserve">Уважаемые </w:t>
      </w:r>
      <w:r w:rsidR="00B86DA3" w:rsidRPr="0054396C">
        <w:rPr>
          <w:rFonts w:ascii="Arial" w:hAnsi="Arial" w:cs="Arial"/>
          <w:sz w:val="32"/>
          <w:szCs w:val="32"/>
        </w:rPr>
        <w:t>участники правительственного часа</w:t>
      </w:r>
      <w:r w:rsidRPr="0054396C">
        <w:rPr>
          <w:rFonts w:ascii="Arial" w:hAnsi="Arial" w:cs="Arial"/>
          <w:sz w:val="32"/>
          <w:szCs w:val="32"/>
        </w:rPr>
        <w:t xml:space="preserve">! Как Вам известно, Казахстан </w:t>
      </w:r>
      <w:r w:rsidR="00B86DA3" w:rsidRPr="0054396C">
        <w:rPr>
          <w:rFonts w:ascii="Arial" w:hAnsi="Arial" w:cs="Arial"/>
          <w:sz w:val="32"/>
          <w:szCs w:val="32"/>
        </w:rPr>
        <w:t xml:space="preserve">поставил перед собой довольно амбициозные цели по декарбонизации экономики, в частности, достижение углеродной нейтральности к 2060 году, </w:t>
      </w:r>
      <w:r w:rsidR="00BF6F09" w:rsidRPr="0054396C">
        <w:rPr>
          <w:rFonts w:ascii="Arial" w:hAnsi="Arial" w:cs="Arial"/>
          <w:sz w:val="32"/>
          <w:szCs w:val="32"/>
        </w:rPr>
        <w:t>доведение объемов газа в структуре энергобаланса страны до 25 процентов к 2030 году</w:t>
      </w:r>
      <w:r w:rsidR="00B86DA3" w:rsidRPr="0054396C">
        <w:rPr>
          <w:rFonts w:ascii="Arial" w:hAnsi="Arial" w:cs="Arial"/>
          <w:sz w:val="32"/>
          <w:szCs w:val="32"/>
        </w:rPr>
        <w:t xml:space="preserve">. Это означает, что для достижения поставленных целей Правительству следует принять сложные, но крайне важные решения, чтобы построить надлежащую </w:t>
      </w:r>
      <w:r w:rsidR="00B86DA3" w:rsidRPr="0054396C">
        <w:rPr>
          <w:rFonts w:ascii="Arial" w:hAnsi="Arial" w:cs="Arial"/>
          <w:sz w:val="32"/>
          <w:szCs w:val="32"/>
        </w:rPr>
        <w:lastRenderedPageBreak/>
        <w:t>институциональную и экономическую основу, внедрив соответствующие механизмы</w:t>
      </w:r>
      <w:r w:rsidR="00F142B2" w:rsidRPr="0054396C">
        <w:rPr>
          <w:rFonts w:ascii="Arial" w:hAnsi="Arial" w:cs="Arial"/>
          <w:sz w:val="32"/>
          <w:szCs w:val="32"/>
        </w:rPr>
        <w:t>.</w:t>
      </w:r>
    </w:p>
    <w:p w:rsidR="00F142B2" w:rsidRPr="0054396C" w:rsidRDefault="00F142B2" w:rsidP="006F2927">
      <w:pPr>
        <w:spacing w:before="120" w:after="120" w:line="257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54396C">
        <w:rPr>
          <w:rFonts w:ascii="Arial" w:hAnsi="Arial" w:cs="Arial"/>
          <w:sz w:val="32"/>
          <w:szCs w:val="32"/>
        </w:rPr>
        <w:t xml:space="preserve">Природный газ сыграет ключевую роль в переходе на новую энергетику в Казахстане. </w:t>
      </w:r>
      <w:r w:rsidR="006F2927" w:rsidRPr="0054396C">
        <w:rPr>
          <w:rFonts w:ascii="Arial" w:hAnsi="Arial" w:cs="Arial"/>
          <w:sz w:val="32"/>
          <w:szCs w:val="32"/>
        </w:rPr>
        <w:t xml:space="preserve">В этой связи, </w:t>
      </w:r>
      <w:r w:rsidR="006F2927" w:rsidRPr="0054396C">
        <w:rPr>
          <w:rFonts w:ascii="Arial" w:hAnsi="Arial" w:cs="Arial"/>
          <w:b/>
          <w:sz w:val="32"/>
          <w:szCs w:val="32"/>
        </w:rPr>
        <w:t xml:space="preserve">QazaqGaz предлагает свою кандидатуру в качестве координатора проекта разработки и реализации комплексной программы </w:t>
      </w:r>
      <w:proofErr w:type="spellStart"/>
      <w:r w:rsidR="006F2927" w:rsidRPr="0054396C">
        <w:rPr>
          <w:rFonts w:ascii="Arial" w:hAnsi="Arial" w:cs="Arial"/>
          <w:b/>
          <w:sz w:val="32"/>
          <w:szCs w:val="32"/>
        </w:rPr>
        <w:t>энергоперехода</w:t>
      </w:r>
      <w:proofErr w:type="spellEnd"/>
      <w:r w:rsidR="006F2927" w:rsidRPr="0054396C">
        <w:rPr>
          <w:rFonts w:ascii="Arial" w:hAnsi="Arial" w:cs="Arial"/>
          <w:b/>
          <w:sz w:val="32"/>
          <w:szCs w:val="32"/>
        </w:rPr>
        <w:t xml:space="preserve"> Республики Казахстан</w:t>
      </w:r>
      <w:r w:rsidR="00AE50F6" w:rsidRPr="0054396C">
        <w:rPr>
          <w:rFonts w:ascii="Arial" w:hAnsi="Arial" w:cs="Arial"/>
          <w:sz w:val="32"/>
          <w:szCs w:val="32"/>
        </w:rPr>
        <w:t xml:space="preserve">. </w:t>
      </w:r>
    </w:p>
    <w:p w:rsidR="00BF6F09" w:rsidRPr="0054396C" w:rsidRDefault="004F590B" w:rsidP="006F2927">
      <w:pPr>
        <w:spacing w:before="120" w:after="120" w:line="257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54396C">
        <w:rPr>
          <w:rFonts w:ascii="Arial" w:hAnsi="Arial" w:cs="Arial"/>
          <w:sz w:val="32"/>
          <w:szCs w:val="32"/>
        </w:rPr>
        <w:t xml:space="preserve">Глава государства, выступая в Мажилисе 11 января </w:t>
      </w:r>
      <w:proofErr w:type="spellStart"/>
      <w:r w:rsidRPr="0054396C">
        <w:rPr>
          <w:rFonts w:ascii="Arial" w:hAnsi="Arial" w:cs="Arial"/>
          <w:sz w:val="32"/>
          <w:szCs w:val="32"/>
        </w:rPr>
        <w:t>т.г</w:t>
      </w:r>
      <w:proofErr w:type="spellEnd"/>
      <w:r w:rsidRPr="0054396C">
        <w:rPr>
          <w:rFonts w:ascii="Arial" w:hAnsi="Arial" w:cs="Arial"/>
          <w:sz w:val="32"/>
          <w:szCs w:val="32"/>
        </w:rPr>
        <w:t xml:space="preserve">., подчеркнул, что </w:t>
      </w:r>
      <w:r w:rsidRPr="0054396C">
        <w:rPr>
          <w:rFonts w:ascii="Arial" w:hAnsi="Arial" w:cs="Arial"/>
          <w:sz w:val="32"/>
          <w:szCs w:val="32"/>
          <w:lang w:val="en-US"/>
        </w:rPr>
        <w:t>ESG</w:t>
      </w:r>
      <w:r w:rsidRPr="0054396C">
        <w:rPr>
          <w:rFonts w:ascii="Arial" w:hAnsi="Arial" w:cs="Arial"/>
          <w:sz w:val="32"/>
          <w:szCs w:val="32"/>
        </w:rPr>
        <w:t xml:space="preserve"> является областью усиления требований международными инвесторами, одним из условий повышения инвестиционной привлекательности страны. </w:t>
      </w:r>
      <w:r w:rsidR="00BF6F09" w:rsidRPr="0054396C">
        <w:rPr>
          <w:rFonts w:ascii="Arial" w:hAnsi="Arial" w:cs="Arial"/>
          <w:sz w:val="32"/>
          <w:szCs w:val="32"/>
        </w:rPr>
        <w:t xml:space="preserve">Это </w:t>
      </w:r>
      <w:r w:rsidRPr="0054396C">
        <w:rPr>
          <w:rFonts w:ascii="Arial" w:hAnsi="Arial" w:cs="Arial"/>
          <w:sz w:val="32"/>
          <w:szCs w:val="32"/>
        </w:rPr>
        <w:t xml:space="preserve">важно для нашей компании в рамках подготовки к выходу на </w:t>
      </w:r>
      <w:r w:rsidRPr="0054396C">
        <w:rPr>
          <w:rFonts w:ascii="Arial" w:hAnsi="Arial" w:cs="Arial"/>
          <w:sz w:val="32"/>
          <w:szCs w:val="32"/>
          <w:lang w:val="en-US"/>
        </w:rPr>
        <w:t>IPO</w:t>
      </w:r>
      <w:r w:rsidRPr="0054396C">
        <w:rPr>
          <w:rFonts w:ascii="Arial" w:hAnsi="Arial" w:cs="Arial"/>
          <w:sz w:val="32"/>
          <w:szCs w:val="32"/>
        </w:rPr>
        <w:t xml:space="preserve">. </w:t>
      </w:r>
    </w:p>
    <w:p w:rsidR="006F2927" w:rsidRPr="0054396C" w:rsidRDefault="00F142B2" w:rsidP="006F2927">
      <w:pPr>
        <w:spacing w:before="120" w:after="120" w:line="257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54396C">
        <w:rPr>
          <w:rFonts w:ascii="Arial" w:hAnsi="Arial" w:cs="Arial"/>
          <w:sz w:val="32"/>
          <w:szCs w:val="32"/>
        </w:rPr>
        <w:t xml:space="preserve">Предлагаем разработать </w:t>
      </w:r>
      <w:r w:rsidR="004F590B" w:rsidRPr="0054396C">
        <w:rPr>
          <w:rFonts w:ascii="Arial" w:hAnsi="Arial" w:cs="Arial"/>
          <w:sz w:val="32"/>
          <w:szCs w:val="32"/>
        </w:rPr>
        <w:t xml:space="preserve">Стратегию, </w:t>
      </w:r>
      <w:r w:rsidR="00BF6F09" w:rsidRPr="0054396C">
        <w:rPr>
          <w:rFonts w:ascii="Arial" w:hAnsi="Arial" w:cs="Arial"/>
          <w:sz w:val="32"/>
          <w:szCs w:val="32"/>
        </w:rPr>
        <w:t xml:space="preserve">которая </w:t>
      </w:r>
      <w:r w:rsidR="004F590B" w:rsidRPr="0054396C">
        <w:rPr>
          <w:rFonts w:ascii="Arial" w:hAnsi="Arial" w:cs="Arial"/>
          <w:sz w:val="32"/>
          <w:szCs w:val="32"/>
        </w:rPr>
        <w:t>базируется на</w:t>
      </w:r>
      <w:r w:rsidR="00AE50F6" w:rsidRPr="0054396C">
        <w:rPr>
          <w:rFonts w:ascii="Arial" w:hAnsi="Arial" w:cs="Arial"/>
          <w:sz w:val="32"/>
          <w:szCs w:val="32"/>
        </w:rPr>
        <w:t>:</w:t>
      </w:r>
    </w:p>
    <w:p w:rsidR="00AE50F6" w:rsidRPr="0054396C" w:rsidRDefault="00AE50F6" w:rsidP="00B86DA3">
      <w:pPr>
        <w:pStyle w:val="a3"/>
        <w:numPr>
          <w:ilvl w:val="0"/>
          <w:numId w:val="44"/>
        </w:numPr>
        <w:spacing w:before="120" w:after="120" w:line="257" w:lineRule="auto"/>
        <w:ind w:left="0" w:firstLine="851"/>
        <w:jc w:val="both"/>
        <w:rPr>
          <w:rFonts w:ascii="Arial" w:hAnsi="Arial" w:cs="Arial"/>
          <w:sz w:val="32"/>
          <w:szCs w:val="32"/>
        </w:rPr>
      </w:pPr>
      <w:r w:rsidRPr="0054396C">
        <w:rPr>
          <w:rFonts w:ascii="Arial" w:hAnsi="Arial" w:cs="Arial"/>
          <w:sz w:val="32"/>
          <w:szCs w:val="32"/>
        </w:rPr>
        <w:t>Стратеги</w:t>
      </w:r>
      <w:r w:rsidR="004F590B" w:rsidRPr="0054396C">
        <w:rPr>
          <w:rFonts w:ascii="Arial" w:hAnsi="Arial" w:cs="Arial"/>
          <w:sz w:val="32"/>
          <w:szCs w:val="32"/>
        </w:rPr>
        <w:t>и</w:t>
      </w:r>
      <w:r w:rsidRPr="0054396C">
        <w:rPr>
          <w:rFonts w:ascii="Arial" w:hAnsi="Arial" w:cs="Arial"/>
          <w:sz w:val="32"/>
          <w:szCs w:val="32"/>
        </w:rPr>
        <w:t xml:space="preserve"> перехода энергетики Республики Казахстан к углеродной нейтральности</w:t>
      </w:r>
      <w:r w:rsidR="00B86DA3" w:rsidRPr="0054396C">
        <w:rPr>
          <w:rFonts w:ascii="Arial" w:hAnsi="Arial" w:cs="Arial"/>
          <w:sz w:val="32"/>
          <w:szCs w:val="32"/>
        </w:rPr>
        <w:t>;</w:t>
      </w:r>
    </w:p>
    <w:p w:rsidR="00AE50F6" w:rsidRPr="0054396C" w:rsidRDefault="00AE50F6" w:rsidP="00B86DA3">
      <w:pPr>
        <w:pStyle w:val="a3"/>
        <w:numPr>
          <w:ilvl w:val="0"/>
          <w:numId w:val="44"/>
        </w:numPr>
        <w:spacing w:before="120" w:after="120" w:line="257" w:lineRule="auto"/>
        <w:ind w:left="0" w:firstLine="851"/>
        <w:jc w:val="both"/>
        <w:rPr>
          <w:rFonts w:ascii="Arial" w:hAnsi="Arial" w:cs="Arial"/>
          <w:sz w:val="32"/>
          <w:szCs w:val="32"/>
        </w:rPr>
      </w:pPr>
      <w:r w:rsidRPr="0054396C">
        <w:rPr>
          <w:rFonts w:ascii="Arial" w:hAnsi="Arial" w:cs="Arial"/>
          <w:sz w:val="32"/>
          <w:szCs w:val="32"/>
        </w:rPr>
        <w:t>Программ</w:t>
      </w:r>
      <w:r w:rsidR="004F590B" w:rsidRPr="0054396C">
        <w:rPr>
          <w:rFonts w:ascii="Arial" w:hAnsi="Arial" w:cs="Arial"/>
          <w:sz w:val="32"/>
          <w:szCs w:val="32"/>
        </w:rPr>
        <w:t>е</w:t>
      </w:r>
      <w:r w:rsidRPr="0054396C">
        <w:rPr>
          <w:rFonts w:ascii="Arial" w:hAnsi="Arial" w:cs="Arial"/>
          <w:sz w:val="32"/>
          <w:szCs w:val="32"/>
        </w:rPr>
        <w:t xml:space="preserve"> внедрения комплексного плана развития газовой отрасли Республики Казахстан</w:t>
      </w:r>
      <w:r w:rsidR="00B86DA3" w:rsidRPr="0054396C">
        <w:rPr>
          <w:rFonts w:ascii="Arial" w:hAnsi="Arial" w:cs="Arial"/>
          <w:sz w:val="32"/>
          <w:szCs w:val="32"/>
        </w:rPr>
        <w:t>;</w:t>
      </w:r>
    </w:p>
    <w:p w:rsidR="00AE50F6" w:rsidRPr="0054396C" w:rsidRDefault="00AE50F6" w:rsidP="00B86DA3">
      <w:pPr>
        <w:pStyle w:val="a3"/>
        <w:numPr>
          <w:ilvl w:val="0"/>
          <w:numId w:val="44"/>
        </w:numPr>
        <w:spacing w:before="120" w:after="120" w:line="257" w:lineRule="auto"/>
        <w:ind w:left="0" w:firstLine="851"/>
        <w:jc w:val="both"/>
        <w:rPr>
          <w:rFonts w:ascii="Arial" w:hAnsi="Arial" w:cs="Arial"/>
          <w:sz w:val="32"/>
          <w:szCs w:val="32"/>
        </w:rPr>
      </w:pPr>
      <w:r w:rsidRPr="0054396C">
        <w:rPr>
          <w:rFonts w:ascii="Arial" w:hAnsi="Arial" w:cs="Arial"/>
          <w:sz w:val="32"/>
          <w:szCs w:val="32"/>
        </w:rPr>
        <w:t>Стратеги</w:t>
      </w:r>
      <w:r w:rsidR="004F590B" w:rsidRPr="0054396C">
        <w:rPr>
          <w:rFonts w:ascii="Arial" w:hAnsi="Arial" w:cs="Arial"/>
          <w:sz w:val="32"/>
          <w:szCs w:val="32"/>
        </w:rPr>
        <w:t>и</w:t>
      </w:r>
      <w:r w:rsidRPr="0054396C">
        <w:rPr>
          <w:rFonts w:ascii="Arial" w:hAnsi="Arial" w:cs="Arial"/>
          <w:sz w:val="32"/>
          <w:szCs w:val="32"/>
        </w:rPr>
        <w:t xml:space="preserve"> роста и повышения акционерной стоимости QazaqGaz</w:t>
      </w:r>
      <w:r w:rsidR="00B86DA3" w:rsidRPr="0054396C">
        <w:rPr>
          <w:rFonts w:ascii="Arial" w:hAnsi="Arial" w:cs="Arial"/>
          <w:sz w:val="32"/>
          <w:szCs w:val="32"/>
        </w:rPr>
        <w:t>.</w:t>
      </w:r>
    </w:p>
    <w:p w:rsidR="006F2927" w:rsidRPr="0054396C" w:rsidRDefault="006F2927" w:rsidP="00CD6CC3">
      <w:pPr>
        <w:spacing w:before="120" w:after="120" w:line="257" w:lineRule="auto"/>
        <w:ind w:firstLine="851"/>
        <w:jc w:val="both"/>
        <w:rPr>
          <w:rFonts w:ascii="Arial" w:hAnsi="Arial" w:cs="Arial"/>
          <w:b/>
          <w:i/>
          <w:sz w:val="36"/>
          <w:szCs w:val="36"/>
          <w:u w:val="single"/>
        </w:rPr>
      </w:pPr>
    </w:p>
    <w:p w:rsidR="00F142B2" w:rsidRPr="0054396C" w:rsidRDefault="00F142B2" w:rsidP="00CD6CC3">
      <w:pPr>
        <w:spacing w:before="120" w:after="120" w:line="257" w:lineRule="auto"/>
        <w:ind w:firstLine="851"/>
        <w:jc w:val="both"/>
        <w:rPr>
          <w:rFonts w:ascii="Arial" w:hAnsi="Arial" w:cs="Arial"/>
          <w:b/>
          <w:i/>
          <w:sz w:val="36"/>
          <w:szCs w:val="36"/>
          <w:u w:val="single"/>
        </w:rPr>
      </w:pPr>
      <w:r w:rsidRPr="0054396C">
        <w:rPr>
          <w:rFonts w:ascii="Arial" w:hAnsi="Arial" w:cs="Arial"/>
          <w:b/>
          <w:i/>
          <w:sz w:val="36"/>
          <w:szCs w:val="36"/>
          <w:u w:val="single"/>
        </w:rPr>
        <w:t>Слайд 1</w:t>
      </w:r>
      <w:r w:rsidR="004F590B" w:rsidRPr="0054396C">
        <w:rPr>
          <w:rFonts w:ascii="Arial" w:hAnsi="Arial" w:cs="Arial"/>
          <w:b/>
          <w:i/>
          <w:sz w:val="36"/>
          <w:szCs w:val="36"/>
          <w:u w:val="single"/>
        </w:rPr>
        <w:t>7</w:t>
      </w:r>
    </w:p>
    <w:p w:rsidR="00F142B2" w:rsidRPr="0054396C" w:rsidRDefault="00F142B2" w:rsidP="00CD6CC3">
      <w:pPr>
        <w:spacing w:before="120" w:after="120" w:line="257" w:lineRule="auto"/>
        <w:ind w:firstLine="851"/>
        <w:jc w:val="both"/>
        <w:rPr>
          <w:rFonts w:ascii="Arial" w:hAnsi="Arial" w:cs="Arial"/>
          <w:b/>
          <w:i/>
          <w:sz w:val="32"/>
          <w:szCs w:val="32"/>
        </w:rPr>
      </w:pPr>
      <w:r w:rsidRPr="0054396C">
        <w:rPr>
          <w:rFonts w:ascii="Arial" w:hAnsi="Arial" w:cs="Arial"/>
          <w:b/>
          <w:i/>
          <w:sz w:val="32"/>
          <w:szCs w:val="32"/>
        </w:rPr>
        <w:t>Модель управления разработки и внедрения стратегии перехода энергетики Республики Казахстан к углеродной нейтральности</w:t>
      </w:r>
    </w:p>
    <w:p w:rsidR="00F142B2" w:rsidRPr="0054396C" w:rsidRDefault="00F142B2" w:rsidP="00CD6CC3">
      <w:pPr>
        <w:spacing w:before="120" w:after="120" w:line="257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54396C">
        <w:rPr>
          <w:rFonts w:ascii="Arial" w:hAnsi="Arial" w:cs="Arial"/>
          <w:sz w:val="32"/>
          <w:szCs w:val="32"/>
        </w:rPr>
        <w:t>Предлагаем следующую модель управления разработки и внедрения стратегии перехода энергетики Республики Казахстан к углеродной нейтральности:</w:t>
      </w:r>
    </w:p>
    <w:p w:rsidR="00F142B2" w:rsidRPr="0054396C" w:rsidRDefault="00F142B2" w:rsidP="00CD6CC3">
      <w:pPr>
        <w:spacing w:before="120" w:after="120" w:line="257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54396C">
        <w:rPr>
          <w:rFonts w:ascii="Arial" w:hAnsi="Arial" w:cs="Arial"/>
          <w:sz w:val="32"/>
          <w:szCs w:val="32"/>
        </w:rPr>
        <w:t xml:space="preserve">Первый Заместитель Премьер-Министра РК - </w:t>
      </w:r>
      <w:r w:rsidRPr="0054396C">
        <w:rPr>
          <w:rFonts w:ascii="Arial" w:hAnsi="Arial" w:cs="Arial"/>
          <w:b/>
          <w:sz w:val="32"/>
          <w:szCs w:val="32"/>
        </w:rPr>
        <w:t>Куратор</w:t>
      </w:r>
      <w:r w:rsidRPr="0054396C">
        <w:rPr>
          <w:rFonts w:ascii="Arial" w:hAnsi="Arial" w:cs="Arial"/>
          <w:sz w:val="32"/>
          <w:szCs w:val="32"/>
        </w:rPr>
        <w:t xml:space="preserve"> программы;</w:t>
      </w:r>
    </w:p>
    <w:p w:rsidR="00F142B2" w:rsidRPr="0054396C" w:rsidRDefault="00F142B2" w:rsidP="00CD6CC3">
      <w:pPr>
        <w:spacing w:before="120" w:after="120" w:line="257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54396C">
        <w:rPr>
          <w:rFonts w:ascii="Arial" w:hAnsi="Arial" w:cs="Arial"/>
          <w:sz w:val="32"/>
          <w:szCs w:val="32"/>
        </w:rPr>
        <w:t xml:space="preserve">Ассоциация «Казахстанский Совет иностранных инвесторов» - </w:t>
      </w:r>
      <w:r w:rsidRPr="0054396C">
        <w:rPr>
          <w:rFonts w:ascii="Arial" w:hAnsi="Arial" w:cs="Arial"/>
          <w:b/>
          <w:sz w:val="32"/>
          <w:szCs w:val="32"/>
        </w:rPr>
        <w:t>Рабочий орган</w:t>
      </w:r>
      <w:r w:rsidRPr="0054396C">
        <w:rPr>
          <w:rFonts w:ascii="Arial" w:hAnsi="Arial" w:cs="Arial"/>
          <w:sz w:val="32"/>
          <w:szCs w:val="32"/>
        </w:rPr>
        <w:t xml:space="preserve">, предоставляет площадку для </w:t>
      </w:r>
      <w:r w:rsidRPr="0054396C">
        <w:rPr>
          <w:rFonts w:ascii="Arial" w:hAnsi="Arial" w:cs="Arial"/>
          <w:sz w:val="32"/>
          <w:szCs w:val="32"/>
        </w:rPr>
        <w:lastRenderedPageBreak/>
        <w:t>реализации проекта, оказывает организационную поддержку</w:t>
      </w:r>
      <w:r w:rsidR="0083367F" w:rsidRPr="0054396C">
        <w:rPr>
          <w:rFonts w:ascii="Arial" w:hAnsi="Arial" w:cs="Arial"/>
          <w:sz w:val="32"/>
          <w:szCs w:val="32"/>
        </w:rPr>
        <w:t xml:space="preserve">. </w:t>
      </w:r>
      <w:r w:rsidR="00BF6F09" w:rsidRPr="0054396C">
        <w:rPr>
          <w:rFonts w:ascii="Arial" w:hAnsi="Arial" w:cs="Arial"/>
          <w:sz w:val="32"/>
          <w:szCs w:val="32"/>
        </w:rPr>
        <w:t>АКСИИ уже проявил интерес к разработке документа</w:t>
      </w:r>
      <w:r w:rsidRPr="0054396C">
        <w:rPr>
          <w:rFonts w:ascii="Arial" w:hAnsi="Arial" w:cs="Arial"/>
          <w:sz w:val="32"/>
          <w:szCs w:val="32"/>
        </w:rPr>
        <w:t>;</w:t>
      </w:r>
    </w:p>
    <w:p w:rsidR="00F142B2" w:rsidRPr="0054396C" w:rsidRDefault="00F142B2" w:rsidP="00CD6CC3">
      <w:pPr>
        <w:spacing w:before="120" w:after="120" w:line="257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54396C">
        <w:rPr>
          <w:rFonts w:ascii="Arial" w:hAnsi="Arial" w:cs="Arial"/>
          <w:sz w:val="32"/>
          <w:szCs w:val="32"/>
          <w:lang w:val="en-US"/>
        </w:rPr>
        <w:t>QazaqGaz</w:t>
      </w:r>
      <w:r w:rsidRPr="0054396C">
        <w:rPr>
          <w:rFonts w:ascii="Arial" w:hAnsi="Arial" w:cs="Arial"/>
          <w:sz w:val="32"/>
          <w:szCs w:val="32"/>
        </w:rPr>
        <w:t xml:space="preserve"> - </w:t>
      </w:r>
      <w:r w:rsidRPr="0054396C">
        <w:rPr>
          <w:rFonts w:ascii="Arial" w:hAnsi="Arial" w:cs="Arial"/>
          <w:b/>
          <w:sz w:val="32"/>
          <w:szCs w:val="32"/>
        </w:rPr>
        <w:t>Координатор</w:t>
      </w:r>
      <w:r w:rsidRPr="0054396C">
        <w:rPr>
          <w:rFonts w:ascii="Arial" w:hAnsi="Arial" w:cs="Arial"/>
          <w:sz w:val="32"/>
          <w:szCs w:val="32"/>
        </w:rPr>
        <w:t xml:space="preserve"> проекта, координирует разработку и внедрение стратегии, сводит данные, полученные</w:t>
      </w:r>
      <w:r w:rsidRPr="0054396C">
        <w:rPr>
          <w:rFonts w:ascii="Arial" w:hAnsi="Arial" w:cs="Arial"/>
          <w:sz w:val="32"/>
          <w:szCs w:val="32"/>
        </w:rPr>
        <w:br/>
        <w:t>от ведомств</w:t>
      </w:r>
      <w:r w:rsidR="00173299" w:rsidRPr="0054396C">
        <w:rPr>
          <w:rFonts w:ascii="Arial" w:hAnsi="Arial" w:cs="Arial"/>
          <w:sz w:val="32"/>
          <w:szCs w:val="32"/>
        </w:rPr>
        <w:t>;</w:t>
      </w:r>
    </w:p>
    <w:p w:rsidR="00173299" w:rsidRPr="00F142B2" w:rsidRDefault="00173299" w:rsidP="00CD6CC3">
      <w:pPr>
        <w:spacing w:before="120" w:after="120" w:line="257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54396C">
        <w:rPr>
          <w:rFonts w:ascii="Arial" w:hAnsi="Arial" w:cs="Arial"/>
          <w:sz w:val="32"/>
          <w:szCs w:val="32"/>
        </w:rPr>
        <w:t xml:space="preserve">Министерства энергетики, экологии, геологии и природных ресурсов, национальной экономики, прочие ведомства -  </w:t>
      </w:r>
      <w:r w:rsidRPr="0054396C">
        <w:rPr>
          <w:rFonts w:ascii="Arial" w:hAnsi="Arial" w:cs="Arial"/>
          <w:b/>
          <w:sz w:val="32"/>
          <w:szCs w:val="32"/>
        </w:rPr>
        <w:t>Со-исполнители</w:t>
      </w:r>
      <w:r w:rsidRPr="0054396C">
        <w:rPr>
          <w:rFonts w:ascii="Arial" w:hAnsi="Arial" w:cs="Arial"/>
          <w:sz w:val="32"/>
          <w:szCs w:val="32"/>
        </w:rPr>
        <w:t>, принимают активное участие в разработке стратегии, предоставляют необходимые данные</w:t>
      </w:r>
      <w:r w:rsidRPr="0054396C">
        <w:rPr>
          <w:rFonts w:ascii="Arial" w:hAnsi="Arial" w:cs="Arial"/>
          <w:sz w:val="32"/>
          <w:szCs w:val="32"/>
        </w:rPr>
        <w:br/>
        <w:t>и экспертизу, отвечают за внедрение своих инициатив.</w:t>
      </w:r>
    </w:p>
    <w:p w:rsidR="0054396C" w:rsidRDefault="0054396C" w:rsidP="00CD6CC3">
      <w:pPr>
        <w:spacing w:before="120" w:after="120" w:line="257" w:lineRule="auto"/>
        <w:ind w:firstLine="851"/>
        <w:jc w:val="both"/>
        <w:rPr>
          <w:rFonts w:ascii="Arial" w:hAnsi="Arial" w:cs="Arial"/>
          <w:b/>
          <w:i/>
          <w:sz w:val="36"/>
          <w:szCs w:val="36"/>
          <w:u w:val="single"/>
        </w:rPr>
      </w:pPr>
    </w:p>
    <w:p w:rsidR="00CD6CC3" w:rsidRPr="0054396C" w:rsidRDefault="00CD6CC3" w:rsidP="00CD6CC3">
      <w:pPr>
        <w:spacing w:before="120" w:after="120" w:line="257" w:lineRule="auto"/>
        <w:ind w:firstLine="851"/>
        <w:jc w:val="both"/>
        <w:rPr>
          <w:rFonts w:ascii="Arial" w:hAnsi="Arial" w:cs="Arial"/>
          <w:b/>
          <w:i/>
          <w:sz w:val="36"/>
          <w:szCs w:val="36"/>
          <w:u w:val="single"/>
        </w:rPr>
      </w:pPr>
      <w:r>
        <w:rPr>
          <w:rFonts w:ascii="Arial" w:hAnsi="Arial" w:cs="Arial"/>
          <w:b/>
          <w:i/>
          <w:sz w:val="36"/>
          <w:szCs w:val="36"/>
          <w:u w:val="single"/>
        </w:rPr>
        <w:t>Слайд 1</w:t>
      </w:r>
      <w:r w:rsidR="004F590B">
        <w:rPr>
          <w:rFonts w:ascii="Arial" w:hAnsi="Arial" w:cs="Arial"/>
          <w:b/>
          <w:i/>
          <w:sz w:val="36"/>
          <w:szCs w:val="36"/>
          <w:u w:val="single"/>
        </w:rPr>
        <w:t>8</w:t>
      </w:r>
    </w:p>
    <w:p w:rsidR="00CD6CC3" w:rsidRPr="00FC37F3" w:rsidRDefault="00CD6CC3" w:rsidP="00CD6CC3">
      <w:pPr>
        <w:spacing w:before="120" w:after="120" w:line="257" w:lineRule="auto"/>
        <w:ind w:firstLine="851"/>
        <w:jc w:val="both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В этой связи, нами внесены ряд неотложных мер и законодательных инициатив, по которым требуется Ваша поддержка</w:t>
      </w:r>
      <w:r w:rsidRPr="00FC37F3">
        <w:rPr>
          <w:rFonts w:ascii="Arial" w:hAnsi="Arial" w:cs="Arial"/>
          <w:b/>
          <w:color w:val="FF0000"/>
          <w:sz w:val="32"/>
          <w:szCs w:val="32"/>
        </w:rPr>
        <w:t>.</w:t>
      </w:r>
    </w:p>
    <w:p w:rsidR="00CD6CC3" w:rsidRPr="00F202FF" w:rsidRDefault="00CD6CC3" w:rsidP="00CD6CC3">
      <w:pPr>
        <w:pStyle w:val="a3"/>
        <w:numPr>
          <w:ilvl w:val="0"/>
          <w:numId w:val="8"/>
        </w:numPr>
        <w:spacing w:before="120" w:after="120" w:line="257" w:lineRule="auto"/>
        <w:ind w:left="0" w:firstLine="851"/>
        <w:jc w:val="both"/>
        <w:rPr>
          <w:rFonts w:ascii="Arial" w:hAnsi="Arial" w:cs="Arial"/>
          <w:sz w:val="32"/>
          <w:szCs w:val="32"/>
        </w:rPr>
      </w:pPr>
      <w:r w:rsidRPr="00F202FF">
        <w:rPr>
          <w:rFonts w:ascii="Arial" w:hAnsi="Arial" w:cs="Arial"/>
          <w:sz w:val="32"/>
          <w:szCs w:val="32"/>
        </w:rPr>
        <w:t>Разработка временного регламента по распределению (приоритетности в обеспечении) ограниченных ресурсов товарного газа.</w:t>
      </w:r>
    </w:p>
    <w:p w:rsidR="00CD6CC3" w:rsidRPr="00F202FF" w:rsidRDefault="00CD6CC3" w:rsidP="00CD6CC3">
      <w:pPr>
        <w:pStyle w:val="a3"/>
        <w:numPr>
          <w:ilvl w:val="0"/>
          <w:numId w:val="8"/>
        </w:numPr>
        <w:spacing w:before="120" w:after="120" w:line="257" w:lineRule="auto"/>
        <w:ind w:left="0" w:firstLine="851"/>
        <w:jc w:val="both"/>
        <w:rPr>
          <w:rFonts w:ascii="Arial" w:hAnsi="Arial" w:cs="Arial"/>
          <w:sz w:val="32"/>
          <w:szCs w:val="32"/>
        </w:rPr>
      </w:pPr>
      <w:r w:rsidRPr="00F202FF">
        <w:rPr>
          <w:rFonts w:ascii="Arial" w:hAnsi="Arial" w:cs="Arial"/>
          <w:sz w:val="32"/>
          <w:szCs w:val="32"/>
        </w:rPr>
        <w:t>Согласовать долгосрочный график повышения цен на газ, с учетом дифференцированного подхода.</w:t>
      </w:r>
    </w:p>
    <w:p w:rsidR="00CD6CC3" w:rsidRPr="00F202FF" w:rsidRDefault="00CD6CC3" w:rsidP="00CD6CC3">
      <w:pPr>
        <w:pStyle w:val="a3"/>
        <w:numPr>
          <w:ilvl w:val="0"/>
          <w:numId w:val="8"/>
        </w:numPr>
        <w:spacing w:before="120" w:after="120" w:line="257" w:lineRule="auto"/>
        <w:ind w:left="0" w:firstLine="851"/>
        <w:jc w:val="both"/>
        <w:rPr>
          <w:rFonts w:ascii="Arial" w:hAnsi="Arial" w:cs="Arial"/>
          <w:sz w:val="32"/>
          <w:szCs w:val="32"/>
        </w:rPr>
      </w:pPr>
      <w:r w:rsidRPr="00F202FF">
        <w:rPr>
          <w:rFonts w:ascii="Arial" w:hAnsi="Arial" w:cs="Arial"/>
          <w:sz w:val="32"/>
          <w:szCs w:val="32"/>
        </w:rPr>
        <w:t xml:space="preserve">Внедрить новые категории крупных промышленных потребителей и организаций, осуществляющих </w:t>
      </w:r>
      <w:proofErr w:type="spellStart"/>
      <w:r w:rsidRPr="00F202FF">
        <w:rPr>
          <w:rFonts w:ascii="Arial" w:hAnsi="Arial" w:cs="Arial"/>
          <w:sz w:val="32"/>
          <w:szCs w:val="32"/>
        </w:rPr>
        <w:t>майнинг</w:t>
      </w:r>
      <w:proofErr w:type="spellEnd"/>
      <w:r w:rsidRPr="00F202F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202FF">
        <w:rPr>
          <w:rFonts w:ascii="Arial" w:hAnsi="Arial" w:cs="Arial"/>
          <w:sz w:val="32"/>
          <w:szCs w:val="32"/>
        </w:rPr>
        <w:t>криптовалют</w:t>
      </w:r>
      <w:proofErr w:type="spellEnd"/>
      <w:r w:rsidRPr="00F202FF">
        <w:rPr>
          <w:rFonts w:ascii="Arial" w:hAnsi="Arial" w:cs="Arial"/>
          <w:sz w:val="32"/>
          <w:szCs w:val="32"/>
        </w:rPr>
        <w:t>.</w:t>
      </w:r>
    </w:p>
    <w:p w:rsidR="00CD6CC3" w:rsidRPr="00F202FF" w:rsidRDefault="00CD6CC3" w:rsidP="00CD6CC3">
      <w:pPr>
        <w:pStyle w:val="a3"/>
        <w:numPr>
          <w:ilvl w:val="0"/>
          <w:numId w:val="8"/>
        </w:numPr>
        <w:spacing w:before="120" w:after="120" w:line="257" w:lineRule="auto"/>
        <w:ind w:left="0" w:firstLine="851"/>
        <w:jc w:val="both"/>
        <w:rPr>
          <w:rFonts w:ascii="Arial" w:hAnsi="Arial" w:cs="Arial"/>
          <w:sz w:val="32"/>
          <w:szCs w:val="32"/>
        </w:rPr>
      </w:pPr>
      <w:r w:rsidRPr="00F202FF">
        <w:rPr>
          <w:rFonts w:ascii="Arial" w:hAnsi="Arial" w:cs="Arial"/>
          <w:sz w:val="32"/>
          <w:szCs w:val="32"/>
        </w:rPr>
        <w:t xml:space="preserve">Обеспечить реализацию «Неотложных мер» по получению дополнительных ресурсов газа с крупных месторождений: </w:t>
      </w:r>
      <w:proofErr w:type="spellStart"/>
      <w:r w:rsidRPr="00F202FF">
        <w:rPr>
          <w:rFonts w:ascii="Arial" w:hAnsi="Arial" w:cs="Arial"/>
          <w:sz w:val="32"/>
          <w:szCs w:val="32"/>
        </w:rPr>
        <w:t>Карачаганак</w:t>
      </w:r>
      <w:proofErr w:type="spellEnd"/>
      <w:r>
        <w:rPr>
          <w:rFonts w:ascii="Arial" w:hAnsi="Arial" w:cs="Arial"/>
          <w:sz w:val="32"/>
          <w:szCs w:val="32"/>
        </w:rPr>
        <w:t>,</w:t>
      </w:r>
      <w:r w:rsidRPr="00F202FF">
        <w:rPr>
          <w:rFonts w:ascii="Arial" w:hAnsi="Arial" w:cs="Arial"/>
          <w:sz w:val="32"/>
          <w:szCs w:val="32"/>
        </w:rPr>
        <w:t xml:space="preserve"> Тенгиз</w:t>
      </w:r>
      <w:r>
        <w:rPr>
          <w:rFonts w:ascii="Arial" w:hAnsi="Arial" w:cs="Arial"/>
          <w:sz w:val="32"/>
          <w:szCs w:val="32"/>
        </w:rPr>
        <w:t xml:space="preserve"> и</w:t>
      </w:r>
      <w:r w:rsidRPr="00F202F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202FF">
        <w:rPr>
          <w:rFonts w:ascii="Arial" w:hAnsi="Arial" w:cs="Arial"/>
          <w:sz w:val="32"/>
          <w:szCs w:val="32"/>
        </w:rPr>
        <w:t>Кашаган</w:t>
      </w:r>
      <w:proofErr w:type="spellEnd"/>
      <w:r w:rsidRPr="00F202FF">
        <w:rPr>
          <w:rFonts w:ascii="Arial" w:hAnsi="Arial" w:cs="Arial"/>
          <w:sz w:val="32"/>
          <w:szCs w:val="32"/>
        </w:rPr>
        <w:t>.</w:t>
      </w:r>
    </w:p>
    <w:p w:rsidR="00CD6CC3" w:rsidRPr="00F202FF" w:rsidRDefault="00CD6CC3" w:rsidP="00CD6CC3">
      <w:pPr>
        <w:pStyle w:val="a3"/>
        <w:numPr>
          <w:ilvl w:val="0"/>
          <w:numId w:val="8"/>
        </w:numPr>
        <w:spacing w:before="120" w:after="120" w:line="257" w:lineRule="auto"/>
        <w:ind w:left="0" w:firstLine="851"/>
        <w:jc w:val="both"/>
        <w:rPr>
          <w:rFonts w:ascii="Arial" w:hAnsi="Arial" w:cs="Arial"/>
          <w:sz w:val="32"/>
          <w:szCs w:val="32"/>
        </w:rPr>
      </w:pPr>
      <w:r w:rsidRPr="00F202FF">
        <w:rPr>
          <w:rFonts w:ascii="Arial" w:hAnsi="Arial" w:cs="Arial"/>
          <w:sz w:val="32"/>
          <w:szCs w:val="32"/>
        </w:rPr>
        <w:t xml:space="preserve">Ускорить вопрос предоставления фискальных преференций для реализации новых газовых проектов на месторождениях КМГ и других </w:t>
      </w:r>
      <w:proofErr w:type="spellStart"/>
      <w:r w:rsidRPr="00F202FF">
        <w:rPr>
          <w:rFonts w:ascii="Arial" w:hAnsi="Arial" w:cs="Arial"/>
          <w:sz w:val="32"/>
          <w:szCs w:val="32"/>
        </w:rPr>
        <w:t>недропользователей</w:t>
      </w:r>
      <w:proofErr w:type="spellEnd"/>
      <w:r w:rsidRPr="00F202FF">
        <w:rPr>
          <w:rFonts w:ascii="Arial" w:hAnsi="Arial" w:cs="Arial"/>
          <w:sz w:val="32"/>
          <w:szCs w:val="32"/>
        </w:rPr>
        <w:t>.</w:t>
      </w:r>
    </w:p>
    <w:p w:rsidR="00CD6CC3" w:rsidRDefault="00CD6CC3" w:rsidP="00CD6CC3">
      <w:pPr>
        <w:pStyle w:val="a3"/>
        <w:numPr>
          <w:ilvl w:val="0"/>
          <w:numId w:val="8"/>
        </w:numPr>
        <w:spacing w:before="120" w:after="120" w:line="257" w:lineRule="auto"/>
        <w:ind w:left="0" w:firstLine="851"/>
        <w:jc w:val="both"/>
        <w:rPr>
          <w:rFonts w:ascii="Arial" w:hAnsi="Arial" w:cs="Arial"/>
          <w:sz w:val="32"/>
          <w:szCs w:val="32"/>
        </w:rPr>
      </w:pPr>
      <w:r w:rsidRPr="00F202FF">
        <w:rPr>
          <w:rFonts w:ascii="Arial" w:hAnsi="Arial" w:cs="Arial"/>
          <w:sz w:val="32"/>
          <w:szCs w:val="32"/>
        </w:rPr>
        <w:t>Согласовать реализацию строительства 2-ой нитки ББШ.</w:t>
      </w:r>
    </w:p>
    <w:p w:rsidR="00820DE7" w:rsidRPr="00F202FF" w:rsidRDefault="00820DE7" w:rsidP="00820DE7">
      <w:pPr>
        <w:pStyle w:val="a3"/>
        <w:numPr>
          <w:ilvl w:val="0"/>
          <w:numId w:val="8"/>
        </w:numPr>
        <w:spacing w:before="120" w:after="120" w:line="257" w:lineRule="auto"/>
        <w:ind w:left="0" w:firstLine="851"/>
        <w:jc w:val="both"/>
        <w:rPr>
          <w:rFonts w:ascii="Arial" w:hAnsi="Arial" w:cs="Arial"/>
          <w:sz w:val="32"/>
          <w:szCs w:val="32"/>
        </w:rPr>
      </w:pPr>
      <w:r w:rsidRPr="00820DE7">
        <w:rPr>
          <w:rFonts w:ascii="Arial" w:hAnsi="Arial" w:cs="Arial"/>
          <w:sz w:val="32"/>
          <w:szCs w:val="32"/>
        </w:rPr>
        <w:t>Определить источники финансирования для нео</w:t>
      </w:r>
      <w:r>
        <w:rPr>
          <w:rFonts w:ascii="Arial" w:hAnsi="Arial" w:cs="Arial"/>
          <w:sz w:val="32"/>
          <w:szCs w:val="32"/>
        </w:rPr>
        <w:t>тложных проектов модернизации: (</w:t>
      </w:r>
      <w:r w:rsidRPr="00820DE7">
        <w:rPr>
          <w:rFonts w:ascii="Arial" w:hAnsi="Arial" w:cs="Arial"/>
          <w:sz w:val="32"/>
          <w:szCs w:val="32"/>
        </w:rPr>
        <w:t>лупинг МГ «</w:t>
      </w:r>
      <w:proofErr w:type="spellStart"/>
      <w:r w:rsidRPr="00820DE7">
        <w:rPr>
          <w:rFonts w:ascii="Arial" w:hAnsi="Arial" w:cs="Arial"/>
          <w:sz w:val="32"/>
          <w:szCs w:val="32"/>
        </w:rPr>
        <w:t>Макат</w:t>
      </w:r>
      <w:proofErr w:type="spellEnd"/>
      <w:r w:rsidRPr="00820DE7">
        <w:rPr>
          <w:rFonts w:ascii="Arial" w:hAnsi="Arial" w:cs="Arial"/>
          <w:sz w:val="32"/>
          <w:szCs w:val="32"/>
        </w:rPr>
        <w:t>-</w:t>
      </w:r>
      <w:r w:rsidRPr="00820DE7">
        <w:rPr>
          <w:rFonts w:ascii="Arial" w:hAnsi="Arial" w:cs="Arial"/>
          <w:sz w:val="32"/>
          <w:szCs w:val="32"/>
        </w:rPr>
        <w:lastRenderedPageBreak/>
        <w:t>Северный Кавказ», МГ «Бейнеу-</w:t>
      </w:r>
      <w:proofErr w:type="spellStart"/>
      <w:r w:rsidRPr="00820DE7">
        <w:rPr>
          <w:rFonts w:ascii="Arial" w:hAnsi="Arial" w:cs="Arial"/>
          <w:sz w:val="32"/>
          <w:szCs w:val="32"/>
        </w:rPr>
        <w:t>Жанаозен</w:t>
      </w:r>
      <w:proofErr w:type="spellEnd"/>
      <w:r w:rsidRPr="00820DE7">
        <w:rPr>
          <w:rFonts w:ascii="Arial" w:hAnsi="Arial" w:cs="Arial"/>
          <w:sz w:val="32"/>
          <w:szCs w:val="32"/>
        </w:rPr>
        <w:t>», инфраструктура для ТЭЦ-2 и ТЭЦ-3 Алматы</w:t>
      </w:r>
      <w:r>
        <w:rPr>
          <w:rFonts w:ascii="Arial" w:hAnsi="Arial" w:cs="Arial"/>
          <w:sz w:val="32"/>
          <w:szCs w:val="32"/>
        </w:rPr>
        <w:t>).</w:t>
      </w:r>
    </w:p>
    <w:p w:rsidR="00CD6CC3" w:rsidRPr="00F202FF" w:rsidRDefault="00CD6CC3" w:rsidP="00CD6CC3">
      <w:pPr>
        <w:pStyle w:val="a3"/>
        <w:numPr>
          <w:ilvl w:val="0"/>
          <w:numId w:val="8"/>
        </w:numPr>
        <w:spacing w:before="120" w:after="120" w:line="257" w:lineRule="auto"/>
        <w:ind w:left="0" w:firstLine="851"/>
        <w:jc w:val="both"/>
        <w:rPr>
          <w:rFonts w:ascii="Arial" w:hAnsi="Arial" w:cs="Arial"/>
          <w:sz w:val="32"/>
          <w:szCs w:val="32"/>
        </w:rPr>
      </w:pPr>
      <w:r w:rsidRPr="00F202FF">
        <w:rPr>
          <w:rFonts w:ascii="Arial" w:hAnsi="Arial" w:cs="Arial"/>
          <w:sz w:val="32"/>
          <w:szCs w:val="32"/>
        </w:rPr>
        <w:t>Разработать «Доктрину энергетической безопасности» с учетом рационального использования угля и газа.</w:t>
      </w:r>
    </w:p>
    <w:p w:rsidR="00CD6CC3" w:rsidRDefault="00CD6CC3" w:rsidP="00CD6CC3">
      <w:pPr>
        <w:pStyle w:val="a3"/>
        <w:numPr>
          <w:ilvl w:val="0"/>
          <w:numId w:val="8"/>
        </w:numPr>
        <w:spacing w:before="120" w:after="120" w:line="257" w:lineRule="auto"/>
        <w:ind w:left="0" w:firstLine="851"/>
        <w:jc w:val="both"/>
        <w:rPr>
          <w:rFonts w:ascii="Arial" w:hAnsi="Arial" w:cs="Arial"/>
          <w:sz w:val="32"/>
          <w:szCs w:val="32"/>
        </w:rPr>
      </w:pPr>
      <w:r w:rsidRPr="00F202FF">
        <w:rPr>
          <w:rFonts w:ascii="Arial" w:hAnsi="Arial" w:cs="Arial"/>
          <w:sz w:val="32"/>
          <w:szCs w:val="32"/>
        </w:rPr>
        <w:t>Принять решение о формировании «Стратегических резервов нефти и газа».</w:t>
      </w:r>
    </w:p>
    <w:p w:rsidR="00173299" w:rsidRPr="0054396C" w:rsidRDefault="00173299" w:rsidP="00173299">
      <w:pPr>
        <w:pStyle w:val="a3"/>
        <w:numPr>
          <w:ilvl w:val="0"/>
          <w:numId w:val="8"/>
        </w:numPr>
        <w:spacing w:before="120" w:after="120" w:line="257" w:lineRule="auto"/>
        <w:ind w:left="0" w:firstLine="851"/>
        <w:jc w:val="both"/>
        <w:rPr>
          <w:rFonts w:ascii="Arial" w:hAnsi="Arial" w:cs="Arial"/>
          <w:sz w:val="32"/>
          <w:szCs w:val="32"/>
        </w:rPr>
      </w:pPr>
      <w:r w:rsidRPr="0054396C">
        <w:rPr>
          <w:rFonts w:ascii="Arial" w:hAnsi="Arial" w:cs="Arial"/>
          <w:sz w:val="32"/>
          <w:szCs w:val="32"/>
        </w:rPr>
        <w:t xml:space="preserve">Разработать </w:t>
      </w:r>
      <w:r w:rsidR="00C729CE" w:rsidRPr="0054396C">
        <w:rPr>
          <w:rFonts w:ascii="Arial" w:hAnsi="Arial" w:cs="Arial"/>
          <w:sz w:val="32"/>
          <w:szCs w:val="32"/>
        </w:rPr>
        <w:t xml:space="preserve">Стратегию </w:t>
      </w:r>
      <w:proofErr w:type="spellStart"/>
      <w:r w:rsidR="00C729CE" w:rsidRPr="0054396C">
        <w:rPr>
          <w:rFonts w:ascii="Arial" w:hAnsi="Arial" w:cs="Arial"/>
          <w:sz w:val="32"/>
          <w:szCs w:val="32"/>
        </w:rPr>
        <w:t>Э</w:t>
      </w:r>
      <w:r w:rsidRPr="0054396C">
        <w:rPr>
          <w:rFonts w:ascii="Arial" w:hAnsi="Arial" w:cs="Arial"/>
          <w:sz w:val="32"/>
          <w:szCs w:val="32"/>
        </w:rPr>
        <w:t>нергоперехода</w:t>
      </w:r>
      <w:proofErr w:type="spellEnd"/>
      <w:r w:rsidRPr="0054396C">
        <w:rPr>
          <w:rFonts w:ascii="Arial" w:hAnsi="Arial" w:cs="Arial"/>
          <w:sz w:val="32"/>
          <w:szCs w:val="32"/>
        </w:rPr>
        <w:t xml:space="preserve"> Казахстан</w:t>
      </w:r>
      <w:r w:rsidR="00C729CE" w:rsidRPr="0054396C">
        <w:rPr>
          <w:rFonts w:ascii="Arial" w:hAnsi="Arial" w:cs="Arial"/>
          <w:sz w:val="32"/>
          <w:szCs w:val="32"/>
        </w:rPr>
        <w:t>а</w:t>
      </w:r>
      <w:r w:rsidRPr="0054396C">
        <w:rPr>
          <w:rFonts w:ascii="Arial" w:hAnsi="Arial" w:cs="Arial"/>
          <w:sz w:val="32"/>
          <w:szCs w:val="32"/>
        </w:rPr>
        <w:t>.</w:t>
      </w:r>
    </w:p>
    <w:p w:rsidR="00CD6CC3" w:rsidRPr="00F202FF" w:rsidRDefault="00CD6CC3" w:rsidP="00CD6CC3">
      <w:pPr>
        <w:pStyle w:val="a3"/>
        <w:numPr>
          <w:ilvl w:val="0"/>
          <w:numId w:val="8"/>
        </w:numPr>
        <w:spacing w:before="120" w:after="120" w:line="257" w:lineRule="auto"/>
        <w:ind w:left="0" w:firstLine="851"/>
        <w:jc w:val="both"/>
        <w:rPr>
          <w:rFonts w:ascii="Arial" w:hAnsi="Arial" w:cs="Arial"/>
          <w:sz w:val="32"/>
          <w:szCs w:val="32"/>
        </w:rPr>
      </w:pPr>
      <w:r w:rsidRPr="00F202FF">
        <w:rPr>
          <w:rFonts w:ascii="Arial" w:hAnsi="Arial" w:cs="Arial"/>
          <w:sz w:val="32"/>
          <w:szCs w:val="32"/>
        </w:rPr>
        <w:t>Согласование и утверждение Комплексного плана развития газовой отрасли в СРОК до 1 июля 2022 г.</w:t>
      </w:r>
    </w:p>
    <w:p w:rsidR="00CD6CC3" w:rsidRDefault="00CD6CC3" w:rsidP="00CD6CC3">
      <w:pPr>
        <w:spacing w:before="120" w:after="120" w:line="257" w:lineRule="auto"/>
        <w:ind w:firstLine="851"/>
        <w:jc w:val="both"/>
        <w:rPr>
          <w:rFonts w:ascii="Arial" w:hAnsi="Arial" w:cs="Arial"/>
          <w:b/>
          <w:sz w:val="32"/>
          <w:szCs w:val="32"/>
        </w:rPr>
      </w:pPr>
    </w:p>
    <w:p w:rsidR="00CD6CC3" w:rsidRDefault="00CD6CC3" w:rsidP="00CD6CC3">
      <w:pPr>
        <w:spacing w:before="120" w:after="120" w:line="257" w:lineRule="auto"/>
        <w:ind w:firstLine="851"/>
        <w:jc w:val="both"/>
        <w:rPr>
          <w:rFonts w:ascii="Arial" w:hAnsi="Arial" w:cs="Arial"/>
          <w:b/>
          <w:sz w:val="32"/>
          <w:szCs w:val="32"/>
        </w:rPr>
      </w:pPr>
      <w:r w:rsidRPr="00940ADA">
        <w:rPr>
          <w:rFonts w:ascii="Arial" w:hAnsi="Arial" w:cs="Arial"/>
          <w:b/>
          <w:sz w:val="32"/>
          <w:szCs w:val="32"/>
        </w:rPr>
        <w:t>Благодарю за внимание!</w:t>
      </w:r>
    </w:p>
    <w:p w:rsidR="00C86E11" w:rsidRDefault="00C86E11" w:rsidP="00520ECB">
      <w:pPr>
        <w:pStyle w:val="a3"/>
        <w:spacing w:before="120" w:after="120" w:line="257" w:lineRule="auto"/>
        <w:ind w:left="0" w:firstLine="851"/>
        <w:jc w:val="both"/>
        <w:rPr>
          <w:rFonts w:ascii="Arial" w:hAnsi="Arial" w:cs="Arial"/>
          <w:sz w:val="32"/>
          <w:szCs w:val="32"/>
        </w:rPr>
      </w:pPr>
    </w:p>
    <w:sectPr w:rsidR="00C86E11" w:rsidSect="00AF1B5A">
      <w:footerReference w:type="default" r:id="rId8"/>
      <w:pgSz w:w="11906" w:h="16838"/>
      <w:pgMar w:top="1134" w:right="849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145" w:rsidRDefault="00E15145" w:rsidP="00D15F2B">
      <w:pPr>
        <w:spacing w:after="0" w:line="240" w:lineRule="auto"/>
      </w:pPr>
      <w:r>
        <w:separator/>
      </w:r>
    </w:p>
  </w:endnote>
  <w:endnote w:type="continuationSeparator" w:id="0">
    <w:p w:rsidR="00E15145" w:rsidRDefault="00E15145" w:rsidP="00D1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2860560"/>
      <w:docPartObj>
        <w:docPartGallery w:val="Page Numbers (Bottom of Page)"/>
        <w:docPartUnique/>
      </w:docPartObj>
    </w:sdtPr>
    <w:sdtEndPr/>
    <w:sdtContent>
      <w:p w:rsidR="00C65071" w:rsidRDefault="00C6507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B4C">
          <w:rPr>
            <w:noProof/>
          </w:rPr>
          <w:t>20</w:t>
        </w:r>
        <w:r>
          <w:fldChar w:fldCharType="end"/>
        </w:r>
      </w:p>
    </w:sdtContent>
  </w:sdt>
  <w:p w:rsidR="00C65071" w:rsidRDefault="00C6507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145" w:rsidRDefault="00E15145" w:rsidP="00D15F2B">
      <w:pPr>
        <w:spacing w:after="0" w:line="240" w:lineRule="auto"/>
      </w:pPr>
      <w:r>
        <w:separator/>
      </w:r>
    </w:p>
  </w:footnote>
  <w:footnote w:type="continuationSeparator" w:id="0">
    <w:p w:rsidR="00E15145" w:rsidRDefault="00E15145" w:rsidP="00D15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786C"/>
    <w:multiLevelType w:val="hybridMultilevel"/>
    <w:tmpl w:val="0BB8E0BE"/>
    <w:lvl w:ilvl="0" w:tplc="99BAE8DE">
      <w:start w:val="1"/>
      <w:numFmt w:val="decimal"/>
      <w:lvlText w:val="%1."/>
      <w:lvlJc w:val="left"/>
      <w:pPr>
        <w:ind w:left="1070" w:hanging="360"/>
      </w:pPr>
      <w:rPr>
        <w:b/>
        <w:i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856757C"/>
    <w:multiLevelType w:val="hybridMultilevel"/>
    <w:tmpl w:val="B0C88DE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24B055C"/>
    <w:multiLevelType w:val="hybridMultilevel"/>
    <w:tmpl w:val="753882D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2BD1C34"/>
    <w:multiLevelType w:val="hybridMultilevel"/>
    <w:tmpl w:val="B48E39F2"/>
    <w:lvl w:ilvl="0" w:tplc="7474071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2DD56A9"/>
    <w:multiLevelType w:val="hybridMultilevel"/>
    <w:tmpl w:val="BCBE5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70278"/>
    <w:multiLevelType w:val="hybridMultilevel"/>
    <w:tmpl w:val="C686ADA0"/>
    <w:lvl w:ilvl="0" w:tplc="08029A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BC4945"/>
    <w:multiLevelType w:val="hybridMultilevel"/>
    <w:tmpl w:val="00528C70"/>
    <w:lvl w:ilvl="0" w:tplc="4FE2163E">
      <w:start w:val="1"/>
      <w:numFmt w:val="decimal"/>
      <w:lvlText w:val="%1."/>
      <w:lvlJc w:val="left"/>
      <w:pPr>
        <w:ind w:left="108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EF60B2"/>
    <w:multiLevelType w:val="hybridMultilevel"/>
    <w:tmpl w:val="D1F2A77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1DBF62CC"/>
    <w:multiLevelType w:val="hybridMultilevel"/>
    <w:tmpl w:val="DD3A8A1C"/>
    <w:lvl w:ilvl="0" w:tplc="08029A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CF339C"/>
    <w:multiLevelType w:val="hybridMultilevel"/>
    <w:tmpl w:val="2F90ECD0"/>
    <w:lvl w:ilvl="0" w:tplc="36BE7EB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EFC73FC"/>
    <w:multiLevelType w:val="hybridMultilevel"/>
    <w:tmpl w:val="B6B0F322"/>
    <w:lvl w:ilvl="0" w:tplc="A6800980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10878"/>
    <w:multiLevelType w:val="hybridMultilevel"/>
    <w:tmpl w:val="16589BA6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 w15:restartNumberingAfterBreak="0">
    <w:nsid w:val="2F922509"/>
    <w:multiLevelType w:val="hybridMultilevel"/>
    <w:tmpl w:val="2A0EB3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FFD3846"/>
    <w:multiLevelType w:val="hybridMultilevel"/>
    <w:tmpl w:val="035AF28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2E42382"/>
    <w:multiLevelType w:val="hybridMultilevel"/>
    <w:tmpl w:val="0BB8E0BE"/>
    <w:lvl w:ilvl="0" w:tplc="99BAE8DE">
      <w:start w:val="1"/>
      <w:numFmt w:val="decimal"/>
      <w:lvlText w:val="%1."/>
      <w:lvlJc w:val="left"/>
      <w:pPr>
        <w:ind w:left="1070" w:hanging="360"/>
      </w:pPr>
      <w:rPr>
        <w:b/>
        <w:i w:val="0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33D6D5A"/>
    <w:multiLevelType w:val="hybridMultilevel"/>
    <w:tmpl w:val="DBBE9F24"/>
    <w:lvl w:ilvl="0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53B661F"/>
    <w:multiLevelType w:val="hybridMultilevel"/>
    <w:tmpl w:val="0204CA0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9CA402A"/>
    <w:multiLevelType w:val="hybridMultilevel"/>
    <w:tmpl w:val="A5FAE6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B5A208A"/>
    <w:multiLevelType w:val="hybridMultilevel"/>
    <w:tmpl w:val="EC48450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B8B7574"/>
    <w:multiLevelType w:val="hybridMultilevel"/>
    <w:tmpl w:val="716EE4E6"/>
    <w:lvl w:ilvl="0" w:tplc="36BE7E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CAC418D"/>
    <w:multiLevelType w:val="hybridMultilevel"/>
    <w:tmpl w:val="987C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542DB"/>
    <w:multiLevelType w:val="hybridMultilevel"/>
    <w:tmpl w:val="106C6EC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42AD297D"/>
    <w:multiLevelType w:val="hybridMultilevel"/>
    <w:tmpl w:val="BEBCB7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4E55636"/>
    <w:multiLevelType w:val="hybridMultilevel"/>
    <w:tmpl w:val="24E86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53D43"/>
    <w:multiLevelType w:val="hybridMultilevel"/>
    <w:tmpl w:val="4A48FB44"/>
    <w:lvl w:ilvl="0" w:tplc="3508C1BE">
      <w:start w:val="1"/>
      <w:numFmt w:val="decimal"/>
      <w:lvlText w:val="%1)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B9A1DA4"/>
    <w:multiLevelType w:val="hybridMultilevel"/>
    <w:tmpl w:val="8D543360"/>
    <w:lvl w:ilvl="0" w:tplc="08029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871FEF"/>
    <w:multiLevelType w:val="hybridMultilevel"/>
    <w:tmpl w:val="03C88954"/>
    <w:lvl w:ilvl="0" w:tplc="0BFE707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0727E98"/>
    <w:multiLevelType w:val="multilevel"/>
    <w:tmpl w:val="835ABC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4B860A0"/>
    <w:multiLevelType w:val="hybridMultilevel"/>
    <w:tmpl w:val="6EBA34D2"/>
    <w:lvl w:ilvl="0" w:tplc="DF44C52E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7355B7D"/>
    <w:multiLevelType w:val="hybridMultilevel"/>
    <w:tmpl w:val="5A26F3A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E856856"/>
    <w:multiLevelType w:val="hybridMultilevel"/>
    <w:tmpl w:val="FC643F76"/>
    <w:lvl w:ilvl="0" w:tplc="A24A777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852A40"/>
    <w:multiLevelType w:val="hybridMultilevel"/>
    <w:tmpl w:val="20C803D6"/>
    <w:lvl w:ilvl="0" w:tplc="08029A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7603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5A3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B8E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989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CE6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B24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38C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B4F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3935352"/>
    <w:multiLevelType w:val="hybridMultilevel"/>
    <w:tmpl w:val="4F48E0B4"/>
    <w:lvl w:ilvl="0" w:tplc="36BE7E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3CE2DAA"/>
    <w:multiLevelType w:val="hybridMultilevel"/>
    <w:tmpl w:val="4C5610E2"/>
    <w:lvl w:ilvl="0" w:tplc="97B20612">
      <w:start w:val="5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64002E16"/>
    <w:multiLevelType w:val="hybridMultilevel"/>
    <w:tmpl w:val="9EEE900A"/>
    <w:lvl w:ilvl="0" w:tplc="08029A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669A7838"/>
    <w:multiLevelType w:val="hybridMultilevel"/>
    <w:tmpl w:val="C19E865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7A26F7B"/>
    <w:multiLevelType w:val="hybridMultilevel"/>
    <w:tmpl w:val="1A1ADE5C"/>
    <w:lvl w:ilvl="0" w:tplc="A24A777A">
      <w:start w:val="4"/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B514937"/>
    <w:multiLevelType w:val="hybridMultilevel"/>
    <w:tmpl w:val="AC86FB9A"/>
    <w:lvl w:ilvl="0" w:tplc="AF70D9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6F264314"/>
    <w:multiLevelType w:val="hybridMultilevel"/>
    <w:tmpl w:val="444CA358"/>
    <w:lvl w:ilvl="0" w:tplc="36BE7E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FA555F7"/>
    <w:multiLevelType w:val="hybridMultilevel"/>
    <w:tmpl w:val="767E351A"/>
    <w:lvl w:ilvl="0" w:tplc="08029A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1EA00CB"/>
    <w:multiLevelType w:val="hybridMultilevel"/>
    <w:tmpl w:val="E32EE1E8"/>
    <w:lvl w:ilvl="0" w:tplc="4218EC5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4DA31EC"/>
    <w:multiLevelType w:val="hybridMultilevel"/>
    <w:tmpl w:val="A07A13C4"/>
    <w:lvl w:ilvl="0" w:tplc="F43C38F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7A636D56"/>
    <w:multiLevelType w:val="hybridMultilevel"/>
    <w:tmpl w:val="8B1672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BC3EC0"/>
    <w:multiLevelType w:val="hybridMultilevel"/>
    <w:tmpl w:val="0C86CFD0"/>
    <w:lvl w:ilvl="0" w:tplc="08029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8"/>
  </w:num>
  <w:num w:numId="4">
    <w:abstractNumId w:val="14"/>
  </w:num>
  <w:num w:numId="5">
    <w:abstractNumId w:val="39"/>
  </w:num>
  <w:num w:numId="6">
    <w:abstractNumId w:val="6"/>
  </w:num>
  <w:num w:numId="7">
    <w:abstractNumId w:val="15"/>
  </w:num>
  <w:num w:numId="8">
    <w:abstractNumId w:val="40"/>
  </w:num>
  <w:num w:numId="9">
    <w:abstractNumId w:val="34"/>
  </w:num>
  <w:num w:numId="10">
    <w:abstractNumId w:val="25"/>
  </w:num>
  <w:num w:numId="11">
    <w:abstractNumId w:val="43"/>
  </w:num>
  <w:num w:numId="12">
    <w:abstractNumId w:val="37"/>
  </w:num>
  <w:num w:numId="13">
    <w:abstractNumId w:val="41"/>
  </w:num>
  <w:num w:numId="14">
    <w:abstractNumId w:val="24"/>
  </w:num>
  <w:num w:numId="15">
    <w:abstractNumId w:val="36"/>
  </w:num>
  <w:num w:numId="16">
    <w:abstractNumId w:val="30"/>
  </w:num>
  <w:num w:numId="17">
    <w:abstractNumId w:val="20"/>
  </w:num>
  <w:num w:numId="18">
    <w:abstractNumId w:val="10"/>
  </w:num>
  <w:num w:numId="19">
    <w:abstractNumId w:val="3"/>
  </w:num>
  <w:num w:numId="20">
    <w:abstractNumId w:val="29"/>
  </w:num>
  <w:num w:numId="21">
    <w:abstractNumId w:val="11"/>
  </w:num>
  <w:num w:numId="22">
    <w:abstractNumId w:val="19"/>
  </w:num>
  <w:num w:numId="23">
    <w:abstractNumId w:val="27"/>
  </w:num>
  <w:num w:numId="24">
    <w:abstractNumId w:val="9"/>
  </w:num>
  <w:num w:numId="25">
    <w:abstractNumId w:val="16"/>
  </w:num>
  <w:num w:numId="26">
    <w:abstractNumId w:val="38"/>
  </w:num>
  <w:num w:numId="27">
    <w:abstractNumId w:val="32"/>
  </w:num>
  <w:num w:numId="28">
    <w:abstractNumId w:val="4"/>
  </w:num>
  <w:num w:numId="29">
    <w:abstractNumId w:val="35"/>
  </w:num>
  <w:num w:numId="30">
    <w:abstractNumId w:val="23"/>
  </w:num>
  <w:num w:numId="31">
    <w:abstractNumId w:val="12"/>
  </w:num>
  <w:num w:numId="32">
    <w:abstractNumId w:val="42"/>
  </w:num>
  <w:num w:numId="33">
    <w:abstractNumId w:val="26"/>
  </w:num>
  <w:num w:numId="34">
    <w:abstractNumId w:val="1"/>
  </w:num>
  <w:num w:numId="35">
    <w:abstractNumId w:val="13"/>
  </w:num>
  <w:num w:numId="36">
    <w:abstractNumId w:val="2"/>
  </w:num>
  <w:num w:numId="37">
    <w:abstractNumId w:val="21"/>
  </w:num>
  <w:num w:numId="38">
    <w:abstractNumId w:val="17"/>
  </w:num>
  <w:num w:numId="39">
    <w:abstractNumId w:val="22"/>
  </w:num>
  <w:num w:numId="40">
    <w:abstractNumId w:val="31"/>
  </w:num>
  <w:num w:numId="41">
    <w:abstractNumId w:val="8"/>
  </w:num>
  <w:num w:numId="42">
    <w:abstractNumId w:val="5"/>
  </w:num>
  <w:num w:numId="43">
    <w:abstractNumId w:val="33"/>
  </w:num>
  <w:num w:numId="44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BD1"/>
    <w:rsid w:val="0000222A"/>
    <w:rsid w:val="000022BF"/>
    <w:rsid w:val="00030798"/>
    <w:rsid w:val="000459B6"/>
    <w:rsid w:val="00060438"/>
    <w:rsid w:val="000640B5"/>
    <w:rsid w:val="00065614"/>
    <w:rsid w:val="000672F2"/>
    <w:rsid w:val="00074BA0"/>
    <w:rsid w:val="00076949"/>
    <w:rsid w:val="000906A7"/>
    <w:rsid w:val="000924FF"/>
    <w:rsid w:val="00097147"/>
    <w:rsid w:val="000C10AD"/>
    <w:rsid w:val="000C35FE"/>
    <w:rsid w:val="000C737D"/>
    <w:rsid w:val="000E269A"/>
    <w:rsid w:val="000E329F"/>
    <w:rsid w:val="000E3A8D"/>
    <w:rsid w:val="000E74CD"/>
    <w:rsid w:val="000F07F3"/>
    <w:rsid w:val="000F1ABE"/>
    <w:rsid w:val="000F2DDA"/>
    <w:rsid w:val="00103EB9"/>
    <w:rsid w:val="0010483C"/>
    <w:rsid w:val="00104E12"/>
    <w:rsid w:val="0011089D"/>
    <w:rsid w:val="00110AD3"/>
    <w:rsid w:val="00115F81"/>
    <w:rsid w:val="00121017"/>
    <w:rsid w:val="001276DD"/>
    <w:rsid w:val="0013186B"/>
    <w:rsid w:val="00140C8A"/>
    <w:rsid w:val="00141C13"/>
    <w:rsid w:val="00145F9E"/>
    <w:rsid w:val="001571F1"/>
    <w:rsid w:val="0016206F"/>
    <w:rsid w:val="00162E68"/>
    <w:rsid w:val="001638AA"/>
    <w:rsid w:val="00164B40"/>
    <w:rsid w:val="00165D65"/>
    <w:rsid w:val="00167173"/>
    <w:rsid w:val="0017140C"/>
    <w:rsid w:val="00173299"/>
    <w:rsid w:val="00174699"/>
    <w:rsid w:val="00182B73"/>
    <w:rsid w:val="00182C17"/>
    <w:rsid w:val="00190893"/>
    <w:rsid w:val="00191457"/>
    <w:rsid w:val="00192F55"/>
    <w:rsid w:val="001953B3"/>
    <w:rsid w:val="00195768"/>
    <w:rsid w:val="001A2ACD"/>
    <w:rsid w:val="001A3471"/>
    <w:rsid w:val="001B2D44"/>
    <w:rsid w:val="001B78E4"/>
    <w:rsid w:val="001C0A7A"/>
    <w:rsid w:val="001C43C4"/>
    <w:rsid w:val="001C73AD"/>
    <w:rsid w:val="001D5EB2"/>
    <w:rsid w:val="001E00A0"/>
    <w:rsid w:val="001E3B8B"/>
    <w:rsid w:val="001E47CE"/>
    <w:rsid w:val="001E615F"/>
    <w:rsid w:val="001E73DA"/>
    <w:rsid w:val="00200A19"/>
    <w:rsid w:val="00200CFF"/>
    <w:rsid w:val="00202DA0"/>
    <w:rsid w:val="002076AD"/>
    <w:rsid w:val="00210605"/>
    <w:rsid w:val="0022481A"/>
    <w:rsid w:val="002267A4"/>
    <w:rsid w:val="002424FE"/>
    <w:rsid w:val="00253021"/>
    <w:rsid w:val="00254A95"/>
    <w:rsid w:val="00264B79"/>
    <w:rsid w:val="0026519F"/>
    <w:rsid w:val="00265DFF"/>
    <w:rsid w:val="00273CEF"/>
    <w:rsid w:val="00275FF0"/>
    <w:rsid w:val="00276D8C"/>
    <w:rsid w:val="002919C5"/>
    <w:rsid w:val="002B2106"/>
    <w:rsid w:val="002B361E"/>
    <w:rsid w:val="002B45F3"/>
    <w:rsid w:val="002C2C69"/>
    <w:rsid w:val="002D0C19"/>
    <w:rsid w:val="002D5190"/>
    <w:rsid w:val="002D6225"/>
    <w:rsid w:val="002D62DD"/>
    <w:rsid w:val="002E0C64"/>
    <w:rsid w:val="002E2D2C"/>
    <w:rsid w:val="002F09A9"/>
    <w:rsid w:val="002F0D06"/>
    <w:rsid w:val="002F2B4C"/>
    <w:rsid w:val="002F518A"/>
    <w:rsid w:val="002F5F64"/>
    <w:rsid w:val="00302DA9"/>
    <w:rsid w:val="003070B6"/>
    <w:rsid w:val="003101EE"/>
    <w:rsid w:val="003226E9"/>
    <w:rsid w:val="00327911"/>
    <w:rsid w:val="003335F6"/>
    <w:rsid w:val="00333609"/>
    <w:rsid w:val="00341111"/>
    <w:rsid w:val="00342D7F"/>
    <w:rsid w:val="00345141"/>
    <w:rsid w:val="00350090"/>
    <w:rsid w:val="003532E0"/>
    <w:rsid w:val="00356C7C"/>
    <w:rsid w:val="00362CA0"/>
    <w:rsid w:val="00371C99"/>
    <w:rsid w:val="00372F1F"/>
    <w:rsid w:val="003748BA"/>
    <w:rsid w:val="003817BD"/>
    <w:rsid w:val="00383D15"/>
    <w:rsid w:val="003A4D5B"/>
    <w:rsid w:val="003B0DF1"/>
    <w:rsid w:val="003B3FAF"/>
    <w:rsid w:val="003C076E"/>
    <w:rsid w:val="003C1C0F"/>
    <w:rsid w:val="003E3975"/>
    <w:rsid w:val="003E3F20"/>
    <w:rsid w:val="003F1919"/>
    <w:rsid w:val="003F7DDF"/>
    <w:rsid w:val="0040653F"/>
    <w:rsid w:val="00413938"/>
    <w:rsid w:val="00417CDB"/>
    <w:rsid w:val="00417DC6"/>
    <w:rsid w:val="00426BC6"/>
    <w:rsid w:val="00432921"/>
    <w:rsid w:val="00433C9F"/>
    <w:rsid w:val="00434137"/>
    <w:rsid w:val="004416E2"/>
    <w:rsid w:val="00455F62"/>
    <w:rsid w:val="004619E9"/>
    <w:rsid w:val="00462AF7"/>
    <w:rsid w:val="00462D1E"/>
    <w:rsid w:val="00471636"/>
    <w:rsid w:val="00472035"/>
    <w:rsid w:val="00472537"/>
    <w:rsid w:val="004764F0"/>
    <w:rsid w:val="00477CC8"/>
    <w:rsid w:val="004825F3"/>
    <w:rsid w:val="00490098"/>
    <w:rsid w:val="00496F5A"/>
    <w:rsid w:val="004A03D8"/>
    <w:rsid w:val="004A45FA"/>
    <w:rsid w:val="004B0DB1"/>
    <w:rsid w:val="004C10BD"/>
    <w:rsid w:val="004D6F8A"/>
    <w:rsid w:val="004E2411"/>
    <w:rsid w:val="004E4074"/>
    <w:rsid w:val="004E6885"/>
    <w:rsid w:val="004E7248"/>
    <w:rsid w:val="004F048B"/>
    <w:rsid w:val="004F0755"/>
    <w:rsid w:val="004F1B64"/>
    <w:rsid w:val="004F590B"/>
    <w:rsid w:val="005060AE"/>
    <w:rsid w:val="005068B3"/>
    <w:rsid w:val="00510668"/>
    <w:rsid w:val="005136B4"/>
    <w:rsid w:val="00520ECB"/>
    <w:rsid w:val="00525EA7"/>
    <w:rsid w:val="00534FE9"/>
    <w:rsid w:val="00542012"/>
    <w:rsid w:val="0054396C"/>
    <w:rsid w:val="00544A87"/>
    <w:rsid w:val="0054777F"/>
    <w:rsid w:val="005546DC"/>
    <w:rsid w:val="00565B62"/>
    <w:rsid w:val="005667B2"/>
    <w:rsid w:val="005756F5"/>
    <w:rsid w:val="00575F90"/>
    <w:rsid w:val="005767B3"/>
    <w:rsid w:val="00577143"/>
    <w:rsid w:val="005772B8"/>
    <w:rsid w:val="00580EF5"/>
    <w:rsid w:val="0058152E"/>
    <w:rsid w:val="00590EC4"/>
    <w:rsid w:val="005930EB"/>
    <w:rsid w:val="005A1DCB"/>
    <w:rsid w:val="005A5226"/>
    <w:rsid w:val="005A6155"/>
    <w:rsid w:val="005B3639"/>
    <w:rsid w:val="005C699B"/>
    <w:rsid w:val="005D55AF"/>
    <w:rsid w:val="005D55BB"/>
    <w:rsid w:val="005D5F55"/>
    <w:rsid w:val="005E01AD"/>
    <w:rsid w:val="005E3651"/>
    <w:rsid w:val="005E3B8C"/>
    <w:rsid w:val="005F16C4"/>
    <w:rsid w:val="005F219A"/>
    <w:rsid w:val="005F4431"/>
    <w:rsid w:val="005F69E6"/>
    <w:rsid w:val="0060106E"/>
    <w:rsid w:val="00602450"/>
    <w:rsid w:val="00603E41"/>
    <w:rsid w:val="00606F1F"/>
    <w:rsid w:val="00607122"/>
    <w:rsid w:val="0061247A"/>
    <w:rsid w:val="00616380"/>
    <w:rsid w:val="00616D24"/>
    <w:rsid w:val="00632E15"/>
    <w:rsid w:val="006331AA"/>
    <w:rsid w:val="00635301"/>
    <w:rsid w:val="00635BD1"/>
    <w:rsid w:val="00646EF6"/>
    <w:rsid w:val="00653A24"/>
    <w:rsid w:val="006540AF"/>
    <w:rsid w:val="00661661"/>
    <w:rsid w:val="006636E0"/>
    <w:rsid w:val="006642A1"/>
    <w:rsid w:val="00664786"/>
    <w:rsid w:val="0066646D"/>
    <w:rsid w:val="00667139"/>
    <w:rsid w:val="00683B74"/>
    <w:rsid w:val="00687957"/>
    <w:rsid w:val="006912AD"/>
    <w:rsid w:val="006958E8"/>
    <w:rsid w:val="006A01BA"/>
    <w:rsid w:val="006A5092"/>
    <w:rsid w:val="006B31AC"/>
    <w:rsid w:val="006B55A7"/>
    <w:rsid w:val="006C006B"/>
    <w:rsid w:val="006C083B"/>
    <w:rsid w:val="006D0B7A"/>
    <w:rsid w:val="006D3BD2"/>
    <w:rsid w:val="006D4454"/>
    <w:rsid w:val="006D5568"/>
    <w:rsid w:val="006D6390"/>
    <w:rsid w:val="006D676E"/>
    <w:rsid w:val="006E053C"/>
    <w:rsid w:val="006E1987"/>
    <w:rsid w:val="006E257C"/>
    <w:rsid w:val="006E3785"/>
    <w:rsid w:val="006E5FAA"/>
    <w:rsid w:val="006F2927"/>
    <w:rsid w:val="00704D4E"/>
    <w:rsid w:val="0070542F"/>
    <w:rsid w:val="0070611F"/>
    <w:rsid w:val="0070661B"/>
    <w:rsid w:val="00707386"/>
    <w:rsid w:val="0071117E"/>
    <w:rsid w:val="0072215C"/>
    <w:rsid w:val="00724C32"/>
    <w:rsid w:val="007258AD"/>
    <w:rsid w:val="00726375"/>
    <w:rsid w:val="0073416D"/>
    <w:rsid w:val="007360E2"/>
    <w:rsid w:val="00736E7B"/>
    <w:rsid w:val="00743EF3"/>
    <w:rsid w:val="00752C91"/>
    <w:rsid w:val="00757275"/>
    <w:rsid w:val="00761B7B"/>
    <w:rsid w:val="00762643"/>
    <w:rsid w:val="00762FDB"/>
    <w:rsid w:val="00766971"/>
    <w:rsid w:val="0078075A"/>
    <w:rsid w:val="00784A34"/>
    <w:rsid w:val="007856A5"/>
    <w:rsid w:val="0079667D"/>
    <w:rsid w:val="007C7FDA"/>
    <w:rsid w:val="007D1EB3"/>
    <w:rsid w:val="007D4E2D"/>
    <w:rsid w:val="007F2693"/>
    <w:rsid w:val="00800373"/>
    <w:rsid w:val="00820DE7"/>
    <w:rsid w:val="00825E55"/>
    <w:rsid w:val="0082757D"/>
    <w:rsid w:val="0083103F"/>
    <w:rsid w:val="0083367F"/>
    <w:rsid w:val="00841820"/>
    <w:rsid w:val="00841F3C"/>
    <w:rsid w:val="00842D71"/>
    <w:rsid w:val="0084651C"/>
    <w:rsid w:val="00856FFA"/>
    <w:rsid w:val="00861DA2"/>
    <w:rsid w:val="00862838"/>
    <w:rsid w:val="008752E0"/>
    <w:rsid w:val="00881600"/>
    <w:rsid w:val="00885297"/>
    <w:rsid w:val="008B0387"/>
    <w:rsid w:val="008B4A36"/>
    <w:rsid w:val="008B4E4C"/>
    <w:rsid w:val="008B549C"/>
    <w:rsid w:val="008B72A4"/>
    <w:rsid w:val="008C7DF8"/>
    <w:rsid w:val="008D063E"/>
    <w:rsid w:val="008D6B9D"/>
    <w:rsid w:val="008D6F79"/>
    <w:rsid w:val="008E1389"/>
    <w:rsid w:val="008E40F4"/>
    <w:rsid w:val="00900894"/>
    <w:rsid w:val="00901DA0"/>
    <w:rsid w:val="00902A77"/>
    <w:rsid w:val="009122E2"/>
    <w:rsid w:val="00912AFF"/>
    <w:rsid w:val="00912F91"/>
    <w:rsid w:val="009148A9"/>
    <w:rsid w:val="0091647C"/>
    <w:rsid w:val="009221C0"/>
    <w:rsid w:val="00924D9A"/>
    <w:rsid w:val="00934BF9"/>
    <w:rsid w:val="00934C85"/>
    <w:rsid w:val="00940ADA"/>
    <w:rsid w:val="009439C5"/>
    <w:rsid w:val="00947FB1"/>
    <w:rsid w:val="00960F94"/>
    <w:rsid w:val="009656BE"/>
    <w:rsid w:val="00971B21"/>
    <w:rsid w:val="009738A4"/>
    <w:rsid w:val="00975980"/>
    <w:rsid w:val="00976CD7"/>
    <w:rsid w:val="0098623F"/>
    <w:rsid w:val="00987A05"/>
    <w:rsid w:val="00987CD9"/>
    <w:rsid w:val="009954EC"/>
    <w:rsid w:val="0099786B"/>
    <w:rsid w:val="009A43B1"/>
    <w:rsid w:val="009B1BC1"/>
    <w:rsid w:val="009B2517"/>
    <w:rsid w:val="009B3A15"/>
    <w:rsid w:val="009C0076"/>
    <w:rsid w:val="009C2B64"/>
    <w:rsid w:val="009D01BF"/>
    <w:rsid w:val="009D165E"/>
    <w:rsid w:val="009D2D5D"/>
    <w:rsid w:val="009D475F"/>
    <w:rsid w:val="009D5751"/>
    <w:rsid w:val="009D7F13"/>
    <w:rsid w:val="00A05220"/>
    <w:rsid w:val="00A13436"/>
    <w:rsid w:val="00A1695D"/>
    <w:rsid w:val="00A20EAC"/>
    <w:rsid w:val="00A246A9"/>
    <w:rsid w:val="00A25D73"/>
    <w:rsid w:val="00A276D3"/>
    <w:rsid w:val="00A27D5C"/>
    <w:rsid w:val="00A305AC"/>
    <w:rsid w:val="00A32218"/>
    <w:rsid w:val="00A32B4F"/>
    <w:rsid w:val="00A436EA"/>
    <w:rsid w:val="00A6435D"/>
    <w:rsid w:val="00A715FE"/>
    <w:rsid w:val="00A738BE"/>
    <w:rsid w:val="00A85218"/>
    <w:rsid w:val="00A87966"/>
    <w:rsid w:val="00A91C32"/>
    <w:rsid w:val="00A9203B"/>
    <w:rsid w:val="00A92531"/>
    <w:rsid w:val="00A92ABB"/>
    <w:rsid w:val="00AA363F"/>
    <w:rsid w:val="00AB5F8B"/>
    <w:rsid w:val="00AC5B1F"/>
    <w:rsid w:val="00AD18AB"/>
    <w:rsid w:val="00AD38BC"/>
    <w:rsid w:val="00AE2E31"/>
    <w:rsid w:val="00AE50F6"/>
    <w:rsid w:val="00AE63B3"/>
    <w:rsid w:val="00AF10B7"/>
    <w:rsid w:val="00AF1B5A"/>
    <w:rsid w:val="00AF51ED"/>
    <w:rsid w:val="00B06FB1"/>
    <w:rsid w:val="00B0765D"/>
    <w:rsid w:val="00B17449"/>
    <w:rsid w:val="00B2339F"/>
    <w:rsid w:val="00B24393"/>
    <w:rsid w:val="00B25C66"/>
    <w:rsid w:val="00B25EFA"/>
    <w:rsid w:val="00B26DA3"/>
    <w:rsid w:val="00B32DC0"/>
    <w:rsid w:val="00B4533E"/>
    <w:rsid w:val="00B4741A"/>
    <w:rsid w:val="00B51A6E"/>
    <w:rsid w:val="00B53654"/>
    <w:rsid w:val="00B6600E"/>
    <w:rsid w:val="00B71108"/>
    <w:rsid w:val="00B73589"/>
    <w:rsid w:val="00B75FEA"/>
    <w:rsid w:val="00B85433"/>
    <w:rsid w:val="00B863E0"/>
    <w:rsid w:val="00B86DA3"/>
    <w:rsid w:val="00BA3000"/>
    <w:rsid w:val="00BA32C8"/>
    <w:rsid w:val="00BA33A2"/>
    <w:rsid w:val="00BA59B2"/>
    <w:rsid w:val="00BA602F"/>
    <w:rsid w:val="00BA6F91"/>
    <w:rsid w:val="00BB3C78"/>
    <w:rsid w:val="00BB3FE8"/>
    <w:rsid w:val="00BB7174"/>
    <w:rsid w:val="00BC1F4B"/>
    <w:rsid w:val="00BC2708"/>
    <w:rsid w:val="00BC5885"/>
    <w:rsid w:val="00BD521F"/>
    <w:rsid w:val="00BE36C2"/>
    <w:rsid w:val="00BE4662"/>
    <w:rsid w:val="00BE6EB7"/>
    <w:rsid w:val="00BE7F14"/>
    <w:rsid w:val="00BF3388"/>
    <w:rsid w:val="00BF55C0"/>
    <w:rsid w:val="00BF6F09"/>
    <w:rsid w:val="00C00A9C"/>
    <w:rsid w:val="00C010B3"/>
    <w:rsid w:val="00C0227A"/>
    <w:rsid w:val="00C10B64"/>
    <w:rsid w:val="00C16999"/>
    <w:rsid w:val="00C175D9"/>
    <w:rsid w:val="00C178F7"/>
    <w:rsid w:val="00C262E9"/>
    <w:rsid w:val="00C32E9C"/>
    <w:rsid w:val="00C57D51"/>
    <w:rsid w:val="00C61760"/>
    <w:rsid w:val="00C65071"/>
    <w:rsid w:val="00C6543F"/>
    <w:rsid w:val="00C729CE"/>
    <w:rsid w:val="00C828C0"/>
    <w:rsid w:val="00C86981"/>
    <w:rsid w:val="00C86E11"/>
    <w:rsid w:val="00CA0F91"/>
    <w:rsid w:val="00CA4CC1"/>
    <w:rsid w:val="00CB2D07"/>
    <w:rsid w:val="00CB7ED4"/>
    <w:rsid w:val="00CC1218"/>
    <w:rsid w:val="00CC64D7"/>
    <w:rsid w:val="00CD343A"/>
    <w:rsid w:val="00CD6CC3"/>
    <w:rsid w:val="00CE0874"/>
    <w:rsid w:val="00CE0B0F"/>
    <w:rsid w:val="00CE1028"/>
    <w:rsid w:val="00CE6013"/>
    <w:rsid w:val="00CF61A1"/>
    <w:rsid w:val="00D0097E"/>
    <w:rsid w:val="00D044B2"/>
    <w:rsid w:val="00D049CB"/>
    <w:rsid w:val="00D04FB1"/>
    <w:rsid w:val="00D11D23"/>
    <w:rsid w:val="00D134CF"/>
    <w:rsid w:val="00D15F2B"/>
    <w:rsid w:val="00D22901"/>
    <w:rsid w:val="00D34767"/>
    <w:rsid w:val="00D448AB"/>
    <w:rsid w:val="00D54E73"/>
    <w:rsid w:val="00D61075"/>
    <w:rsid w:val="00D75FD2"/>
    <w:rsid w:val="00DA083C"/>
    <w:rsid w:val="00DA1E3F"/>
    <w:rsid w:val="00DA70C4"/>
    <w:rsid w:val="00DB2CEB"/>
    <w:rsid w:val="00DB4B68"/>
    <w:rsid w:val="00DC338C"/>
    <w:rsid w:val="00DC5519"/>
    <w:rsid w:val="00DD20B1"/>
    <w:rsid w:val="00DD26EB"/>
    <w:rsid w:val="00DD5A33"/>
    <w:rsid w:val="00DE08B3"/>
    <w:rsid w:val="00DE1F27"/>
    <w:rsid w:val="00DE4764"/>
    <w:rsid w:val="00DE4E49"/>
    <w:rsid w:val="00DF5F3B"/>
    <w:rsid w:val="00E02033"/>
    <w:rsid w:val="00E04DD2"/>
    <w:rsid w:val="00E14F0D"/>
    <w:rsid w:val="00E14F70"/>
    <w:rsid w:val="00E15145"/>
    <w:rsid w:val="00E16B33"/>
    <w:rsid w:val="00E16F15"/>
    <w:rsid w:val="00E17959"/>
    <w:rsid w:val="00E232D2"/>
    <w:rsid w:val="00E276D3"/>
    <w:rsid w:val="00E308A5"/>
    <w:rsid w:val="00E32168"/>
    <w:rsid w:val="00E37287"/>
    <w:rsid w:val="00E41277"/>
    <w:rsid w:val="00E42018"/>
    <w:rsid w:val="00E42099"/>
    <w:rsid w:val="00E4369D"/>
    <w:rsid w:val="00E43C81"/>
    <w:rsid w:val="00E46DC3"/>
    <w:rsid w:val="00E5071E"/>
    <w:rsid w:val="00E53C66"/>
    <w:rsid w:val="00E62F58"/>
    <w:rsid w:val="00E71BE0"/>
    <w:rsid w:val="00E72659"/>
    <w:rsid w:val="00E819C1"/>
    <w:rsid w:val="00E81C0F"/>
    <w:rsid w:val="00E8367C"/>
    <w:rsid w:val="00E90A71"/>
    <w:rsid w:val="00E90B7C"/>
    <w:rsid w:val="00E90E38"/>
    <w:rsid w:val="00E94F4B"/>
    <w:rsid w:val="00E953D6"/>
    <w:rsid w:val="00E9671B"/>
    <w:rsid w:val="00EA0999"/>
    <w:rsid w:val="00EA115E"/>
    <w:rsid w:val="00EA1830"/>
    <w:rsid w:val="00EA5F1C"/>
    <w:rsid w:val="00EB7D07"/>
    <w:rsid w:val="00EC07E5"/>
    <w:rsid w:val="00ED1331"/>
    <w:rsid w:val="00ED6805"/>
    <w:rsid w:val="00EF589E"/>
    <w:rsid w:val="00F07161"/>
    <w:rsid w:val="00F142B2"/>
    <w:rsid w:val="00F15F7D"/>
    <w:rsid w:val="00F16CB6"/>
    <w:rsid w:val="00F202FF"/>
    <w:rsid w:val="00F20B3B"/>
    <w:rsid w:val="00F2638D"/>
    <w:rsid w:val="00F35549"/>
    <w:rsid w:val="00F569CB"/>
    <w:rsid w:val="00F573DE"/>
    <w:rsid w:val="00F67F87"/>
    <w:rsid w:val="00F71A19"/>
    <w:rsid w:val="00F74457"/>
    <w:rsid w:val="00F749CA"/>
    <w:rsid w:val="00F76B00"/>
    <w:rsid w:val="00F7710B"/>
    <w:rsid w:val="00F77485"/>
    <w:rsid w:val="00F86EAB"/>
    <w:rsid w:val="00F87713"/>
    <w:rsid w:val="00F87734"/>
    <w:rsid w:val="00F9048E"/>
    <w:rsid w:val="00F94BFF"/>
    <w:rsid w:val="00FA2F98"/>
    <w:rsid w:val="00FA3A4F"/>
    <w:rsid w:val="00FA3DBC"/>
    <w:rsid w:val="00FA4CD2"/>
    <w:rsid w:val="00FA6F3D"/>
    <w:rsid w:val="00FB0DF7"/>
    <w:rsid w:val="00FC3649"/>
    <w:rsid w:val="00FC37F3"/>
    <w:rsid w:val="00FD7725"/>
    <w:rsid w:val="00FE1955"/>
    <w:rsid w:val="00FE5F20"/>
    <w:rsid w:val="00FE7A82"/>
    <w:rsid w:val="00FF361E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30703-7A65-44A4-A5AB-0544D0A7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C9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0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4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45F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5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5F2B"/>
  </w:style>
  <w:style w:type="paragraph" w:styleId="a8">
    <w:name w:val="footer"/>
    <w:basedOn w:val="a"/>
    <w:link w:val="a9"/>
    <w:uiPriority w:val="99"/>
    <w:unhideWhenUsed/>
    <w:rsid w:val="00D15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5F2B"/>
  </w:style>
  <w:style w:type="table" w:styleId="aa">
    <w:name w:val="Table Grid"/>
    <w:basedOn w:val="a1"/>
    <w:uiPriority w:val="39"/>
    <w:rsid w:val="00CF6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09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83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3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5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7113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1305">
          <w:marLeft w:val="288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22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8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8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0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8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3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72132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5A41E-57FE-4566-90A6-A5039DF74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4147</Words>
  <Characters>23643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Ермаганбетов Азамат Болатович</dc:creator>
  <cp:keywords/>
  <dc:description/>
  <cp:lastModifiedBy>Джилкайдарова Ляйля</cp:lastModifiedBy>
  <cp:revision>2</cp:revision>
  <cp:lastPrinted>2022-05-12T09:49:00Z</cp:lastPrinted>
  <dcterms:created xsi:type="dcterms:W3CDTF">2022-06-04T12:16:00Z</dcterms:created>
  <dcterms:modified xsi:type="dcterms:W3CDTF">2022-06-04T12:16:00Z</dcterms:modified>
</cp:coreProperties>
</file>