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E2" w:rsidRPr="000A45A2" w:rsidRDefault="004A49E2" w:rsidP="009D643A">
      <w:pPr>
        <w:spacing w:after="0" w:line="240" w:lineRule="auto"/>
        <w:ind w:right="111"/>
        <w:contextualSpacing/>
        <w:jc w:val="center"/>
        <w:rPr>
          <w:rFonts w:ascii="Times New Roman" w:hAnsi="Times New Roman"/>
          <w:b/>
          <w:sz w:val="28"/>
          <w:szCs w:val="28"/>
        </w:rPr>
      </w:pPr>
      <w:r w:rsidRPr="000A45A2">
        <w:rPr>
          <w:rFonts w:ascii="Times New Roman" w:hAnsi="Times New Roman"/>
          <w:b/>
          <w:sz w:val="28"/>
          <w:szCs w:val="28"/>
        </w:rPr>
        <w:t>СРАВНИТЕЛЬНАЯ ТАБЛИЦА</w:t>
      </w:r>
    </w:p>
    <w:p w:rsidR="004A49E2" w:rsidRPr="000A45A2" w:rsidRDefault="004A49E2" w:rsidP="009D643A">
      <w:pPr>
        <w:spacing w:after="0" w:line="240" w:lineRule="auto"/>
        <w:ind w:right="111"/>
        <w:contextualSpacing/>
        <w:jc w:val="center"/>
        <w:rPr>
          <w:rFonts w:ascii="Times New Roman" w:hAnsi="Times New Roman"/>
          <w:b/>
          <w:sz w:val="28"/>
          <w:szCs w:val="28"/>
        </w:rPr>
      </w:pPr>
      <w:r w:rsidRPr="000A45A2">
        <w:rPr>
          <w:rFonts w:ascii="Times New Roman" w:hAnsi="Times New Roman"/>
          <w:b/>
          <w:sz w:val="28"/>
          <w:szCs w:val="28"/>
        </w:rPr>
        <w:t xml:space="preserve">к проекту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w:t>
      </w:r>
      <w:r w:rsidR="00C03FCD">
        <w:rPr>
          <w:rFonts w:ascii="Times New Roman" w:hAnsi="Times New Roman"/>
          <w:b/>
          <w:sz w:val="28"/>
          <w:szCs w:val="28"/>
        </w:rPr>
        <w:br/>
      </w:r>
      <w:r w:rsidRPr="000A45A2">
        <w:rPr>
          <w:rFonts w:ascii="Times New Roman" w:hAnsi="Times New Roman"/>
          <w:b/>
          <w:sz w:val="28"/>
          <w:szCs w:val="28"/>
        </w:rPr>
        <w:t>«О введении в действие Кодекса Республики Казахстан «О налогах и других обязательных платежах в бюджет» (Налоговый кодекс)»</w:t>
      </w:r>
    </w:p>
    <w:p w:rsidR="00014770" w:rsidRPr="000A45A2" w:rsidRDefault="00014770" w:rsidP="009D643A">
      <w:pPr>
        <w:tabs>
          <w:tab w:val="left" w:pos="284"/>
          <w:tab w:val="left" w:pos="9360"/>
        </w:tabs>
        <w:spacing w:after="0" w:line="240" w:lineRule="auto"/>
        <w:ind w:firstLine="426"/>
        <w:contextualSpacing/>
        <w:jc w:val="both"/>
        <w:outlineLvl w:val="0"/>
        <w:rPr>
          <w:rFonts w:ascii="Times New Roman" w:hAnsi="Times New Roman"/>
          <w:b/>
          <w:sz w:val="28"/>
          <w:szCs w:val="28"/>
        </w:rPr>
      </w:pPr>
    </w:p>
    <w:tbl>
      <w:tblPr>
        <w:tblpPr w:leftFromText="180" w:rightFromText="180" w:vertAnchor="text" w:tblpX="-459" w:tblpY="1"/>
        <w:tblOverlap w:val="never"/>
        <w:tblW w:w="15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4961"/>
        <w:gridCol w:w="4961"/>
        <w:gridCol w:w="3377"/>
      </w:tblGrid>
      <w:tr w:rsidR="009D643A" w:rsidRPr="000A45A2" w:rsidTr="005C2C86">
        <w:tc>
          <w:tcPr>
            <w:tcW w:w="959" w:type="dxa"/>
            <w:tcBorders>
              <w:top w:val="single" w:sz="4" w:space="0" w:color="auto"/>
              <w:left w:val="single" w:sz="4" w:space="0" w:color="auto"/>
              <w:bottom w:val="single" w:sz="4" w:space="0" w:color="auto"/>
              <w:right w:val="single" w:sz="4" w:space="0" w:color="auto"/>
            </w:tcBorders>
            <w:hideMark/>
          </w:tcPr>
          <w:p w:rsidR="001C7B9E" w:rsidRPr="000A45A2" w:rsidRDefault="001C7B9E" w:rsidP="009D643A">
            <w:pPr>
              <w:tabs>
                <w:tab w:val="left" w:pos="284"/>
              </w:tabs>
              <w:spacing w:after="0" w:line="240" w:lineRule="auto"/>
              <w:contextualSpacing/>
              <w:jc w:val="center"/>
              <w:rPr>
                <w:rFonts w:ascii="Times New Roman" w:hAnsi="Times New Roman"/>
                <w:b/>
                <w:sz w:val="28"/>
                <w:szCs w:val="28"/>
                <w:lang w:eastAsia="en-US"/>
              </w:rPr>
            </w:pPr>
            <w:r w:rsidRPr="000A45A2">
              <w:rPr>
                <w:rFonts w:ascii="Times New Roman" w:eastAsia="Calibri" w:hAnsi="Times New Roman"/>
                <w:b/>
                <w:sz w:val="28"/>
                <w:szCs w:val="28"/>
                <w:lang w:eastAsia="en-US"/>
              </w:rPr>
              <w:t>№</w:t>
            </w:r>
          </w:p>
          <w:p w:rsidR="001C7B9E" w:rsidRPr="000A45A2" w:rsidRDefault="001C7B9E" w:rsidP="009D643A">
            <w:pPr>
              <w:tabs>
                <w:tab w:val="left" w:pos="284"/>
              </w:tabs>
              <w:spacing w:after="0" w:line="240" w:lineRule="auto"/>
              <w:contextualSpacing/>
              <w:jc w:val="center"/>
              <w:rPr>
                <w:rFonts w:ascii="Times New Roman" w:hAnsi="Times New Roman"/>
                <w:b/>
                <w:sz w:val="28"/>
                <w:szCs w:val="28"/>
                <w:lang w:eastAsia="en-US"/>
              </w:rPr>
            </w:pPr>
            <w:r w:rsidRPr="000A45A2">
              <w:rPr>
                <w:rFonts w:ascii="Times New Roman" w:eastAsia="Calibri" w:hAnsi="Times New Roman"/>
                <w:b/>
                <w:sz w:val="28"/>
                <w:szCs w:val="28"/>
                <w:lang w:eastAsia="en-US"/>
              </w:rPr>
              <w:t>п/п</w:t>
            </w:r>
          </w:p>
        </w:tc>
        <w:tc>
          <w:tcPr>
            <w:tcW w:w="1134" w:type="dxa"/>
            <w:tcBorders>
              <w:top w:val="single" w:sz="4" w:space="0" w:color="auto"/>
              <w:left w:val="single" w:sz="4" w:space="0" w:color="auto"/>
              <w:bottom w:val="single" w:sz="4" w:space="0" w:color="auto"/>
              <w:right w:val="single" w:sz="4" w:space="0" w:color="auto"/>
            </w:tcBorders>
            <w:hideMark/>
          </w:tcPr>
          <w:p w:rsidR="001C7B9E" w:rsidRPr="000A45A2" w:rsidRDefault="001C7B9E" w:rsidP="009D643A">
            <w:pPr>
              <w:tabs>
                <w:tab w:val="left" w:pos="284"/>
              </w:tabs>
              <w:spacing w:after="0" w:line="240" w:lineRule="auto"/>
              <w:contextualSpacing/>
              <w:jc w:val="center"/>
              <w:rPr>
                <w:rFonts w:ascii="Times New Roman" w:hAnsi="Times New Roman"/>
                <w:b/>
                <w:sz w:val="28"/>
                <w:szCs w:val="28"/>
                <w:lang w:eastAsia="en-US"/>
              </w:rPr>
            </w:pPr>
            <w:r w:rsidRPr="000A45A2">
              <w:rPr>
                <w:rFonts w:ascii="Times New Roman" w:eastAsia="Calibri" w:hAnsi="Times New Roman"/>
                <w:b/>
                <w:sz w:val="28"/>
                <w:szCs w:val="28"/>
                <w:lang w:eastAsia="en-US"/>
              </w:rPr>
              <w:t>Структурный элемент</w:t>
            </w:r>
          </w:p>
        </w:tc>
        <w:tc>
          <w:tcPr>
            <w:tcW w:w="4961" w:type="dxa"/>
            <w:tcBorders>
              <w:top w:val="single" w:sz="4" w:space="0" w:color="auto"/>
              <w:left w:val="single" w:sz="4" w:space="0" w:color="auto"/>
              <w:bottom w:val="single" w:sz="4" w:space="0" w:color="auto"/>
              <w:right w:val="single" w:sz="4" w:space="0" w:color="auto"/>
            </w:tcBorders>
            <w:hideMark/>
          </w:tcPr>
          <w:p w:rsidR="001C7B9E" w:rsidRPr="000A45A2" w:rsidRDefault="001C7B9E" w:rsidP="009D643A">
            <w:pPr>
              <w:tabs>
                <w:tab w:val="left" w:pos="284"/>
              </w:tabs>
              <w:spacing w:after="0" w:line="240" w:lineRule="auto"/>
              <w:contextualSpacing/>
              <w:jc w:val="center"/>
              <w:rPr>
                <w:rFonts w:ascii="Times New Roman" w:hAnsi="Times New Roman"/>
                <w:b/>
                <w:sz w:val="28"/>
                <w:szCs w:val="28"/>
                <w:lang w:eastAsia="en-US"/>
              </w:rPr>
            </w:pPr>
            <w:r w:rsidRPr="000A45A2">
              <w:rPr>
                <w:rFonts w:ascii="Times New Roman" w:eastAsia="Calibri" w:hAnsi="Times New Roman"/>
                <w:b/>
                <w:sz w:val="28"/>
                <w:szCs w:val="28"/>
                <w:lang w:eastAsia="en-US"/>
              </w:rPr>
              <w:t>Действующая редакция</w:t>
            </w:r>
          </w:p>
        </w:tc>
        <w:tc>
          <w:tcPr>
            <w:tcW w:w="4961" w:type="dxa"/>
            <w:tcBorders>
              <w:top w:val="single" w:sz="4" w:space="0" w:color="auto"/>
              <w:left w:val="single" w:sz="4" w:space="0" w:color="auto"/>
              <w:bottom w:val="single" w:sz="4" w:space="0" w:color="auto"/>
              <w:right w:val="single" w:sz="4" w:space="0" w:color="auto"/>
            </w:tcBorders>
          </w:tcPr>
          <w:p w:rsidR="001C7B9E" w:rsidRPr="000A45A2" w:rsidRDefault="001C7B9E" w:rsidP="009D643A">
            <w:pPr>
              <w:tabs>
                <w:tab w:val="left" w:pos="284"/>
              </w:tabs>
              <w:spacing w:after="0" w:line="240" w:lineRule="auto"/>
              <w:contextualSpacing/>
              <w:jc w:val="center"/>
              <w:rPr>
                <w:rFonts w:ascii="Times New Roman" w:hAnsi="Times New Roman"/>
                <w:b/>
                <w:sz w:val="28"/>
                <w:szCs w:val="28"/>
                <w:lang w:eastAsia="en-US"/>
              </w:rPr>
            </w:pPr>
            <w:r w:rsidRPr="000A45A2">
              <w:rPr>
                <w:rFonts w:ascii="Times New Roman" w:eastAsia="Calibri" w:hAnsi="Times New Roman"/>
                <w:b/>
                <w:sz w:val="28"/>
                <w:szCs w:val="28"/>
                <w:lang w:eastAsia="en-US"/>
              </w:rPr>
              <w:t>Предлагаемая редакция</w:t>
            </w:r>
          </w:p>
          <w:p w:rsidR="001C7B9E" w:rsidRPr="000A45A2" w:rsidRDefault="001C7B9E" w:rsidP="009D643A">
            <w:pPr>
              <w:tabs>
                <w:tab w:val="left" w:pos="284"/>
              </w:tabs>
              <w:spacing w:after="0" w:line="240" w:lineRule="auto"/>
              <w:contextualSpacing/>
              <w:jc w:val="center"/>
              <w:rPr>
                <w:rFonts w:ascii="Times New Roman" w:hAnsi="Times New Roman"/>
                <w:b/>
                <w:sz w:val="28"/>
                <w:szCs w:val="28"/>
                <w:lang w:eastAsia="en-US"/>
              </w:rPr>
            </w:pPr>
          </w:p>
        </w:tc>
        <w:tc>
          <w:tcPr>
            <w:tcW w:w="3377" w:type="dxa"/>
            <w:tcBorders>
              <w:top w:val="single" w:sz="4" w:space="0" w:color="auto"/>
              <w:left w:val="single" w:sz="4" w:space="0" w:color="auto"/>
              <w:bottom w:val="single" w:sz="4" w:space="0" w:color="auto"/>
              <w:right w:val="single" w:sz="4" w:space="0" w:color="auto"/>
            </w:tcBorders>
          </w:tcPr>
          <w:p w:rsidR="001C7B9E" w:rsidRPr="000A45A2" w:rsidRDefault="001C7B9E" w:rsidP="009D643A">
            <w:pPr>
              <w:tabs>
                <w:tab w:val="left" w:pos="284"/>
              </w:tabs>
              <w:spacing w:after="0" w:line="240" w:lineRule="auto"/>
              <w:contextualSpacing/>
              <w:jc w:val="center"/>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Обоснование</w:t>
            </w:r>
          </w:p>
        </w:tc>
      </w:tr>
      <w:tr w:rsidR="009D643A" w:rsidRPr="000A45A2" w:rsidTr="00F21456">
        <w:tc>
          <w:tcPr>
            <w:tcW w:w="15392" w:type="dxa"/>
            <w:gridSpan w:val="5"/>
            <w:tcBorders>
              <w:top w:val="single" w:sz="4" w:space="0" w:color="auto"/>
              <w:left w:val="single" w:sz="4" w:space="0" w:color="auto"/>
              <w:bottom w:val="single" w:sz="4" w:space="0" w:color="auto"/>
              <w:right w:val="single" w:sz="4" w:space="0" w:color="auto"/>
            </w:tcBorders>
          </w:tcPr>
          <w:p w:rsidR="00F92471" w:rsidRPr="000A45A2" w:rsidRDefault="00F92471" w:rsidP="009D643A">
            <w:pPr>
              <w:tabs>
                <w:tab w:val="left" w:pos="284"/>
                <w:tab w:val="left" w:pos="12840"/>
              </w:tabs>
              <w:spacing w:after="0" w:line="240" w:lineRule="auto"/>
              <w:ind w:right="-108"/>
              <w:contextualSpacing/>
              <w:jc w:val="center"/>
              <w:textAlignment w:val="baseline"/>
              <w:rPr>
                <w:rStyle w:val="s20"/>
                <w:rFonts w:ascii="Times New Roman" w:hAnsi="Times New Roman"/>
                <w:b/>
                <w:sz w:val="28"/>
                <w:szCs w:val="28"/>
              </w:rPr>
            </w:pPr>
          </w:p>
          <w:p w:rsidR="001C7B9E" w:rsidRPr="000A45A2" w:rsidRDefault="001C7B9E" w:rsidP="009D643A">
            <w:pPr>
              <w:tabs>
                <w:tab w:val="left" w:pos="284"/>
                <w:tab w:val="left" w:pos="12840"/>
              </w:tabs>
              <w:spacing w:after="0" w:line="240" w:lineRule="auto"/>
              <w:ind w:right="-108"/>
              <w:contextualSpacing/>
              <w:jc w:val="center"/>
              <w:textAlignment w:val="baseline"/>
              <w:rPr>
                <w:rStyle w:val="s20"/>
                <w:rFonts w:ascii="Times New Roman" w:hAnsi="Times New Roman"/>
                <w:b/>
                <w:sz w:val="28"/>
                <w:szCs w:val="28"/>
              </w:rPr>
            </w:pPr>
            <w:r w:rsidRPr="000A45A2">
              <w:rPr>
                <w:rStyle w:val="s20"/>
                <w:rFonts w:ascii="Times New Roman" w:hAnsi="Times New Roman"/>
                <w:b/>
                <w:sz w:val="28"/>
                <w:szCs w:val="28"/>
              </w:rPr>
              <w:t>Кодекс Республики Казахстан «О налогах и других обязательных платежах в бюджет» (Налоговый кодекс)»</w:t>
            </w:r>
          </w:p>
          <w:p w:rsidR="001C7B9E" w:rsidRPr="000A45A2" w:rsidRDefault="001C7B9E" w:rsidP="009D643A">
            <w:pPr>
              <w:tabs>
                <w:tab w:val="left" w:pos="284"/>
              </w:tabs>
              <w:spacing w:after="0" w:line="240" w:lineRule="auto"/>
              <w:contextualSpacing/>
              <w:jc w:val="center"/>
              <w:rPr>
                <w:rFonts w:ascii="Times New Roman" w:eastAsia="Calibri" w:hAnsi="Times New Roman"/>
                <w:b/>
                <w:sz w:val="28"/>
                <w:szCs w:val="28"/>
                <w:lang w:eastAsia="en-US"/>
              </w:rPr>
            </w:pP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1C7B9E" w:rsidRPr="000A45A2" w:rsidRDefault="001C7B9E" w:rsidP="009D643A">
            <w:pPr>
              <w:pStyle w:val="af7"/>
              <w:numPr>
                <w:ilvl w:val="0"/>
                <w:numId w:val="1"/>
              </w:numPr>
              <w:tabs>
                <w:tab w:val="left" w:pos="284"/>
                <w:tab w:val="left" w:pos="34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7B9E" w:rsidRPr="000A45A2" w:rsidRDefault="001C7B9E" w:rsidP="009D643A">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C7B9E" w:rsidRPr="000A45A2" w:rsidRDefault="001C7B9E" w:rsidP="009D643A">
            <w:pPr>
              <w:spacing w:after="0" w:line="240" w:lineRule="auto"/>
              <w:ind w:firstLine="317"/>
              <w:contextualSpacing/>
              <w:jc w:val="both"/>
              <w:rPr>
                <w:rFonts w:ascii="Times New Roman" w:hAnsi="Times New Roman"/>
                <w:sz w:val="28"/>
                <w:szCs w:val="28"/>
              </w:rPr>
            </w:pPr>
            <w:bookmarkStart w:id="0" w:name="z1"/>
            <w:r w:rsidRPr="000A45A2">
              <w:rPr>
                <w:rFonts w:ascii="Times New Roman" w:hAnsi="Times New Roman"/>
                <w:b/>
                <w:sz w:val="28"/>
                <w:szCs w:val="28"/>
              </w:rPr>
              <w:t xml:space="preserve">Статья 1. </w:t>
            </w:r>
            <w:r w:rsidRPr="000A45A2">
              <w:rPr>
                <w:rFonts w:ascii="Times New Roman" w:hAnsi="Times New Roman"/>
                <w:sz w:val="28"/>
                <w:szCs w:val="28"/>
              </w:rPr>
              <w:t>Основные понятия, используемые в настоящем Кодексе</w:t>
            </w:r>
          </w:p>
          <w:p w:rsidR="001C7B9E" w:rsidRPr="000A45A2" w:rsidRDefault="001C7B9E" w:rsidP="009D643A">
            <w:pPr>
              <w:spacing w:after="0" w:line="240" w:lineRule="auto"/>
              <w:ind w:firstLine="317"/>
              <w:contextualSpacing/>
              <w:jc w:val="both"/>
              <w:rPr>
                <w:rFonts w:ascii="Times New Roman" w:hAnsi="Times New Roman"/>
                <w:sz w:val="28"/>
                <w:szCs w:val="28"/>
              </w:rPr>
            </w:pPr>
            <w:bookmarkStart w:id="1" w:name="z782"/>
            <w:bookmarkEnd w:id="0"/>
            <w:r w:rsidRPr="000A45A2">
              <w:rPr>
                <w:rFonts w:ascii="Times New Roman" w:hAnsi="Times New Roman"/>
                <w:sz w:val="28"/>
                <w:szCs w:val="28"/>
              </w:rPr>
              <w:t>1. Основные понятия, используемые в настоящем Кодексе для целей налогообложения:</w:t>
            </w:r>
          </w:p>
          <w:p w:rsidR="001C7B9E" w:rsidRPr="000A45A2" w:rsidRDefault="001C7B9E" w:rsidP="009D643A">
            <w:pPr>
              <w:spacing w:after="0" w:line="240" w:lineRule="auto"/>
              <w:ind w:firstLine="317"/>
              <w:contextualSpacing/>
              <w:jc w:val="both"/>
              <w:rPr>
                <w:rFonts w:ascii="Times New Roman" w:hAnsi="Times New Roman"/>
                <w:sz w:val="28"/>
                <w:szCs w:val="28"/>
              </w:rPr>
            </w:pPr>
            <w:bookmarkStart w:id="2" w:name="z903"/>
            <w:bookmarkEnd w:id="1"/>
            <w:r w:rsidRPr="000A45A2">
              <w:rPr>
                <w:rFonts w:ascii="Times New Roman" w:hAnsi="Times New Roman"/>
                <w:sz w:val="28"/>
                <w:szCs w:val="28"/>
              </w:rPr>
              <w:t>…</w:t>
            </w:r>
          </w:p>
          <w:p w:rsidR="001C7B9E" w:rsidRPr="000A45A2" w:rsidRDefault="001C7B9E" w:rsidP="009D643A">
            <w:pPr>
              <w:shd w:val="clear" w:color="auto" w:fill="FFFFFF"/>
              <w:spacing w:after="0" w:line="240" w:lineRule="auto"/>
              <w:ind w:firstLine="601"/>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38) благотворительная помощь - имущество, предоставляемое на безвозмездной основе:</w:t>
            </w:r>
          </w:p>
          <w:p w:rsidR="001C7B9E" w:rsidRPr="000A45A2" w:rsidRDefault="001C7B9E" w:rsidP="009D643A">
            <w:pPr>
              <w:shd w:val="clear" w:color="auto" w:fill="FFFFFF"/>
              <w:spacing w:after="0" w:line="240" w:lineRule="auto"/>
              <w:ind w:firstLine="601"/>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в виде спонсорской помощи;</w:t>
            </w:r>
          </w:p>
          <w:p w:rsidR="001C7B9E" w:rsidRPr="000A45A2" w:rsidRDefault="001C7B9E" w:rsidP="009D643A">
            <w:pPr>
              <w:shd w:val="clear" w:color="auto" w:fill="FFFFFF"/>
              <w:spacing w:after="0" w:line="240" w:lineRule="auto"/>
              <w:ind w:firstLine="601"/>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в виде социальной поддержки физического лица;</w:t>
            </w:r>
          </w:p>
          <w:p w:rsidR="001C7B9E" w:rsidRPr="000A45A2" w:rsidRDefault="001C7B9E" w:rsidP="009D643A">
            <w:pPr>
              <w:shd w:val="clear" w:color="auto" w:fill="FFFFFF"/>
              <w:spacing w:after="0" w:line="240" w:lineRule="auto"/>
              <w:ind w:firstLine="601"/>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 xml:space="preserve">некоммерческой организации с целью поддержки ее уставной </w:t>
            </w:r>
            <w:r w:rsidRPr="000A45A2">
              <w:rPr>
                <w:rFonts w:ascii="Times New Roman" w:hAnsi="Times New Roman"/>
                <w:spacing w:val="2"/>
                <w:sz w:val="28"/>
                <w:szCs w:val="28"/>
                <w:bdr w:val="none" w:sz="0" w:space="0" w:color="auto" w:frame="1"/>
              </w:rPr>
              <w:lastRenderedPageBreak/>
              <w:t>деятельности;</w:t>
            </w:r>
          </w:p>
          <w:p w:rsidR="001C7B9E" w:rsidRPr="000A45A2" w:rsidRDefault="001C7B9E" w:rsidP="009D643A">
            <w:pPr>
              <w:shd w:val="clear" w:color="auto" w:fill="FFFFFF"/>
              <w:spacing w:after="0" w:line="240" w:lineRule="auto"/>
              <w:ind w:firstLine="601"/>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организации, осуществляющей деятельность в социальной сфере, с целью осуществления данной организацией видов деятельности, указанных в пункте 2 статьи 290 настоящего Кодекса;</w:t>
            </w:r>
          </w:p>
          <w:p w:rsidR="001C7B9E" w:rsidRPr="000A45A2" w:rsidRDefault="001C7B9E" w:rsidP="009D643A">
            <w:pPr>
              <w:shd w:val="clear" w:color="auto" w:fill="FFFFFF"/>
              <w:spacing w:after="0" w:line="240" w:lineRule="auto"/>
              <w:ind w:firstLine="601"/>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организации, осуществляющей деятельность в социальной сфере, которая соответствует условиям, указанным в пункте 3 статьи 290 настоящего Кодекса;</w:t>
            </w:r>
          </w:p>
          <w:p w:rsidR="001C7B9E" w:rsidRPr="000A45A2" w:rsidRDefault="001C7B9E" w:rsidP="009D643A">
            <w:pPr>
              <w:shd w:val="clear" w:color="auto" w:fill="FFFFFF"/>
              <w:spacing w:after="0" w:line="240" w:lineRule="auto"/>
              <w:ind w:firstLine="284"/>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w:t>
            </w: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DD592F" w:rsidRPr="000A45A2" w:rsidRDefault="00DD592F" w:rsidP="009D643A">
            <w:pPr>
              <w:spacing w:after="0" w:line="240" w:lineRule="auto"/>
              <w:ind w:firstLine="317"/>
              <w:contextualSpacing/>
              <w:jc w:val="both"/>
              <w:rPr>
                <w:rFonts w:ascii="Times New Roman" w:hAnsi="Times New Roman"/>
                <w:sz w:val="28"/>
                <w:szCs w:val="28"/>
              </w:rPr>
            </w:pPr>
          </w:p>
          <w:p w:rsidR="00DD592F" w:rsidRPr="000A45A2" w:rsidRDefault="00DD592F"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DF09EE" w:rsidRPr="000A45A2" w:rsidRDefault="00DF09EE" w:rsidP="009D643A">
            <w:pPr>
              <w:pStyle w:val="pj0"/>
              <w:shd w:val="clear" w:color="auto" w:fill="FFFFFF"/>
              <w:spacing w:before="0" w:beforeAutospacing="0" w:after="0" w:afterAutospacing="0"/>
              <w:ind w:firstLine="403"/>
              <w:contextualSpacing/>
              <w:jc w:val="both"/>
              <w:textAlignment w:val="baseline"/>
              <w:rPr>
                <w:sz w:val="28"/>
                <w:szCs w:val="28"/>
              </w:rPr>
            </w:pPr>
            <w:r w:rsidRPr="000A45A2">
              <w:rPr>
                <w:rStyle w:val="s0"/>
                <w:rFonts w:ascii="Times New Roman" w:hAnsi="Times New Roman" w:cs="Times New Roman"/>
                <w:color w:val="auto"/>
                <w:sz w:val="28"/>
                <w:szCs w:val="28"/>
              </w:rPr>
              <w:t>49) </w:t>
            </w:r>
            <w:bookmarkStart w:id="3" w:name="OLE_LINK10"/>
            <w:bookmarkStart w:id="4" w:name="OLE_LINK11"/>
            <w:r w:rsidRPr="000A45A2">
              <w:rPr>
                <w:rStyle w:val="s0"/>
                <w:rFonts w:ascii="Times New Roman" w:hAnsi="Times New Roman" w:cs="Times New Roman"/>
                <w:color w:val="auto"/>
                <w:sz w:val="28"/>
                <w:szCs w:val="28"/>
              </w:rPr>
              <w:t xml:space="preserve">добыча - весь комплекс работ (операций), </w:t>
            </w:r>
            <w:r w:rsidRPr="000A45A2">
              <w:rPr>
                <w:rStyle w:val="s0"/>
                <w:rFonts w:ascii="Times New Roman" w:hAnsi="Times New Roman" w:cs="Times New Roman"/>
                <w:b/>
                <w:color w:val="auto"/>
                <w:sz w:val="28"/>
                <w:szCs w:val="28"/>
              </w:rPr>
              <w:t xml:space="preserve">связанных с извлечением полезных ископаемых из недр на поверхность, в том числе с забором подземных вод, а также из техногенных минеральных образований, включая первичную переработку и временное хранение </w:t>
            </w:r>
            <w:r w:rsidRPr="000A45A2">
              <w:rPr>
                <w:rStyle w:val="s0"/>
                <w:rFonts w:ascii="Times New Roman" w:hAnsi="Times New Roman" w:cs="Times New Roman"/>
                <w:b/>
                <w:color w:val="auto"/>
                <w:sz w:val="28"/>
                <w:szCs w:val="28"/>
              </w:rPr>
              <w:lastRenderedPageBreak/>
              <w:t>минерального сырья</w:t>
            </w:r>
            <w:r w:rsidRPr="000A45A2">
              <w:rPr>
                <w:rStyle w:val="s0"/>
                <w:rFonts w:ascii="Times New Roman" w:hAnsi="Times New Roman" w:cs="Times New Roman"/>
                <w:color w:val="auto"/>
                <w:sz w:val="28"/>
                <w:szCs w:val="28"/>
              </w:rPr>
              <w:t>;</w:t>
            </w:r>
          </w:p>
          <w:bookmarkEnd w:id="3"/>
          <w:bookmarkEnd w:id="4"/>
          <w:p w:rsidR="00DF09EE" w:rsidRPr="000A45A2" w:rsidRDefault="00DF09EE" w:rsidP="009D643A">
            <w:pPr>
              <w:pStyle w:val="pj0"/>
              <w:shd w:val="clear" w:color="auto" w:fill="FFFFFF"/>
              <w:spacing w:before="0" w:beforeAutospacing="0" w:after="0" w:afterAutospacing="0"/>
              <w:ind w:firstLine="400"/>
              <w:contextualSpacing/>
              <w:jc w:val="both"/>
              <w:textAlignment w:val="baseline"/>
              <w:rPr>
                <w:rStyle w:val="s0"/>
                <w:rFonts w:ascii="Times New Roman" w:hAnsi="Times New Roman" w:cs="Times New Roman"/>
                <w:b/>
                <w:color w:val="auto"/>
                <w:sz w:val="28"/>
                <w:szCs w:val="28"/>
              </w:rPr>
            </w:pPr>
          </w:p>
          <w:p w:rsidR="00DF09EE" w:rsidRPr="000A45A2" w:rsidRDefault="00DF09EE" w:rsidP="009D643A">
            <w:pPr>
              <w:pStyle w:val="pj0"/>
              <w:shd w:val="clear" w:color="auto" w:fill="FFFFFF"/>
              <w:spacing w:before="0" w:beforeAutospacing="0" w:after="0" w:afterAutospacing="0"/>
              <w:ind w:firstLine="400"/>
              <w:contextualSpacing/>
              <w:jc w:val="both"/>
              <w:textAlignment w:val="baseline"/>
              <w:rPr>
                <w:rStyle w:val="s0"/>
                <w:rFonts w:ascii="Times New Roman" w:hAnsi="Times New Roman" w:cs="Times New Roman"/>
                <w:b/>
                <w:color w:val="auto"/>
                <w:sz w:val="28"/>
                <w:szCs w:val="28"/>
              </w:rPr>
            </w:pPr>
          </w:p>
          <w:p w:rsidR="00DF09EE" w:rsidRPr="000A45A2" w:rsidRDefault="00DF09EE" w:rsidP="009D643A">
            <w:pPr>
              <w:pStyle w:val="pj0"/>
              <w:shd w:val="clear" w:color="auto" w:fill="FFFFFF"/>
              <w:spacing w:before="0" w:beforeAutospacing="0" w:after="0" w:afterAutospacing="0"/>
              <w:ind w:firstLine="400"/>
              <w:contextualSpacing/>
              <w:jc w:val="both"/>
              <w:textAlignment w:val="baseline"/>
              <w:rPr>
                <w:b/>
                <w:sz w:val="28"/>
                <w:szCs w:val="28"/>
              </w:rPr>
            </w:pPr>
            <w:r w:rsidRPr="000A45A2">
              <w:rPr>
                <w:rStyle w:val="s0"/>
                <w:rFonts w:ascii="Times New Roman" w:hAnsi="Times New Roman" w:cs="Times New Roman"/>
                <w:b/>
                <w:color w:val="auto"/>
                <w:sz w:val="28"/>
                <w:szCs w:val="28"/>
              </w:rPr>
              <w:t>49-1) погашенные запасы - объем добытых и списываемых с государственного баланса запасов полезных ископаемых, включая фактические потери, образующиеся в процессе добычи;</w:t>
            </w:r>
          </w:p>
          <w:p w:rsidR="00E66627" w:rsidRPr="000A45A2" w:rsidRDefault="00DF09EE" w:rsidP="009D643A">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b/>
                <w:sz w:val="28"/>
                <w:szCs w:val="28"/>
              </w:rPr>
            </w:pPr>
            <w:r w:rsidRPr="000A45A2">
              <w:rPr>
                <w:rFonts w:ascii="Times New Roman" w:hAnsi="Times New Roman"/>
                <w:sz w:val="28"/>
                <w:szCs w:val="28"/>
              </w:rPr>
              <w:t xml:space="preserve">53) налоговый агент – индивидуальный предприниматель, лицо, занимающееся частной практикой, юридическое лицо, в том числе его структурные подразделения, а также юридическое лицо-нерезидент, </w:t>
            </w:r>
            <w:r w:rsidRPr="000A45A2">
              <w:rPr>
                <w:rFonts w:ascii="Times New Roman" w:hAnsi="Times New Roman"/>
                <w:sz w:val="28"/>
                <w:szCs w:val="28"/>
              </w:rPr>
              <w:lastRenderedPageBreak/>
              <w:t>на которых в соответствии с настоящим Кодексом возложена обязанность по исчислению, удержанию и перечислению налогов, удерживаемых у источника выплаты</w:t>
            </w:r>
            <w:r w:rsidRPr="000A45A2">
              <w:rPr>
                <w:rFonts w:ascii="Times New Roman" w:hAnsi="Times New Roman"/>
                <w:b/>
                <w:sz w:val="28"/>
                <w:szCs w:val="28"/>
              </w:rPr>
              <w:t>;</w:t>
            </w:r>
            <w:bookmarkEnd w:id="2"/>
          </w:p>
          <w:p w:rsidR="001C7B9E" w:rsidRPr="000A45A2" w:rsidRDefault="001C7B9E" w:rsidP="009D643A">
            <w:pPr>
              <w:spacing w:after="0" w:line="240" w:lineRule="auto"/>
              <w:ind w:firstLine="317"/>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C7B9E" w:rsidRPr="000A45A2" w:rsidRDefault="001C7B9E" w:rsidP="009D643A">
            <w:pPr>
              <w:spacing w:after="0" w:line="240" w:lineRule="auto"/>
              <w:ind w:firstLine="317"/>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1. </w:t>
            </w:r>
            <w:r w:rsidRPr="000A45A2">
              <w:rPr>
                <w:rFonts w:ascii="Times New Roman" w:hAnsi="Times New Roman"/>
                <w:sz w:val="28"/>
                <w:szCs w:val="28"/>
              </w:rPr>
              <w:t>Основные понятия, используемые в настоящем Кодексе</w:t>
            </w:r>
          </w:p>
          <w:p w:rsidR="001C7B9E" w:rsidRPr="000A45A2" w:rsidRDefault="001C7B9E" w:rsidP="009D643A">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1. Основные понятия, используемые в настоящем Кодексе для целей налогообложения:</w:t>
            </w:r>
          </w:p>
          <w:p w:rsidR="001C7B9E" w:rsidRPr="000A45A2" w:rsidRDefault="001C7B9E" w:rsidP="009D643A">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38) благотворительная помощь - имущество, предоставляемое на безвозмездной основе:</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в виде спонсорской помощи;</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в виде социальной поддержки физического лица;</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некоммерческой организации с целью поддержки ее уставной </w:t>
            </w:r>
            <w:r w:rsidRPr="000A45A2">
              <w:rPr>
                <w:rFonts w:ascii="Times New Roman" w:hAnsi="Times New Roman"/>
                <w:sz w:val="28"/>
                <w:szCs w:val="28"/>
              </w:rPr>
              <w:lastRenderedPageBreak/>
              <w:t>деятельности;</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организации, осуществляющей деятельность в социальной сфере, с целью осуществления данной организацией видов деятельности, указанных в пункте 2 статьи 290 настоящего Кодекса;</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организации, осуществляющей деятельность в социальной сфере, которая соответствует условиям, указанным в пункте 3 статьи 290 настоящего Кодекса;</w:t>
            </w:r>
          </w:p>
          <w:p w:rsidR="001C7B9E" w:rsidRPr="000A45A2" w:rsidRDefault="001C7B9E" w:rsidP="009D643A">
            <w:pPr>
              <w:spacing w:after="0" w:line="240" w:lineRule="auto"/>
              <w:ind w:firstLine="601"/>
              <w:contextualSpacing/>
              <w:jc w:val="both"/>
              <w:rPr>
                <w:rFonts w:ascii="Times New Roman" w:hAnsi="Times New Roman"/>
                <w:sz w:val="28"/>
                <w:szCs w:val="28"/>
              </w:rPr>
            </w:pPr>
            <w:r w:rsidRPr="000A45A2">
              <w:rPr>
                <w:rFonts w:ascii="Times New Roman" w:hAnsi="Times New Roman"/>
                <w:b/>
                <w:bCs/>
                <w:sz w:val="28"/>
                <w:szCs w:val="28"/>
              </w:rPr>
              <w:t>физическому лицу, пострадавшему в результате чрезвычайной ситуации</w:t>
            </w:r>
            <w:r w:rsidRPr="000A45A2">
              <w:rPr>
                <w:rFonts w:ascii="Times New Roman" w:hAnsi="Times New Roman"/>
                <w:sz w:val="28"/>
                <w:szCs w:val="28"/>
              </w:rPr>
              <w:t>;</w:t>
            </w:r>
          </w:p>
          <w:p w:rsidR="001C7B9E" w:rsidRPr="000A45A2" w:rsidRDefault="001C7B9E" w:rsidP="009D643A">
            <w:pPr>
              <w:spacing w:after="0" w:line="240" w:lineRule="auto"/>
              <w:ind w:firstLine="284"/>
              <w:contextualSpacing/>
              <w:jc w:val="both"/>
              <w:rPr>
                <w:rFonts w:ascii="Times New Roman" w:hAnsi="Times New Roman"/>
                <w:sz w:val="28"/>
                <w:szCs w:val="28"/>
              </w:rPr>
            </w:pPr>
            <w:r w:rsidRPr="000A45A2">
              <w:rPr>
                <w:rFonts w:ascii="Times New Roman" w:hAnsi="Times New Roman"/>
                <w:sz w:val="28"/>
                <w:szCs w:val="28"/>
              </w:rPr>
              <w:t>…</w:t>
            </w: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E66627" w:rsidRPr="000A45A2" w:rsidRDefault="00E66627" w:rsidP="009D643A">
            <w:pPr>
              <w:spacing w:after="0" w:line="240" w:lineRule="auto"/>
              <w:ind w:firstLine="317"/>
              <w:contextualSpacing/>
              <w:jc w:val="both"/>
              <w:rPr>
                <w:rFonts w:ascii="Times New Roman" w:hAnsi="Times New Roman"/>
                <w:sz w:val="28"/>
                <w:szCs w:val="28"/>
              </w:rPr>
            </w:pPr>
          </w:p>
          <w:p w:rsidR="00DF09EE" w:rsidRPr="000A45A2" w:rsidRDefault="00DF09EE" w:rsidP="009D643A">
            <w:pPr>
              <w:pStyle w:val="pj0"/>
              <w:shd w:val="clear" w:color="auto" w:fill="FFFFFF"/>
              <w:spacing w:before="0" w:beforeAutospacing="0" w:after="0" w:afterAutospacing="0"/>
              <w:ind w:firstLine="403"/>
              <w:contextualSpacing/>
              <w:jc w:val="both"/>
              <w:textAlignment w:val="baseline"/>
              <w:rPr>
                <w:rStyle w:val="s0"/>
                <w:rFonts w:ascii="Times New Roman" w:hAnsi="Times New Roman" w:cs="Times New Roman"/>
                <w:color w:val="auto"/>
                <w:sz w:val="28"/>
                <w:szCs w:val="28"/>
              </w:rPr>
            </w:pPr>
            <w:bookmarkStart w:id="5" w:name="OLE_LINK12"/>
            <w:r w:rsidRPr="000A45A2">
              <w:rPr>
                <w:rStyle w:val="s0"/>
                <w:rFonts w:ascii="Times New Roman" w:hAnsi="Times New Roman" w:cs="Times New Roman"/>
                <w:color w:val="auto"/>
                <w:sz w:val="28"/>
                <w:szCs w:val="28"/>
              </w:rPr>
              <w:t xml:space="preserve">49) добыча – весь комплекс работ (операций), </w:t>
            </w:r>
            <w:r w:rsidRPr="000A45A2">
              <w:rPr>
                <w:b/>
                <w:spacing w:val="2"/>
                <w:sz w:val="28"/>
                <w:szCs w:val="28"/>
                <w:shd w:val="clear" w:color="auto" w:fill="FFFFFF"/>
              </w:rPr>
              <w:t>непосредственно связанных с извлечением минерального сырья или твердых полезных ископаемых из недр на поверхность и (или)</w:t>
            </w:r>
            <w:r w:rsidRPr="000A45A2">
              <w:rPr>
                <w:rStyle w:val="s0"/>
                <w:rFonts w:ascii="Times New Roman" w:hAnsi="Times New Roman" w:cs="Times New Roman"/>
                <w:b/>
                <w:color w:val="auto"/>
                <w:sz w:val="28"/>
                <w:szCs w:val="28"/>
              </w:rPr>
              <w:t xml:space="preserve"> </w:t>
            </w:r>
            <w:r w:rsidRPr="000A45A2">
              <w:rPr>
                <w:b/>
                <w:spacing w:val="2"/>
                <w:sz w:val="28"/>
                <w:szCs w:val="28"/>
                <w:shd w:val="clear" w:color="auto" w:fill="FFFFFF"/>
              </w:rPr>
              <w:t xml:space="preserve">отделением полезных ископаемых из мест их залегания, </w:t>
            </w:r>
            <w:r w:rsidRPr="000A45A2">
              <w:rPr>
                <w:rStyle w:val="s0"/>
                <w:rFonts w:ascii="Times New Roman" w:hAnsi="Times New Roman" w:cs="Times New Roman"/>
                <w:b/>
                <w:color w:val="auto"/>
                <w:sz w:val="28"/>
                <w:szCs w:val="28"/>
              </w:rPr>
              <w:t xml:space="preserve">в том числе из </w:t>
            </w:r>
            <w:r w:rsidRPr="000A45A2">
              <w:rPr>
                <w:rStyle w:val="s0"/>
                <w:rFonts w:ascii="Times New Roman" w:hAnsi="Times New Roman" w:cs="Times New Roman"/>
                <w:b/>
                <w:color w:val="auto"/>
                <w:sz w:val="28"/>
                <w:szCs w:val="28"/>
              </w:rPr>
              <w:lastRenderedPageBreak/>
              <w:t>техногенных минеральных образований, с забором подземных вод</w:t>
            </w:r>
            <w:r w:rsidRPr="000A45A2">
              <w:rPr>
                <w:rStyle w:val="s0"/>
                <w:rFonts w:ascii="Times New Roman" w:hAnsi="Times New Roman" w:cs="Times New Roman"/>
                <w:color w:val="auto"/>
                <w:sz w:val="28"/>
                <w:szCs w:val="28"/>
              </w:rPr>
              <w:t>;</w:t>
            </w:r>
          </w:p>
          <w:p w:rsidR="00DF09EE" w:rsidRPr="000A45A2" w:rsidRDefault="00DF09EE" w:rsidP="009D643A">
            <w:pPr>
              <w:pStyle w:val="pj0"/>
              <w:shd w:val="clear" w:color="auto" w:fill="FFFFFF"/>
              <w:spacing w:before="0" w:beforeAutospacing="0" w:after="0" w:afterAutospacing="0"/>
              <w:ind w:firstLine="400"/>
              <w:contextualSpacing/>
              <w:jc w:val="both"/>
              <w:textAlignment w:val="baseline"/>
              <w:rPr>
                <w:rStyle w:val="s0"/>
                <w:rFonts w:ascii="Times New Roman" w:hAnsi="Times New Roman" w:cs="Times New Roman"/>
                <w:b/>
                <w:color w:val="auto"/>
                <w:sz w:val="28"/>
                <w:szCs w:val="28"/>
              </w:rPr>
            </w:pPr>
            <w:r w:rsidRPr="000A45A2">
              <w:rPr>
                <w:rStyle w:val="s0"/>
                <w:rFonts w:ascii="Times New Roman" w:hAnsi="Times New Roman" w:cs="Times New Roman"/>
                <w:b/>
                <w:color w:val="auto"/>
                <w:sz w:val="28"/>
                <w:szCs w:val="28"/>
              </w:rPr>
              <w:t>49-1) исключить;</w:t>
            </w:r>
          </w:p>
          <w:bookmarkEnd w:id="5"/>
          <w:p w:rsidR="00E66627" w:rsidRPr="000A45A2" w:rsidRDefault="00DF09EE" w:rsidP="009D643A">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E66627" w:rsidRPr="000A45A2" w:rsidRDefault="00E66627" w:rsidP="009D643A">
            <w:pPr>
              <w:spacing w:after="0" w:line="240" w:lineRule="auto"/>
              <w:ind w:firstLine="317"/>
              <w:contextualSpacing/>
              <w:jc w:val="both"/>
              <w:rPr>
                <w:rFonts w:ascii="Times New Roman" w:hAnsi="Times New Roman"/>
                <w:sz w:val="28"/>
                <w:szCs w:val="28"/>
              </w:rPr>
            </w:pPr>
          </w:p>
          <w:p w:rsidR="00DF09EE" w:rsidRPr="000A45A2" w:rsidRDefault="00DF09EE" w:rsidP="009D643A">
            <w:pPr>
              <w:spacing w:after="0" w:line="240" w:lineRule="auto"/>
              <w:ind w:firstLine="317"/>
              <w:contextualSpacing/>
              <w:jc w:val="both"/>
              <w:rPr>
                <w:rFonts w:ascii="Times New Roman" w:hAnsi="Times New Roman"/>
                <w:sz w:val="28"/>
                <w:szCs w:val="28"/>
              </w:rPr>
            </w:pPr>
          </w:p>
          <w:p w:rsidR="00DF09EE" w:rsidRPr="000A45A2" w:rsidRDefault="00DF09EE" w:rsidP="009D643A">
            <w:pPr>
              <w:spacing w:after="0" w:line="240" w:lineRule="auto"/>
              <w:ind w:firstLine="317"/>
              <w:contextualSpacing/>
              <w:jc w:val="both"/>
              <w:rPr>
                <w:rFonts w:ascii="Times New Roman" w:hAnsi="Times New Roman"/>
                <w:sz w:val="28"/>
                <w:szCs w:val="28"/>
              </w:rPr>
            </w:pPr>
          </w:p>
          <w:p w:rsidR="00DF09EE" w:rsidRPr="000A45A2" w:rsidRDefault="00DF09EE" w:rsidP="009D643A">
            <w:pPr>
              <w:spacing w:after="0" w:line="240" w:lineRule="auto"/>
              <w:ind w:firstLine="317"/>
              <w:contextualSpacing/>
              <w:jc w:val="both"/>
              <w:rPr>
                <w:rFonts w:ascii="Times New Roman" w:hAnsi="Times New Roman"/>
                <w:sz w:val="28"/>
                <w:szCs w:val="28"/>
              </w:rPr>
            </w:pPr>
          </w:p>
          <w:p w:rsidR="00DF09EE" w:rsidRPr="000A45A2" w:rsidRDefault="00DF09EE"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F3247B" w:rsidRPr="000A45A2" w:rsidRDefault="00F3247B" w:rsidP="009D643A">
            <w:pPr>
              <w:spacing w:after="0" w:line="240" w:lineRule="auto"/>
              <w:ind w:firstLine="317"/>
              <w:contextualSpacing/>
              <w:jc w:val="both"/>
              <w:rPr>
                <w:rFonts w:ascii="Times New Roman" w:hAnsi="Times New Roman"/>
                <w:sz w:val="28"/>
                <w:szCs w:val="28"/>
              </w:rPr>
            </w:pPr>
          </w:p>
          <w:p w:rsidR="001C7B9E" w:rsidRPr="000A45A2" w:rsidRDefault="001C7B9E" w:rsidP="009D643A">
            <w:pPr>
              <w:spacing w:after="0" w:line="240" w:lineRule="auto"/>
              <w:ind w:firstLine="317"/>
              <w:contextualSpacing/>
              <w:jc w:val="both"/>
              <w:rPr>
                <w:rFonts w:ascii="Times New Roman" w:hAnsi="Times New Roman"/>
                <w:b/>
                <w:sz w:val="28"/>
                <w:szCs w:val="28"/>
              </w:rPr>
            </w:pPr>
            <w:r w:rsidRPr="000A45A2">
              <w:rPr>
                <w:rFonts w:ascii="Times New Roman" w:hAnsi="Times New Roman"/>
                <w:sz w:val="28"/>
                <w:szCs w:val="28"/>
              </w:rPr>
              <w:t xml:space="preserve">53) налоговый агент – индивидуальный предприниматель, лицо, занимающееся частной практикой, юридическое лицо, в том числе его структурные подразделения, а также юридическое лицо-нерезидент, </w:t>
            </w:r>
            <w:r w:rsidRPr="000A45A2">
              <w:rPr>
                <w:rFonts w:ascii="Times New Roman" w:hAnsi="Times New Roman"/>
                <w:sz w:val="28"/>
                <w:szCs w:val="28"/>
              </w:rPr>
              <w:lastRenderedPageBreak/>
              <w:t xml:space="preserve">на которых в соответствии с настоящим Кодексом возложена обязанность по исчислению, удержанию и перечислению налогов, удерживаемых у источника выплаты, </w:t>
            </w:r>
            <w:r w:rsidRPr="000A45A2">
              <w:rPr>
                <w:rFonts w:ascii="Times New Roman" w:hAnsi="Times New Roman"/>
                <w:b/>
                <w:sz w:val="28"/>
                <w:szCs w:val="28"/>
              </w:rPr>
              <w:t>и единого платежа с заработной платы;</w:t>
            </w:r>
          </w:p>
          <w:p w:rsidR="001C7B9E" w:rsidRPr="000A45A2" w:rsidRDefault="001C7B9E" w:rsidP="009D643A">
            <w:pPr>
              <w:spacing w:after="0" w:line="240" w:lineRule="auto"/>
              <w:ind w:firstLine="317"/>
              <w:contextualSpacing/>
              <w:jc w:val="both"/>
              <w:rPr>
                <w:rFonts w:ascii="Times New Roman" w:eastAsia="Calibri" w:hAnsi="Times New Roman"/>
                <w:b/>
                <w:bCs/>
                <w:sz w:val="28"/>
                <w:szCs w:val="28"/>
              </w:rPr>
            </w:pP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1C7B9E" w:rsidRPr="000A45A2" w:rsidRDefault="001C7B9E" w:rsidP="009D643A">
            <w:pPr>
              <w:spacing w:after="0" w:line="240" w:lineRule="auto"/>
              <w:ind w:firstLine="488"/>
              <w:contextualSpacing/>
              <w:jc w:val="both"/>
              <w:rPr>
                <w:rFonts w:ascii="Times New Roman" w:hAnsi="Times New Roman"/>
                <w:b/>
                <w:i/>
                <w:sz w:val="28"/>
                <w:szCs w:val="28"/>
              </w:rPr>
            </w:pPr>
          </w:p>
          <w:p w:rsidR="001C7B9E" w:rsidRPr="000A45A2" w:rsidRDefault="001C7B9E" w:rsidP="009D643A">
            <w:pPr>
              <w:spacing w:after="0" w:line="240" w:lineRule="auto"/>
              <w:ind w:firstLine="488"/>
              <w:contextualSpacing/>
              <w:jc w:val="both"/>
              <w:rPr>
                <w:rFonts w:ascii="Times New Roman" w:hAnsi="Times New Roman"/>
                <w:b/>
                <w:i/>
                <w:sz w:val="28"/>
                <w:szCs w:val="28"/>
              </w:rPr>
            </w:pPr>
          </w:p>
          <w:p w:rsidR="001C7B9E" w:rsidRPr="000A45A2" w:rsidRDefault="001C7B9E" w:rsidP="009D643A">
            <w:pPr>
              <w:spacing w:after="0" w:line="240" w:lineRule="auto"/>
              <w:ind w:firstLine="488"/>
              <w:contextualSpacing/>
              <w:jc w:val="both"/>
              <w:rPr>
                <w:rFonts w:ascii="Times New Roman" w:hAnsi="Times New Roman"/>
                <w:b/>
                <w:i/>
                <w:sz w:val="28"/>
                <w:szCs w:val="28"/>
              </w:rPr>
            </w:pPr>
          </w:p>
          <w:p w:rsidR="001C7B9E" w:rsidRPr="000A45A2" w:rsidRDefault="001C7B9E" w:rsidP="009D643A">
            <w:pPr>
              <w:spacing w:after="0" w:line="240" w:lineRule="auto"/>
              <w:ind w:firstLine="488"/>
              <w:contextualSpacing/>
              <w:jc w:val="both"/>
              <w:rPr>
                <w:rFonts w:ascii="Times New Roman" w:hAnsi="Times New Roman"/>
                <w:b/>
                <w:i/>
                <w:sz w:val="28"/>
                <w:szCs w:val="28"/>
              </w:rPr>
            </w:pPr>
          </w:p>
          <w:p w:rsidR="001C7B9E" w:rsidRPr="000A45A2" w:rsidRDefault="001C7B9E" w:rsidP="009D643A">
            <w:pPr>
              <w:spacing w:after="0" w:line="240" w:lineRule="auto"/>
              <w:ind w:firstLine="488"/>
              <w:contextualSpacing/>
              <w:jc w:val="both"/>
              <w:rPr>
                <w:rFonts w:ascii="Times New Roman" w:hAnsi="Times New Roman"/>
                <w:b/>
                <w:i/>
                <w:sz w:val="28"/>
                <w:szCs w:val="28"/>
              </w:rPr>
            </w:pPr>
          </w:p>
          <w:p w:rsidR="001C7B9E" w:rsidRPr="000A45A2" w:rsidRDefault="001C7B9E" w:rsidP="009D643A">
            <w:pPr>
              <w:spacing w:after="0" w:line="240" w:lineRule="auto"/>
              <w:ind w:firstLine="488"/>
              <w:contextualSpacing/>
              <w:jc w:val="both"/>
              <w:rPr>
                <w:rFonts w:ascii="Times New Roman" w:hAnsi="Times New Roman"/>
                <w:b/>
                <w:i/>
                <w:sz w:val="28"/>
                <w:szCs w:val="28"/>
              </w:rPr>
            </w:pPr>
          </w:p>
          <w:p w:rsidR="001C7B9E" w:rsidRPr="000A45A2" w:rsidRDefault="001C7B9E" w:rsidP="009D643A">
            <w:pPr>
              <w:spacing w:after="0" w:line="240" w:lineRule="auto"/>
              <w:ind w:firstLine="488"/>
              <w:contextualSpacing/>
              <w:jc w:val="both"/>
              <w:rPr>
                <w:rFonts w:ascii="Times New Roman" w:hAnsi="Times New Roman"/>
                <w:i/>
                <w:spacing w:val="2"/>
                <w:sz w:val="28"/>
                <w:szCs w:val="28"/>
                <w:bdr w:val="none" w:sz="0" w:space="0" w:color="auto" w:frame="1"/>
              </w:rPr>
            </w:pPr>
            <w:r w:rsidRPr="000A45A2">
              <w:rPr>
                <w:rFonts w:ascii="Times New Roman" w:hAnsi="Times New Roman"/>
                <w:b/>
                <w:bCs/>
                <w:i/>
                <w:kern w:val="24"/>
                <w:sz w:val="28"/>
                <w:szCs w:val="28"/>
              </w:rPr>
              <w:t>Предлагаем ввести поправку в действие с 01.01.2019 года</w:t>
            </w:r>
          </w:p>
          <w:p w:rsidR="001C7B9E" w:rsidRPr="000A45A2" w:rsidRDefault="001C7B9E" w:rsidP="009D643A">
            <w:pPr>
              <w:spacing w:after="0" w:line="240" w:lineRule="auto"/>
              <w:ind w:firstLine="488"/>
              <w:contextualSpacing/>
              <w:jc w:val="both"/>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 xml:space="preserve">Согласно Закону Республики Казахстан от 11 апреля 2014 года </w:t>
            </w:r>
            <w:r w:rsidR="00C03FCD">
              <w:rPr>
                <w:rFonts w:ascii="Times New Roman" w:hAnsi="Times New Roman"/>
                <w:spacing w:val="2"/>
                <w:sz w:val="28"/>
                <w:szCs w:val="28"/>
                <w:bdr w:val="none" w:sz="0" w:space="0" w:color="auto" w:frame="1"/>
              </w:rPr>
              <w:br/>
            </w:r>
            <w:r w:rsidRPr="000A45A2">
              <w:rPr>
                <w:rFonts w:ascii="Times New Roman" w:hAnsi="Times New Roman"/>
                <w:spacing w:val="2"/>
                <w:sz w:val="28"/>
                <w:szCs w:val="28"/>
                <w:bdr w:val="none" w:sz="0" w:space="0" w:color="auto" w:frame="1"/>
              </w:rPr>
              <w:t xml:space="preserve">№ 188-V «О гражданской защите», чрезвычайная </w:t>
            </w:r>
            <w:r w:rsidRPr="000A45A2">
              <w:rPr>
                <w:rFonts w:ascii="Times New Roman" w:hAnsi="Times New Roman"/>
                <w:spacing w:val="2"/>
                <w:sz w:val="28"/>
                <w:szCs w:val="28"/>
                <w:bdr w:val="none" w:sz="0" w:space="0" w:color="auto" w:frame="1"/>
              </w:rPr>
              <w:lastRenderedPageBreak/>
              <w:t xml:space="preserve">ситуация -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 </w:t>
            </w:r>
          </w:p>
          <w:p w:rsidR="001C7B9E" w:rsidRPr="000A45A2" w:rsidRDefault="001C7B9E" w:rsidP="009D643A">
            <w:pPr>
              <w:spacing w:after="0" w:line="240" w:lineRule="auto"/>
              <w:ind w:firstLine="488"/>
              <w:contextualSpacing/>
              <w:jc w:val="both"/>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 xml:space="preserve">Действующее определение «благотворительной помощи» не охватывает </w:t>
            </w:r>
            <w:r w:rsidRPr="000A45A2">
              <w:rPr>
                <w:rFonts w:ascii="Times New Roman" w:hAnsi="Times New Roman"/>
                <w:spacing w:val="2"/>
                <w:sz w:val="28"/>
                <w:szCs w:val="28"/>
                <w:bdr w:val="none" w:sz="0" w:space="0" w:color="auto" w:frame="1"/>
              </w:rPr>
              <w:lastRenderedPageBreak/>
              <w:t>помощь, предоставляемую физическим лицам, пострадавшим в результате возникновения стихийных бедствий, техногенных или экологических катастроф, эпидемий или иных чрезвычайных ситуаций общегосударственного или местного характера.</w:t>
            </w:r>
          </w:p>
          <w:p w:rsidR="001C7B9E" w:rsidRPr="000A45A2" w:rsidRDefault="001C7B9E" w:rsidP="009D643A">
            <w:pPr>
              <w:spacing w:after="0" w:line="240" w:lineRule="auto"/>
              <w:ind w:firstLine="488"/>
              <w:contextualSpacing/>
              <w:jc w:val="both"/>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Во многих странах существуют налоговые льготы для указанных категорий</w:t>
            </w:r>
            <w:r w:rsidRPr="000A45A2">
              <w:rPr>
                <w:rFonts w:ascii="Times New Roman" w:hAnsi="Times New Roman"/>
                <w:bCs/>
                <w:sz w:val="28"/>
                <w:szCs w:val="28"/>
              </w:rPr>
              <w:t xml:space="preserve"> </w:t>
            </w:r>
            <w:r w:rsidRPr="000A45A2">
              <w:rPr>
                <w:rFonts w:ascii="Times New Roman" w:hAnsi="Times New Roman"/>
                <w:spacing w:val="2"/>
                <w:sz w:val="28"/>
                <w:szCs w:val="28"/>
                <w:bdr w:val="none" w:sz="0" w:space="0" w:color="auto" w:frame="1"/>
              </w:rPr>
              <w:t>налогоплательщиков.</w:t>
            </w:r>
          </w:p>
          <w:p w:rsidR="00E66627" w:rsidRPr="000A45A2" w:rsidRDefault="00E66627" w:rsidP="009D643A">
            <w:pPr>
              <w:tabs>
                <w:tab w:val="left" w:pos="284"/>
                <w:tab w:val="left" w:pos="460"/>
              </w:tabs>
              <w:spacing w:after="0" w:line="240" w:lineRule="auto"/>
              <w:ind w:firstLine="346"/>
              <w:contextualSpacing/>
              <w:jc w:val="both"/>
              <w:rPr>
                <w:rFonts w:ascii="Times New Roman" w:hAnsi="Times New Roman"/>
                <w:bCs/>
                <w:sz w:val="28"/>
                <w:szCs w:val="28"/>
              </w:rPr>
            </w:pPr>
          </w:p>
          <w:p w:rsidR="0098291B" w:rsidRPr="000A45A2" w:rsidRDefault="0098291B" w:rsidP="00F3247B">
            <w:pPr>
              <w:spacing w:after="0" w:line="240" w:lineRule="auto"/>
              <w:ind w:firstLine="709"/>
              <w:jc w:val="both"/>
              <w:rPr>
                <w:rFonts w:ascii="Times New Roman" w:hAnsi="Times New Roman"/>
                <w:b/>
                <w:sz w:val="28"/>
                <w:szCs w:val="28"/>
                <w:lang w:val="kk-KZ"/>
              </w:rPr>
            </w:pPr>
            <w:r w:rsidRPr="000A45A2">
              <w:rPr>
                <w:rFonts w:ascii="Times New Roman" w:hAnsi="Times New Roman"/>
                <w:b/>
                <w:sz w:val="28"/>
                <w:szCs w:val="28"/>
                <w:lang w:val="kk-KZ"/>
              </w:rPr>
              <w:t xml:space="preserve">Вводится в действие с 1 января 2024 года </w:t>
            </w:r>
          </w:p>
          <w:p w:rsidR="00F3247B" w:rsidRPr="000A45A2" w:rsidRDefault="00F3247B" w:rsidP="00F3247B">
            <w:pPr>
              <w:spacing w:after="0" w:line="240" w:lineRule="auto"/>
              <w:ind w:firstLine="709"/>
              <w:jc w:val="both"/>
              <w:rPr>
                <w:rFonts w:ascii="Times New Roman" w:hAnsi="Times New Roman"/>
                <w:sz w:val="28"/>
                <w:szCs w:val="28"/>
                <w:lang w:val="kk-KZ"/>
              </w:rPr>
            </w:pPr>
            <w:r w:rsidRPr="000A45A2">
              <w:rPr>
                <w:rFonts w:ascii="Times New Roman" w:hAnsi="Times New Roman"/>
                <w:sz w:val="28"/>
                <w:szCs w:val="28"/>
                <w:lang w:val="kk-KZ"/>
              </w:rPr>
              <w:t xml:space="preserve">В связи с внесением изменений в законодательство о недропользовании </w:t>
            </w:r>
            <w:r w:rsidRPr="000A45A2">
              <w:rPr>
                <w:rFonts w:ascii="Times New Roman" w:hAnsi="Times New Roman"/>
                <w:sz w:val="28"/>
                <w:szCs w:val="28"/>
              </w:rPr>
              <w:t xml:space="preserve">действующий механизм </w:t>
            </w:r>
            <w:r w:rsidRPr="000A45A2">
              <w:rPr>
                <w:rFonts w:ascii="Times New Roman" w:hAnsi="Times New Roman"/>
                <w:sz w:val="28"/>
                <w:szCs w:val="28"/>
              </w:rPr>
              <w:lastRenderedPageBreak/>
              <w:t>исчисления налога на добычу полезных ископаемых, основанный на ведении Государственного баланса запасов полезных ископаемых (ГКЗ), будет ликвидирован с 1 января 2024 года.</w:t>
            </w:r>
          </w:p>
          <w:p w:rsidR="00F3247B" w:rsidRPr="000A45A2" w:rsidRDefault="00F3247B" w:rsidP="00F3247B">
            <w:pPr>
              <w:spacing w:after="0" w:line="240" w:lineRule="auto"/>
              <w:ind w:firstLine="708"/>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Учет запасов с</w:t>
            </w:r>
            <w:r w:rsidRPr="000A45A2">
              <w:rPr>
                <w:rFonts w:ascii="Times New Roman" w:eastAsiaTheme="minorEastAsia" w:hAnsi="Times New Roman"/>
                <w:sz w:val="28"/>
                <w:szCs w:val="28"/>
              </w:rPr>
              <w:t xml:space="preserve"> 1 января 2024 года </w:t>
            </w:r>
            <w:r w:rsidRPr="000A45A2">
              <w:rPr>
                <w:rFonts w:ascii="Times New Roman" w:eastAsiaTheme="minorEastAsia" w:hAnsi="Times New Roman"/>
                <w:sz w:val="28"/>
                <w:szCs w:val="28"/>
                <w:lang w:val="kk-KZ"/>
              </w:rPr>
              <w:t xml:space="preserve">будет вестись исключительно по Казахстанскому кодексу публичной отчетности о результатах геологоразведочных работ, минеральных ресурсах и минеральных запасах (Кодекс KAZRC), принятого на основании стандартов </w:t>
            </w:r>
            <w:r w:rsidRPr="000A45A2">
              <w:rPr>
                <w:rFonts w:ascii="Times New Roman" w:eastAsiaTheme="minorEastAsia" w:hAnsi="Times New Roman"/>
                <w:sz w:val="28"/>
                <w:szCs w:val="28"/>
                <w:lang w:val="en-US"/>
              </w:rPr>
              <w:t>CRIRSCO</w:t>
            </w:r>
            <w:r w:rsidRPr="000A45A2">
              <w:rPr>
                <w:rFonts w:ascii="Times New Roman" w:eastAsiaTheme="minorEastAsia" w:hAnsi="Times New Roman"/>
                <w:sz w:val="28"/>
                <w:szCs w:val="28"/>
              </w:rPr>
              <w:t>.</w:t>
            </w:r>
            <w:r w:rsidRPr="000A45A2">
              <w:rPr>
                <w:rFonts w:ascii="Times New Roman" w:eastAsiaTheme="minorEastAsia" w:hAnsi="Times New Roman"/>
                <w:sz w:val="28"/>
                <w:szCs w:val="28"/>
                <w:lang w:val="kk-KZ"/>
              </w:rPr>
              <w:t xml:space="preserve"> </w:t>
            </w:r>
          </w:p>
          <w:p w:rsidR="00F3247B" w:rsidRPr="000A45A2" w:rsidRDefault="00F3247B" w:rsidP="00F3247B">
            <w:pPr>
              <w:spacing w:after="0" w:line="240" w:lineRule="auto"/>
              <w:ind w:firstLine="708"/>
              <w:contextualSpacing/>
              <w:jc w:val="both"/>
              <w:rPr>
                <w:rFonts w:ascii="Times New Roman" w:hAnsi="Times New Roman"/>
                <w:sz w:val="28"/>
                <w:szCs w:val="28"/>
                <w:lang w:val="kk-KZ"/>
              </w:rPr>
            </w:pPr>
            <w:r w:rsidRPr="000A45A2">
              <w:rPr>
                <w:rFonts w:ascii="Times New Roman" w:hAnsi="Times New Roman"/>
                <w:sz w:val="28"/>
                <w:szCs w:val="28"/>
              </w:rPr>
              <w:t xml:space="preserve">При этом в отчетах CRIRSCO указывается только экономически выгодное к добыче и реализации полезное ископаемое, тогда как </w:t>
            </w:r>
            <w:r w:rsidRPr="000A45A2">
              <w:rPr>
                <w:rFonts w:ascii="Times New Roman" w:hAnsi="Times New Roman"/>
                <w:sz w:val="28"/>
                <w:szCs w:val="28"/>
              </w:rPr>
              <w:lastRenderedPageBreak/>
              <w:t xml:space="preserve">государственный учет запасов ведется по всем видам полезных ископаемых, включая попутные полезные ископаемые и потери. </w:t>
            </w:r>
          </w:p>
          <w:p w:rsidR="00F3247B" w:rsidRPr="000A45A2" w:rsidRDefault="00F3247B" w:rsidP="00F3247B">
            <w:pPr>
              <w:spacing w:after="0" w:line="240" w:lineRule="auto"/>
              <w:ind w:firstLine="720"/>
              <w:jc w:val="both"/>
              <w:rPr>
                <w:rFonts w:ascii="Times New Roman" w:hAnsi="Times New Roman"/>
                <w:sz w:val="28"/>
                <w:szCs w:val="28"/>
              </w:rPr>
            </w:pPr>
            <w:r w:rsidRPr="000A45A2">
              <w:rPr>
                <w:rFonts w:ascii="Times New Roman" w:hAnsi="Times New Roman"/>
                <w:sz w:val="28"/>
                <w:szCs w:val="28"/>
              </w:rPr>
              <w:t>В этой связи, в целях исключения потерь налоговых поступлений по НДПИ</w:t>
            </w:r>
            <w:r w:rsidRPr="000A45A2">
              <w:rPr>
                <w:rFonts w:ascii="Times New Roman" w:hAnsi="Times New Roman"/>
                <w:i/>
                <w:sz w:val="24"/>
                <w:szCs w:val="28"/>
              </w:rPr>
              <w:t xml:space="preserve"> (объект обложения напрямую связан с данными государственного баланса полезных ископаемых)</w:t>
            </w:r>
            <w:r w:rsidRPr="000A45A2">
              <w:rPr>
                <w:rFonts w:ascii="Times New Roman" w:hAnsi="Times New Roman"/>
                <w:sz w:val="28"/>
                <w:szCs w:val="28"/>
              </w:rPr>
              <w:t>, необходимо изменение редакции статей Налогового кодекса по порядку определения объекта обложения и налоговой базы по НДПИ (</w:t>
            </w:r>
            <w:r w:rsidRPr="000A45A2">
              <w:rPr>
                <w:rFonts w:ascii="Times New Roman" w:hAnsi="Times New Roman"/>
                <w:i/>
                <w:sz w:val="24"/>
                <w:szCs w:val="24"/>
              </w:rPr>
              <w:t>с погашенных запасов на добытые запасы)</w:t>
            </w:r>
            <w:r w:rsidRPr="000A45A2">
              <w:rPr>
                <w:rFonts w:ascii="Times New Roman" w:hAnsi="Times New Roman"/>
                <w:sz w:val="28"/>
                <w:szCs w:val="28"/>
              </w:rPr>
              <w:t xml:space="preserve">, а также других норм, связанных с этим изменением.  </w:t>
            </w:r>
          </w:p>
          <w:p w:rsidR="00F3247B" w:rsidRPr="000A45A2" w:rsidRDefault="00F3247B" w:rsidP="009D643A">
            <w:pPr>
              <w:tabs>
                <w:tab w:val="left" w:pos="284"/>
                <w:tab w:val="left" w:pos="460"/>
              </w:tabs>
              <w:spacing w:after="0" w:line="240" w:lineRule="auto"/>
              <w:ind w:firstLine="346"/>
              <w:contextualSpacing/>
              <w:jc w:val="both"/>
              <w:rPr>
                <w:rFonts w:ascii="Times New Roman" w:hAnsi="Times New Roman"/>
                <w:bCs/>
                <w:sz w:val="28"/>
                <w:szCs w:val="28"/>
              </w:rPr>
            </w:pP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1E59DD" w:rsidRPr="000A45A2" w:rsidRDefault="001E59DD" w:rsidP="009D643A">
            <w:pPr>
              <w:pStyle w:val="af7"/>
              <w:numPr>
                <w:ilvl w:val="0"/>
                <w:numId w:val="1"/>
              </w:numPr>
              <w:tabs>
                <w:tab w:val="left" w:pos="284"/>
                <w:tab w:val="left" w:pos="34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59DD" w:rsidRPr="000A45A2" w:rsidRDefault="001E59DD" w:rsidP="009D643A">
            <w:pPr>
              <w:shd w:val="clear" w:color="auto" w:fill="FFFFFF"/>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Статья 3 </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E59DD" w:rsidRPr="000A45A2" w:rsidRDefault="001E59DD"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b/>
                <w:sz w:val="28"/>
                <w:szCs w:val="28"/>
              </w:rPr>
              <w:t>Статья 3.</w:t>
            </w:r>
            <w:r w:rsidRPr="000A45A2">
              <w:rPr>
                <w:rFonts w:ascii="Times New Roman" w:hAnsi="Times New Roman"/>
                <w:sz w:val="28"/>
                <w:szCs w:val="28"/>
              </w:rPr>
              <w:t xml:space="preserve"> Действие налогового законодательства Республики Казахстан</w:t>
            </w:r>
          </w:p>
          <w:p w:rsidR="001E59DD" w:rsidRPr="000A45A2" w:rsidRDefault="001E59DD" w:rsidP="009D643A">
            <w:pPr>
              <w:shd w:val="clear" w:color="auto" w:fill="FFFFFF"/>
              <w:spacing w:after="0" w:line="240" w:lineRule="auto"/>
              <w:ind w:firstLine="459"/>
              <w:contextualSpacing/>
              <w:jc w:val="both"/>
              <w:textAlignment w:val="baseline"/>
              <w:rPr>
                <w:rFonts w:ascii="Times New Roman" w:hAnsi="Times New Roman"/>
                <w:sz w:val="28"/>
                <w:szCs w:val="28"/>
              </w:rPr>
            </w:pPr>
            <w:r w:rsidRPr="000A45A2">
              <w:rPr>
                <w:rFonts w:ascii="Times New Roman" w:hAnsi="Times New Roman"/>
                <w:spacing w:val="2"/>
                <w:sz w:val="28"/>
                <w:szCs w:val="28"/>
                <w:shd w:val="clear" w:color="auto" w:fill="FFFFFF"/>
              </w:rPr>
              <w:t>1. Налоговое законодательство Республики Казахстан действует на всей территории Республики Казахстан и распространяется на всех физических лиц, юридические лица и их структурные подразделения, которые определены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w:t>
            </w:r>
            <w:r w:rsidRPr="000A45A2">
              <w:rPr>
                <w:rFonts w:ascii="Times New Roman" w:hAnsi="Times New Roman"/>
                <w:sz w:val="28"/>
                <w:szCs w:val="28"/>
              </w:rPr>
              <w:t xml:space="preserve"> </w:t>
            </w:r>
          </w:p>
          <w:p w:rsidR="001E59DD" w:rsidRPr="000A45A2" w:rsidRDefault="00EE748E" w:rsidP="009D643A">
            <w:pPr>
              <w:shd w:val="clear" w:color="auto" w:fill="FFFFFF"/>
              <w:spacing w:after="0" w:line="240" w:lineRule="auto"/>
              <w:ind w:firstLine="459"/>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1E59DD" w:rsidRPr="000A45A2" w:rsidRDefault="001E59DD"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4. Внесение изменений и (или) </w:t>
            </w:r>
            <w:r w:rsidRPr="000A45A2">
              <w:rPr>
                <w:rFonts w:ascii="Times New Roman" w:hAnsi="Times New Roman"/>
                <w:sz w:val="28"/>
                <w:szCs w:val="28"/>
              </w:rPr>
              <w:lastRenderedPageBreak/>
              <w:t>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Закона Республики Казахстан о введении в действие настоящего Кодекса.</w:t>
            </w:r>
          </w:p>
          <w:p w:rsidR="001E59DD" w:rsidRPr="000A45A2" w:rsidRDefault="001E59DD" w:rsidP="009D643A">
            <w:pPr>
              <w:shd w:val="clear" w:color="auto" w:fill="FFFFFF"/>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При этом при внесении изменений и (или) дополнений в настоящий Кодекс в порядке законодательной инициативы Правительства Республики Казахстан проект такого закона разрабатывается уполномоченным органом в области налоговой политики.</w:t>
            </w:r>
          </w:p>
          <w:p w:rsidR="001E59DD" w:rsidRPr="000A45A2" w:rsidRDefault="00EE748E"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pacing w:val="2"/>
                <w:sz w:val="28"/>
                <w:szCs w:val="28"/>
                <w:shd w:val="clear" w:color="auto" w:fill="FFFFFF"/>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E59DD" w:rsidRPr="000A45A2" w:rsidRDefault="001E59DD"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b/>
                <w:sz w:val="28"/>
                <w:szCs w:val="28"/>
              </w:rPr>
              <w:lastRenderedPageBreak/>
              <w:t>Статья 3.</w:t>
            </w:r>
            <w:r w:rsidRPr="000A45A2">
              <w:rPr>
                <w:rFonts w:ascii="Times New Roman" w:hAnsi="Times New Roman"/>
                <w:sz w:val="28"/>
                <w:szCs w:val="28"/>
              </w:rPr>
              <w:t xml:space="preserve"> Действие налогового законодательства Республики Казахстан</w:t>
            </w:r>
          </w:p>
          <w:p w:rsidR="001E59DD" w:rsidRPr="000A45A2" w:rsidRDefault="001E59DD" w:rsidP="009D643A">
            <w:pPr>
              <w:shd w:val="clear" w:color="auto" w:fill="FFFFFF"/>
              <w:spacing w:after="0" w:line="240" w:lineRule="auto"/>
              <w:ind w:firstLine="459"/>
              <w:contextualSpacing/>
              <w:jc w:val="both"/>
              <w:textAlignment w:val="baseline"/>
              <w:rPr>
                <w:rFonts w:ascii="Times New Roman" w:hAnsi="Times New Roman"/>
                <w:sz w:val="28"/>
                <w:szCs w:val="28"/>
              </w:rPr>
            </w:pPr>
            <w:r w:rsidRPr="000A45A2">
              <w:rPr>
                <w:rFonts w:ascii="Times New Roman" w:hAnsi="Times New Roman"/>
                <w:spacing w:val="2"/>
                <w:sz w:val="28"/>
                <w:szCs w:val="28"/>
                <w:shd w:val="clear" w:color="auto" w:fill="FFFFFF"/>
              </w:rPr>
              <w:t>1. Налоговое законодательство Республики Казахстан действует на всей территории Республики Казахстан и распространяется на всех физических лиц, юридические лица и их структурные подразделения, которые определены настоящим Кодексом в качестве плательщиков налогов и платежей в бюджет, а также в качестве участников соответствующих налоговых и иных процедур по взиманию и администрированию налогов и платежей в бюджет.</w:t>
            </w:r>
            <w:r w:rsidRPr="000A45A2">
              <w:rPr>
                <w:rFonts w:ascii="Times New Roman" w:hAnsi="Times New Roman"/>
                <w:sz w:val="28"/>
                <w:szCs w:val="28"/>
              </w:rPr>
              <w:t xml:space="preserve"> </w:t>
            </w:r>
          </w:p>
          <w:p w:rsidR="001E59DD" w:rsidRPr="000A45A2" w:rsidRDefault="00EE748E" w:rsidP="009D643A">
            <w:pPr>
              <w:shd w:val="clear" w:color="auto" w:fill="FFFFFF"/>
              <w:spacing w:after="0" w:line="240" w:lineRule="auto"/>
              <w:ind w:firstLine="459"/>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1E59DD" w:rsidRPr="000A45A2" w:rsidRDefault="001E59DD"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4. Внесение изменений и (или) </w:t>
            </w:r>
            <w:r w:rsidRPr="000A45A2">
              <w:rPr>
                <w:rFonts w:ascii="Times New Roman" w:hAnsi="Times New Roman"/>
                <w:sz w:val="28"/>
                <w:szCs w:val="28"/>
              </w:rPr>
              <w:lastRenderedPageBreak/>
              <w:t>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Закона Республики Казахстан о введении в действие настоящего Кодекса.</w:t>
            </w:r>
          </w:p>
          <w:p w:rsidR="001E59DD" w:rsidRPr="000A45A2" w:rsidRDefault="001E59DD" w:rsidP="009D643A">
            <w:pPr>
              <w:shd w:val="clear" w:color="auto" w:fill="FFFFFF"/>
              <w:spacing w:after="0" w:line="240" w:lineRule="auto"/>
              <w:ind w:firstLine="464"/>
              <w:contextualSpacing/>
              <w:jc w:val="both"/>
              <w:rPr>
                <w:rFonts w:ascii="Times New Roman" w:hAnsi="Times New Roman"/>
                <w:b/>
                <w:sz w:val="28"/>
                <w:szCs w:val="28"/>
              </w:rPr>
            </w:pPr>
            <w:r w:rsidRPr="000A45A2">
              <w:rPr>
                <w:rFonts w:ascii="Times New Roman" w:hAnsi="Times New Roman"/>
                <w:b/>
                <w:sz w:val="28"/>
                <w:szCs w:val="28"/>
              </w:rPr>
              <w:t>Исключить.</w:t>
            </w:r>
          </w:p>
          <w:p w:rsidR="001E59DD" w:rsidRPr="000A45A2" w:rsidRDefault="00EE748E" w:rsidP="009D643A">
            <w:pPr>
              <w:shd w:val="clear" w:color="auto" w:fill="FFFFFF"/>
              <w:spacing w:after="0" w:line="240" w:lineRule="auto"/>
              <w:ind w:firstLine="464"/>
              <w:contextualSpacing/>
              <w:jc w:val="both"/>
              <w:rPr>
                <w:rFonts w:ascii="Times New Roman" w:hAnsi="Times New Roman"/>
                <w:b/>
                <w:sz w:val="28"/>
                <w:szCs w:val="28"/>
              </w:rPr>
            </w:pPr>
            <w:r w:rsidRPr="000A45A2">
              <w:rPr>
                <w:rFonts w:ascii="Times New Roman" w:hAnsi="Times New Roman"/>
                <w:spacing w:val="2"/>
                <w:sz w:val="28"/>
                <w:szCs w:val="28"/>
                <w:shd w:val="clear" w:color="auto" w:fill="FFFFFF"/>
              </w:rPr>
              <w:t>…</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1E59DD" w:rsidRPr="000A45A2" w:rsidRDefault="001E59DD" w:rsidP="009D643A">
            <w:pPr>
              <w:pStyle w:val="Default"/>
              <w:ind w:firstLine="453"/>
              <w:contextualSpacing/>
              <w:jc w:val="both"/>
              <w:rPr>
                <w:rStyle w:val="s1"/>
                <w:rFonts w:eastAsia="Batang"/>
                <w:b w:val="0"/>
                <w:color w:val="auto"/>
                <w:sz w:val="28"/>
                <w:szCs w:val="28"/>
              </w:rPr>
            </w:pPr>
            <w:r w:rsidRPr="000A45A2">
              <w:rPr>
                <w:rStyle w:val="s1"/>
                <w:rFonts w:eastAsia="Batang"/>
                <w:b w:val="0"/>
                <w:color w:val="auto"/>
                <w:sz w:val="28"/>
                <w:szCs w:val="28"/>
              </w:rPr>
              <w:lastRenderedPageBreak/>
              <w:t>В настоящее время на практике возникают случаи, когда вносимые в отраслевое законодательство поправки требуют также внесения изменений в Налоговый кодекс.</w:t>
            </w:r>
          </w:p>
          <w:p w:rsidR="001E59DD" w:rsidRPr="000A45A2" w:rsidRDefault="001E59DD" w:rsidP="009D643A">
            <w:pPr>
              <w:pStyle w:val="Default"/>
              <w:ind w:firstLine="453"/>
              <w:contextualSpacing/>
              <w:jc w:val="both"/>
              <w:rPr>
                <w:rStyle w:val="s1"/>
                <w:rFonts w:eastAsia="Batang"/>
                <w:b w:val="0"/>
                <w:color w:val="auto"/>
                <w:sz w:val="28"/>
                <w:szCs w:val="28"/>
              </w:rPr>
            </w:pPr>
            <w:r w:rsidRPr="000A45A2">
              <w:rPr>
                <w:rStyle w:val="s1"/>
                <w:rFonts w:eastAsia="Batang"/>
                <w:b w:val="0"/>
                <w:color w:val="auto"/>
                <w:sz w:val="28"/>
                <w:szCs w:val="28"/>
              </w:rPr>
              <w:t>Вместе с тем, требования статьи 3 Налогового кодекса не позволяют государственным органам параллельно разрабатывать проект закона, вносящего изменения и дополнения в Налоговый кодекс.</w:t>
            </w:r>
          </w:p>
          <w:p w:rsidR="001E59DD" w:rsidRPr="000A45A2" w:rsidRDefault="001E59DD" w:rsidP="009D643A">
            <w:pPr>
              <w:pStyle w:val="Default"/>
              <w:ind w:firstLine="453"/>
              <w:contextualSpacing/>
              <w:jc w:val="both"/>
              <w:rPr>
                <w:rStyle w:val="s1"/>
                <w:rFonts w:eastAsia="Batang"/>
                <w:b w:val="0"/>
                <w:color w:val="auto"/>
                <w:sz w:val="28"/>
                <w:szCs w:val="28"/>
              </w:rPr>
            </w:pPr>
            <w:r w:rsidRPr="000A45A2">
              <w:rPr>
                <w:rStyle w:val="s1"/>
                <w:rFonts w:eastAsia="Batang"/>
                <w:b w:val="0"/>
                <w:color w:val="auto"/>
                <w:sz w:val="28"/>
                <w:szCs w:val="28"/>
              </w:rPr>
              <w:t xml:space="preserve">Предлагаемая </w:t>
            </w:r>
            <w:r w:rsidRPr="000A45A2">
              <w:rPr>
                <w:rStyle w:val="s1"/>
                <w:rFonts w:eastAsia="Batang"/>
                <w:b w:val="0"/>
                <w:color w:val="auto"/>
                <w:sz w:val="28"/>
                <w:szCs w:val="28"/>
              </w:rPr>
              <w:lastRenderedPageBreak/>
              <w:t>поправка предоставит возможность разработки проекта закона иным государственным органам в случаях, когда необходимость внесения изменений и дополнений в Налоговый кодекс напрямую связано с вносимыми в отраслевое законодательство поправками.</w:t>
            </w:r>
          </w:p>
          <w:p w:rsidR="001E59DD" w:rsidRPr="000A45A2" w:rsidRDefault="001E59DD" w:rsidP="009D643A">
            <w:pPr>
              <w:spacing w:after="0" w:line="240" w:lineRule="auto"/>
              <w:ind w:firstLine="426"/>
              <w:contextualSpacing/>
              <w:jc w:val="both"/>
              <w:rPr>
                <w:rFonts w:ascii="Times New Roman" w:hAnsi="Times New Roman"/>
                <w:i/>
                <w:sz w:val="28"/>
                <w:szCs w:val="28"/>
              </w:rPr>
            </w:pP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1E59DD" w:rsidRPr="000A45A2" w:rsidRDefault="001E59DD" w:rsidP="009D643A">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1E59DD" w:rsidRPr="000A45A2" w:rsidRDefault="001E59DD" w:rsidP="009D643A">
            <w:pPr>
              <w:tabs>
                <w:tab w:val="left" w:pos="284"/>
              </w:tabs>
              <w:spacing w:after="0" w:line="240" w:lineRule="auto"/>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Статья 16</w:t>
            </w:r>
          </w:p>
        </w:tc>
        <w:tc>
          <w:tcPr>
            <w:tcW w:w="4961" w:type="dxa"/>
            <w:tcBorders>
              <w:top w:val="single" w:sz="4" w:space="0" w:color="auto"/>
              <w:left w:val="single" w:sz="4" w:space="0" w:color="auto"/>
              <w:bottom w:val="single" w:sz="4" w:space="0" w:color="auto"/>
              <w:right w:val="single" w:sz="4" w:space="0" w:color="auto"/>
            </w:tcBorders>
          </w:tcPr>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b/>
                <w:sz w:val="28"/>
                <w:szCs w:val="28"/>
              </w:rPr>
              <w:t xml:space="preserve">Статья 16. </w:t>
            </w:r>
            <w:r w:rsidRPr="000A45A2">
              <w:rPr>
                <w:rFonts w:ascii="Times New Roman" w:hAnsi="Times New Roman"/>
                <w:sz w:val="28"/>
                <w:szCs w:val="28"/>
              </w:rPr>
              <w:t>Представительство в налоговых отношениях, регулируемых настоящим Кодексом</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 xml:space="preserve">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w:t>
            </w:r>
            <w:r w:rsidRPr="000A45A2">
              <w:rPr>
                <w:rFonts w:ascii="Times New Roman" w:hAnsi="Times New Roman"/>
                <w:sz w:val="28"/>
                <w:szCs w:val="28"/>
              </w:rPr>
              <w:lastRenderedPageBreak/>
              <w:t>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p w:rsidR="001E59DD" w:rsidRPr="000A45A2" w:rsidRDefault="001E59DD" w:rsidP="009D643A">
            <w:pPr>
              <w:tabs>
                <w:tab w:val="left" w:pos="284"/>
              </w:tabs>
              <w:spacing w:after="0" w:line="240" w:lineRule="auto"/>
              <w:ind w:firstLine="311"/>
              <w:contextualSpacing/>
              <w:jc w:val="both"/>
              <w:rPr>
                <w:rFonts w:ascii="Times New Roman" w:hAnsi="Times New Roman"/>
                <w:b/>
                <w:sz w:val="28"/>
                <w:szCs w:val="28"/>
              </w:rPr>
            </w:pPr>
            <w:r w:rsidRPr="000A45A2">
              <w:rPr>
                <w:rFonts w:ascii="Times New Roman" w:hAnsi="Times New Roman"/>
                <w:b/>
                <w:sz w:val="28"/>
                <w:szCs w:val="28"/>
              </w:rPr>
              <w:t>Отсутствует.</w:t>
            </w:r>
          </w:p>
          <w:p w:rsidR="001E59DD" w:rsidRPr="000A45A2" w:rsidRDefault="001E59DD" w:rsidP="009D643A">
            <w:pPr>
              <w:tabs>
                <w:tab w:val="left" w:pos="284"/>
              </w:tabs>
              <w:spacing w:after="0" w:line="240" w:lineRule="auto"/>
              <w:ind w:firstLine="311"/>
              <w:contextualSpacing/>
              <w:jc w:val="both"/>
              <w:rPr>
                <w:rFonts w:ascii="Times New Roman" w:hAnsi="Times New Roman"/>
                <w:b/>
                <w:bCs/>
                <w:sz w:val="28"/>
                <w:szCs w:val="28"/>
                <w:shd w:val="clear" w:color="auto" w:fill="FFFFFF"/>
              </w:rPr>
            </w:pPr>
            <w:r w:rsidRPr="000A45A2">
              <w:rPr>
                <w:rFonts w:ascii="Times New Roman" w:hAnsi="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1E59DD" w:rsidRPr="000A45A2" w:rsidRDefault="001E59DD" w:rsidP="009D643A">
            <w:pPr>
              <w:tabs>
                <w:tab w:val="left" w:pos="284"/>
              </w:tabs>
              <w:spacing w:after="0" w:line="240" w:lineRule="auto"/>
              <w:ind w:firstLine="311"/>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16. </w:t>
            </w:r>
            <w:r w:rsidRPr="000A45A2">
              <w:rPr>
                <w:rFonts w:ascii="Times New Roman" w:hAnsi="Times New Roman"/>
                <w:sz w:val="28"/>
                <w:szCs w:val="28"/>
              </w:rPr>
              <w:t>Представительство в налоговых отношениях, регулируемых настоящим Кодексом</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 xml:space="preserve">3. Уполномоченным представителем налогоплательщика (налогового агента) признается физическое или юридическое лицо, уполномоченное налогоплательщиком (налоговым </w:t>
            </w:r>
            <w:r w:rsidRPr="000A45A2">
              <w:rPr>
                <w:rFonts w:ascii="Times New Roman" w:hAnsi="Times New Roman"/>
                <w:sz w:val="28"/>
                <w:szCs w:val="28"/>
              </w:rPr>
              <w:lastRenderedPageBreak/>
              <w:t>агентом) представлять его интересы в отношениях с налоговыми органами, иными участниками отношений, регулируемых налоговым законодательством Республики Казахстан.</w:t>
            </w:r>
          </w:p>
          <w:p w:rsidR="001E59DD" w:rsidRPr="000A45A2" w:rsidRDefault="001E59DD" w:rsidP="009D643A">
            <w:pPr>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 xml:space="preserve">Уполномоченный представитель налогоплательщика (налогового агента) - физического лица, в том числе индивидуального предпринимателя, действует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 </w:t>
            </w:r>
          </w:p>
          <w:p w:rsidR="001E59DD" w:rsidRPr="000A45A2" w:rsidRDefault="001E59DD" w:rsidP="009D643A">
            <w:pPr>
              <w:spacing w:after="0" w:line="240" w:lineRule="auto"/>
              <w:ind w:firstLine="311"/>
              <w:contextualSpacing/>
              <w:jc w:val="both"/>
              <w:rPr>
                <w:rFonts w:ascii="Times New Roman" w:hAnsi="Times New Roman"/>
                <w:b/>
                <w:sz w:val="28"/>
                <w:szCs w:val="28"/>
              </w:rPr>
            </w:pPr>
            <w:r w:rsidRPr="000A45A2">
              <w:rPr>
                <w:rFonts w:ascii="Times New Roman" w:hAnsi="Times New Roman"/>
                <w:b/>
                <w:sz w:val="28"/>
                <w:szCs w:val="28"/>
              </w:rPr>
              <w:t xml:space="preserve">Электронный налогоплательщик вправе определить уполномоченного представителя путем оформления электронного документа посредством веб-приложения налоговых органов, удостоверенного электронной цифровой подписью каждой из сторон, в котором указываются соответствующие </w:t>
            </w:r>
            <w:r w:rsidRPr="000A45A2">
              <w:rPr>
                <w:rFonts w:ascii="Times New Roman" w:hAnsi="Times New Roman"/>
                <w:b/>
                <w:sz w:val="28"/>
                <w:szCs w:val="28"/>
              </w:rPr>
              <w:lastRenderedPageBreak/>
              <w:t>полномочия представителя.</w:t>
            </w:r>
          </w:p>
          <w:p w:rsidR="001E59DD" w:rsidRPr="000A45A2" w:rsidRDefault="001E59DD" w:rsidP="009D643A">
            <w:pPr>
              <w:spacing w:after="0" w:line="240" w:lineRule="auto"/>
              <w:ind w:firstLine="311"/>
              <w:contextualSpacing/>
              <w:jc w:val="both"/>
              <w:rPr>
                <w:rFonts w:ascii="Times New Roman" w:hAnsi="Times New Roman"/>
                <w:b/>
                <w:bCs/>
                <w:sz w:val="28"/>
                <w:szCs w:val="28"/>
                <w:shd w:val="clear" w:color="auto" w:fill="FFFFFF"/>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1E59DD" w:rsidRPr="000A45A2" w:rsidRDefault="001E59DD" w:rsidP="009D643A">
            <w:pPr>
              <w:tabs>
                <w:tab w:val="left" w:pos="284"/>
              </w:tabs>
              <w:spacing w:after="0" w:line="240" w:lineRule="auto"/>
              <w:ind w:firstLine="311"/>
              <w:contextualSpacing/>
              <w:jc w:val="both"/>
              <w:rPr>
                <w:rFonts w:ascii="Times New Roman" w:eastAsia="SimSun" w:hAnsi="Times New Roman"/>
                <w:i/>
                <w:noProof/>
                <w:sz w:val="28"/>
                <w:szCs w:val="28"/>
              </w:rPr>
            </w:pPr>
            <w:r w:rsidRPr="000A45A2">
              <w:rPr>
                <w:rFonts w:ascii="Times New Roman" w:eastAsia="SimSun" w:hAnsi="Times New Roman"/>
                <w:b/>
                <w:i/>
                <w:noProof/>
                <w:sz w:val="28"/>
                <w:szCs w:val="28"/>
              </w:rPr>
              <w:lastRenderedPageBreak/>
              <w:t>Вводится в действие с 01.01.202</w:t>
            </w:r>
            <w:r w:rsidR="00B157FF" w:rsidRPr="000A45A2">
              <w:rPr>
                <w:rFonts w:ascii="Times New Roman" w:eastAsia="SimSun" w:hAnsi="Times New Roman"/>
                <w:b/>
                <w:i/>
                <w:noProof/>
                <w:sz w:val="28"/>
                <w:szCs w:val="28"/>
              </w:rPr>
              <w:t>4</w:t>
            </w:r>
            <w:r w:rsidRPr="000A45A2">
              <w:rPr>
                <w:rFonts w:ascii="Times New Roman" w:eastAsia="SimSun" w:hAnsi="Times New Roman"/>
                <w:b/>
                <w:i/>
                <w:noProof/>
                <w:sz w:val="28"/>
                <w:szCs w:val="28"/>
              </w:rPr>
              <w:t xml:space="preserve"> г.</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В целях упрощения процедуры определения уполномоченного представителя физическими лицами.</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 xml:space="preserve">Исключение </w:t>
            </w:r>
            <w:r w:rsidRPr="000A45A2">
              <w:rPr>
                <w:rFonts w:ascii="Times New Roman" w:hAnsi="Times New Roman"/>
                <w:sz w:val="28"/>
                <w:szCs w:val="28"/>
              </w:rPr>
              <w:lastRenderedPageBreak/>
              <w:t>необходимости нотариального оформления доверенности позволит сократить временные и финансовые затраты налогоплательщиков-физических лиц.</w:t>
            </w:r>
          </w:p>
          <w:p w:rsidR="001E59DD" w:rsidRPr="000A45A2" w:rsidRDefault="001E59DD" w:rsidP="009D643A">
            <w:pPr>
              <w:tabs>
                <w:tab w:val="left" w:pos="284"/>
              </w:tabs>
              <w:spacing w:after="0" w:line="240" w:lineRule="auto"/>
              <w:ind w:firstLine="311"/>
              <w:contextualSpacing/>
              <w:jc w:val="both"/>
              <w:rPr>
                <w:rFonts w:ascii="Times New Roman" w:hAnsi="Times New Roman"/>
                <w:sz w:val="28"/>
                <w:szCs w:val="28"/>
              </w:rPr>
            </w:pPr>
            <w:r w:rsidRPr="000A45A2">
              <w:rPr>
                <w:rFonts w:ascii="Times New Roman" w:hAnsi="Times New Roman"/>
                <w:sz w:val="28"/>
                <w:szCs w:val="28"/>
              </w:rPr>
              <w:t xml:space="preserve">Кроме того, внедрение данной поправки также позволит налогоплательщикам при исполнении обязательств в рамках всеобщего декларирования </w:t>
            </w: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19</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af9"/>
              <w:ind w:firstLine="317"/>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t xml:space="preserve">Статья 19. </w:t>
            </w:r>
            <w:r w:rsidRPr="000A45A2">
              <w:rPr>
                <w:rFonts w:ascii="Times New Roman" w:hAnsi="Times New Roman"/>
                <w:bCs/>
                <w:spacing w:val="2"/>
                <w:sz w:val="28"/>
                <w:szCs w:val="28"/>
                <w:bdr w:val="none" w:sz="0" w:space="0" w:color="auto" w:frame="1"/>
                <w:shd w:val="clear" w:color="auto" w:fill="FFFFFF"/>
              </w:rPr>
              <w:t>Права и обязанности налоговых органов</w:t>
            </w:r>
          </w:p>
          <w:p w:rsidR="00920FB4" w:rsidRPr="000A45A2" w:rsidRDefault="00920FB4" w:rsidP="009D643A">
            <w:pPr>
              <w:pStyle w:val="af9"/>
              <w:ind w:firstLine="317"/>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w:t>
            </w:r>
          </w:p>
          <w:p w:rsidR="00920FB4" w:rsidRPr="000A45A2" w:rsidRDefault="00920FB4" w:rsidP="009D643A">
            <w:pPr>
              <w:pStyle w:val="af9"/>
              <w:ind w:firstLine="345"/>
              <w:contextualSpacing/>
              <w:jc w:val="both"/>
              <w:rPr>
                <w:rFonts w:ascii="Times New Roman" w:hAnsi="Times New Roman"/>
                <w:b/>
                <w:bCs/>
                <w:spacing w:val="2"/>
                <w:sz w:val="28"/>
                <w:szCs w:val="28"/>
                <w:bdr w:val="none" w:sz="0" w:space="0" w:color="auto" w:frame="1"/>
                <w:shd w:val="clear" w:color="auto" w:fill="FFFFFF"/>
              </w:rPr>
            </w:pPr>
          </w:p>
          <w:p w:rsidR="00920FB4" w:rsidRPr="000A45A2" w:rsidRDefault="00920FB4" w:rsidP="009D643A">
            <w:pPr>
              <w:pStyle w:val="af9"/>
              <w:ind w:firstLine="317"/>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z w:val="28"/>
                <w:szCs w:val="28"/>
                <w:lang w:val="kk-KZ"/>
              </w:rPr>
              <w:t xml:space="preserve">4. При выявлении </w:t>
            </w:r>
            <w:r w:rsidRPr="000A45A2">
              <w:rPr>
                <w:rFonts w:ascii="Times New Roman" w:hAnsi="Times New Roman"/>
                <w:b/>
                <w:bCs/>
                <w:sz w:val="28"/>
                <w:szCs w:val="28"/>
                <w:lang w:val="kk-KZ"/>
              </w:rPr>
              <w:t>в ходе налоговой проверки</w:t>
            </w:r>
            <w:r w:rsidRPr="000A45A2">
              <w:rPr>
                <w:rFonts w:ascii="Times New Roman" w:hAnsi="Times New Roman"/>
                <w:bCs/>
                <w:sz w:val="28"/>
                <w:szCs w:val="28"/>
                <w:lang w:val="kk-KZ"/>
              </w:rPr>
              <w:t xml:space="preserve"> фактов уклонения от уплаты налогов и платежей в бюджет, </w:t>
            </w:r>
            <w:r w:rsidRPr="000A45A2">
              <w:rPr>
                <w:rFonts w:ascii="Times New Roman" w:hAnsi="Times New Roman"/>
                <w:b/>
                <w:bCs/>
                <w:sz w:val="28"/>
                <w:szCs w:val="28"/>
                <w:lang w:val="kk-KZ"/>
              </w:rPr>
              <w:t>а также преднамеренного банкротства</w:t>
            </w:r>
            <w:r w:rsidRPr="000A45A2">
              <w:rPr>
                <w:rFonts w:ascii="Times New Roman" w:hAnsi="Times New Roman"/>
                <w:bCs/>
                <w:sz w:val="28"/>
                <w:szCs w:val="28"/>
                <w:lang w:val="kk-KZ"/>
              </w:rPr>
              <w:t>, указывающих на признаки уголовного правонарушения,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законами Республики Казахстан.</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af9"/>
              <w:ind w:firstLine="345"/>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t xml:space="preserve">Статья 19. </w:t>
            </w:r>
            <w:r w:rsidRPr="000A45A2">
              <w:rPr>
                <w:rFonts w:ascii="Times New Roman" w:hAnsi="Times New Roman"/>
                <w:bCs/>
                <w:spacing w:val="2"/>
                <w:sz w:val="28"/>
                <w:szCs w:val="28"/>
                <w:bdr w:val="none" w:sz="0" w:space="0" w:color="auto" w:frame="1"/>
                <w:shd w:val="clear" w:color="auto" w:fill="FFFFFF"/>
              </w:rPr>
              <w:t>Права и обязанности налоговых органов</w:t>
            </w:r>
          </w:p>
          <w:p w:rsidR="00920FB4" w:rsidRPr="000A45A2" w:rsidRDefault="00920FB4" w:rsidP="009D643A">
            <w:pPr>
              <w:pStyle w:val="af9"/>
              <w:ind w:firstLine="345"/>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t>…</w:t>
            </w:r>
          </w:p>
          <w:p w:rsidR="00920FB4" w:rsidRPr="000A45A2" w:rsidRDefault="00920FB4" w:rsidP="009D643A">
            <w:pPr>
              <w:pStyle w:val="af9"/>
              <w:ind w:firstLine="345"/>
              <w:contextualSpacing/>
              <w:jc w:val="both"/>
              <w:rPr>
                <w:rFonts w:ascii="Times New Roman" w:hAnsi="Times New Roman"/>
                <w:b/>
                <w:bCs/>
                <w:spacing w:val="2"/>
                <w:sz w:val="28"/>
                <w:szCs w:val="28"/>
                <w:bdr w:val="none" w:sz="0" w:space="0" w:color="auto" w:frame="1"/>
                <w:shd w:val="clear" w:color="auto" w:fill="FFFFFF"/>
              </w:rPr>
            </w:pPr>
          </w:p>
          <w:p w:rsidR="00920FB4" w:rsidRPr="000A45A2" w:rsidRDefault="00920FB4" w:rsidP="009D643A">
            <w:pPr>
              <w:pStyle w:val="af9"/>
              <w:ind w:firstLine="345"/>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bCs/>
                <w:sz w:val="28"/>
                <w:szCs w:val="28"/>
                <w:lang w:val="kk-KZ"/>
              </w:rPr>
              <w:t xml:space="preserve">4. </w:t>
            </w:r>
            <w:r w:rsidR="00F74F3D" w:rsidRPr="000A45A2">
              <w:rPr>
                <w:rFonts w:ascii="Times New Roman" w:hAnsi="Times New Roman"/>
                <w:bCs/>
                <w:sz w:val="28"/>
                <w:szCs w:val="28"/>
                <w:lang w:val="kk-KZ"/>
              </w:rPr>
              <w:t xml:space="preserve">При выявлении фактов уклонения от уплаты налогов и платежей в бюджет </w:t>
            </w:r>
            <w:r w:rsidR="00F74F3D" w:rsidRPr="000A45A2">
              <w:rPr>
                <w:rFonts w:ascii="Times New Roman" w:hAnsi="Times New Roman"/>
                <w:b/>
                <w:bCs/>
                <w:sz w:val="28"/>
                <w:szCs w:val="28"/>
                <w:lang w:val="kk-KZ"/>
              </w:rPr>
              <w:t>в ходе налоговой проверки, а также преднамеренного банкротства,</w:t>
            </w:r>
            <w:r w:rsidR="00F74F3D" w:rsidRPr="000A45A2">
              <w:rPr>
                <w:rFonts w:ascii="Times New Roman" w:hAnsi="Times New Roman"/>
                <w:bCs/>
                <w:sz w:val="28"/>
                <w:szCs w:val="28"/>
                <w:lang w:val="kk-KZ"/>
              </w:rPr>
              <w:t xml:space="preserve"> указывающих на признаки уголовного правонарушения,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законами Республики Казахстан.</w:t>
            </w:r>
          </w:p>
        </w:tc>
        <w:tc>
          <w:tcPr>
            <w:tcW w:w="3377"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contextualSpacing/>
              <w:jc w:val="both"/>
              <w:rPr>
                <w:rFonts w:ascii="Times New Roman" w:eastAsia="Calibri" w:hAnsi="Times New Roman"/>
                <w:bCs/>
                <w:spacing w:val="2"/>
                <w:sz w:val="28"/>
                <w:szCs w:val="28"/>
                <w:bdr w:val="none" w:sz="0" w:space="0" w:color="auto" w:frame="1"/>
                <w:shd w:val="clear" w:color="auto" w:fill="FFFFFF"/>
                <w:lang w:eastAsia="ar-SA"/>
              </w:rPr>
            </w:pPr>
          </w:p>
          <w:p w:rsidR="00920FB4" w:rsidRPr="000A45A2" w:rsidRDefault="00920FB4" w:rsidP="009D643A">
            <w:pPr>
              <w:spacing w:after="0" w:line="240" w:lineRule="auto"/>
              <w:ind w:firstLine="342"/>
              <w:contextualSpacing/>
              <w:jc w:val="both"/>
              <w:rPr>
                <w:rFonts w:ascii="Times New Roman" w:eastAsia="Calibri" w:hAnsi="Times New Roman"/>
                <w:bCs/>
                <w:spacing w:val="2"/>
                <w:sz w:val="28"/>
                <w:szCs w:val="28"/>
                <w:bdr w:val="none" w:sz="0" w:space="0" w:color="auto" w:frame="1"/>
                <w:shd w:val="clear" w:color="auto" w:fill="FFFFFF"/>
                <w:lang w:eastAsia="ar-SA"/>
              </w:rPr>
            </w:pPr>
            <w:r w:rsidRPr="000A45A2">
              <w:rPr>
                <w:rFonts w:ascii="Times New Roman" w:hAnsi="Times New Roman"/>
                <w:bCs/>
                <w:sz w:val="28"/>
                <w:szCs w:val="28"/>
                <w:lang w:val="kk-KZ"/>
              </w:rPr>
              <w:t>В связи с тем, что факты преднамеренного банкротства не выявляются в рамках налоговой проверки.</w:t>
            </w: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contextualSpacing/>
              <w:jc w:val="both"/>
              <w:rPr>
                <w:rFonts w:ascii="Times New Roman" w:hAnsi="Times New Roman"/>
                <w:b/>
                <w:bCs/>
                <w:sz w:val="28"/>
                <w:szCs w:val="28"/>
              </w:rPr>
            </w:pPr>
            <w:r w:rsidRPr="000A45A2">
              <w:rPr>
                <w:rFonts w:ascii="Times New Roman" w:hAnsi="Times New Roman"/>
                <w:sz w:val="28"/>
                <w:szCs w:val="28"/>
              </w:rPr>
              <w:t xml:space="preserve">Статья 24 </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j12"/>
              <w:shd w:val="clear" w:color="auto" w:fill="FFFFFF"/>
              <w:spacing w:before="0" w:beforeAutospacing="0" w:after="0" w:afterAutospacing="0"/>
              <w:ind w:firstLine="469"/>
              <w:contextualSpacing/>
              <w:jc w:val="both"/>
              <w:textAlignment w:val="baseline"/>
              <w:rPr>
                <w:sz w:val="28"/>
                <w:szCs w:val="28"/>
              </w:rPr>
            </w:pPr>
            <w:r w:rsidRPr="000A45A2">
              <w:rPr>
                <w:b/>
                <w:sz w:val="28"/>
                <w:szCs w:val="28"/>
              </w:rPr>
              <w:t>Статья 24.</w:t>
            </w:r>
            <w:r w:rsidRPr="000A45A2">
              <w:rPr>
                <w:sz w:val="28"/>
                <w:szCs w:val="28"/>
              </w:rPr>
              <w:t xml:space="preserve"> Обязанности банков второго уровня и организаций, осуществляющих отдельные виды банковских операций.</w:t>
            </w:r>
          </w:p>
          <w:p w:rsidR="00920FB4" w:rsidRPr="000A45A2" w:rsidRDefault="00920FB4" w:rsidP="009D643A">
            <w:pPr>
              <w:pStyle w:val="j12"/>
              <w:shd w:val="clear" w:color="auto" w:fill="FFFFFF"/>
              <w:spacing w:before="0" w:beforeAutospacing="0" w:after="0" w:afterAutospacing="0"/>
              <w:ind w:firstLine="469"/>
              <w:contextualSpacing/>
              <w:jc w:val="both"/>
              <w:textAlignment w:val="baseline"/>
              <w:rPr>
                <w:sz w:val="28"/>
                <w:szCs w:val="28"/>
              </w:rPr>
            </w:pPr>
          </w:p>
          <w:p w:rsidR="00920FB4" w:rsidRPr="000A45A2" w:rsidRDefault="00920FB4" w:rsidP="009D643A">
            <w:pPr>
              <w:pStyle w:val="j12"/>
              <w:shd w:val="clear" w:color="auto" w:fill="FFFFFF"/>
              <w:spacing w:before="0" w:beforeAutospacing="0" w:after="0" w:afterAutospacing="0"/>
              <w:ind w:firstLine="469"/>
              <w:contextualSpacing/>
              <w:jc w:val="both"/>
              <w:textAlignment w:val="baseline"/>
              <w:rPr>
                <w:sz w:val="28"/>
                <w:szCs w:val="28"/>
              </w:rPr>
            </w:pPr>
            <w:r w:rsidRPr="000A45A2">
              <w:rPr>
                <w:sz w:val="28"/>
                <w:szCs w:val="28"/>
              </w:rPr>
              <w:t xml:space="preserve">Банки второго уровня и организации, осуществляющие </w:t>
            </w:r>
            <w:r w:rsidRPr="000A45A2">
              <w:rPr>
                <w:sz w:val="28"/>
                <w:szCs w:val="28"/>
              </w:rPr>
              <w:lastRenderedPageBreak/>
              <w:t>отдельные виды банковских операций, обязаны:</w:t>
            </w:r>
          </w:p>
          <w:p w:rsidR="00920FB4" w:rsidRPr="000A45A2" w:rsidRDefault="00920FB4" w:rsidP="009D643A">
            <w:pPr>
              <w:spacing w:after="0" w:line="240" w:lineRule="auto"/>
              <w:ind w:firstLine="471"/>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w:t>
            </w:r>
          </w:p>
          <w:p w:rsidR="000F24A2" w:rsidRPr="000A45A2" w:rsidRDefault="000F24A2" w:rsidP="009D643A">
            <w:pPr>
              <w:pStyle w:val="a5"/>
              <w:spacing w:before="0" w:beforeAutospacing="0" w:after="0" w:afterAutospacing="0"/>
              <w:ind w:firstLine="471"/>
              <w:contextualSpacing/>
              <w:jc w:val="both"/>
              <w:rPr>
                <w:sz w:val="28"/>
                <w:szCs w:val="28"/>
              </w:rPr>
            </w:pPr>
            <w:r w:rsidRPr="000A45A2">
              <w:rPr>
                <w:sz w:val="28"/>
                <w:szCs w:val="28"/>
              </w:rPr>
              <w:t>13)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p w:rsidR="000F24A2" w:rsidRPr="000A45A2" w:rsidRDefault="000F24A2" w:rsidP="009D643A">
            <w:pPr>
              <w:pStyle w:val="a5"/>
              <w:spacing w:before="0" w:beforeAutospacing="0" w:after="0" w:afterAutospacing="0"/>
              <w:ind w:firstLine="471"/>
              <w:contextualSpacing/>
              <w:jc w:val="both"/>
              <w:rPr>
                <w:sz w:val="28"/>
                <w:szCs w:val="28"/>
              </w:rPr>
            </w:pPr>
            <w:r w:rsidRPr="000A45A2">
              <w:rPr>
                <w:sz w:val="28"/>
                <w:szCs w:val="28"/>
              </w:rPr>
              <w:t xml:space="preserve">…      </w:t>
            </w:r>
          </w:p>
          <w:p w:rsidR="000F24A2" w:rsidRPr="000A45A2" w:rsidRDefault="000F24A2" w:rsidP="009D643A">
            <w:pPr>
              <w:pStyle w:val="a5"/>
              <w:spacing w:before="0" w:beforeAutospacing="0" w:after="0" w:afterAutospacing="0"/>
              <w:ind w:firstLine="471"/>
              <w:contextualSpacing/>
              <w:jc w:val="both"/>
              <w:rPr>
                <w:b/>
                <w:sz w:val="28"/>
                <w:szCs w:val="28"/>
              </w:rPr>
            </w:pPr>
            <w:r w:rsidRPr="000A45A2">
              <w:rPr>
                <w:sz w:val="28"/>
                <w:szCs w:val="28"/>
              </w:rPr>
              <w:t xml:space="preserve">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w:t>
            </w:r>
            <w:r w:rsidRPr="000A45A2">
              <w:rPr>
                <w:b/>
                <w:sz w:val="28"/>
                <w:szCs w:val="28"/>
              </w:rPr>
              <w:t>в течение</w:t>
            </w:r>
            <w:r w:rsidRPr="000A45A2">
              <w:rPr>
                <w:sz w:val="28"/>
                <w:szCs w:val="28"/>
              </w:rPr>
              <w:t xml:space="preserve"> </w:t>
            </w:r>
            <w:r w:rsidRPr="000A45A2">
              <w:rPr>
                <w:b/>
                <w:sz w:val="28"/>
                <w:szCs w:val="28"/>
              </w:rPr>
              <w:t xml:space="preserve">четырех месяцев со дня возникновения непогашенную налоговую задолженность в размере более 10 000-кратного </w:t>
            </w:r>
            <w:r w:rsidRPr="000A45A2">
              <w:rPr>
                <w:sz w:val="28"/>
                <w:szCs w:val="28"/>
              </w:rPr>
              <w:t>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0F24A2" w:rsidRPr="000A45A2" w:rsidRDefault="000F24A2" w:rsidP="009D643A">
            <w:pPr>
              <w:pStyle w:val="a5"/>
              <w:spacing w:before="0" w:beforeAutospacing="0" w:after="0" w:afterAutospacing="0"/>
              <w:ind w:firstLine="471"/>
              <w:contextualSpacing/>
              <w:jc w:val="both"/>
              <w:rPr>
                <w:sz w:val="28"/>
                <w:szCs w:val="28"/>
              </w:rPr>
            </w:pPr>
            <w:r w:rsidRPr="000A45A2">
              <w:rPr>
                <w:sz w:val="28"/>
                <w:szCs w:val="28"/>
              </w:rPr>
              <w:t>…</w:t>
            </w: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0F24A2" w:rsidRPr="000A45A2" w:rsidRDefault="000F24A2"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r w:rsidRPr="000A45A2">
              <w:rPr>
                <w:rFonts w:ascii="Times New Roman" w:eastAsia="Calibri" w:hAnsi="Times New Roman"/>
                <w:bCs/>
                <w:sz w:val="28"/>
                <w:szCs w:val="28"/>
              </w:rPr>
              <w:t xml:space="preserve">15)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пенсий, выплачиваемых из государственного бюджета и (или) единого накопительного пенсионного </w:t>
            </w:r>
            <w:r w:rsidRPr="000A45A2">
              <w:rPr>
                <w:rFonts w:ascii="Times New Roman" w:eastAsia="Calibri" w:hAnsi="Times New Roman"/>
                <w:bCs/>
                <w:sz w:val="28"/>
                <w:szCs w:val="28"/>
              </w:rPr>
              <w:lastRenderedPageBreak/>
              <w:t>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r w:rsidRPr="000A45A2">
              <w:rPr>
                <w:rFonts w:ascii="Times New Roman" w:eastAsia="Calibri" w:hAnsi="Times New Roman"/>
                <w:bCs/>
                <w:sz w:val="28"/>
                <w:szCs w:val="28"/>
              </w:rPr>
              <w:t>налогоплательщику, признанному бездействующим, в порядке, определенным статьей 91 настоящего Кодекса;</w:t>
            </w: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r w:rsidRPr="000A45A2">
              <w:rPr>
                <w:rFonts w:ascii="Times New Roman" w:eastAsia="Calibri" w:hAnsi="Times New Roman"/>
                <w:bCs/>
                <w:sz w:val="28"/>
                <w:szCs w:val="28"/>
              </w:rPr>
              <w:t>налогоплательщику, имеющему в данном банке второго уровня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r w:rsidRPr="000A45A2">
              <w:rPr>
                <w:rFonts w:ascii="Times New Roman" w:eastAsia="Calibri" w:hAnsi="Times New Roman"/>
                <w:bCs/>
                <w:sz w:val="28"/>
                <w:szCs w:val="28"/>
              </w:rPr>
              <w:t xml:space="preserve">налогоплательщику, имеющему налоговую задолженность, задолженность по социальным </w:t>
            </w:r>
            <w:r w:rsidRPr="000A45A2">
              <w:rPr>
                <w:rFonts w:ascii="Times New Roman" w:eastAsia="Calibri" w:hAnsi="Times New Roman"/>
                <w:bCs/>
                <w:sz w:val="28"/>
                <w:szCs w:val="28"/>
              </w:rPr>
              <w:lastRenderedPageBreak/>
              <w:t>платежам.</w:t>
            </w: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eastAsia="Calibri" w:hAnsi="Times New Roman"/>
                <w:bCs/>
                <w:sz w:val="28"/>
                <w:szCs w:val="28"/>
              </w:rPr>
            </w:pPr>
          </w:p>
          <w:p w:rsidR="00920FB4" w:rsidRPr="000A45A2" w:rsidRDefault="00920FB4" w:rsidP="009D643A">
            <w:pPr>
              <w:spacing w:after="0" w:line="240" w:lineRule="auto"/>
              <w:ind w:firstLine="469"/>
              <w:contextualSpacing/>
              <w:jc w:val="both"/>
              <w:rPr>
                <w:rFonts w:ascii="Times New Roman" w:hAnsi="Times New Roman"/>
                <w:b/>
                <w:bCs/>
                <w:spacing w:val="2"/>
                <w:sz w:val="28"/>
                <w:szCs w:val="28"/>
              </w:rPr>
            </w:pPr>
            <w:r w:rsidRPr="000A45A2">
              <w:rPr>
                <w:rFonts w:ascii="Times New Roman" w:hAnsi="Times New Roman"/>
                <w:b/>
                <w:bCs/>
                <w:spacing w:val="2"/>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hd w:val="clear" w:color="auto" w:fill="FFFFFF"/>
              <w:spacing w:after="0" w:line="240" w:lineRule="auto"/>
              <w:ind w:firstLine="469"/>
              <w:contextualSpacing/>
              <w:jc w:val="both"/>
              <w:textAlignment w:val="baseline"/>
              <w:rPr>
                <w:rFonts w:ascii="Times New Roman" w:hAnsi="Times New Roman"/>
                <w:sz w:val="28"/>
                <w:szCs w:val="28"/>
              </w:rPr>
            </w:pPr>
            <w:r w:rsidRPr="000A45A2">
              <w:rPr>
                <w:rFonts w:ascii="Times New Roman" w:hAnsi="Times New Roman"/>
                <w:b/>
                <w:sz w:val="28"/>
                <w:szCs w:val="28"/>
              </w:rPr>
              <w:lastRenderedPageBreak/>
              <w:t>Статья 24</w:t>
            </w:r>
            <w:r w:rsidRPr="000A45A2">
              <w:rPr>
                <w:rFonts w:ascii="Times New Roman" w:hAnsi="Times New Roman"/>
                <w:sz w:val="28"/>
                <w:szCs w:val="28"/>
              </w:rPr>
              <w:t xml:space="preserve">. Обязанности банков второго уровня и организаций, осуществляющих отдельные виды банковских операций. </w:t>
            </w:r>
          </w:p>
          <w:p w:rsidR="00920FB4" w:rsidRPr="000A45A2" w:rsidRDefault="00920FB4" w:rsidP="009D643A">
            <w:pPr>
              <w:shd w:val="clear" w:color="auto" w:fill="FFFFFF"/>
              <w:spacing w:after="0" w:line="240" w:lineRule="auto"/>
              <w:ind w:firstLine="469"/>
              <w:contextualSpacing/>
              <w:jc w:val="both"/>
              <w:textAlignment w:val="baseline"/>
              <w:rPr>
                <w:rFonts w:ascii="Times New Roman" w:hAnsi="Times New Roman"/>
                <w:sz w:val="28"/>
                <w:szCs w:val="28"/>
              </w:rPr>
            </w:pPr>
          </w:p>
          <w:p w:rsidR="00920FB4" w:rsidRPr="000A45A2" w:rsidRDefault="00920FB4" w:rsidP="009D643A">
            <w:pPr>
              <w:shd w:val="clear" w:color="auto" w:fill="FFFFFF"/>
              <w:spacing w:after="0" w:line="240" w:lineRule="auto"/>
              <w:ind w:firstLine="469"/>
              <w:contextualSpacing/>
              <w:jc w:val="both"/>
              <w:textAlignment w:val="baseline"/>
              <w:rPr>
                <w:rFonts w:ascii="Times New Roman" w:hAnsi="Times New Roman"/>
                <w:sz w:val="28"/>
                <w:szCs w:val="28"/>
              </w:rPr>
            </w:pPr>
            <w:r w:rsidRPr="000A45A2">
              <w:rPr>
                <w:rFonts w:ascii="Times New Roman" w:hAnsi="Times New Roman"/>
                <w:sz w:val="28"/>
                <w:szCs w:val="28"/>
              </w:rPr>
              <w:t xml:space="preserve">Банки второго уровня и организации, осуществляющие </w:t>
            </w:r>
            <w:r w:rsidRPr="000A45A2">
              <w:rPr>
                <w:rFonts w:ascii="Times New Roman" w:hAnsi="Times New Roman"/>
                <w:sz w:val="28"/>
                <w:szCs w:val="28"/>
              </w:rPr>
              <w:lastRenderedPageBreak/>
              <w:t>отдельные виды банковских операций, обязаны:</w:t>
            </w:r>
          </w:p>
          <w:p w:rsidR="00920FB4" w:rsidRPr="000A45A2" w:rsidRDefault="00920FB4" w:rsidP="009D643A">
            <w:pPr>
              <w:spacing w:after="0" w:line="240" w:lineRule="auto"/>
              <w:ind w:firstLine="471"/>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 </w:t>
            </w:r>
          </w:p>
          <w:p w:rsidR="00F74F3D" w:rsidRPr="000A45A2" w:rsidRDefault="00F74F3D" w:rsidP="009D643A">
            <w:pPr>
              <w:pStyle w:val="a5"/>
              <w:spacing w:before="0" w:beforeAutospacing="0" w:after="0" w:afterAutospacing="0"/>
              <w:ind w:firstLine="471"/>
              <w:contextualSpacing/>
              <w:jc w:val="both"/>
              <w:rPr>
                <w:bCs/>
                <w:sz w:val="28"/>
                <w:szCs w:val="28"/>
              </w:rPr>
            </w:pPr>
            <w:r w:rsidRPr="000A45A2">
              <w:rPr>
                <w:bCs/>
                <w:sz w:val="28"/>
                <w:szCs w:val="28"/>
              </w:rPr>
              <w:t>13) представлять в течение десяти рабочих дней со дня получения запроса налогового органа сведения о наличии банковских счетов и их номерах, об остатках и движении денег на этих счетах:</w:t>
            </w:r>
          </w:p>
          <w:p w:rsidR="00F74F3D" w:rsidRPr="000A45A2" w:rsidRDefault="00F74F3D" w:rsidP="009D643A">
            <w:pPr>
              <w:pStyle w:val="a5"/>
              <w:spacing w:before="0" w:beforeAutospacing="0" w:after="0" w:afterAutospacing="0"/>
              <w:ind w:firstLine="471"/>
              <w:contextualSpacing/>
              <w:jc w:val="both"/>
              <w:rPr>
                <w:bCs/>
                <w:sz w:val="28"/>
                <w:szCs w:val="28"/>
              </w:rPr>
            </w:pPr>
            <w:r w:rsidRPr="000A45A2">
              <w:rPr>
                <w:bCs/>
                <w:sz w:val="28"/>
                <w:szCs w:val="28"/>
              </w:rPr>
              <w:t>…</w:t>
            </w:r>
          </w:p>
          <w:p w:rsidR="000F24A2" w:rsidRPr="000A45A2" w:rsidRDefault="00F74F3D" w:rsidP="009D643A">
            <w:pPr>
              <w:pStyle w:val="a5"/>
              <w:spacing w:before="0" w:beforeAutospacing="0" w:after="0" w:afterAutospacing="0"/>
              <w:ind w:firstLine="471"/>
              <w:contextualSpacing/>
              <w:jc w:val="both"/>
              <w:rPr>
                <w:bCs/>
                <w:sz w:val="28"/>
                <w:szCs w:val="28"/>
              </w:rPr>
            </w:pPr>
            <w:r w:rsidRPr="000A45A2">
              <w:rPr>
                <w:bCs/>
                <w:sz w:val="28"/>
                <w:szCs w:val="28"/>
              </w:rPr>
              <w:t xml:space="preserve">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w:t>
            </w:r>
            <w:r w:rsidRPr="000A45A2">
              <w:rPr>
                <w:b/>
                <w:bCs/>
                <w:sz w:val="28"/>
                <w:szCs w:val="28"/>
              </w:rPr>
              <w:t>налоговую задолженность, непогашенную в течение двух месяцев со дня ее возникновения, в размере более 5 000-кратного</w:t>
            </w:r>
            <w:r w:rsidRPr="000A45A2">
              <w:rPr>
                <w:bCs/>
                <w:sz w:val="28"/>
                <w:szCs w:val="28"/>
              </w:rPr>
              <w:t xml:space="preserve">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w:t>
            </w:r>
          </w:p>
          <w:p w:rsidR="00F74F3D" w:rsidRPr="000A45A2" w:rsidRDefault="00F74F3D" w:rsidP="009D643A">
            <w:pPr>
              <w:pStyle w:val="a5"/>
              <w:spacing w:before="0" w:beforeAutospacing="0" w:after="0" w:afterAutospacing="0"/>
              <w:ind w:firstLine="471"/>
              <w:contextualSpacing/>
              <w:jc w:val="both"/>
              <w:rPr>
                <w:bCs/>
                <w:sz w:val="28"/>
                <w:szCs w:val="28"/>
              </w:rPr>
            </w:pPr>
            <w:r w:rsidRPr="000A45A2">
              <w:rPr>
                <w:bCs/>
                <w:sz w:val="28"/>
                <w:szCs w:val="28"/>
              </w:rPr>
              <w:t>…</w:t>
            </w: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0F24A2" w:rsidRPr="000A45A2" w:rsidRDefault="000F24A2" w:rsidP="009D643A">
            <w:pPr>
              <w:pStyle w:val="pj0"/>
              <w:spacing w:before="0" w:beforeAutospacing="0" w:after="0" w:afterAutospacing="0"/>
              <w:ind w:firstLine="469"/>
              <w:contextualSpacing/>
              <w:jc w:val="both"/>
              <w:rPr>
                <w:rFonts w:eastAsia="Calibri"/>
                <w:bCs/>
                <w:sz w:val="28"/>
                <w:szCs w:val="28"/>
              </w:rPr>
            </w:pPr>
          </w:p>
          <w:p w:rsidR="00920FB4" w:rsidRPr="000A45A2" w:rsidRDefault="00920FB4" w:rsidP="009D643A">
            <w:pPr>
              <w:pStyle w:val="pj0"/>
              <w:spacing w:before="0" w:beforeAutospacing="0" w:after="0" w:afterAutospacing="0"/>
              <w:ind w:firstLine="469"/>
              <w:contextualSpacing/>
              <w:jc w:val="both"/>
              <w:rPr>
                <w:sz w:val="28"/>
                <w:szCs w:val="28"/>
              </w:rPr>
            </w:pPr>
            <w:r w:rsidRPr="000A45A2">
              <w:rPr>
                <w:rFonts w:eastAsia="Calibri"/>
                <w:bCs/>
                <w:sz w:val="28"/>
                <w:szCs w:val="28"/>
              </w:rPr>
              <w:t xml:space="preserve">15)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пенсий, выплачиваемых из государственного бюджета и (или) единого накопительного пенсионного </w:t>
            </w:r>
            <w:r w:rsidRPr="000A45A2">
              <w:rPr>
                <w:rFonts w:eastAsia="Calibri"/>
                <w:bCs/>
                <w:sz w:val="28"/>
                <w:szCs w:val="28"/>
              </w:rPr>
              <w:lastRenderedPageBreak/>
              <w:t xml:space="preserve">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r w:rsidRPr="000A45A2">
              <w:rPr>
                <w:b/>
                <w:sz w:val="28"/>
                <w:szCs w:val="28"/>
                <w:lang w:val="kk-KZ"/>
              </w:rPr>
              <w:t>банковских счетов, предназначенных для зачисления платежей и субсидий в целях оплаты за арендованное жилье в  частном жилищном</w:t>
            </w:r>
            <w:r w:rsidRPr="000A45A2">
              <w:rPr>
                <w:sz w:val="28"/>
                <w:szCs w:val="28"/>
                <w:lang w:val="kk-KZ"/>
              </w:rPr>
              <w:t xml:space="preserve"> </w:t>
            </w:r>
            <w:r w:rsidRPr="000A45A2">
              <w:rPr>
                <w:b/>
                <w:sz w:val="28"/>
                <w:szCs w:val="28"/>
                <w:lang w:val="kk-KZ"/>
              </w:rPr>
              <w:t>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r w:rsidRPr="000A45A2">
              <w:rPr>
                <w:sz w:val="28"/>
                <w:szCs w:val="28"/>
              </w:rPr>
              <w:t>:</w:t>
            </w: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r w:rsidRPr="000A45A2">
              <w:rPr>
                <w:rFonts w:ascii="Times New Roman" w:eastAsia="Calibri" w:hAnsi="Times New Roman"/>
                <w:bCs/>
                <w:sz w:val="28"/>
                <w:szCs w:val="28"/>
              </w:rPr>
              <w:t>налогоплательщику, признанному бездействующим, в порядке, определенным статьей 91 настоящего Кодекса;</w:t>
            </w: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Cs/>
                <w:sz w:val="28"/>
                <w:szCs w:val="28"/>
              </w:rPr>
            </w:pPr>
            <w:r w:rsidRPr="000A45A2">
              <w:rPr>
                <w:rFonts w:ascii="Times New Roman" w:eastAsia="Calibri" w:hAnsi="Times New Roman"/>
                <w:bCs/>
                <w:sz w:val="28"/>
                <w:szCs w:val="28"/>
              </w:rPr>
              <w:t xml:space="preserve">налогоплательщику, имеющему в данном банке второго уровня </w:t>
            </w:r>
            <w:r w:rsidRPr="000A45A2">
              <w:rPr>
                <w:rFonts w:ascii="Times New Roman" w:eastAsia="Calibri" w:hAnsi="Times New Roman"/>
                <w:bCs/>
                <w:sz w:val="28"/>
                <w:szCs w:val="28"/>
              </w:rPr>
              <w:lastRenderedPageBreak/>
              <w:t>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rsidR="00920FB4" w:rsidRPr="000A45A2" w:rsidRDefault="00920FB4" w:rsidP="009D643A">
            <w:pPr>
              <w:tabs>
                <w:tab w:val="left" w:pos="868"/>
                <w:tab w:val="left" w:pos="1010"/>
              </w:tabs>
              <w:spacing w:after="0" w:line="240" w:lineRule="auto"/>
              <w:ind w:firstLine="469"/>
              <w:contextualSpacing/>
              <w:jc w:val="both"/>
              <w:rPr>
                <w:rFonts w:ascii="Times New Roman" w:hAnsi="Times New Roman"/>
                <w:sz w:val="28"/>
                <w:szCs w:val="28"/>
              </w:rPr>
            </w:pPr>
            <w:r w:rsidRPr="000A45A2">
              <w:rPr>
                <w:rFonts w:ascii="Times New Roman" w:eastAsia="Calibri" w:hAnsi="Times New Roman"/>
                <w:bCs/>
                <w:sz w:val="28"/>
                <w:szCs w:val="28"/>
              </w:rPr>
              <w:t>налогоплательщику, имеющему налоговую задолженность, задолженность по социальным платежам.</w:t>
            </w:r>
            <w:r w:rsidRPr="000A45A2">
              <w:rPr>
                <w:rFonts w:ascii="Times New Roman" w:hAnsi="Times New Roman"/>
                <w:sz w:val="28"/>
                <w:szCs w:val="28"/>
              </w:rPr>
              <w:t xml:space="preserve"> </w:t>
            </w:r>
          </w:p>
          <w:p w:rsidR="00920FB4" w:rsidRPr="000A45A2" w:rsidRDefault="00920FB4" w:rsidP="009D643A">
            <w:pPr>
              <w:tabs>
                <w:tab w:val="left" w:pos="868"/>
                <w:tab w:val="left" w:pos="1010"/>
              </w:tabs>
              <w:spacing w:after="0" w:line="240" w:lineRule="auto"/>
              <w:ind w:firstLine="469"/>
              <w:contextualSpacing/>
              <w:jc w:val="both"/>
              <w:rPr>
                <w:rFonts w:ascii="Times New Roman" w:eastAsia="Calibri" w:hAnsi="Times New Roman"/>
                <w:b/>
                <w:bCs/>
                <w:sz w:val="28"/>
                <w:szCs w:val="28"/>
              </w:rPr>
            </w:pPr>
            <w:r w:rsidRPr="000A45A2">
              <w:rPr>
                <w:rFonts w:ascii="Times New Roman" w:eastAsia="Calibri" w:hAnsi="Times New Roman"/>
                <w:b/>
                <w:bCs/>
                <w:sz w:val="28"/>
                <w:szCs w:val="28"/>
              </w:rPr>
              <w:t>При этом в случае согласия налогоплательщика, имеюще</w:t>
            </w:r>
            <w:r w:rsidR="003B7117">
              <w:rPr>
                <w:rFonts w:ascii="Times New Roman" w:eastAsia="Calibri" w:hAnsi="Times New Roman"/>
                <w:b/>
                <w:bCs/>
                <w:sz w:val="28"/>
                <w:szCs w:val="28"/>
              </w:rPr>
              <w:t>го</w:t>
            </w:r>
            <w:r w:rsidRPr="000A45A2">
              <w:rPr>
                <w:rFonts w:ascii="Times New Roman" w:eastAsia="Calibri" w:hAnsi="Times New Roman"/>
                <w:b/>
                <w:bCs/>
                <w:sz w:val="28"/>
                <w:szCs w:val="28"/>
              </w:rPr>
              <w:t xml:space="preserve"> налоговую задолженность, задолженность по социальным платежам</w:t>
            </w:r>
            <w:r w:rsidR="003B7117">
              <w:rPr>
                <w:rFonts w:ascii="Times New Roman" w:eastAsia="Calibri" w:hAnsi="Times New Roman"/>
                <w:b/>
                <w:bCs/>
                <w:sz w:val="28"/>
                <w:szCs w:val="28"/>
              </w:rPr>
              <w:t>,</w:t>
            </w:r>
            <w:r w:rsidRPr="000A45A2">
              <w:rPr>
                <w:rFonts w:ascii="Times New Roman" w:eastAsia="Calibri" w:hAnsi="Times New Roman"/>
                <w:b/>
                <w:bCs/>
                <w:sz w:val="28"/>
                <w:szCs w:val="28"/>
              </w:rPr>
              <w:t xml:space="preserve"> банк вправе открыть банковский счет при условии осуществления расходных операций по такому банковскому счету после полного погашения налоговой задолженности, задолженности по социальным платежам, в том числе путем перечисления данных видов задолженности налогоплательщиком с указанного банковского счета. </w:t>
            </w:r>
          </w:p>
          <w:p w:rsidR="00920FB4" w:rsidRPr="000A45A2" w:rsidRDefault="00920FB4" w:rsidP="009D643A">
            <w:pPr>
              <w:spacing w:after="0" w:line="240" w:lineRule="auto"/>
              <w:ind w:firstLine="469"/>
              <w:contextualSpacing/>
              <w:jc w:val="both"/>
              <w:rPr>
                <w:rFonts w:ascii="Times New Roman" w:hAnsi="Times New Roman"/>
                <w:b/>
                <w:bCs/>
                <w:spacing w:val="2"/>
                <w:sz w:val="28"/>
                <w:szCs w:val="28"/>
              </w:rPr>
            </w:pPr>
            <w:r w:rsidRPr="000A45A2">
              <w:rPr>
                <w:rFonts w:ascii="Times New Roman" w:hAnsi="Times New Roman"/>
                <w:b/>
                <w:bCs/>
                <w:spacing w:val="2"/>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0F24A2" w:rsidRPr="000A45A2" w:rsidRDefault="000F24A2"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Предлагаемая редакция позволит повысить эффективность налогового администрирования в части неисполненных обязательств налогоплательщиков.</w:t>
            </w:r>
          </w:p>
          <w:p w:rsidR="000F24A2" w:rsidRPr="000A45A2" w:rsidRDefault="000F24A2"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Полученные сведения о движении денег на счетах налогоплательщиков, имеющих налоговую задолженность позволит сопоставить их со сведениями ИС «ЭСФ», где будут устанавливаться дебиторы налогоплательщиков, в отношении которых последует применение мер взыскания.</w:t>
            </w:r>
          </w:p>
          <w:p w:rsidR="000F24A2" w:rsidRPr="000A45A2" w:rsidRDefault="000F24A2"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Снижение размера </w:t>
            </w:r>
            <w:r w:rsidRPr="000A45A2">
              <w:rPr>
                <w:rFonts w:ascii="Times New Roman" w:hAnsi="Times New Roman"/>
                <w:sz w:val="28"/>
                <w:szCs w:val="28"/>
              </w:rPr>
              <w:lastRenderedPageBreak/>
              <w:t xml:space="preserve">МРП связано с ростом налоговой задолженности и непредставлением налогоплательщиком списка своих дебиторов. </w:t>
            </w:r>
          </w:p>
          <w:p w:rsidR="000F24A2" w:rsidRPr="000A45A2" w:rsidRDefault="000F24A2"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На сегодня кол-во налог-ков с задолженностью больше 5000 МРП –</w:t>
            </w:r>
            <w:r w:rsidR="00F74F3D" w:rsidRPr="000A45A2">
              <w:rPr>
                <w:rFonts w:ascii="Times New Roman" w:hAnsi="Times New Roman"/>
                <w:sz w:val="28"/>
                <w:szCs w:val="28"/>
              </w:rPr>
              <w:t xml:space="preserve"> 2526 (сумма задолженности – 508,8 мл</w:t>
            </w:r>
            <w:r w:rsidRPr="000A45A2">
              <w:rPr>
                <w:rFonts w:ascii="Times New Roman" w:hAnsi="Times New Roman"/>
                <w:sz w:val="28"/>
                <w:szCs w:val="28"/>
              </w:rPr>
              <w:t>рд.т</w:t>
            </w:r>
            <w:r w:rsidR="00F74F3D" w:rsidRPr="000A45A2">
              <w:rPr>
                <w:rFonts w:ascii="Times New Roman" w:hAnsi="Times New Roman"/>
                <w:sz w:val="28"/>
                <w:szCs w:val="28"/>
              </w:rPr>
              <w:t>г.</w:t>
            </w:r>
            <w:r w:rsidRPr="000A45A2">
              <w:rPr>
                <w:rFonts w:ascii="Times New Roman" w:hAnsi="Times New Roman"/>
                <w:sz w:val="28"/>
                <w:szCs w:val="28"/>
              </w:rPr>
              <w:t xml:space="preserve">) </w:t>
            </w:r>
          </w:p>
          <w:p w:rsidR="000F24A2" w:rsidRPr="000A45A2" w:rsidRDefault="000F24A2" w:rsidP="009D643A">
            <w:pPr>
              <w:shd w:val="clear" w:color="auto" w:fill="FFFFFF"/>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Более 10000 МРП – 1385 (сумма задолженности – </w:t>
            </w:r>
            <w:r w:rsidR="00F74F3D" w:rsidRPr="000A45A2">
              <w:rPr>
                <w:rFonts w:ascii="Times New Roman" w:hAnsi="Times New Roman"/>
                <w:sz w:val="28"/>
                <w:szCs w:val="28"/>
              </w:rPr>
              <w:t>266,0</w:t>
            </w:r>
            <w:r w:rsidRPr="000A45A2">
              <w:rPr>
                <w:rFonts w:ascii="Times New Roman" w:hAnsi="Times New Roman"/>
                <w:sz w:val="28"/>
                <w:szCs w:val="28"/>
              </w:rPr>
              <w:t xml:space="preserve"> млрд.т</w:t>
            </w:r>
            <w:r w:rsidR="00F74F3D" w:rsidRPr="000A45A2">
              <w:rPr>
                <w:rFonts w:ascii="Times New Roman" w:hAnsi="Times New Roman"/>
                <w:sz w:val="28"/>
                <w:szCs w:val="28"/>
              </w:rPr>
              <w:t>г</w:t>
            </w:r>
            <w:r w:rsidRPr="000A45A2">
              <w:rPr>
                <w:rFonts w:ascii="Times New Roman" w:hAnsi="Times New Roman"/>
                <w:sz w:val="28"/>
                <w:szCs w:val="28"/>
              </w:rPr>
              <w:t xml:space="preserve">)  </w:t>
            </w:r>
          </w:p>
          <w:p w:rsidR="000F24A2" w:rsidRPr="000A45A2" w:rsidRDefault="000F24A2"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r w:rsidRPr="000A45A2">
              <w:rPr>
                <w:rFonts w:ascii="Times New Roman" w:hAnsi="Times New Roman"/>
                <w:sz w:val="28"/>
                <w:szCs w:val="28"/>
                <w:lang w:val="kk-KZ"/>
              </w:rPr>
              <w:t xml:space="preserve">Данная мера также предлагается для упрощения банковских процессов и постепенного перехода на удаленную работу банков, оказания положительного влияния в совершенствовании автоматизации процедуры открытия счета и реализации плана </w:t>
            </w:r>
            <w:r w:rsidRPr="000A45A2">
              <w:rPr>
                <w:rFonts w:ascii="Times New Roman" w:hAnsi="Times New Roman"/>
                <w:sz w:val="28"/>
                <w:szCs w:val="28"/>
                <w:lang w:val="kk-KZ"/>
              </w:rPr>
              <w:lastRenderedPageBreak/>
              <w:t>по улучшению позиции Банка в рейтинге.</w:t>
            </w: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spacing w:after="0" w:line="240" w:lineRule="auto"/>
              <w:ind w:firstLine="469"/>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p>
          <w:p w:rsidR="00920FB4" w:rsidRPr="000A45A2" w:rsidRDefault="00920FB4" w:rsidP="009D643A">
            <w:pPr>
              <w:tabs>
                <w:tab w:val="left" w:pos="851"/>
              </w:tabs>
              <w:spacing w:after="0" w:line="240" w:lineRule="auto"/>
              <w:ind w:firstLine="743"/>
              <w:contextualSpacing/>
              <w:jc w:val="both"/>
              <w:rPr>
                <w:rFonts w:ascii="Times New Roman" w:hAnsi="Times New Roman"/>
                <w:sz w:val="28"/>
                <w:szCs w:val="28"/>
                <w:lang w:val="kk-KZ"/>
              </w:rPr>
            </w:pPr>
            <w:r w:rsidRPr="000A45A2">
              <w:rPr>
                <w:rFonts w:ascii="Times New Roman" w:hAnsi="Times New Roman"/>
                <w:sz w:val="28"/>
                <w:szCs w:val="28"/>
                <w:lang w:val="kk-KZ"/>
              </w:rPr>
              <w:t>Операции по поступлению и списанию денежных средств по счетам, открытым для единовременных пенсионных выплат, зачисляемых из единого накопительного пенсионного фонда, являются целевыми, порядок зачисления и списания регламентирован нормативными правовыми актами РК, расходные операции осуществляются без участия физического л</w:t>
            </w:r>
            <w:r w:rsidR="000F24A2" w:rsidRPr="000A45A2">
              <w:rPr>
                <w:rFonts w:ascii="Times New Roman" w:hAnsi="Times New Roman"/>
                <w:sz w:val="28"/>
                <w:szCs w:val="28"/>
                <w:lang w:val="kk-KZ"/>
              </w:rPr>
              <w:t xml:space="preserve">ица </w:t>
            </w:r>
            <w:r w:rsidR="000F24A2" w:rsidRPr="000A45A2">
              <w:rPr>
                <w:rFonts w:ascii="Times New Roman" w:hAnsi="Times New Roman"/>
                <w:sz w:val="28"/>
                <w:szCs w:val="28"/>
                <w:lang w:val="kk-KZ"/>
              </w:rPr>
              <w:lastRenderedPageBreak/>
              <w:t>и имеют социальный характер.</w:t>
            </w: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contextualSpacing/>
              <w:jc w:val="both"/>
              <w:rPr>
                <w:rFonts w:ascii="Times New Roman" w:hAnsi="Times New Roman"/>
                <w:sz w:val="28"/>
                <w:szCs w:val="28"/>
                <w:lang w:val="kk-KZ"/>
              </w:rPr>
            </w:pPr>
            <w:r w:rsidRPr="000A45A2">
              <w:rPr>
                <w:rFonts w:ascii="Times New Roman" w:eastAsia="SimSun" w:hAnsi="Times New Roman"/>
                <w:noProof/>
                <w:sz w:val="28"/>
                <w:szCs w:val="28"/>
              </w:rPr>
              <w:t>Статья 26</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26"/>
              <w:contextualSpacing/>
              <w:jc w:val="both"/>
              <w:rPr>
                <w:rStyle w:val="s19"/>
                <w:color w:val="auto"/>
                <w:sz w:val="28"/>
                <w:szCs w:val="28"/>
              </w:rPr>
            </w:pPr>
            <w:r w:rsidRPr="000A45A2">
              <w:rPr>
                <w:rStyle w:val="s19"/>
                <w:b/>
                <w:color w:val="auto"/>
                <w:sz w:val="28"/>
                <w:szCs w:val="28"/>
              </w:rPr>
              <w:t>Статья 26.</w:t>
            </w:r>
            <w:r w:rsidRPr="000A45A2">
              <w:rPr>
                <w:rStyle w:val="s19"/>
                <w:color w:val="auto"/>
                <w:sz w:val="28"/>
                <w:szCs w:val="28"/>
              </w:rPr>
              <w:t xml:space="preserve"> Обязанности уполномоченных государственных органов,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организаций и уполномоченных лиц при взаимодействии с налоговыми органами</w:t>
            </w:r>
          </w:p>
          <w:p w:rsidR="00920FB4" w:rsidRPr="000A45A2" w:rsidRDefault="00920FB4" w:rsidP="009D643A">
            <w:pPr>
              <w:spacing w:after="0" w:line="240" w:lineRule="auto"/>
              <w:ind w:firstLine="426"/>
              <w:contextualSpacing/>
              <w:jc w:val="both"/>
              <w:rPr>
                <w:rStyle w:val="s19"/>
                <w:color w:val="auto"/>
                <w:sz w:val="28"/>
                <w:szCs w:val="28"/>
              </w:rPr>
            </w:pPr>
            <w:r w:rsidRPr="000A45A2">
              <w:rPr>
                <w:rStyle w:val="s19"/>
                <w:color w:val="auto"/>
                <w:sz w:val="28"/>
                <w:szCs w:val="28"/>
              </w:rPr>
              <w:t>…</w:t>
            </w:r>
          </w:p>
          <w:p w:rsidR="00920FB4" w:rsidRPr="000A45A2" w:rsidRDefault="00920FB4" w:rsidP="009D643A">
            <w:pPr>
              <w:spacing w:after="0" w:line="240" w:lineRule="auto"/>
              <w:ind w:firstLine="426"/>
              <w:contextualSpacing/>
              <w:jc w:val="both"/>
              <w:rPr>
                <w:rFonts w:ascii="Times New Roman" w:hAnsi="Times New Roman"/>
                <w:b/>
                <w:sz w:val="28"/>
                <w:szCs w:val="28"/>
              </w:rPr>
            </w:pPr>
            <w:r w:rsidRPr="000A45A2">
              <w:rPr>
                <w:rStyle w:val="s19"/>
                <w:b/>
                <w:color w:val="auto"/>
                <w:sz w:val="28"/>
                <w:szCs w:val="28"/>
              </w:rPr>
              <w:t>27. О</w:t>
            </w:r>
            <w:r w:rsidRPr="000A45A2">
              <w:rPr>
                <w:rFonts w:ascii="Times New Roman" w:hAnsi="Times New Roman"/>
                <w:b/>
                <w:sz w:val="28"/>
                <w:szCs w:val="28"/>
              </w:rPr>
              <w:t>тсутствует.</w:t>
            </w: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r w:rsidRPr="000A45A2">
              <w:rPr>
                <w:rStyle w:val="s19"/>
                <w:b/>
                <w:color w:val="auto"/>
                <w:sz w:val="28"/>
                <w:szCs w:val="28"/>
              </w:rPr>
              <w:t>28. О</w:t>
            </w:r>
            <w:r w:rsidRPr="000A45A2">
              <w:rPr>
                <w:rFonts w:ascii="Times New Roman" w:hAnsi="Times New Roman"/>
                <w:b/>
                <w:sz w:val="28"/>
                <w:szCs w:val="28"/>
              </w:rPr>
              <w:t>тсутствует.</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26"/>
              <w:contextualSpacing/>
              <w:jc w:val="both"/>
              <w:rPr>
                <w:rStyle w:val="s19"/>
                <w:color w:val="auto"/>
                <w:sz w:val="28"/>
                <w:szCs w:val="28"/>
              </w:rPr>
            </w:pPr>
            <w:r w:rsidRPr="000A45A2">
              <w:rPr>
                <w:rStyle w:val="s19"/>
                <w:b/>
                <w:color w:val="auto"/>
                <w:sz w:val="28"/>
                <w:szCs w:val="28"/>
              </w:rPr>
              <w:lastRenderedPageBreak/>
              <w:t>Статья 26.</w:t>
            </w:r>
            <w:r w:rsidRPr="000A45A2">
              <w:rPr>
                <w:rStyle w:val="s19"/>
                <w:color w:val="auto"/>
                <w:sz w:val="28"/>
                <w:szCs w:val="28"/>
              </w:rPr>
              <w:t xml:space="preserve"> Обязанности уполномоченных государственных органов,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организаций и уполномоченных лиц при взаимодействии с налоговыми органами</w:t>
            </w:r>
          </w:p>
          <w:p w:rsidR="00920FB4" w:rsidRPr="000A45A2" w:rsidRDefault="00920FB4" w:rsidP="009D643A">
            <w:pPr>
              <w:spacing w:after="0" w:line="240" w:lineRule="auto"/>
              <w:ind w:firstLine="426"/>
              <w:contextualSpacing/>
              <w:jc w:val="both"/>
              <w:rPr>
                <w:rFonts w:ascii="Times New Roman" w:hAnsi="Times New Roman"/>
                <w:b/>
                <w:sz w:val="28"/>
                <w:szCs w:val="28"/>
              </w:rPr>
            </w:pPr>
            <w:r w:rsidRPr="000A45A2">
              <w:rPr>
                <w:rStyle w:val="s19"/>
                <w:color w:val="auto"/>
                <w:sz w:val="28"/>
                <w:szCs w:val="28"/>
              </w:rPr>
              <w:t>…</w:t>
            </w:r>
          </w:p>
          <w:p w:rsidR="00920FB4" w:rsidRPr="000A45A2" w:rsidRDefault="00920FB4" w:rsidP="009D643A">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27. Уполномоченный орган в сфере обеспечения информационной безопасности обязан представлять в налоговые органы полученную информацию по обороту цифровых активов от лиц, осуществляющих цифровой майнинг</w:t>
            </w:r>
            <w:r w:rsidR="003B7117">
              <w:rPr>
                <w:rFonts w:ascii="Times New Roman" w:hAnsi="Times New Roman"/>
                <w:b/>
                <w:sz w:val="28"/>
                <w:szCs w:val="28"/>
              </w:rPr>
              <w:t>,</w:t>
            </w:r>
            <w:r w:rsidRPr="000A45A2">
              <w:rPr>
                <w:rFonts w:ascii="Times New Roman" w:hAnsi="Times New Roman"/>
                <w:b/>
                <w:sz w:val="28"/>
                <w:szCs w:val="28"/>
              </w:rPr>
              <w:t xml:space="preserve"> в порядке, сроки и по форме, установленные уполномоченным органом.</w:t>
            </w:r>
          </w:p>
          <w:p w:rsidR="00920FB4" w:rsidRPr="000A45A2" w:rsidRDefault="00920FB4" w:rsidP="009D643A">
            <w:pPr>
              <w:spacing w:after="0" w:line="240" w:lineRule="auto"/>
              <w:ind w:firstLine="459"/>
              <w:contextualSpacing/>
              <w:jc w:val="both"/>
              <w:rPr>
                <w:rFonts w:ascii="Times New Roman" w:hAnsi="Times New Roman"/>
                <w:b/>
                <w:sz w:val="28"/>
                <w:szCs w:val="28"/>
              </w:rPr>
            </w:pPr>
          </w:p>
          <w:p w:rsidR="00920FB4" w:rsidRPr="000A45A2" w:rsidRDefault="00920FB4" w:rsidP="009D643A">
            <w:pPr>
              <w:spacing w:after="0" w:line="240" w:lineRule="auto"/>
              <w:ind w:firstLine="459"/>
              <w:contextualSpacing/>
              <w:jc w:val="both"/>
              <w:rPr>
                <w:rFonts w:ascii="Times New Roman" w:hAnsi="Times New Roman"/>
                <w:b/>
                <w:sz w:val="28"/>
                <w:szCs w:val="28"/>
              </w:rPr>
            </w:pPr>
          </w:p>
          <w:p w:rsidR="00920FB4" w:rsidRPr="000A45A2" w:rsidRDefault="00920FB4" w:rsidP="009D643A">
            <w:pPr>
              <w:spacing w:after="0" w:line="240" w:lineRule="auto"/>
              <w:ind w:firstLine="459"/>
              <w:contextualSpacing/>
              <w:jc w:val="both"/>
              <w:rPr>
                <w:rFonts w:ascii="Times New Roman" w:hAnsi="Times New Roman"/>
                <w:b/>
                <w:sz w:val="28"/>
                <w:szCs w:val="28"/>
              </w:rPr>
            </w:pPr>
          </w:p>
          <w:p w:rsidR="00920FB4" w:rsidRPr="000A45A2" w:rsidRDefault="00920FB4" w:rsidP="009D643A">
            <w:pPr>
              <w:spacing w:after="0" w:line="240" w:lineRule="auto"/>
              <w:ind w:firstLine="459"/>
              <w:contextualSpacing/>
              <w:jc w:val="both"/>
              <w:rPr>
                <w:rFonts w:ascii="Times New Roman" w:hAnsi="Times New Roman"/>
                <w:b/>
                <w:sz w:val="28"/>
                <w:szCs w:val="28"/>
              </w:rPr>
            </w:pPr>
          </w:p>
          <w:p w:rsidR="00920FB4" w:rsidRPr="000A45A2" w:rsidRDefault="00920FB4" w:rsidP="009D643A">
            <w:pPr>
              <w:spacing w:after="0" w:line="240" w:lineRule="auto"/>
              <w:ind w:firstLine="459"/>
              <w:contextualSpacing/>
              <w:jc w:val="both"/>
              <w:rPr>
                <w:rFonts w:ascii="Times New Roman" w:hAnsi="Times New Roman"/>
                <w:b/>
                <w:sz w:val="28"/>
                <w:szCs w:val="28"/>
              </w:rPr>
            </w:pPr>
          </w:p>
          <w:p w:rsidR="00920FB4" w:rsidRPr="000A45A2" w:rsidRDefault="00920FB4" w:rsidP="009D643A">
            <w:pPr>
              <w:spacing w:after="0" w:line="240" w:lineRule="auto"/>
              <w:ind w:firstLine="459"/>
              <w:contextualSpacing/>
              <w:jc w:val="both"/>
              <w:rPr>
                <w:rFonts w:ascii="Times New Roman" w:hAnsi="Times New Roman"/>
                <w:b/>
                <w:sz w:val="28"/>
                <w:szCs w:val="28"/>
              </w:rPr>
            </w:pPr>
          </w:p>
          <w:p w:rsidR="00920FB4" w:rsidRPr="000A45A2" w:rsidRDefault="00920FB4" w:rsidP="009D643A">
            <w:pPr>
              <w:spacing w:after="0" w:line="240" w:lineRule="auto"/>
              <w:ind w:firstLine="459"/>
              <w:contextualSpacing/>
              <w:jc w:val="both"/>
              <w:rPr>
                <w:rFonts w:ascii="Times New Roman" w:hAnsi="Times New Roman"/>
                <w:b/>
                <w:iCs/>
                <w:sz w:val="28"/>
                <w:szCs w:val="28"/>
              </w:rPr>
            </w:pPr>
            <w:r w:rsidRPr="000A45A2">
              <w:rPr>
                <w:rFonts w:ascii="Times New Roman" w:hAnsi="Times New Roman"/>
                <w:b/>
                <w:sz w:val="28"/>
                <w:szCs w:val="28"/>
              </w:rPr>
              <w:t xml:space="preserve">28. </w:t>
            </w:r>
            <w:r w:rsidRPr="000A45A2">
              <w:rPr>
                <w:rFonts w:ascii="Times New Roman" w:hAnsi="Times New Roman"/>
                <w:b/>
                <w:iCs/>
                <w:sz w:val="28"/>
                <w:szCs w:val="28"/>
              </w:rPr>
              <w:t>Уполномоченный орган в сфере цифровых активов обязан представлять в налоговые органы полученную информацию:</w:t>
            </w:r>
          </w:p>
          <w:p w:rsidR="003B7117" w:rsidRDefault="00920FB4" w:rsidP="003B7117">
            <w:pPr>
              <w:spacing w:after="0" w:line="240" w:lineRule="auto"/>
              <w:ind w:firstLine="459"/>
              <w:contextualSpacing/>
              <w:jc w:val="both"/>
              <w:rPr>
                <w:rFonts w:ascii="Times New Roman" w:hAnsi="Times New Roman"/>
                <w:b/>
                <w:iCs/>
                <w:sz w:val="28"/>
                <w:szCs w:val="28"/>
              </w:rPr>
            </w:pPr>
            <w:r w:rsidRPr="000A45A2">
              <w:rPr>
                <w:rFonts w:ascii="Times New Roman" w:hAnsi="Times New Roman"/>
                <w:b/>
                <w:iCs/>
                <w:sz w:val="28"/>
                <w:szCs w:val="28"/>
              </w:rPr>
              <w:t>1) по объему потребляемой энергии м</w:t>
            </w:r>
            <w:r w:rsidR="003B7117">
              <w:rPr>
                <w:rFonts w:ascii="Times New Roman" w:hAnsi="Times New Roman"/>
                <w:b/>
                <w:iCs/>
                <w:sz w:val="28"/>
                <w:szCs w:val="28"/>
              </w:rPr>
              <w:t>айнинговыми фермами и майнерами;</w:t>
            </w:r>
          </w:p>
          <w:p w:rsidR="00920FB4" w:rsidRPr="000A45A2" w:rsidRDefault="00920FB4" w:rsidP="003B7117">
            <w:pPr>
              <w:spacing w:after="0" w:line="240" w:lineRule="auto"/>
              <w:ind w:firstLine="459"/>
              <w:contextualSpacing/>
              <w:jc w:val="both"/>
              <w:rPr>
                <w:rFonts w:ascii="Times New Roman" w:hAnsi="Times New Roman"/>
                <w:b/>
                <w:bCs/>
                <w:sz w:val="28"/>
                <w:szCs w:val="28"/>
              </w:rPr>
            </w:pPr>
            <w:r w:rsidRPr="000A45A2">
              <w:rPr>
                <w:rFonts w:ascii="Times New Roman" w:hAnsi="Times New Roman"/>
                <w:b/>
                <w:iCs/>
                <w:sz w:val="28"/>
                <w:szCs w:val="28"/>
              </w:rPr>
              <w:t>2) о количестве и наименовании оборудования</w:t>
            </w:r>
            <w:r w:rsidR="003B7117">
              <w:rPr>
                <w:rFonts w:ascii="Times New Roman" w:hAnsi="Times New Roman"/>
                <w:b/>
                <w:iCs/>
                <w:sz w:val="28"/>
                <w:szCs w:val="28"/>
              </w:rPr>
              <w:t>,</w:t>
            </w:r>
            <w:r w:rsidRPr="000A45A2">
              <w:rPr>
                <w:rFonts w:ascii="Times New Roman" w:hAnsi="Times New Roman"/>
                <w:b/>
                <w:iCs/>
                <w:sz w:val="28"/>
                <w:szCs w:val="28"/>
              </w:rPr>
              <w:t xml:space="preserve"> используемого для цифрового майнинга.</w:t>
            </w:r>
          </w:p>
        </w:tc>
        <w:tc>
          <w:tcPr>
            <w:tcW w:w="3377"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237085" w:rsidRPr="000A45A2" w:rsidRDefault="00237085" w:rsidP="009D643A">
            <w:pPr>
              <w:spacing w:after="0" w:line="240" w:lineRule="auto"/>
              <w:ind w:firstLine="426"/>
              <w:contextualSpacing/>
              <w:jc w:val="both"/>
              <w:rPr>
                <w:rFonts w:ascii="Times New Roman" w:hAnsi="Times New Roman"/>
                <w:b/>
                <w:bCs/>
                <w:sz w:val="28"/>
                <w:szCs w:val="28"/>
              </w:rPr>
            </w:pPr>
          </w:p>
          <w:p w:rsidR="00237085" w:rsidRPr="000A45A2" w:rsidRDefault="00237085" w:rsidP="009D643A">
            <w:pPr>
              <w:spacing w:after="0" w:line="240" w:lineRule="auto"/>
              <w:ind w:firstLine="426"/>
              <w:contextualSpacing/>
              <w:jc w:val="both"/>
              <w:rPr>
                <w:rFonts w:ascii="Times New Roman" w:hAnsi="Times New Roman"/>
                <w:b/>
                <w:bCs/>
                <w:sz w:val="28"/>
                <w:szCs w:val="28"/>
              </w:rPr>
            </w:pPr>
          </w:p>
          <w:p w:rsidR="00237085" w:rsidRPr="000A45A2" w:rsidRDefault="00237085" w:rsidP="009D643A">
            <w:pPr>
              <w:spacing w:after="0" w:line="240" w:lineRule="auto"/>
              <w:ind w:firstLine="426"/>
              <w:contextualSpacing/>
              <w:jc w:val="both"/>
              <w:rPr>
                <w:rFonts w:ascii="Times New Roman" w:hAnsi="Times New Roman"/>
                <w:b/>
                <w:bCs/>
                <w:sz w:val="28"/>
                <w:szCs w:val="28"/>
              </w:rPr>
            </w:pPr>
          </w:p>
          <w:p w:rsidR="00237085" w:rsidRPr="000A45A2" w:rsidRDefault="00237085" w:rsidP="009D643A">
            <w:pPr>
              <w:spacing w:after="0" w:line="240" w:lineRule="auto"/>
              <w:ind w:firstLine="426"/>
              <w:contextualSpacing/>
              <w:jc w:val="both"/>
              <w:rPr>
                <w:rFonts w:ascii="Times New Roman" w:hAnsi="Times New Roman"/>
                <w:b/>
                <w:bCs/>
                <w:sz w:val="28"/>
                <w:szCs w:val="28"/>
              </w:rPr>
            </w:pPr>
          </w:p>
          <w:p w:rsidR="00237085" w:rsidRPr="000A45A2" w:rsidRDefault="00237085"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pStyle w:val="af9"/>
              <w:tabs>
                <w:tab w:val="left" w:pos="6237"/>
              </w:tabs>
              <w:ind w:firstLine="346"/>
              <w:contextualSpacing/>
              <w:jc w:val="both"/>
              <w:rPr>
                <w:rFonts w:ascii="Times New Roman" w:hAnsi="Times New Roman"/>
                <w:sz w:val="28"/>
                <w:szCs w:val="28"/>
              </w:rPr>
            </w:pPr>
            <w:r w:rsidRPr="000A45A2">
              <w:rPr>
                <w:rFonts w:ascii="Times New Roman" w:hAnsi="Times New Roman"/>
                <w:sz w:val="28"/>
                <w:szCs w:val="28"/>
              </w:rPr>
              <w:t>В соответствии с подпунктом 20-2) статьи 7-1 Закона Республики Казахстан от 24 ноября 2015 года №418-</w:t>
            </w:r>
            <w:r w:rsidRPr="000A45A2">
              <w:rPr>
                <w:rFonts w:ascii="Times New Roman" w:hAnsi="Times New Roman"/>
                <w:sz w:val="28"/>
                <w:szCs w:val="28"/>
                <w:lang w:val="en-US"/>
              </w:rPr>
              <w:t>V</w:t>
            </w:r>
            <w:r w:rsidRPr="000A45A2">
              <w:rPr>
                <w:rFonts w:ascii="Times New Roman" w:hAnsi="Times New Roman"/>
                <w:sz w:val="28"/>
                <w:szCs w:val="28"/>
              </w:rPr>
              <w:t xml:space="preserve"> «Об информатизации», уполномоченный орган в сфереобеспечения информационной безопасности определяет порядок информирования о деятельности по </w:t>
            </w:r>
            <w:r w:rsidRPr="000A45A2">
              <w:rPr>
                <w:rFonts w:ascii="Times New Roman" w:hAnsi="Times New Roman"/>
                <w:sz w:val="28"/>
                <w:szCs w:val="28"/>
              </w:rPr>
              <w:lastRenderedPageBreak/>
              <w:t>осуществлению цифрового майнинга.</w:t>
            </w:r>
          </w:p>
          <w:p w:rsidR="00920FB4" w:rsidRPr="000A45A2" w:rsidRDefault="00920FB4" w:rsidP="009D643A">
            <w:pPr>
              <w:spacing w:after="0" w:line="240" w:lineRule="auto"/>
              <w:ind w:firstLine="426"/>
              <w:contextualSpacing/>
              <w:jc w:val="both"/>
              <w:rPr>
                <w:rFonts w:ascii="Times New Roman" w:hAnsi="Times New Roman"/>
                <w:b/>
                <w:bCs/>
                <w:sz w:val="28"/>
                <w:szCs w:val="28"/>
              </w:rPr>
            </w:pPr>
          </w:p>
          <w:p w:rsidR="00920FB4" w:rsidRPr="000A45A2" w:rsidRDefault="00920FB4" w:rsidP="009D643A">
            <w:pPr>
              <w:tabs>
                <w:tab w:val="left" w:pos="6237"/>
              </w:tabs>
              <w:spacing w:after="0" w:line="240" w:lineRule="auto"/>
              <w:ind w:firstLine="346"/>
              <w:contextualSpacing/>
              <w:jc w:val="both"/>
              <w:rPr>
                <w:rFonts w:ascii="Times New Roman" w:hAnsi="Times New Roman"/>
                <w:sz w:val="28"/>
                <w:szCs w:val="28"/>
              </w:rPr>
            </w:pPr>
            <w:r w:rsidRPr="000A45A2">
              <w:rPr>
                <w:rFonts w:ascii="Times New Roman" w:hAnsi="Times New Roman"/>
                <w:sz w:val="28"/>
                <w:szCs w:val="28"/>
              </w:rPr>
              <w:t xml:space="preserve">Данные поправки необходимы в целях налогового контроля. Платежи за цифровой майнинг начисляются, по предоставленным сведениям, Уполномоченного органа в области Информатизации по объему потребленной электроэнергии лицами, осуществляющими деятельность в сфере цифрового майнинга, специализированных дата-центров, а также лиц, оказывающих услуги инфраструктуры для цифрового майнинга. </w:t>
            </w:r>
          </w:p>
          <w:p w:rsidR="00920FB4" w:rsidRPr="000A45A2" w:rsidRDefault="00920FB4" w:rsidP="009D643A">
            <w:pPr>
              <w:spacing w:after="0" w:line="240" w:lineRule="auto"/>
              <w:ind w:firstLine="426"/>
              <w:contextualSpacing/>
              <w:jc w:val="both"/>
              <w:rPr>
                <w:rFonts w:ascii="Times New Roman" w:hAnsi="Times New Roman"/>
                <w:b/>
                <w:bCs/>
                <w:sz w:val="28"/>
                <w:szCs w:val="28"/>
              </w:rPr>
            </w:pPr>
            <w:r w:rsidRPr="000A45A2">
              <w:rPr>
                <w:rFonts w:ascii="Times New Roman" w:hAnsi="Times New Roman"/>
                <w:sz w:val="28"/>
                <w:szCs w:val="28"/>
              </w:rPr>
              <w:t xml:space="preserve">Кроме этого, концепция «Налог на цифровой майнинг» будет реализован по данным </w:t>
            </w:r>
            <w:r w:rsidRPr="000A45A2">
              <w:rPr>
                <w:rFonts w:ascii="Times New Roman" w:hAnsi="Times New Roman"/>
                <w:sz w:val="28"/>
                <w:szCs w:val="28"/>
              </w:rPr>
              <w:lastRenderedPageBreak/>
              <w:t>Уполномоченного органа в области Информатизации, в свою очередь который должен будет предоставлять в Комитет государственных доходов в рамках согласованных сроков информацию по количеству, наименованию (с указанием серийного номера при наличии) оборудования используемого для цифрового майнинга, оборудования специализированных дата-центров, а также лиц, размещающих оборудования на своей  территории.</w:t>
            </w:r>
          </w:p>
        </w:tc>
      </w:tr>
      <w:tr w:rsidR="009D643A"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contextualSpacing/>
              <w:jc w:val="both"/>
              <w:rPr>
                <w:rFonts w:ascii="Times New Roman" w:hAnsi="Times New Roman"/>
                <w:sz w:val="28"/>
                <w:szCs w:val="28"/>
              </w:rPr>
            </w:pPr>
            <w:r w:rsidRPr="000A45A2">
              <w:rPr>
                <w:rFonts w:ascii="Times New Roman" w:eastAsia="SimSun" w:hAnsi="Times New Roman"/>
                <w:noProof/>
                <w:sz w:val="28"/>
                <w:szCs w:val="28"/>
              </w:rPr>
              <w:t>Статья 30</w:t>
            </w: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26"/>
              <w:contextualSpacing/>
              <w:jc w:val="both"/>
              <w:textAlignment w:val="baseline"/>
              <w:outlineLvl w:val="2"/>
              <w:rPr>
                <w:rFonts w:ascii="Times New Roman" w:hAnsi="Times New Roman"/>
                <w:b/>
                <w:sz w:val="28"/>
                <w:szCs w:val="28"/>
              </w:rPr>
            </w:pPr>
            <w:r w:rsidRPr="000A45A2">
              <w:rPr>
                <w:rFonts w:ascii="Times New Roman" w:hAnsi="Times New Roman"/>
                <w:b/>
                <w:sz w:val="28"/>
                <w:szCs w:val="28"/>
              </w:rPr>
              <w:t xml:space="preserve">Статья 30. </w:t>
            </w:r>
            <w:r w:rsidRPr="000A45A2">
              <w:rPr>
                <w:rFonts w:ascii="Times New Roman" w:hAnsi="Times New Roman"/>
                <w:sz w:val="28"/>
                <w:szCs w:val="28"/>
              </w:rPr>
              <w:t>Налоговая тайна</w:t>
            </w:r>
          </w:p>
          <w:p w:rsidR="00920FB4" w:rsidRPr="000A45A2" w:rsidRDefault="00920FB4" w:rsidP="009D643A">
            <w:pPr>
              <w:spacing w:after="0" w:line="240" w:lineRule="auto"/>
              <w:ind w:firstLine="465"/>
              <w:contextualSpacing/>
              <w:jc w:val="both"/>
              <w:rPr>
                <w:rFonts w:ascii="Times New Roman" w:hAnsi="Times New Roman"/>
                <w:sz w:val="28"/>
                <w:szCs w:val="28"/>
              </w:rPr>
            </w:pPr>
            <w:r w:rsidRPr="000A45A2">
              <w:rPr>
                <w:rFonts w:ascii="Times New Roman" w:hAnsi="Times New Roman"/>
                <w:sz w:val="28"/>
                <w:szCs w:val="28"/>
              </w:rPr>
              <w:t xml:space="preserve">1. Налоговую тайну составляют любые полученные налоговым органом сведения о налогоплательщике (налоговом </w:t>
            </w:r>
            <w:r w:rsidRPr="000A45A2">
              <w:rPr>
                <w:rFonts w:ascii="Times New Roman" w:hAnsi="Times New Roman"/>
                <w:sz w:val="28"/>
                <w:szCs w:val="28"/>
              </w:rPr>
              <w:lastRenderedPageBreak/>
              <w:t>агенте), за исключением сведений:</w:t>
            </w:r>
          </w:p>
          <w:p w:rsidR="00920FB4" w:rsidRPr="000A45A2" w:rsidRDefault="00920FB4" w:rsidP="009D643A">
            <w:pPr>
              <w:spacing w:after="0" w:line="240" w:lineRule="auto"/>
              <w:ind w:firstLine="465"/>
              <w:contextualSpacing/>
              <w:jc w:val="both"/>
              <w:rPr>
                <w:rFonts w:ascii="Times New Roman" w:hAnsi="Times New Roman"/>
                <w:sz w:val="28"/>
                <w:szCs w:val="28"/>
              </w:rPr>
            </w:pPr>
            <w:r w:rsidRPr="000A45A2">
              <w:rPr>
                <w:rFonts w:ascii="Times New Roman" w:hAnsi="Times New Roman"/>
                <w:b/>
                <w:sz w:val="28"/>
                <w:szCs w:val="28"/>
              </w:rPr>
              <w:t>...</w:t>
            </w:r>
          </w:p>
          <w:p w:rsidR="00920FB4" w:rsidRPr="000A45A2" w:rsidRDefault="00920FB4" w:rsidP="009D643A">
            <w:pPr>
              <w:spacing w:after="0" w:line="240" w:lineRule="auto"/>
              <w:ind w:firstLine="465"/>
              <w:contextualSpacing/>
              <w:jc w:val="both"/>
              <w:rPr>
                <w:rFonts w:ascii="Times New Roman" w:hAnsi="Times New Roman"/>
                <w:sz w:val="28"/>
                <w:szCs w:val="28"/>
              </w:rPr>
            </w:pPr>
            <w:r w:rsidRPr="000A45A2">
              <w:rPr>
                <w:rFonts w:ascii="Times New Roman" w:hAnsi="Times New Roman"/>
                <w:b/>
                <w:sz w:val="28"/>
                <w:szCs w:val="28"/>
              </w:rPr>
              <w:t>19) отсутствует.</w:t>
            </w:r>
          </w:p>
          <w:p w:rsidR="00920FB4" w:rsidRPr="000A45A2" w:rsidRDefault="00920FB4" w:rsidP="009D643A">
            <w:pPr>
              <w:spacing w:after="0" w:line="240" w:lineRule="auto"/>
              <w:ind w:firstLine="426"/>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920FB4" w:rsidRPr="000A45A2" w:rsidRDefault="00920FB4" w:rsidP="009D643A">
            <w:pPr>
              <w:spacing w:after="0" w:line="240" w:lineRule="auto"/>
              <w:ind w:firstLine="426"/>
              <w:contextualSpacing/>
              <w:jc w:val="both"/>
              <w:rPr>
                <w:rFonts w:ascii="Times New Roman" w:hAnsi="Times New Roman"/>
                <w:sz w:val="28"/>
                <w:szCs w:val="28"/>
              </w:rPr>
            </w:pPr>
          </w:p>
          <w:p w:rsidR="00920FB4" w:rsidRPr="000A45A2" w:rsidRDefault="00920FB4" w:rsidP="009D643A">
            <w:pPr>
              <w:spacing w:after="0" w:line="240" w:lineRule="auto"/>
              <w:ind w:firstLine="426"/>
              <w:contextualSpacing/>
              <w:jc w:val="both"/>
              <w:rPr>
                <w:rFonts w:ascii="Times New Roman" w:hAnsi="Times New Roman"/>
                <w:sz w:val="28"/>
                <w:szCs w:val="28"/>
              </w:rPr>
            </w:pPr>
          </w:p>
          <w:p w:rsidR="00920FB4" w:rsidRPr="000A45A2" w:rsidRDefault="00920FB4" w:rsidP="009D643A">
            <w:pPr>
              <w:spacing w:after="0" w:line="240" w:lineRule="auto"/>
              <w:ind w:firstLine="426"/>
              <w:contextualSpacing/>
              <w:jc w:val="both"/>
              <w:rPr>
                <w:rFonts w:ascii="Times New Roman" w:hAnsi="Times New Roman"/>
                <w:sz w:val="28"/>
                <w:szCs w:val="28"/>
              </w:rPr>
            </w:pPr>
          </w:p>
          <w:p w:rsidR="00920FB4" w:rsidRPr="000A45A2" w:rsidRDefault="00920FB4" w:rsidP="009D643A">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p>
          <w:p w:rsidR="00920FB4" w:rsidRPr="000A45A2" w:rsidRDefault="00920FB4" w:rsidP="009D643A">
            <w:pPr>
              <w:pStyle w:val="a5"/>
              <w:spacing w:before="0" w:beforeAutospacing="0" w:after="0" w:afterAutospacing="0"/>
              <w:ind w:firstLine="469"/>
              <w:contextualSpacing/>
              <w:jc w:val="both"/>
              <w:textAlignment w:val="baseline"/>
              <w:rPr>
                <w:b/>
                <w:sz w:val="28"/>
                <w:szCs w:val="28"/>
              </w:rPr>
            </w:pPr>
            <w:r w:rsidRPr="000A45A2">
              <w:rPr>
                <w:b/>
                <w:sz w:val="28"/>
                <w:szCs w:val="28"/>
              </w:rPr>
              <w:t>…</w:t>
            </w:r>
          </w:p>
          <w:p w:rsidR="005B26B7" w:rsidRPr="000A45A2" w:rsidRDefault="005B26B7" w:rsidP="009D643A">
            <w:pPr>
              <w:shd w:val="clear" w:color="auto" w:fill="FFFFFF"/>
              <w:spacing w:after="0" w:line="240" w:lineRule="auto"/>
              <w:ind w:firstLine="469"/>
              <w:contextualSpacing/>
              <w:jc w:val="both"/>
              <w:rPr>
                <w:rFonts w:ascii="Times New Roman" w:hAnsi="Times New Roman"/>
                <w:b/>
                <w:bCs/>
                <w:sz w:val="28"/>
                <w:szCs w:val="28"/>
                <w:lang w:val="kk-KZ"/>
              </w:rPr>
            </w:pPr>
            <w:r w:rsidRPr="000A45A2">
              <w:rPr>
                <w:rFonts w:ascii="Times New Roman" w:hAnsi="Times New Roman"/>
                <w:b/>
                <w:bCs/>
                <w:sz w:val="28"/>
                <w:szCs w:val="28"/>
                <w:lang w:val="kk-KZ"/>
              </w:rPr>
              <w:t>3-1) отсутствует;</w:t>
            </w:r>
          </w:p>
          <w:p w:rsidR="005B26B7" w:rsidRPr="000A45A2" w:rsidRDefault="005B26B7" w:rsidP="009D643A">
            <w:pPr>
              <w:pStyle w:val="a5"/>
              <w:spacing w:before="0" w:beforeAutospacing="0" w:after="0" w:afterAutospacing="0"/>
              <w:ind w:firstLine="469"/>
              <w:contextualSpacing/>
              <w:jc w:val="both"/>
              <w:textAlignment w:val="baseline"/>
              <w:rPr>
                <w:bCs/>
                <w:sz w:val="28"/>
                <w:szCs w:val="28"/>
                <w:lang w:val="kk-KZ"/>
              </w:rPr>
            </w:pPr>
            <w:r w:rsidRPr="000A45A2">
              <w:rPr>
                <w:bCs/>
                <w:sz w:val="28"/>
                <w:szCs w:val="28"/>
                <w:lang w:val="kk-KZ"/>
              </w:rPr>
              <w:t>...</w:t>
            </w: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5B26B7" w:rsidRPr="000A45A2" w:rsidRDefault="005B26B7"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r w:rsidRPr="000A45A2">
              <w:rPr>
                <w:b/>
                <w:sz w:val="28"/>
                <w:szCs w:val="28"/>
              </w:rPr>
              <w:t>5</w:t>
            </w:r>
            <w:r w:rsidRPr="000A45A2">
              <w:rPr>
                <w:b/>
                <w:sz w:val="28"/>
                <w:szCs w:val="28"/>
                <w:lang w:val="kk-KZ"/>
              </w:rPr>
              <w:t>-1</w:t>
            </w:r>
            <w:r w:rsidRPr="000A45A2">
              <w:rPr>
                <w:b/>
                <w:sz w:val="28"/>
                <w:szCs w:val="28"/>
              </w:rPr>
              <w:t>) отсутствует;</w:t>
            </w:r>
          </w:p>
          <w:p w:rsidR="00920FB4" w:rsidRPr="000A45A2" w:rsidRDefault="00084A0A" w:rsidP="009D643A">
            <w:pPr>
              <w:pStyle w:val="a5"/>
              <w:spacing w:before="0" w:beforeAutospacing="0" w:after="0" w:afterAutospacing="0"/>
              <w:ind w:firstLine="426"/>
              <w:contextualSpacing/>
              <w:jc w:val="both"/>
              <w:textAlignment w:val="baseline"/>
              <w:rPr>
                <w:b/>
                <w:sz w:val="28"/>
                <w:szCs w:val="28"/>
              </w:rPr>
            </w:pPr>
            <w:r w:rsidRPr="000A45A2">
              <w:rPr>
                <w:b/>
                <w:sz w:val="28"/>
                <w:szCs w:val="28"/>
              </w:rPr>
              <w:t>…</w:t>
            </w: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pStyle w:val="a5"/>
              <w:spacing w:before="0" w:beforeAutospacing="0" w:after="0" w:afterAutospacing="0"/>
              <w:ind w:firstLine="426"/>
              <w:contextualSpacing/>
              <w:jc w:val="both"/>
              <w:textAlignment w:val="baseline"/>
              <w:rPr>
                <w:b/>
                <w:sz w:val="28"/>
                <w:szCs w:val="28"/>
              </w:rPr>
            </w:pPr>
          </w:p>
          <w:p w:rsidR="00920FB4" w:rsidRPr="000A45A2" w:rsidRDefault="00920FB4" w:rsidP="009D643A">
            <w:pPr>
              <w:spacing w:after="0" w:line="240" w:lineRule="auto"/>
              <w:ind w:firstLine="426"/>
              <w:contextualSpacing/>
              <w:jc w:val="both"/>
              <w:rPr>
                <w:rFonts w:ascii="Times New Roman" w:hAnsi="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26"/>
              <w:contextualSpacing/>
              <w:jc w:val="both"/>
              <w:textAlignment w:val="baseline"/>
              <w:rPr>
                <w:rFonts w:ascii="Times New Roman" w:hAnsi="Times New Roman"/>
                <w:sz w:val="28"/>
                <w:szCs w:val="28"/>
              </w:rPr>
            </w:pPr>
            <w:r w:rsidRPr="000A45A2">
              <w:rPr>
                <w:rFonts w:ascii="Times New Roman" w:hAnsi="Times New Roman"/>
                <w:b/>
                <w:sz w:val="28"/>
                <w:szCs w:val="28"/>
              </w:rPr>
              <w:lastRenderedPageBreak/>
              <w:t>Статья 30.</w:t>
            </w:r>
            <w:r w:rsidRPr="000A45A2">
              <w:rPr>
                <w:rFonts w:ascii="Times New Roman" w:hAnsi="Times New Roman"/>
                <w:sz w:val="28"/>
                <w:szCs w:val="28"/>
              </w:rPr>
              <w:t xml:space="preserve"> Налоговая тайна</w:t>
            </w:r>
          </w:p>
          <w:p w:rsidR="00920FB4" w:rsidRPr="000A45A2" w:rsidRDefault="00920FB4" w:rsidP="009D643A">
            <w:pPr>
              <w:spacing w:after="0" w:line="240" w:lineRule="auto"/>
              <w:ind w:firstLine="465"/>
              <w:contextualSpacing/>
              <w:jc w:val="both"/>
              <w:rPr>
                <w:rFonts w:ascii="Times New Roman" w:hAnsi="Times New Roman"/>
                <w:sz w:val="28"/>
                <w:szCs w:val="28"/>
              </w:rPr>
            </w:pPr>
            <w:r w:rsidRPr="000A45A2">
              <w:rPr>
                <w:rFonts w:ascii="Times New Roman" w:hAnsi="Times New Roman"/>
                <w:bCs/>
                <w:sz w:val="28"/>
                <w:szCs w:val="28"/>
              </w:rPr>
              <w:t xml:space="preserve">1. Налоговую тайну составляют любые полученные налоговым органом сведения о налогоплательщике (налоговом </w:t>
            </w:r>
            <w:r w:rsidRPr="000A45A2">
              <w:rPr>
                <w:rFonts w:ascii="Times New Roman" w:hAnsi="Times New Roman"/>
                <w:bCs/>
                <w:sz w:val="28"/>
                <w:szCs w:val="28"/>
              </w:rPr>
              <w:lastRenderedPageBreak/>
              <w:t>агенте), за исключением сведений:</w:t>
            </w:r>
          </w:p>
          <w:p w:rsidR="00920FB4" w:rsidRPr="000A45A2" w:rsidRDefault="00920FB4" w:rsidP="009D643A">
            <w:pPr>
              <w:spacing w:after="0" w:line="240" w:lineRule="auto"/>
              <w:ind w:firstLine="465"/>
              <w:contextualSpacing/>
              <w:jc w:val="both"/>
              <w:rPr>
                <w:rFonts w:ascii="Times New Roman" w:hAnsi="Times New Roman"/>
                <w:sz w:val="28"/>
                <w:szCs w:val="28"/>
              </w:rPr>
            </w:pPr>
            <w:r w:rsidRPr="000A45A2">
              <w:rPr>
                <w:rFonts w:ascii="Times New Roman" w:hAnsi="Times New Roman"/>
                <w:bCs/>
                <w:sz w:val="28"/>
                <w:szCs w:val="28"/>
              </w:rPr>
              <w:t>...</w:t>
            </w:r>
          </w:p>
          <w:p w:rsidR="00920FB4" w:rsidRPr="000A45A2" w:rsidRDefault="00920FB4" w:rsidP="009D643A">
            <w:pPr>
              <w:spacing w:after="0" w:line="240" w:lineRule="auto"/>
              <w:ind w:firstLine="464"/>
              <w:contextualSpacing/>
              <w:jc w:val="both"/>
              <w:rPr>
                <w:rFonts w:ascii="Times New Roman" w:hAnsi="Times New Roman"/>
                <w:bCs/>
                <w:sz w:val="28"/>
                <w:szCs w:val="28"/>
              </w:rPr>
            </w:pPr>
            <w:r w:rsidRPr="000A45A2">
              <w:rPr>
                <w:rFonts w:ascii="Times New Roman" w:hAnsi="Times New Roman"/>
                <w:b/>
                <w:bCs/>
                <w:sz w:val="28"/>
                <w:szCs w:val="28"/>
              </w:rPr>
              <w:t>19) численность наемных работников, отраженная в налоговой отчетности.</w:t>
            </w:r>
          </w:p>
          <w:p w:rsidR="00920FB4" w:rsidRPr="000A45A2" w:rsidRDefault="00920FB4" w:rsidP="009D643A">
            <w:pPr>
              <w:spacing w:after="0" w:line="240" w:lineRule="auto"/>
              <w:ind w:firstLine="464"/>
              <w:contextualSpacing/>
              <w:jc w:val="both"/>
              <w:textAlignment w:val="baseline"/>
              <w:outlineLvl w:val="2"/>
              <w:rPr>
                <w:rFonts w:ascii="Times New Roman" w:hAnsi="Times New Roman"/>
                <w:bCs/>
                <w:sz w:val="28"/>
                <w:szCs w:val="28"/>
              </w:rPr>
            </w:pPr>
            <w:r w:rsidRPr="000A45A2">
              <w:rPr>
                <w:rFonts w:ascii="Times New Roman" w:hAnsi="Times New Roman"/>
                <w:b/>
                <w:bCs/>
                <w:sz w:val="28"/>
                <w:szCs w:val="28"/>
              </w:rPr>
              <w:t>…</w:t>
            </w:r>
          </w:p>
          <w:p w:rsidR="00920FB4" w:rsidRPr="000A45A2" w:rsidRDefault="00920FB4" w:rsidP="009D643A">
            <w:pPr>
              <w:spacing w:after="0" w:line="240" w:lineRule="auto"/>
              <w:ind w:firstLine="426"/>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920FB4" w:rsidRPr="000A45A2" w:rsidRDefault="00920FB4" w:rsidP="009D643A">
            <w:pPr>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 xml:space="preserve">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 </w:t>
            </w:r>
          </w:p>
          <w:p w:rsidR="00920FB4" w:rsidRPr="000A45A2" w:rsidRDefault="00920FB4" w:rsidP="009D643A">
            <w:pPr>
              <w:spacing w:after="0" w:line="240" w:lineRule="auto"/>
              <w:ind w:firstLine="425"/>
              <w:contextualSpacing/>
              <w:jc w:val="both"/>
              <w:textAlignment w:val="baseline"/>
              <w:outlineLvl w:val="2"/>
              <w:rPr>
                <w:rFonts w:ascii="Times New Roman" w:hAnsi="Times New Roman"/>
                <w:b/>
                <w:sz w:val="28"/>
                <w:szCs w:val="28"/>
              </w:rPr>
            </w:pPr>
            <w:r w:rsidRPr="000A45A2">
              <w:rPr>
                <w:rFonts w:ascii="Times New Roman" w:hAnsi="Times New Roman"/>
                <w:b/>
                <w:sz w:val="28"/>
                <w:szCs w:val="28"/>
              </w:rPr>
              <w:t>…</w:t>
            </w:r>
          </w:p>
          <w:p w:rsidR="005B26B7" w:rsidRPr="000A45A2" w:rsidRDefault="00A25831" w:rsidP="009D643A">
            <w:pPr>
              <w:shd w:val="clear" w:color="auto" w:fill="FFFFFF"/>
              <w:spacing w:after="0" w:line="240" w:lineRule="auto"/>
              <w:ind w:firstLine="425"/>
              <w:contextualSpacing/>
              <w:jc w:val="both"/>
              <w:textAlignment w:val="baseline"/>
              <w:rPr>
                <w:rFonts w:ascii="Times New Roman" w:hAnsi="Times New Roman"/>
                <w:bCs/>
                <w:sz w:val="28"/>
                <w:szCs w:val="28"/>
                <w:lang w:val="kk-KZ"/>
              </w:rPr>
            </w:pPr>
            <w:r w:rsidRPr="000A45A2">
              <w:rPr>
                <w:rFonts w:ascii="Times New Roman" w:hAnsi="Times New Roman"/>
                <w:b/>
                <w:bCs/>
                <w:sz w:val="28"/>
                <w:szCs w:val="28"/>
                <w:lang w:val="kk-KZ"/>
              </w:rPr>
              <w:t>3-1) финансовому управляю</w:t>
            </w:r>
            <w:r w:rsidR="003B7117">
              <w:rPr>
                <w:rFonts w:ascii="Times New Roman" w:hAnsi="Times New Roman"/>
                <w:b/>
                <w:bCs/>
                <w:sz w:val="28"/>
                <w:szCs w:val="28"/>
                <w:lang w:val="kk-KZ"/>
              </w:rPr>
              <w:t>щему в пределах его компетенции</w:t>
            </w:r>
            <w:r w:rsidRPr="000A45A2">
              <w:rPr>
                <w:rFonts w:ascii="Times New Roman" w:hAnsi="Times New Roman"/>
                <w:b/>
                <w:bCs/>
                <w:sz w:val="28"/>
                <w:szCs w:val="28"/>
                <w:lang w:val="kk-KZ"/>
              </w:rPr>
              <w:t xml:space="preserve"> в отношении должника</w:t>
            </w:r>
            <w:r w:rsidR="003B7117">
              <w:rPr>
                <w:rFonts w:ascii="Times New Roman" w:hAnsi="Times New Roman"/>
                <w:b/>
                <w:bCs/>
                <w:sz w:val="28"/>
                <w:szCs w:val="28"/>
                <w:lang w:val="kk-KZ"/>
              </w:rPr>
              <w:t>,</w:t>
            </w:r>
            <w:r w:rsidRPr="000A45A2">
              <w:rPr>
                <w:rFonts w:ascii="Times New Roman" w:hAnsi="Times New Roman"/>
                <w:b/>
                <w:bCs/>
                <w:sz w:val="28"/>
                <w:szCs w:val="28"/>
                <w:lang w:val="kk-KZ"/>
              </w:rPr>
              <w:t xml:space="preserve"> по которому проводит процедуры, предусмотренные законодательством Республики Казахстан о восстановлении платежеспособности и банкротстве граждан;</w:t>
            </w:r>
            <w:r w:rsidR="005B26B7" w:rsidRPr="000A45A2">
              <w:rPr>
                <w:rFonts w:ascii="Times New Roman" w:hAnsi="Times New Roman"/>
                <w:bCs/>
                <w:sz w:val="28"/>
                <w:szCs w:val="28"/>
                <w:lang w:val="kk-KZ"/>
              </w:rPr>
              <w:t>...</w:t>
            </w:r>
          </w:p>
          <w:p w:rsidR="005B26B7" w:rsidRPr="000A45A2" w:rsidRDefault="005B26B7" w:rsidP="009D643A">
            <w:pPr>
              <w:shd w:val="clear" w:color="auto" w:fill="FFFFFF"/>
              <w:spacing w:after="0" w:line="240" w:lineRule="auto"/>
              <w:ind w:firstLine="465"/>
              <w:contextualSpacing/>
              <w:jc w:val="both"/>
              <w:textAlignment w:val="baseline"/>
              <w:rPr>
                <w:rFonts w:ascii="Times New Roman" w:hAnsi="Times New Roman"/>
                <w:b/>
                <w:spacing w:val="2"/>
                <w:sz w:val="28"/>
                <w:szCs w:val="28"/>
                <w:lang w:val="kk-KZ"/>
              </w:rPr>
            </w:pPr>
          </w:p>
          <w:p w:rsidR="005B26B7" w:rsidRPr="000A45A2" w:rsidRDefault="005B26B7" w:rsidP="009D643A">
            <w:pPr>
              <w:shd w:val="clear" w:color="auto" w:fill="FFFFFF"/>
              <w:spacing w:after="0" w:line="240" w:lineRule="auto"/>
              <w:ind w:firstLine="465"/>
              <w:contextualSpacing/>
              <w:jc w:val="both"/>
              <w:textAlignment w:val="baseline"/>
              <w:rPr>
                <w:rFonts w:ascii="Times New Roman" w:hAnsi="Times New Roman"/>
                <w:b/>
                <w:spacing w:val="2"/>
                <w:sz w:val="28"/>
                <w:szCs w:val="28"/>
                <w:lang w:val="kk-KZ"/>
              </w:rPr>
            </w:pPr>
          </w:p>
          <w:p w:rsidR="005B26B7" w:rsidRPr="000A45A2" w:rsidRDefault="005B26B7" w:rsidP="009D643A">
            <w:pPr>
              <w:shd w:val="clear" w:color="auto" w:fill="FFFFFF"/>
              <w:spacing w:after="0" w:line="240" w:lineRule="auto"/>
              <w:ind w:firstLine="465"/>
              <w:contextualSpacing/>
              <w:jc w:val="both"/>
              <w:textAlignment w:val="baseline"/>
              <w:rPr>
                <w:rFonts w:ascii="Times New Roman" w:hAnsi="Times New Roman"/>
                <w:b/>
                <w:spacing w:val="2"/>
                <w:sz w:val="28"/>
                <w:szCs w:val="28"/>
                <w:lang w:val="kk-KZ"/>
              </w:rPr>
            </w:pPr>
          </w:p>
          <w:p w:rsidR="005B26B7" w:rsidRPr="000A45A2" w:rsidRDefault="005B26B7" w:rsidP="009D643A">
            <w:pPr>
              <w:shd w:val="clear" w:color="auto" w:fill="FFFFFF"/>
              <w:spacing w:after="0" w:line="240" w:lineRule="auto"/>
              <w:ind w:firstLine="465"/>
              <w:contextualSpacing/>
              <w:jc w:val="both"/>
              <w:textAlignment w:val="baseline"/>
              <w:rPr>
                <w:rFonts w:ascii="Times New Roman" w:hAnsi="Times New Roman"/>
                <w:b/>
                <w:spacing w:val="2"/>
                <w:sz w:val="28"/>
                <w:szCs w:val="28"/>
                <w:lang w:val="kk-KZ"/>
              </w:rPr>
            </w:pPr>
          </w:p>
          <w:p w:rsidR="005B26B7" w:rsidRPr="000A45A2" w:rsidRDefault="005B26B7" w:rsidP="009D643A">
            <w:pPr>
              <w:shd w:val="clear" w:color="auto" w:fill="FFFFFF"/>
              <w:spacing w:after="0" w:line="240" w:lineRule="auto"/>
              <w:ind w:firstLine="465"/>
              <w:contextualSpacing/>
              <w:jc w:val="both"/>
              <w:textAlignment w:val="baseline"/>
              <w:rPr>
                <w:rFonts w:ascii="Times New Roman" w:hAnsi="Times New Roman"/>
                <w:b/>
                <w:spacing w:val="2"/>
                <w:sz w:val="28"/>
                <w:szCs w:val="28"/>
                <w:lang w:val="kk-KZ"/>
              </w:rPr>
            </w:pPr>
          </w:p>
          <w:p w:rsidR="00920FB4" w:rsidRPr="000A45A2" w:rsidRDefault="005B26B7" w:rsidP="009D643A">
            <w:pPr>
              <w:shd w:val="clear" w:color="auto" w:fill="FFFFFF"/>
              <w:spacing w:after="0" w:line="240" w:lineRule="auto"/>
              <w:ind w:firstLine="465"/>
              <w:contextualSpacing/>
              <w:jc w:val="both"/>
              <w:textAlignment w:val="baseline"/>
              <w:rPr>
                <w:rFonts w:ascii="Times New Roman" w:hAnsi="Times New Roman"/>
                <w:b/>
                <w:spacing w:val="2"/>
                <w:sz w:val="28"/>
                <w:szCs w:val="28"/>
              </w:rPr>
            </w:pPr>
            <w:r w:rsidRPr="000A45A2">
              <w:rPr>
                <w:rFonts w:ascii="Times New Roman" w:hAnsi="Times New Roman"/>
                <w:b/>
                <w:spacing w:val="2"/>
                <w:sz w:val="28"/>
                <w:szCs w:val="28"/>
                <w:lang w:val="kk-KZ"/>
              </w:rPr>
              <w:t>5</w:t>
            </w:r>
            <w:r w:rsidR="00920FB4" w:rsidRPr="000A45A2">
              <w:rPr>
                <w:rFonts w:ascii="Times New Roman" w:hAnsi="Times New Roman"/>
                <w:b/>
                <w:spacing w:val="2"/>
                <w:sz w:val="28"/>
                <w:szCs w:val="28"/>
              </w:rPr>
              <w:t xml:space="preserve">-1) </w:t>
            </w:r>
            <w:r w:rsidR="00920FB4" w:rsidRPr="000A45A2">
              <w:rPr>
                <w:rFonts w:ascii="Times New Roman" w:hAnsi="Times New Roman"/>
                <w:b/>
                <w:sz w:val="28"/>
                <w:szCs w:val="28"/>
              </w:rPr>
              <w:t>кадровым службам</w:t>
            </w:r>
            <w:r w:rsidR="00920FB4" w:rsidRPr="000A45A2">
              <w:rPr>
                <w:rFonts w:ascii="Times New Roman" w:hAnsi="Times New Roman"/>
                <w:sz w:val="28"/>
                <w:szCs w:val="28"/>
              </w:rPr>
              <w:t xml:space="preserve"> </w:t>
            </w:r>
            <w:r w:rsidR="00920FB4" w:rsidRPr="000A45A2">
              <w:rPr>
                <w:rFonts w:ascii="Times New Roman" w:hAnsi="Times New Roman"/>
                <w:b/>
                <w:sz w:val="28"/>
                <w:szCs w:val="28"/>
              </w:rPr>
              <w:t>государственных органов</w:t>
            </w:r>
            <w:r w:rsidR="00920FB4" w:rsidRPr="000A45A2">
              <w:rPr>
                <w:rFonts w:ascii="Times New Roman" w:hAnsi="Times New Roman"/>
                <w:b/>
                <w:spacing w:val="2"/>
                <w:sz w:val="28"/>
                <w:szCs w:val="28"/>
              </w:rPr>
              <w:t xml:space="preserve"> в части сведений о наличии денег в иностранных банках, расположенных за пределами Республики Казахстан</w:t>
            </w:r>
            <w:r w:rsidR="003B7117">
              <w:rPr>
                <w:rFonts w:ascii="Times New Roman" w:hAnsi="Times New Roman"/>
                <w:b/>
                <w:spacing w:val="2"/>
                <w:sz w:val="28"/>
                <w:szCs w:val="28"/>
              </w:rPr>
              <w:t>,</w:t>
            </w:r>
            <w:r w:rsidR="00920FB4" w:rsidRPr="000A45A2">
              <w:rPr>
                <w:rFonts w:ascii="Times New Roman" w:hAnsi="Times New Roman"/>
                <w:b/>
                <w:spacing w:val="2"/>
                <w:sz w:val="28"/>
                <w:szCs w:val="28"/>
              </w:rPr>
              <w:t xml:space="preserve"> у лиц, занимающих ответственную государственную должность, лиц, уполномоченных на выполнение государственных функций. </w:t>
            </w:r>
            <w:bookmarkStart w:id="6" w:name="z1305"/>
          </w:p>
          <w:p w:rsidR="00920FB4" w:rsidRPr="000A45A2" w:rsidRDefault="00920FB4" w:rsidP="009D643A">
            <w:pPr>
              <w:shd w:val="clear" w:color="auto" w:fill="FFFFFF"/>
              <w:spacing w:after="0" w:line="240" w:lineRule="auto"/>
              <w:ind w:firstLine="465"/>
              <w:contextualSpacing/>
              <w:jc w:val="both"/>
              <w:textAlignment w:val="baseline"/>
              <w:rPr>
                <w:rFonts w:ascii="Times New Roman" w:hAnsi="Times New Roman"/>
                <w:b/>
                <w:spacing w:val="2"/>
                <w:sz w:val="28"/>
                <w:szCs w:val="28"/>
              </w:rPr>
            </w:pPr>
            <w:r w:rsidRPr="000A45A2">
              <w:rPr>
                <w:rFonts w:ascii="Times New Roman" w:hAnsi="Times New Roman"/>
                <w:b/>
                <w:spacing w:val="2"/>
                <w:sz w:val="28"/>
                <w:szCs w:val="28"/>
              </w:rPr>
              <w:t>Уполномоченный государственный орган, указанный в настоящем подпункте, утверждает перечень должностных лиц, имеющих доступ к сведениям;</w:t>
            </w:r>
          </w:p>
          <w:bookmarkEnd w:id="6"/>
          <w:p w:rsidR="00920FB4" w:rsidRPr="000A45A2" w:rsidRDefault="00084A0A" w:rsidP="009D643A">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w:t>
            </w: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p w:rsidR="00920FB4" w:rsidRPr="000A45A2" w:rsidRDefault="00920FB4" w:rsidP="009D643A">
            <w:pPr>
              <w:spacing w:after="0" w:line="240" w:lineRule="auto"/>
              <w:ind w:firstLine="426"/>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920FB4" w:rsidRPr="000A45A2" w:rsidRDefault="00920FB4" w:rsidP="009D643A">
            <w:pPr>
              <w:spacing w:after="0" w:line="240" w:lineRule="auto"/>
              <w:ind w:firstLine="426"/>
              <w:contextualSpacing/>
              <w:jc w:val="both"/>
              <w:rPr>
                <w:rFonts w:ascii="Times New Roman" w:hAnsi="Times New Roman"/>
                <w:b/>
                <w:sz w:val="28"/>
                <w:szCs w:val="28"/>
              </w:rPr>
            </w:pPr>
            <w:r w:rsidRPr="000A45A2">
              <w:rPr>
                <w:rFonts w:ascii="Times New Roman" w:hAnsi="Times New Roman"/>
                <w:b/>
                <w:bCs/>
                <w:sz w:val="28"/>
                <w:szCs w:val="28"/>
              </w:rPr>
              <w:lastRenderedPageBreak/>
              <w:t>С 1 января 2023 года</w:t>
            </w:r>
          </w:p>
          <w:p w:rsidR="00920FB4" w:rsidRPr="000A45A2" w:rsidRDefault="00920FB4" w:rsidP="009D643A">
            <w:pPr>
              <w:spacing w:after="0" w:line="240" w:lineRule="auto"/>
              <w:ind w:firstLine="426"/>
              <w:contextualSpacing/>
              <w:jc w:val="both"/>
              <w:rPr>
                <w:rFonts w:ascii="Times New Roman" w:hAnsi="Times New Roman"/>
                <w:sz w:val="28"/>
                <w:szCs w:val="28"/>
              </w:rPr>
            </w:pPr>
            <w:r w:rsidRPr="000A45A2">
              <w:rPr>
                <w:rFonts w:ascii="Times New Roman" w:hAnsi="Times New Roman"/>
                <w:bCs/>
                <w:sz w:val="28"/>
                <w:szCs w:val="28"/>
              </w:rPr>
              <w:t xml:space="preserve">Предлагается предоставить открытый доступ к данным налогоплательщика, </w:t>
            </w:r>
            <w:r w:rsidRPr="000A45A2">
              <w:rPr>
                <w:rFonts w:ascii="Times New Roman" w:hAnsi="Times New Roman"/>
                <w:bCs/>
                <w:sz w:val="28"/>
                <w:szCs w:val="28"/>
              </w:rPr>
              <w:lastRenderedPageBreak/>
              <w:t xml:space="preserve">наличии наемных работников и т.д., сформированным налоговыми органами, с целью информирования населения (покупателей, пользователей услуг), контрагентов и т.д. </w:t>
            </w:r>
          </w:p>
          <w:p w:rsidR="00920FB4" w:rsidRPr="000A45A2" w:rsidRDefault="00920FB4" w:rsidP="009D643A">
            <w:pPr>
              <w:spacing w:after="0" w:line="240" w:lineRule="auto"/>
              <w:ind w:firstLine="426"/>
              <w:contextualSpacing/>
              <w:jc w:val="both"/>
              <w:rPr>
                <w:rFonts w:ascii="Times New Roman" w:hAnsi="Times New Roman"/>
                <w:sz w:val="28"/>
                <w:szCs w:val="28"/>
              </w:rPr>
            </w:pPr>
            <w:r w:rsidRPr="000A45A2">
              <w:rPr>
                <w:rFonts w:ascii="Times New Roman" w:hAnsi="Times New Roman"/>
                <w:bCs/>
                <w:sz w:val="28"/>
                <w:szCs w:val="28"/>
              </w:rPr>
              <w:t>Для повышения уровня общественного контроля покупателей, пользователей услуг.</w:t>
            </w:r>
          </w:p>
          <w:p w:rsidR="00920FB4" w:rsidRPr="000A45A2" w:rsidRDefault="00920FB4" w:rsidP="009D643A">
            <w:pPr>
              <w:spacing w:after="0" w:line="240" w:lineRule="auto"/>
              <w:ind w:firstLine="426"/>
              <w:contextualSpacing/>
              <w:jc w:val="both"/>
              <w:rPr>
                <w:rFonts w:ascii="Times New Roman" w:hAnsi="Times New Roman"/>
                <w:sz w:val="28"/>
                <w:szCs w:val="28"/>
              </w:rPr>
            </w:pPr>
          </w:p>
          <w:p w:rsidR="00920FB4" w:rsidRPr="000A45A2" w:rsidRDefault="00920FB4" w:rsidP="009D643A">
            <w:pPr>
              <w:spacing w:after="0" w:line="240" w:lineRule="auto"/>
              <w:ind w:firstLine="426"/>
              <w:contextualSpacing/>
              <w:jc w:val="both"/>
              <w:rPr>
                <w:rFonts w:ascii="Times New Roman" w:hAnsi="Times New Roman"/>
                <w:sz w:val="28"/>
                <w:szCs w:val="28"/>
              </w:rPr>
            </w:pPr>
          </w:p>
          <w:p w:rsidR="005B26B7" w:rsidRPr="000A45A2" w:rsidRDefault="005B26B7" w:rsidP="009D643A">
            <w:pPr>
              <w:spacing w:after="0" w:line="240" w:lineRule="auto"/>
              <w:ind w:firstLine="425"/>
              <w:contextualSpacing/>
              <w:jc w:val="both"/>
              <w:rPr>
                <w:rFonts w:ascii="Times New Roman" w:hAnsi="Times New Roman"/>
                <w:sz w:val="28"/>
                <w:szCs w:val="28"/>
              </w:rPr>
            </w:pPr>
            <w:r w:rsidRPr="000A45A2">
              <w:rPr>
                <w:rFonts w:ascii="Times New Roman" w:eastAsia="Calibri" w:hAnsi="Times New Roman"/>
                <w:sz w:val="28"/>
                <w:szCs w:val="28"/>
              </w:rPr>
              <w:t xml:space="preserve">В связи с введением Закона Республики Казахстан «О восстановлении платежеспособности и банкротстве граждан Республики Казахстан»,  устанавливающих основания и порядок применения и проведения процедур восстановления платежеспособности, внесудебного и судебного  </w:t>
            </w:r>
            <w:r w:rsidRPr="000A45A2">
              <w:rPr>
                <w:rFonts w:ascii="Times New Roman" w:eastAsia="Calibri" w:hAnsi="Times New Roman"/>
                <w:sz w:val="28"/>
                <w:szCs w:val="28"/>
              </w:rPr>
              <w:lastRenderedPageBreak/>
              <w:t>банкротства</w:t>
            </w:r>
          </w:p>
          <w:p w:rsidR="005B26B7" w:rsidRPr="000A45A2" w:rsidRDefault="005B26B7" w:rsidP="009D643A">
            <w:pPr>
              <w:spacing w:after="0" w:line="240" w:lineRule="auto"/>
              <w:ind w:firstLine="426"/>
              <w:contextualSpacing/>
              <w:jc w:val="both"/>
              <w:rPr>
                <w:rFonts w:ascii="Times New Roman" w:hAnsi="Times New Roman"/>
                <w:sz w:val="28"/>
                <w:szCs w:val="28"/>
              </w:rPr>
            </w:pPr>
          </w:p>
          <w:p w:rsidR="00920FB4" w:rsidRPr="000A45A2" w:rsidRDefault="00920FB4" w:rsidP="009D643A">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Согласно статье 26-1 Закона РК «О противодействии коррупции» лица, на которых распространяется антикоррупционное ограничение по открытию и владению счетами (вкладами) в иностранных банках, расположенных за пределами Республики Казахстан, обязаны в течение шести месяцев, </w:t>
            </w:r>
            <w:r w:rsidRPr="000A45A2">
              <w:rPr>
                <w:rFonts w:ascii="Times New Roman" w:hAnsi="Times New Roman"/>
                <w:sz w:val="28"/>
                <w:szCs w:val="28"/>
              </w:rPr>
              <w:br/>
              <w:t>со дня введения его в действие, закрыть соответствующие счета и (или) прекратить хранение наличных денег и ценностей в иностранных банках, расположенных за пределами Республики Казахстан.</w:t>
            </w:r>
          </w:p>
          <w:p w:rsidR="00920FB4" w:rsidRPr="000A45A2" w:rsidRDefault="00920FB4" w:rsidP="009D643A">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В целях выработки алгоритма проверки соблюдения государственными служащими и иных лиц, уполномоченных на выполнение государственных функций, указанного антикоррупционного ограничения, предлагается функции мониторинга по выявлению таких счетов (вкладов) закрепить за уполномоченным органом в сфере обеспечения поступлений налогов и платежей в бюджет (Комитет государственных доходов Министерства финансов Республики Казахстан) (далее – уполномоченный орган). </w:t>
            </w:r>
          </w:p>
          <w:p w:rsidR="00920FB4" w:rsidRPr="000A45A2" w:rsidRDefault="00920FB4" w:rsidP="009D643A">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При этом, в случае обнаружения фактов </w:t>
            </w:r>
            <w:r w:rsidRPr="000A45A2">
              <w:rPr>
                <w:rFonts w:ascii="Times New Roman" w:hAnsi="Times New Roman"/>
                <w:sz w:val="28"/>
                <w:szCs w:val="28"/>
              </w:rPr>
              <w:lastRenderedPageBreak/>
              <w:t>наличия у вышеперечисленных лиц счетов в иностранных банках предлагается наделить уполномоченный орган функцией по уведомлению агентств по противодействию коррупции (Антикоррупционную службу), по финансовому мониторингу и по делам государственной службы о выявленных нарушениях антикоррупционных ограничений, а также о подозрениях на незаконную легализацию доходов.</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eastAsia="SimSun" w:hAnsi="Times New Roman"/>
                <w:noProof/>
                <w:sz w:val="28"/>
                <w:szCs w:val="28"/>
                <w:lang w:val="en-US"/>
              </w:rPr>
            </w:pPr>
            <w:r w:rsidRPr="000A45A2">
              <w:rPr>
                <w:rFonts w:ascii="Times New Roman" w:eastAsia="SimSun" w:hAnsi="Times New Roman"/>
                <w:noProof/>
                <w:sz w:val="28"/>
                <w:szCs w:val="28"/>
                <w:lang w:val="kk-KZ"/>
              </w:rPr>
              <w:t>Статья 36</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
                <w:bCs/>
                <w:sz w:val="28"/>
                <w:szCs w:val="28"/>
              </w:rPr>
              <w:t>Статья 36.</w:t>
            </w:r>
            <w:r w:rsidRPr="000A45A2">
              <w:rPr>
                <w:bCs/>
                <w:sz w:val="28"/>
                <w:szCs w:val="28"/>
              </w:rPr>
              <w:t xml:space="preserve"> Исполнение налогового обязательства</w:t>
            </w:r>
          </w:p>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Cs/>
                <w:sz w:val="28"/>
                <w:szCs w:val="28"/>
              </w:rPr>
              <w:t xml:space="preserve">3. Налоговое обязательство должно быть исполнено налогоплательщиком в порядке и сроки, которые установлены налоговым </w:t>
            </w:r>
            <w:r w:rsidRPr="000A45A2">
              <w:rPr>
                <w:bCs/>
                <w:sz w:val="28"/>
                <w:szCs w:val="28"/>
              </w:rPr>
              <w:lastRenderedPageBreak/>
              <w:t>законодательством Республики Казахстан.</w:t>
            </w:r>
          </w:p>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Cs/>
                <w:sz w:val="28"/>
                <w:szCs w:val="28"/>
              </w:rPr>
              <w:t>В случаях, предусмотренных Особенной частью настоящего Кодекса, налоговое обязательство может быть исполнено налогоплательщиком-физическим лицом путем внесения в течение налогового периода нескольких платежей, общая сумма которых не может быть менее исчисленной суммы налога.</w:t>
            </w:r>
          </w:p>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
                <w:bCs/>
                <w:sz w:val="28"/>
                <w:szCs w:val="28"/>
              </w:rPr>
              <w:t>3-1. Отсутствует</w:t>
            </w:r>
            <w:r w:rsidRPr="000A45A2">
              <w:rPr>
                <w:bCs/>
                <w:sz w:val="28"/>
                <w:szCs w:val="28"/>
              </w:rPr>
              <w:t>.</w:t>
            </w: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
                <w:bCs/>
                <w:sz w:val="28"/>
                <w:szCs w:val="28"/>
              </w:rPr>
            </w:pPr>
            <w:r w:rsidRPr="000A45A2">
              <w:rPr>
                <w:b/>
                <w:bCs/>
                <w:sz w:val="28"/>
                <w:szCs w:val="28"/>
              </w:rPr>
              <w:t>3-2. Отсутствует.</w:t>
            </w:r>
          </w:p>
          <w:p w:rsidR="007B0FD9" w:rsidRPr="000A45A2" w:rsidRDefault="007B0FD9" w:rsidP="007B0FD9">
            <w:pPr>
              <w:pStyle w:val="a5"/>
              <w:spacing w:before="0" w:beforeAutospacing="0" w:after="0" w:afterAutospacing="0"/>
              <w:ind w:firstLine="176"/>
              <w:contextualSpacing/>
              <w:jc w:val="both"/>
              <w:rPr>
                <w:b/>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
                <w:bCs/>
                <w:sz w:val="28"/>
                <w:szCs w:val="28"/>
              </w:rPr>
            </w:pPr>
            <w:r w:rsidRPr="000A45A2">
              <w:rPr>
                <w:b/>
                <w:bCs/>
                <w:sz w:val="28"/>
                <w:szCs w:val="28"/>
              </w:rPr>
              <w:lastRenderedPageBreak/>
              <w:t>3-3. Отсутствует.</w:t>
            </w:r>
          </w:p>
          <w:p w:rsidR="007B0FD9" w:rsidRPr="000A45A2" w:rsidRDefault="007B0FD9" w:rsidP="007B0FD9">
            <w:pPr>
              <w:pStyle w:val="a5"/>
              <w:spacing w:before="0" w:beforeAutospacing="0" w:after="0" w:afterAutospacing="0"/>
              <w:ind w:firstLine="176"/>
              <w:contextualSpacing/>
              <w:jc w:val="both"/>
              <w:rPr>
                <w:bCs/>
                <w:sz w:val="28"/>
                <w:szCs w:val="28"/>
              </w:rPr>
            </w:pPr>
          </w:p>
          <w:p w:rsidR="007B0FD9" w:rsidRPr="000A45A2" w:rsidRDefault="007B0FD9" w:rsidP="007B0FD9">
            <w:pPr>
              <w:pStyle w:val="a5"/>
              <w:spacing w:before="0" w:beforeAutospacing="0" w:after="0" w:afterAutospacing="0"/>
              <w:ind w:firstLine="176"/>
              <w:contextualSpacing/>
              <w:jc w:val="both"/>
              <w:rPr>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
                <w:bCs/>
                <w:sz w:val="28"/>
                <w:szCs w:val="28"/>
              </w:rPr>
              <w:lastRenderedPageBreak/>
              <w:t xml:space="preserve">Статья 36. </w:t>
            </w:r>
            <w:r w:rsidRPr="000A45A2">
              <w:rPr>
                <w:bCs/>
                <w:sz w:val="28"/>
                <w:szCs w:val="28"/>
              </w:rPr>
              <w:t>Исполнение налогового обязательства</w:t>
            </w:r>
          </w:p>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Cs/>
                <w:sz w:val="28"/>
                <w:szCs w:val="28"/>
              </w:rPr>
              <w:t xml:space="preserve">3. Налоговое обязательство должно быть исполнено налогоплательщиком в порядке и сроки, которые установлены налоговым </w:t>
            </w:r>
            <w:r w:rsidRPr="000A45A2">
              <w:rPr>
                <w:bCs/>
                <w:sz w:val="28"/>
                <w:szCs w:val="28"/>
              </w:rPr>
              <w:lastRenderedPageBreak/>
              <w:t>законодательством Республики Казахстан.</w:t>
            </w:r>
          </w:p>
          <w:p w:rsidR="007B0FD9" w:rsidRPr="000A45A2" w:rsidRDefault="007B0FD9" w:rsidP="007B0FD9">
            <w:pPr>
              <w:pStyle w:val="a5"/>
              <w:spacing w:before="0" w:beforeAutospacing="0" w:after="0" w:afterAutospacing="0"/>
              <w:ind w:firstLine="176"/>
              <w:contextualSpacing/>
              <w:jc w:val="both"/>
              <w:rPr>
                <w:b/>
                <w:bCs/>
                <w:sz w:val="28"/>
                <w:szCs w:val="28"/>
              </w:rPr>
            </w:pPr>
            <w:r w:rsidRPr="000A45A2">
              <w:rPr>
                <w:bCs/>
                <w:sz w:val="28"/>
                <w:szCs w:val="28"/>
              </w:rPr>
              <w:t>В случаях, предусмотренных Особенной частью настоящего Кодекса, налоговое обязательство может быть исполнено налогоплательщиком-физическим лицом путем внесения в течение налогового периода нескольких платежей, общая сумма которых не может быть менее исчисленной суммы налога.</w:t>
            </w: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3-1. Не допускается уменьшение налогоплательщиком налогового обязательства и (или) суммы подлежащего уплате налога в результате искажения сведений о фактах хозяйственной деятельности (совокупности таких фактов), подлежащих отражению в налоговом и (или) бухгалтерском учете либо налоговой отчетности налогоплательщика.</w:t>
            </w:r>
          </w:p>
          <w:p w:rsidR="007B0FD9" w:rsidRPr="000A45A2" w:rsidRDefault="007B0FD9" w:rsidP="007B0FD9">
            <w:pPr>
              <w:pStyle w:val="a5"/>
              <w:spacing w:before="0" w:beforeAutospacing="0" w:after="0" w:afterAutospacing="0"/>
              <w:ind w:firstLine="346"/>
              <w:contextualSpacing/>
              <w:jc w:val="both"/>
              <w:rPr>
                <w:b/>
                <w:bCs/>
                <w:sz w:val="28"/>
                <w:szCs w:val="28"/>
              </w:rPr>
            </w:pPr>
          </w:p>
          <w:p w:rsidR="007B0FD9" w:rsidRPr="000A45A2" w:rsidRDefault="007B0FD9" w:rsidP="007B0FD9">
            <w:pPr>
              <w:pStyle w:val="a5"/>
              <w:spacing w:before="0" w:beforeAutospacing="0" w:after="0" w:afterAutospacing="0"/>
              <w:ind w:firstLine="346"/>
              <w:contextualSpacing/>
              <w:jc w:val="both"/>
              <w:rPr>
                <w:b/>
                <w:bCs/>
                <w:sz w:val="28"/>
                <w:szCs w:val="28"/>
              </w:rPr>
            </w:pP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 xml:space="preserve">3-2. Обстоятельствами, свидетельствующими об </w:t>
            </w:r>
            <w:r w:rsidRPr="000A45A2">
              <w:rPr>
                <w:b/>
                <w:bCs/>
                <w:sz w:val="28"/>
                <w:szCs w:val="28"/>
              </w:rPr>
              <w:lastRenderedPageBreak/>
              <w:t>уменьшении налогового обязательства налогоплательщиком при совершении сделки (операции) с контрагентом, явля</w:t>
            </w:r>
            <w:r w:rsidR="003B7117">
              <w:rPr>
                <w:b/>
                <w:bCs/>
                <w:sz w:val="28"/>
                <w:szCs w:val="28"/>
              </w:rPr>
              <w:t>ю</w:t>
            </w:r>
            <w:r w:rsidRPr="000A45A2">
              <w:rPr>
                <w:b/>
                <w:bCs/>
                <w:sz w:val="28"/>
                <w:szCs w:val="28"/>
              </w:rPr>
              <w:t xml:space="preserve">тся </w:t>
            </w:r>
            <w:r w:rsidR="003B7117">
              <w:rPr>
                <w:b/>
                <w:bCs/>
                <w:sz w:val="28"/>
                <w:szCs w:val="28"/>
              </w:rPr>
              <w:t xml:space="preserve">наличие </w:t>
            </w:r>
            <w:r w:rsidRPr="000A45A2">
              <w:rPr>
                <w:b/>
                <w:bCs/>
                <w:sz w:val="28"/>
                <w:szCs w:val="28"/>
              </w:rPr>
              <w:t>одн</w:t>
            </w:r>
            <w:r w:rsidR="003B7117">
              <w:rPr>
                <w:b/>
                <w:bCs/>
                <w:sz w:val="28"/>
                <w:szCs w:val="28"/>
              </w:rPr>
              <w:t xml:space="preserve">ого или несколько </w:t>
            </w:r>
            <w:r w:rsidRPr="000A45A2">
              <w:rPr>
                <w:b/>
                <w:bCs/>
                <w:sz w:val="28"/>
                <w:szCs w:val="28"/>
              </w:rPr>
              <w:t>условий:</w:t>
            </w: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1) невозможность реального осуществления операций с учетом времени, места нахождения имущества или объема материальных ресурсов, необходимых для производства и (или) поставки товаров, выполнения работ или оказания услуг;</w:t>
            </w: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2) отсутствие достаточных трудовых ресурсов, основных средств, производственных активов, складских помещений, транспортных средств и иных ресурсов;</w:t>
            </w: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3) совершение операций с товаром, который не производился (приобретался) или не мог быть произведен (приобретен) в объеме, указанном в документах бухгалтерского учета;</w:t>
            </w: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 xml:space="preserve">4) использование для целей налогообложения сделок (операций) </w:t>
            </w:r>
            <w:r w:rsidRPr="000A45A2">
              <w:rPr>
                <w:b/>
                <w:bCs/>
                <w:sz w:val="28"/>
                <w:szCs w:val="28"/>
              </w:rPr>
              <w:lastRenderedPageBreak/>
              <w:t>по которым</w:t>
            </w:r>
            <w:r w:rsidR="003B7117">
              <w:rPr>
                <w:b/>
                <w:bCs/>
                <w:sz w:val="28"/>
                <w:szCs w:val="28"/>
              </w:rPr>
              <w:t>,</w:t>
            </w:r>
            <w:r w:rsidRPr="000A45A2">
              <w:rPr>
                <w:b/>
                <w:bCs/>
                <w:sz w:val="28"/>
                <w:szCs w:val="28"/>
              </w:rPr>
              <w:t xml:space="preserve"> отсутствует экономический смысл. </w:t>
            </w:r>
          </w:p>
          <w:p w:rsidR="007B0FD9" w:rsidRPr="000A45A2" w:rsidRDefault="007B0FD9" w:rsidP="007B0FD9">
            <w:pPr>
              <w:pStyle w:val="a5"/>
              <w:spacing w:before="0" w:beforeAutospacing="0" w:after="0" w:afterAutospacing="0"/>
              <w:ind w:firstLine="346"/>
              <w:contextualSpacing/>
              <w:jc w:val="both"/>
              <w:rPr>
                <w:b/>
                <w:bCs/>
                <w:sz w:val="28"/>
                <w:szCs w:val="28"/>
              </w:rPr>
            </w:pPr>
          </w:p>
          <w:p w:rsidR="007B0FD9" w:rsidRPr="000A45A2" w:rsidRDefault="007B0FD9" w:rsidP="007B0FD9">
            <w:pPr>
              <w:pStyle w:val="a5"/>
              <w:spacing w:before="0" w:beforeAutospacing="0" w:after="0" w:afterAutospacing="0"/>
              <w:ind w:firstLine="346"/>
              <w:contextualSpacing/>
              <w:jc w:val="both"/>
              <w:rPr>
                <w:b/>
                <w:bCs/>
                <w:sz w:val="28"/>
                <w:szCs w:val="28"/>
              </w:rPr>
            </w:pPr>
            <w:r w:rsidRPr="000A45A2">
              <w:rPr>
                <w:b/>
                <w:bCs/>
                <w:sz w:val="28"/>
                <w:szCs w:val="28"/>
              </w:rPr>
              <w:t>3-3. Для подтверждения обстоятельств, указанных в подпунктах 1)-4) пункта 3-2 настоящей статьи, осуществляются встречные проверки контрагента или налоговые обследования при его отсутствии.</w:t>
            </w:r>
          </w:p>
          <w:p w:rsidR="007B0FD9" w:rsidRPr="000A45A2" w:rsidRDefault="007B0FD9" w:rsidP="007B0FD9">
            <w:pPr>
              <w:spacing w:after="0" w:line="240" w:lineRule="auto"/>
              <w:ind w:firstLine="204"/>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204"/>
              <w:contextualSpacing/>
              <w:jc w:val="both"/>
              <w:rPr>
                <w:rFonts w:ascii="Times New Roman" w:hAnsi="Times New Roman"/>
                <w:b/>
                <w:i/>
                <w:sz w:val="28"/>
                <w:szCs w:val="28"/>
              </w:rPr>
            </w:pPr>
            <w:r w:rsidRPr="000A45A2">
              <w:rPr>
                <w:rFonts w:ascii="Times New Roman" w:hAnsi="Times New Roman"/>
                <w:b/>
                <w:i/>
                <w:sz w:val="28"/>
                <w:szCs w:val="28"/>
              </w:rPr>
              <w:lastRenderedPageBreak/>
              <w:t xml:space="preserve">Вводится в действие с 01.01.2024г. </w:t>
            </w:r>
          </w:p>
          <w:p w:rsidR="007B0FD9" w:rsidRPr="000A45A2" w:rsidRDefault="007B0FD9" w:rsidP="007B0FD9">
            <w:pPr>
              <w:pStyle w:val="a5"/>
              <w:spacing w:before="0" w:beforeAutospacing="0" w:after="0" w:afterAutospacing="0"/>
              <w:ind w:firstLine="176"/>
              <w:contextualSpacing/>
              <w:jc w:val="both"/>
              <w:rPr>
                <w:bCs/>
                <w:sz w:val="28"/>
                <w:szCs w:val="28"/>
              </w:rPr>
            </w:pPr>
            <w:r w:rsidRPr="000A45A2">
              <w:rPr>
                <w:bCs/>
                <w:sz w:val="28"/>
                <w:szCs w:val="28"/>
              </w:rPr>
              <w:t xml:space="preserve">Разработаны во исполнение поручения Главы государства, данное по итогам </w:t>
            </w:r>
            <w:r w:rsidRPr="000A45A2">
              <w:rPr>
                <w:bCs/>
                <w:sz w:val="28"/>
                <w:szCs w:val="28"/>
              </w:rPr>
              <w:lastRenderedPageBreak/>
              <w:t>расширенного заседания Правительства от 10 июля 2020 год</w:t>
            </w:r>
            <w:r w:rsidRPr="000A45A2">
              <w:rPr>
                <w:bCs/>
                <w:sz w:val="28"/>
                <w:szCs w:val="28"/>
                <w:lang w:val="kk-KZ"/>
              </w:rPr>
              <w:t>а</w:t>
            </w:r>
            <w:r w:rsidRPr="000A45A2">
              <w:rPr>
                <w:bCs/>
                <w:sz w:val="28"/>
                <w:szCs w:val="28"/>
              </w:rPr>
              <w:t xml:space="preserve"> по внедрению  принципа «должная осмотрительность» и создания открытой интегрированной базы данных для самостоятельной проверки контрагентов.</w:t>
            </w:r>
          </w:p>
          <w:p w:rsidR="007B0FD9" w:rsidRPr="000A45A2" w:rsidRDefault="007B0FD9" w:rsidP="007B0FD9">
            <w:pPr>
              <w:spacing w:after="0" w:line="240" w:lineRule="auto"/>
              <w:ind w:firstLine="204"/>
              <w:contextualSpacing/>
              <w:jc w:val="both"/>
              <w:rPr>
                <w:rFonts w:ascii="Times New Roman" w:hAnsi="Times New Roman"/>
                <w:b/>
                <w:i/>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tabs>
                <w:tab w:val="left" w:pos="284"/>
              </w:tabs>
              <w:spacing w:after="0" w:line="240" w:lineRule="auto"/>
              <w:ind w:left="0"/>
              <w:jc w:val="both"/>
              <w:rPr>
                <w:rFonts w:ascii="Times New Roman" w:hAnsi="Times New Roman"/>
                <w:sz w:val="28"/>
                <w:szCs w:val="28"/>
              </w:rPr>
            </w:pPr>
            <w:r w:rsidRPr="000A45A2">
              <w:rPr>
                <w:rFonts w:ascii="Times New Roman" w:hAnsi="Times New Roman"/>
                <w:sz w:val="28"/>
                <w:szCs w:val="28"/>
              </w:rPr>
              <w:t>Статья 44</w:t>
            </w:r>
          </w:p>
          <w:p w:rsidR="007B0FD9" w:rsidRPr="000A45A2" w:rsidRDefault="007B0FD9" w:rsidP="007B0FD9">
            <w:pPr>
              <w:spacing w:after="0" w:line="240" w:lineRule="auto"/>
              <w:ind w:firstLine="426"/>
              <w:contextualSpacing/>
              <w:jc w:val="both"/>
              <w:rPr>
                <w:rFonts w:ascii="Times New Roman" w:hAnsi="Times New Roman"/>
                <w:b/>
                <w:bCs/>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textAlignment w:val="baseline"/>
              <w:rPr>
                <w:rFonts w:ascii="Times New Roman" w:hAnsi="Times New Roman"/>
                <w:sz w:val="28"/>
                <w:szCs w:val="28"/>
                <w:lang w:eastAsia="en-US"/>
              </w:rPr>
            </w:pPr>
            <w:r w:rsidRPr="000A45A2">
              <w:rPr>
                <w:rFonts w:ascii="Times New Roman" w:hAnsi="Times New Roman"/>
                <w:b/>
                <w:bCs/>
                <w:sz w:val="28"/>
                <w:szCs w:val="28"/>
                <w:lang w:eastAsia="en-US"/>
              </w:rPr>
              <w:t xml:space="preserve">Статья 44. </w:t>
            </w:r>
            <w:r w:rsidRPr="000A45A2">
              <w:rPr>
                <w:rFonts w:ascii="Times New Roman" w:hAnsi="Times New Roman"/>
                <w:bCs/>
                <w:sz w:val="28"/>
                <w:szCs w:val="28"/>
                <w:lang w:eastAsia="en-US"/>
              </w:rPr>
              <w:t>Особенности налогового учета по корпоративному и индивидуальному подоходным налогам при доверительном управлении имуществом в виде доли участия и акций</w:t>
            </w:r>
          </w:p>
          <w:p w:rsidR="007B0FD9" w:rsidRPr="000A45A2" w:rsidRDefault="007B0FD9" w:rsidP="007B0FD9">
            <w:pPr>
              <w:spacing w:after="0" w:line="240" w:lineRule="auto"/>
              <w:ind w:firstLine="426"/>
              <w:contextualSpacing/>
              <w:jc w:val="both"/>
              <w:textAlignment w:val="baseline"/>
              <w:rPr>
                <w:rFonts w:ascii="Times New Roman" w:hAnsi="Times New Roman"/>
                <w:sz w:val="28"/>
                <w:szCs w:val="28"/>
                <w:lang w:eastAsia="en-US"/>
              </w:rPr>
            </w:pPr>
            <w:r w:rsidRPr="000A45A2">
              <w:rPr>
                <w:rFonts w:ascii="Times New Roman" w:hAnsi="Times New Roman"/>
                <w:sz w:val="28"/>
                <w:szCs w:val="28"/>
                <w:lang w:eastAsia="en-US"/>
              </w:rPr>
              <w:t>1. Для целей налогового учета:</w:t>
            </w:r>
          </w:p>
          <w:p w:rsidR="007B0FD9" w:rsidRPr="000A45A2" w:rsidRDefault="007B0FD9" w:rsidP="007B0FD9">
            <w:pPr>
              <w:spacing w:after="0" w:line="240" w:lineRule="auto"/>
              <w:ind w:firstLine="426"/>
              <w:contextualSpacing/>
              <w:jc w:val="both"/>
              <w:textAlignment w:val="baseline"/>
              <w:rPr>
                <w:rFonts w:ascii="Times New Roman" w:hAnsi="Times New Roman"/>
                <w:sz w:val="28"/>
                <w:szCs w:val="28"/>
                <w:lang w:eastAsia="en-US"/>
              </w:rPr>
            </w:pPr>
            <w:r w:rsidRPr="000A45A2">
              <w:rPr>
                <w:rFonts w:ascii="Times New Roman" w:hAnsi="Times New Roman"/>
                <w:sz w:val="28"/>
                <w:szCs w:val="28"/>
                <w:lang w:eastAsia="en-US"/>
              </w:rPr>
              <w:t xml:space="preserve">доход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договора доверительного управления имуществом, акта об </w:t>
            </w:r>
            <w:r w:rsidRPr="000A45A2">
              <w:rPr>
                <w:rFonts w:ascii="Times New Roman" w:hAnsi="Times New Roman"/>
                <w:sz w:val="28"/>
                <w:szCs w:val="28"/>
                <w:lang w:eastAsia="en-US"/>
              </w:rPr>
              <w:lastRenderedPageBreak/>
              <w:t xml:space="preserve">учреждении доверительного управления имуществом или иных случаев возникновения доверительного управления имуществом и отчета доверительного управляющего о своей деятельности (далее - дивиденды от доверительного управления), является доходом учредителя </w:t>
            </w:r>
            <w:r w:rsidRPr="000A45A2">
              <w:rPr>
                <w:rFonts w:ascii="Times New Roman" w:hAnsi="Times New Roman"/>
                <w:b/>
                <w:sz w:val="28"/>
                <w:szCs w:val="28"/>
                <w:lang w:eastAsia="en-US"/>
              </w:rPr>
              <w:t>доверительного управляющего</w:t>
            </w:r>
            <w:r w:rsidRPr="000A45A2">
              <w:rPr>
                <w:rFonts w:ascii="Times New Roman" w:hAnsi="Times New Roman"/>
                <w:sz w:val="28"/>
                <w:szCs w:val="28"/>
                <w:lang w:eastAsia="en-US"/>
              </w:rPr>
              <w:t>;</w:t>
            </w:r>
          </w:p>
          <w:p w:rsidR="007B0FD9" w:rsidRPr="000A45A2" w:rsidRDefault="007B0FD9" w:rsidP="007B0FD9">
            <w:pPr>
              <w:spacing w:after="0" w:line="240" w:lineRule="auto"/>
              <w:ind w:firstLine="426"/>
              <w:contextualSpacing/>
              <w:jc w:val="both"/>
              <w:textAlignment w:val="baseline"/>
              <w:rPr>
                <w:rFonts w:ascii="Times New Roman" w:hAnsi="Times New Roman"/>
                <w:b/>
                <w:bCs/>
                <w:sz w:val="28"/>
                <w:szCs w:val="28"/>
                <w:lang w:eastAsia="en-US"/>
              </w:rPr>
            </w:pPr>
            <w:r w:rsidRPr="000A45A2">
              <w:rPr>
                <w:rFonts w:ascii="Times New Roman" w:hAnsi="Times New Roman"/>
                <w:b/>
                <w:bCs/>
                <w:sz w:val="28"/>
                <w:szCs w:val="28"/>
                <w:lang w:eastAsia="en-US"/>
              </w:rPr>
              <w:t>…</w:t>
            </w:r>
          </w:p>
          <w:p w:rsidR="007B0FD9" w:rsidRPr="000A45A2" w:rsidRDefault="007B0FD9" w:rsidP="007B0FD9">
            <w:pPr>
              <w:spacing w:after="0" w:line="240" w:lineRule="auto"/>
              <w:ind w:firstLine="426"/>
              <w:contextualSpacing/>
              <w:jc w:val="both"/>
              <w:textAlignment w:val="baseline"/>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textAlignment w:val="baseline"/>
              <w:rPr>
                <w:rFonts w:ascii="Times New Roman" w:hAnsi="Times New Roman"/>
                <w:sz w:val="28"/>
                <w:szCs w:val="28"/>
                <w:lang w:eastAsia="en-US"/>
              </w:rPr>
            </w:pPr>
            <w:r w:rsidRPr="000A45A2">
              <w:rPr>
                <w:rFonts w:ascii="Times New Roman" w:hAnsi="Times New Roman"/>
                <w:b/>
                <w:bCs/>
                <w:sz w:val="28"/>
                <w:szCs w:val="28"/>
                <w:lang w:eastAsia="en-US"/>
              </w:rPr>
              <w:lastRenderedPageBreak/>
              <w:t xml:space="preserve">Статья 44. </w:t>
            </w:r>
            <w:r w:rsidRPr="000A45A2">
              <w:rPr>
                <w:rFonts w:ascii="Times New Roman" w:hAnsi="Times New Roman"/>
                <w:bCs/>
                <w:sz w:val="28"/>
                <w:szCs w:val="28"/>
                <w:lang w:eastAsia="en-US"/>
              </w:rPr>
              <w:t>Особенности налогового учета по корпоративному и индивидуальному подоходным налогам при доверительном управлении имуществом в виде доли участия и акций</w:t>
            </w:r>
          </w:p>
          <w:p w:rsidR="007B0FD9" w:rsidRPr="000A45A2" w:rsidRDefault="007B0FD9" w:rsidP="007B0FD9">
            <w:pPr>
              <w:spacing w:after="0" w:line="240" w:lineRule="auto"/>
              <w:ind w:firstLine="426"/>
              <w:contextualSpacing/>
              <w:jc w:val="both"/>
              <w:textAlignment w:val="baseline"/>
              <w:rPr>
                <w:rFonts w:ascii="Times New Roman" w:hAnsi="Times New Roman"/>
                <w:sz w:val="28"/>
                <w:szCs w:val="28"/>
                <w:lang w:eastAsia="en-US"/>
              </w:rPr>
            </w:pPr>
            <w:r w:rsidRPr="000A45A2">
              <w:rPr>
                <w:rFonts w:ascii="Times New Roman" w:hAnsi="Times New Roman"/>
                <w:sz w:val="28"/>
                <w:szCs w:val="28"/>
                <w:lang w:eastAsia="en-US"/>
              </w:rPr>
              <w:t>1. Для целей налогового учета:</w:t>
            </w:r>
          </w:p>
          <w:p w:rsidR="007B0FD9" w:rsidRPr="000A45A2" w:rsidRDefault="007B0FD9" w:rsidP="007B0FD9">
            <w:pPr>
              <w:spacing w:after="0" w:line="240" w:lineRule="auto"/>
              <w:ind w:firstLine="426"/>
              <w:contextualSpacing/>
              <w:jc w:val="both"/>
              <w:textAlignment w:val="baseline"/>
              <w:rPr>
                <w:rFonts w:ascii="Times New Roman" w:hAnsi="Times New Roman"/>
                <w:sz w:val="28"/>
                <w:szCs w:val="28"/>
                <w:lang w:eastAsia="en-US"/>
              </w:rPr>
            </w:pPr>
            <w:r w:rsidRPr="000A45A2">
              <w:rPr>
                <w:rFonts w:ascii="Times New Roman" w:hAnsi="Times New Roman"/>
                <w:sz w:val="28"/>
                <w:szCs w:val="28"/>
                <w:lang w:eastAsia="en-US"/>
              </w:rPr>
              <w:t xml:space="preserve">дохода в виде дивидендов по доле участия и акциям, находящимся в доверительном управлении, уменьшенный на сумму затрат, произведенных доверительным управляющим, возмещенных (подлежащих возмещению) на основании договора доверительного управления имуществом, акта об </w:t>
            </w:r>
            <w:r w:rsidRPr="000A45A2">
              <w:rPr>
                <w:rFonts w:ascii="Times New Roman" w:hAnsi="Times New Roman"/>
                <w:sz w:val="28"/>
                <w:szCs w:val="28"/>
                <w:lang w:eastAsia="en-US"/>
              </w:rPr>
              <w:lastRenderedPageBreak/>
              <w:t xml:space="preserve">учреждении доверительного управления имуществом или иных случаев возникновения доверительного управления имуществом и отчета доверительного управляющего о своей деятельности (далее - дивиденды от доверительного управления), является доходом учредителя </w:t>
            </w:r>
            <w:r w:rsidRPr="000A45A2">
              <w:rPr>
                <w:rFonts w:ascii="Times New Roman" w:hAnsi="Times New Roman"/>
                <w:b/>
                <w:bCs/>
                <w:sz w:val="28"/>
                <w:szCs w:val="28"/>
                <w:lang w:eastAsia="en-US"/>
              </w:rPr>
              <w:t>доверительного управления</w:t>
            </w:r>
            <w:r w:rsidRPr="000A45A2">
              <w:rPr>
                <w:rFonts w:ascii="Times New Roman" w:hAnsi="Times New Roman"/>
                <w:sz w:val="28"/>
                <w:szCs w:val="28"/>
                <w:lang w:eastAsia="en-US"/>
              </w:rPr>
              <w:t>;</w:t>
            </w:r>
          </w:p>
          <w:p w:rsidR="007B0FD9" w:rsidRPr="000A45A2" w:rsidRDefault="007B0FD9" w:rsidP="007B0FD9">
            <w:pPr>
              <w:spacing w:after="0" w:line="240" w:lineRule="auto"/>
              <w:ind w:firstLine="426"/>
              <w:contextualSpacing/>
              <w:jc w:val="both"/>
              <w:textAlignment w:val="baseline"/>
              <w:rPr>
                <w:rFonts w:ascii="Times New Roman" w:hAnsi="Times New Roman"/>
                <w:sz w:val="28"/>
                <w:szCs w:val="28"/>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widowControl w:val="0"/>
              <w:spacing w:after="0" w:line="240" w:lineRule="auto"/>
              <w:ind w:firstLine="426"/>
              <w:contextualSpacing/>
              <w:jc w:val="both"/>
              <w:rPr>
                <w:rFonts w:ascii="Times New Roman" w:hAnsi="Times New Roman"/>
                <w:b/>
                <w:bCs/>
                <w:sz w:val="28"/>
                <w:szCs w:val="28"/>
              </w:rPr>
            </w:pPr>
          </w:p>
          <w:p w:rsidR="007B0FD9" w:rsidRPr="000A45A2" w:rsidRDefault="007B0FD9" w:rsidP="007B0FD9">
            <w:pPr>
              <w:spacing w:after="0" w:line="240" w:lineRule="auto"/>
              <w:ind w:firstLine="426"/>
              <w:contextualSpacing/>
              <w:jc w:val="both"/>
              <w:rPr>
                <w:rFonts w:ascii="Times New Roman" w:hAnsi="Times New Roman"/>
                <w:b/>
                <w:bCs/>
                <w:i/>
                <w:sz w:val="28"/>
                <w:szCs w:val="28"/>
              </w:rPr>
            </w:pPr>
            <w:r w:rsidRPr="000A45A2">
              <w:rPr>
                <w:rFonts w:ascii="Times New Roman" w:hAnsi="Times New Roman"/>
                <w:b/>
                <w:bCs/>
                <w:i/>
                <w:sz w:val="28"/>
                <w:szCs w:val="28"/>
              </w:rPr>
              <w:t>Редакционная правка</w:t>
            </w:r>
          </w:p>
          <w:p w:rsidR="007B0FD9" w:rsidRPr="000A45A2" w:rsidRDefault="007B0FD9" w:rsidP="007B0FD9">
            <w:pPr>
              <w:widowControl w:val="0"/>
              <w:spacing w:after="0" w:line="240" w:lineRule="auto"/>
              <w:ind w:firstLine="426"/>
              <w:contextualSpacing/>
              <w:jc w:val="both"/>
              <w:rPr>
                <w:rFonts w:ascii="Times New Roman" w:hAnsi="Times New Roman"/>
                <w:b/>
                <w:bCs/>
                <w:sz w:val="28"/>
                <w:szCs w:val="28"/>
              </w:rPr>
            </w:pPr>
          </w:p>
          <w:p w:rsidR="007B0FD9" w:rsidRPr="000A45A2" w:rsidRDefault="007B0FD9" w:rsidP="007B0FD9">
            <w:pPr>
              <w:widowControl w:val="0"/>
              <w:spacing w:after="0" w:line="240" w:lineRule="auto"/>
              <w:ind w:firstLine="426"/>
              <w:contextualSpacing/>
              <w:jc w:val="both"/>
              <w:rPr>
                <w:rFonts w:ascii="Times New Roman" w:hAnsi="Times New Roman"/>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contextualSpacing/>
              <w:jc w:val="both"/>
              <w:rPr>
                <w:rFonts w:ascii="Times New Roman" w:hAnsi="Times New Roman"/>
                <w:b/>
                <w:sz w:val="28"/>
                <w:szCs w:val="28"/>
              </w:rPr>
            </w:pPr>
            <w:r w:rsidRPr="000A45A2">
              <w:rPr>
                <w:rFonts w:ascii="Times New Roman" w:hAnsi="Times New Roman"/>
                <w:sz w:val="28"/>
                <w:szCs w:val="28"/>
              </w:rPr>
              <w:t>Статья 49</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ind w:firstLine="426"/>
              <w:contextualSpacing/>
              <w:jc w:val="both"/>
              <w:rPr>
                <w:rStyle w:val="s1"/>
                <w:b w:val="0"/>
                <w:color w:val="auto"/>
                <w:sz w:val="28"/>
                <w:szCs w:val="28"/>
              </w:rPr>
            </w:pPr>
            <w:r w:rsidRPr="000A45A2">
              <w:rPr>
                <w:rStyle w:val="s1"/>
                <w:color w:val="auto"/>
                <w:sz w:val="28"/>
                <w:szCs w:val="28"/>
              </w:rPr>
              <w:t xml:space="preserve">Статья 49. </w:t>
            </w:r>
            <w:r w:rsidRPr="000A45A2">
              <w:rPr>
                <w:rStyle w:val="s1"/>
                <w:b w:val="0"/>
                <w:color w:val="auto"/>
                <w:sz w:val="28"/>
                <w:szCs w:val="28"/>
              </w:rPr>
              <w:t>Общие положения об изменении сроков исполнения налогового обязательства по уплате налогов и (или) плат</w:t>
            </w:r>
          </w:p>
          <w:p w:rsidR="007B0FD9" w:rsidRPr="000A45A2" w:rsidRDefault="007B0FD9" w:rsidP="007B0FD9">
            <w:pPr>
              <w:tabs>
                <w:tab w:val="left" w:pos="284"/>
              </w:tabs>
              <w:spacing w:after="0" w:line="240" w:lineRule="auto"/>
              <w:ind w:firstLine="426"/>
              <w:contextualSpacing/>
              <w:jc w:val="both"/>
              <w:rPr>
                <w:rFonts w:ascii="Times New Roman" w:hAnsi="Times New Roman"/>
                <w:b/>
                <w:sz w:val="28"/>
                <w:szCs w:val="28"/>
              </w:rPr>
            </w:pPr>
            <w:r w:rsidRPr="000A45A2">
              <w:rPr>
                <w:rStyle w:val="s1"/>
                <w:color w:val="auto"/>
                <w:sz w:val="28"/>
                <w:szCs w:val="28"/>
              </w:rPr>
              <w:t>…</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bookmarkStart w:id="7" w:name="SUB490100"/>
            <w:bookmarkStart w:id="8" w:name="SUB490300"/>
            <w:bookmarkEnd w:id="7"/>
            <w:bookmarkEnd w:id="8"/>
            <w:r w:rsidRPr="000A45A2">
              <w:rPr>
                <w:rFonts w:ascii="Times New Roman" w:hAnsi="Times New Roman"/>
                <w:sz w:val="28"/>
                <w:szCs w:val="28"/>
              </w:rPr>
              <w:t xml:space="preserve">3. Сроки исполнения налогового обязательства по налогам, удерживаемым у источника выплаты, акцизам, налогу на добавленную стоимость на товары, импортируемые с территории государств-членов Евразийского экономического союза, а также налогам, поступающим в соответствии с </w:t>
            </w:r>
            <w:bookmarkStart w:id="9" w:name="sub1001050453"/>
            <w:r w:rsidRPr="000A45A2">
              <w:rPr>
                <w:rStyle w:val="s2"/>
                <w:color w:val="auto"/>
                <w:sz w:val="28"/>
                <w:szCs w:val="28"/>
                <w:u w:val="none"/>
              </w:rPr>
              <w:fldChar w:fldCharType="begin"/>
            </w:r>
            <w:r w:rsidRPr="000A45A2">
              <w:rPr>
                <w:rStyle w:val="s2"/>
                <w:color w:val="auto"/>
                <w:sz w:val="28"/>
                <w:szCs w:val="28"/>
                <w:u w:val="none"/>
              </w:rPr>
              <w:instrText xml:space="preserve"> HYPERLINK "jl:30364477.0%20" </w:instrText>
            </w:r>
            <w:r w:rsidRPr="000A45A2">
              <w:rPr>
                <w:rStyle w:val="s2"/>
                <w:color w:val="auto"/>
                <w:sz w:val="28"/>
                <w:szCs w:val="28"/>
                <w:u w:val="none"/>
              </w:rPr>
              <w:fldChar w:fldCharType="separate"/>
            </w:r>
            <w:r w:rsidRPr="000A45A2">
              <w:rPr>
                <w:rStyle w:val="a3"/>
                <w:rFonts w:ascii="Times New Roman" w:hAnsi="Times New Roman"/>
                <w:color w:val="auto"/>
                <w:sz w:val="28"/>
                <w:szCs w:val="28"/>
                <w:u w:val="none"/>
              </w:rPr>
              <w:t>бюджетным законодательством</w:t>
            </w:r>
            <w:r w:rsidRPr="000A45A2">
              <w:rPr>
                <w:rStyle w:val="s2"/>
                <w:color w:val="auto"/>
                <w:sz w:val="28"/>
                <w:szCs w:val="28"/>
                <w:u w:val="none"/>
              </w:rPr>
              <w:fldChar w:fldCharType="end"/>
            </w:r>
            <w:bookmarkEnd w:id="9"/>
            <w:r w:rsidRPr="000A45A2">
              <w:rPr>
                <w:rFonts w:ascii="Times New Roman" w:hAnsi="Times New Roman"/>
                <w:sz w:val="28"/>
                <w:szCs w:val="28"/>
              </w:rPr>
              <w:t xml:space="preserve"> Республики </w:t>
            </w:r>
            <w:r w:rsidRPr="000A45A2">
              <w:rPr>
                <w:rFonts w:ascii="Times New Roman" w:hAnsi="Times New Roman"/>
                <w:sz w:val="28"/>
                <w:szCs w:val="28"/>
              </w:rPr>
              <w:lastRenderedPageBreak/>
              <w:t>Казахстан в Национальный фонд Республики Казахстан, изменению не подлежат.</w:t>
            </w:r>
          </w:p>
          <w:p w:rsidR="007B0FD9" w:rsidRPr="000A45A2" w:rsidRDefault="007B0FD9" w:rsidP="007B0FD9">
            <w:pPr>
              <w:pStyle w:val="HTML"/>
              <w:tabs>
                <w:tab w:val="left" w:pos="284"/>
              </w:tabs>
              <w:ind w:firstLine="426"/>
              <w:contextualSpacing/>
              <w:jc w:val="both"/>
              <w:rPr>
                <w:rFonts w:ascii="Times New Roman" w:hAnsi="Times New Roman" w:cs="Times New Roman"/>
                <w:sz w:val="28"/>
                <w:szCs w:val="28"/>
              </w:rPr>
            </w:pPr>
            <w:r w:rsidRPr="000A45A2">
              <w:rPr>
                <w:rFonts w:ascii="Times New Roman" w:hAnsi="Times New Roman" w:cs="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Style w:val="s1"/>
                <w:color w:val="auto"/>
                <w:sz w:val="28"/>
                <w:szCs w:val="28"/>
              </w:rPr>
              <w:lastRenderedPageBreak/>
              <w:t xml:space="preserve">Статья 49. </w:t>
            </w:r>
            <w:r w:rsidRPr="000A45A2">
              <w:rPr>
                <w:rStyle w:val="s1"/>
                <w:b w:val="0"/>
                <w:color w:val="auto"/>
                <w:sz w:val="28"/>
                <w:szCs w:val="28"/>
              </w:rPr>
              <w:t>Общие положения об изменении сроков исполнения налогового обязательства по уплате налогов и (или) плат</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3. Сроки исполнения налогового обязательства по налогам, удерживаемым у источника выплаты, акцизам, налогу на добавленную стоимость на товары, импортируемые с территории государств-членов Евразийского экономического союза, </w:t>
            </w:r>
            <w:r w:rsidRPr="000A45A2">
              <w:rPr>
                <w:rFonts w:ascii="Times New Roman" w:hAnsi="Times New Roman"/>
                <w:b/>
                <w:sz w:val="28"/>
                <w:szCs w:val="28"/>
              </w:rPr>
              <w:t>подписному бонусу,</w:t>
            </w:r>
            <w:r w:rsidRPr="000A45A2">
              <w:rPr>
                <w:rFonts w:ascii="Times New Roman" w:hAnsi="Times New Roman"/>
                <w:sz w:val="28"/>
                <w:szCs w:val="28"/>
              </w:rPr>
              <w:t xml:space="preserve"> а также налогам, поступающим в соответствии с </w:t>
            </w:r>
            <w:hyperlink r:id="rId8" w:history="1">
              <w:r w:rsidRPr="000A45A2">
                <w:rPr>
                  <w:rStyle w:val="a3"/>
                  <w:rFonts w:ascii="Times New Roman" w:hAnsi="Times New Roman"/>
                  <w:color w:val="auto"/>
                  <w:sz w:val="28"/>
                  <w:szCs w:val="28"/>
                  <w:u w:val="none"/>
                </w:rPr>
                <w:t>бюджетным законодательством</w:t>
              </w:r>
            </w:hyperlink>
            <w:r w:rsidRPr="000A45A2">
              <w:rPr>
                <w:rFonts w:ascii="Times New Roman" w:hAnsi="Times New Roman"/>
                <w:sz w:val="28"/>
                <w:szCs w:val="28"/>
              </w:rPr>
              <w:t xml:space="preserve"> </w:t>
            </w:r>
            <w:r w:rsidRPr="000A45A2">
              <w:rPr>
                <w:rFonts w:ascii="Times New Roman" w:hAnsi="Times New Roman"/>
                <w:sz w:val="28"/>
                <w:szCs w:val="28"/>
              </w:rPr>
              <w:lastRenderedPageBreak/>
              <w:t>Республики Казахстан в Национальный фонд Республики Казахстан, изменению не подлежат.</w:t>
            </w:r>
          </w:p>
          <w:p w:rsidR="007B0FD9" w:rsidRPr="000A45A2" w:rsidRDefault="007B0FD9" w:rsidP="007B0FD9">
            <w:pPr>
              <w:pStyle w:val="HTML"/>
              <w:tabs>
                <w:tab w:val="left" w:pos="284"/>
              </w:tabs>
              <w:ind w:firstLine="426"/>
              <w:contextualSpacing/>
              <w:jc w:val="both"/>
              <w:rPr>
                <w:rFonts w:ascii="Times New Roman" w:hAnsi="Times New Roman" w:cs="Times New Roman"/>
                <w:sz w:val="28"/>
                <w:szCs w:val="28"/>
              </w:rPr>
            </w:pPr>
            <w:r w:rsidRPr="000A45A2">
              <w:rPr>
                <w:rFonts w:ascii="Times New Roman" w:hAnsi="Times New Roman" w:cs="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Согласно налоговому законодательству, подписной бонус   относится к специальным платежам и налогам недропользователей и является  </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разовым фиксированным платежом недропользователя за   приобретение права недропользования.</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Плательщиком подписного бонуса </w:t>
            </w:r>
            <w:r w:rsidRPr="000A45A2">
              <w:rPr>
                <w:rFonts w:ascii="Times New Roman" w:hAnsi="Times New Roman"/>
                <w:sz w:val="28"/>
                <w:szCs w:val="28"/>
              </w:rPr>
              <w:lastRenderedPageBreak/>
              <w:t>является физическое или юридическое лицо, ставшее     победителем конкурса на     получение права недропользования</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 или получившее право недропользования на основе прямых переговоров по   предоставлению права недропользования в   соответствии с законодательством Республики Казахстан о недрах и недропользовании.</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Таким образом, подписной   бонус   носит   одномоментный</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характер, является   разовым   фиксированным   платежом, который   не   может</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предполагать   отсрочку (рассрочку) ввиду   необходимости   </w:t>
            </w:r>
            <w:r w:rsidRPr="000A45A2">
              <w:rPr>
                <w:rFonts w:ascii="Times New Roman" w:hAnsi="Times New Roman"/>
                <w:sz w:val="28"/>
                <w:szCs w:val="28"/>
              </w:rPr>
              <w:lastRenderedPageBreak/>
              <w:t>совершения</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последующих   юридически-значимых   действий   в   виде   представления   права</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недропользования.</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Министерство национальной экономики поддерживает необходимость внесения данной поправки (№ 03-19/11514 от 17.11.2020 года)</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eastAsia="SimSun" w:hAnsi="Times New Roman"/>
                <w:b/>
                <w:noProof/>
                <w:sz w:val="28"/>
                <w:szCs w:val="28"/>
              </w:rPr>
            </w:pPr>
            <w:r w:rsidRPr="000A45A2">
              <w:rPr>
                <w:rStyle w:val="s1"/>
                <w:rFonts w:eastAsia="Calibri"/>
                <w:b w:val="0"/>
                <w:color w:val="auto"/>
                <w:sz w:val="28"/>
                <w:szCs w:val="28"/>
              </w:rPr>
              <w:t>Статья 51</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469"/>
              <w:contextualSpacing/>
              <w:jc w:val="both"/>
              <w:rPr>
                <w:b/>
                <w:sz w:val="28"/>
                <w:szCs w:val="28"/>
              </w:rPr>
            </w:pPr>
            <w:r w:rsidRPr="000A45A2">
              <w:rPr>
                <w:rStyle w:val="s1"/>
                <w:rFonts w:eastAsia="Calibri"/>
                <w:color w:val="auto"/>
                <w:sz w:val="28"/>
                <w:szCs w:val="28"/>
              </w:rPr>
              <w:t xml:space="preserve">Статья 51. </w:t>
            </w:r>
            <w:r w:rsidRPr="000A45A2">
              <w:rPr>
                <w:rStyle w:val="s1"/>
                <w:rFonts w:eastAsia="Calibri"/>
                <w:b w:val="0"/>
                <w:color w:val="auto"/>
                <w:sz w:val="28"/>
                <w:szCs w:val="28"/>
              </w:rPr>
              <w:t>Порядок и условия предоставления отсрочки или рассрочки по уплате налогов и (или) плат</w:t>
            </w:r>
          </w:p>
          <w:p w:rsidR="007B0FD9" w:rsidRPr="000A45A2" w:rsidRDefault="007B0FD9" w:rsidP="007B0FD9">
            <w:pPr>
              <w:pStyle w:val="pj0"/>
              <w:spacing w:before="0" w:beforeAutospacing="0" w:after="0" w:afterAutospacing="0"/>
              <w:ind w:firstLine="469"/>
              <w:contextualSpacing/>
              <w:jc w:val="both"/>
              <w:rPr>
                <w:sz w:val="28"/>
                <w:szCs w:val="28"/>
              </w:rPr>
            </w:pPr>
            <w:bookmarkStart w:id="10" w:name="SUB510100"/>
            <w:bookmarkEnd w:id="10"/>
            <w:r w:rsidRPr="000A45A2">
              <w:rPr>
                <w:sz w:val="28"/>
                <w:szCs w:val="28"/>
              </w:rPr>
              <w:t>1. Отсрочка или рассрочка по уплате налогов и (или) плат представляет собой изменение срока уплаты налогов и (или) плат при наличии оснований, предусмотренных настоящей статьей, соответственно с единовременной или поэтапной уплатой сумм налогов и (или) плат.</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 xml:space="preserve">Отсрочка с единовременной уплатой сумм налогов и (или) плат </w:t>
            </w:r>
            <w:r w:rsidRPr="000A45A2">
              <w:rPr>
                <w:sz w:val="28"/>
                <w:szCs w:val="28"/>
              </w:rPr>
              <w:lastRenderedPageBreak/>
              <w:t>предоставляется на срок, не превышающий шести месяцев.</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Рассрочка с ежемесячной или ежеквартальной уплатой сумм налогов и (или) плат равными долями предоставляется на срок, не превышающий трех лет.</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Отсрочка или рассрочка может быть предоставлена по одному или нескольким налогам и (или) платам.</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bookmarkStart w:id="11" w:name="SUB510200"/>
            <w:bookmarkStart w:id="12" w:name="SUB510500"/>
            <w:bookmarkEnd w:id="11"/>
            <w:bookmarkEnd w:id="12"/>
            <w:r w:rsidRPr="000A45A2">
              <w:rPr>
                <w:sz w:val="28"/>
                <w:szCs w:val="28"/>
              </w:rPr>
              <w:t xml:space="preserve">5. Решение об изменении срока исполнения налогового обязательства по уплате налогов и (или) плат или об отказе его изменении принимается органом, уполномоченным принимать такое решение в соответствии со </w:t>
            </w:r>
            <w:bookmarkStart w:id="13" w:name="sub1006048864"/>
            <w:r w:rsidRPr="000A45A2">
              <w:rPr>
                <w:sz w:val="28"/>
                <w:szCs w:val="28"/>
              </w:rPr>
              <w:fldChar w:fldCharType="begin"/>
            </w:r>
            <w:r w:rsidRPr="000A45A2">
              <w:rPr>
                <w:sz w:val="28"/>
                <w:szCs w:val="28"/>
              </w:rPr>
              <w:instrText xml:space="preserve"> HYPERLINK "jl:36148637.500000.1006048864_1"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01.01.2022 г.)" </w:instrText>
            </w:r>
            <w:r w:rsidRPr="000A45A2">
              <w:rPr>
                <w:sz w:val="28"/>
                <w:szCs w:val="28"/>
              </w:rPr>
              <w:fldChar w:fldCharType="separate"/>
            </w:r>
            <w:r w:rsidRPr="000A45A2">
              <w:rPr>
                <w:rStyle w:val="a3"/>
                <w:color w:val="auto"/>
                <w:sz w:val="28"/>
                <w:szCs w:val="28"/>
                <w:u w:val="none"/>
              </w:rPr>
              <w:t>статьей 50</w:t>
            </w:r>
            <w:r w:rsidRPr="000A45A2">
              <w:rPr>
                <w:sz w:val="28"/>
                <w:szCs w:val="28"/>
              </w:rPr>
              <w:fldChar w:fldCharType="end"/>
            </w:r>
            <w:bookmarkEnd w:id="13"/>
            <w:r w:rsidRPr="000A45A2">
              <w:rPr>
                <w:sz w:val="28"/>
                <w:szCs w:val="28"/>
              </w:rPr>
              <w:t xml:space="preserve"> настоящего Кодекса, в течение двадцати рабочих дней со дня получения заявления налогоплательщика по </w:t>
            </w:r>
            <w:bookmarkStart w:id="14" w:name="sub1006148762"/>
            <w:r w:rsidRPr="000A45A2">
              <w:rPr>
                <w:rStyle w:val="s2"/>
                <w:color w:val="auto"/>
                <w:sz w:val="28"/>
                <w:szCs w:val="28"/>
                <w:u w:val="none"/>
              </w:rPr>
              <w:fldChar w:fldCharType="begin"/>
            </w:r>
            <w:r w:rsidRPr="000A45A2">
              <w:rPr>
                <w:rStyle w:val="s2"/>
                <w:color w:val="auto"/>
                <w:sz w:val="28"/>
                <w:szCs w:val="28"/>
                <w:u w:val="none"/>
              </w:rPr>
              <w:instrText xml:space="preserve"> HYPERLINK "jl:33823079.9" </w:instrText>
            </w:r>
            <w:r w:rsidRPr="000A45A2">
              <w:rPr>
                <w:rStyle w:val="s2"/>
                <w:color w:val="auto"/>
                <w:sz w:val="28"/>
                <w:szCs w:val="28"/>
                <w:u w:val="none"/>
              </w:rPr>
              <w:fldChar w:fldCharType="separate"/>
            </w:r>
            <w:r w:rsidRPr="000A45A2">
              <w:rPr>
                <w:rStyle w:val="a3"/>
                <w:color w:val="auto"/>
                <w:sz w:val="28"/>
                <w:szCs w:val="28"/>
                <w:u w:val="none"/>
              </w:rPr>
              <w:t>форме</w:t>
            </w:r>
            <w:r w:rsidRPr="000A45A2">
              <w:rPr>
                <w:rStyle w:val="s2"/>
                <w:color w:val="auto"/>
                <w:sz w:val="28"/>
                <w:szCs w:val="28"/>
                <w:u w:val="none"/>
              </w:rPr>
              <w:fldChar w:fldCharType="end"/>
            </w:r>
            <w:bookmarkEnd w:id="14"/>
            <w:r w:rsidRPr="000A45A2">
              <w:rPr>
                <w:rStyle w:val="s2"/>
                <w:color w:val="auto"/>
                <w:sz w:val="28"/>
                <w:szCs w:val="28"/>
                <w:u w:val="none"/>
              </w:rPr>
              <w:t>,</w:t>
            </w:r>
            <w:r w:rsidRPr="000A45A2">
              <w:rPr>
                <w:sz w:val="28"/>
                <w:szCs w:val="28"/>
              </w:rPr>
              <w:t xml:space="preserve"> установленной уполномоченным органом.</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 xml:space="preserve">Решение об изменении срока исполнения налогового обязательства по уплате налогов и (или) плат вводится в действие со дня его </w:t>
            </w:r>
            <w:r w:rsidRPr="000A45A2">
              <w:rPr>
                <w:sz w:val="28"/>
                <w:szCs w:val="28"/>
              </w:rPr>
              <w:lastRenderedPageBreak/>
              <w:t>подписания.</w:t>
            </w:r>
          </w:p>
          <w:p w:rsidR="007B0FD9" w:rsidRPr="000A45A2" w:rsidRDefault="007B0FD9" w:rsidP="007B0FD9">
            <w:pPr>
              <w:pStyle w:val="pj0"/>
              <w:spacing w:before="0" w:beforeAutospacing="0" w:after="0" w:afterAutospacing="0"/>
              <w:ind w:firstLine="469"/>
              <w:contextualSpacing/>
              <w:jc w:val="both"/>
              <w:rPr>
                <w:sz w:val="28"/>
                <w:szCs w:val="28"/>
              </w:rPr>
            </w:pPr>
            <w:bookmarkStart w:id="15" w:name="SUB510600"/>
            <w:bookmarkEnd w:id="15"/>
          </w:p>
          <w:p w:rsidR="007B0FD9" w:rsidRPr="000A45A2" w:rsidRDefault="007B0FD9" w:rsidP="007B0FD9">
            <w:pPr>
              <w:pStyle w:val="pj0"/>
              <w:spacing w:before="0" w:beforeAutospacing="0" w:after="0" w:afterAutospacing="0"/>
              <w:ind w:firstLine="469"/>
              <w:contextualSpacing/>
              <w:jc w:val="both"/>
              <w:rPr>
                <w:sz w:val="28"/>
                <w:szCs w:val="28"/>
              </w:rPr>
            </w:pPr>
          </w:p>
          <w:p w:rsidR="007B0FD9" w:rsidRPr="000A45A2" w:rsidRDefault="007B0FD9" w:rsidP="007B0FD9">
            <w:pPr>
              <w:pStyle w:val="pj0"/>
              <w:spacing w:before="0" w:beforeAutospacing="0" w:after="0" w:afterAutospacing="0"/>
              <w:ind w:firstLine="469"/>
              <w:contextualSpacing/>
              <w:jc w:val="both"/>
              <w:rPr>
                <w:sz w:val="28"/>
                <w:szCs w:val="28"/>
              </w:rPr>
            </w:pPr>
          </w:p>
          <w:p w:rsidR="007B0FD9" w:rsidRPr="000A45A2" w:rsidRDefault="007B0FD9" w:rsidP="007B0FD9">
            <w:pPr>
              <w:pStyle w:val="pj0"/>
              <w:spacing w:before="0" w:beforeAutospacing="0" w:after="0" w:afterAutospacing="0"/>
              <w:ind w:firstLine="469"/>
              <w:contextualSpacing/>
              <w:jc w:val="both"/>
              <w:rPr>
                <w:sz w:val="28"/>
                <w:szCs w:val="28"/>
              </w:rPr>
            </w:pP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6. Решение об отказе в изменении срока исполнения налогового обязательства по уплате налогов и (или) плат должно быть мотивированным.</w:t>
            </w:r>
          </w:p>
          <w:p w:rsidR="007B0FD9" w:rsidRPr="000A45A2" w:rsidRDefault="007B0FD9" w:rsidP="007B0FD9">
            <w:pPr>
              <w:pStyle w:val="pj0"/>
              <w:spacing w:before="0" w:beforeAutospacing="0" w:after="0" w:afterAutospacing="0"/>
              <w:ind w:firstLine="469"/>
              <w:contextualSpacing/>
              <w:jc w:val="both"/>
              <w:rPr>
                <w:rStyle w:val="s1"/>
                <w:rFonts w:eastAsia="Calibri"/>
                <w:b w:val="0"/>
                <w:bCs w:val="0"/>
                <w:color w:val="auto"/>
                <w:sz w:val="28"/>
                <w:szCs w:val="28"/>
              </w:rPr>
            </w:pPr>
            <w:r w:rsidRPr="000A45A2">
              <w:rPr>
                <w:b/>
                <w:sz w:val="28"/>
                <w:szCs w:val="28"/>
              </w:rPr>
              <w:t>7. Отсутствует.</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469"/>
              <w:contextualSpacing/>
              <w:jc w:val="both"/>
              <w:rPr>
                <w:b/>
                <w:sz w:val="28"/>
                <w:szCs w:val="28"/>
              </w:rPr>
            </w:pPr>
            <w:r w:rsidRPr="000A45A2">
              <w:rPr>
                <w:sz w:val="28"/>
                <w:szCs w:val="28"/>
              </w:rPr>
              <w:lastRenderedPageBreak/>
              <w:t xml:space="preserve"> </w:t>
            </w:r>
            <w:r w:rsidRPr="000A45A2">
              <w:rPr>
                <w:rStyle w:val="s1"/>
                <w:rFonts w:eastAsia="Calibri"/>
                <w:color w:val="auto"/>
                <w:sz w:val="28"/>
                <w:szCs w:val="28"/>
              </w:rPr>
              <w:t xml:space="preserve">Статья 51. </w:t>
            </w:r>
            <w:r w:rsidRPr="000A45A2">
              <w:rPr>
                <w:rStyle w:val="s1"/>
                <w:rFonts w:eastAsia="Calibri"/>
                <w:b w:val="0"/>
                <w:color w:val="auto"/>
                <w:sz w:val="28"/>
                <w:szCs w:val="28"/>
              </w:rPr>
              <w:t>Порядок и условия предоставления отсрочки или рассрочки по уплате налогов и (или) плат</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1. Отсрочка или рассрочка по уплате налогов и (или) плат представляет собой изменение срока уплаты налогов и (или) плат при наличии оснований, предусмотренных настоящей статьей, соответственно с единовременной или поэтапной уплатой сумм налогов и (или) плат.</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 xml:space="preserve">Отсрочка с единовременной уплатой сумм налогов и (или) плат </w:t>
            </w:r>
            <w:r w:rsidRPr="000A45A2">
              <w:rPr>
                <w:sz w:val="28"/>
                <w:szCs w:val="28"/>
              </w:rPr>
              <w:lastRenderedPageBreak/>
              <w:t>предоставляется на срок, не превышающий шести месяцев.</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Рассрочка с ежемесячной или ежеквартальной уплатой сумм налогов и (или) плат равными долями предоставляется на срок, не превышающий трех лет.</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Отсрочка или рассрочка может быть предоставлена по одному или нескольким налогам и (или) платам.</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5. Решение об изменении срока исполнения налогового обязательства по уплате налогов и (или) плат или об отказе его изменени</w:t>
            </w:r>
            <w:r w:rsidR="003B7117">
              <w:rPr>
                <w:sz w:val="28"/>
                <w:szCs w:val="28"/>
              </w:rPr>
              <w:t>я</w:t>
            </w:r>
            <w:r w:rsidRPr="000A45A2">
              <w:rPr>
                <w:sz w:val="28"/>
                <w:szCs w:val="28"/>
              </w:rPr>
              <w:t xml:space="preserve"> принимается органом, уполномоченным принимать такое решение в соответствии со </w:t>
            </w:r>
            <w:hyperlink r:id="rId9" w:tooltip="Кодекс Республики Казахстан от 25 декабря 2017 года № 120-VI " w:history="1">
              <w:r w:rsidRPr="000A45A2">
                <w:rPr>
                  <w:rStyle w:val="a3"/>
                  <w:color w:val="auto"/>
                  <w:sz w:val="28"/>
                  <w:szCs w:val="28"/>
                  <w:u w:val="none"/>
                </w:rPr>
                <w:t>статьей 50</w:t>
              </w:r>
            </w:hyperlink>
            <w:r w:rsidRPr="000A45A2">
              <w:rPr>
                <w:sz w:val="28"/>
                <w:szCs w:val="28"/>
              </w:rPr>
              <w:t xml:space="preserve"> настоящего Кодекса, в течение двадцати рабочих дней со дня получения заявления налогоплательщика по </w:t>
            </w:r>
            <w:hyperlink r:id="rId10" w:history="1">
              <w:r w:rsidRPr="000A45A2">
                <w:rPr>
                  <w:rStyle w:val="a3"/>
                  <w:color w:val="auto"/>
                  <w:sz w:val="28"/>
                  <w:szCs w:val="28"/>
                  <w:u w:val="none"/>
                </w:rPr>
                <w:t>форме</w:t>
              </w:r>
            </w:hyperlink>
            <w:r w:rsidRPr="000A45A2">
              <w:rPr>
                <w:rStyle w:val="s2"/>
                <w:color w:val="auto"/>
                <w:sz w:val="28"/>
                <w:szCs w:val="28"/>
                <w:u w:val="none"/>
              </w:rPr>
              <w:t>,</w:t>
            </w:r>
            <w:r w:rsidRPr="000A45A2">
              <w:rPr>
                <w:sz w:val="28"/>
                <w:szCs w:val="28"/>
              </w:rPr>
              <w:t xml:space="preserve"> установленной уполномоченным органом. </w:t>
            </w:r>
            <w:r w:rsidRPr="000A45A2">
              <w:rPr>
                <w:b/>
                <w:sz w:val="28"/>
                <w:szCs w:val="28"/>
              </w:rPr>
              <w:t>При этом к решению о предоставлении рассрочки по уплате налогов и (или) плат прилагается график исполнения налогового обязательства.</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lastRenderedPageBreak/>
              <w:t>Решение об изменении срока исполнения налогового обязательства по уплате налогов и (или) плат вводится в действие со дня его подписания.</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6. Решение об отказе в изменении срока исполнения налогового обязательства по уплате налогов и (или) плат должно быть мотивированным.</w:t>
            </w:r>
          </w:p>
          <w:p w:rsidR="007B0FD9" w:rsidRPr="000A45A2" w:rsidRDefault="007B0FD9" w:rsidP="007B0FD9">
            <w:pPr>
              <w:pStyle w:val="pj0"/>
              <w:spacing w:before="0" w:beforeAutospacing="0" w:after="0" w:afterAutospacing="0"/>
              <w:ind w:firstLine="469"/>
              <w:contextualSpacing/>
              <w:jc w:val="both"/>
              <w:rPr>
                <w:b/>
                <w:sz w:val="28"/>
                <w:szCs w:val="28"/>
              </w:rPr>
            </w:pPr>
            <w:r w:rsidRPr="000A45A2">
              <w:rPr>
                <w:b/>
                <w:sz w:val="28"/>
                <w:szCs w:val="28"/>
              </w:rPr>
              <w:t xml:space="preserve">7. График исполнения налогового обязательства  может быть пересмотрен на основании мотивированного заявления налогоплательщика. </w:t>
            </w:r>
          </w:p>
          <w:p w:rsidR="007B0FD9" w:rsidRPr="000A45A2" w:rsidRDefault="007B0FD9" w:rsidP="007B0FD9">
            <w:pPr>
              <w:pStyle w:val="pj0"/>
              <w:spacing w:before="0" w:beforeAutospacing="0" w:after="0" w:afterAutospacing="0"/>
              <w:ind w:firstLine="469"/>
              <w:contextualSpacing/>
              <w:jc w:val="both"/>
              <w:rPr>
                <w:b/>
                <w:sz w:val="28"/>
                <w:szCs w:val="28"/>
              </w:rPr>
            </w:pPr>
            <w:r w:rsidRPr="000A45A2">
              <w:rPr>
                <w:b/>
                <w:sz w:val="28"/>
                <w:szCs w:val="28"/>
              </w:rPr>
              <w:t>При этом график исполнения налогового обязательства может быть пересмотрен не более одного раза.</w:t>
            </w: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lastRenderedPageBreak/>
              <w:t xml:space="preserve">Последствия пандемии COVID-19, а также введение режима чрезвычайного положения повлияли на снижение деловой активности, в связи с чем у налогоплательщиков возникают трудности по своевременному погашению задолженности в рамках предоставленной рассрочки по уплате </w:t>
            </w:r>
            <w:r w:rsidRPr="000A45A2">
              <w:rPr>
                <w:rFonts w:ascii="Times New Roman" w:hAnsi="Times New Roman"/>
                <w:sz w:val="28"/>
                <w:szCs w:val="28"/>
              </w:rPr>
              <w:lastRenderedPageBreak/>
              <w:t>налогов.</w:t>
            </w: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В целях поддержки предпринимательства</w:t>
            </w:r>
          </w:p>
          <w:p w:rsidR="007B0FD9" w:rsidRPr="000A45A2" w:rsidRDefault="007B0FD9" w:rsidP="007B0FD9">
            <w:pPr>
              <w:spacing w:after="0" w:line="240" w:lineRule="auto"/>
              <w:ind w:firstLine="469"/>
              <w:contextualSpacing/>
              <w:jc w:val="both"/>
              <w:rPr>
                <w:rFonts w:ascii="Times New Roman" w:eastAsia="Calibri" w:hAnsi="Times New Roman"/>
                <w:sz w:val="28"/>
                <w:szCs w:val="28"/>
              </w:rPr>
            </w:pPr>
            <w:r w:rsidRPr="000A45A2">
              <w:rPr>
                <w:rFonts w:ascii="Times New Roman" w:hAnsi="Times New Roman"/>
                <w:sz w:val="28"/>
                <w:szCs w:val="28"/>
              </w:rPr>
              <w:t>предлагается ввести право пересмотра графика исполнения налогового обязательства, но не более двух раз.</w:t>
            </w:r>
          </w:p>
        </w:tc>
      </w:tr>
      <w:tr w:rsidR="007B0FD9" w:rsidRPr="000A45A2" w:rsidTr="006E191A">
        <w:trPr>
          <w:trHeight w:val="3965"/>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eastAsia="SimSun" w:hAnsi="Times New Roman"/>
                <w:b/>
                <w:noProof/>
                <w:sz w:val="28"/>
                <w:szCs w:val="28"/>
              </w:rPr>
            </w:pPr>
            <w:r w:rsidRPr="000A45A2">
              <w:rPr>
                <w:rStyle w:val="s1"/>
                <w:rFonts w:eastAsia="Calibri"/>
                <w:b w:val="0"/>
                <w:color w:val="auto"/>
                <w:sz w:val="28"/>
                <w:szCs w:val="28"/>
              </w:rPr>
              <w:t>Статья 52</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469"/>
              <w:contextualSpacing/>
              <w:jc w:val="both"/>
              <w:rPr>
                <w:rStyle w:val="s1"/>
                <w:rFonts w:eastAsia="Calibri"/>
                <w:b w:val="0"/>
                <w:color w:val="auto"/>
                <w:sz w:val="28"/>
                <w:szCs w:val="28"/>
                <w:lang w:val="kk-KZ"/>
              </w:rPr>
            </w:pPr>
            <w:r w:rsidRPr="000A45A2">
              <w:rPr>
                <w:rStyle w:val="s1"/>
                <w:rFonts w:eastAsia="Calibri"/>
                <w:color w:val="auto"/>
                <w:sz w:val="28"/>
                <w:szCs w:val="28"/>
              </w:rPr>
              <w:t xml:space="preserve">Статья 52. </w:t>
            </w:r>
            <w:r w:rsidRPr="000A45A2">
              <w:rPr>
                <w:rStyle w:val="s1"/>
                <w:rFonts w:eastAsia="Calibri"/>
                <w:b w:val="0"/>
                <w:color w:val="auto"/>
                <w:sz w:val="28"/>
                <w:szCs w:val="28"/>
              </w:rPr>
              <w:t>Условия заключения договора залога имущества</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Договор залога имущества заключается в срок не позднее десяти рабочих дней со дня представления налогоплательщиком заявления об изменении срока исполнения налогового обязательства по уплате налогов и (или) плат при соблюдении следующих условий:</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2) имущество, предоставляемое в залог, должно быть застрахованным от утраты или повреждения, и его рыночная стоимость должна быть не меньше суммы налогов и (или) плат, указанных в заявлении об изменении срока исполнения налогового обязательства по уплате налогов и (или) плат, с учетом начисленной пени за период действия отсрочки или рассрочки, а также расходов на его реализацию в случае нарушения налогоплательщиком графика по уплате налогов и (или) плат. Не могут быть предметами залога:</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объекты жизнеобеспечения;</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lastRenderedPageBreak/>
              <w:t>электрическая, тепловая и иные виды энергии;</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арестованное имущество;</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 xml:space="preserve">имущество, на которое имеются ограничения, наложенные государственными органами, </w:t>
            </w:r>
            <w:r w:rsidRPr="000A45A2">
              <w:rPr>
                <w:b/>
                <w:sz w:val="28"/>
                <w:szCs w:val="28"/>
              </w:rPr>
              <w:t>включая налоговые органы</w:t>
            </w: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имущество, обремененное правами третьих лиц;</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единственное жилище физического лица, индивидуального предпринимателя, лица, занимающегося частной практикой;</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скоропортящееся сырье, продукты питания;</w:t>
            </w:r>
          </w:p>
          <w:p w:rsidR="007B0FD9" w:rsidRPr="000A45A2" w:rsidRDefault="007B0FD9" w:rsidP="007B0FD9">
            <w:pPr>
              <w:pStyle w:val="pj0"/>
              <w:spacing w:before="0" w:beforeAutospacing="0" w:after="0" w:afterAutospacing="0"/>
              <w:ind w:firstLine="469"/>
              <w:contextualSpacing/>
              <w:jc w:val="both"/>
              <w:rPr>
                <w:rStyle w:val="s1"/>
                <w:rFonts w:eastAsia="Calibri"/>
                <w:color w:val="auto"/>
                <w:sz w:val="28"/>
                <w:szCs w:val="28"/>
                <w:lang w:val="kk-KZ"/>
              </w:rPr>
            </w:pPr>
            <w:r w:rsidRPr="000A45A2">
              <w:rPr>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469"/>
              <w:contextualSpacing/>
              <w:jc w:val="both"/>
              <w:rPr>
                <w:rStyle w:val="s1"/>
                <w:rFonts w:eastAsia="Calibri"/>
                <w:b w:val="0"/>
                <w:color w:val="auto"/>
                <w:sz w:val="28"/>
                <w:szCs w:val="28"/>
                <w:lang w:val="kk-KZ"/>
              </w:rPr>
            </w:pPr>
            <w:r w:rsidRPr="000A45A2">
              <w:rPr>
                <w:rStyle w:val="s1"/>
                <w:rFonts w:eastAsia="Calibri"/>
                <w:color w:val="auto"/>
                <w:sz w:val="28"/>
                <w:szCs w:val="28"/>
              </w:rPr>
              <w:lastRenderedPageBreak/>
              <w:t xml:space="preserve">Статья 52. </w:t>
            </w:r>
            <w:r w:rsidRPr="000A45A2">
              <w:rPr>
                <w:rStyle w:val="s1"/>
                <w:rFonts w:eastAsia="Calibri"/>
                <w:b w:val="0"/>
                <w:color w:val="auto"/>
                <w:sz w:val="28"/>
                <w:szCs w:val="28"/>
              </w:rPr>
              <w:t>Условия заключения договора залога имущества</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Договор залога имущества заключается в срок не позднее десяти рабочих дней со дня представления налогоплательщиком заявления об изменении срока исполнения налогового обязательства по уплате налогов и (или) плат при соблюдении следующих условий:</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2) имущество, предоставляемое в залог, должно быть застрахованным от утраты или повреждения, и его рыночная стоимость должна быть не меньше суммы налогов и (или) плат, указанных в заявлении об изменении срока исполнения налогового обязательства по уплате налогов и (или) плат, с учетом начисленной пени за период действия отсрочки или рассрочки, а также расходов на его реализацию в случае нарушения налогоплательщиком графика по уплате налогов и (или) плат. Не могут быть предметами залога:</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объекты жизнеобеспечения;</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lastRenderedPageBreak/>
              <w:t>электрическая, тепловая и иные виды энергии;</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арестованное имущество;</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 xml:space="preserve">имущество, на которое имеются ограничения, наложенные государственными органами, </w:t>
            </w:r>
            <w:r w:rsidRPr="000A45A2">
              <w:rPr>
                <w:b/>
                <w:sz w:val="28"/>
                <w:szCs w:val="28"/>
              </w:rPr>
              <w:t>за исключением ограничений, наложенных органами государственных доходов</w:t>
            </w: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имущество, обремененное правами третьих лиц;</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единственное жилище физического лица, индивидуального предпринимателя, лица, занимающегося частной практикой;</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скоропортящееся сырье, продукты питания;</w:t>
            </w:r>
          </w:p>
          <w:p w:rsidR="007B0FD9" w:rsidRPr="000A45A2" w:rsidRDefault="007B0FD9" w:rsidP="007B0FD9">
            <w:pPr>
              <w:pStyle w:val="pj0"/>
              <w:spacing w:before="0" w:beforeAutospacing="0" w:after="0" w:afterAutospacing="0"/>
              <w:ind w:firstLine="469"/>
              <w:contextualSpacing/>
              <w:jc w:val="both"/>
              <w:rPr>
                <w:rStyle w:val="s1"/>
                <w:rFonts w:eastAsia="Calibri"/>
                <w:color w:val="auto"/>
                <w:sz w:val="28"/>
                <w:szCs w:val="28"/>
              </w:rPr>
            </w:pPr>
            <w:r w:rsidRPr="000A45A2">
              <w:rPr>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lastRenderedPageBreak/>
              <w:t xml:space="preserve">В целях снятие барьеров и упрощения выдачи отсрочки/рассрочки, а также для уменьшения волокиты налогоплательщикам в поисках другого залогового имущества, при наличии имущества, находящегося в обременении у налоговых органов.      </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eastAsia="SimSun" w:hAnsi="Times New Roman"/>
                <w:noProof/>
                <w:sz w:val="28"/>
                <w:szCs w:val="28"/>
                <w:lang w:val="kk-KZ"/>
              </w:rPr>
            </w:pPr>
            <w:r w:rsidRPr="000A45A2">
              <w:rPr>
                <w:rFonts w:ascii="Times New Roman" w:eastAsia="SimSun" w:hAnsi="Times New Roman"/>
                <w:noProof/>
                <w:sz w:val="28"/>
                <w:szCs w:val="28"/>
                <w:lang w:val="kk-KZ"/>
              </w:rPr>
              <w:t>Статья 54</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469"/>
              <w:contextualSpacing/>
              <w:jc w:val="both"/>
              <w:rPr>
                <w:b/>
                <w:sz w:val="28"/>
                <w:szCs w:val="28"/>
              </w:rPr>
            </w:pPr>
            <w:r w:rsidRPr="000A45A2">
              <w:rPr>
                <w:rStyle w:val="s1"/>
                <w:rFonts w:eastAsia="Calibri"/>
                <w:color w:val="auto"/>
                <w:sz w:val="28"/>
                <w:szCs w:val="28"/>
              </w:rPr>
              <w:t xml:space="preserve">Статья 54. </w:t>
            </w:r>
            <w:r w:rsidRPr="000A45A2">
              <w:rPr>
                <w:rStyle w:val="s1"/>
                <w:rFonts w:eastAsia="Calibri"/>
                <w:b w:val="0"/>
                <w:color w:val="auto"/>
                <w:sz w:val="28"/>
                <w:szCs w:val="28"/>
              </w:rPr>
              <w:t>Прекращение действия отсрочки, рассрочки и инвестиционного налогового кредита</w:t>
            </w:r>
          </w:p>
          <w:p w:rsidR="007B0FD9" w:rsidRPr="000A45A2" w:rsidRDefault="007B0FD9" w:rsidP="007B0FD9">
            <w:pPr>
              <w:pStyle w:val="pj0"/>
              <w:spacing w:before="0" w:beforeAutospacing="0" w:after="0" w:afterAutospacing="0"/>
              <w:ind w:firstLine="469"/>
              <w:contextualSpacing/>
              <w:jc w:val="both"/>
              <w:rPr>
                <w:sz w:val="28"/>
                <w:szCs w:val="28"/>
              </w:rPr>
            </w:pPr>
            <w:bookmarkStart w:id="16" w:name="SUB540100"/>
            <w:bookmarkStart w:id="17" w:name="SUB540200"/>
            <w:bookmarkStart w:id="18" w:name="sub1007983363"/>
            <w:bookmarkEnd w:id="16"/>
            <w:bookmarkEnd w:id="17"/>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2. Действие отсрочки, рассрочки и инвестиционного налогового кредита прекращается, в том числе досрочно, в случаях:</w:t>
            </w:r>
          </w:p>
          <w:p w:rsidR="007B0FD9" w:rsidRPr="000A45A2" w:rsidRDefault="007B0FD9" w:rsidP="007B0FD9">
            <w:pPr>
              <w:pStyle w:val="pj0"/>
              <w:spacing w:before="0" w:beforeAutospacing="0" w:after="0" w:afterAutospacing="0"/>
              <w:ind w:firstLine="469"/>
              <w:contextualSpacing/>
              <w:jc w:val="both"/>
              <w:rPr>
                <w:b/>
                <w:sz w:val="28"/>
                <w:szCs w:val="28"/>
              </w:rPr>
            </w:pPr>
            <w:bookmarkStart w:id="19" w:name="SUB540201"/>
            <w:bookmarkStart w:id="20" w:name="SUB540203"/>
            <w:bookmarkEnd w:id="18"/>
            <w:bookmarkEnd w:id="19"/>
            <w:bookmarkEnd w:id="20"/>
            <w:r w:rsidRPr="000A45A2">
              <w:rPr>
                <w:b/>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b/>
                <w:sz w:val="28"/>
                <w:szCs w:val="28"/>
              </w:rPr>
              <w:lastRenderedPageBreak/>
              <w:t>5) отсутствует.</w:t>
            </w:r>
          </w:p>
          <w:p w:rsidR="007B0FD9" w:rsidRPr="000A45A2" w:rsidRDefault="007B0FD9" w:rsidP="007B0FD9">
            <w:pPr>
              <w:spacing w:after="0" w:line="240" w:lineRule="auto"/>
              <w:ind w:firstLine="469"/>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469"/>
              <w:contextualSpacing/>
              <w:jc w:val="both"/>
              <w:rPr>
                <w:b/>
                <w:sz w:val="28"/>
                <w:szCs w:val="28"/>
              </w:rPr>
            </w:pPr>
            <w:r w:rsidRPr="000A45A2">
              <w:rPr>
                <w:rStyle w:val="s1"/>
                <w:rFonts w:eastAsia="Calibri"/>
                <w:color w:val="auto"/>
                <w:sz w:val="28"/>
                <w:szCs w:val="28"/>
              </w:rPr>
              <w:lastRenderedPageBreak/>
              <w:t xml:space="preserve">Статья 54. </w:t>
            </w:r>
            <w:r w:rsidRPr="000A45A2">
              <w:rPr>
                <w:rStyle w:val="s1"/>
                <w:rFonts w:eastAsia="Calibri"/>
                <w:b w:val="0"/>
                <w:color w:val="auto"/>
                <w:sz w:val="28"/>
                <w:szCs w:val="28"/>
              </w:rPr>
              <w:t>Прекращение действия отсрочки, рассрочки и инвестиционного налогового кредита</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2. Действие отсрочки, рассрочки и инвестиционного налогового кредита прекращается, в том числе досрочно, в случаях:</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pj0"/>
              <w:spacing w:before="0" w:beforeAutospacing="0" w:after="0" w:afterAutospacing="0"/>
              <w:ind w:firstLine="469"/>
              <w:contextualSpacing/>
              <w:jc w:val="both"/>
              <w:rPr>
                <w:rStyle w:val="s1"/>
                <w:rFonts w:eastAsia="Calibri"/>
                <w:b w:val="0"/>
                <w:bCs w:val="0"/>
                <w:color w:val="auto"/>
                <w:sz w:val="28"/>
                <w:szCs w:val="28"/>
              </w:rPr>
            </w:pPr>
            <w:r w:rsidRPr="000A45A2">
              <w:rPr>
                <w:b/>
                <w:sz w:val="28"/>
                <w:szCs w:val="28"/>
              </w:rPr>
              <w:lastRenderedPageBreak/>
              <w:t>5) нарушения срока, установленного  графиком исполнения налогового обязательства по уплате сумм налогов и (или) плат более, чем на пять рабочих дней.</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lastRenderedPageBreak/>
              <w:t xml:space="preserve">Действующая редакция обязует прекратить действие рассрочки при нарушении графика погашения на 1 день. На практике имеются случаи нарушения графика по объективным причинам </w:t>
            </w:r>
            <w:r w:rsidRPr="000A45A2">
              <w:rPr>
                <w:rFonts w:ascii="Times New Roman" w:hAnsi="Times New Roman"/>
                <w:sz w:val="28"/>
                <w:szCs w:val="28"/>
              </w:rPr>
              <w:lastRenderedPageBreak/>
              <w:t xml:space="preserve">(отсутствие интернета, режим ЧП и т.д.), в связи с чем, предлагается основанием для прекращения рассрочки определить нарушение на срок более 5-ти рабочих дней. </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eastAsia="SimSun" w:hAnsi="Times New Roman"/>
                <w:noProof/>
                <w:sz w:val="28"/>
                <w:szCs w:val="28"/>
                <w:lang w:val="kk-KZ"/>
              </w:rPr>
            </w:pPr>
            <w:r w:rsidRPr="000A45A2">
              <w:rPr>
                <w:rFonts w:ascii="Times New Roman" w:eastAsia="SimSun" w:hAnsi="Times New Roman"/>
                <w:noProof/>
                <w:sz w:val="28"/>
                <w:szCs w:val="28"/>
                <w:lang w:val="kk-KZ"/>
              </w:rPr>
              <w:t>Статья 55</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sz w:val="28"/>
                <w:szCs w:val="28"/>
              </w:rPr>
            </w:pPr>
            <w:r w:rsidRPr="000A45A2">
              <w:rPr>
                <w:b/>
                <w:bCs/>
                <w:sz w:val="28"/>
                <w:szCs w:val="28"/>
              </w:rPr>
              <w:t xml:space="preserve">Статья 55. </w:t>
            </w:r>
            <w:r w:rsidRPr="000A45A2">
              <w:rPr>
                <w:bCs/>
                <w:sz w:val="28"/>
                <w:szCs w:val="28"/>
              </w:rPr>
              <w:t>Порядок обращения взыскания и реализации заложенного имущества, а также требования исполнения банковской гарантии</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1. </w:t>
            </w:r>
            <w:r w:rsidRPr="000A45A2">
              <w:rPr>
                <w:b/>
                <w:sz w:val="28"/>
                <w:szCs w:val="28"/>
              </w:rPr>
              <w:t>В случае нарушения графика исполнения налогового обязательства,</w:t>
            </w:r>
            <w:r w:rsidRPr="000A45A2">
              <w:rPr>
                <w:sz w:val="28"/>
                <w:szCs w:val="28"/>
              </w:rPr>
              <w:t xml:space="preserve"> </w:t>
            </w:r>
            <w:r w:rsidRPr="000A45A2">
              <w:rPr>
                <w:b/>
                <w:sz w:val="28"/>
                <w:szCs w:val="28"/>
              </w:rPr>
              <w:t>обеспеченного залогом имущества налогоплательщика и (или) третьего лица и (или) банковской гарантией,</w:t>
            </w:r>
            <w:r w:rsidRPr="000A45A2">
              <w:rPr>
                <w:sz w:val="28"/>
                <w:szCs w:val="28"/>
              </w:rPr>
              <w:t xml:space="preserve"> налоговый орган обращает взыскание на заложенное имущество налогоплательщика и (или) третьего лица либо требует исполнения банковской гарантии. </w:t>
            </w:r>
          </w:p>
          <w:p w:rsidR="007B0FD9" w:rsidRPr="000A45A2" w:rsidRDefault="007B0FD9" w:rsidP="007B0FD9">
            <w:pPr>
              <w:pStyle w:val="a5"/>
              <w:spacing w:before="0" w:beforeAutospacing="0" w:after="0" w:afterAutospacing="0"/>
              <w:ind w:firstLine="469"/>
              <w:contextualSpacing/>
              <w:jc w:val="both"/>
              <w:rPr>
                <w:rStyle w:val="s1"/>
                <w:color w:val="auto"/>
                <w:sz w:val="28"/>
                <w:szCs w:val="28"/>
                <w:lang w:val="kk-KZ"/>
              </w:rPr>
            </w:pPr>
            <w:r w:rsidRPr="000A45A2">
              <w:rPr>
                <w:rStyle w:val="s1"/>
                <w:color w:val="auto"/>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sz w:val="28"/>
                <w:szCs w:val="28"/>
              </w:rPr>
            </w:pPr>
            <w:r w:rsidRPr="000A45A2">
              <w:rPr>
                <w:b/>
                <w:bCs/>
                <w:sz w:val="28"/>
                <w:szCs w:val="28"/>
              </w:rPr>
              <w:t xml:space="preserve">Статья 55. </w:t>
            </w:r>
            <w:r w:rsidRPr="000A45A2">
              <w:rPr>
                <w:bCs/>
                <w:sz w:val="28"/>
                <w:szCs w:val="28"/>
              </w:rPr>
              <w:t>Порядок обращения взыскания и реализации заложенного имущества, а также требования исполнения банковской гарантии</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1. </w:t>
            </w:r>
            <w:r w:rsidRPr="000A45A2">
              <w:rPr>
                <w:b/>
                <w:sz w:val="28"/>
                <w:szCs w:val="28"/>
              </w:rPr>
              <w:t>При прекращении действия отсрочки или рассрочки в случаях, установленных подпунктами 2) и 5) пункта 2 статьи 54 настоящего Кодекса,</w:t>
            </w:r>
            <w:r w:rsidRPr="000A45A2">
              <w:rPr>
                <w:sz w:val="28"/>
                <w:szCs w:val="28"/>
              </w:rPr>
              <w:t xml:space="preserve">  налоговый орган обращает взыскание на заложенное имущество налогоплательщика и (или) третьего лица либо требует исполнения банковской гарантии. </w:t>
            </w:r>
          </w:p>
          <w:p w:rsidR="007B0FD9" w:rsidRPr="000A45A2" w:rsidRDefault="007B0FD9" w:rsidP="007B0FD9">
            <w:pPr>
              <w:pStyle w:val="a5"/>
              <w:spacing w:before="0" w:beforeAutospacing="0" w:after="0" w:afterAutospacing="0"/>
              <w:ind w:firstLine="469"/>
              <w:contextualSpacing/>
              <w:jc w:val="both"/>
              <w:rPr>
                <w:rStyle w:val="s1"/>
                <w:color w:val="auto"/>
                <w:sz w:val="28"/>
                <w:szCs w:val="28"/>
                <w:lang w:val="kk-KZ"/>
              </w:rPr>
            </w:pPr>
            <w:r w:rsidRPr="000A45A2">
              <w:rPr>
                <w:rStyle w:val="s1"/>
                <w:color w:val="auto"/>
                <w:sz w:val="28"/>
                <w:szCs w:val="28"/>
                <w:lang w:val="kk-KZ"/>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69"/>
              <w:contextualSpacing/>
              <w:jc w:val="both"/>
              <w:rPr>
                <w:rFonts w:ascii="Times New Roman" w:eastAsia="Calibri" w:hAnsi="Times New Roman"/>
                <w:sz w:val="28"/>
                <w:szCs w:val="28"/>
              </w:rPr>
            </w:pPr>
            <w:r w:rsidRPr="000A45A2">
              <w:rPr>
                <w:rFonts w:ascii="Times New Roman" w:hAnsi="Times New Roman"/>
                <w:sz w:val="28"/>
                <w:szCs w:val="28"/>
              </w:rPr>
              <w:t>В связи с поправками, вносимыми в статью 54 Налогового кодекса.</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eastAsia="SimSun" w:hAnsi="Times New Roman"/>
                <w:noProof/>
                <w:sz w:val="28"/>
                <w:szCs w:val="28"/>
              </w:rPr>
            </w:pPr>
            <w:r w:rsidRPr="000A45A2">
              <w:rPr>
                <w:rFonts w:ascii="Times New Roman" w:eastAsia="SimSun" w:hAnsi="Times New Roman"/>
                <w:noProof/>
                <w:sz w:val="28"/>
                <w:szCs w:val="28"/>
              </w:rPr>
              <w:t xml:space="preserve">Статья 67 </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lang w:val="kk-KZ"/>
              </w:rPr>
            </w:pPr>
            <w:r w:rsidRPr="000A45A2">
              <w:rPr>
                <w:rFonts w:ascii="Times New Roman" w:hAnsi="Times New Roman"/>
                <w:b/>
                <w:sz w:val="28"/>
                <w:szCs w:val="28"/>
              </w:rPr>
              <w:t xml:space="preserve">Статья 67. </w:t>
            </w:r>
            <w:r w:rsidRPr="000A45A2">
              <w:rPr>
                <w:rFonts w:ascii="Times New Roman" w:hAnsi="Times New Roman"/>
                <w:sz w:val="28"/>
                <w:szCs w:val="28"/>
              </w:rPr>
              <w:t xml:space="preserve">Прекращение деятельности отдельных категорий индивидуальных предпринимателей в </w:t>
            </w:r>
            <w:r w:rsidRPr="000A45A2">
              <w:rPr>
                <w:rFonts w:ascii="Times New Roman" w:hAnsi="Times New Roman"/>
                <w:sz w:val="28"/>
                <w:szCs w:val="28"/>
              </w:rPr>
              <w:lastRenderedPageBreak/>
              <w:t>упрощенном порядке</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6. Налогоплательщик признается снятым с регистрационного учета в качестве индивидуального предпринимателя со дня, следующего за днем:</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уплаты налогов, платежей в бюджет и социальных платежей при прекращении деятельности в упрощенном порядке по основанию, предусмотренному подпунктом 1) пункта 1 настоящей статьи;</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подпунктом 2) пункта 1 настоящей статьи;</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w:t>
            </w:r>
            <w:r w:rsidRPr="000A45A2">
              <w:rPr>
                <w:rStyle w:val="s1"/>
                <w:b w:val="0"/>
                <w:bCs w:val="0"/>
                <w:color w:val="auto"/>
                <w:sz w:val="28"/>
                <w:szCs w:val="28"/>
              </w:rPr>
              <w:lastRenderedPageBreak/>
              <w:t xml:space="preserve">прекращении деятельности в упрощенном порядке по основанию, предусмотренному </w:t>
            </w:r>
            <w:r w:rsidRPr="000A45A2">
              <w:rPr>
                <w:rStyle w:val="s1"/>
                <w:color w:val="auto"/>
                <w:sz w:val="28"/>
                <w:szCs w:val="28"/>
              </w:rPr>
              <w:t>подпунктом 2)</w:t>
            </w:r>
            <w:r w:rsidRPr="000A45A2">
              <w:rPr>
                <w:rStyle w:val="s1"/>
                <w:b w:val="0"/>
                <w:bCs w:val="0"/>
                <w:color w:val="auto"/>
                <w:sz w:val="28"/>
                <w:szCs w:val="28"/>
              </w:rPr>
              <w:t xml:space="preserve"> пункта 1 настоящей статьи.</w:t>
            </w:r>
          </w:p>
          <w:p w:rsidR="007B0FD9" w:rsidRPr="000A45A2" w:rsidRDefault="007B0FD9" w:rsidP="007B0FD9">
            <w:pPr>
              <w:spacing w:after="0" w:line="240" w:lineRule="auto"/>
              <w:ind w:firstLine="426"/>
              <w:contextualSpacing/>
              <w:jc w:val="both"/>
              <w:rPr>
                <w:rStyle w:val="s1"/>
                <w:b w:val="0"/>
                <w:bCs w:val="0"/>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lang w:val="kk-KZ"/>
              </w:rPr>
            </w:pPr>
            <w:r w:rsidRPr="000A45A2">
              <w:rPr>
                <w:rFonts w:ascii="Times New Roman" w:hAnsi="Times New Roman"/>
                <w:b/>
                <w:sz w:val="28"/>
                <w:szCs w:val="28"/>
              </w:rPr>
              <w:lastRenderedPageBreak/>
              <w:t xml:space="preserve">Статья 67. </w:t>
            </w:r>
            <w:r w:rsidRPr="000A45A2">
              <w:rPr>
                <w:rFonts w:ascii="Times New Roman" w:hAnsi="Times New Roman"/>
                <w:sz w:val="28"/>
                <w:szCs w:val="28"/>
              </w:rPr>
              <w:t xml:space="preserve">Прекращение деятельности отдельных категорий индивидуальных предпринимателей в </w:t>
            </w:r>
            <w:r w:rsidRPr="000A45A2">
              <w:rPr>
                <w:rFonts w:ascii="Times New Roman" w:hAnsi="Times New Roman"/>
                <w:sz w:val="28"/>
                <w:szCs w:val="28"/>
              </w:rPr>
              <w:lastRenderedPageBreak/>
              <w:t>упрощенном порядке</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6. Налогоплательщик признается снятым с регистрационного учета в качестве индивидуального предпринимателя со дня, следующего за днем:</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уплаты налогов, платежей в бюджет и социальных платежей при прекращении деятельности в упрощенном порядке по основанию, предусмотренному подпунктом 1) пункта 1 настоящей статьи;</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подпунктом 2) пункта 1 настоящей статьи;</w:t>
            </w:r>
          </w:p>
          <w:p w:rsidR="007B0FD9" w:rsidRPr="000A45A2" w:rsidRDefault="007B0FD9" w:rsidP="007B0FD9">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w:t>
            </w:r>
            <w:r w:rsidRPr="000A45A2">
              <w:rPr>
                <w:rStyle w:val="s1"/>
                <w:b w:val="0"/>
                <w:bCs w:val="0"/>
                <w:color w:val="auto"/>
                <w:sz w:val="28"/>
                <w:szCs w:val="28"/>
              </w:rPr>
              <w:lastRenderedPageBreak/>
              <w:t xml:space="preserve">прекращении деятельности в упрощенном порядке по основанию, предусмотренному </w:t>
            </w:r>
            <w:r w:rsidRPr="000A45A2">
              <w:rPr>
                <w:rStyle w:val="s1"/>
                <w:color w:val="auto"/>
                <w:sz w:val="28"/>
                <w:szCs w:val="28"/>
              </w:rPr>
              <w:t xml:space="preserve">подпунктами 2) и 3) </w:t>
            </w:r>
            <w:r w:rsidRPr="000A45A2">
              <w:rPr>
                <w:rStyle w:val="s1"/>
                <w:b w:val="0"/>
                <w:bCs w:val="0"/>
                <w:color w:val="auto"/>
                <w:sz w:val="28"/>
                <w:szCs w:val="28"/>
              </w:rPr>
              <w:t>пункта 1 настоящей статьи;</w:t>
            </w:r>
          </w:p>
          <w:p w:rsidR="007B0FD9" w:rsidRPr="000A45A2" w:rsidRDefault="007B0FD9" w:rsidP="007B0FD9">
            <w:pPr>
              <w:spacing w:after="0" w:line="240" w:lineRule="auto"/>
              <w:ind w:firstLine="426"/>
              <w:contextualSpacing/>
              <w:jc w:val="both"/>
              <w:rPr>
                <w:rStyle w:val="s1"/>
                <w:color w:val="auto"/>
                <w:sz w:val="28"/>
                <w:szCs w:val="28"/>
              </w:rPr>
            </w:pPr>
            <w:r w:rsidRPr="000A45A2">
              <w:rPr>
                <w:rStyle w:val="s1"/>
                <w:color w:val="auto"/>
                <w:sz w:val="28"/>
                <w:szCs w:val="28"/>
              </w:rPr>
              <w:t>истечения последнего месяца, за который исчислены и уплачены индивидуальный подоходный налог и социальные платежи (за исключением случаев приостановления деятельности) при прекращении деятельности в упрощенном порядке по основаниям, предусмотренным подпунктом 3) пункта 1 и подпунктом 1-1) пункта 5 настоящей статьи.</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Уточняющая поправка, в целях определения даты снятия </w:t>
            </w:r>
            <w:r w:rsidRPr="000A45A2">
              <w:rPr>
                <w:rFonts w:ascii="Times New Roman" w:hAnsi="Times New Roman"/>
                <w:sz w:val="28"/>
                <w:szCs w:val="28"/>
              </w:rPr>
              <w:lastRenderedPageBreak/>
              <w:t>с регистрационного учета при применения специального налогового режима с использованием специального мобильного приложения.</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Статья 69</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t xml:space="preserve">Статья 69 </w:t>
            </w:r>
            <w:r w:rsidRPr="000A45A2">
              <w:rPr>
                <w:rFonts w:ascii="Times New Roman" w:hAnsi="Times New Roman"/>
                <w:bCs/>
                <w:sz w:val="28"/>
                <w:szCs w:val="28"/>
              </w:rPr>
              <w:t>Налоговый контроль</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3. В рамках данных форм налогового контроля осуществляются:</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 xml:space="preserve">6) контроль за деятельностью уполномоченных государственных </w:t>
            </w:r>
            <w:r w:rsidRPr="000A45A2">
              <w:rPr>
                <w:rFonts w:ascii="Times New Roman" w:hAnsi="Times New Roman"/>
                <w:b/>
                <w:bCs/>
                <w:sz w:val="28"/>
                <w:szCs w:val="28"/>
              </w:rPr>
              <w:t>и</w:t>
            </w:r>
            <w:r w:rsidRPr="000A45A2">
              <w:rPr>
                <w:rFonts w:ascii="Times New Roman" w:hAnsi="Times New Roman"/>
                <w:bCs/>
                <w:sz w:val="28"/>
                <w:szCs w:val="28"/>
              </w:rPr>
              <w:t xml:space="preserve"> местных исполнительных органов в части исполнения задач по осуществлению функций, направленных на исполнение </w:t>
            </w:r>
            <w:r w:rsidRPr="000A45A2">
              <w:rPr>
                <w:rFonts w:ascii="Times New Roman" w:hAnsi="Times New Roman"/>
                <w:bCs/>
                <w:sz w:val="28"/>
                <w:szCs w:val="28"/>
              </w:rPr>
              <w:lastRenderedPageBreak/>
              <w:t>налогового законодательства Республики Казахстан;</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p>
          <w:p w:rsidR="007B0FD9" w:rsidRPr="000A45A2" w:rsidRDefault="007B0FD9" w:rsidP="007B0FD9">
            <w:pPr>
              <w:spacing w:after="0" w:line="240" w:lineRule="auto"/>
              <w:ind w:firstLine="426"/>
              <w:contextualSpacing/>
              <w:jc w:val="both"/>
              <w:rPr>
                <w:rFonts w:ascii="Times New Roman" w:hAnsi="Times New Roman"/>
                <w:bCs/>
                <w:sz w:val="28"/>
                <w:szCs w:val="28"/>
              </w:rPr>
            </w:pPr>
          </w:p>
          <w:p w:rsidR="007B0FD9" w:rsidRPr="000A45A2" w:rsidRDefault="007B0FD9" w:rsidP="007B0FD9">
            <w:pPr>
              <w:spacing w:after="0" w:line="240" w:lineRule="auto"/>
              <w:ind w:firstLine="426"/>
              <w:contextualSpacing/>
              <w:jc w:val="both"/>
              <w:rPr>
                <w:rFonts w:ascii="Times New Roman" w:hAnsi="Times New Roman"/>
                <w:bCs/>
                <w:sz w:val="28"/>
                <w:szCs w:val="28"/>
              </w:rPr>
            </w:pPr>
          </w:p>
          <w:p w:rsidR="007B0FD9" w:rsidRPr="000A45A2" w:rsidRDefault="007B0FD9" w:rsidP="007B0FD9">
            <w:pPr>
              <w:pStyle w:val="a5"/>
              <w:spacing w:before="0" w:beforeAutospacing="0" w:after="0" w:afterAutospacing="0"/>
              <w:ind w:firstLine="460"/>
              <w:contextualSpacing/>
              <w:jc w:val="both"/>
              <w:rPr>
                <w:bCs/>
                <w:sz w:val="28"/>
                <w:szCs w:val="28"/>
              </w:rPr>
            </w:pPr>
          </w:p>
          <w:p w:rsidR="007B0FD9" w:rsidRPr="000A45A2" w:rsidRDefault="007B0FD9" w:rsidP="007B0FD9">
            <w:pPr>
              <w:pStyle w:val="a5"/>
              <w:spacing w:before="0" w:beforeAutospacing="0" w:after="0" w:afterAutospacing="0"/>
              <w:ind w:firstLine="460"/>
              <w:contextualSpacing/>
              <w:jc w:val="both"/>
              <w:rPr>
                <w:b/>
                <w:bCs/>
                <w:sz w:val="28"/>
                <w:szCs w:val="28"/>
              </w:rPr>
            </w:pPr>
            <w:r w:rsidRPr="000A45A2">
              <w:rPr>
                <w:bCs/>
                <w:sz w:val="28"/>
                <w:szCs w:val="28"/>
              </w:rPr>
              <w:t xml:space="preserve">6. Общий порядок проведения налоговой проверки </w:t>
            </w:r>
            <w:r w:rsidRPr="000A45A2">
              <w:rPr>
                <w:b/>
                <w:bCs/>
                <w:sz w:val="28"/>
                <w:szCs w:val="28"/>
              </w:rPr>
              <w:t>определяется в соответствии с Предпринимательским кодексом</w:t>
            </w:r>
            <w:r w:rsidRPr="000A45A2">
              <w:rPr>
                <w:b/>
                <w:bCs/>
                <w:sz w:val="28"/>
                <w:szCs w:val="28"/>
                <w:lang w:val="kk-KZ"/>
              </w:rPr>
              <w:t xml:space="preserve"> Республики Казахстан</w:t>
            </w:r>
            <w:r w:rsidRPr="000A45A2">
              <w:rPr>
                <w:b/>
                <w:bCs/>
                <w:sz w:val="28"/>
                <w:szCs w:val="28"/>
              </w:rPr>
              <w:t>.</w:t>
            </w:r>
          </w:p>
          <w:p w:rsidR="007B0FD9" w:rsidRPr="000A45A2" w:rsidRDefault="007B0FD9" w:rsidP="007B0FD9">
            <w:pPr>
              <w:spacing w:after="0" w:line="240" w:lineRule="auto"/>
              <w:ind w:firstLine="426"/>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69 </w:t>
            </w:r>
            <w:r w:rsidRPr="000A45A2">
              <w:rPr>
                <w:rFonts w:ascii="Times New Roman" w:hAnsi="Times New Roman"/>
                <w:bCs/>
                <w:sz w:val="28"/>
                <w:szCs w:val="28"/>
              </w:rPr>
              <w:t>Налоговый контроль</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3. В рамках данных форм налогового контроля осуществляются:</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6) контроль за деятельностью уполномоченных государственных</w:t>
            </w:r>
            <w:r w:rsidRPr="000A45A2">
              <w:rPr>
                <w:rFonts w:ascii="Times New Roman" w:hAnsi="Times New Roman"/>
                <w:b/>
                <w:bCs/>
                <w:sz w:val="28"/>
                <w:szCs w:val="28"/>
              </w:rPr>
              <w:t>,</w:t>
            </w:r>
            <w:r w:rsidRPr="000A45A2">
              <w:rPr>
                <w:rFonts w:ascii="Times New Roman" w:hAnsi="Times New Roman"/>
                <w:bCs/>
                <w:sz w:val="28"/>
                <w:szCs w:val="28"/>
              </w:rPr>
              <w:t xml:space="preserve">  местных исполнительных органов </w:t>
            </w:r>
            <w:r w:rsidRPr="000A45A2">
              <w:rPr>
                <w:rFonts w:ascii="Times New Roman" w:hAnsi="Times New Roman"/>
                <w:b/>
                <w:bCs/>
                <w:sz w:val="28"/>
                <w:szCs w:val="28"/>
              </w:rPr>
              <w:t>и Государственной корпорации «Правительство для граждан»</w:t>
            </w:r>
            <w:r w:rsidRPr="000A45A2">
              <w:rPr>
                <w:rFonts w:ascii="Times New Roman" w:hAnsi="Times New Roman"/>
                <w:bCs/>
                <w:sz w:val="28"/>
                <w:szCs w:val="28"/>
              </w:rPr>
              <w:t xml:space="preserve"> в части исполнения задач по </w:t>
            </w:r>
            <w:r w:rsidRPr="000A45A2">
              <w:rPr>
                <w:rFonts w:ascii="Times New Roman" w:hAnsi="Times New Roman"/>
                <w:bCs/>
                <w:sz w:val="28"/>
                <w:szCs w:val="28"/>
              </w:rPr>
              <w:lastRenderedPageBreak/>
              <w:t>осуществлению функций, направленных на исполнение налогового законодательства Республики Казахстан;</w:t>
            </w:r>
          </w:p>
          <w:p w:rsidR="007B0FD9" w:rsidRPr="000A45A2" w:rsidRDefault="007B0FD9" w:rsidP="007B0FD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p>
          <w:p w:rsidR="007B0FD9" w:rsidRPr="000A45A2" w:rsidRDefault="007B0FD9" w:rsidP="007B0FD9">
            <w:pPr>
              <w:pStyle w:val="a5"/>
              <w:spacing w:before="0" w:beforeAutospacing="0" w:after="0" w:afterAutospacing="0"/>
              <w:ind w:firstLine="465"/>
              <w:contextualSpacing/>
              <w:jc w:val="both"/>
              <w:rPr>
                <w:bCs/>
                <w:sz w:val="28"/>
                <w:szCs w:val="28"/>
              </w:rPr>
            </w:pPr>
          </w:p>
          <w:p w:rsidR="007B0FD9" w:rsidRPr="000A45A2" w:rsidRDefault="007B0FD9" w:rsidP="007B0FD9">
            <w:pPr>
              <w:pStyle w:val="a5"/>
              <w:spacing w:before="0" w:beforeAutospacing="0" w:after="0" w:afterAutospacing="0"/>
              <w:ind w:firstLine="465"/>
              <w:contextualSpacing/>
              <w:jc w:val="both"/>
              <w:rPr>
                <w:b/>
                <w:bCs/>
                <w:sz w:val="28"/>
                <w:szCs w:val="28"/>
              </w:rPr>
            </w:pPr>
            <w:r w:rsidRPr="000A45A2">
              <w:rPr>
                <w:bCs/>
                <w:sz w:val="28"/>
                <w:szCs w:val="28"/>
              </w:rPr>
              <w:t xml:space="preserve">6. Общий порядок проведения налоговой проверки </w:t>
            </w:r>
            <w:r w:rsidRPr="000A45A2">
              <w:rPr>
                <w:b/>
                <w:bCs/>
                <w:sz w:val="28"/>
                <w:szCs w:val="28"/>
              </w:rPr>
              <w:t>определяется настоящим Кодексом</w:t>
            </w:r>
            <w:r w:rsidR="009E730C" w:rsidRPr="000A45A2">
              <w:rPr>
                <w:b/>
                <w:bCs/>
                <w:sz w:val="28"/>
                <w:szCs w:val="28"/>
              </w:rPr>
              <w:t>, а также</w:t>
            </w:r>
            <w:r w:rsidRPr="000A45A2">
              <w:rPr>
                <w:b/>
                <w:bCs/>
                <w:sz w:val="28"/>
                <w:szCs w:val="28"/>
              </w:rPr>
              <w:t xml:space="preserve"> Предпринимательским кодексом </w:t>
            </w:r>
            <w:r w:rsidRPr="000A45A2">
              <w:rPr>
                <w:b/>
                <w:bCs/>
                <w:sz w:val="28"/>
                <w:szCs w:val="28"/>
                <w:lang w:val="kk-KZ"/>
              </w:rPr>
              <w:t xml:space="preserve">Республики Казахстан </w:t>
            </w:r>
            <w:r w:rsidRPr="000A45A2">
              <w:rPr>
                <w:b/>
                <w:sz w:val="28"/>
                <w:szCs w:val="28"/>
              </w:rPr>
              <w:t>в части, не урегулированной настоящим Кодексом</w:t>
            </w:r>
            <w:r w:rsidRPr="000A45A2">
              <w:rPr>
                <w:b/>
                <w:bCs/>
                <w:sz w:val="28"/>
                <w:szCs w:val="28"/>
              </w:rPr>
              <w:t>.</w:t>
            </w:r>
          </w:p>
          <w:p w:rsidR="007B0FD9" w:rsidRPr="000A45A2" w:rsidRDefault="007B0FD9" w:rsidP="007B0FD9">
            <w:pPr>
              <w:spacing w:after="0" w:line="240" w:lineRule="auto"/>
              <w:ind w:firstLine="426"/>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widowControl w:val="0"/>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В соответствии с подпунктом 1) пункта 72 Правил государственной регистрации и учета отдельных видов транспортных средств по идентификационному номеру транспортного средства, утвержденных приказом МВД РК от 2 декабря 2014 года №862, </w:t>
            </w:r>
            <w:r w:rsidRPr="000A45A2">
              <w:rPr>
                <w:rFonts w:ascii="Times New Roman" w:hAnsi="Times New Roman"/>
                <w:sz w:val="28"/>
                <w:szCs w:val="28"/>
              </w:rPr>
              <w:lastRenderedPageBreak/>
              <w:t>работник Спец.ЦОНа проверяет данные услугополучателя и сведения об уплате и сведения об уплате пошлин и сборов.</w:t>
            </w:r>
          </w:p>
          <w:p w:rsidR="007B0FD9" w:rsidRPr="000A45A2" w:rsidRDefault="007B0FD9" w:rsidP="007B0FD9">
            <w:pPr>
              <w:widowControl w:val="0"/>
              <w:suppressAutoHyphens/>
              <w:spacing w:after="0" w:line="240" w:lineRule="auto"/>
              <w:ind w:firstLine="426"/>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345"/>
              <w:contextualSpacing/>
              <w:jc w:val="both"/>
              <w:rPr>
                <w:rFonts w:ascii="Times New Roman" w:hAnsi="Times New Roman"/>
                <w:sz w:val="28"/>
                <w:szCs w:val="28"/>
              </w:rPr>
            </w:pPr>
            <w:r w:rsidRPr="000A45A2">
              <w:rPr>
                <w:rFonts w:ascii="Times New Roman" w:hAnsi="Times New Roman"/>
                <w:sz w:val="28"/>
                <w:szCs w:val="28"/>
              </w:rPr>
              <w:t>В рамках внесенных  изменений и дополнений в Предпринимательский кодекс    с 1 января 2023 года исключаются проверки, проводимые по особому порядку на основе оценки степени риска.</w:t>
            </w:r>
          </w:p>
          <w:p w:rsidR="007B0FD9" w:rsidRPr="000A45A2" w:rsidRDefault="007B0FD9" w:rsidP="007B0FD9">
            <w:pPr>
              <w:pStyle w:val="af9"/>
              <w:tabs>
                <w:tab w:val="left" w:pos="311"/>
                <w:tab w:val="left" w:pos="633"/>
              </w:tabs>
              <w:ind w:firstLine="345"/>
              <w:contextualSpacing/>
              <w:jc w:val="both"/>
              <w:rPr>
                <w:rFonts w:ascii="Times New Roman" w:hAnsi="Times New Roman"/>
                <w:sz w:val="28"/>
                <w:szCs w:val="28"/>
              </w:rPr>
            </w:pPr>
            <w:r w:rsidRPr="000A45A2">
              <w:rPr>
                <w:rFonts w:ascii="Times New Roman" w:hAnsi="Times New Roman"/>
                <w:sz w:val="28"/>
                <w:szCs w:val="28"/>
              </w:rPr>
              <w:t xml:space="preserve">В связи с этим, положения Налогового кодекса приводятся в соответствие с внесенными изменениями в части введения вида налоговых проверок – периодические налоговые проверки, проводимые на основании полугодового графика, утверждаемого </w:t>
            </w:r>
            <w:r w:rsidRPr="000A45A2">
              <w:rPr>
                <w:rFonts w:ascii="Times New Roman" w:hAnsi="Times New Roman"/>
                <w:sz w:val="28"/>
                <w:szCs w:val="28"/>
              </w:rPr>
              <w:lastRenderedPageBreak/>
              <w:t>решением уполномоченного органа.</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b/>
                <w:sz w:val="28"/>
                <w:szCs w:val="28"/>
              </w:rPr>
            </w:pPr>
            <w:r w:rsidRPr="000A45A2">
              <w:rPr>
                <w:rStyle w:val="s1"/>
                <w:rFonts w:eastAsia="Calibri"/>
                <w:b w:val="0"/>
                <w:color w:val="auto"/>
                <w:sz w:val="28"/>
                <w:szCs w:val="28"/>
              </w:rPr>
              <w:t>Статья 73</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327"/>
              <w:contextualSpacing/>
              <w:jc w:val="both"/>
              <w:rPr>
                <w:b/>
                <w:sz w:val="28"/>
                <w:szCs w:val="28"/>
              </w:rPr>
            </w:pPr>
            <w:r w:rsidRPr="000A45A2">
              <w:rPr>
                <w:rStyle w:val="s1"/>
                <w:rFonts w:eastAsia="Calibri"/>
                <w:color w:val="auto"/>
                <w:sz w:val="28"/>
                <w:szCs w:val="28"/>
              </w:rPr>
              <w:t xml:space="preserve">Статья 73. </w:t>
            </w:r>
            <w:r w:rsidRPr="000A45A2">
              <w:rPr>
                <w:rStyle w:val="s1"/>
                <w:rFonts w:eastAsia="Calibri"/>
                <w:b w:val="0"/>
                <w:color w:val="auto"/>
                <w:sz w:val="28"/>
                <w:szCs w:val="28"/>
              </w:rPr>
              <w:t>Содействие налогоплательщикам</w:t>
            </w:r>
          </w:p>
          <w:p w:rsidR="007B0FD9" w:rsidRPr="000A45A2" w:rsidRDefault="007B0FD9" w:rsidP="007B0FD9">
            <w:pPr>
              <w:pStyle w:val="pj0"/>
              <w:spacing w:before="0" w:beforeAutospacing="0" w:after="0" w:afterAutospacing="0"/>
              <w:ind w:firstLine="327"/>
              <w:contextualSpacing/>
              <w:jc w:val="both"/>
              <w:rPr>
                <w:sz w:val="28"/>
                <w:szCs w:val="28"/>
              </w:rPr>
            </w:pPr>
            <w:bookmarkStart w:id="21" w:name="SUB730100"/>
            <w:bookmarkEnd w:id="21"/>
            <w:r w:rsidRPr="000A45A2">
              <w:rPr>
                <w:sz w:val="28"/>
                <w:szCs w:val="28"/>
              </w:rPr>
              <w:t>1. Налоговые органы оказывают содействие налогоплательщикам (налоговым агентам) путем:</w:t>
            </w:r>
          </w:p>
          <w:p w:rsidR="007B0FD9" w:rsidRPr="000A45A2" w:rsidRDefault="007B0FD9" w:rsidP="007B0FD9">
            <w:pPr>
              <w:pStyle w:val="pj0"/>
              <w:spacing w:before="0" w:beforeAutospacing="0" w:after="0" w:afterAutospacing="0"/>
              <w:ind w:firstLine="327"/>
              <w:contextualSpacing/>
              <w:jc w:val="both"/>
              <w:rPr>
                <w:b/>
                <w:sz w:val="28"/>
                <w:szCs w:val="28"/>
              </w:rPr>
            </w:pPr>
            <w:bookmarkStart w:id="22" w:name="SUB730101"/>
            <w:bookmarkEnd w:id="22"/>
            <w:r w:rsidRPr="000A45A2">
              <w:rPr>
                <w:b/>
                <w:sz w:val="28"/>
                <w:szCs w:val="28"/>
              </w:rPr>
              <w:t>…</w:t>
            </w:r>
          </w:p>
          <w:p w:rsidR="007B0FD9" w:rsidRPr="000A45A2" w:rsidRDefault="007B0FD9" w:rsidP="007B0FD9">
            <w:pPr>
              <w:pStyle w:val="pj0"/>
              <w:spacing w:before="0" w:beforeAutospacing="0" w:after="0" w:afterAutospacing="0"/>
              <w:ind w:firstLine="327"/>
              <w:contextualSpacing/>
              <w:jc w:val="both"/>
              <w:rPr>
                <w:b/>
                <w:sz w:val="28"/>
                <w:szCs w:val="28"/>
              </w:rPr>
            </w:pPr>
            <w:r w:rsidRPr="000A45A2">
              <w:rPr>
                <w:b/>
                <w:sz w:val="28"/>
                <w:szCs w:val="28"/>
              </w:rPr>
              <w:t>9) отсутствует.</w:t>
            </w:r>
          </w:p>
          <w:p w:rsidR="007B0FD9" w:rsidRPr="000A45A2" w:rsidRDefault="007B0FD9" w:rsidP="007B0FD9">
            <w:pPr>
              <w:pStyle w:val="pj0"/>
              <w:spacing w:before="0" w:beforeAutospacing="0" w:after="0" w:afterAutospacing="0"/>
              <w:ind w:firstLine="327"/>
              <w:contextualSpacing/>
              <w:jc w:val="both"/>
              <w:rPr>
                <w:sz w:val="28"/>
                <w:szCs w:val="28"/>
              </w:rPr>
            </w:pPr>
            <w:bookmarkStart w:id="23" w:name="SUB730200"/>
            <w:bookmarkEnd w:id="23"/>
          </w:p>
          <w:p w:rsidR="007B0FD9" w:rsidRPr="000A45A2" w:rsidRDefault="007B0FD9" w:rsidP="007B0FD9">
            <w:pPr>
              <w:pStyle w:val="pj0"/>
              <w:spacing w:before="0" w:beforeAutospacing="0" w:after="0" w:afterAutospacing="0"/>
              <w:ind w:firstLine="327"/>
              <w:contextualSpacing/>
              <w:jc w:val="both"/>
              <w:rPr>
                <w:rStyle w:val="s1"/>
                <w:rFonts w:eastAsia="Calibri"/>
                <w:color w:val="auto"/>
                <w:sz w:val="28"/>
                <w:szCs w:val="28"/>
              </w:rPr>
            </w:pPr>
            <w:bookmarkStart w:id="24" w:name="SUB730500"/>
            <w:bookmarkEnd w:id="24"/>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spacing w:before="0" w:beforeAutospacing="0" w:after="0" w:afterAutospacing="0"/>
              <w:ind w:firstLine="327"/>
              <w:contextualSpacing/>
              <w:jc w:val="both"/>
              <w:rPr>
                <w:b/>
                <w:sz w:val="28"/>
                <w:szCs w:val="28"/>
              </w:rPr>
            </w:pPr>
            <w:r w:rsidRPr="000A45A2">
              <w:rPr>
                <w:rStyle w:val="s1"/>
                <w:rFonts w:eastAsia="Calibri"/>
                <w:color w:val="auto"/>
                <w:sz w:val="28"/>
                <w:szCs w:val="28"/>
              </w:rPr>
              <w:t xml:space="preserve">Статья 73. </w:t>
            </w:r>
            <w:r w:rsidRPr="000A45A2">
              <w:rPr>
                <w:rStyle w:val="s1"/>
                <w:rFonts w:eastAsia="Calibri"/>
                <w:b w:val="0"/>
                <w:color w:val="auto"/>
                <w:sz w:val="28"/>
                <w:szCs w:val="28"/>
              </w:rPr>
              <w:t>Содействие налогоплательщикам</w:t>
            </w:r>
          </w:p>
          <w:p w:rsidR="007B0FD9" w:rsidRPr="000A45A2" w:rsidRDefault="007B0FD9" w:rsidP="007B0FD9">
            <w:pPr>
              <w:pStyle w:val="pj0"/>
              <w:spacing w:before="0" w:beforeAutospacing="0" w:after="0" w:afterAutospacing="0"/>
              <w:ind w:firstLine="327"/>
              <w:contextualSpacing/>
              <w:jc w:val="both"/>
              <w:rPr>
                <w:sz w:val="28"/>
                <w:szCs w:val="28"/>
              </w:rPr>
            </w:pPr>
            <w:r w:rsidRPr="000A45A2">
              <w:rPr>
                <w:sz w:val="28"/>
                <w:szCs w:val="28"/>
              </w:rPr>
              <w:t>1. Налоговые органы оказывают содействие налогоплательщикам (налоговым агентам) путем:</w:t>
            </w:r>
          </w:p>
          <w:p w:rsidR="007B0FD9" w:rsidRPr="000A45A2" w:rsidRDefault="007B0FD9" w:rsidP="007B0FD9">
            <w:pPr>
              <w:pStyle w:val="pj0"/>
              <w:spacing w:before="0" w:beforeAutospacing="0" w:after="0" w:afterAutospacing="0"/>
              <w:ind w:firstLine="327"/>
              <w:contextualSpacing/>
              <w:jc w:val="both"/>
              <w:rPr>
                <w:sz w:val="28"/>
                <w:szCs w:val="28"/>
              </w:rPr>
            </w:pPr>
            <w:r w:rsidRPr="000A45A2">
              <w:rPr>
                <w:sz w:val="28"/>
                <w:szCs w:val="28"/>
              </w:rPr>
              <w:t>…</w:t>
            </w:r>
          </w:p>
          <w:p w:rsidR="007B0FD9" w:rsidRPr="000A45A2" w:rsidRDefault="007B0FD9" w:rsidP="007B0FD9">
            <w:pPr>
              <w:tabs>
                <w:tab w:val="left" w:pos="284"/>
              </w:tabs>
              <w:spacing w:after="0" w:line="240" w:lineRule="auto"/>
              <w:ind w:firstLine="327"/>
              <w:contextualSpacing/>
              <w:jc w:val="both"/>
              <w:rPr>
                <w:rFonts w:ascii="Times New Roman" w:hAnsi="Times New Roman"/>
                <w:b/>
                <w:sz w:val="28"/>
                <w:szCs w:val="28"/>
              </w:rPr>
            </w:pPr>
            <w:r w:rsidRPr="000A45A2">
              <w:rPr>
                <w:rFonts w:ascii="Times New Roman" w:hAnsi="Times New Roman"/>
                <w:b/>
                <w:sz w:val="28"/>
                <w:szCs w:val="28"/>
              </w:rPr>
              <w:t xml:space="preserve">9) </w:t>
            </w:r>
            <w:r w:rsidRPr="000A45A2">
              <w:rPr>
                <w:rFonts w:ascii="Times New Roman" w:hAnsi="Times New Roman"/>
              </w:rPr>
              <w:t xml:space="preserve"> </w:t>
            </w:r>
            <w:r w:rsidRPr="000A45A2">
              <w:rPr>
                <w:rFonts w:ascii="Times New Roman" w:hAnsi="Times New Roman"/>
                <w:b/>
                <w:sz w:val="28"/>
                <w:szCs w:val="28"/>
              </w:rPr>
              <w:t>направления информационных сообщений посредством сервисных программных продуктов, в том числе руководителю и (или) ответственному лицу по работе с бюджетом.</w:t>
            </w:r>
          </w:p>
          <w:p w:rsidR="007B0FD9" w:rsidRPr="000A45A2" w:rsidRDefault="007B0FD9" w:rsidP="007B0FD9">
            <w:pPr>
              <w:tabs>
                <w:tab w:val="left" w:pos="284"/>
              </w:tabs>
              <w:spacing w:after="0" w:line="240" w:lineRule="auto"/>
              <w:ind w:firstLine="327"/>
              <w:contextualSpacing/>
              <w:jc w:val="both"/>
              <w:rPr>
                <w:rFonts w:ascii="Times New Roman" w:hAnsi="Times New Roman"/>
                <w:b/>
                <w:sz w:val="28"/>
                <w:szCs w:val="28"/>
              </w:rPr>
            </w:pPr>
            <w:r w:rsidRPr="000A45A2">
              <w:rPr>
                <w:rFonts w:ascii="Times New Roman" w:hAnsi="Times New Roman"/>
                <w:b/>
                <w:sz w:val="28"/>
                <w:szCs w:val="28"/>
              </w:rPr>
              <w:t>Положения подпункта 9) настоящего пункта не распространяются на субъектов крупного предпринимательства.</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Предлагаемая редакция вводится в целях дополнительного и своевременного оповещения налогоплательщиков. </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contextualSpacing/>
              <w:jc w:val="both"/>
              <w:rPr>
                <w:rFonts w:ascii="Times New Roman" w:eastAsia="Calibri" w:hAnsi="Times New Roman"/>
                <w:sz w:val="28"/>
                <w:szCs w:val="28"/>
              </w:rPr>
            </w:pPr>
            <w:r w:rsidRPr="000A45A2">
              <w:rPr>
                <w:rFonts w:ascii="Times New Roman" w:eastAsia="Calibri" w:hAnsi="Times New Roman"/>
                <w:sz w:val="28"/>
                <w:szCs w:val="28"/>
              </w:rPr>
              <w:t>Новая статья 73-1</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176"/>
              <w:contextualSpacing/>
              <w:jc w:val="both"/>
              <w:rPr>
                <w:rFonts w:ascii="Times New Roman" w:hAnsi="Times New Roman"/>
                <w:bCs/>
                <w:sz w:val="28"/>
                <w:szCs w:val="28"/>
              </w:rPr>
            </w:pPr>
            <w:r w:rsidRPr="000A45A2">
              <w:rPr>
                <w:rFonts w:ascii="Times New Roman" w:eastAsia="Calibri" w:hAnsi="Times New Roman"/>
                <w:b/>
                <w:sz w:val="28"/>
                <w:szCs w:val="28"/>
              </w:rPr>
              <w:t xml:space="preserve">Статья 73-1. Отсутствует </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176"/>
              <w:contextualSpacing/>
              <w:jc w:val="both"/>
              <w:rPr>
                <w:rFonts w:ascii="Times New Roman" w:eastAsia="Calibri" w:hAnsi="Times New Roman"/>
                <w:b/>
                <w:sz w:val="28"/>
                <w:szCs w:val="28"/>
              </w:rPr>
            </w:pPr>
            <w:r w:rsidRPr="000A45A2">
              <w:rPr>
                <w:rFonts w:ascii="Times New Roman" w:eastAsia="Calibri" w:hAnsi="Times New Roman"/>
                <w:b/>
                <w:sz w:val="28"/>
                <w:szCs w:val="28"/>
              </w:rPr>
              <w:t>Статья 73-1. Должная налоговая осмотрительность.</w:t>
            </w:r>
          </w:p>
          <w:p w:rsidR="007B0FD9" w:rsidRPr="000A45A2" w:rsidRDefault="007B0FD9" w:rsidP="007B0FD9">
            <w:pPr>
              <w:shd w:val="clear" w:color="auto" w:fill="FFFFFF"/>
              <w:spacing w:after="0" w:line="240" w:lineRule="auto"/>
              <w:ind w:firstLine="176"/>
              <w:contextualSpacing/>
              <w:jc w:val="both"/>
              <w:rPr>
                <w:rFonts w:ascii="Times New Roman" w:eastAsia="Calibri" w:hAnsi="Times New Roman"/>
                <w:b/>
                <w:sz w:val="28"/>
                <w:szCs w:val="28"/>
              </w:rPr>
            </w:pPr>
          </w:p>
          <w:p w:rsidR="007B0FD9" w:rsidRPr="000A45A2" w:rsidRDefault="007B0FD9" w:rsidP="007B0FD9">
            <w:pPr>
              <w:shd w:val="clear" w:color="auto" w:fill="FFFFFF"/>
              <w:spacing w:after="0" w:line="240" w:lineRule="auto"/>
              <w:ind w:firstLine="176"/>
              <w:contextualSpacing/>
              <w:jc w:val="both"/>
              <w:rPr>
                <w:rFonts w:ascii="Times New Roman" w:eastAsia="Calibri" w:hAnsi="Times New Roman"/>
                <w:b/>
                <w:sz w:val="28"/>
                <w:szCs w:val="28"/>
              </w:rPr>
            </w:pPr>
          </w:p>
          <w:p w:rsidR="007B0FD9" w:rsidRPr="000A45A2" w:rsidRDefault="007B0FD9" w:rsidP="007B0FD9">
            <w:pPr>
              <w:shd w:val="clear" w:color="auto" w:fill="FFFFFF"/>
              <w:spacing w:after="0" w:line="240" w:lineRule="auto"/>
              <w:ind w:firstLine="475"/>
              <w:contextualSpacing/>
              <w:jc w:val="both"/>
              <w:rPr>
                <w:rFonts w:ascii="Times New Roman" w:hAnsi="Times New Roman"/>
                <w:b/>
                <w:bCs/>
                <w:sz w:val="28"/>
                <w:szCs w:val="28"/>
              </w:rPr>
            </w:pPr>
            <w:r w:rsidRPr="000A45A2">
              <w:rPr>
                <w:rFonts w:ascii="Times New Roman" w:hAnsi="Times New Roman"/>
                <w:b/>
                <w:bCs/>
                <w:sz w:val="28"/>
                <w:szCs w:val="28"/>
              </w:rPr>
              <w:t xml:space="preserve">1. В целях надлежащего исполнении налоговых обязательств налогоплательщик при совершении сделок (операций) проявляет должную налоговую </w:t>
            </w:r>
            <w:r w:rsidRPr="000A45A2">
              <w:rPr>
                <w:rFonts w:ascii="Times New Roman" w:hAnsi="Times New Roman"/>
                <w:b/>
                <w:bCs/>
                <w:sz w:val="28"/>
                <w:szCs w:val="28"/>
              </w:rPr>
              <w:lastRenderedPageBreak/>
              <w:t xml:space="preserve">осмотрительность. </w:t>
            </w:r>
          </w:p>
          <w:p w:rsidR="007B0FD9" w:rsidRPr="000A45A2" w:rsidRDefault="007B0FD9" w:rsidP="007B0FD9">
            <w:pPr>
              <w:pStyle w:val="af7"/>
              <w:numPr>
                <w:ilvl w:val="0"/>
                <w:numId w:val="27"/>
              </w:numPr>
              <w:shd w:val="clear" w:color="auto" w:fill="FFFFFF"/>
              <w:spacing w:after="0" w:line="240" w:lineRule="auto"/>
              <w:ind w:left="49" w:firstLine="426"/>
              <w:jc w:val="both"/>
              <w:rPr>
                <w:rFonts w:ascii="Times New Roman" w:hAnsi="Times New Roman"/>
                <w:b/>
                <w:sz w:val="28"/>
                <w:szCs w:val="28"/>
              </w:rPr>
            </w:pPr>
            <w:r w:rsidRPr="000A45A2">
              <w:rPr>
                <w:rFonts w:ascii="Times New Roman" w:hAnsi="Times New Roman"/>
                <w:b/>
                <w:sz w:val="28"/>
                <w:szCs w:val="28"/>
              </w:rPr>
              <w:t>Проявление должной налоговой осмотрительности осуществляется путем получения отчета, сформированного по запросу налогоплательщика посредством информационной системы, предоставляющей возможность получения комплексной информации о субъектах предпринимательства, являющейся общедоступной.</w:t>
            </w:r>
          </w:p>
          <w:p w:rsidR="007B0FD9" w:rsidRPr="000A45A2" w:rsidRDefault="007B0FD9" w:rsidP="007B0FD9">
            <w:pPr>
              <w:pStyle w:val="af7"/>
              <w:shd w:val="clear" w:color="auto" w:fill="FFFFFF"/>
              <w:spacing w:after="0" w:line="240" w:lineRule="auto"/>
              <w:ind w:left="49" w:firstLine="426"/>
              <w:jc w:val="both"/>
              <w:rPr>
                <w:sz w:val="28"/>
                <w:szCs w:val="28"/>
              </w:rPr>
            </w:pPr>
            <w:r w:rsidRPr="000A45A2">
              <w:rPr>
                <w:rFonts w:ascii="Times New Roman" w:hAnsi="Times New Roman"/>
                <w:b/>
                <w:sz w:val="28"/>
                <w:szCs w:val="28"/>
              </w:rPr>
              <w:t>Отчет, подтверждающий факт соблюдения налогоплательщиком (налоговым агентом) должной осмотрительности, должен быть сформирован не ранее, чем за десять рабочих дней до даты заключения сделки (операции) с поставщиком.</w:t>
            </w:r>
            <w:r w:rsidRPr="000A45A2">
              <w:rPr>
                <w:sz w:val="28"/>
                <w:szCs w:val="28"/>
              </w:rPr>
              <w:t xml:space="preserve"> </w:t>
            </w:r>
          </w:p>
          <w:p w:rsidR="007B0FD9" w:rsidRPr="000A45A2" w:rsidRDefault="007B0FD9" w:rsidP="007B0FD9">
            <w:pPr>
              <w:pStyle w:val="af7"/>
              <w:shd w:val="clear" w:color="auto" w:fill="FFFFFF"/>
              <w:spacing w:after="0" w:line="240" w:lineRule="auto"/>
              <w:ind w:left="49" w:firstLine="426"/>
              <w:jc w:val="both"/>
              <w:rPr>
                <w:rFonts w:ascii="Times New Roman" w:hAnsi="Times New Roman"/>
                <w:b/>
                <w:sz w:val="28"/>
                <w:szCs w:val="28"/>
              </w:rPr>
            </w:pPr>
            <w:r w:rsidRPr="000A45A2">
              <w:rPr>
                <w:rFonts w:ascii="Times New Roman" w:hAnsi="Times New Roman"/>
                <w:b/>
                <w:sz w:val="28"/>
                <w:szCs w:val="28"/>
              </w:rPr>
              <w:t xml:space="preserve">При этом факт использования такой информационной системы фиксируется и подтверждается сведениями, свидетельствующими о подписании запроса посредством электронной цифровой подписи или иным способом на дату просмотра сведений о поставщике. </w:t>
            </w:r>
          </w:p>
          <w:p w:rsidR="007B0FD9" w:rsidRPr="000A45A2" w:rsidRDefault="007B0FD9" w:rsidP="007B0FD9">
            <w:pPr>
              <w:pStyle w:val="af7"/>
              <w:shd w:val="clear" w:color="auto" w:fill="FFFFFF"/>
              <w:spacing w:after="0" w:line="240" w:lineRule="auto"/>
              <w:ind w:left="34"/>
              <w:jc w:val="both"/>
              <w:rPr>
                <w:rFonts w:ascii="Times New Roman" w:hAnsi="Times New Roman"/>
                <w:b/>
                <w:sz w:val="28"/>
                <w:szCs w:val="28"/>
              </w:rPr>
            </w:pPr>
          </w:p>
          <w:p w:rsidR="007B0FD9" w:rsidRPr="000A45A2" w:rsidRDefault="007B0FD9" w:rsidP="007B0FD9">
            <w:pPr>
              <w:pStyle w:val="af7"/>
              <w:shd w:val="clear" w:color="auto" w:fill="FFFFFF"/>
              <w:spacing w:after="0" w:line="240" w:lineRule="auto"/>
              <w:ind w:left="34"/>
              <w:jc w:val="both"/>
              <w:rPr>
                <w:rFonts w:ascii="Times New Roman" w:hAnsi="Times New Roman"/>
                <w:b/>
                <w:sz w:val="28"/>
                <w:szCs w:val="28"/>
              </w:rPr>
            </w:pPr>
            <w:r w:rsidRPr="000A45A2">
              <w:rPr>
                <w:rFonts w:ascii="Times New Roman" w:hAnsi="Times New Roman"/>
                <w:b/>
                <w:sz w:val="28"/>
                <w:szCs w:val="28"/>
              </w:rPr>
              <w:t xml:space="preserve">4. Сделки (операции) совершенные с проявлением должной налоговой осмотрительности и не соответствующие обстоятельствам, установленным пунктом 3-2 статьи 36 настоящего Кодекса, не могут быть объектом налогового контроля.  </w:t>
            </w:r>
          </w:p>
          <w:p w:rsidR="007B0FD9" w:rsidRPr="000A45A2" w:rsidRDefault="007B0FD9" w:rsidP="007B0FD9">
            <w:pPr>
              <w:pStyle w:val="af7"/>
              <w:shd w:val="clear" w:color="auto" w:fill="FFFFFF"/>
              <w:spacing w:after="0" w:line="240" w:lineRule="auto"/>
              <w:ind w:left="0"/>
              <w:jc w:val="both"/>
              <w:rPr>
                <w:rFonts w:ascii="Times New Roman" w:eastAsia="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204"/>
              <w:contextualSpacing/>
              <w:jc w:val="both"/>
              <w:rPr>
                <w:rFonts w:ascii="Times New Roman" w:hAnsi="Times New Roman"/>
                <w:b/>
                <w:i/>
                <w:sz w:val="28"/>
                <w:szCs w:val="28"/>
              </w:rPr>
            </w:pPr>
            <w:r w:rsidRPr="000A45A2">
              <w:rPr>
                <w:rFonts w:ascii="Times New Roman" w:hAnsi="Times New Roman"/>
                <w:b/>
                <w:i/>
                <w:sz w:val="28"/>
                <w:szCs w:val="28"/>
              </w:rPr>
              <w:lastRenderedPageBreak/>
              <w:t xml:space="preserve">Вводится в действие с 01.01.2024г. </w:t>
            </w:r>
          </w:p>
          <w:p w:rsidR="007B0FD9" w:rsidRPr="000A45A2" w:rsidRDefault="007B0FD9" w:rsidP="007B0FD9">
            <w:pPr>
              <w:pStyle w:val="af9"/>
              <w:contextualSpacing/>
              <w:jc w:val="both"/>
              <w:rPr>
                <w:rFonts w:ascii="Times New Roman" w:hAnsi="Times New Roman"/>
                <w:sz w:val="28"/>
                <w:szCs w:val="28"/>
              </w:rPr>
            </w:pPr>
            <w:r w:rsidRPr="000A45A2">
              <w:rPr>
                <w:rFonts w:ascii="Times New Roman" w:hAnsi="Times New Roman"/>
                <w:sz w:val="28"/>
                <w:szCs w:val="28"/>
              </w:rPr>
              <w:t xml:space="preserve">      Разработаны во исполнение поручения Главы государства, данное по итогам расширенного заседания Правительства от 10 июля 2020 год</w:t>
            </w:r>
            <w:r w:rsidRPr="000A45A2">
              <w:rPr>
                <w:rFonts w:ascii="Times New Roman" w:hAnsi="Times New Roman"/>
                <w:sz w:val="28"/>
                <w:szCs w:val="28"/>
                <w:lang w:val="kk-KZ"/>
              </w:rPr>
              <w:t>а</w:t>
            </w:r>
            <w:r w:rsidRPr="000A45A2">
              <w:rPr>
                <w:rFonts w:ascii="Times New Roman" w:hAnsi="Times New Roman"/>
                <w:sz w:val="28"/>
                <w:szCs w:val="28"/>
              </w:rPr>
              <w:t xml:space="preserve"> по внедрению  </w:t>
            </w:r>
            <w:r w:rsidRPr="000A45A2">
              <w:rPr>
                <w:rFonts w:ascii="Times New Roman" w:hAnsi="Times New Roman"/>
                <w:sz w:val="28"/>
                <w:szCs w:val="28"/>
              </w:rPr>
              <w:lastRenderedPageBreak/>
              <w:t>принципа «должная осмотрительность» и создания открытой интегрированной базы данных для самостоятельной проверки контрагентов.</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79</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79. </w:t>
            </w:r>
            <w:r w:rsidRPr="000A45A2">
              <w:rPr>
                <w:rFonts w:ascii="Times New Roman" w:hAnsi="Times New Roman"/>
                <w:sz w:val="28"/>
                <w:szCs w:val="28"/>
              </w:rPr>
              <w:t>Постановка на регистрационный учет в качестве индивидуального предпринимателя и лица, занимающегося частной практикой</w:t>
            </w:r>
          </w:p>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3. Постановка физического лица на регистрационный учет в качестве лица, занимающегося частной практикой, производится на основании налогового заявления физического лица о регистрационном учете лица, занимающегося частной практикой, представленного в электронной форме</w:t>
            </w:r>
            <w:r w:rsidRPr="000A45A2">
              <w:rPr>
                <w:rFonts w:ascii="Times New Roman" w:hAnsi="Times New Roman"/>
                <w:b/>
                <w:sz w:val="28"/>
                <w:szCs w:val="28"/>
              </w:rPr>
              <w:t xml:space="preserve"> посредством веб-портала </w:t>
            </w:r>
            <w:r w:rsidRPr="000A45A2">
              <w:rPr>
                <w:rFonts w:ascii="Times New Roman" w:hAnsi="Times New Roman"/>
                <w:b/>
                <w:sz w:val="28"/>
                <w:szCs w:val="28"/>
                <w:lang w:val="kk-KZ"/>
              </w:rPr>
              <w:t>«</w:t>
            </w:r>
            <w:r w:rsidRPr="000A45A2">
              <w:rPr>
                <w:rFonts w:ascii="Times New Roman" w:hAnsi="Times New Roman"/>
                <w:b/>
                <w:sz w:val="28"/>
                <w:szCs w:val="28"/>
              </w:rPr>
              <w:t>электронного правительства</w:t>
            </w:r>
            <w:r w:rsidRPr="000A45A2">
              <w:rPr>
                <w:rFonts w:ascii="Times New Roman" w:hAnsi="Times New Roman"/>
                <w:b/>
                <w:sz w:val="28"/>
                <w:szCs w:val="28"/>
                <w:lang w:val="kk-KZ"/>
              </w:rPr>
              <w:t>»</w:t>
            </w:r>
            <w:r w:rsidRPr="000A45A2">
              <w:rPr>
                <w:rFonts w:ascii="Times New Roman" w:hAnsi="Times New Roman"/>
                <w:sz w:val="28"/>
                <w:szCs w:val="28"/>
              </w:rPr>
              <w:t xml:space="preserve"> до начала осуществления нотариальной </w:t>
            </w:r>
            <w:r w:rsidRPr="000A45A2">
              <w:rPr>
                <w:rFonts w:ascii="Times New Roman" w:hAnsi="Times New Roman"/>
                <w:sz w:val="28"/>
                <w:szCs w:val="28"/>
              </w:rPr>
              <w:lastRenderedPageBreak/>
              <w:t>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p>
          <w:p w:rsidR="007B0FD9" w:rsidRPr="000A45A2" w:rsidRDefault="007B0FD9" w:rsidP="007B0FD9">
            <w:pPr>
              <w:tabs>
                <w:tab w:val="left" w:pos="284"/>
              </w:tabs>
              <w:spacing w:after="0" w:line="240" w:lineRule="auto"/>
              <w:ind w:firstLine="426"/>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79. </w:t>
            </w:r>
            <w:r w:rsidRPr="000A45A2">
              <w:rPr>
                <w:rFonts w:ascii="Times New Roman" w:hAnsi="Times New Roman"/>
                <w:sz w:val="28"/>
                <w:szCs w:val="28"/>
              </w:rPr>
              <w:t>Постановка на регистрационный учет в качестве индивидуального предпринимателя и лица, занимающегося частной практикой</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3. Постановка физического лица на регистрационный учет в качестве лица, занимающегося частной практикой, производится на основании налогового заявления физического лица о регистрационном учете лица, занимающегося частной практикой, представленного </w:t>
            </w:r>
            <w:r w:rsidR="003C62AE" w:rsidRPr="000A45A2">
              <w:rPr>
                <w:rFonts w:ascii="Times New Roman" w:hAnsi="Times New Roman"/>
                <w:sz w:val="28"/>
                <w:szCs w:val="28"/>
              </w:rPr>
              <w:t>в электронной форме</w:t>
            </w:r>
            <w:r w:rsidR="003C62AE" w:rsidRPr="000A45A2">
              <w:rPr>
                <w:rFonts w:ascii="Times New Roman" w:hAnsi="Times New Roman"/>
                <w:b/>
                <w:sz w:val="28"/>
                <w:szCs w:val="28"/>
              </w:rPr>
              <w:t xml:space="preserve"> </w:t>
            </w:r>
            <w:r w:rsidRPr="000A45A2">
              <w:rPr>
                <w:rFonts w:ascii="Times New Roman" w:hAnsi="Times New Roman"/>
                <w:b/>
                <w:sz w:val="28"/>
                <w:szCs w:val="28"/>
              </w:rPr>
              <w:t>посредством сервисных программных продуктов</w:t>
            </w:r>
            <w:r w:rsidRPr="000A45A2">
              <w:rPr>
                <w:rFonts w:ascii="Times New Roman" w:hAnsi="Times New Roman"/>
                <w:sz w:val="28"/>
                <w:szCs w:val="28"/>
              </w:rPr>
              <w:t xml:space="preserve"> до начала осуществления нотариальной </w:t>
            </w:r>
            <w:r w:rsidRPr="000A45A2">
              <w:rPr>
                <w:rFonts w:ascii="Times New Roman" w:hAnsi="Times New Roman"/>
                <w:sz w:val="28"/>
                <w:szCs w:val="28"/>
              </w:rPr>
              <w:lastRenderedPageBreak/>
              <w:t>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p>
          <w:p w:rsidR="007B0FD9" w:rsidRPr="000A45A2" w:rsidRDefault="007B0FD9" w:rsidP="007B0FD9">
            <w:pPr>
              <w:tabs>
                <w:tab w:val="left" w:pos="284"/>
              </w:tabs>
              <w:spacing w:after="0" w:line="240" w:lineRule="auto"/>
              <w:ind w:firstLine="426"/>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Расширение права  физического лица получить государственную услугу «Регистрационный учет лица, занимающегося частной практикой» на альтернативной основе через любые сервисные программные продукты (веб-приложения «электронного правительства», «Кабинет налогоплательщика», программные продукты БВУ). </w:t>
            </w:r>
          </w:p>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w:t>
            </w:r>
            <w:r w:rsidRPr="000A45A2">
              <w:rPr>
                <w:rFonts w:ascii="Times New Roman" w:hAnsi="Times New Roman"/>
                <w:sz w:val="28"/>
                <w:szCs w:val="28"/>
              </w:rPr>
              <w:lastRenderedPageBreak/>
              <w:t>услуга действует на веб-портале. Существует проблема технических сбоев, вследствие которых происходит нарушение сроков оказания данной услуги.</w:t>
            </w:r>
          </w:p>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Понятие о сервисных программных продуктах раскрыто в ЗРК об информатизации.</w:t>
            </w:r>
          </w:p>
          <w:p w:rsidR="007B0FD9" w:rsidRPr="000A45A2" w:rsidRDefault="007B0FD9" w:rsidP="007B0FD9">
            <w:pPr>
              <w:tabs>
                <w:tab w:val="left" w:pos="284"/>
              </w:tabs>
              <w:spacing w:after="0" w:line="240" w:lineRule="auto"/>
              <w:ind w:firstLine="426"/>
              <w:contextualSpacing/>
              <w:jc w:val="both"/>
              <w:rPr>
                <w:rFonts w:ascii="Times New Roman" w:hAnsi="Times New Roman"/>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80</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b/>
                <w:sz w:val="28"/>
                <w:szCs w:val="28"/>
              </w:rPr>
              <w:t xml:space="preserve">Статья 80. </w:t>
            </w:r>
            <w:r w:rsidRPr="000A45A2">
              <w:rPr>
                <w:rFonts w:ascii="Times New Roman" w:hAnsi="Times New Roman"/>
                <w:sz w:val="28"/>
                <w:szCs w:val="28"/>
              </w:rPr>
              <w:t>Изменение регистрационных данных индивидуального предпринимателя и лица, занимающегося частной практикой</w:t>
            </w:r>
          </w:p>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1. Изменение регистрационных данных производится налоговым органом на основании:</w:t>
            </w:r>
          </w:p>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3. Лицо, занимающееся частной практикой, обязано представить в электронной форме налоговое заявление, указанное в пункте 1 настоящей статьи, посредством </w:t>
            </w:r>
            <w:r w:rsidRPr="000A45A2">
              <w:rPr>
                <w:rFonts w:ascii="Times New Roman" w:hAnsi="Times New Roman"/>
                <w:b/>
                <w:sz w:val="28"/>
                <w:szCs w:val="28"/>
              </w:rPr>
              <w:t xml:space="preserve">веб-портала «электронного </w:t>
            </w:r>
            <w:r w:rsidRPr="000A45A2">
              <w:rPr>
                <w:rFonts w:ascii="Times New Roman" w:hAnsi="Times New Roman"/>
                <w:b/>
                <w:sz w:val="28"/>
                <w:szCs w:val="28"/>
              </w:rPr>
              <w:lastRenderedPageBreak/>
              <w:t>правительства»</w:t>
            </w:r>
            <w:r w:rsidRPr="000A45A2">
              <w:rPr>
                <w:rFonts w:ascii="Times New Roman" w:hAnsi="Times New Roman"/>
                <w:sz w:val="28"/>
                <w:szCs w:val="28"/>
              </w:rPr>
              <w:t xml:space="preserve"> не позднее десяти рабочих дней со дня изменения своего места нахождения.</w:t>
            </w:r>
          </w:p>
          <w:p w:rsidR="007B0FD9" w:rsidRPr="000A45A2" w:rsidRDefault="007B0FD9" w:rsidP="007B0FD9">
            <w:pPr>
              <w:tabs>
                <w:tab w:val="left" w:pos="6237"/>
              </w:tabs>
              <w:spacing w:after="0" w:line="240" w:lineRule="auto"/>
              <w:ind w:firstLine="317"/>
              <w:contextualSpacing/>
              <w:jc w:val="both"/>
              <w:rPr>
                <w:rFonts w:ascii="Times New Roman" w:hAnsi="Times New Roman"/>
                <w:b/>
                <w:sz w:val="28"/>
                <w:szCs w:val="28"/>
              </w:rPr>
            </w:pPr>
            <w:r w:rsidRPr="000A45A2">
              <w:rPr>
                <w:rFonts w:ascii="Times New Roman" w:hAnsi="Times New Roman"/>
                <w:b/>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6237"/>
              </w:tabs>
              <w:spacing w:after="0" w:line="240" w:lineRule="auto"/>
              <w:ind w:firstLine="317"/>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80. </w:t>
            </w:r>
            <w:r w:rsidRPr="000A45A2">
              <w:rPr>
                <w:rFonts w:ascii="Times New Roman" w:hAnsi="Times New Roman"/>
                <w:sz w:val="28"/>
                <w:szCs w:val="28"/>
              </w:rPr>
              <w:t>Изменение регистрационных данных индивидуального предпринимателя и лица, занимающегося частной практикой</w:t>
            </w:r>
          </w:p>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1. Изменение регистрационных данных производится налоговым органом на основании:</w:t>
            </w:r>
          </w:p>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tabs>
                <w:tab w:val="left" w:pos="6237"/>
              </w:tabs>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3. Лицо, занимающееся частной практикой, обязано представить в электронной форме налоговое заявление, указанное в пункте 1 настоящей статьи, посредством </w:t>
            </w:r>
            <w:r w:rsidRPr="000A45A2">
              <w:rPr>
                <w:rFonts w:ascii="Times New Roman" w:hAnsi="Times New Roman"/>
                <w:b/>
                <w:sz w:val="28"/>
                <w:szCs w:val="28"/>
              </w:rPr>
              <w:t xml:space="preserve">сервисных программных продуктов </w:t>
            </w:r>
            <w:r w:rsidRPr="000A45A2">
              <w:rPr>
                <w:rFonts w:ascii="Times New Roman" w:hAnsi="Times New Roman"/>
                <w:sz w:val="28"/>
                <w:szCs w:val="28"/>
              </w:rPr>
              <w:t xml:space="preserve"> </w:t>
            </w:r>
            <w:r w:rsidRPr="000A45A2">
              <w:rPr>
                <w:rFonts w:ascii="Times New Roman" w:hAnsi="Times New Roman"/>
                <w:sz w:val="28"/>
                <w:szCs w:val="28"/>
              </w:rPr>
              <w:lastRenderedPageBreak/>
              <w:t>не позднее десяти рабочих дней со дня изменения своего места нахождения.</w:t>
            </w:r>
          </w:p>
          <w:p w:rsidR="007B0FD9" w:rsidRPr="000A45A2" w:rsidRDefault="007B0FD9" w:rsidP="007B0FD9">
            <w:pPr>
              <w:tabs>
                <w:tab w:val="left" w:pos="284"/>
                <w:tab w:val="left" w:pos="6237"/>
              </w:tabs>
              <w:spacing w:after="0" w:line="240" w:lineRule="auto"/>
              <w:ind w:firstLine="345"/>
              <w:contextualSpacing/>
              <w:jc w:val="both"/>
              <w:rPr>
                <w:rFonts w:ascii="Times New Roman" w:hAnsi="Times New Roman"/>
                <w:b/>
                <w:sz w:val="28"/>
                <w:szCs w:val="28"/>
              </w:rPr>
            </w:pP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5"/>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 xml:space="preserve">Пункт 3 статьи 80 Налогового кодекса следует скорреспондировать со статьей 79 Налогового кодекса в части </w:t>
            </w:r>
            <w:r w:rsidRPr="000A45A2">
              <w:rPr>
                <w:rFonts w:ascii="Times New Roman" w:hAnsi="Times New Roman"/>
                <w:sz w:val="28"/>
                <w:szCs w:val="28"/>
              </w:rPr>
              <w:t>представления налогового заявления</w:t>
            </w:r>
            <w:r w:rsidRPr="000A45A2">
              <w:rPr>
                <w:rFonts w:ascii="Times New Roman" w:hAnsi="Times New Roman"/>
                <w:spacing w:val="2"/>
                <w:sz w:val="28"/>
                <w:szCs w:val="28"/>
              </w:rPr>
              <w:t xml:space="preserve"> на изменение </w:t>
            </w:r>
            <w:r w:rsidRPr="000A45A2">
              <w:rPr>
                <w:rFonts w:ascii="Times New Roman" w:hAnsi="Times New Roman"/>
                <w:sz w:val="28"/>
                <w:szCs w:val="28"/>
              </w:rPr>
              <w:t>регистрационных данных лицом, занимающегося частной практикой</w:t>
            </w:r>
            <w:r w:rsidRPr="000A45A2">
              <w:rPr>
                <w:rFonts w:ascii="Times New Roman" w:hAnsi="Times New Roman"/>
                <w:spacing w:val="2"/>
                <w:sz w:val="28"/>
                <w:szCs w:val="28"/>
              </w:rPr>
              <w:t xml:space="preserve"> </w:t>
            </w:r>
            <w:r w:rsidRPr="000A45A2">
              <w:rPr>
                <w:rFonts w:ascii="Times New Roman" w:hAnsi="Times New Roman"/>
                <w:sz w:val="28"/>
                <w:szCs w:val="28"/>
              </w:rPr>
              <w:t xml:space="preserve">в электронной форме </w:t>
            </w:r>
            <w:r w:rsidRPr="000A45A2">
              <w:rPr>
                <w:rFonts w:ascii="Times New Roman" w:hAnsi="Times New Roman"/>
                <w:spacing w:val="2"/>
                <w:sz w:val="28"/>
                <w:szCs w:val="28"/>
              </w:rPr>
              <w:t xml:space="preserve">посредством сервисных программных продуктов. </w:t>
            </w:r>
          </w:p>
          <w:p w:rsidR="007B0FD9" w:rsidRPr="000A45A2" w:rsidRDefault="007B0FD9" w:rsidP="007B0FD9">
            <w:pPr>
              <w:tabs>
                <w:tab w:val="left" w:pos="6237"/>
              </w:tabs>
              <w:spacing w:after="0" w:line="240" w:lineRule="auto"/>
              <w:ind w:firstLine="346"/>
              <w:contextualSpacing/>
              <w:jc w:val="both"/>
              <w:rPr>
                <w:rFonts w:ascii="Times New Roman" w:hAnsi="Times New Roman"/>
                <w:b/>
                <w:bCs/>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85</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53"/>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t xml:space="preserve">Статья 85. </w:t>
            </w:r>
            <w:r w:rsidRPr="000A45A2">
              <w:rPr>
                <w:rFonts w:ascii="Times New Roman" w:hAnsi="Times New Roman"/>
                <w:bCs/>
                <w:sz w:val="28"/>
                <w:szCs w:val="28"/>
                <w:shd w:val="clear" w:color="auto" w:fill="FFFFFF"/>
              </w:rPr>
              <w:t>Снятие с регистрационного учета по налогу на добавленную стоимость</w:t>
            </w:r>
          </w:p>
          <w:p w:rsidR="007B0FD9" w:rsidRPr="000A45A2" w:rsidRDefault="007B0FD9" w:rsidP="007B0FD9">
            <w:pPr>
              <w:spacing w:after="0" w:line="240" w:lineRule="auto"/>
              <w:ind w:firstLine="453"/>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w:t>
            </w:r>
          </w:p>
          <w:p w:rsidR="007B0FD9" w:rsidRPr="000A45A2" w:rsidRDefault="007B0FD9" w:rsidP="007B0FD9">
            <w:pPr>
              <w:pStyle w:val="pj0"/>
              <w:spacing w:before="0" w:beforeAutospacing="0" w:after="0" w:afterAutospacing="0"/>
              <w:ind w:firstLine="453"/>
              <w:contextualSpacing/>
              <w:jc w:val="both"/>
              <w:textAlignment w:val="baseline"/>
              <w:rPr>
                <w:sz w:val="28"/>
                <w:szCs w:val="28"/>
              </w:rPr>
            </w:pPr>
            <w:r w:rsidRPr="000A45A2">
              <w:rPr>
                <w:sz w:val="28"/>
                <w:szCs w:val="28"/>
              </w:rPr>
              <w:t>4. Снятие с регистрационного учета по налогу на добавленную стоимость на основании решения налогового органа по </w:t>
            </w:r>
            <w:hyperlink r:id="rId11" w:anchor="sub_id=4" w:tooltip="Приказ Министра финансов Республики Казахстан от 9 февраля 2018 года № 153 " w:history="1">
              <w:r w:rsidRPr="000A45A2">
                <w:rPr>
                  <w:rStyle w:val="a3"/>
                  <w:color w:val="auto"/>
                  <w:sz w:val="28"/>
                  <w:szCs w:val="28"/>
                  <w:u w:val="none"/>
                </w:rPr>
                <w:t>форме</w:t>
              </w:r>
            </w:hyperlink>
            <w:r w:rsidRPr="000A45A2">
              <w:rPr>
                <w:rStyle w:val="s2"/>
                <w:color w:val="auto"/>
                <w:sz w:val="28"/>
                <w:szCs w:val="28"/>
                <w:u w:val="none"/>
              </w:rPr>
              <w:t>,</w:t>
            </w:r>
            <w:r w:rsidRPr="000A45A2">
              <w:rPr>
                <w:sz w:val="28"/>
                <w:szCs w:val="28"/>
              </w:rPr>
              <w:t> установленной уполномоченным органом, производится без уведомления налогоплательщика в случаях:</w:t>
            </w:r>
          </w:p>
          <w:p w:rsidR="007B0FD9" w:rsidRPr="000A45A2" w:rsidRDefault="007B0FD9" w:rsidP="007B0FD9">
            <w:pPr>
              <w:pStyle w:val="pj0"/>
              <w:spacing w:before="0" w:beforeAutospacing="0" w:after="0" w:afterAutospacing="0"/>
              <w:ind w:firstLine="453"/>
              <w:contextualSpacing/>
              <w:jc w:val="both"/>
              <w:textAlignment w:val="baseline"/>
              <w:rPr>
                <w:sz w:val="28"/>
                <w:szCs w:val="28"/>
              </w:rPr>
            </w:pPr>
            <w:r w:rsidRPr="000A45A2">
              <w:rPr>
                <w:sz w:val="28"/>
                <w:szCs w:val="28"/>
              </w:rPr>
              <w:t>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r w:rsidRPr="000A45A2">
              <w:rPr>
                <w:rFonts w:ascii="Times New Roman" w:hAnsi="Times New Roman"/>
                <w:b/>
                <w:bCs/>
                <w:sz w:val="28"/>
                <w:szCs w:val="28"/>
                <w:shd w:val="clear" w:color="auto" w:fill="FFFFFF"/>
              </w:rPr>
              <w:t>…</w:t>
            </w: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p>
          <w:p w:rsidR="007B0FD9" w:rsidRPr="000A45A2" w:rsidRDefault="007B0FD9" w:rsidP="007B0FD9">
            <w:pPr>
              <w:spacing w:after="0" w:line="240" w:lineRule="auto"/>
              <w:ind w:firstLine="453"/>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7B0FD9" w:rsidRPr="000A45A2" w:rsidRDefault="007B0FD9" w:rsidP="007B0FD9">
            <w:pPr>
              <w:pStyle w:val="pj0"/>
              <w:spacing w:before="0" w:beforeAutospacing="0" w:after="0" w:afterAutospacing="0"/>
              <w:ind w:firstLine="453"/>
              <w:contextualSpacing/>
              <w:jc w:val="both"/>
              <w:textAlignment w:val="baseline"/>
              <w:rPr>
                <w:sz w:val="28"/>
                <w:szCs w:val="28"/>
              </w:rPr>
            </w:pPr>
            <w:r w:rsidRPr="000A45A2">
              <w:rPr>
                <w:sz w:val="28"/>
                <w:szCs w:val="28"/>
              </w:rPr>
              <w:t>4) с даты возникновения случаев, установленных в подпункте 6) пункта 4 настоящей статьи, если иное не установлено настоящим подпунктом.</w:t>
            </w: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r w:rsidRPr="000A45A2">
              <w:rPr>
                <w:rFonts w:ascii="Times New Roman" w:hAnsi="Times New Roman"/>
                <w:sz w:val="28"/>
                <w:szCs w:val="28"/>
              </w:rPr>
              <w:t>Плательщик налога на добавленную стоимость в случаях, указанных в абзаце девятом подпункта 6) пункта 4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53"/>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lastRenderedPageBreak/>
              <w:t xml:space="preserve">Статья 85. </w:t>
            </w:r>
            <w:r w:rsidRPr="000A45A2">
              <w:rPr>
                <w:rFonts w:ascii="Times New Roman" w:hAnsi="Times New Roman"/>
                <w:bCs/>
                <w:sz w:val="28"/>
                <w:szCs w:val="28"/>
                <w:shd w:val="clear" w:color="auto" w:fill="FFFFFF"/>
              </w:rPr>
              <w:t>Снятие с регистрационного учета по налогу на добавленную стоимость</w:t>
            </w:r>
          </w:p>
          <w:p w:rsidR="007B0FD9" w:rsidRPr="000A45A2" w:rsidRDefault="007B0FD9" w:rsidP="007B0FD9">
            <w:pPr>
              <w:spacing w:after="0" w:line="240" w:lineRule="auto"/>
              <w:ind w:firstLine="453"/>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w:t>
            </w:r>
          </w:p>
          <w:p w:rsidR="007B0FD9" w:rsidRPr="000A45A2" w:rsidRDefault="007B0FD9" w:rsidP="007B0FD9">
            <w:pPr>
              <w:pStyle w:val="pj0"/>
              <w:spacing w:before="0" w:beforeAutospacing="0" w:after="0" w:afterAutospacing="0"/>
              <w:ind w:firstLine="453"/>
              <w:contextualSpacing/>
              <w:jc w:val="both"/>
              <w:textAlignment w:val="baseline"/>
              <w:rPr>
                <w:sz w:val="28"/>
                <w:szCs w:val="28"/>
              </w:rPr>
            </w:pPr>
            <w:r w:rsidRPr="000A45A2">
              <w:rPr>
                <w:sz w:val="28"/>
                <w:szCs w:val="28"/>
              </w:rPr>
              <w:t>4. Снятие с регистрационного учета по налогу на добавленную стоимость на основании решения налогового органа по </w:t>
            </w:r>
            <w:hyperlink r:id="rId12" w:anchor="sub_id=4" w:tooltip="Приказ Министра финансов Республики Казахстан от 9 февраля 2018 года № 153 " w:history="1">
              <w:r w:rsidRPr="000A45A2">
                <w:rPr>
                  <w:rStyle w:val="a3"/>
                  <w:color w:val="auto"/>
                  <w:sz w:val="28"/>
                  <w:szCs w:val="28"/>
                  <w:u w:val="none"/>
                </w:rPr>
                <w:t>форме</w:t>
              </w:r>
            </w:hyperlink>
            <w:r w:rsidRPr="000A45A2">
              <w:rPr>
                <w:rStyle w:val="s2"/>
                <w:color w:val="auto"/>
                <w:sz w:val="28"/>
                <w:szCs w:val="28"/>
                <w:u w:val="none"/>
              </w:rPr>
              <w:t>,</w:t>
            </w:r>
            <w:r w:rsidRPr="000A45A2">
              <w:rPr>
                <w:sz w:val="28"/>
                <w:szCs w:val="28"/>
              </w:rPr>
              <w:t> установленной уполномоченным органом, производится без уведомления налогоплательщика в случаях:</w:t>
            </w:r>
          </w:p>
          <w:p w:rsidR="007B0FD9" w:rsidRPr="000A45A2" w:rsidRDefault="007B0FD9" w:rsidP="007B0FD9">
            <w:pPr>
              <w:pStyle w:val="pj0"/>
              <w:spacing w:before="0" w:beforeAutospacing="0" w:after="0" w:afterAutospacing="0"/>
              <w:ind w:firstLine="453"/>
              <w:contextualSpacing/>
              <w:jc w:val="both"/>
              <w:textAlignment w:val="baseline"/>
              <w:rPr>
                <w:sz w:val="28"/>
                <w:szCs w:val="28"/>
              </w:rPr>
            </w:pPr>
            <w:r w:rsidRPr="000A45A2">
              <w:rPr>
                <w:sz w:val="28"/>
                <w:szCs w:val="28"/>
              </w:rPr>
              <w:t xml:space="preserve">1) непредставления плательщиком налога на добавленную стоимость налоговой отчетности по налогу на добавленную стоимость </w:t>
            </w:r>
            <w:r w:rsidRPr="000A45A2">
              <w:rPr>
                <w:b/>
                <w:sz w:val="28"/>
                <w:szCs w:val="28"/>
              </w:rPr>
              <w:t xml:space="preserve">или игорному бизнесу </w:t>
            </w:r>
            <w:r w:rsidRPr="000A45A2">
              <w:rPr>
                <w:sz w:val="28"/>
                <w:szCs w:val="28"/>
              </w:rPr>
              <w:t>по истечении шести месяцев после установленного настоящим Кодексом срока ее представления;</w:t>
            </w: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r w:rsidRPr="000A45A2">
              <w:rPr>
                <w:rFonts w:ascii="Times New Roman" w:hAnsi="Times New Roman"/>
                <w:b/>
                <w:bCs/>
                <w:sz w:val="28"/>
                <w:szCs w:val="28"/>
                <w:shd w:val="clear" w:color="auto" w:fill="FFFFFF"/>
              </w:rPr>
              <w:t>…</w:t>
            </w: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53"/>
              <w:contextualSpacing/>
              <w:jc w:val="both"/>
              <w:rPr>
                <w:rFonts w:ascii="Times New Roman" w:hAnsi="Times New Roman"/>
                <w:b/>
                <w:bCs/>
                <w:sz w:val="28"/>
                <w:szCs w:val="28"/>
                <w:shd w:val="clear" w:color="auto" w:fill="FFFFFF"/>
              </w:rPr>
            </w:pPr>
          </w:p>
          <w:p w:rsidR="007B0FD9" w:rsidRPr="000A45A2" w:rsidRDefault="007B0FD9" w:rsidP="007B0FD9">
            <w:pPr>
              <w:spacing w:after="0" w:line="240" w:lineRule="auto"/>
              <w:ind w:firstLine="437"/>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p>
          <w:p w:rsidR="007B0FD9" w:rsidRPr="000A45A2" w:rsidRDefault="007B0FD9" w:rsidP="007B0FD9">
            <w:pPr>
              <w:spacing w:after="0" w:line="240" w:lineRule="auto"/>
              <w:ind w:firstLine="437"/>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7B0FD9" w:rsidRPr="000A45A2" w:rsidRDefault="007B0FD9" w:rsidP="007B0FD9">
            <w:pPr>
              <w:pStyle w:val="pj0"/>
              <w:spacing w:before="0" w:beforeAutospacing="0" w:after="0" w:afterAutospacing="0"/>
              <w:ind w:firstLine="437"/>
              <w:contextualSpacing/>
              <w:jc w:val="both"/>
              <w:textAlignment w:val="baseline"/>
              <w:rPr>
                <w:sz w:val="28"/>
                <w:szCs w:val="28"/>
              </w:rPr>
            </w:pPr>
            <w:r w:rsidRPr="000A45A2">
              <w:rPr>
                <w:sz w:val="28"/>
                <w:szCs w:val="28"/>
              </w:rPr>
              <w:t>4) с даты возникновения случаев, установленных в подпункте 6) пункта 4 настоящей статьи, если иное не установлено настоящим подпунктом.</w:t>
            </w:r>
          </w:p>
          <w:p w:rsidR="007B0FD9" w:rsidRPr="000A45A2" w:rsidRDefault="007B0FD9" w:rsidP="007B0FD9">
            <w:pPr>
              <w:spacing w:after="0" w:line="240" w:lineRule="auto"/>
              <w:ind w:firstLine="437"/>
              <w:contextualSpacing/>
              <w:jc w:val="both"/>
              <w:rPr>
                <w:rFonts w:ascii="Times New Roman" w:hAnsi="Times New Roman"/>
                <w:b/>
                <w:bCs/>
                <w:sz w:val="28"/>
                <w:szCs w:val="28"/>
                <w:shd w:val="clear" w:color="auto" w:fill="FFFFFF"/>
              </w:rPr>
            </w:pPr>
            <w:r w:rsidRPr="000A45A2">
              <w:rPr>
                <w:rFonts w:ascii="Times New Roman" w:hAnsi="Times New Roman"/>
                <w:sz w:val="28"/>
                <w:szCs w:val="28"/>
              </w:rPr>
              <w:t xml:space="preserve">Плательщик налога на добавленную стоимость в случаях, указанных в </w:t>
            </w:r>
            <w:r w:rsidRPr="000A45A2">
              <w:rPr>
                <w:rFonts w:ascii="Times New Roman" w:hAnsi="Times New Roman"/>
                <w:b/>
                <w:sz w:val="28"/>
                <w:szCs w:val="28"/>
              </w:rPr>
              <w:t>абзацах восьмом и</w:t>
            </w:r>
            <w:r w:rsidRPr="000A45A2">
              <w:rPr>
                <w:rFonts w:ascii="Times New Roman" w:hAnsi="Times New Roman"/>
                <w:sz w:val="28"/>
                <w:szCs w:val="28"/>
              </w:rPr>
              <w:t xml:space="preserve"> девятом подпункта 6) пункта 4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lastRenderedPageBreak/>
              <w:t>Приведение в соответствие. Действующая норма охватывает не все виды налоговой отчетности, в которых исчисляется сумма НДС. Так, в соответствии с пунктом 5 статьи 424 Налогового кодекса п</w:t>
            </w:r>
            <w:r w:rsidRPr="000A45A2">
              <w:rPr>
                <w:rStyle w:val="s0"/>
                <w:rFonts w:ascii="Times New Roman" w:hAnsi="Times New Roman" w:cs="Times New Roman"/>
                <w:color w:val="auto"/>
                <w:sz w:val="28"/>
                <w:szCs w:val="28"/>
                <w:shd w:val="clear" w:color="auto" w:fill="FFFFFF"/>
              </w:rPr>
              <w:t>лательщики НДС, осуществляющие деятельность по оказанию услуг казино, зала игровых автоматов, тотализатора и букмекерской конторы, представляют налоговую отчетность в соответствии с положениями </w:t>
            </w:r>
            <w:hyperlink r:id="rId13" w:anchor="sub_id=5340000" w:history="1">
              <w:r w:rsidRPr="000A45A2">
                <w:rPr>
                  <w:rStyle w:val="a3"/>
                  <w:rFonts w:ascii="Times New Roman" w:hAnsi="Times New Roman"/>
                  <w:color w:val="auto"/>
                  <w:sz w:val="28"/>
                  <w:szCs w:val="28"/>
                  <w:u w:val="none"/>
                </w:rPr>
                <w:t>раздела 16</w:t>
              </w:r>
            </w:hyperlink>
            <w:r w:rsidRPr="000A45A2">
              <w:rPr>
                <w:rStyle w:val="s2"/>
                <w:color w:val="auto"/>
                <w:sz w:val="28"/>
                <w:szCs w:val="28"/>
                <w:u w:val="none"/>
                <w:shd w:val="clear" w:color="auto" w:fill="FFFFFF"/>
              </w:rPr>
              <w:t> </w:t>
            </w:r>
            <w:r w:rsidRPr="000A45A2">
              <w:rPr>
                <w:rStyle w:val="s0"/>
                <w:rFonts w:ascii="Times New Roman" w:hAnsi="Times New Roman" w:cs="Times New Roman"/>
                <w:color w:val="auto"/>
                <w:sz w:val="28"/>
                <w:szCs w:val="28"/>
                <w:shd w:val="clear" w:color="auto" w:fill="FFFFFF"/>
              </w:rPr>
              <w:t xml:space="preserve">настоящего Кодекса. То есть, сумма НДС исчисляется в ФНО по </w:t>
            </w:r>
            <w:r w:rsidRPr="000A45A2">
              <w:rPr>
                <w:rStyle w:val="s0"/>
                <w:rFonts w:ascii="Times New Roman" w:hAnsi="Times New Roman" w:cs="Times New Roman"/>
                <w:color w:val="auto"/>
                <w:sz w:val="28"/>
                <w:szCs w:val="28"/>
                <w:shd w:val="clear" w:color="auto" w:fill="FFFFFF"/>
              </w:rPr>
              <w:lastRenderedPageBreak/>
              <w:t xml:space="preserve">игорному бизнесу, налоговая декларация по НДС такой категорией не представляется. </w:t>
            </w:r>
          </w:p>
          <w:p w:rsidR="007B0FD9" w:rsidRPr="000A45A2" w:rsidRDefault="007B0FD9" w:rsidP="007B0FD9">
            <w:pPr>
              <w:spacing w:after="0" w:line="240" w:lineRule="auto"/>
              <w:ind w:firstLine="453"/>
              <w:contextualSpacing/>
              <w:jc w:val="both"/>
              <w:rPr>
                <w:rFonts w:ascii="Times New Roman" w:hAnsi="Times New Roman"/>
                <w:sz w:val="28"/>
                <w:szCs w:val="28"/>
              </w:rPr>
            </w:pPr>
          </w:p>
          <w:p w:rsidR="007B0FD9" w:rsidRPr="000A45A2" w:rsidRDefault="007B0FD9" w:rsidP="007B0FD9">
            <w:pPr>
              <w:spacing w:after="0" w:line="240" w:lineRule="auto"/>
              <w:ind w:firstLine="295"/>
              <w:contextualSpacing/>
              <w:jc w:val="both"/>
              <w:rPr>
                <w:rStyle w:val="s3"/>
                <w:iCs w:val="0"/>
                <w:color w:val="auto"/>
                <w:sz w:val="28"/>
                <w:szCs w:val="28"/>
                <w:shd w:val="clear" w:color="auto" w:fill="FFFFFF"/>
              </w:rPr>
            </w:pPr>
            <w:r w:rsidRPr="000A45A2">
              <w:rPr>
                <w:rFonts w:ascii="Times New Roman" w:hAnsi="Times New Roman"/>
                <w:sz w:val="28"/>
                <w:szCs w:val="28"/>
              </w:rPr>
              <w:t xml:space="preserve">Уточняющая редакция в целях приведения в соответствие с изменениями, внесенными </w:t>
            </w:r>
            <w:hyperlink r:id="rId14" w:anchor="sub_id=85" w:tooltip="Закон Республики Казахстан от 10 декабря 2020 года № 382-VI " w:history="1">
              <w:r w:rsidRPr="000A45A2">
                <w:rPr>
                  <w:rStyle w:val="a3"/>
                  <w:rFonts w:ascii="Times New Roman" w:hAnsi="Times New Roman"/>
                  <w:iCs/>
                  <w:color w:val="auto"/>
                  <w:sz w:val="28"/>
                  <w:szCs w:val="28"/>
                  <w:u w:val="none"/>
                </w:rPr>
                <w:t>Законом</w:t>
              </w:r>
            </w:hyperlink>
            <w:r w:rsidRPr="000A45A2">
              <w:rPr>
                <w:rStyle w:val="s3"/>
                <w:iCs w:val="0"/>
                <w:color w:val="auto"/>
                <w:sz w:val="28"/>
                <w:szCs w:val="28"/>
                <w:shd w:val="clear" w:color="auto" w:fill="FFFFFF"/>
              </w:rPr>
              <w:t>РК от 10.12.20 г. № 382-VI (введены в действие с 1 января 2021 г.) в абзац третий пункта 5 статьи 85 Налогового кодекса.</w:t>
            </w:r>
          </w:p>
          <w:p w:rsidR="007B0FD9" w:rsidRPr="000A45A2" w:rsidRDefault="007B0FD9" w:rsidP="007B0FD9">
            <w:pPr>
              <w:spacing w:after="0" w:line="240" w:lineRule="auto"/>
              <w:ind w:firstLine="295"/>
              <w:contextualSpacing/>
              <w:jc w:val="both"/>
              <w:rPr>
                <w:rFonts w:ascii="Times New Roman" w:hAnsi="Times New Roman"/>
                <w:sz w:val="28"/>
                <w:szCs w:val="28"/>
              </w:rPr>
            </w:pPr>
            <w:r w:rsidRPr="000A45A2">
              <w:rPr>
                <w:rFonts w:ascii="Times New Roman" w:hAnsi="Times New Roman"/>
                <w:sz w:val="28"/>
                <w:szCs w:val="28"/>
              </w:rPr>
              <w:t>абзац 8</w:t>
            </w:r>
          </w:p>
          <w:p w:rsidR="007B0FD9" w:rsidRPr="000A45A2" w:rsidRDefault="007B0FD9" w:rsidP="007B0FD9">
            <w:pPr>
              <w:spacing w:after="0" w:line="240" w:lineRule="auto"/>
              <w:ind w:firstLine="295"/>
              <w:contextualSpacing/>
              <w:jc w:val="both"/>
              <w:rPr>
                <w:rFonts w:ascii="Times New Roman" w:hAnsi="Times New Roman"/>
                <w:sz w:val="28"/>
                <w:szCs w:val="28"/>
              </w:rPr>
            </w:pPr>
            <w:r w:rsidRPr="000A45A2">
              <w:rPr>
                <w:rFonts w:ascii="Times New Roman" w:hAnsi="Times New Roman"/>
                <w:sz w:val="28"/>
                <w:szCs w:val="28"/>
              </w:rPr>
              <w:t>бездействующим индивидуальным предпринимателем или юридическим лицом;</w:t>
            </w:r>
          </w:p>
          <w:p w:rsidR="007B0FD9" w:rsidRPr="000A45A2" w:rsidRDefault="007B0FD9" w:rsidP="007B0FD9">
            <w:pPr>
              <w:spacing w:after="0" w:line="240" w:lineRule="auto"/>
              <w:ind w:firstLine="295"/>
              <w:contextualSpacing/>
              <w:jc w:val="both"/>
              <w:rPr>
                <w:rFonts w:ascii="Times New Roman" w:hAnsi="Times New Roman"/>
                <w:sz w:val="28"/>
                <w:szCs w:val="28"/>
              </w:rPr>
            </w:pPr>
            <w:r w:rsidRPr="000A45A2">
              <w:rPr>
                <w:rFonts w:ascii="Times New Roman" w:hAnsi="Times New Roman"/>
                <w:sz w:val="28"/>
                <w:szCs w:val="28"/>
              </w:rPr>
              <w:t>абзац 9</w:t>
            </w:r>
          </w:p>
          <w:p w:rsidR="007B0FD9" w:rsidRPr="000A45A2" w:rsidRDefault="007B0FD9" w:rsidP="007B0FD9">
            <w:pPr>
              <w:spacing w:after="0" w:line="240" w:lineRule="auto"/>
              <w:ind w:firstLine="295"/>
              <w:contextualSpacing/>
              <w:jc w:val="both"/>
              <w:rPr>
                <w:rFonts w:ascii="Times New Roman" w:hAnsi="Times New Roman"/>
                <w:sz w:val="28"/>
                <w:szCs w:val="28"/>
              </w:rPr>
            </w:pPr>
            <w:r w:rsidRPr="000A45A2">
              <w:rPr>
                <w:rFonts w:ascii="Times New Roman" w:hAnsi="Times New Roman"/>
                <w:sz w:val="28"/>
                <w:szCs w:val="28"/>
              </w:rPr>
              <w:t>первым руководителем или единственным учредителем (участником) бездействующего юридического лица.</w:t>
            </w:r>
          </w:p>
          <w:p w:rsidR="007B0FD9" w:rsidRPr="000A45A2" w:rsidRDefault="007B0FD9" w:rsidP="007B0FD9">
            <w:pPr>
              <w:spacing w:after="0" w:line="240" w:lineRule="auto"/>
              <w:ind w:firstLine="453"/>
              <w:contextualSpacing/>
              <w:jc w:val="both"/>
              <w:rPr>
                <w:rFonts w:ascii="Times New Roman" w:hAnsi="Times New Roman"/>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1701"/>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97</w:t>
            </w:r>
          </w:p>
          <w:p w:rsidR="007B0FD9" w:rsidRPr="000A45A2" w:rsidRDefault="007B0FD9" w:rsidP="007B0FD9">
            <w:pPr>
              <w:spacing w:after="0" w:line="240" w:lineRule="auto"/>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317"/>
              <w:contextualSpacing/>
              <w:jc w:val="both"/>
              <w:rPr>
                <w:rFonts w:ascii="Times New Roman" w:hAnsi="Times New Roman"/>
                <w:sz w:val="28"/>
                <w:szCs w:val="28"/>
              </w:rPr>
            </w:pPr>
            <w:r w:rsidRPr="000A45A2">
              <w:rPr>
                <w:rFonts w:ascii="Times New Roman" w:hAnsi="Times New Roman"/>
                <w:b/>
                <w:sz w:val="28"/>
                <w:szCs w:val="28"/>
              </w:rPr>
              <w:t xml:space="preserve">Статья 97. </w:t>
            </w:r>
            <w:r w:rsidRPr="000A45A2">
              <w:rPr>
                <w:rFonts w:ascii="Times New Roman" w:hAnsi="Times New Roman"/>
                <w:sz w:val="28"/>
                <w:szCs w:val="28"/>
              </w:rPr>
              <w:t>Общие положения</w:t>
            </w:r>
          </w:p>
          <w:p w:rsidR="007B0FD9" w:rsidRPr="000A45A2" w:rsidRDefault="007B0FD9" w:rsidP="007B0FD9">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pacing w:after="0" w:line="240" w:lineRule="auto"/>
              <w:ind w:firstLine="320"/>
              <w:contextualSpacing/>
              <w:jc w:val="both"/>
              <w:rPr>
                <w:rFonts w:ascii="Times New Roman" w:hAnsi="Times New Roman"/>
                <w:b/>
                <w:sz w:val="28"/>
                <w:szCs w:val="28"/>
              </w:rPr>
            </w:pPr>
            <w:r w:rsidRPr="000A45A2">
              <w:rPr>
                <w:rFonts w:ascii="Times New Roman" w:hAnsi="Times New Roman"/>
                <w:sz w:val="28"/>
                <w:szCs w:val="28"/>
              </w:rPr>
              <w:t xml:space="preserve">8. Выписка из лицевого счета налогоплательщика о состоянии расчетов с бюджетом по всем или отдельным видам налогов, платежей в бюджет, социальных платежей, штрафов, пени выдается налоговыми органами по </w:t>
            </w:r>
            <w:r w:rsidRPr="000A45A2">
              <w:rPr>
                <w:rFonts w:ascii="Times New Roman" w:hAnsi="Times New Roman"/>
                <w:b/>
                <w:sz w:val="28"/>
                <w:szCs w:val="28"/>
              </w:rPr>
              <w:t>налоговому заявлению</w:t>
            </w:r>
            <w:r w:rsidRPr="000A45A2">
              <w:rPr>
                <w:rFonts w:ascii="Times New Roman" w:hAnsi="Times New Roman"/>
                <w:sz w:val="28"/>
                <w:szCs w:val="28"/>
              </w:rPr>
              <w:t xml:space="preserve"> налогоплательщика в течение одного рабочего дня со дня</w:t>
            </w:r>
            <w:r w:rsidRPr="000A45A2">
              <w:rPr>
                <w:rFonts w:ascii="Times New Roman" w:hAnsi="Times New Roman"/>
                <w:b/>
                <w:sz w:val="28"/>
                <w:szCs w:val="28"/>
              </w:rPr>
              <w:t xml:space="preserve"> регистрации такого заявления налоговым органом.</w:t>
            </w:r>
          </w:p>
          <w:p w:rsidR="007B0FD9" w:rsidRPr="000A45A2" w:rsidRDefault="007B0FD9" w:rsidP="007B0FD9">
            <w:pPr>
              <w:spacing w:after="0" w:line="240" w:lineRule="auto"/>
              <w:ind w:firstLine="317"/>
              <w:contextualSpacing/>
              <w:jc w:val="both"/>
              <w:rPr>
                <w:rFonts w:ascii="Times New Roman" w:hAnsi="Times New Roman"/>
                <w:sz w:val="28"/>
                <w:szCs w:val="28"/>
              </w:rPr>
            </w:pPr>
          </w:p>
          <w:p w:rsidR="007B0FD9" w:rsidRPr="000A45A2" w:rsidRDefault="007B0FD9" w:rsidP="007B0FD9">
            <w:pPr>
              <w:tabs>
                <w:tab w:val="left" w:pos="601"/>
              </w:tabs>
              <w:spacing w:after="0" w:line="240" w:lineRule="auto"/>
              <w:ind w:left="31" w:firstLine="317"/>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345"/>
              <w:contextualSpacing/>
              <w:jc w:val="both"/>
              <w:rPr>
                <w:rFonts w:ascii="Times New Roman" w:hAnsi="Times New Roman"/>
                <w:sz w:val="28"/>
                <w:szCs w:val="28"/>
              </w:rPr>
            </w:pPr>
            <w:r w:rsidRPr="000A45A2">
              <w:rPr>
                <w:rFonts w:ascii="Times New Roman" w:hAnsi="Times New Roman"/>
                <w:b/>
                <w:sz w:val="28"/>
                <w:szCs w:val="28"/>
              </w:rPr>
              <w:t xml:space="preserve">Статья 97. </w:t>
            </w:r>
            <w:r w:rsidRPr="000A45A2">
              <w:rPr>
                <w:rFonts w:ascii="Times New Roman" w:hAnsi="Times New Roman"/>
                <w:sz w:val="28"/>
                <w:szCs w:val="28"/>
              </w:rPr>
              <w:t>Общие положения</w:t>
            </w:r>
          </w:p>
          <w:p w:rsidR="007B0FD9" w:rsidRPr="000A45A2" w:rsidRDefault="007B0FD9" w:rsidP="007B0FD9">
            <w:pPr>
              <w:spacing w:after="0" w:line="240" w:lineRule="auto"/>
              <w:ind w:firstLine="345"/>
              <w:contextualSpacing/>
              <w:jc w:val="both"/>
              <w:rPr>
                <w:rFonts w:ascii="Times New Roman" w:hAnsi="Times New Roman"/>
                <w:b/>
                <w:sz w:val="28"/>
                <w:szCs w:val="28"/>
              </w:rPr>
            </w:pPr>
            <w:r w:rsidRPr="000A45A2">
              <w:rPr>
                <w:rFonts w:ascii="Times New Roman" w:hAnsi="Times New Roman"/>
                <w:b/>
                <w:sz w:val="28"/>
                <w:szCs w:val="28"/>
              </w:rPr>
              <w:t>…</w:t>
            </w:r>
          </w:p>
          <w:p w:rsidR="007B0FD9" w:rsidRPr="000A45A2" w:rsidRDefault="007B0FD9" w:rsidP="007B0FD9">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8. Выписка из лицевого счета налогоплательщика о состоянии расчетов с бюджетом по всем или отдельным видам налогов, платежей в бюджет, социальных платежей, штрафов, пени выдается  налоговыми органами по </w:t>
            </w:r>
            <w:r w:rsidRPr="000A45A2">
              <w:rPr>
                <w:rFonts w:ascii="Times New Roman" w:hAnsi="Times New Roman"/>
                <w:b/>
                <w:sz w:val="28"/>
                <w:szCs w:val="28"/>
              </w:rPr>
              <w:t>запросу</w:t>
            </w:r>
            <w:r w:rsidRPr="000A45A2">
              <w:rPr>
                <w:rFonts w:ascii="Times New Roman" w:hAnsi="Times New Roman"/>
                <w:sz w:val="28"/>
                <w:szCs w:val="28"/>
              </w:rPr>
              <w:t xml:space="preserve"> налогоплательщика в течение одного рабочего дня со дня</w:t>
            </w:r>
            <w:r w:rsidRPr="000A45A2">
              <w:rPr>
                <w:rFonts w:ascii="Times New Roman" w:hAnsi="Times New Roman"/>
                <w:b/>
                <w:sz w:val="28"/>
                <w:szCs w:val="28"/>
              </w:rPr>
              <w:t xml:space="preserve"> получения запроса</w:t>
            </w:r>
            <w:r w:rsidRPr="000A45A2">
              <w:rPr>
                <w:rFonts w:ascii="Times New Roman" w:hAnsi="Times New Roman"/>
                <w:sz w:val="28"/>
                <w:szCs w:val="28"/>
              </w:rPr>
              <w:t>.</w:t>
            </w:r>
          </w:p>
          <w:p w:rsidR="007B0FD9" w:rsidRPr="000A45A2" w:rsidRDefault="007B0FD9" w:rsidP="007B0FD9">
            <w:pPr>
              <w:tabs>
                <w:tab w:val="left" w:pos="601"/>
              </w:tabs>
              <w:spacing w:after="0" w:line="240" w:lineRule="auto"/>
              <w:ind w:firstLine="345"/>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53"/>
              <w:contextualSpacing/>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2023г.</w:t>
            </w:r>
          </w:p>
          <w:p w:rsidR="007B0FD9" w:rsidRPr="000A45A2" w:rsidRDefault="007B0FD9" w:rsidP="007B0FD9">
            <w:pPr>
              <w:tabs>
                <w:tab w:val="left" w:pos="-1701"/>
                <w:tab w:val="left" w:pos="567"/>
              </w:tabs>
              <w:spacing w:after="0" w:line="240" w:lineRule="auto"/>
              <w:ind w:firstLine="350"/>
              <w:contextualSpacing/>
              <w:jc w:val="both"/>
              <w:rPr>
                <w:rFonts w:ascii="Times New Roman" w:hAnsi="Times New Roman"/>
                <w:sz w:val="28"/>
                <w:szCs w:val="28"/>
              </w:rPr>
            </w:pPr>
            <w:r w:rsidRPr="000A45A2">
              <w:rPr>
                <w:rFonts w:ascii="Times New Roman" w:hAnsi="Times New Roman"/>
                <w:sz w:val="28"/>
                <w:szCs w:val="28"/>
              </w:rPr>
              <w:t xml:space="preserve">В целях исполнения пункта 133 Общенационального плана мероприятий Послания Главы государства народу Казахстана от 1 сентября 2020 года по исключению истребования у граждан документов и сведений, доступных в электронной форме, </w:t>
            </w:r>
          </w:p>
          <w:p w:rsidR="007B0FD9" w:rsidRPr="000A45A2" w:rsidRDefault="007B0FD9" w:rsidP="007B0FD9">
            <w:pPr>
              <w:tabs>
                <w:tab w:val="left" w:pos="-1701"/>
                <w:tab w:val="left" w:pos="567"/>
              </w:tabs>
              <w:spacing w:after="0" w:line="240" w:lineRule="auto"/>
              <w:ind w:firstLine="350"/>
              <w:contextualSpacing/>
              <w:jc w:val="both"/>
              <w:rPr>
                <w:rFonts w:ascii="Times New Roman" w:hAnsi="Times New Roman"/>
                <w:sz w:val="28"/>
                <w:szCs w:val="28"/>
              </w:rPr>
            </w:pPr>
            <w:r w:rsidRPr="000A45A2">
              <w:rPr>
                <w:rFonts w:ascii="Times New Roman" w:hAnsi="Times New Roman"/>
                <w:sz w:val="28"/>
                <w:szCs w:val="28"/>
              </w:rPr>
              <w:t>предлагается замена налогового заявления на получение выписки  на запрос.</w:t>
            </w:r>
          </w:p>
          <w:p w:rsidR="007B0FD9" w:rsidRPr="000A45A2" w:rsidRDefault="007B0FD9" w:rsidP="007B0FD9">
            <w:pPr>
              <w:spacing w:after="0" w:line="240" w:lineRule="auto"/>
              <w:ind w:firstLine="350"/>
              <w:contextualSpacing/>
              <w:jc w:val="both"/>
              <w:rPr>
                <w:rFonts w:ascii="Times New Roman" w:hAnsi="Times New Roman"/>
                <w:sz w:val="28"/>
                <w:szCs w:val="28"/>
                <w:lang w:val="kk-KZ"/>
              </w:rPr>
            </w:pPr>
            <w:r w:rsidRPr="000A45A2">
              <w:rPr>
                <w:rFonts w:ascii="Times New Roman" w:hAnsi="Times New Roman"/>
                <w:sz w:val="28"/>
                <w:szCs w:val="28"/>
                <w:lang w:val="kk-KZ"/>
              </w:rPr>
              <w:t>Всего количество направленных выписок по годам составило:</w:t>
            </w:r>
          </w:p>
          <w:p w:rsidR="007B0FD9" w:rsidRPr="000A45A2" w:rsidRDefault="007B0FD9" w:rsidP="007B0FD9">
            <w:pPr>
              <w:spacing w:after="0" w:line="240" w:lineRule="auto"/>
              <w:ind w:firstLine="350"/>
              <w:contextualSpacing/>
              <w:jc w:val="both"/>
              <w:rPr>
                <w:rFonts w:ascii="Times New Roman" w:hAnsi="Times New Roman"/>
                <w:sz w:val="28"/>
                <w:szCs w:val="28"/>
              </w:rPr>
            </w:pPr>
            <w:r w:rsidRPr="000A45A2">
              <w:rPr>
                <w:rFonts w:ascii="Times New Roman" w:hAnsi="Times New Roman"/>
                <w:sz w:val="28"/>
                <w:szCs w:val="28"/>
              </w:rPr>
              <w:t>2019 год - 9,4 млн.</w:t>
            </w:r>
          </w:p>
          <w:p w:rsidR="007B0FD9" w:rsidRPr="000A45A2" w:rsidRDefault="007B0FD9" w:rsidP="007B0FD9">
            <w:pPr>
              <w:spacing w:after="0" w:line="240" w:lineRule="auto"/>
              <w:ind w:firstLine="350"/>
              <w:contextualSpacing/>
              <w:jc w:val="both"/>
              <w:rPr>
                <w:rFonts w:ascii="Times New Roman" w:hAnsi="Times New Roman"/>
                <w:sz w:val="28"/>
                <w:szCs w:val="28"/>
              </w:rPr>
            </w:pPr>
            <w:r w:rsidRPr="000A45A2">
              <w:rPr>
                <w:rFonts w:ascii="Times New Roman" w:hAnsi="Times New Roman"/>
                <w:sz w:val="28"/>
                <w:szCs w:val="28"/>
              </w:rPr>
              <w:t>2020 год - 10,7 млн.</w:t>
            </w:r>
          </w:p>
          <w:p w:rsidR="007B0FD9" w:rsidRPr="000A45A2" w:rsidRDefault="007B0FD9" w:rsidP="007B0FD9">
            <w:pPr>
              <w:spacing w:after="0" w:line="240" w:lineRule="auto"/>
              <w:ind w:firstLine="350"/>
              <w:contextualSpacing/>
              <w:jc w:val="both"/>
              <w:rPr>
                <w:rFonts w:ascii="Times New Roman" w:hAnsi="Times New Roman"/>
                <w:sz w:val="28"/>
                <w:szCs w:val="28"/>
              </w:rPr>
            </w:pPr>
            <w:r w:rsidRPr="000A45A2">
              <w:rPr>
                <w:rFonts w:ascii="Times New Roman" w:hAnsi="Times New Roman"/>
                <w:sz w:val="28"/>
                <w:szCs w:val="28"/>
              </w:rPr>
              <w:t>2021 год – 6,6 млн.</w:t>
            </w:r>
          </w:p>
          <w:p w:rsidR="007B0FD9" w:rsidRPr="000A45A2" w:rsidRDefault="007B0FD9" w:rsidP="007B0FD9">
            <w:pPr>
              <w:pStyle w:val="a5"/>
              <w:spacing w:before="0" w:beforeAutospacing="0" w:after="0" w:afterAutospacing="0"/>
              <w:ind w:firstLine="453"/>
              <w:contextualSpacing/>
              <w:jc w:val="both"/>
              <w:rPr>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101</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Default"/>
              <w:ind w:firstLine="426"/>
              <w:contextualSpacing/>
              <w:jc w:val="both"/>
              <w:rPr>
                <w:b/>
                <w:color w:val="auto"/>
                <w:sz w:val="28"/>
                <w:szCs w:val="28"/>
              </w:rPr>
            </w:pPr>
            <w:r w:rsidRPr="000A45A2">
              <w:rPr>
                <w:rStyle w:val="s1"/>
                <w:rFonts w:eastAsia="Batang"/>
                <w:color w:val="auto"/>
                <w:sz w:val="28"/>
                <w:szCs w:val="28"/>
              </w:rPr>
              <w:t xml:space="preserve">Статья 101. </w:t>
            </w:r>
            <w:r w:rsidRPr="000A45A2">
              <w:rPr>
                <w:rStyle w:val="s1"/>
                <w:rFonts w:eastAsia="Batang"/>
                <w:b w:val="0"/>
                <w:color w:val="auto"/>
                <w:sz w:val="28"/>
                <w:szCs w:val="28"/>
              </w:rPr>
              <w:t>Общие положения</w:t>
            </w:r>
          </w:p>
          <w:p w:rsidR="007B0FD9" w:rsidRPr="000A45A2" w:rsidRDefault="007B0FD9" w:rsidP="007B0FD9">
            <w:pPr>
              <w:pStyle w:val="Default"/>
              <w:ind w:firstLine="426"/>
              <w:contextualSpacing/>
              <w:jc w:val="both"/>
              <w:rPr>
                <w:color w:val="auto"/>
                <w:sz w:val="28"/>
                <w:szCs w:val="28"/>
              </w:rPr>
            </w:pPr>
          </w:p>
          <w:p w:rsidR="007B0FD9" w:rsidRPr="000A45A2" w:rsidRDefault="007B0FD9" w:rsidP="007B0FD9">
            <w:pPr>
              <w:pStyle w:val="Default"/>
              <w:ind w:firstLine="426"/>
              <w:contextualSpacing/>
              <w:jc w:val="both"/>
              <w:rPr>
                <w:b/>
                <w:color w:val="auto"/>
                <w:sz w:val="28"/>
                <w:szCs w:val="28"/>
              </w:rPr>
            </w:pPr>
            <w:r w:rsidRPr="000A45A2">
              <w:rPr>
                <w:color w:val="auto"/>
                <w:sz w:val="28"/>
                <w:szCs w:val="28"/>
              </w:rPr>
              <w:t>1. Излишне уплаченной (взысканной) суммой налога (за исключением налога на добавленную стоимость), платежа в бюджет, пени является положительная разница между уплаченной (взысканной) в бюджет (за минусом зачтенной и возвращенной) и исчисленной, начисленной (за минусом уменьшенной) суммами по данному виду налога (за исключением налога на добавленную стоимость), платежа в бюджет, пени на дату проведения зачета и (или) возврата.</w:t>
            </w:r>
          </w:p>
          <w:p w:rsidR="007B0FD9" w:rsidRPr="000A45A2" w:rsidRDefault="007B0FD9" w:rsidP="007B0FD9">
            <w:pPr>
              <w:pStyle w:val="Default"/>
              <w:ind w:firstLine="426"/>
              <w:contextualSpacing/>
              <w:jc w:val="both"/>
              <w:rPr>
                <w:color w:val="auto"/>
                <w:sz w:val="28"/>
                <w:szCs w:val="28"/>
              </w:rPr>
            </w:pPr>
            <w:r w:rsidRPr="000A45A2">
              <w:rPr>
                <w:color w:val="auto"/>
                <w:sz w:val="28"/>
                <w:szCs w:val="28"/>
              </w:rPr>
              <w:t>…</w:t>
            </w:r>
          </w:p>
          <w:p w:rsidR="007B0FD9" w:rsidRPr="000A45A2" w:rsidRDefault="007B0FD9" w:rsidP="007B0FD9">
            <w:pPr>
              <w:pStyle w:val="Default"/>
              <w:ind w:firstLine="426"/>
              <w:contextualSpacing/>
              <w:jc w:val="both"/>
              <w:rPr>
                <w:color w:val="auto"/>
                <w:sz w:val="28"/>
                <w:szCs w:val="28"/>
              </w:rPr>
            </w:pPr>
            <w:r w:rsidRPr="000A45A2">
              <w:rPr>
                <w:color w:val="auto"/>
                <w:sz w:val="28"/>
                <w:szCs w:val="28"/>
              </w:rPr>
              <w:t xml:space="preserve">Излишне уплаченными признаются уплаченные суммы регистрационных сборов, сборов за выдачу лицензий на занятие отдельными видами деятельности, разрешения на использование радиочастотного спектра, </w:t>
            </w:r>
            <w:r w:rsidRPr="000A45A2">
              <w:rPr>
                <w:b/>
                <w:bCs/>
                <w:color w:val="auto"/>
                <w:sz w:val="28"/>
                <w:szCs w:val="28"/>
              </w:rPr>
              <w:t>сертификатов в сфере гражданской авиации</w:t>
            </w:r>
            <w:r w:rsidRPr="000A45A2">
              <w:rPr>
                <w:b/>
                <w:color w:val="auto"/>
                <w:sz w:val="28"/>
                <w:szCs w:val="28"/>
              </w:rPr>
              <w:t>,</w:t>
            </w:r>
            <w:r w:rsidRPr="000A45A2">
              <w:rPr>
                <w:color w:val="auto"/>
                <w:sz w:val="28"/>
                <w:szCs w:val="28"/>
              </w:rPr>
              <w:t xml:space="preserve"> документа, подтверждающего резидентство иностранца или лица без гражданства, </w:t>
            </w:r>
            <w:r w:rsidRPr="000A45A2">
              <w:rPr>
                <w:color w:val="auto"/>
                <w:sz w:val="28"/>
                <w:szCs w:val="28"/>
              </w:rPr>
              <w:lastRenderedPageBreak/>
              <w:t>являющегося инвестиционным резидентом Международного финансового центра "Астана", платы за размещение наружной (визуальной) рекламы, государственной пошлины – при условии подтверждения соответствующим уполномоченным государственным органом посредством электронной базы и (или) на бумажных носителях факта несовершения им действий (в том числе в результате отказа налогоплательщика от совершения действий до подачи соответствующих документов), для осуществления которых требуется уплата таких платежей.</w:t>
            </w:r>
          </w:p>
          <w:p w:rsidR="007B0FD9" w:rsidRPr="000A45A2" w:rsidRDefault="007B0FD9" w:rsidP="007B0FD9">
            <w:pPr>
              <w:spacing w:after="0" w:line="240" w:lineRule="auto"/>
              <w:ind w:firstLine="426"/>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Default"/>
              <w:ind w:firstLine="426"/>
              <w:contextualSpacing/>
              <w:jc w:val="both"/>
              <w:rPr>
                <w:b/>
                <w:color w:val="auto"/>
                <w:sz w:val="28"/>
                <w:szCs w:val="28"/>
              </w:rPr>
            </w:pPr>
            <w:r w:rsidRPr="000A45A2">
              <w:rPr>
                <w:rStyle w:val="s1"/>
                <w:rFonts w:eastAsia="Batang"/>
                <w:color w:val="auto"/>
                <w:sz w:val="28"/>
                <w:szCs w:val="28"/>
              </w:rPr>
              <w:lastRenderedPageBreak/>
              <w:t xml:space="preserve">Статья 101. </w:t>
            </w:r>
            <w:r w:rsidRPr="000A45A2">
              <w:rPr>
                <w:rStyle w:val="s1"/>
                <w:rFonts w:eastAsia="Batang"/>
                <w:b w:val="0"/>
                <w:color w:val="auto"/>
                <w:sz w:val="28"/>
                <w:szCs w:val="28"/>
              </w:rPr>
              <w:t>Общие положения</w:t>
            </w:r>
          </w:p>
          <w:p w:rsidR="007B0FD9" w:rsidRPr="000A45A2" w:rsidRDefault="007B0FD9" w:rsidP="007B0FD9">
            <w:pPr>
              <w:pStyle w:val="Default"/>
              <w:ind w:firstLine="426"/>
              <w:contextualSpacing/>
              <w:jc w:val="both"/>
              <w:rPr>
                <w:b/>
                <w:color w:val="auto"/>
                <w:sz w:val="28"/>
                <w:szCs w:val="28"/>
              </w:rPr>
            </w:pPr>
            <w:r w:rsidRPr="000A45A2">
              <w:rPr>
                <w:color w:val="auto"/>
                <w:sz w:val="28"/>
                <w:szCs w:val="28"/>
              </w:rPr>
              <w:t>1. Излишне уплаченной (взысканной) суммой налога (за исключением налога на добавленную стоимость), платежа в бюджет, пени является положительная разница между уплаченной (взысканной) в бюджет (за минусом зачтенной и возвращенной) и исчисленной, начисленной (за минусом уменьшенной) суммами по данному виду налога (за исключением налога на добавленную стоимость), платежа в бюджет, пени на дату проведения зачета и (или) возврата.</w:t>
            </w:r>
          </w:p>
          <w:p w:rsidR="007B0FD9" w:rsidRPr="000A45A2" w:rsidRDefault="007B0FD9" w:rsidP="007B0FD9">
            <w:pPr>
              <w:pStyle w:val="Default"/>
              <w:ind w:firstLine="426"/>
              <w:contextualSpacing/>
              <w:jc w:val="both"/>
              <w:rPr>
                <w:color w:val="auto"/>
                <w:sz w:val="28"/>
                <w:szCs w:val="28"/>
              </w:rPr>
            </w:pPr>
            <w:r w:rsidRPr="000A45A2">
              <w:rPr>
                <w:color w:val="auto"/>
                <w:sz w:val="28"/>
                <w:szCs w:val="28"/>
              </w:rPr>
              <w:t>…</w:t>
            </w:r>
          </w:p>
          <w:p w:rsidR="007B0FD9" w:rsidRPr="000A45A2" w:rsidRDefault="007B0FD9" w:rsidP="007B0FD9">
            <w:pPr>
              <w:pStyle w:val="Default"/>
              <w:ind w:firstLine="426"/>
              <w:contextualSpacing/>
              <w:jc w:val="both"/>
              <w:rPr>
                <w:color w:val="auto"/>
                <w:sz w:val="28"/>
                <w:szCs w:val="28"/>
              </w:rPr>
            </w:pPr>
            <w:r w:rsidRPr="000A45A2">
              <w:rPr>
                <w:color w:val="auto"/>
                <w:sz w:val="28"/>
                <w:szCs w:val="28"/>
              </w:rPr>
              <w:t xml:space="preserve">Излишне уплаченными признаются уплаченные суммы регистрационных сборов, сборов за выдачу лицензий на занятие отдельными видами деятельности, разрешения на использование радиочастотного спектра,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w:t>
            </w:r>
            <w:r w:rsidRPr="000A45A2">
              <w:rPr>
                <w:color w:val="auto"/>
                <w:sz w:val="28"/>
                <w:szCs w:val="28"/>
              </w:rPr>
              <w:lastRenderedPageBreak/>
              <w:t>"Астана", платы за размещение наружной (визуальной) рекламы, государственной пошлины – при условии подтверждения соответствующим уполномоченным государственным органом посредством электронной базы и (или) на бумажных носителях факта несовершения им действий (в том числе в результате отказа налогоплательщика от совершения действий до подачи соответствующих документов), для осуществления которых требуется уплата таких платежей.</w:t>
            </w:r>
          </w:p>
          <w:p w:rsidR="007B0FD9" w:rsidRPr="000A45A2" w:rsidRDefault="007B0FD9" w:rsidP="007B0FD9">
            <w:pPr>
              <w:spacing w:after="0" w:line="240" w:lineRule="auto"/>
              <w:ind w:firstLine="426"/>
              <w:contextualSpacing/>
              <w:jc w:val="both"/>
              <w:rPr>
                <w:rFonts w:ascii="Times New Roman" w:hAnsi="Times New Roman"/>
                <w:b/>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708"/>
              <w:contextualSpacing/>
              <w:jc w:val="both"/>
              <w:rPr>
                <w:rFonts w:ascii="Times New Roman" w:hAnsi="Times New Roman"/>
                <w:b/>
                <w:sz w:val="28"/>
                <w:szCs w:val="28"/>
              </w:rPr>
            </w:pPr>
            <w:r w:rsidRPr="000A45A2">
              <w:rPr>
                <w:rFonts w:ascii="Times New Roman" w:hAnsi="Times New Roman"/>
                <w:b/>
                <w:sz w:val="28"/>
                <w:szCs w:val="28"/>
              </w:rPr>
              <w:lastRenderedPageBreak/>
              <w:t xml:space="preserve">Вводится в действие с 1 июля </w:t>
            </w:r>
            <w:r w:rsidRPr="000A45A2">
              <w:rPr>
                <w:rFonts w:ascii="Times New Roman" w:hAnsi="Times New Roman"/>
                <w:b/>
                <w:sz w:val="28"/>
                <w:szCs w:val="28"/>
              </w:rPr>
              <w:br/>
              <w:t>2023 года</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Авиационный регулятор Казахстана в лице АО «Авиационная администрация Казахстана» (далее - Общество) на сегодняшний день столкнулся с проблемой финансирования своей деятельности по контролю и надзору за субъектами контроля в сфере гражданской авиации.</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Общество создано в 2019 году в соответствии с 68-шагом «Плана нации - 100 шагов по реализации пяти институциональных реформ Н. Назарбаева» (далее - План нации), согласно которому деятельность Общества </w:t>
            </w:r>
            <w:r w:rsidRPr="000A45A2">
              <w:rPr>
                <w:rFonts w:ascii="Times New Roman" w:hAnsi="Times New Roman"/>
                <w:sz w:val="28"/>
                <w:szCs w:val="28"/>
              </w:rPr>
              <w:lastRenderedPageBreak/>
              <w:t>должна быть ориентирована на модели Британского государственного агентства гражданской авиации (UK CAA) и Агентства безопасности авиации ЕС (EASA).</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Общество является уполномоченной организацией в сфере гражданской авиации (далее - уполномоченная организация), осуществляющая в соответствии с Законом РК «Об использовании воздушного пространства Республики Казахстан и деятельности авиации» (далее - Закон) деятельность, направленную на обеспечение устойчивого развития отрасли гражданской авиации Казахстана, безопасности </w:t>
            </w:r>
            <w:r w:rsidRPr="000A45A2">
              <w:rPr>
                <w:rFonts w:ascii="Times New Roman" w:hAnsi="Times New Roman"/>
                <w:sz w:val="28"/>
                <w:szCs w:val="28"/>
              </w:rPr>
              <w:lastRenderedPageBreak/>
              <w:t>полетов и авиационной безопасности                (пп. 16-1) ст.1 Закона).</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Согласно Закона финансирование Общества осуществляется за счет отчислений в бюджет уполномоченной организации от РГП «Казаэронавигация» части чистого дохода, оставшегося в распоряжении РГП «Казаэронавигация» (ст. 16-10, 16-11 Закона). </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Вместе с тем, в связи с пандемией Covid-19, в 2020 году количество перелетов воздушных судов над территорией Казахстана снизилось и на конец года доходы РГП «Казаэронавигация» существенно сократились, что привело в настоящее время к </w:t>
            </w:r>
            <w:r w:rsidRPr="000A45A2">
              <w:rPr>
                <w:rFonts w:ascii="Times New Roman" w:hAnsi="Times New Roman"/>
                <w:sz w:val="28"/>
                <w:szCs w:val="28"/>
              </w:rPr>
              <w:lastRenderedPageBreak/>
              <w:t>проблеме финансирования деятельности Общества.</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Сложившаяся ситуация поставила под угрозу деятельность Общества по обеспечению в Республике Казахстан безопасности полетов и авиационной безопасности.</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Кроме того, полагаем существует основания для возникновения конфликта интересов между РГП «Казаэронавигация» и Обществом, поскольку в соответствии со статьей 35-1 Закона функция по сертификации, контролю и надзору в отношении РГП «Казаэронавигация» относится к компетенции уполномоченной организации т.е. </w:t>
            </w:r>
            <w:r w:rsidRPr="000A45A2">
              <w:rPr>
                <w:rFonts w:ascii="Times New Roman" w:hAnsi="Times New Roman"/>
                <w:sz w:val="28"/>
                <w:szCs w:val="28"/>
              </w:rPr>
              <w:lastRenderedPageBreak/>
              <w:t>Общества.</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связи с этим, в рамках проекта закона предлагаются поправки, предусматривающие исключение вышеуказанного порядка финансирования и предоставление права уполномоченной организации на получение дохода от осуществляемой деятельности через внедрение платежей с физических и юридических лиц – субъектов авиационной индустрии. </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Общество предоставляет 20 государственных услуг, из которых 10 платные, а остальные 10 предоставляются бесплатно. Существуют также 44 услуги, не </w:t>
            </w:r>
            <w:r w:rsidRPr="000A45A2">
              <w:rPr>
                <w:rFonts w:ascii="Times New Roman" w:hAnsi="Times New Roman"/>
                <w:sz w:val="28"/>
                <w:szCs w:val="28"/>
              </w:rPr>
              <w:lastRenderedPageBreak/>
              <w:t>относящиеся к государственным услугам, которые тоже предоставляются бесплатно. К примеру, услуга – «Выдача удостоверения члена экипажа». При этом плата за эти услуги поступает в доход республиканского бюджета.</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Поправками в проекте Закона «О внесении изменений и дополнений в некоторые законодательные акты Республики Казахстан по вопросам транспорта» предлагается внедрение понятия «платежи в сфере гражданской авиации», которые будут поступать в бюджет уполномоченной организации. Платежи включают плату физических и </w:t>
            </w:r>
            <w:r w:rsidRPr="000A45A2">
              <w:rPr>
                <w:rFonts w:ascii="Times New Roman" w:hAnsi="Times New Roman"/>
                <w:sz w:val="28"/>
                <w:szCs w:val="28"/>
              </w:rPr>
              <w:lastRenderedPageBreak/>
              <w:t>юридических лиц за оказываемые услуги уполномоченной организации, а также обязательные отчисления юридических за постоянный надзор.</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Предлагается, что порядок взимания платежей в сфере гражданской авиации, перечень платных услуг уполномоченной организации и ставки платежей будут утверждаться уполномоченным органом в сфере гражданской авиации.</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Используемая модель финансирования полностью соответствует британской и европейской модели финансирования авиационного регуляторов в </w:t>
            </w:r>
            <w:r w:rsidRPr="000A45A2">
              <w:rPr>
                <w:rFonts w:ascii="Times New Roman" w:hAnsi="Times New Roman"/>
                <w:sz w:val="28"/>
                <w:szCs w:val="28"/>
              </w:rPr>
              <w:lastRenderedPageBreak/>
              <w:t>соответствии с Планом нации.</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соответствии с пп. 1) ст. 11 Закона Великобритании о гражданской авиации 1982 года, основной формулой финансирования по британской модели является то, что Британское государственное агентство гражданской авиации (UK CAA) должно осуществлять свою деятельность и получать доходы, достаточные для покрытия своих расходов и само устанавливать виды и размер платы с субъектов авиационной отрасли. Аналогичная норма содержится в п.2 ст. 126 Регламента Европейского союза </w:t>
            </w:r>
            <w:r w:rsidRPr="000A45A2">
              <w:rPr>
                <w:rFonts w:ascii="Times New Roman" w:hAnsi="Times New Roman"/>
                <w:sz w:val="28"/>
                <w:szCs w:val="28"/>
              </w:rPr>
              <w:lastRenderedPageBreak/>
              <w:t>2018/1139 в отношении ЕАSА.</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Также предлагаемые поправки по самофинансированию соответствуют стандартам и рекомендуемой практике Международной организации гражданской авиации (ИКАО).</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К примеру, согласно п. 3.1 Приложения 19 к Конвенции о международной гражданской авиации, участником которой является Республика Казахстан, государства создают, по необходимости, соответствующие полномочные органы или ведомства, которые располагают достаточным квалифицированным </w:t>
            </w:r>
            <w:r w:rsidRPr="000A45A2">
              <w:rPr>
                <w:rFonts w:ascii="Times New Roman" w:hAnsi="Times New Roman"/>
                <w:sz w:val="28"/>
                <w:szCs w:val="28"/>
              </w:rPr>
              <w:lastRenderedPageBreak/>
              <w:t>персоналом и адекватными финансовыми ресурсами для управления безопасностью полетов.</w:t>
            </w:r>
          </w:p>
          <w:p w:rsidR="007B0FD9" w:rsidRPr="000A45A2" w:rsidRDefault="007B0FD9" w:rsidP="007B0FD9">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связи внесении изменений в законодательство в рамках указанного закона требуется также внесение изменений в Налоговый и Бюджетный Кодексы в части исключения уплаты сборов в бюджет государства за выдачу Обществом сертификатов и свидетельств, и определения Общества бенефициаром указанных сборов.». </w:t>
            </w:r>
          </w:p>
          <w:p w:rsidR="007B0FD9" w:rsidRPr="000A45A2" w:rsidRDefault="007B0FD9" w:rsidP="007B0FD9">
            <w:pPr>
              <w:pStyle w:val="Default"/>
              <w:ind w:firstLine="426"/>
              <w:contextualSpacing/>
              <w:jc w:val="both"/>
              <w:rPr>
                <w:b/>
                <w:bCs/>
                <w:color w:val="auto"/>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center"/>
              <w:rPr>
                <w:rFonts w:ascii="Times New Roman" w:eastAsia="Calibri" w:hAnsi="Times New Roman"/>
                <w:sz w:val="28"/>
                <w:szCs w:val="28"/>
              </w:rPr>
            </w:pPr>
            <w:r w:rsidRPr="000A45A2">
              <w:rPr>
                <w:rFonts w:ascii="Times New Roman" w:eastAsia="Calibri" w:hAnsi="Times New Roman"/>
                <w:sz w:val="28"/>
                <w:szCs w:val="28"/>
              </w:rPr>
              <w:t>Статья 108</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
                <w:bCs/>
                <w:sz w:val="28"/>
                <w:szCs w:val="28"/>
                <w:bdr w:val="none" w:sz="0" w:space="0" w:color="auto" w:frame="1"/>
              </w:rPr>
              <w:t>Статья 108.</w:t>
            </w:r>
            <w:r w:rsidRPr="000A45A2">
              <w:rPr>
                <w:bCs/>
                <w:sz w:val="28"/>
                <w:szCs w:val="28"/>
                <w:bdr w:val="none" w:sz="0" w:space="0" w:color="auto" w:frame="1"/>
              </w:rPr>
              <w:t xml:space="preserve"> Особенности возврата уплаченных сумм государственной пошлины</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 xml:space="preserve">1. Излишне уплаченная сумма государственной пошлины подлежит возврату частично или полностью в </w:t>
            </w:r>
            <w:r w:rsidRPr="000A45A2">
              <w:rPr>
                <w:bCs/>
                <w:sz w:val="28"/>
                <w:szCs w:val="28"/>
                <w:bdr w:val="none" w:sz="0" w:space="0" w:color="auto" w:frame="1"/>
              </w:rPr>
              <w:lastRenderedPageBreak/>
              <w:t>случаях:</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4) возвращения искового или иного заявления (жалобы) или отказа в его (ее) принятии, а также отказа нотариусов или уполномоченных на то лиц в совершении нотариальных действий;</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5)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2. Государственная пошлина не возвращается в случаях:</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1) отказа истца от иска;</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
                <w:bCs/>
                <w:sz w:val="28"/>
                <w:szCs w:val="28"/>
                <w:bdr w:val="none" w:sz="0" w:space="0" w:color="auto" w:frame="1"/>
              </w:rPr>
              <w:lastRenderedPageBreak/>
              <w:t>Статья 108.</w:t>
            </w:r>
            <w:r w:rsidRPr="000A45A2">
              <w:rPr>
                <w:bCs/>
                <w:sz w:val="28"/>
                <w:szCs w:val="28"/>
                <w:bdr w:val="none" w:sz="0" w:space="0" w:color="auto" w:frame="1"/>
              </w:rPr>
              <w:t xml:space="preserve"> Особенности возврата уплаченных сумм государственной пошлины</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 xml:space="preserve">1. Излишне уплаченная сумма государственной пошлины подлежит возврату частично или полностью в </w:t>
            </w:r>
            <w:r w:rsidRPr="000A45A2">
              <w:rPr>
                <w:bCs/>
                <w:sz w:val="28"/>
                <w:szCs w:val="28"/>
                <w:bdr w:val="none" w:sz="0" w:space="0" w:color="auto" w:frame="1"/>
              </w:rPr>
              <w:lastRenderedPageBreak/>
              <w:t>случаях:</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 xml:space="preserve">4) возвращения </w:t>
            </w:r>
            <w:r w:rsidRPr="000A45A2">
              <w:rPr>
                <w:b/>
                <w:bCs/>
                <w:sz w:val="28"/>
                <w:szCs w:val="28"/>
                <w:bdr w:val="none" w:sz="0" w:space="0" w:color="auto" w:frame="1"/>
              </w:rPr>
              <w:t>жалобы Конституционным Судом,</w:t>
            </w:r>
            <w:r w:rsidRPr="000A45A2">
              <w:rPr>
                <w:bCs/>
                <w:sz w:val="28"/>
                <w:szCs w:val="28"/>
                <w:bdr w:val="none" w:sz="0" w:space="0" w:color="auto" w:frame="1"/>
              </w:rPr>
              <w:t xml:space="preserve"> искового или иного заявления (жалобы) </w:t>
            </w:r>
            <w:r w:rsidRPr="000A45A2">
              <w:rPr>
                <w:b/>
                <w:bCs/>
                <w:sz w:val="28"/>
                <w:szCs w:val="28"/>
                <w:bdr w:val="none" w:sz="0" w:space="0" w:color="auto" w:frame="1"/>
              </w:rPr>
              <w:t>судом</w:t>
            </w:r>
            <w:r w:rsidRPr="000A45A2">
              <w:rPr>
                <w:bCs/>
                <w:sz w:val="28"/>
                <w:szCs w:val="28"/>
                <w:bdr w:val="none" w:sz="0" w:space="0" w:color="auto" w:frame="1"/>
              </w:rPr>
              <w:t xml:space="preserve"> или отказа в его (ее) принятии, а также отказа нотариусов или уполномоченных на то лиц в совершении нотариальных действий;</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 xml:space="preserve">5) прекращения </w:t>
            </w:r>
            <w:r w:rsidRPr="000A45A2">
              <w:rPr>
                <w:b/>
                <w:bCs/>
                <w:sz w:val="28"/>
                <w:szCs w:val="28"/>
                <w:bdr w:val="none" w:sz="0" w:space="0" w:color="auto" w:frame="1"/>
              </w:rPr>
              <w:t>конституционного судопроизводства,</w:t>
            </w:r>
            <w:r w:rsidRPr="000A45A2">
              <w:rPr>
                <w:bCs/>
                <w:sz w:val="28"/>
                <w:szCs w:val="28"/>
                <w:bdr w:val="none" w:sz="0" w:space="0" w:color="auto" w:frame="1"/>
              </w:rPr>
              <w:t xml:space="preserve"> производства по делу или оставления иска без рассмотрения, если дело не подлежит рассмотрению </w:t>
            </w:r>
            <w:r w:rsidRPr="000A45A2">
              <w:rPr>
                <w:b/>
                <w:bCs/>
                <w:sz w:val="28"/>
                <w:szCs w:val="28"/>
                <w:bdr w:val="none" w:sz="0" w:space="0" w:color="auto" w:frame="1"/>
              </w:rPr>
              <w:t>в Конституционном Суде,</w:t>
            </w:r>
            <w:r w:rsidRPr="000A45A2">
              <w:rPr>
                <w:bCs/>
                <w:sz w:val="28"/>
                <w:szCs w:val="28"/>
                <w:bdr w:val="none" w:sz="0" w:space="0" w:color="auto" w:frame="1"/>
              </w:rPr>
              <w:t xml:space="preserve">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2. Государственная пошлина не возвращается в случаях:</w:t>
            </w:r>
          </w:p>
          <w:p w:rsidR="007B0FD9" w:rsidRPr="000A45A2" w:rsidRDefault="007B0FD9" w:rsidP="007B0FD9">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 xml:space="preserve">1) отказа </w:t>
            </w:r>
            <w:r w:rsidRPr="000A45A2">
              <w:rPr>
                <w:b/>
                <w:bCs/>
                <w:sz w:val="28"/>
                <w:szCs w:val="28"/>
                <w:bdr w:val="none" w:sz="0" w:space="0" w:color="auto" w:frame="1"/>
              </w:rPr>
              <w:t>субъекта от жалобы,</w:t>
            </w:r>
            <w:r w:rsidRPr="000A45A2">
              <w:rPr>
                <w:bCs/>
                <w:sz w:val="28"/>
                <w:szCs w:val="28"/>
                <w:bdr w:val="none" w:sz="0" w:space="0" w:color="auto" w:frame="1"/>
              </w:rPr>
              <w:t xml:space="preserve"> истца от иска;</w:t>
            </w:r>
          </w:p>
          <w:p w:rsidR="007B0FD9" w:rsidRPr="000A45A2" w:rsidRDefault="007B0FD9" w:rsidP="00E609CA">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313"/>
              <w:contextualSpacing/>
              <w:jc w:val="both"/>
              <w:textAlignment w:val="baseline"/>
              <w:rPr>
                <w:rFonts w:ascii="Times New Roman" w:eastAsia="Calibri" w:hAnsi="Times New Roman"/>
                <w:sz w:val="28"/>
                <w:szCs w:val="28"/>
              </w:rPr>
            </w:pPr>
            <w:r w:rsidRPr="000A45A2">
              <w:rPr>
                <w:rFonts w:ascii="Times New Roman" w:eastAsia="Calibri" w:hAnsi="Times New Roman"/>
                <w:sz w:val="28"/>
                <w:szCs w:val="28"/>
              </w:rPr>
              <w:lastRenderedPageBreak/>
              <w:t>В связи с созданием Конституционного Суда Республики Казахстан.</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b/>
                <w:sz w:val="28"/>
                <w:szCs w:val="28"/>
              </w:rPr>
              <w:t>Новая статья 108-1</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j111"/>
              <w:spacing w:before="0" w:beforeAutospacing="0" w:after="0" w:afterAutospacing="0"/>
              <w:ind w:firstLine="426"/>
              <w:contextualSpacing/>
              <w:jc w:val="both"/>
              <w:textAlignment w:val="baseline"/>
              <w:rPr>
                <w:sz w:val="28"/>
                <w:szCs w:val="28"/>
              </w:rPr>
            </w:pPr>
            <w:r w:rsidRPr="000A45A2">
              <w:rPr>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601"/>
              <w:contextualSpacing/>
              <w:jc w:val="both"/>
              <w:textAlignment w:val="baseline"/>
              <w:rPr>
                <w:rFonts w:ascii="Times New Roman" w:hAnsi="Times New Roman"/>
                <w:b/>
                <w:sz w:val="28"/>
                <w:szCs w:val="28"/>
              </w:rPr>
            </w:pPr>
            <w:r w:rsidRPr="000A45A2">
              <w:rPr>
                <w:rFonts w:ascii="Times New Roman" w:hAnsi="Times New Roman"/>
                <w:b/>
                <w:sz w:val="28"/>
                <w:szCs w:val="28"/>
              </w:rPr>
              <w:t>Статья 108-1. Особенности зачета по налоговому обязательству по доле Республики Казахстан по разделу продукции в натуральной форме</w:t>
            </w:r>
          </w:p>
          <w:p w:rsidR="007B0FD9" w:rsidRPr="000A45A2" w:rsidRDefault="007B0FD9" w:rsidP="007B0FD9">
            <w:pPr>
              <w:spacing w:after="0" w:line="240" w:lineRule="auto"/>
              <w:ind w:firstLine="601"/>
              <w:contextualSpacing/>
              <w:jc w:val="both"/>
              <w:textAlignment w:val="baseline"/>
              <w:rPr>
                <w:rFonts w:ascii="Times New Roman" w:hAnsi="Times New Roman"/>
                <w:b/>
                <w:sz w:val="28"/>
                <w:szCs w:val="28"/>
              </w:rPr>
            </w:pPr>
            <w:r w:rsidRPr="000A45A2">
              <w:rPr>
                <w:rFonts w:ascii="Times New Roman" w:hAnsi="Times New Roman"/>
                <w:b/>
                <w:sz w:val="28"/>
                <w:szCs w:val="28"/>
              </w:rPr>
              <w:t>1. При ведении лицевого счета в натуральной форме излишне переданным объемом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является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p w:rsidR="007B0FD9" w:rsidRPr="000A45A2" w:rsidRDefault="007B0FD9" w:rsidP="007B0FD9">
            <w:pPr>
              <w:spacing w:after="0" w:line="240" w:lineRule="auto"/>
              <w:ind w:firstLine="601"/>
              <w:contextualSpacing/>
              <w:jc w:val="both"/>
              <w:textAlignment w:val="baseline"/>
              <w:rPr>
                <w:rFonts w:ascii="Times New Roman" w:hAnsi="Times New Roman"/>
                <w:b/>
                <w:sz w:val="28"/>
                <w:szCs w:val="28"/>
              </w:rPr>
            </w:pPr>
            <w:r w:rsidRPr="000A45A2">
              <w:rPr>
                <w:rFonts w:ascii="Times New Roman" w:hAnsi="Times New Roman"/>
                <w:b/>
                <w:sz w:val="28"/>
                <w:szCs w:val="28"/>
              </w:rPr>
              <w:t>2. При ведении лицевого счета в натуральной форме</w:t>
            </w:r>
            <w:r w:rsidR="003B7117">
              <w:rPr>
                <w:rFonts w:ascii="Times New Roman" w:hAnsi="Times New Roman"/>
                <w:b/>
                <w:sz w:val="28"/>
                <w:szCs w:val="28"/>
              </w:rPr>
              <w:t xml:space="preserve"> </w:t>
            </w:r>
            <w:r w:rsidRPr="000A45A2">
              <w:rPr>
                <w:rFonts w:ascii="Times New Roman" w:hAnsi="Times New Roman"/>
                <w:b/>
                <w:sz w:val="28"/>
                <w:szCs w:val="28"/>
              </w:rPr>
              <w:t xml:space="preserve">зачет излишне переданного объема полезных </w:t>
            </w:r>
            <w:r w:rsidRPr="000A45A2">
              <w:rPr>
                <w:rFonts w:ascii="Times New Roman" w:hAnsi="Times New Roman"/>
                <w:b/>
                <w:sz w:val="28"/>
                <w:szCs w:val="28"/>
              </w:rPr>
              <w:lastRenderedPageBreak/>
              <w:t xml:space="preserve">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производится налоговым органом по месту ведения лицевого счета недропользователя по доле Республики Казахстан по разделу продукции </w:t>
            </w:r>
            <w:r w:rsidRPr="000A45A2">
              <w:rPr>
                <w:rFonts w:ascii="Times New Roman" w:hAnsi="Times New Roman"/>
                <w:b/>
                <w:sz w:val="28"/>
                <w:szCs w:val="28"/>
                <w:lang w:eastAsia="en-US"/>
              </w:rPr>
              <w:t xml:space="preserve">- </w:t>
            </w:r>
            <w:r w:rsidRPr="000A45A2">
              <w:rPr>
                <w:rFonts w:ascii="Times New Roman" w:hAnsi="Times New Roman"/>
                <w:b/>
                <w:sz w:val="28"/>
                <w:szCs w:val="28"/>
              </w:rPr>
              <w:t xml:space="preserve">на основании сведений такого лицевого счета. </w:t>
            </w:r>
          </w:p>
          <w:p w:rsidR="007B0FD9" w:rsidRPr="000A45A2" w:rsidRDefault="007B0FD9" w:rsidP="007B0FD9">
            <w:pPr>
              <w:spacing w:after="0" w:line="240" w:lineRule="auto"/>
              <w:ind w:firstLine="601"/>
              <w:contextualSpacing/>
              <w:jc w:val="both"/>
              <w:textAlignment w:val="baseline"/>
              <w:rPr>
                <w:rFonts w:ascii="Times New Roman" w:hAnsi="Times New Roman"/>
                <w:b/>
                <w:sz w:val="28"/>
                <w:szCs w:val="28"/>
              </w:rPr>
            </w:pPr>
            <w:r w:rsidRPr="000A45A2">
              <w:rPr>
                <w:rFonts w:ascii="Times New Roman" w:hAnsi="Times New Roman"/>
                <w:b/>
                <w:sz w:val="28"/>
                <w:szCs w:val="28"/>
              </w:rPr>
              <w:t xml:space="preserve">3. При ведении лицевого счета в натуральной формезачет излишне переданного объема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производится налоговым органом в счет погашения неисполненного в срок налогового обязательства по доле Республики Казахстан по разделу продукции в натуральной форме без налогового заявления </w:t>
            </w:r>
            <w:r w:rsidRPr="000A45A2">
              <w:rPr>
                <w:rFonts w:ascii="Times New Roman" w:hAnsi="Times New Roman"/>
                <w:b/>
                <w:sz w:val="28"/>
                <w:szCs w:val="28"/>
              </w:rPr>
              <w:lastRenderedPageBreak/>
              <w:t>недропользователя на зачет.</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2018 года</w:t>
            </w:r>
          </w:p>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Уточняющая поправка.</w:t>
            </w:r>
          </w:p>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В статьях 101 и 102 отсутствуют положения касательно зачета излишне уплаченной суммы налога в натуральной форме. Этот пробел создает неясности в администрировании вопросов зачета налогового обязательства в будущие периоды или погашения недоимки по налоговым обязательствам, исполняемым в натуральной форме. Данное уточнение позволит заполнить правовой пробел и избежать различных интерпретаций норм Кодекса.</w:t>
            </w:r>
          </w:p>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Уточняющее дополнение позволит определить </w:t>
            </w:r>
            <w:r w:rsidRPr="000A45A2">
              <w:rPr>
                <w:rFonts w:ascii="Times New Roman" w:hAnsi="Times New Roman"/>
                <w:sz w:val="28"/>
                <w:szCs w:val="28"/>
              </w:rPr>
              <w:lastRenderedPageBreak/>
              <w:t xml:space="preserve">ясные правила администрирования излишне переданных объемов полезных ископаемых для целей зачета в счет будущих объемов или погашения возникшей задолженности. </w:t>
            </w:r>
          </w:p>
          <w:p w:rsidR="007B0FD9" w:rsidRPr="000A45A2" w:rsidDel="009970D8" w:rsidRDefault="007B0FD9" w:rsidP="007B0FD9">
            <w:pPr>
              <w:spacing w:after="0" w:line="240" w:lineRule="auto"/>
              <w:contextualSpacing/>
              <w:jc w:val="both"/>
              <w:rPr>
                <w:rFonts w:ascii="Times New Roman" w:hAnsi="Times New Roman"/>
                <w:sz w:val="28"/>
                <w:szCs w:val="28"/>
              </w:rPr>
            </w:pPr>
            <w:r w:rsidRPr="000A45A2" w:rsidDel="009970D8">
              <w:rPr>
                <w:rFonts w:ascii="Times New Roman" w:hAnsi="Times New Roman"/>
                <w:sz w:val="28"/>
                <w:szCs w:val="28"/>
              </w:rPr>
              <w:t>Уточняющая поправка.</w:t>
            </w:r>
          </w:p>
          <w:p w:rsidR="007B0FD9" w:rsidRPr="000A45A2" w:rsidDel="009970D8" w:rsidRDefault="007B0FD9" w:rsidP="007B0FD9">
            <w:pPr>
              <w:spacing w:after="0" w:line="240" w:lineRule="auto"/>
              <w:contextualSpacing/>
              <w:jc w:val="both"/>
              <w:rPr>
                <w:rFonts w:ascii="Times New Roman" w:hAnsi="Times New Roman"/>
                <w:sz w:val="28"/>
                <w:szCs w:val="28"/>
              </w:rPr>
            </w:pPr>
            <w:r w:rsidRPr="000A45A2" w:rsidDel="009970D8">
              <w:rPr>
                <w:rFonts w:ascii="Times New Roman" w:hAnsi="Times New Roman"/>
                <w:sz w:val="28"/>
                <w:szCs w:val="28"/>
              </w:rPr>
              <w:t>Действующая редакция не предусматривает случаи погашения налоговой задолженности по обязательствам в натуральной форме. Дополнение вносится с целью устранения данного правового пробела, что соответствует положениям п.11 ст.772 Кодекса</w:t>
            </w:r>
          </w:p>
          <w:p w:rsidR="007B0FD9" w:rsidRPr="000A45A2" w:rsidRDefault="007B0FD9" w:rsidP="007B0FD9">
            <w:pPr>
              <w:spacing w:after="0" w:line="240" w:lineRule="auto"/>
              <w:ind w:firstLine="315"/>
              <w:contextualSpacing/>
              <w:jc w:val="both"/>
              <w:rPr>
                <w:rFonts w:ascii="Times New Roman" w:hAnsi="Times New Roman"/>
                <w:sz w:val="28"/>
                <w:szCs w:val="28"/>
              </w:rPr>
            </w:pPr>
          </w:p>
        </w:tc>
      </w:tr>
      <w:tr w:rsidR="007B0FD9" w:rsidRPr="000A45A2" w:rsidTr="001700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lang w:eastAsia="en-US"/>
              </w:rPr>
              <w:t>Статья 116</w:t>
            </w:r>
          </w:p>
          <w:p w:rsidR="007B0FD9" w:rsidRPr="000A45A2" w:rsidRDefault="007B0FD9" w:rsidP="007B0FD9">
            <w:pPr>
              <w:spacing w:after="0" w:line="240" w:lineRule="auto"/>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7B0FD9" w:rsidRPr="000A45A2" w:rsidRDefault="007B0FD9" w:rsidP="007B0FD9">
            <w:pPr>
              <w:pStyle w:val="pj0"/>
              <w:spacing w:before="0" w:beforeAutospacing="0" w:after="0" w:afterAutospacing="0"/>
              <w:ind w:firstLine="403"/>
              <w:contextualSpacing/>
              <w:jc w:val="both"/>
              <w:textAlignment w:val="baseline"/>
              <w:rPr>
                <w:bCs/>
                <w:sz w:val="28"/>
                <w:szCs w:val="28"/>
                <w:shd w:val="clear" w:color="auto" w:fill="FFFFFF"/>
              </w:rPr>
            </w:pPr>
            <w:r w:rsidRPr="000A45A2">
              <w:rPr>
                <w:b/>
                <w:bCs/>
                <w:sz w:val="28"/>
                <w:szCs w:val="28"/>
                <w:shd w:val="clear" w:color="auto" w:fill="FFFFFF"/>
              </w:rPr>
              <w:t xml:space="preserve">Статья 116. </w:t>
            </w:r>
            <w:r w:rsidRPr="000A45A2">
              <w:rPr>
                <w:bCs/>
                <w:sz w:val="28"/>
                <w:szCs w:val="28"/>
                <w:shd w:val="clear" w:color="auto" w:fill="FFFFFF"/>
              </w:rPr>
              <w:t>Способы обеспечения исполнения не выполненного в срок налогового обязательства</w:t>
            </w:r>
          </w:p>
          <w:p w:rsidR="007B0FD9" w:rsidRPr="000A45A2" w:rsidRDefault="007B0FD9" w:rsidP="007B0FD9">
            <w:pPr>
              <w:pStyle w:val="pj0"/>
              <w:spacing w:before="0" w:beforeAutospacing="0" w:after="0" w:afterAutospacing="0"/>
              <w:ind w:firstLine="403"/>
              <w:contextualSpacing/>
              <w:jc w:val="both"/>
              <w:textAlignment w:val="baseline"/>
              <w:rPr>
                <w:sz w:val="28"/>
                <w:szCs w:val="28"/>
                <w:lang w:val="kk-KZ"/>
              </w:rPr>
            </w:pPr>
            <w:r w:rsidRPr="000A45A2">
              <w:rPr>
                <w:sz w:val="28"/>
                <w:szCs w:val="28"/>
                <w:lang w:val="kk-KZ"/>
              </w:rPr>
              <w:t>...</w:t>
            </w:r>
          </w:p>
          <w:p w:rsidR="007B0FD9" w:rsidRPr="000A45A2" w:rsidRDefault="007B0FD9" w:rsidP="007B0FD9">
            <w:pPr>
              <w:pStyle w:val="pj0"/>
              <w:spacing w:before="0" w:beforeAutospacing="0" w:after="0" w:afterAutospacing="0"/>
              <w:ind w:firstLine="403"/>
              <w:contextualSpacing/>
              <w:jc w:val="both"/>
              <w:textAlignment w:val="baseline"/>
              <w:rPr>
                <w:sz w:val="28"/>
                <w:szCs w:val="28"/>
                <w:lang w:val="kk-KZ"/>
              </w:rPr>
            </w:pPr>
          </w:p>
          <w:p w:rsidR="007B0FD9" w:rsidRPr="000A45A2" w:rsidRDefault="007B0FD9" w:rsidP="007B0FD9">
            <w:pPr>
              <w:pStyle w:val="pj0"/>
              <w:spacing w:before="0" w:beforeAutospacing="0" w:after="0" w:afterAutospacing="0"/>
              <w:ind w:firstLine="403"/>
              <w:contextualSpacing/>
              <w:jc w:val="both"/>
              <w:textAlignment w:val="baseline"/>
              <w:rPr>
                <w:sz w:val="28"/>
                <w:szCs w:val="28"/>
              </w:rPr>
            </w:pPr>
            <w:r w:rsidRPr="000A45A2">
              <w:rPr>
                <w:sz w:val="28"/>
                <w:szCs w:val="28"/>
                <w:lang w:val="kk-KZ"/>
              </w:rPr>
              <w:t xml:space="preserve">5. В </w:t>
            </w:r>
            <w:r w:rsidRPr="000A45A2">
              <w:rPr>
                <w:sz w:val="28"/>
                <w:szCs w:val="28"/>
              </w:rPr>
              <w:t>случае обжалования уведомления о результатах проверки или уведомления о результатах горизонтального мониторинга применение способов обеспечения исполнения не выполненного в срок налогового обязательства, за исключением ограничения в распоряжении имуществом налогоплательщика (налогового агента) приостанавливается до вынесения решения по результатам рассмотрения жалобы.</w:t>
            </w:r>
          </w:p>
          <w:p w:rsidR="007B0FD9" w:rsidRPr="000A45A2" w:rsidRDefault="007B0FD9" w:rsidP="007B0FD9">
            <w:pPr>
              <w:pStyle w:val="pj0"/>
              <w:spacing w:before="0" w:beforeAutospacing="0" w:after="0" w:afterAutospacing="0"/>
              <w:ind w:firstLine="403"/>
              <w:contextualSpacing/>
              <w:jc w:val="both"/>
              <w:textAlignment w:val="baseline"/>
              <w:rPr>
                <w:b/>
                <w:sz w:val="28"/>
                <w:szCs w:val="28"/>
              </w:rPr>
            </w:pPr>
          </w:p>
          <w:p w:rsidR="007B0FD9" w:rsidRPr="000A45A2" w:rsidRDefault="007B0FD9" w:rsidP="007B0FD9">
            <w:pPr>
              <w:pStyle w:val="pj0"/>
              <w:spacing w:before="0" w:beforeAutospacing="0" w:after="0" w:afterAutospacing="0"/>
              <w:ind w:firstLine="403"/>
              <w:contextualSpacing/>
              <w:jc w:val="both"/>
              <w:textAlignment w:val="baseline"/>
              <w:rPr>
                <w:b/>
                <w:sz w:val="28"/>
                <w:szCs w:val="28"/>
              </w:rPr>
            </w:pPr>
          </w:p>
          <w:p w:rsidR="007B0FD9" w:rsidRPr="000A45A2" w:rsidRDefault="007B0FD9" w:rsidP="007B0FD9">
            <w:pPr>
              <w:pStyle w:val="pj0"/>
              <w:spacing w:before="0" w:beforeAutospacing="0" w:after="0" w:afterAutospacing="0"/>
              <w:ind w:firstLine="403"/>
              <w:contextualSpacing/>
              <w:jc w:val="both"/>
              <w:textAlignment w:val="baseline"/>
              <w:rPr>
                <w:b/>
                <w:sz w:val="28"/>
                <w:szCs w:val="28"/>
              </w:rPr>
            </w:pPr>
            <w:r w:rsidRPr="000A45A2">
              <w:rPr>
                <w:b/>
                <w:sz w:val="28"/>
                <w:szCs w:val="28"/>
              </w:rPr>
              <w:t>5-1. Отсутствует.</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rsidR="007B0FD9" w:rsidRPr="000A45A2" w:rsidRDefault="007B0FD9" w:rsidP="007B0FD9">
            <w:pPr>
              <w:pStyle w:val="pj0"/>
              <w:spacing w:before="0" w:beforeAutospacing="0" w:after="0" w:afterAutospacing="0"/>
              <w:ind w:firstLine="403"/>
              <w:contextualSpacing/>
              <w:jc w:val="both"/>
              <w:textAlignment w:val="baseline"/>
              <w:rPr>
                <w:bCs/>
                <w:sz w:val="28"/>
                <w:szCs w:val="28"/>
                <w:shd w:val="clear" w:color="auto" w:fill="FFFFFF"/>
              </w:rPr>
            </w:pPr>
            <w:r w:rsidRPr="000A45A2">
              <w:rPr>
                <w:b/>
                <w:bCs/>
                <w:sz w:val="28"/>
                <w:szCs w:val="28"/>
                <w:shd w:val="clear" w:color="auto" w:fill="FFFFFF"/>
              </w:rPr>
              <w:t xml:space="preserve">Статья 116. </w:t>
            </w:r>
            <w:r w:rsidRPr="000A45A2">
              <w:rPr>
                <w:bCs/>
                <w:sz w:val="28"/>
                <w:szCs w:val="28"/>
                <w:shd w:val="clear" w:color="auto" w:fill="FFFFFF"/>
              </w:rPr>
              <w:t>Способы обеспечения исполнения не выполненного в срок налогового обязательства</w:t>
            </w:r>
          </w:p>
          <w:p w:rsidR="007B0FD9" w:rsidRPr="000A45A2" w:rsidRDefault="007B0FD9" w:rsidP="007B0FD9">
            <w:pPr>
              <w:pStyle w:val="pj0"/>
              <w:spacing w:before="0" w:beforeAutospacing="0" w:after="0" w:afterAutospacing="0"/>
              <w:ind w:firstLine="403"/>
              <w:contextualSpacing/>
              <w:jc w:val="both"/>
              <w:textAlignment w:val="baseline"/>
              <w:rPr>
                <w:sz w:val="28"/>
                <w:szCs w:val="28"/>
                <w:lang w:val="kk-KZ"/>
              </w:rPr>
            </w:pPr>
            <w:r w:rsidRPr="000A45A2">
              <w:rPr>
                <w:sz w:val="28"/>
                <w:szCs w:val="28"/>
                <w:lang w:val="kk-KZ"/>
              </w:rPr>
              <w:t>...</w:t>
            </w:r>
          </w:p>
          <w:p w:rsidR="007B0FD9" w:rsidRPr="000A45A2" w:rsidRDefault="007B0FD9" w:rsidP="007B0FD9">
            <w:pPr>
              <w:pStyle w:val="pj0"/>
              <w:spacing w:before="0" w:beforeAutospacing="0" w:after="0" w:afterAutospacing="0"/>
              <w:ind w:firstLine="403"/>
              <w:contextualSpacing/>
              <w:jc w:val="both"/>
              <w:textAlignment w:val="baseline"/>
              <w:rPr>
                <w:sz w:val="28"/>
                <w:szCs w:val="28"/>
              </w:rPr>
            </w:pPr>
          </w:p>
          <w:p w:rsidR="007B0FD9" w:rsidRPr="000A45A2" w:rsidRDefault="007B0FD9" w:rsidP="007B0FD9">
            <w:pPr>
              <w:pStyle w:val="pj0"/>
              <w:spacing w:before="0" w:beforeAutospacing="0" w:after="0" w:afterAutospacing="0"/>
              <w:ind w:firstLine="403"/>
              <w:contextualSpacing/>
              <w:jc w:val="both"/>
              <w:textAlignment w:val="baseline"/>
              <w:rPr>
                <w:bCs/>
                <w:sz w:val="28"/>
                <w:szCs w:val="28"/>
                <w:shd w:val="clear" w:color="auto" w:fill="FFFFFF"/>
              </w:rPr>
            </w:pPr>
            <w:r w:rsidRPr="000A45A2">
              <w:rPr>
                <w:sz w:val="28"/>
                <w:szCs w:val="28"/>
                <w:lang w:val="kk-KZ"/>
              </w:rPr>
              <w:t>5</w:t>
            </w:r>
            <w:r w:rsidRPr="000A45A2">
              <w:rPr>
                <w:sz w:val="28"/>
                <w:szCs w:val="28"/>
              </w:rPr>
              <w:t xml:space="preserve">. </w:t>
            </w:r>
            <w:r w:rsidRPr="000A45A2">
              <w:rPr>
                <w:b/>
                <w:sz w:val="28"/>
                <w:szCs w:val="28"/>
              </w:rPr>
              <w:t>Если иное не предусмотрено пунктом 5-1 настоящей статьи, в</w:t>
            </w:r>
            <w:r w:rsidRPr="000A45A2">
              <w:rPr>
                <w:sz w:val="28"/>
                <w:szCs w:val="28"/>
              </w:rPr>
              <w:t xml:space="preserve"> случае обжалования уведомления о результатах проверки или уведомления о результатах горизонтального мониторинга применение способов обеспечения исполнения не выполненного в срок налогового обязательства, за исключением ограничения в распоряжении имуществом налогоплательщика (налогового агента) приостанавливается до вынесения решения по результатам рассмотрения жалобы.</w:t>
            </w:r>
          </w:p>
          <w:p w:rsidR="007B0FD9" w:rsidRPr="000A45A2" w:rsidRDefault="007B0FD9" w:rsidP="007B0FD9">
            <w:pPr>
              <w:pStyle w:val="pj0"/>
              <w:spacing w:before="0" w:beforeAutospacing="0" w:after="0" w:afterAutospacing="0"/>
              <w:ind w:firstLine="403"/>
              <w:contextualSpacing/>
              <w:jc w:val="both"/>
              <w:textAlignment w:val="baseline"/>
              <w:rPr>
                <w:b/>
                <w:bCs/>
                <w:sz w:val="28"/>
                <w:szCs w:val="28"/>
                <w:shd w:val="clear" w:color="auto" w:fill="FFFFFF"/>
              </w:rPr>
            </w:pPr>
            <w:r w:rsidRPr="000A45A2">
              <w:rPr>
                <w:b/>
                <w:sz w:val="28"/>
                <w:szCs w:val="28"/>
              </w:rPr>
              <w:t xml:space="preserve">5-1. В случае оставления уполномоченным органом жалобы налогоплательщика (налогового агента) на уведомление о результатах проверки без удовлетворения применение </w:t>
            </w:r>
            <w:r w:rsidRPr="000A45A2">
              <w:rPr>
                <w:b/>
                <w:sz w:val="28"/>
                <w:szCs w:val="28"/>
              </w:rPr>
              <w:lastRenderedPageBreak/>
              <w:t>способов обеспечения исполнения не выполненного в срок налогового обязательства, за исключением ограничения в распоряжении имуществом налогоплательщика (налогового агента), приостанавливается на 15 рабочих дней с момента вынесения решения по результатам рассмотрения жалобы.</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B0FD9" w:rsidRPr="000A45A2" w:rsidRDefault="007B0FD9" w:rsidP="007B0FD9">
            <w:pPr>
              <w:spacing w:after="0" w:line="240" w:lineRule="auto"/>
              <w:ind w:firstLine="403"/>
              <w:contextualSpacing/>
              <w:jc w:val="both"/>
              <w:rPr>
                <w:rFonts w:ascii="Times New Roman" w:hAnsi="Times New Roman"/>
                <w:sz w:val="28"/>
                <w:szCs w:val="28"/>
              </w:rPr>
            </w:pPr>
          </w:p>
          <w:p w:rsidR="007B0FD9" w:rsidRPr="000A45A2" w:rsidRDefault="007B0FD9" w:rsidP="007B0FD9">
            <w:pPr>
              <w:spacing w:after="0" w:line="240" w:lineRule="auto"/>
              <w:ind w:firstLine="403"/>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решение уполномоченного органа вступает в силу сразу после вынесения. При этом такое решение в случае отказа в удовлетворении жалобы зачастую обжалуется налогоплательщиком в суде, однако приостановление мер со стороны налоговых органов возможно лишь после принятия судом дела к производству. К тому же подача жалобы в суд также требует определенного времени (подготовка материалов, уплата государственной пошлины). В связи с этим, для недопущения нарушения прав налогоплательщиков </w:t>
            </w:r>
            <w:r w:rsidRPr="000A45A2">
              <w:rPr>
                <w:rFonts w:ascii="Times New Roman" w:hAnsi="Times New Roman"/>
                <w:sz w:val="28"/>
                <w:szCs w:val="28"/>
              </w:rPr>
              <w:lastRenderedPageBreak/>
              <w:t>необходимо указать срок, в течение которого способы обеспечения исполнения не выполненного в срок налогового обязательства не применяются.</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widowControl w:val="0"/>
              <w:pBdr>
                <w:top w:val="nil"/>
                <w:left w:val="nil"/>
                <w:bottom w:val="nil"/>
                <w:right w:val="nil"/>
                <w:between w:val="nil"/>
              </w:pBd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117</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sz w:val="28"/>
                <w:szCs w:val="28"/>
              </w:rPr>
            </w:pPr>
            <w:r w:rsidRPr="000A45A2">
              <w:rPr>
                <w:b/>
                <w:sz w:val="28"/>
                <w:szCs w:val="28"/>
              </w:rPr>
              <w:t xml:space="preserve">Статья 117. </w:t>
            </w:r>
            <w:r w:rsidRPr="000A45A2">
              <w:rPr>
                <w:sz w:val="28"/>
                <w:szCs w:val="28"/>
              </w:rPr>
              <w:t>Пеня на не уплаченную в срок сумму налогов и платежей в бюджет.</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r w:rsidRPr="000A45A2">
              <w:rPr>
                <w:b/>
                <w:sz w:val="28"/>
                <w:szCs w:val="28"/>
              </w:rPr>
              <w:t>…</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sz w:val="28"/>
                <w:szCs w:val="28"/>
              </w:rPr>
            </w:pPr>
            <w:r w:rsidRPr="000A45A2">
              <w:rPr>
                <w:sz w:val="28"/>
                <w:szCs w:val="28"/>
              </w:rPr>
              <w:t>3. Пеня не начисляется:</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r w:rsidRPr="000A45A2">
              <w:rPr>
                <w:b/>
                <w:sz w:val="28"/>
                <w:szCs w:val="28"/>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при изменении срока исполнения налогового обязательства по уплате налогов и (или) плат в отношении налогоплательщика в случае утверждения судом соглашения о реструктуризации задолженности в соответствии с </w:t>
            </w:r>
            <w:hyperlink r:id="rId15" w:anchor="z1" w:history="1">
              <w:r w:rsidRPr="000A45A2">
                <w:rPr>
                  <w:rFonts w:ascii="Times New Roman" w:hAnsi="Times New Roman"/>
                  <w:bCs/>
                  <w:sz w:val="28"/>
                  <w:szCs w:val="28"/>
                  <w:lang w:val="kk-KZ"/>
                </w:rPr>
                <w:t>Законом</w:t>
              </w:r>
            </w:hyperlink>
            <w:r w:rsidRPr="000A45A2">
              <w:rPr>
                <w:rFonts w:ascii="Times New Roman" w:hAnsi="Times New Roman"/>
                <w:bCs/>
                <w:sz w:val="28"/>
                <w:szCs w:val="28"/>
                <w:lang w:val="kk-KZ"/>
              </w:rPr>
              <w:t> Республики Казахстан "О реабилитации и банкротстве";</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отсутствует;</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lang w:val="kk-KZ"/>
              </w:rPr>
            </w:pPr>
            <w:r w:rsidRPr="000A45A2">
              <w:rPr>
                <w:b/>
                <w:sz w:val="28"/>
                <w:szCs w:val="28"/>
                <w:lang w:val="kk-KZ"/>
              </w:rPr>
              <w:t>...</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r w:rsidRPr="000A45A2">
              <w:rPr>
                <w:b/>
                <w:sz w:val="28"/>
                <w:szCs w:val="28"/>
              </w:rPr>
              <w:t>отсутствует.</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r w:rsidRPr="000A45A2">
              <w:rPr>
                <w:b/>
                <w:sz w:val="28"/>
                <w:szCs w:val="28"/>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4. Начисление пени возобновляется в следующих случаях:</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3) незаключения налогоплательщиком соглашения о реструктуризации задолженности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r w:rsidRPr="000A45A2">
              <w:rPr>
                <w:rFonts w:ascii="Times New Roman" w:hAnsi="Times New Roman"/>
                <w:b/>
                <w:bCs/>
                <w:sz w:val="28"/>
                <w:szCs w:val="28"/>
                <w:lang w:val="kk-KZ"/>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4) отсутствует.</w:t>
            </w:r>
          </w:p>
          <w:p w:rsidR="007B0FD9" w:rsidRPr="000A45A2" w:rsidRDefault="007B0FD9" w:rsidP="007B0FD9">
            <w:pPr>
              <w:shd w:val="clear" w:color="auto" w:fill="FFFFFF"/>
              <w:spacing w:after="0" w:line="240" w:lineRule="auto"/>
              <w:ind w:firstLine="317"/>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7B0FD9" w:rsidRPr="000A45A2" w:rsidRDefault="007B0FD9" w:rsidP="007B0FD9">
            <w:pPr>
              <w:pStyle w:val="pj0"/>
              <w:pBdr>
                <w:top w:val="nil"/>
                <w:left w:val="nil"/>
                <w:bottom w:val="nil"/>
                <w:right w:val="nil"/>
                <w:between w:val="nil"/>
              </w:pBdr>
              <w:spacing w:before="0" w:beforeAutospacing="0" w:after="0" w:afterAutospacing="0"/>
              <w:ind w:left="34" w:firstLine="601"/>
              <w:contextualSpacing/>
              <w:jc w:val="both"/>
              <w:rPr>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0A45A2">
              <w:rPr>
                <w:rFonts w:ascii="Times New Roman" w:hAnsi="Times New Roman"/>
                <w:b/>
                <w:sz w:val="28"/>
                <w:szCs w:val="28"/>
              </w:rPr>
              <w:lastRenderedPageBreak/>
              <w:t>Статья 117.</w:t>
            </w:r>
            <w:r w:rsidRPr="000A45A2">
              <w:rPr>
                <w:rFonts w:ascii="Times New Roman" w:hAnsi="Times New Roman"/>
                <w:sz w:val="28"/>
                <w:szCs w:val="28"/>
              </w:rPr>
              <w:t xml:space="preserve"> Пеня на не уплаченную в срок сумму налогов и платежей в бюджет.</w:t>
            </w:r>
          </w:p>
          <w:p w:rsidR="007B0FD9" w:rsidRPr="000A45A2" w:rsidRDefault="007B0FD9" w:rsidP="007B0FD9">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pStyle w:val="pj0"/>
              <w:spacing w:before="0" w:beforeAutospacing="0" w:after="0" w:afterAutospacing="0"/>
              <w:ind w:left="34" w:firstLine="601"/>
              <w:contextualSpacing/>
              <w:jc w:val="both"/>
              <w:rPr>
                <w:sz w:val="28"/>
                <w:szCs w:val="28"/>
              </w:rPr>
            </w:pPr>
            <w:r w:rsidRPr="000A45A2">
              <w:rPr>
                <w:sz w:val="28"/>
                <w:szCs w:val="28"/>
              </w:rPr>
              <w:t>3. Пеня не начисляется:</w:t>
            </w:r>
          </w:p>
          <w:p w:rsidR="007B0FD9" w:rsidRPr="000A45A2" w:rsidRDefault="007B0FD9" w:rsidP="007B0FD9">
            <w:pPr>
              <w:pStyle w:val="pj0"/>
              <w:spacing w:before="0" w:beforeAutospacing="0" w:after="0" w:afterAutospacing="0"/>
              <w:ind w:left="34" w:firstLine="601"/>
              <w:contextualSpacing/>
              <w:jc w:val="both"/>
              <w:rPr>
                <w:b/>
                <w:sz w:val="28"/>
                <w:szCs w:val="28"/>
              </w:rPr>
            </w:pPr>
            <w:r w:rsidRPr="000A45A2">
              <w:rPr>
                <w:sz w:val="28"/>
                <w:szCs w:val="28"/>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при изменении срока исполнения налогового обязательства по уплате налогов и (или) плат в отношении налогоплательщика в случае утверждения судом соглашения о реструктуризации задолженности в соответствии с </w:t>
            </w:r>
            <w:hyperlink r:id="rId16" w:anchor="z1" w:history="1">
              <w:r w:rsidRPr="000A45A2">
                <w:rPr>
                  <w:rFonts w:ascii="Times New Roman" w:hAnsi="Times New Roman"/>
                  <w:bCs/>
                  <w:sz w:val="28"/>
                  <w:szCs w:val="28"/>
                  <w:lang w:val="kk-KZ"/>
                </w:rPr>
                <w:t>Законом</w:t>
              </w:r>
            </w:hyperlink>
            <w:r w:rsidRPr="000A45A2">
              <w:rPr>
                <w:rFonts w:ascii="Times New Roman" w:hAnsi="Times New Roman"/>
                <w:bCs/>
                <w:sz w:val="28"/>
                <w:szCs w:val="28"/>
                <w:lang w:val="kk-KZ"/>
              </w:rPr>
              <w:t> Республики Казахстан "О реабилитации и банкротстве";</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 xml:space="preserve">при вынесении судом определения о возбуждении производства по делу </w:t>
            </w:r>
            <w:r w:rsidRPr="000A45A2">
              <w:rPr>
                <w:rFonts w:ascii="Times New Roman" w:hAnsi="Times New Roman"/>
                <w:b/>
                <w:bCs/>
                <w:sz w:val="28"/>
                <w:szCs w:val="28"/>
                <w:lang w:val="kk-KZ"/>
              </w:rPr>
              <w:lastRenderedPageBreak/>
              <w:t xml:space="preserve">о применении процедуры восстановления платежеспособности </w:t>
            </w:r>
            <w:r w:rsidRPr="000A45A2">
              <w:rPr>
                <w:rFonts w:ascii="Times New Roman" w:hAnsi="Times New Roman"/>
                <w:sz w:val="28"/>
                <w:szCs w:val="28"/>
              </w:rPr>
              <w:t xml:space="preserve"> </w:t>
            </w:r>
            <w:r w:rsidRPr="000A45A2">
              <w:rPr>
                <w:rFonts w:ascii="Times New Roman" w:hAnsi="Times New Roman"/>
                <w:b/>
                <w:bCs/>
                <w:sz w:val="28"/>
                <w:szCs w:val="28"/>
                <w:lang w:val="kk-KZ"/>
              </w:rPr>
              <w:t>в соответствии с Законом Республики Казахстан «О восстановлении платежеспособности и банкротстве граждан Республики Казахстан» – со дня вынесения такого определения;</w:t>
            </w:r>
          </w:p>
          <w:p w:rsidR="007B0FD9" w:rsidRPr="000A45A2" w:rsidRDefault="007B0FD9" w:rsidP="007B0FD9">
            <w:pPr>
              <w:pStyle w:val="pj0"/>
              <w:spacing w:before="0" w:beforeAutospacing="0" w:after="0" w:afterAutospacing="0"/>
              <w:ind w:left="34" w:firstLine="601"/>
              <w:contextualSpacing/>
              <w:jc w:val="both"/>
              <w:rPr>
                <w:b/>
                <w:sz w:val="28"/>
                <w:szCs w:val="28"/>
                <w:lang w:val="kk-KZ"/>
              </w:rPr>
            </w:pPr>
            <w:r w:rsidRPr="000A45A2">
              <w:rPr>
                <w:b/>
                <w:sz w:val="28"/>
                <w:szCs w:val="28"/>
                <w:lang w:val="kk-KZ"/>
              </w:rPr>
              <w:t>...</w:t>
            </w:r>
          </w:p>
          <w:p w:rsidR="007B0FD9" w:rsidRPr="000A45A2" w:rsidRDefault="007B0FD9" w:rsidP="007B0FD9">
            <w:pPr>
              <w:pStyle w:val="pj0"/>
              <w:spacing w:before="0" w:beforeAutospacing="0" w:after="0" w:afterAutospacing="0"/>
              <w:ind w:left="34" w:firstLine="601"/>
              <w:contextualSpacing/>
              <w:jc w:val="both"/>
              <w:rPr>
                <w:b/>
                <w:sz w:val="28"/>
                <w:szCs w:val="28"/>
              </w:rPr>
            </w:pPr>
            <w:r w:rsidRPr="000A45A2">
              <w:rPr>
                <w:b/>
                <w:sz w:val="28"/>
                <w:szCs w:val="28"/>
              </w:rPr>
              <w:t>при наличии заключенного с уполномоченным органом по инвестициям соглашения об инвестиционном налоговом кредите в течение срока его действия и по налогам, по которым предоставлен такой кредит.</w:t>
            </w:r>
          </w:p>
          <w:p w:rsidR="007B0FD9" w:rsidRPr="000A45A2" w:rsidRDefault="007B0FD9" w:rsidP="007B0FD9">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4. Начисление пени возобновляется в следующих случаях:</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Cs/>
                <w:sz w:val="28"/>
                <w:szCs w:val="28"/>
                <w:lang w:val="kk-KZ"/>
              </w:rPr>
            </w:pPr>
            <w:r w:rsidRPr="000A45A2">
              <w:rPr>
                <w:rFonts w:ascii="Times New Roman" w:hAnsi="Times New Roman"/>
                <w:bCs/>
                <w:sz w:val="28"/>
                <w:szCs w:val="28"/>
                <w:lang w:val="kk-KZ"/>
              </w:rPr>
              <w:t>3) незаключения налогоплательщиком соглашения о реструктуризации задолженности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r w:rsidRPr="000A45A2">
              <w:rPr>
                <w:rFonts w:ascii="Times New Roman" w:hAnsi="Times New Roman"/>
                <w:b/>
                <w:bCs/>
                <w:sz w:val="28"/>
                <w:szCs w:val="28"/>
                <w:lang w:val="kk-KZ"/>
              </w:rPr>
              <w:t>;</w:t>
            </w:r>
          </w:p>
          <w:p w:rsidR="007B0FD9" w:rsidRPr="000A45A2" w:rsidRDefault="007B0FD9" w:rsidP="007B0FD9">
            <w:pPr>
              <w:shd w:val="clear" w:color="auto" w:fill="FFFFFF"/>
              <w:spacing w:after="0" w:line="240" w:lineRule="auto"/>
              <w:ind w:firstLine="317"/>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4) вступления в законную силу решения об отказе в применении процедуры восстановления  платежеспособности – со дня вынесения судом определения о возбуждении дела о применении процедуры восстановления платежеспособности;</w:t>
            </w:r>
          </w:p>
          <w:p w:rsidR="007B0FD9" w:rsidRPr="000A45A2" w:rsidRDefault="007B0FD9" w:rsidP="007B0FD9">
            <w:pPr>
              <w:widowControl w:val="0"/>
              <w:pBdr>
                <w:top w:val="nil"/>
                <w:left w:val="nil"/>
                <w:bottom w:val="nil"/>
                <w:right w:val="nil"/>
                <w:between w:val="nil"/>
              </w:pBdr>
              <w:spacing w:after="0" w:line="240" w:lineRule="auto"/>
              <w:ind w:left="34" w:firstLine="601"/>
              <w:contextualSpacing/>
              <w:jc w:val="both"/>
              <w:rPr>
                <w:rFonts w:ascii="Times New Roman" w:hAnsi="Times New Roman"/>
                <w:sz w:val="28"/>
                <w:szCs w:val="28"/>
              </w:rPr>
            </w:pPr>
            <w:r w:rsidRPr="000A45A2">
              <w:rPr>
                <w:rFonts w:ascii="Times New Roman" w:hAnsi="Times New Roman"/>
                <w:bCs/>
                <w:sz w:val="28"/>
                <w:szCs w:val="28"/>
                <w:lang w:val="kk-KZ"/>
              </w:rPr>
              <w:lastRenderedPageBreak/>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175"/>
              <w:contextualSpacing/>
              <w:jc w:val="both"/>
              <w:rPr>
                <w:rFonts w:ascii="Times New Roman" w:hAnsi="Times New Roman"/>
                <w:sz w:val="28"/>
                <w:szCs w:val="28"/>
              </w:rPr>
            </w:pPr>
            <w:r w:rsidRPr="000A45A2">
              <w:rPr>
                <w:rFonts w:ascii="Times New Roman" w:hAnsi="Times New Roman"/>
                <w:sz w:val="28"/>
                <w:szCs w:val="28"/>
              </w:rPr>
              <w:lastRenderedPageBreak/>
              <w:t>В связи с введением Закона Республики Казахстан «О восстановлении платежеспособности и банкротстве граждан Республики Казахстан»,  устанавливающих основания и порядок применения и проведения процедур восстановления платежеспособности, внесудебного и судебного  банкротства</w:t>
            </w: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pStyle w:val="pj0"/>
              <w:spacing w:before="0" w:beforeAutospacing="0" w:after="0" w:afterAutospacing="0"/>
              <w:ind w:left="34" w:firstLine="601"/>
              <w:contextualSpacing/>
              <w:jc w:val="both"/>
              <w:rPr>
                <w:sz w:val="28"/>
                <w:szCs w:val="28"/>
              </w:rPr>
            </w:pPr>
            <w:r w:rsidRPr="000A45A2">
              <w:rPr>
                <w:sz w:val="28"/>
                <w:szCs w:val="28"/>
              </w:rPr>
              <w:t xml:space="preserve">Приведение в соответствие с действующей нормой. Наличие соглашения об инвестиционном налоговом кредите, которая предусматривает изменение срока уплаты налогов предстоящих периодов путем уменьшения платежей по ним в течение определенного периода на 100 (сто) процентов с последующей поэтапной уплатой суммы кредита не освобождает от уплаты пени.  В связи с </w:t>
            </w:r>
            <w:r w:rsidRPr="000A45A2">
              <w:rPr>
                <w:sz w:val="28"/>
                <w:szCs w:val="28"/>
              </w:rPr>
              <w:lastRenderedPageBreak/>
              <w:t>чем, применение данной меры господдержки не представляется возможным.</w:t>
            </w:r>
          </w:p>
          <w:p w:rsidR="007B0FD9" w:rsidRPr="000A45A2" w:rsidRDefault="007B0FD9" w:rsidP="007B0FD9">
            <w:pPr>
              <w:pStyle w:val="pj0"/>
              <w:spacing w:before="0" w:beforeAutospacing="0" w:after="0" w:afterAutospacing="0"/>
              <w:ind w:left="34" w:firstLine="601"/>
              <w:contextualSpacing/>
              <w:jc w:val="both"/>
              <w:rPr>
                <w:sz w:val="28"/>
                <w:szCs w:val="28"/>
              </w:rPr>
            </w:pPr>
          </w:p>
          <w:p w:rsidR="007B0FD9" w:rsidRPr="000A45A2" w:rsidRDefault="007B0FD9" w:rsidP="007B0FD9">
            <w:pPr>
              <w:shd w:val="clear" w:color="auto" w:fill="FFFFFF"/>
              <w:spacing w:after="0" w:line="240" w:lineRule="auto"/>
              <w:ind w:firstLine="175"/>
              <w:contextualSpacing/>
              <w:jc w:val="both"/>
              <w:rPr>
                <w:rFonts w:ascii="Times New Roman" w:hAnsi="Times New Roman"/>
                <w:sz w:val="28"/>
                <w:szCs w:val="28"/>
              </w:rPr>
            </w:pPr>
            <w:r w:rsidRPr="000A45A2">
              <w:rPr>
                <w:rFonts w:ascii="Times New Roman" w:hAnsi="Times New Roman"/>
                <w:sz w:val="28"/>
                <w:szCs w:val="28"/>
              </w:rPr>
              <w:t>В связи с введением Закона Республики Казахстан «О восстановлении платежеспособности и банкротстве граждан Республики Казахстан»,  устанавливающих основания и порядок применения и проведения процедур восстановления платежеспособности, внесудебного и судебного  банкротства</w:t>
            </w:r>
          </w:p>
          <w:p w:rsidR="007B0FD9" w:rsidRPr="000A45A2" w:rsidRDefault="007B0FD9" w:rsidP="007B0FD9">
            <w:pPr>
              <w:pStyle w:val="pj0"/>
              <w:spacing w:before="0" w:beforeAutospacing="0" w:after="0" w:afterAutospacing="0"/>
              <w:ind w:left="34" w:firstLine="601"/>
              <w:contextualSpacing/>
              <w:jc w:val="both"/>
              <w:rPr>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120</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b/>
                <w:sz w:val="28"/>
                <w:szCs w:val="28"/>
              </w:rPr>
              <w:t xml:space="preserve">Статья 120. </w:t>
            </w:r>
            <w:r w:rsidRPr="000A45A2">
              <w:rPr>
                <w:rFonts w:ascii="Times New Roman" w:hAnsi="Times New Roman"/>
                <w:sz w:val="28"/>
                <w:szCs w:val="28"/>
              </w:rPr>
              <w:t>Ограничение в распоряжении имуществом налогоплательщика (налогового агента)</w:t>
            </w:r>
          </w:p>
          <w:p w:rsidR="007B0FD9" w:rsidRPr="000A45A2" w:rsidRDefault="007B0FD9" w:rsidP="007B0FD9">
            <w:pPr>
              <w:spacing w:after="0" w:line="240" w:lineRule="auto"/>
              <w:ind w:firstLine="318"/>
              <w:contextualSpacing/>
              <w:jc w:val="both"/>
              <w:rPr>
                <w:rFonts w:ascii="Times New Roman" w:hAnsi="Times New Roman"/>
                <w:b/>
                <w:sz w:val="28"/>
                <w:szCs w:val="28"/>
              </w:rPr>
            </w:pPr>
            <w:r w:rsidRPr="000A45A2">
              <w:rPr>
                <w:rFonts w:ascii="Times New Roman" w:hAnsi="Times New Roman"/>
                <w:b/>
                <w:sz w:val="28"/>
                <w:szCs w:val="28"/>
              </w:rPr>
              <w:t>…</w:t>
            </w:r>
          </w:p>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10. Налоговый орган направляет сообщение в уполномоченные государственные органы для прекращения обременения прав на имущество:</w:t>
            </w:r>
          </w:p>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3) реализованное уполномоченным юридическим лицом, в том числе в счет задолженности по таможенным платежам, налогам и пеням, – не позднее пяти рабочих дней со дня подписания договора купли-продажи имущества с приложением копии такого договора.</w:t>
            </w:r>
          </w:p>
          <w:p w:rsidR="007B0FD9" w:rsidRPr="000A45A2" w:rsidRDefault="007B0FD9" w:rsidP="007B0FD9">
            <w:pPr>
              <w:spacing w:after="0" w:line="240" w:lineRule="auto"/>
              <w:ind w:firstLine="318"/>
              <w:contextualSpacing/>
              <w:jc w:val="both"/>
              <w:rPr>
                <w:rFonts w:ascii="Times New Roman" w:hAnsi="Times New Roman"/>
                <w:b/>
                <w:sz w:val="28"/>
                <w:szCs w:val="28"/>
              </w:rPr>
            </w:pPr>
            <w:r w:rsidRPr="000A45A2">
              <w:rPr>
                <w:rFonts w:ascii="Times New Roman" w:hAnsi="Times New Roman"/>
                <w:b/>
                <w:sz w:val="28"/>
                <w:szCs w:val="28"/>
              </w:rPr>
              <w:t>4) отсутствует</w:t>
            </w:r>
          </w:p>
          <w:p w:rsidR="007B0FD9" w:rsidRPr="000A45A2" w:rsidRDefault="007B0FD9" w:rsidP="007B0FD9">
            <w:pPr>
              <w:spacing w:after="0" w:line="240" w:lineRule="auto"/>
              <w:contextualSpacing/>
              <w:jc w:val="both"/>
              <w:rPr>
                <w:rFonts w:ascii="Times New Roman" w:hAnsi="Times New Roman"/>
                <w:b/>
                <w:sz w:val="28"/>
                <w:szCs w:val="28"/>
              </w:rPr>
            </w:pPr>
          </w:p>
          <w:p w:rsidR="007B0FD9" w:rsidRPr="000A45A2" w:rsidRDefault="007B0FD9" w:rsidP="007B0FD9">
            <w:pPr>
              <w:pStyle w:val="pj0"/>
              <w:spacing w:before="0" w:beforeAutospacing="0" w:after="0" w:afterAutospacing="0"/>
              <w:ind w:firstLine="469"/>
              <w:contextualSpacing/>
              <w:jc w:val="both"/>
              <w:rPr>
                <w:rStyle w:val="s1"/>
                <w:rFonts w:eastAsia="Calibri"/>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b/>
                <w:sz w:val="28"/>
                <w:szCs w:val="28"/>
              </w:rPr>
              <w:t xml:space="preserve">Статья 120. </w:t>
            </w:r>
            <w:r w:rsidRPr="000A45A2">
              <w:rPr>
                <w:rFonts w:ascii="Times New Roman" w:hAnsi="Times New Roman"/>
                <w:sz w:val="28"/>
                <w:szCs w:val="28"/>
              </w:rPr>
              <w:t>Ограничение в распоряжении имуществом налогоплательщика (налогового агента)</w:t>
            </w:r>
          </w:p>
          <w:p w:rsidR="007B0FD9" w:rsidRPr="000A45A2" w:rsidRDefault="007B0FD9" w:rsidP="007B0FD9">
            <w:pPr>
              <w:spacing w:after="0" w:line="240" w:lineRule="auto"/>
              <w:ind w:firstLine="318"/>
              <w:contextualSpacing/>
              <w:jc w:val="both"/>
              <w:rPr>
                <w:rFonts w:ascii="Times New Roman" w:hAnsi="Times New Roman"/>
                <w:b/>
                <w:sz w:val="28"/>
                <w:szCs w:val="28"/>
              </w:rPr>
            </w:pPr>
            <w:r w:rsidRPr="000A45A2">
              <w:rPr>
                <w:rFonts w:ascii="Times New Roman" w:hAnsi="Times New Roman"/>
                <w:b/>
                <w:sz w:val="28"/>
                <w:szCs w:val="28"/>
              </w:rPr>
              <w:t>…</w:t>
            </w:r>
          </w:p>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10. Налоговый орган направляет сообщение в уполномоченные государственные органы для прекращения обременения прав на имущество:</w:t>
            </w:r>
          </w:p>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3) реализованное уполномоченным юридическим лицом, в том числе в счет задолженности по таможенным платежам, налогам и пеням, – не позднее пяти рабочих дней со дня подписания договора купли-продажи имущества с приложением копии такого договора;</w:t>
            </w:r>
          </w:p>
          <w:p w:rsidR="007B0FD9" w:rsidRPr="000A45A2" w:rsidRDefault="007B0FD9" w:rsidP="007B0FD9">
            <w:pPr>
              <w:spacing w:after="0" w:line="240" w:lineRule="auto"/>
              <w:ind w:firstLine="318"/>
              <w:contextualSpacing/>
              <w:jc w:val="both"/>
              <w:rPr>
                <w:rFonts w:ascii="Times New Roman" w:hAnsi="Times New Roman"/>
                <w:b/>
                <w:sz w:val="28"/>
                <w:szCs w:val="28"/>
              </w:rPr>
            </w:pPr>
            <w:r w:rsidRPr="000A45A2">
              <w:rPr>
                <w:rFonts w:ascii="Times New Roman" w:hAnsi="Times New Roman"/>
                <w:b/>
                <w:sz w:val="28"/>
                <w:szCs w:val="28"/>
              </w:rPr>
              <w:t xml:space="preserve">4) реализованное органами исполнительного производства в порядке, предусмотренном для исполнения судебных актов, – не позднее пяти рабочих дней со дня обращения в налоговый орган судебного исполнителя с </w:t>
            </w:r>
            <w:r w:rsidRPr="000A45A2">
              <w:rPr>
                <w:rFonts w:ascii="Times New Roman" w:hAnsi="Times New Roman"/>
                <w:b/>
                <w:sz w:val="28"/>
                <w:szCs w:val="28"/>
              </w:rPr>
              <w:lastRenderedPageBreak/>
              <w:t>приложением документов, подтверждающих реализацию имущества.</w:t>
            </w:r>
          </w:p>
          <w:p w:rsidR="007B0FD9" w:rsidRPr="000A45A2" w:rsidRDefault="007B0FD9" w:rsidP="007B0FD9">
            <w:pPr>
              <w:pStyle w:val="pj0"/>
              <w:spacing w:before="0" w:beforeAutospacing="0" w:after="0" w:afterAutospacing="0"/>
              <w:ind w:firstLine="469"/>
              <w:contextualSpacing/>
              <w:jc w:val="both"/>
              <w:rPr>
                <w:rStyle w:val="s1"/>
                <w:rFonts w:eastAsia="Calibri"/>
                <w:color w:val="auto"/>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320"/>
              <w:contextualSpacing/>
              <w:jc w:val="both"/>
              <w:rPr>
                <w:rFonts w:ascii="Times New Roman" w:hAnsi="Times New Roman"/>
                <w:spacing w:val="2"/>
                <w:sz w:val="28"/>
                <w:szCs w:val="28"/>
              </w:rPr>
            </w:pPr>
            <w:r w:rsidRPr="000A45A2">
              <w:rPr>
                <w:rFonts w:ascii="Times New Roman" w:hAnsi="Times New Roman"/>
                <w:spacing w:val="2"/>
                <w:sz w:val="28"/>
                <w:szCs w:val="28"/>
              </w:rPr>
              <w:lastRenderedPageBreak/>
              <w:t>В настоящее время в случае реализации судебным исполнителем имущества, на котором также имеются ограничения, наложенные органами государственных доходов, у добросовестных покупателей имущества имеются проблемы по регистрации права собственности на такое имущество.</w:t>
            </w:r>
          </w:p>
          <w:p w:rsidR="007B0FD9" w:rsidRPr="000A45A2" w:rsidRDefault="007B0FD9" w:rsidP="007B0FD9">
            <w:pPr>
              <w:shd w:val="clear" w:color="auto" w:fill="FFFFFF"/>
              <w:spacing w:after="0" w:line="240" w:lineRule="auto"/>
              <w:ind w:firstLine="320"/>
              <w:contextualSpacing/>
              <w:jc w:val="both"/>
              <w:rPr>
                <w:rFonts w:ascii="Times New Roman" w:hAnsi="Times New Roman"/>
                <w:spacing w:val="2"/>
                <w:sz w:val="28"/>
                <w:szCs w:val="28"/>
              </w:rPr>
            </w:pPr>
            <w:r w:rsidRPr="000A45A2">
              <w:rPr>
                <w:rFonts w:ascii="Times New Roman" w:hAnsi="Times New Roman"/>
                <w:spacing w:val="2"/>
                <w:sz w:val="28"/>
                <w:szCs w:val="28"/>
              </w:rPr>
              <w:t>Для решения таких проблем покупатель вынужден обращаться в суд с заявлением о вынесении соответствующих решений о снятии обременений.</w:t>
            </w:r>
          </w:p>
          <w:p w:rsidR="007B0FD9" w:rsidRPr="000A45A2" w:rsidRDefault="007B0FD9" w:rsidP="007B0FD9">
            <w:pPr>
              <w:spacing w:after="0" w:line="240" w:lineRule="auto"/>
              <w:contextualSpacing/>
              <w:jc w:val="both"/>
              <w:rPr>
                <w:rFonts w:ascii="Times New Roman" w:hAnsi="Times New Roman"/>
                <w:b/>
                <w:sz w:val="28"/>
                <w:szCs w:val="28"/>
              </w:rPr>
            </w:pPr>
            <w:r w:rsidRPr="000A45A2">
              <w:rPr>
                <w:rFonts w:ascii="Times New Roman" w:hAnsi="Times New Roman"/>
                <w:spacing w:val="2"/>
                <w:sz w:val="28"/>
                <w:szCs w:val="28"/>
              </w:rPr>
              <w:t xml:space="preserve">Считаем необходимым  внесение поправок в Налоговый кодекс, с </w:t>
            </w:r>
            <w:r w:rsidRPr="000A45A2">
              <w:rPr>
                <w:rFonts w:ascii="Times New Roman" w:hAnsi="Times New Roman"/>
                <w:spacing w:val="2"/>
                <w:sz w:val="28"/>
                <w:szCs w:val="28"/>
              </w:rPr>
              <w:lastRenderedPageBreak/>
              <w:t>аналогичным внесением поправок в Закон «Об исполнительном производстве  и статусе судебных исполнителей» в целях  устранения, имеющейся проблемы  по предоставлению возможности покупателю имущества зарегистрировать право собственности путем снятия соответствующих обременений.</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6237"/>
              </w:tab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123</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sz w:val="28"/>
                <w:szCs w:val="28"/>
              </w:rPr>
            </w:pPr>
            <w:r w:rsidRPr="000A45A2">
              <w:rPr>
                <w:b/>
                <w:bCs/>
                <w:sz w:val="28"/>
                <w:szCs w:val="28"/>
              </w:rPr>
              <w:t xml:space="preserve">Статья 123. </w:t>
            </w:r>
            <w:r w:rsidRPr="000A45A2">
              <w:rPr>
                <w:bCs/>
                <w:sz w:val="28"/>
                <w:szCs w:val="28"/>
              </w:rPr>
              <w:t>Взыскание суммы налоговой задолженности налогоплательщика (налогового</w:t>
            </w:r>
            <w:r w:rsidRPr="000A45A2">
              <w:rPr>
                <w:b/>
                <w:bCs/>
                <w:sz w:val="28"/>
                <w:szCs w:val="28"/>
              </w:rPr>
              <w:t xml:space="preserve"> </w:t>
            </w:r>
            <w:r w:rsidRPr="000A45A2">
              <w:rPr>
                <w:bCs/>
                <w:sz w:val="28"/>
                <w:szCs w:val="28"/>
              </w:rPr>
              <w:t>агента) со счетов его дебиторов</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2. Налогоплательщик (налоговый агент) обязан не позднее десяти рабочих дней со дня получения уведомления о погашении налоговой задолженности представить в налоговый орган, направивший такое уведомление, список дебиторов с указанием суммы дебиторской </w:t>
            </w:r>
            <w:r w:rsidRPr="000A45A2">
              <w:rPr>
                <w:sz w:val="28"/>
                <w:szCs w:val="28"/>
              </w:rPr>
              <w:lastRenderedPageBreak/>
              <w:t>задолженности.</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b/>
                <w:sz w:val="28"/>
                <w:szCs w:val="28"/>
              </w:rPr>
              <w:t>В случаях непредставления списка дебиторов в срок, указанный в части первой настоящего пункта</w:t>
            </w:r>
            <w:r w:rsidRPr="000A45A2">
              <w:rPr>
                <w:sz w:val="28"/>
                <w:szCs w:val="28"/>
              </w:rPr>
              <w:t>, налоговый орган вправе в целях выявления дебиторов налогоплательщика (налогового агента) использовать данные информационных систем налоговых органов, а также провести проверку налогоплательщика (налогового агента) по вопросу определения взаиморасчетов между налогоплательщиком (налоговым агентом) и его дебиторами. При этом налоговый орган не вправе подтверждать суммы дебиторской задолженности, оспариваемые в суде.</w:t>
            </w: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lastRenderedPageBreak/>
              <w:t>В случае погашения налогоплательщиком (налоговым агентом) налоговой задолженности список дебиторов или акт сверки взаиморасчетов не представляется.</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3. На основании представленного налогоплательщиком (налоговым агентом) списка дебиторов и (или) сведений о дебиторах, полученных из информационных систем налоговых органов, и (или) акта проверки налогоплательщика (налогового агента),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(налогового агента) в пределах сумм дебиторской задолженности. </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      Не позднее </w:t>
            </w:r>
            <w:r w:rsidRPr="000A45A2">
              <w:rPr>
                <w:b/>
                <w:sz w:val="28"/>
                <w:szCs w:val="28"/>
              </w:rPr>
              <w:t>двадцати</w:t>
            </w:r>
            <w:r w:rsidRPr="000A45A2">
              <w:rPr>
                <w:sz w:val="28"/>
                <w:szCs w:val="28"/>
              </w:rPr>
              <w:t xml:space="preserve"> рабочих дней со дня получения уведомления дебиторы обязаны представить в налоговый орган, направивший уведомление, акт сверки взаиморасчетов, составленный </w:t>
            </w:r>
            <w:r w:rsidRPr="000A45A2">
              <w:rPr>
                <w:sz w:val="28"/>
                <w:szCs w:val="28"/>
              </w:rPr>
              <w:lastRenderedPageBreak/>
              <w:t>совместно с налогоплательщиком (налоговым агентом), на бумажном или электронном носителе на дату получения уведомления.</w:t>
            </w:r>
          </w:p>
          <w:p w:rsidR="007B0FD9" w:rsidRPr="000A45A2" w:rsidRDefault="007B0FD9" w:rsidP="007B0FD9">
            <w:pPr>
              <w:pStyle w:val="a5"/>
              <w:spacing w:before="0" w:beforeAutospacing="0" w:after="0" w:afterAutospacing="0"/>
              <w:ind w:firstLine="469"/>
              <w:contextualSpacing/>
              <w:jc w:val="both"/>
              <w:rPr>
                <w:sz w:val="28"/>
                <w:szCs w:val="28"/>
                <w:lang w:val="kk-KZ"/>
              </w:rPr>
            </w:pPr>
            <w:r w:rsidRPr="000A45A2">
              <w:rPr>
                <w:sz w:val="28"/>
                <w:szCs w:val="28"/>
                <w:lang w:val="kk-KZ"/>
              </w:rPr>
              <w:t>...</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      4. В случае непредставления дебиторами акта сверки взаиморасчетов в срок, предусмотренный частью второй пункта 3 настоящей статьи,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 </w:t>
            </w: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lastRenderedPageBreak/>
              <w:t xml:space="preserve">5. На основании акта сверки </w:t>
            </w:r>
            <w:r w:rsidRPr="000A45A2">
              <w:rPr>
                <w:rStyle w:val="s20"/>
                <w:sz w:val="28"/>
                <w:szCs w:val="28"/>
              </w:rPr>
              <w:t>взаиморасчетов</w:t>
            </w:r>
            <w:r w:rsidRPr="000A45A2">
              <w:rPr>
                <w:sz w:val="28"/>
                <w:szCs w:val="28"/>
              </w:rPr>
              <w:t xml:space="preserve"> или акта проверки дебитора, подтверждающего сумму дебиторской задолженности,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 </w:t>
            </w:r>
          </w:p>
          <w:p w:rsidR="007B0FD9" w:rsidRPr="000A45A2" w:rsidRDefault="007B0FD9" w:rsidP="007B0FD9">
            <w:pPr>
              <w:pStyle w:val="a5"/>
              <w:spacing w:before="0" w:beforeAutospacing="0" w:after="0" w:afterAutospacing="0"/>
              <w:ind w:firstLine="469"/>
              <w:contextualSpacing/>
              <w:jc w:val="both"/>
              <w:rPr>
                <w:sz w:val="28"/>
                <w:szCs w:val="28"/>
                <w:lang w:val="kk-KZ"/>
              </w:rPr>
            </w:pPr>
            <w:r w:rsidRPr="000A45A2">
              <w:rPr>
                <w:sz w:val="28"/>
                <w:szCs w:val="28"/>
                <w:lang w:val="kk-KZ"/>
              </w:rPr>
              <w:t>...</w:t>
            </w:r>
          </w:p>
          <w:p w:rsidR="007B0FD9" w:rsidRPr="000A45A2" w:rsidRDefault="007B0FD9" w:rsidP="007B0FD9">
            <w:pPr>
              <w:pStyle w:val="a5"/>
              <w:spacing w:before="0" w:beforeAutospacing="0" w:after="0" w:afterAutospacing="0"/>
              <w:ind w:firstLine="469"/>
              <w:contextualSpacing/>
              <w:jc w:val="both"/>
              <w:rPr>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sz w:val="28"/>
                <w:szCs w:val="28"/>
              </w:rPr>
            </w:pPr>
            <w:r w:rsidRPr="000A45A2">
              <w:rPr>
                <w:b/>
                <w:bCs/>
                <w:sz w:val="28"/>
                <w:szCs w:val="28"/>
              </w:rPr>
              <w:lastRenderedPageBreak/>
              <w:t xml:space="preserve">Статья 123. </w:t>
            </w:r>
            <w:r w:rsidRPr="000A45A2">
              <w:rPr>
                <w:bCs/>
                <w:sz w:val="28"/>
                <w:szCs w:val="28"/>
              </w:rPr>
              <w:t>Взыскание суммы налоговой задолженности налогоплательщика (налогового</w:t>
            </w:r>
            <w:r w:rsidRPr="000A45A2">
              <w:rPr>
                <w:b/>
                <w:bCs/>
                <w:sz w:val="28"/>
                <w:szCs w:val="28"/>
              </w:rPr>
              <w:t xml:space="preserve"> </w:t>
            </w:r>
            <w:r w:rsidRPr="000A45A2">
              <w:rPr>
                <w:bCs/>
                <w:sz w:val="28"/>
                <w:szCs w:val="28"/>
              </w:rPr>
              <w:t>агента) со счетов его дебиторов</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2. Налогоплательщик (налоговый агент) обязан не позднее </w:t>
            </w:r>
            <w:r w:rsidR="00B1053C" w:rsidRPr="000A45A2">
              <w:rPr>
                <w:sz w:val="28"/>
                <w:szCs w:val="28"/>
              </w:rPr>
              <w:t>десяти</w:t>
            </w:r>
            <w:r w:rsidRPr="000A45A2">
              <w:rPr>
                <w:sz w:val="28"/>
                <w:szCs w:val="28"/>
              </w:rPr>
              <w:t xml:space="preserve"> рабочих дней со дня получения уведомления о погашении налоговой задолженности представить в налоговый орган, направивший такое уведомление, список дебиторов с указанием суммы дебиторской </w:t>
            </w:r>
            <w:r w:rsidRPr="000A45A2">
              <w:rPr>
                <w:sz w:val="28"/>
                <w:szCs w:val="28"/>
              </w:rPr>
              <w:lastRenderedPageBreak/>
              <w:t xml:space="preserve">задолженности. </w:t>
            </w:r>
          </w:p>
          <w:p w:rsidR="007B0FD9" w:rsidRPr="000A45A2" w:rsidRDefault="007B0FD9" w:rsidP="007B0FD9">
            <w:pPr>
              <w:pStyle w:val="a5"/>
              <w:spacing w:before="0" w:beforeAutospacing="0" w:after="0" w:afterAutospacing="0"/>
              <w:ind w:firstLine="469"/>
              <w:contextualSpacing/>
              <w:jc w:val="both"/>
              <w:rPr>
                <w:b/>
                <w:sz w:val="28"/>
                <w:szCs w:val="28"/>
              </w:rPr>
            </w:pPr>
            <w:r w:rsidRPr="000A45A2">
              <w:rPr>
                <w:b/>
                <w:sz w:val="28"/>
                <w:szCs w:val="28"/>
              </w:rPr>
              <w:t>При наличии решения судов, вступивших в законную силу, о взыскании с дебиторов сумм задолженности в пользу налогоплательщика (налогового аген</w:t>
            </w:r>
            <w:r w:rsidR="003B7117">
              <w:rPr>
                <w:b/>
                <w:sz w:val="28"/>
                <w:szCs w:val="28"/>
              </w:rPr>
              <w:t>та)</w:t>
            </w:r>
            <w:r w:rsidRPr="000A45A2">
              <w:rPr>
                <w:b/>
                <w:sz w:val="28"/>
                <w:szCs w:val="28"/>
              </w:rPr>
              <w:t xml:space="preserve"> предоставляется также такое решение суда.      </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b/>
                <w:sz w:val="28"/>
                <w:szCs w:val="28"/>
              </w:rPr>
              <w:t>При этом в целях выявления дебиторов налогоплательщика (налогового агента)</w:t>
            </w:r>
            <w:r w:rsidRPr="000A45A2">
              <w:rPr>
                <w:sz w:val="28"/>
                <w:szCs w:val="28"/>
              </w:rPr>
              <w:t xml:space="preserve"> налоговый орган вправе использовать данные информационных систем налоговых органов, а также провести проверку налогоплательщика (налогового агента) по вопросу определения взаиморасчетов между налогоплательщиком (налоговым агентом) и его дебиторами. </w:t>
            </w:r>
            <w:r w:rsidRPr="000A45A2">
              <w:rPr>
                <w:b/>
                <w:sz w:val="28"/>
                <w:szCs w:val="28"/>
              </w:rPr>
              <w:t xml:space="preserve"> В ходе проверки  налогоплательщика (налогового агента) налоговый орган вправе провести встречную проверку дебиторов</w:t>
            </w:r>
            <w:r w:rsidRPr="000A45A2">
              <w:rPr>
                <w:sz w:val="28"/>
                <w:szCs w:val="28"/>
              </w:rPr>
              <w:t>.</w:t>
            </w:r>
          </w:p>
          <w:p w:rsidR="007B0FD9" w:rsidRPr="000A45A2" w:rsidRDefault="007B0FD9" w:rsidP="007B0FD9">
            <w:pPr>
              <w:pStyle w:val="a5"/>
              <w:spacing w:before="0" w:beforeAutospacing="0" w:after="0" w:afterAutospacing="0"/>
              <w:ind w:firstLine="469"/>
              <w:contextualSpacing/>
              <w:jc w:val="both"/>
              <w:rPr>
                <w:b/>
                <w:sz w:val="28"/>
                <w:szCs w:val="28"/>
              </w:rPr>
            </w:pPr>
            <w:r w:rsidRPr="000A45A2">
              <w:rPr>
                <w:b/>
                <w:sz w:val="28"/>
                <w:szCs w:val="28"/>
              </w:rPr>
              <w:t xml:space="preserve">При этом налоговый орган не вправе подтверждать суммы дебиторской задолженности, оспариваемые в суде. </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lastRenderedPageBreak/>
              <w:t>В случае погашения налогоплательщиком (налоговым агентом) налоговой задолженности список дебиторов или акт сверки взаиморасчетов не представляется.</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3. На основании представленного налогоплательщиком (налоговым агентом) списка дебиторов и (или) сведений о дебиторах, полученных из информационных систем налоговых органов, и (или) акта проверки налогоплательщика (налогового агента),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(налогового агента) в пределах сумм дебиторской задолженности. </w:t>
            </w:r>
          </w:p>
          <w:p w:rsidR="007B0FD9" w:rsidRPr="000A45A2" w:rsidRDefault="007B0FD9" w:rsidP="007B0FD9">
            <w:pPr>
              <w:pStyle w:val="a5"/>
              <w:spacing w:before="0" w:beforeAutospacing="0" w:after="0" w:afterAutospacing="0"/>
              <w:ind w:firstLine="469"/>
              <w:contextualSpacing/>
              <w:jc w:val="both"/>
              <w:rPr>
                <w:sz w:val="28"/>
                <w:szCs w:val="28"/>
              </w:rPr>
            </w:pPr>
            <w:r w:rsidRPr="000A45A2">
              <w:rPr>
                <w:sz w:val="28"/>
                <w:szCs w:val="28"/>
              </w:rPr>
              <w:t xml:space="preserve">      Не позднее </w:t>
            </w:r>
            <w:r w:rsidRPr="000A45A2">
              <w:t xml:space="preserve"> </w:t>
            </w:r>
            <w:r w:rsidRPr="000A45A2">
              <w:rPr>
                <w:b/>
                <w:sz w:val="28"/>
                <w:szCs w:val="28"/>
              </w:rPr>
              <w:t xml:space="preserve">двадцати  </w:t>
            </w:r>
            <w:r w:rsidRPr="000A45A2">
              <w:rPr>
                <w:sz w:val="28"/>
                <w:szCs w:val="28"/>
              </w:rPr>
              <w:t xml:space="preserve">рабочих дней со дня получения уведомления дебиторы обязаны представить в налоговый орган, направивший уведомление, акт сверки взаиморасчетов, составленный </w:t>
            </w:r>
            <w:r w:rsidRPr="000A45A2">
              <w:rPr>
                <w:sz w:val="28"/>
                <w:szCs w:val="28"/>
              </w:rPr>
              <w:lastRenderedPageBreak/>
              <w:t>совместно с налогоплательщиком (налоговым агентом), на бумажном или электронном носителе на дату получения уведомления.</w:t>
            </w:r>
          </w:p>
          <w:p w:rsidR="007B0FD9" w:rsidRPr="000A45A2" w:rsidRDefault="007B0FD9" w:rsidP="007B0FD9">
            <w:pPr>
              <w:pStyle w:val="a5"/>
              <w:spacing w:before="0" w:beforeAutospacing="0" w:after="0" w:afterAutospacing="0"/>
              <w:ind w:firstLine="469"/>
              <w:contextualSpacing/>
              <w:jc w:val="both"/>
              <w:rPr>
                <w:sz w:val="28"/>
                <w:szCs w:val="28"/>
                <w:lang w:val="kk-KZ"/>
              </w:rPr>
            </w:pPr>
            <w:r w:rsidRPr="000A45A2">
              <w:rPr>
                <w:sz w:val="28"/>
                <w:szCs w:val="28"/>
                <w:lang w:val="kk-KZ"/>
              </w:rPr>
              <w:t>...</w:t>
            </w:r>
          </w:p>
          <w:p w:rsidR="007B0FD9" w:rsidRPr="000A45A2" w:rsidRDefault="007B0FD9" w:rsidP="007B0FD9">
            <w:pPr>
              <w:pStyle w:val="a5"/>
              <w:spacing w:before="0" w:beforeAutospacing="0" w:after="0" w:afterAutospacing="0"/>
              <w:ind w:firstLine="469"/>
              <w:contextualSpacing/>
              <w:jc w:val="both"/>
              <w:rPr>
                <w:b/>
                <w:sz w:val="28"/>
                <w:szCs w:val="28"/>
              </w:rPr>
            </w:pPr>
            <w:r w:rsidRPr="000A45A2">
              <w:rPr>
                <w:sz w:val="28"/>
                <w:szCs w:val="28"/>
              </w:rPr>
              <w:t xml:space="preserve">      4. В случае непредставления дебиторами акта сверки взаиморасчетов в срок, предусмотренный частью второй пункта 3 настоящей статьи, </w:t>
            </w:r>
            <w:r w:rsidRPr="000A45A2">
              <w:rPr>
                <w:b/>
                <w:sz w:val="28"/>
                <w:szCs w:val="28"/>
              </w:rPr>
              <w:t>либо неподтверждения суммы дебиторской задолженности</w:t>
            </w:r>
            <w:r w:rsidRPr="000A45A2">
              <w:rPr>
                <w:sz w:val="28"/>
                <w:szCs w:val="28"/>
              </w:rPr>
              <w:t xml:space="preserve">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 </w:t>
            </w:r>
            <w:r w:rsidRPr="000A45A2">
              <w:rPr>
                <w:b/>
                <w:sz w:val="28"/>
                <w:szCs w:val="28"/>
              </w:rPr>
              <w:t>В случае отсутствия дебиторской задолженности дебитор одновременно с актом сверки взаиморасчетов представляет в налоговый орган документы, подтверждающие факт погашения  задолженности перед  налогоплательщиком (налоговым агентом).</w:t>
            </w:r>
          </w:p>
          <w:p w:rsidR="007B0FD9" w:rsidRPr="000A45A2" w:rsidRDefault="007B0FD9" w:rsidP="007B0FD9">
            <w:pPr>
              <w:pStyle w:val="pj0"/>
              <w:spacing w:before="0" w:beforeAutospacing="0" w:after="0" w:afterAutospacing="0"/>
              <w:ind w:firstLine="469"/>
              <w:contextualSpacing/>
              <w:jc w:val="both"/>
              <w:rPr>
                <w:sz w:val="28"/>
                <w:szCs w:val="28"/>
              </w:rPr>
            </w:pPr>
            <w:r w:rsidRPr="000A45A2">
              <w:rPr>
                <w:sz w:val="28"/>
                <w:szCs w:val="28"/>
              </w:rPr>
              <w:lastRenderedPageBreak/>
              <w:t xml:space="preserve">5. На основании акта сверки </w:t>
            </w:r>
            <w:r w:rsidRPr="000A45A2">
              <w:rPr>
                <w:rStyle w:val="s20"/>
                <w:sz w:val="28"/>
                <w:szCs w:val="28"/>
              </w:rPr>
              <w:t>взаиморасчетов</w:t>
            </w:r>
            <w:r w:rsidRPr="000A45A2">
              <w:rPr>
                <w:sz w:val="28"/>
                <w:szCs w:val="28"/>
              </w:rPr>
              <w:t xml:space="preserve"> </w:t>
            </w:r>
            <w:r w:rsidRPr="000A45A2">
              <w:rPr>
                <w:b/>
                <w:sz w:val="28"/>
                <w:szCs w:val="28"/>
              </w:rPr>
              <w:t>и (или)</w:t>
            </w:r>
            <w:r w:rsidRPr="000A45A2">
              <w:rPr>
                <w:sz w:val="28"/>
                <w:szCs w:val="28"/>
              </w:rPr>
              <w:t xml:space="preserve"> акта проверки дебитора, </w:t>
            </w:r>
            <w:r w:rsidRPr="000A45A2">
              <w:rPr>
                <w:b/>
                <w:sz w:val="28"/>
                <w:szCs w:val="28"/>
              </w:rPr>
              <w:t>в том числе встречной проверки, проведенной в соответствии  с пунктом 3 настоящей статьи, подтверждающего сумму дебиторской задолженности,</w:t>
            </w:r>
            <w:r w:rsidRPr="000A45A2">
              <w:rPr>
                <w:sz w:val="28"/>
                <w:szCs w:val="28"/>
              </w:rPr>
              <w:t xml:space="preserve"> </w:t>
            </w:r>
            <w:r w:rsidRPr="000A45A2">
              <w:rPr>
                <w:b/>
                <w:sz w:val="28"/>
                <w:szCs w:val="28"/>
              </w:rPr>
              <w:t>и (или)</w:t>
            </w:r>
            <w:r w:rsidRPr="000A45A2">
              <w:rPr>
                <w:sz w:val="28"/>
                <w:szCs w:val="28"/>
              </w:rPr>
              <w:t xml:space="preserve"> </w:t>
            </w:r>
            <w:r w:rsidRPr="000A45A2">
              <w:rPr>
                <w:b/>
                <w:sz w:val="28"/>
                <w:szCs w:val="28"/>
              </w:rPr>
              <w:t>представленного решения суда</w:t>
            </w:r>
            <w:r w:rsidRPr="000A45A2">
              <w:rPr>
                <w:sz w:val="28"/>
                <w:szCs w:val="28"/>
              </w:rPr>
              <w:t xml:space="preserve">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w:t>
            </w:r>
          </w:p>
          <w:p w:rsidR="007B0FD9" w:rsidRPr="000A45A2" w:rsidRDefault="007B0FD9" w:rsidP="007B0FD9">
            <w:pPr>
              <w:pStyle w:val="pj0"/>
              <w:spacing w:before="0" w:beforeAutospacing="0" w:after="0" w:afterAutospacing="0"/>
              <w:ind w:firstLine="469"/>
              <w:contextualSpacing/>
              <w:jc w:val="both"/>
              <w:rPr>
                <w:rStyle w:val="15"/>
                <w:b w:val="0"/>
                <w:sz w:val="28"/>
                <w:szCs w:val="28"/>
              </w:rPr>
            </w:pPr>
            <w:r w:rsidRPr="000A45A2">
              <w:rPr>
                <w:sz w:val="28"/>
                <w:szCs w:val="28"/>
                <w:lang w:val="kk-KZ"/>
              </w:rPr>
              <w:t>....</w:t>
            </w:r>
            <w:r w:rsidRPr="000A45A2">
              <w:rPr>
                <w:sz w:val="28"/>
                <w:szCs w:val="28"/>
              </w:rPr>
              <w:t>       </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lastRenderedPageBreak/>
              <w:t>Сокращение срока представления списка дебиторов согласуется с положением Конституции и с общей частью Налогового кодекса, которые гласят, что обязательства должны быть исполнены в срок.</w:t>
            </w: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 xml:space="preserve">Также предлагается руководствоваться вступившими в законную силу решениями судов, </w:t>
            </w:r>
            <w:r w:rsidRPr="000A45A2">
              <w:rPr>
                <w:rFonts w:ascii="Times New Roman" w:hAnsi="Times New Roman"/>
                <w:sz w:val="28"/>
                <w:szCs w:val="28"/>
              </w:rPr>
              <w:lastRenderedPageBreak/>
              <w:t>при выставлении инкассовых распоряжений в адрес дебиторов.</w:t>
            </w: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p>
          <w:p w:rsidR="007B0FD9" w:rsidRPr="000A45A2" w:rsidRDefault="007B0FD9" w:rsidP="007B0FD9">
            <w:pPr>
              <w:shd w:val="clear" w:color="auto" w:fill="FFFFFF"/>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На практике имеются случаи неподтверждения дебитором суммы задолженности. В таких случаях необходимо установить способ погашения задолженности перед налогоплательщиком, так как взаиморасчеты с третьими лицами в период действия РПРО по кассе влекут ответственность налогоплательщика.</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6237"/>
              </w:tab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128</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471"/>
              <w:contextualSpacing/>
              <w:jc w:val="both"/>
              <w:rPr>
                <w:rFonts w:ascii="Times New Roman" w:hAnsi="Times New Roman"/>
                <w:bCs/>
                <w:sz w:val="28"/>
                <w:szCs w:val="28"/>
                <w:lang w:val="kk-KZ"/>
              </w:rPr>
            </w:pPr>
            <w:r w:rsidRPr="000A45A2">
              <w:rPr>
                <w:rFonts w:ascii="Times New Roman" w:hAnsi="Times New Roman"/>
                <w:b/>
                <w:bCs/>
                <w:sz w:val="28"/>
                <w:szCs w:val="28"/>
                <w:lang w:val="kk-KZ"/>
              </w:rPr>
              <w:t>Статья 128.</w:t>
            </w:r>
            <w:r w:rsidRPr="000A45A2">
              <w:rPr>
                <w:rFonts w:ascii="Times New Roman" w:hAnsi="Times New Roman"/>
                <w:bCs/>
                <w:sz w:val="28"/>
                <w:szCs w:val="28"/>
                <w:lang w:val="kk-KZ"/>
              </w:rPr>
              <w:t xml:space="preserve"> 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rsidR="007B0FD9" w:rsidRPr="000A45A2" w:rsidRDefault="007B0FD9" w:rsidP="007B0FD9">
            <w:pPr>
              <w:shd w:val="clear" w:color="auto" w:fill="FFFFFF"/>
              <w:spacing w:after="0" w:line="240" w:lineRule="auto"/>
              <w:ind w:firstLine="471"/>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7B0FD9" w:rsidRPr="000A45A2" w:rsidRDefault="007B0FD9" w:rsidP="007B0FD9">
            <w:pPr>
              <w:shd w:val="clear" w:color="auto" w:fill="FFFFFF"/>
              <w:spacing w:after="0" w:line="240" w:lineRule="auto"/>
              <w:ind w:firstLine="471"/>
              <w:contextualSpacing/>
              <w:jc w:val="both"/>
              <w:rPr>
                <w:rFonts w:ascii="Times New Roman" w:hAnsi="Times New Roman"/>
                <w:bCs/>
                <w:sz w:val="28"/>
                <w:szCs w:val="28"/>
                <w:lang w:val="kk-KZ"/>
              </w:rPr>
            </w:pPr>
            <w:r w:rsidRPr="000A45A2">
              <w:rPr>
                <w:rFonts w:ascii="Times New Roman" w:hAnsi="Times New Roman"/>
                <w:bCs/>
                <w:sz w:val="28"/>
                <w:szCs w:val="28"/>
                <w:lang w:val="kk-KZ"/>
              </w:rPr>
              <w:t>3. Налоговый приказ отменяется вынесшим его налоговым органом в случаях:</w:t>
            </w: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r w:rsidRPr="000A45A2">
              <w:rPr>
                <w:rFonts w:ascii="Times New Roman" w:hAnsi="Times New Roman"/>
                <w:b/>
                <w:bCs/>
                <w:sz w:val="28"/>
                <w:szCs w:val="28"/>
                <w:lang w:val="kk-KZ"/>
              </w:rPr>
              <w:t>4) отсутствует;</w:t>
            </w: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r w:rsidRPr="000A45A2">
              <w:rPr>
                <w:rFonts w:ascii="Times New Roman" w:hAnsi="Times New Roman"/>
                <w:b/>
                <w:bCs/>
                <w:sz w:val="28"/>
                <w:szCs w:val="28"/>
                <w:lang w:val="kk-KZ"/>
              </w:rPr>
              <w:t>5) отсутствует;</w:t>
            </w:r>
          </w:p>
          <w:p w:rsidR="007B0FD9" w:rsidRPr="000A45A2" w:rsidRDefault="007B0FD9" w:rsidP="007B0FD9">
            <w:pPr>
              <w:shd w:val="clear" w:color="auto" w:fill="FFFFFF"/>
              <w:spacing w:after="0" w:line="240" w:lineRule="auto"/>
              <w:ind w:firstLine="471"/>
              <w:contextualSpacing/>
              <w:jc w:val="both"/>
              <w:rPr>
                <w:rFonts w:ascii="Times New Roman" w:hAnsi="Times New Roman"/>
                <w:b/>
                <w:bCs/>
                <w:sz w:val="28"/>
                <w:szCs w:val="28"/>
                <w:lang w:val="kk-KZ"/>
              </w:rPr>
            </w:pPr>
            <w:r w:rsidRPr="000A45A2">
              <w:rPr>
                <w:rFonts w:ascii="Times New Roman" w:hAnsi="Times New Roman"/>
                <w:b/>
                <w:bCs/>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471"/>
              <w:contextualSpacing/>
              <w:jc w:val="both"/>
              <w:rPr>
                <w:rFonts w:ascii="Times New Roman" w:hAnsi="Times New Roman"/>
                <w:bCs/>
                <w:sz w:val="28"/>
                <w:szCs w:val="28"/>
                <w:lang w:val="kk-KZ"/>
              </w:rPr>
            </w:pPr>
            <w:r w:rsidRPr="000A45A2">
              <w:rPr>
                <w:rFonts w:ascii="Times New Roman" w:hAnsi="Times New Roman"/>
                <w:b/>
                <w:bCs/>
                <w:sz w:val="28"/>
                <w:szCs w:val="28"/>
                <w:lang w:val="kk-KZ"/>
              </w:rPr>
              <w:lastRenderedPageBreak/>
              <w:t>Статья 128</w:t>
            </w:r>
            <w:r w:rsidRPr="000A45A2">
              <w:rPr>
                <w:rFonts w:ascii="Times New Roman" w:hAnsi="Times New Roman"/>
                <w:bCs/>
                <w:sz w:val="28"/>
                <w:szCs w:val="28"/>
                <w:lang w:val="kk-KZ"/>
              </w:rPr>
              <w:t>. 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rsidR="007B0FD9" w:rsidRPr="000A45A2" w:rsidRDefault="007B0FD9" w:rsidP="007B0FD9">
            <w:pPr>
              <w:shd w:val="clear" w:color="auto" w:fill="FFFFFF"/>
              <w:spacing w:after="0" w:line="240" w:lineRule="auto"/>
              <w:ind w:firstLine="471"/>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7B0FD9" w:rsidRPr="000A45A2" w:rsidRDefault="007B0FD9" w:rsidP="007B0FD9">
            <w:pPr>
              <w:shd w:val="clear" w:color="auto" w:fill="FFFFFF"/>
              <w:spacing w:after="0" w:line="240" w:lineRule="auto"/>
              <w:ind w:firstLine="471"/>
              <w:contextualSpacing/>
              <w:jc w:val="both"/>
              <w:rPr>
                <w:rFonts w:ascii="Times New Roman" w:hAnsi="Times New Roman"/>
                <w:bCs/>
                <w:sz w:val="28"/>
                <w:szCs w:val="28"/>
                <w:lang w:val="kk-KZ"/>
              </w:rPr>
            </w:pPr>
            <w:r w:rsidRPr="000A45A2">
              <w:rPr>
                <w:rFonts w:ascii="Times New Roman" w:hAnsi="Times New Roman"/>
                <w:bCs/>
                <w:sz w:val="28"/>
                <w:szCs w:val="28"/>
                <w:lang w:val="kk-KZ"/>
              </w:rPr>
              <w:t>3. Налоговый приказ отменяется вынесшим его налоговым органом в случаях:</w:t>
            </w:r>
          </w:p>
          <w:p w:rsidR="007B0FD9" w:rsidRPr="000A45A2" w:rsidRDefault="007B0FD9" w:rsidP="007B0FD9">
            <w:pPr>
              <w:shd w:val="clear" w:color="auto" w:fill="FFFFFF"/>
              <w:spacing w:after="0" w:line="240" w:lineRule="auto"/>
              <w:ind w:firstLine="471"/>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 xml:space="preserve">4) при применении в отношении </w:t>
            </w:r>
            <w:r w:rsidRPr="000A45A2">
              <w:rPr>
                <w:rFonts w:ascii="Times New Roman" w:hAnsi="Times New Roman"/>
                <w:b/>
                <w:bCs/>
                <w:sz w:val="28"/>
                <w:szCs w:val="28"/>
                <w:lang w:val="kk-KZ"/>
              </w:rPr>
              <w:lastRenderedPageBreak/>
              <w:t>физического лица процедуры судебного банкротства в соответствии с Законом Республики Казахстан «О восстановлении платежеспособности и банкротстве граждан Республики Казахстан» – со дня вынесения судом решения о применении процедуры судебного банкротства;</w:t>
            </w:r>
          </w:p>
          <w:p w:rsidR="007B0FD9" w:rsidRPr="000A45A2" w:rsidRDefault="007B0FD9" w:rsidP="007B0FD9">
            <w:pPr>
              <w:shd w:val="clear" w:color="auto" w:fill="FFFFFF"/>
              <w:spacing w:after="0" w:line="240" w:lineRule="auto"/>
              <w:ind w:firstLine="471"/>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5) при применении в отношении физического лица процедуры восстановления платежеспособности  в соответствии с Законом Республики Казахстан «О восстановлении платежеспособности и банкротстве граждан Республики Казахстан» – со дня вынесения судом решения о применении процедуры восстановления платежеспособности;</w:t>
            </w:r>
          </w:p>
          <w:p w:rsidR="007B0FD9" w:rsidRPr="000A45A2" w:rsidRDefault="007B0FD9" w:rsidP="007B0FD9">
            <w:pPr>
              <w:shd w:val="clear" w:color="auto" w:fill="FFFFFF"/>
              <w:spacing w:after="0" w:line="240" w:lineRule="auto"/>
              <w:ind w:firstLine="471"/>
              <w:contextualSpacing/>
              <w:jc w:val="both"/>
              <w:textAlignment w:val="baseline"/>
              <w:rPr>
                <w:rFonts w:ascii="Times New Roman" w:hAnsi="Times New Roman"/>
                <w:b/>
                <w:bCs/>
                <w:sz w:val="28"/>
                <w:szCs w:val="28"/>
                <w:lang w:val="kk-KZ"/>
              </w:rPr>
            </w:pPr>
            <w:r w:rsidRPr="000A45A2">
              <w:rPr>
                <w:rFonts w:ascii="Times New Roman" w:hAnsi="Times New Roman"/>
                <w:b/>
                <w:bCs/>
                <w:sz w:val="28"/>
                <w:szCs w:val="28"/>
                <w:lang w:val="kk-KZ"/>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hd w:val="clear" w:color="auto" w:fill="FFFFFF"/>
              <w:spacing w:after="0" w:line="240" w:lineRule="auto"/>
              <w:ind w:firstLine="471"/>
              <w:contextualSpacing/>
              <w:jc w:val="both"/>
              <w:rPr>
                <w:rFonts w:ascii="Times New Roman" w:eastAsia="Calibri" w:hAnsi="Times New Roman"/>
                <w:sz w:val="28"/>
                <w:szCs w:val="28"/>
              </w:rPr>
            </w:pPr>
            <w:r w:rsidRPr="000A45A2">
              <w:rPr>
                <w:rFonts w:ascii="Times New Roman" w:eastAsia="Calibri" w:hAnsi="Times New Roman"/>
                <w:sz w:val="28"/>
                <w:szCs w:val="28"/>
              </w:rPr>
              <w:lastRenderedPageBreak/>
              <w:t xml:space="preserve">В связи с введением Закона Республики Казахстан «О восстановлении платежеспособности и банкротстве граждан Республики Казахстан»,  устанавливающих основания и порядок применения и проведения процедур восстановления </w:t>
            </w:r>
            <w:r w:rsidRPr="000A45A2">
              <w:rPr>
                <w:rFonts w:ascii="Times New Roman" w:eastAsia="Calibri" w:hAnsi="Times New Roman"/>
                <w:sz w:val="28"/>
                <w:szCs w:val="28"/>
              </w:rPr>
              <w:lastRenderedPageBreak/>
              <w:t>платежеспособности, внесудебного и судебного  банкротства</w:t>
            </w:r>
          </w:p>
          <w:p w:rsidR="007B0FD9" w:rsidRPr="000A45A2" w:rsidRDefault="007B0FD9" w:rsidP="007B0FD9">
            <w:pPr>
              <w:shd w:val="clear" w:color="auto" w:fill="FFFFFF"/>
              <w:spacing w:after="0" w:line="240" w:lineRule="auto"/>
              <w:ind w:firstLine="471"/>
              <w:contextualSpacing/>
              <w:jc w:val="both"/>
              <w:rPr>
                <w:rFonts w:ascii="Times New Roman" w:eastAsia="Calibri" w:hAnsi="Times New Roman"/>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6237"/>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132</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Статья 132.</w:t>
            </w:r>
            <w:r w:rsidRPr="000A45A2">
              <w:rPr>
                <w:rFonts w:ascii="Times New Roman" w:hAnsi="Times New Roman"/>
                <w:sz w:val="28"/>
                <w:szCs w:val="28"/>
              </w:rPr>
              <w:t xml:space="preserve"> Порядок проведения мониторинга крупных налогоплательщиков</w:t>
            </w:r>
          </w:p>
          <w:p w:rsidR="007B0FD9" w:rsidRPr="000A45A2" w:rsidRDefault="007B0FD9" w:rsidP="007B0FD9">
            <w:pPr>
              <w:spacing w:after="0" w:line="240" w:lineRule="auto"/>
              <w:ind w:firstLine="601"/>
              <w:contextualSpacing/>
              <w:jc w:val="both"/>
              <w:rPr>
                <w:rFonts w:ascii="Times New Roman" w:hAnsi="Times New Roman"/>
                <w:sz w:val="28"/>
                <w:szCs w:val="28"/>
              </w:rPr>
            </w:pPr>
            <w:bookmarkStart w:id="25" w:name="SUB1320200"/>
            <w:bookmarkEnd w:id="25"/>
            <w:r w:rsidRPr="000A45A2">
              <w:rPr>
                <w:rFonts w:ascii="Times New Roman" w:hAnsi="Times New Roman"/>
                <w:sz w:val="28"/>
                <w:szCs w:val="28"/>
              </w:rPr>
              <w:t>2. …</w:t>
            </w:r>
          </w:p>
          <w:p w:rsidR="007B0FD9" w:rsidRPr="000A45A2" w:rsidRDefault="007B0FD9" w:rsidP="007B0FD9">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Извещение о согласии с решением налогоплательщик, </w:t>
            </w:r>
            <w:r w:rsidRPr="000A45A2">
              <w:rPr>
                <w:rFonts w:ascii="Times New Roman" w:hAnsi="Times New Roman"/>
                <w:sz w:val="28"/>
                <w:szCs w:val="28"/>
              </w:rPr>
              <w:lastRenderedPageBreak/>
              <w:t xml:space="preserve">подлежащий мониторингу крупных налогоплательщиков, представляет в течение пяти </w:t>
            </w:r>
            <w:r w:rsidRPr="000A45A2">
              <w:rPr>
                <w:rFonts w:ascii="Times New Roman" w:hAnsi="Times New Roman"/>
                <w:b/>
                <w:sz w:val="28"/>
                <w:szCs w:val="28"/>
              </w:rPr>
              <w:t>календарных</w:t>
            </w:r>
            <w:r w:rsidRPr="000A45A2">
              <w:rPr>
                <w:rFonts w:ascii="Times New Roman" w:hAnsi="Times New Roman"/>
                <w:sz w:val="28"/>
                <w:szCs w:val="28"/>
              </w:rPr>
              <w:t xml:space="preserve"> дней со дня его </w:t>
            </w:r>
            <w:r w:rsidRPr="000A45A2">
              <w:rPr>
                <w:rFonts w:ascii="Times New Roman" w:hAnsi="Times New Roman"/>
                <w:b/>
                <w:sz w:val="28"/>
                <w:szCs w:val="28"/>
              </w:rPr>
              <w:t>получения</w:t>
            </w:r>
            <w:r w:rsidRPr="000A45A2">
              <w:rPr>
                <w:rFonts w:ascii="Times New Roman" w:hAnsi="Times New Roman"/>
                <w:sz w:val="28"/>
                <w:szCs w:val="28"/>
              </w:rPr>
              <w:t>.</w:t>
            </w:r>
          </w:p>
          <w:p w:rsidR="007B0FD9" w:rsidRPr="000A45A2" w:rsidRDefault="007B0FD9" w:rsidP="007B0FD9">
            <w:pPr>
              <w:pStyle w:val="a5"/>
              <w:spacing w:before="0" w:beforeAutospacing="0" w:after="0" w:afterAutospacing="0"/>
              <w:ind w:firstLine="601"/>
              <w:contextualSpacing/>
              <w:jc w:val="both"/>
              <w:rPr>
                <w:b/>
                <w:sz w:val="28"/>
                <w:szCs w:val="28"/>
              </w:rPr>
            </w:pPr>
            <w:r w:rsidRPr="000A45A2">
              <w:rPr>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lastRenderedPageBreak/>
              <w:t>Статья 132</w:t>
            </w:r>
            <w:r w:rsidRPr="000A45A2">
              <w:rPr>
                <w:rFonts w:ascii="Times New Roman" w:hAnsi="Times New Roman"/>
                <w:sz w:val="28"/>
                <w:szCs w:val="28"/>
              </w:rPr>
              <w:t>. Порядок проведения мониторинга крупных налогоплательщиков</w:t>
            </w:r>
          </w:p>
          <w:p w:rsidR="007B0FD9" w:rsidRPr="000A45A2" w:rsidRDefault="007B0FD9" w:rsidP="007B0FD9">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2. …</w:t>
            </w:r>
          </w:p>
          <w:p w:rsidR="007B0FD9" w:rsidRPr="000A45A2" w:rsidRDefault="007B0FD9" w:rsidP="007B0FD9">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Извещение о согласии с решением налогоплательщик, </w:t>
            </w:r>
            <w:r w:rsidRPr="000A45A2">
              <w:rPr>
                <w:rFonts w:ascii="Times New Roman" w:hAnsi="Times New Roman"/>
                <w:sz w:val="28"/>
                <w:szCs w:val="28"/>
              </w:rPr>
              <w:lastRenderedPageBreak/>
              <w:t xml:space="preserve">подлежащий мониторингу крупных налогоплательщиков, представляет в течение </w:t>
            </w:r>
            <w:r w:rsidRPr="000A45A2">
              <w:rPr>
                <w:rFonts w:ascii="Times New Roman" w:hAnsi="Times New Roman"/>
                <w:bCs/>
                <w:sz w:val="28"/>
                <w:szCs w:val="28"/>
              </w:rPr>
              <w:t xml:space="preserve">пяти </w:t>
            </w:r>
            <w:r w:rsidRPr="000A45A2">
              <w:rPr>
                <w:rFonts w:ascii="Times New Roman" w:hAnsi="Times New Roman"/>
                <w:b/>
                <w:sz w:val="28"/>
                <w:szCs w:val="28"/>
              </w:rPr>
              <w:t>рабочих</w:t>
            </w:r>
            <w:r w:rsidRPr="000A45A2">
              <w:rPr>
                <w:rFonts w:ascii="Times New Roman" w:hAnsi="Times New Roman"/>
                <w:sz w:val="28"/>
                <w:szCs w:val="28"/>
              </w:rPr>
              <w:t xml:space="preserve"> дней со дня его </w:t>
            </w:r>
            <w:r w:rsidRPr="000A45A2">
              <w:rPr>
                <w:rFonts w:ascii="Times New Roman" w:hAnsi="Times New Roman"/>
                <w:b/>
                <w:sz w:val="28"/>
                <w:szCs w:val="28"/>
              </w:rPr>
              <w:t>вручения</w:t>
            </w:r>
            <w:r w:rsidRPr="000A45A2">
              <w:rPr>
                <w:rFonts w:ascii="Times New Roman" w:hAnsi="Times New Roman"/>
                <w:sz w:val="28"/>
                <w:szCs w:val="28"/>
              </w:rPr>
              <w:t>.</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3. Требование, извещение или мотивированн</w:t>
            </w:r>
            <w:r w:rsidR="003B7117">
              <w:rPr>
                <w:rFonts w:ascii="Times New Roman" w:hAnsi="Times New Roman"/>
                <w:b/>
                <w:sz w:val="28"/>
                <w:szCs w:val="28"/>
              </w:rPr>
              <w:t>ое</w:t>
            </w:r>
            <w:r w:rsidRPr="000A45A2">
              <w:rPr>
                <w:rFonts w:ascii="Times New Roman" w:hAnsi="Times New Roman"/>
                <w:b/>
                <w:sz w:val="28"/>
                <w:szCs w:val="28"/>
              </w:rPr>
              <w:t xml:space="preserve"> решение, указанные в настоящей статье, должны быть вручены налогоплательщику лично под роспись или иным способом, подтверждающим факт отправки и получения, если иное не установлено настоящей статьей. </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При этом требование, извещение или мотивированное решение, направленн</w:t>
            </w:r>
            <w:r w:rsidR="003B7117">
              <w:rPr>
                <w:rFonts w:ascii="Times New Roman" w:hAnsi="Times New Roman"/>
                <w:b/>
                <w:sz w:val="28"/>
                <w:szCs w:val="28"/>
              </w:rPr>
              <w:t>ы</w:t>
            </w:r>
            <w:r w:rsidRPr="000A45A2">
              <w:rPr>
                <w:rFonts w:ascii="Times New Roman" w:hAnsi="Times New Roman"/>
                <w:b/>
                <w:sz w:val="28"/>
                <w:szCs w:val="28"/>
              </w:rPr>
              <w:t>е одним из нижеперечисленных способов, счита</w:t>
            </w:r>
            <w:r w:rsidR="003B7117">
              <w:rPr>
                <w:rFonts w:ascii="Times New Roman" w:hAnsi="Times New Roman"/>
                <w:b/>
                <w:sz w:val="28"/>
                <w:szCs w:val="28"/>
              </w:rPr>
              <w:t>ю</w:t>
            </w:r>
            <w:r w:rsidRPr="000A45A2">
              <w:rPr>
                <w:rFonts w:ascii="Times New Roman" w:hAnsi="Times New Roman"/>
                <w:b/>
                <w:sz w:val="28"/>
                <w:szCs w:val="28"/>
              </w:rPr>
              <w:t>тся врученным</w:t>
            </w:r>
            <w:r w:rsidR="003B7117">
              <w:rPr>
                <w:rFonts w:ascii="Times New Roman" w:hAnsi="Times New Roman"/>
                <w:b/>
                <w:sz w:val="28"/>
                <w:szCs w:val="28"/>
              </w:rPr>
              <w:t>и</w:t>
            </w:r>
            <w:r w:rsidRPr="000A45A2">
              <w:rPr>
                <w:rFonts w:ascii="Times New Roman" w:hAnsi="Times New Roman"/>
                <w:b/>
                <w:sz w:val="28"/>
                <w:szCs w:val="28"/>
              </w:rPr>
              <w:t xml:space="preserve"> налогоплательщику в следующих случаях: </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1) по почте заказным письмом с уведомлением – с даты отметки налогоплательщиком в уведомлении почто</w:t>
            </w:r>
            <w:r w:rsidR="003B7117">
              <w:rPr>
                <w:rFonts w:ascii="Times New Roman" w:hAnsi="Times New Roman"/>
                <w:b/>
                <w:sz w:val="28"/>
                <w:szCs w:val="28"/>
              </w:rPr>
              <w:t>вой или иной организации связи.</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При этом такое требование, извещение или мотивированное </w:t>
            </w:r>
            <w:r w:rsidRPr="000A45A2">
              <w:rPr>
                <w:rFonts w:ascii="Times New Roman" w:hAnsi="Times New Roman"/>
                <w:b/>
                <w:sz w:val="28"/>
                <w:szCs w:val="28"/>
              </w:rPr>
              <w:lastRenderedPageBreak/>
              <w:t>решение должн</w:t>
            </w:r>
            <w:r w:rsidR="003B7117">
              <w:rPr>
                <w:rFonts w:ascii="Times New Roman" w:hAnsi="Times New Roman"/>
                <w:b/>
                <w:sz w:val="28"/>
                <w:szCs w:val="28"/>
              </w:rPr>
              <w:t>ы</w:t>
            </w:r>
            <w:r w:rsidRPr="000A45A2">
              <w:rPr>
                <w:rFonts w:ascii="Times New Roman" w:hAnsi="Times New Roman"/>
                <w:b/>
                <w:sz w:val="28"/>
                <w:szCs w:val="28"/>
              </w:rPr>
              <w:t xml:space="preserve"> быть доставлен</w:t>
            </w:r>
            <w:r w:rsidR="003B7117">
              <w:rPr>
                <w:rFonts w:ascii="Times New Roman" w:hAnsi="Times New Roman"/>
                <w:b/>
                <w:sz w:val="28"/>
                <w:szCs w:val="28"/>
              </w:rPr>
              <w:t>ы</w:t>
            </w:r>
            <w:r w:rsidRPr="000A45A2">
              <w:rPr>
                <w:rFonts w:ascii="Times New Roman" w:hAnsi="Times New Roman"/>
                <w:b/>
                <w:sz w:val="28"/>
                <w:szCs w:val="28"/>
              </w:rPr>
              <w:t xml:space="preserve"> почтовой или иной организацией связи в срок не позднее десяти рабочих дней с даты отметки о приеме почтовой или иной организацией связи;</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2) электронным способом:</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даты доставки требования, извещения или мотивированного решения налоговым органом в веб-приложение.</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p w:rsidR="007B0FD9" w:rsidRPr="000A45A2" w:rsidRDefault="007B0FD9" w:rsidP="007B0FD9">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даты доставки требования, извещения или мотивированного решения в личный кабинет пользователя на веб-портале «электронно</w:t>
            </w:r>
            <w:r w:rsidR="00383C31">
              <w:rPr>
                <w:rFonts w:ascii="Times New Roman" w:hAnsi="Times New Roman"/>
                <w:b/>
                <w:sz w:val="28"/>
                <w:szCs w:val="28"/>
              </w:rPr>
              <w:t>е</w:t>
            </w:r>
            <w:r w:rsidRPr="000A45A2">
              <w:rPr>
                <w:rFonts w:ascii="Times New Roman" w:hAnsi="Times New Roman"/>
                <w:b/>
                <w:sz w:val="28"/>
                <w:szCs w:val="28"/>
              </w:rPr>
              <w:t xml:space="preserve"> правительств</w:t>
            </w:r>
            <w:r w:rsidR="00383C31">
              <w:rPr>
                <w:rFonts w:ascii="Times New Roman" w:hAnsi="Times New Roman"/>
                <w:b/>
                <w:sz w:val="28"/>
                <w:szCs w:val="28"/>
              </w:rPr>
              <w:t>о</w:t>
            </w:r>
            <w:r w:rsidRPr="000A45A2">
              <w:rPr>
                <w:rFonts w:ascii="Times New Roman" w:hAnsi="Times New Roman"/>
                <w:b/>
                <w:sz w:val="28"/>
                <w:szCs w:val="28"/>
              </w:rPr>
              <w:t>».</w:t>
            </w:r>
          </w:p>
          <w:p w:rsidR="007B0FD9" w:rsidRPr="000A45A2" w:rsidRDefault="007B0FD9" w:rsidP="007B0FD9">
            <w:pPr>
              <w:spacing w:after="0" w:line="240" w:lineRule="auto"/>
              <w:ind w:firstLine="601"/>
              <w:contextualSpacing/>
              <w:jc w:val="both"/>
              <w:rPr>
                <w:rFonts w:ascii="Times New Roman" w:hAnsi="Times New Roman"/>
                <w:b/>
                <w:bCs/>
                <w:sz w:val="28"/>
                <w:szCs w:val="28"/>
              </w:rPr>
            </w:pPr>
            <w:r w:rsidRPr="000A45A2">
              <w:rPr>
                <w:rFonts w:ascii="Times New Roman" w:hAnsi="Times New Roman"/>
                <w:b/>
                <w:bCs/>
                <w:sz w:val="28"/>
                <w:szCs w:val="28"/>
              </w:rPr>
              <w:t xml:space="preserve">Данный способ распространяется на </w:t>
            </w:r>
            <w:r w:rsidRPr="000A45A2">
              <w:rPr>
                <w:rFonts w:ascii="Times New Roman" w:hAnsi="Times New Roman"/>
                <w:b/>
                <w:bCs/>
                <w:sz w:val="28"/>
                <w:szCs w:val="28"/>
              </w:rPr>
              <w:lastRenderedPageBreak/>
              <w:t>налогоплательщика, зарегистрированного на веб-портале «электронно</w:t>
            </w:r>
            <w:r w:rsidR="00383C31">
              <w:rPr>
                <w:rFonts w:ascii="Times New Roman" w:hAnsi="Times New Roman"/>
                <w:b/>
                <w:bCs/>
                <w:sz w:val="28"/>
                <w:szCs w:val="28"/>
              </w:rPr>
              <w:t>е</w:t>
            </w:r>
            <w:r w:rsidRPr="000A45A2">
              <w:rPr>
                <w:rFonts w:ascii="Times New Roman" w:hAnsi="Times New Roman"/>
                <w:b/>
                <w:bCs/>
                <w:sz w:val="28"/>
                <w:szCs w:val="28"/>
              </w:rPr>
              <w:t xml:space="preserve"> правительств</w:t>
            </w:r>
            <w:r w:rsidR="00383C31">
              <w:rPr>
                <w:rFonts w:ascii="Times New Roman" w:hAnsi="Times New Roman"/>
                <w:b/>
                <w:bCs/>
                <w:sz w:val="28"/>
                <w:szCs w:val="28"/>
              </w:rPr>
              <w:t>о</w:t>
            </w:r>
            <w:r w:rsidRPr="000A45A2">
              <w:rPr>
                <w:rFonts w:ascii="Times New Roman" w:hAnsi="Times New Roman"/>
                <w:b/>
                <w:bCs/>
                <w:sz w:val="28"/>
                <w:szCs w:val="28"/>
              </w:rPr>
              <w:t>».</w:t>
            </w:r>
          </w:p>
          <w:p w:rsidR="007B0FD9" w:rsidRPr="000A45A2" w:rsidRDefault="007B0FD9" w:rsidP="007B0FD9">
            <w:pPr>
              <w:spacing w:after="0" w:line="240" w:lineRule="auto"/>
              <w:ind w:firstLine="601"/>
              <w:contextualSpacing/>
              <w:jc w:val="both"/>
              <w:rPr>
                <w:rFonts w:ascii="Times New Roman" w:hAnsi="Times New Roman"/>
                <w:sz w:val="28"/>
                <w:szCs w:val="28"/>
              </w:rPr>
            </w:pPr>
            <w:r w:rsidRPr="000A45A2">
              <w:rPr>
                <w:rFonts w:ascii="Times New Roman" w:hAnsi="Times New Roman"/>
                <w:b/>
                <w:bCs/>
                <w:sz w:val="28"/>
                <w:szCs w:val="28"/>
              </w:rPr>
              <w:t xml:space="preserve">Формы </w:t>
            </w:r>
            <w:r w:rsidRPr="000A45A2">
              <w:rPr>
                <w:rFonts w:ascii="Times New Roman" w:hAnsi="Times New Roman"/>
                <w:b/>
                <w:sz w:val="28"/>
                <w:szCs w:val="28"/>
              </w:rPr>
              <w:t>требования, извещения и мотивированного решения</w:t>
            </w:r>
            <w:r w:rsidRPr="000A45A2">
              <w:rPr>
                <w:rFonts w:ascii="Times New Roman" w:hAnsi="Times New Roman"/>
                <w:b/>
                <w:bCs/>
                <w:sz w:val="28"/>
                <w:szCs w:val="28"/>
              </w:rPr>
              <w:t xml:space="preserve"> утверждаются уполномоченным органом.</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6237"/>
              </w:tabs>
              <w:spacing w:after="0" w:line="240" w:lineRule="auto"/>
              <w:ind w:firstLine="601"/>
              <w:contextualSpacing/>
              <w:jc w:val="both"/>
              <w:rPr>
                <w:rFonts w:ascii="Times New Roman" w:hAnsi="Times New Roman"/>
                <w:b/>
                <w:i/>
                <w:sz w:val="28"/>
                <w:szCs w:val="28"/>
                <w:lang w:val="kk-KZ"/>
              </w:rPr>
            </w:pPr>
            <w:r w:rsidRPr="000A45A2">
              <w:rPr>
                <w:rFonts w:ascii="Times New Roman" w:hAnsi="Times New Roman"/>
                <w:b/>
                <w:i/>
                <w:sz w:val="28"/>
                <w:szCs w:val="28"/>
                <w:lang w:val="kk-KZ"/>
              </w:rPr>
              <w:lastRenderedPageBreak/>
              <w:t>Вводится в действие с 1 января 2024 года</w:t>
            </w: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r w:rsidRPr="000A45A2">
              <w:rPr>
                <w:rFonts w:ascii="Times New Roman" w:hAnsi="Times New Roman"/>
                <w:sz w:val="28"/>
                <w:szCs w:val="28"/>
                <w:lang w:val="kk-KZ"/>
              </w:rPr>
              <w:t xml:space="preserve">В рамках проводимой государством работы по цифровизации, </w:t>
            </w:r>
            <w:r w:rsidRPr="000A45A2">
              <w:rPr>
                <w:rFonts w:ascii="Times New Roman" w:hAnsi="Times New Roman"/>
                <w:sz w:val="28"/>
                <w:szCs w:val="28"/>
                <w:lang w:val="kk-KZ"/>
              </w:rPr>
              <w:lastRenderedPageBreak/>
              <w:t xml:space="preserve">а также в целях автоматизации бизнес-процессов налогового администрирования и создания благоприятных условий налогоплательщику предлагается упрощение процедуры вручения документов путем направления в веб-приложение и веб-портал "электронного правительства".  </w:t>
            </w: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r w:rsidRPr="000A45A2">
              <w:rPr>
                <w:rFonts w:ascii="Times New Roman" w:hAnsi="Times New Roman"/>
                <w:sz w:val="28"/>
                <w:szCs w:val="28"/>
                <w:lang w:val="kk-KZ"/>
              </w:rPr>
              <w:t>Предлагаемая редакция бизнес-сообщества:</w:t>
            </w: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r w:rsidRPr="000A45A2">
              <w:rPr>
                <w:rFonts w:ascii="Times New Roman" w:hAnsi="Times New Roman"/>
                <w:sz w:val="28"/>
                <w:szCs w:val="28"/>
                <w:lang w:val="kk-KZ"/>
              </w:rPr>
              <w:t xml:space="preserve">Заменить срок представления налогоплательщиком, подлежащим мониторингу крупных налогоплательщиков, с </w:t>
            </w:r>
            <w:r w:rsidRPr="000A45A2">
              <w:rPr>
                <w:rFonts w:ascii="Times New Roman" w:hAnsi="Times New Roman"/>
                <w:sz w:val="28"/>
                <w:szCs w:val="28"/>
                <w:lang w:val="kk-KZ"/>
              </w:rPr>
              <w:lastRenderedPageBreak/>
              <w:t>извещением о согласии с мотивированным решением с пяти календарные дней на пять рабочих дней в связи со сжатым сроком представления согласия в случае получения мотивированного решения в последний рабочий день недели.</w:t>
            </w: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p w:rsidR="007B0FD9" w:rsidRPr="000A45A2" w:rsidRDefault="007B0FD9" w:rsidP="007B0FD9">
            <w:pPr>
              <w:tabs>
                <w:tab w:val="left" w:pos="6237"/>
              </w:tabs>
              <w:spacing w:after="0" w:line="240" w:lineRule="auto"/>
              <w:ind w:firstLine="601"/>
              <w:contextualSpacing/>
              <w:jc w:val="both"/>
              <w:rPr>
                <w:rFonts w:ascii="Times New Roman" w:hAnsi="Times New Roman"/>
                <w:sz w:val="28"/>
                <w:szCs w:val="28"/>
                <w:lang w:val="kk-KZ"/>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136</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b/>
                <w:bCs/>
                <w:sz w:val="28"/>
                <w:szCs w:val="28"/>
              </w:rPr>
            </w:pPr>
            <w:r w:rsidRPr="000A45A2">
              <w:rPr>
                <w:b/>
                <w:bCs/>
                <w:sz w:val="28"/>
                <w:szCs w:val="28"/>
              </w:rPr>
              <w:t xml:space="preserve">Статья 136. </w:t>
            </w:r>
            <w:r w:rsidRPr="000A45A2">
              <w:rPr>
                <w:bCs/>
                <w:sz w:val="28"/>
                <w:szCs w:val="28"/>
              </w:rPr>
              <w:t>Общие положения</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5. Области применения системы управления рисками:</w:t>
            </w:r>
          </w:p>
          <w:p w:rsidR="007B0FD9" w:rsidRPr="000A45A2" w:rsidRDefault="007B0FD9" w:rsidP="007B0FD9">
            <w:pPr>
              <w:spacing w:after="0" w:line="240" w:lineRule="auto"/>
              <w:ind w:firstLine="469"/>
              <w:contextualSpacing/>
              <w:jc w:val="both"/>
              <w:rPr>
                <w:rFonts w:ascii="Times New Roman" w:hAnsi="Times New Roman"/>
                <w:b/>
                <w:sz w:val="28"/>
                <w:szCs w:val="28"/>
                <w:lang w:eastAsia="en-US"/>
              </w:rPr>
            </w:pPr>
            <w:r w:rsidRPr="000A45A2">
              <w:rPr>
                <w:rFonts w:ascii="Times New Roman" w:hAnsi="Times New Roman"/>
                <w:b/>
                <w:sz w:val="28"/>
                <w:szCs w:val="28"/>
                <w:lang w:eastAsia="en-US"/>
              </w:rPr>
              <w:t>1) отбор субъектов (объектов) налоговой проверки, проводимой по особому порядку, на основе оценки степени риска;</w:t>
            </w:r>
          </w:p>
          <w:p w:rsidR="007B0FD9" w:rsidRPr="000A45A2" w:rsidRDefault="007B0FD9" w:rsidP="007B0FD9">
            <w:pPr>
              <w:spacing w:after="0" w:line="240" w:lineRule="auto"/>
              <w:ind w:firstLine="469"/>
              <w:contextualSpacing/>
              <w:jc w:val="both"/>
              <w:rPr>
                <w:rFonts w:ascii="Times New Roman" w:hAnsi="Times New Roman"/>
                <w:b/>
                <w:sz w:val="28"/>
                <w:szCs w:val="28"/>
                <w:lang w:eastAsia="en-US"/>
              </w:rPr>
            </w:pPr>
            <w:r w:rsidRPr="000A45A2">
              <w:rPr>
                <w:rFonts w:ascii="Times New Roman" w:hAnsi="Times New Roman"/>
                <w:sz w:val="28"/>
                <w:szCs w:val="28"/>
                <w:lang w:eastAsia="en-US"/>
              </w:rPr>
              <w:t>…</w:t>
            </w:r>
          </w:p>
          <w:p w:rsidR="007B0FD9" w:rsidRPr="000A45A2" w:rsidRDefault="007B0FD9" w:rsidP="007B0FD9">
            <w:pPr>
              <w:spacing w:after="0" w:line="240" w:lineRule="auto"/>
              <w:ind w:firstLine="469"/>
              <w:contextualSpacing/>
              <w:jc w:val="both"/>
              <w:rPr>
                <w:rFonts w:ascii="Times New Roman" w:hAnsi="Times New Roman"/>
                <w:b/>
                <w:bCs/>
                <w:spacing w:val="2"/>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607"/>
              <w:contextualSpacing/>
              <w:jc w:val="both"/>
              <w:rPr>
                <w:bCs/>
                <w:sz w:val="28"/>
                <w:szCs w:val="28"/>
              </w:rPr>
            </w:pPr>
            <w:r w:rsidRPr="000A45A2">
              <w:rPr>
                <w:b/>
                <w:bCs/>
                <w:sz w:val="28"/>
                <w:szCs w:val="28"/>
              </w:rPr>
              <w:t xml:space="preserve">Статья 136. </w:t>
            </w:r>
            <w:r w:rsidRPr="000A45A2">
              <w:rPr>
                <w:bCs/>
                <w:sz w:val="28"/>
                <w:szCs w:val="28"/>
              </w:rPr>
              <w:t>Общие положения</w:t>
            </w:r>
          </w:p>
          <w:p w:rsidR="007B0FD9" w:rsidRPr="000A45A2" w:rsidRDefault="007B0FD9" w:rsidP="007B0FD9">
            <w:pPr>
              <w:pStyle w:val="a5"/>
              <w:spacing w:before="0" w:beforeAutospacing="0" w:after="0" w:afterAutospacing="0"/>
              <w:ind w:firstLine="607"/>
              <w:contextualSpacing/>
              <w:jc w:val="both"/>
              <w:rPr>
                <w:b/>
                <w:bCs/>
                <w:spacing w:val="2"/>
                <w:sz w:val="28"/>
                <w:szCs w:val="28"/>
              </w:rPr>
            </w:pPr>
            <w:r w:rsidRPr="000A45A2">
              <w:rPr>
                <w:b/>
                <w:bCs/>
                <w:spacing w:val="2"/>
                <w:sz w:val="28"/>
                <w:szCs w:val="28"/>
              </w:rPr>
              <w:t>…</w:t>
            </w:r>
          </w:p>
          <w:p w:rsidR="007B0FD9" w:rsidRPr="000A45A2" w:rsidRDefault="007B0FD9" w:rsidP="007B0FD9">
            <w:pPr>
              <w:pStyle w:val="a5"/>
              <w:spacing w:before="0" w:beforeAutospacing="0" w:after="0" w:afterAutospacing="0"/>
              <w:ind w:firstLine="607"/>
              <w:contextualSpacing/>
              <w:jc w:val="both"/>
              <w:rPr>
                <w:b/>
                <w:sz w:val="28"/>
                <w:szCs w:val="28"/>
                <w:lang w:eastAsia="en-US"/>
              </w:rPr>
            </w:pPr>
            <w:r w:rsidRPr="000A45A2">
              <w:rPr>
                <w:sz w:val="28"/>
                <w:szCs w:val="28"/>
                <w:lang w:eastAsia="en-US"/>
              </w:rPr>
              <w:t>5. Области применения системы управления рисками:</w:t>
            </w:r>
          </w:p>
          <w:p w:rsidR="007B0FD9" w:rsidRPr="000A45A2" w:rsidRDefault="007B0FD9" w:rsidP="007B0FD9">
            <w:pPr>
              <w:spacing w:after="0" w:line="240" w:lineRule="auto"/>
              <w:ind w:firstLine="607"/>
              <w:contextualSpacing/>
              <w:jc w:val="both"/>
              <w:rPr>
                <w:rFonts w:ascii="Times New Roman" w:hAnsi="Times New Roman"/>
                <w:b/>
                <w:sz w:val="28"/>
                <w:szCs w:val="28"/>
                <w:lang w:eastAsia="en-US"/>
              </w:rPr>
            </w:pPr>
            <w:r w:rsidRPr="000A45A2">
              <w:rPr>
                <w:rFonts w:ascii="Times New Roman" w:hAnsi="Times New Roman"/>
                <w:b/>
                <w:sz w:val="28"/>
                <w:szCs w:val="28"/>
                <w:lang w:eastAsia="en-US"/>
              </w:rPr>
              <w:t>1) отбор субъектов (объектов) периодической налоговой проверки;</w:t>
            </w:r>
          </w:p>
          <w:p w:rsidR="007B0FD9" w:rsidRPr="000A45A2" w:rsidRDefault="007B0FD9" w:rsidP="007B0FD9">
            <w:pPr>
              <w:spacing w:after="0" w:line="240" w:lineRule="auto"/>
              <w:ind w:firstLine="607"/>
              <w:contextualSpacing/>
              <w:jc w:val="both"/>
              <w:rPr>
                <w:rFonts w:ascii="Times New Roman" w:hAnsi="Times New Roman"/>
                <w:b/>
                <w:sz w:val="28"/>
                <w:szCs w:val="28"/>
                <w:lang w:eastAsia="en-US"/>
              </w:rPr>
            </w:pPr>
            <w:r w:rsidRPr="000A45A2">
              <w:rPr>
                <w:rFonts w:ascii="Times New Roman" w:hAnsi="Times New Roman"/>
                <w:b/>
                <w:sz w:val="28"/>
                <w:szCs w:val="28"/>
                <w:lang w:eastAsia="en-US"/>
              </w:rPr>
              <w:t>….</w:t>
            </w:r>
          </w:p>
          <w:p w:rsidR="007B0FD9" w:rsidRPr="000A45A2" w:rsidRDefault="007B0FD9" w:rsidP="007B0FD9">
            <w:pPr>
              <w:pStyle w:val="a5"/>
              <w:spacing w:before="0" w:beforeAutospacing="0" w:after="0" w:afterAutospacing="0"/>
              <w:ind w:firstLine="607"/>
              <w:contextualSpacing/>
              <w:jc w:val="both"/>
              <w:rPr>
                <w:b/>
                <w:bCs/>
                <w:spacing w:val="2"/>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tabs>
                <w:tab w:val="left" w:pos="311"/>
                <w:tab w:val="left" w:pos="633"/>
              </w:tabs>
              <w:ind w:firstLine="342"/>
              <w:contextualSpacing/>
              <w:jc w:val="both"/>
              <w:rPr>
                <w:rFonts w:ascii="Times New Roman" w:hAnsi="Times New Roman"/>
                <w:sz w:val="28"/>
                <w:szCs w:val="28"/>
              </w:rPr>
            </w:pPr>
            <w:r w:rsidRPr="000A45A2">
              <w:rPr>
                <w:rFonts w:ascii="Times New Roman" w:hAnsi="Times New Roman"/>
                <w:sz w:val="28"/>
                <w:szCs w:val="28"/>
              </w:rPr>
              <w:t>В рамках внесенных  изменений и дополнений в Предпринимательский кодекс с 1 января 2023 года исключаются проверки, проводимые по особому порядку на основе оценки степени риска.</w:t>
            </w:r>
          </w:p>
          <w:p w:rsidR="007B0FD9" w:rsidRPr="000A45A2" w:rsidRDefault="007B0FD9" w:rsidP="007B0FD9">
            <w:pPr>
              <w:pStyle w:val="af9"/>
              <w:tabs>
                <w:tab w:val="left" w:pos="311"/>
                <w:tab w:val="left" w:pos="633"/>
              </w:tabs>
              <w:ind w:firstLine="342"/>
              <w:contextualSpacing/>
              <w:jc w:val="both"/>
              <w:rPr>
                <w:rFonts w:ascii="Times New Roman" w:hAnsi="Times New Roman"/>
                <w:sz w:val="28"/>
                <w:szCs w:val="28"/>
              </w:rPr>
            </w:pPr>
            <w:r w:rsidRPr="000A45A2">
              <w:rPr>
                <w:rFonts w:ascii="Times New Roman" w:hAnsi="Times New Roman"/>
                <w:sz w:val="28"/>
                <w:szCs w:val="28"/>
              </w:rPr>
              <w:t xml:space="preserve">В связи с этим, положения Налогового кодекса приводятся в соответствие с внесенными изменениями в части введения вида налоговых проверок – периодические налоговые проверки, проводимые на основании полугодового графика, утверждаемого </w:t>
            </w:r>
            <w:r w:rsidRPr="000A45A2">
              <w:rPr>
                <w:rFonts w:ascii="Times New Roman" w:hAnsi="Times New Roman"/>
                <w:sz w:val="28"/>
                <w:szCs w:val="28"/>
              </w:rPr>
              <w:lastRenderedPageBreak/>
              <w:t>решением уполномоченного органа.</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137</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bCs/>
                <w:sz w:val="28"/>
                <w:szCs w:val="28"/>
              </w:rPr>
            </w:pPr>
            <w:r w:rsidRPr="000A45A2">
              <w:rPr>
                <w:b/>
                <w:bCs/>
                <w:sz w:val="28"/>
                <w:szCs w:val="28"/>
              </w:rPr>
              <w:t xml:space="preserve">Статья 137. </w:t>
            </w:r>
            <w:r w:rsidRPr="000A45A2">
              <w:rPr>
                <w:bCs/>
                <w:sz w:val="28"/>
                <w:szCs w:val="28"/>
              </w:rPr>
              <w:t>Критерии риска</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w:t>
            </w:r>
          </w:p>
          <w:p w:rsidR="007B0FD9" w:rsidRPr="000A45A2" w:rsidRDefault="007B0FD9" w:rsidP="007B0FD9">
            <w:pPr>
              <w:pStyle w:val="a5"/>
              <w:spacing w:before="0" w:beforeAutospacing="0" w:after="0" w:afterAutospacing="0"/>
              <w:ind w:firstLine="469"/>
              <w:contextualSpacing/>
              <w:jc w:val="both"/>
              <w:rPr>
                <w:b/>
                <w:bCs/>
                <w:sz w:val="28"/>
                <w:szCs w:val="28"/>
              </w:rPr>
            </w:pPr>
            <w:r w:rsidRPr="000A45A2">
              <w:rPr>
                <w:b/>
                <w:sz w:val="28"/>
                <w:szCs w:val="28"/>
                <w:lang w:eastAsia="en-US"/>
              </w:rPr>
              <w:t xml:space="preserve">3. </w:t>
            </w:r>
            <w:r w:rsidRPr="000A45A2">
              <w:rPr>
                <w:b/>
                <w:sz w:val="28"/>
                <w:szCs w:val="28"/>
              </w:rPr>
              <w:t xml:space="preserve">В целях реализации подпунктов 1) и 2) </w:t>
            </w:r>
            <w:hyperlink r:id="rId17" w:anchor="z14204" w:history="1">
              <w:r w:rsidRPr="000A45A2">
                <w:rPr>
                  <w:rStyle w:val="a3"/>
                  <w:b/>
                  <w:color w:val="auto"/>
                  <w:sz w:val="28"/>
                  <w:szCs w:val="28"/>
                  <w:u w:val="none"/>
                </w:rPr>
                <w:t>пункта 5</w:t>
              </w:r>
            </w:hyperlink>
            <w:r w:rsidRPr="000A45A2">
              <w:rPr>
                <w:b/>
                <w:sz w:val="28"/>
                <w:szCs w:val="28"/>
              </w:rPr>
              <w:t xml:space="preserve"> статьи 136 настоящего Кодекса наряду с конфиденциальными критериями применяются критерии, не являющиеся конфиденциальной информацией. Порядок применения системы управления рисками по таким критериям определяется уполномоченным органом. При этом критерии оценки степени риска в целях подпункта 1) </w:t>
            </w:r>
            <w:hyperlink r:id="rId18" w:anchor="z14204" w:history="1">
              <w:r w:rsidRPr="000A45A2">
                <w:rPr>
                  <w:rStyle w:val="a3"/>
                  <w:b/>
                  <w:color w:val="auto"/>
                  <w:sz w:val="28"/>
                  <w:szCs w:val="28"/>
                  <w:u w:val="none"/>
                </w:rPr>
                <w:t>пункта 5</w:t>
              </w:r>
            </w:hyperlink>
            <w:r w:rsidRPr="000A45A2">
              <w:rPr>
                <w:b/>
                <w:sz w:val="28"/>
                <w:szCs w:val="28"/>
              </w:rPr>
              <w:t xml:space="preserve"> статьи 136 настоящего Кодекса утверждаются совместно с уполномоченным органом по предпринимательству.</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bCs/>
                <w:sz w:val="28"/>
                <w:szCs w:val="28"/>
              </w:rPr>
            </w:pPr>
            <w:r w:rsidRPr="000A45A2">
              <w:rPr>
                <w:b/>
                <w:bCs/>
                <w:sz w:val="28"/>
                <w:szCs w:val="28"/>
              </w:rPr>
              <w:t xml:space="preserve">Статья 137. </w:t>
            </w:r>
            <w:r w:rsidRPr="000A45A2">
              <w:rPr>
                <w:bCs/>
                <w:sz w:val="28"/>
                <w:szCs w:val="28"/>
              </w:rPr>
              <w:t>Критерии риска</w:t>
            </w:r>
          </w:p>
          <w:p w:rsidR="007B0FD9" w:rsidRPr="000A45A2" w:rsidRDefault="007B0FD9" w:rsidP="007B0FD9">
            <w:pPr>
              <w:pStyle w:val="a5"/>
              <w:spacing w:before="0" w:beforeAutospacing="0" w:after="0" w:afterAutospacing="0"/>
              <w:ind w:firstLine="469"/>
              <w:contextualSpacing/>
              <w:jc w:val="both"/>
              <w:rPr>
                <w:b/>
                <w:bCs/>
                <w:sz w:val="28"/>
                <w:szCs w:val="28"/>
              </w:rPr>
            </w:pPr>
            <w:r w:rsidRPr="000A45A2">
              <w:rPr>
                <w:sz w:val="28"/>
                <w:szCs w:val="28"/>
                <w:lang w:eastAsia="en-US"/>
              </w:rPr>
              <w:t>…</w:t>
            </w:r>
          </w:p>
          <w:p w:rsidR="007B0FD9" w:rsidRPr="000A45A2" w:rsidRDefault="007B0FD9" w:rsidP="00383C31">
            <w:pPr>
              <w:pStyle w:val="a5"/>
              <w:spacing w:before="0" w:beforeAutospacing="0" w:after="0" w:afterAutospacing="0"/>
              <w:ind w:firstLine="469"/>
              <w:contextualSpacing/>
              <w:jc w:val="both"/>
              <w:rPr>
                <w:b/>
                <w:bCs/>
                <w:sz w:val="28"/>
                <w:szCs w:val="28"/>
              </w:rPr>
            </w:pPr>
            <w:r w:rsidRPr="000A45A2">
              <w:rPr>
                <w:b/>
                <w:sz w:val="28"/>
                <w:szCs w:val="28"/>
                <w:lang w:eastAsia="en-US"/>
              </w:rPr>
              <w:t>3.</w:t>
            </w:r>
            <w:r w:rsidRPr="000A45A2">
              <w:rPr>
                <w:sz w:val="28"/>
                <w:szCs w:val="28"/>
                <w:lang w:eastAsia="en-US"/>
              </w:rPr>
              <w:t xml:space="preserve"> </w:t>
            </w:r>
            <w:r w:rsidRPr="000A45A2">
              <w:rPr>
                <w:b/>
                <w:sz w:val="28"/>
                <w:szCs w:val="28"/>
              </w:rPr>
              <w:t xml:space="preserve">В целях реализации подпунктов 1) и 2) </w:t>
            </w:r>
            <w:hyperlink r:id="rId19" w:anchor="z14204" w:history="1">
              <w:r w:rsidRPr="000A45A2">
                <w:rPr>
                  <w:rStyle w:val="a3"/>
                  <w:b/>
                  <w:color w:val="auto"/>
                  <w:sz w:val="28"/>
                  <w:szCs w:val="28"/>
                  <w:u w:val="none"/>
                </w:rPr>
                <w:t>пункта 5</w:t>
              </w:r>
            </w:hyperlink>
            <w:r w:rsidRPr="000A45A2">
              <w:rPr>
                <w:b/>
                <w:sz w:val="28"/>
                <w:szCs w:val="28"/>
              </w:rPr>
              <w:t xml:space="preserve"> статьи 136 настоящего Кодекса наряду с конфиденциальными критериями применяются критерии, не являющиеся конфиденциальной информацией. Критерии риска и порядок применения системы управления рисками по таким критериям определя</w:t>
            </w:r>
            <w:r w:rsidR="00383C31">
              <w:rPr>
                <w:b/>
                <w:sz w:val="28"/>
                <w:szCs w:val="28"/>
              </w:rPr>
              <w:t>ю</w:t>
            </w:r>
            <w:r w:rsidRPr="000A45A2">
              <w:rPr>
                <w:b/>
                <w:sz w:val="28"/>
                <w:szCs w:val="28"/>
              </w:rPr>
              <w:t>тся уполномоченным органом.</w:t>
            </w:r>
            <w:r w:rsidRPr="000A45A2">
              <w:rPr>
                <w:sz w:val="28"/>
                <w:szCs w:val="28"/>
              </w:rPr>
              <w:t xml:space="preserve"> </w:t>
            </w:r>
            <w:r w:rsidRPr="000A45A2">
              <w:rPr>
                <w:b/>
                <w:sz w:val="28"/>
                <w:szCs w:val="28"/>
              </w:rPr>
              <w:t xml:space="preserve"> </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r w:rsidRPr="000A45A2">
              <w:rPr>
                <w:rFonts w:ascii="Times New Roman" w:hAnsi="Times New Roman"/>
                <w:sz w:val="28"/>
                <w:szCs w:val="28"/>
              </w:rPr>
              <w:t>В рамках внесенных  изменений и дополнений в Предпринимательский кодекс    с 1 января 2023 года исключаются проверки, проводимые по особому порядку на основе оценки степени риска.</w:t>
            </w: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r w:rsidRPr="000A45A2">
              <w:rPr>
                <w:rFonts w:ascii="Times New Roman" w:hAnsi="Times New Roman"/>
                <w:sz w:val="28"/>
                <w:szCs w:val="28"/>
              </w:rPr>
              <w:t>В связи с этим, положения Налогового кодекса приводятся в соответствие с внесенными изменениями в части введения вида налоговых проверок – периодические налоговые проверки, проводимые на основании полугодового графика, утверждаемого решением уполномоченного органа.</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142</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rPr>
            </w:pPr>
            <w:bookmarkStart w:id="26" w:name="z142"/>
            <w:r w:rsidRPr="000A45A2">
              <w:rPr>
                <w:rFonts w:ascii="Times New Roman" w:hAnsi="Times New Roman"/>
                <w:b/>
                <w:sz w:val="28"/>
                <w:szCs w:val="28"/>
              </w:rPr>
              <w:t xml:space="preserve">Статья 142. </w:t>
            </w:r>
            <w:r w:rsidRPr="000A45A2">
              <w:rPr>
                <w:rFonts w:ascii="Times New Roman" w:hAnsi="Times New Roman"/>
                <w:sz w:val="28"/>
                <w:szCs w:val="28"/>
              </w:rPr>
              <w:t>Тематическая проверка</w:t>
            </w:r>
          </w:p>
          <w:p w:rsidR="007B0FD9" w:rsidRPr="000A45A2" w:rsidRDefault="007B0FD9" w:rsidP="007B0FD9">
            <w:pPr>
              <w:shd w:val="clear" w:color="auto" w:fill="FFFFFF"/>
              <w:tabs>
                <w:tab w:val="left" w:pos="284"/>
              </w:tabs>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 xml:space="preserve">1. Тематической проверкой </w:t>
            </w:r>
            <w:r w:rsidRPr="000A45A2">
              <w:rPr>
                <w:rFonts w:ascii="Times New Roman" w:hAnsi="Times New Roman"/>
                <w:sz w:val="28"/>
                <w:szCs w:val="28"/>
              </w:rPr>
              <w:lastRenderedPageBreak/>
              <w:t>является проверка, проводимая налоговым органом в отношении налогоплательщика (налогового агента), по вопросам:</w:t>
            </w:r>
          </w:p>
          <w:p w:rsidR="007B0FD9" w:rsidRPr="000A45A2" w:rsidRDefault="007B0FD9" w:rsidP="007B0FD9">
            <w:pPr>
              <w:shd w:val="clear" w:color="auto" w:fill="FFFFFF"/>
              <w:tabs>
                <w:tab w:val="left" w:pos="284"/>
              </w:tabs>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hd w:val="clear" w:color="auto" w:fill="FFFFFF"/>
              <w:tabs>
                <w:tab w:val="left" w:pos="284"/>
              </w:tabs>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15)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p w:rsidR="007B0FD9" w:rsidRPr="000A45A2" w:rsidRDefault="007B0FD9" w:rsidP="007B0FD9">
            <w:pPr>
              <w:shd w:val="clear" w:color="auto" w:fill="FFFFFF"/>
              <w:tabs>
                <w:tab w:val="left" w:pos="284"/>
              </w:tabs>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при перемещении,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государствами-членами Евразийского экономического союза;</w:t>
            </w:r>
          </w:p>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bookmarkEnd w:id="26"/>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142. </w:t>
            </w:r>
            <w:r w:rsidRPr="000A45A2">
              <w:rPr>
                <w:rFonts w:ascii="Times New Roman" w:hAnsi="Times New Roman"/>
                <w:sz w:val="28"/>
                <w:szCs w:val="28"/>
              </w:rPr>
              <w:t>Тематическая проверка</w:t>
            </w:r>
          </w:p>
          <w:p w:rsidR="007B0FD9" w:rsidRPr="000A45A2" w:rsidRDefault="007B0FD9" w:rsidP="007B0FD9">
            <w:pPr>
              <w:shd w:val="clear" w:color="auto" w:fill="FFFFFF"/>
              <w:tabs>
                <w:tab w:val="left" w:pos="284"/>
              </w:tabs>
              <w:spacing w:after="0" w:line="240" w:lineRule="auto"/>
              <w:ind w:firstLine="464"/>
              <w:contextualSpacing/>
              <w:jc w:val="both"/>
              <w:rPr>
                <w:rFonts w:ascii="Times New Roman" w:hAnsi="Times New Roman"/>
                <w:sz w:val="28"/>
                <w:szCs w:val="28"/>
              </w:rPr>
            </w:pPr>
            <w:r w:rsidRPr="000A45A2">
              <w:rPr>
                <w:rFonts w:ascii="Times New Roman" w:hAnsi="Times New Roman"/>
                <w:sz w:val="28"/>
                <w:szCs w:val="28"/>
              </w:rPr>
              <w:t xml:space="preserve">1. Тематической проверкой </w:t>
            </w:r>
            <w:r w:rsidRPr="000A45A2">
              <w:rPr>
                <w:rFonts w:ascii="Times New Roman" w:hAnsi="Times New Roman"/>
                <w:sz w:val="28"/>
                <w:szCs w:val="28"/>
              </w:rPr>
              <w:lastRenderedPageBreak/>
              <w:t>является проверка, проводимая налоговым органом в отношении налогоплательщика (налогового агента), по вопросам:</w:t>
            </w:r>
          </w:p>
          <w:p w:rsidR="007B0FD9" w:rsidRPr="000A45A2" w:rsidRDefault="007B0FD9" w:rsidP="007B0FD9">
            <w:pPr>
              <w:shd w:val="clear" w:color="auto" w:fill="FFFFFF"/>
              <w:tabs>
                <w:tab w:val="left" w:pos="284"/>
              </w:tabs>
              <w:spacing w:after="0" w:line="240" w:lineRule="auto"/>
              <w:ind w:firstLine="464"/>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hd w:val="clear" w:color="auto" w:fill="FFFFFF"/>
              <w:tabs>
                <w:tab w:val="left" w:pos="284"/>
              </w:tabs>
              <w:spacing w:after="0" w:line="240" w:lineRule="auto"/>
              <w:ind w:firstLine="464"/>
              <w:contextualSpacing/>
              <w:jc w:val="both"/>
              <w:rPr>
                <w:rFonts w:ascii="Times New Roman" w:hAnsi="Times New Roman"/>
                <w:sz w:val="28"/>
                <w:szCs w:val="28"/>
              </w:rPr>
            </w:pPr>
            <w:r w:rsidRPr="000A45A2">
              <w:rPr>
                <w:rFonts w:ascii="Times New Roman" w:hAnsi="Times New Roman"/>
                <w:sz w:val="28"/>
                <w:szCs w:val="28"/>
              </w:rPr>
              <w:t>15) наличия сопроводительных накладных на товары, соответствия наименования, количества (объема) товаров сведениям, указанным в сопроводительных накладных на товары:</w:t>
            </w:r>
          </w:p>
          <w:p w:rsidR="007B0FD9" w:rsidRPr="000A45A2" w:rsidRDefault="007B0FD9" w:rsidP="007B0FD9">
            <w:pPr>
              <w:shd w:val="clear" w:color="auto" w:fill="FFFFFF"/>
              <w:tabs>
                <w:tab w:val="left" w:pos="284"/>
              </w:tabs>
              <w:spacing w:after="0" w:line="240" w:lineRule="auto"/>
              <w:ind w:firstLine="464"/>
              <w:contextualSpacing/>
              <w:jc w:val="both"/>
              <w:rPr>
                <w:rFonts w:ascii="Times New Roman" w:hAnsi="Times New Roman"/>
                <w:sz w:val="28"/>
                <w:szCs w:val="28"/>
              </w:rPr>
            </w:pPr>
            <w:r w:rsidRPr="000A45A2">
              <w:rPr>
                <w:rFonts w:ascii="Times New Roman" w:hAnsi="Times New Roman"/>
                <w:sz w:val="28"/>
                <w:szCs w:val="28"/>
              </w:rPr>
              <w:t>при перемещении</w:t>
            </w:r>
            <w:r w:rsidRPr="000A45A2">
              <w:rPr>
                <w:rFonts w:ascii="Times New Roman" w:hAnsi="Times New Roman"/>
                <w:b/>
                <w:sz w:val="28"/>
                <w:szCs w:val="28"/>
              </w:rPr>
              <w:t>, хранении,</w:t>
            </w:r>
            <w:r w:rsidRPr="000A45A2">
              <w:rPr>
                <w:rFonts w:ascii="Times New Roman" w:hAnsi="Times New Roman"/>
                <w:sz w:val="28"/>
                <w:szCs w:val="28"/>
              </w:rPr>
              <w:t xml:space="preserve"> реализации и (или) отгрузке товаров по территории Республики Казахстан, в том числе осуществляемых международными автомобильными перевозками между государствами-членами Евразийского экономического союза;</w:t>
            </w:r>
          </w:p>
          <w:p w:rsidR="007B0FD9" w:rsidRPr="000A45A2" w:rsidRDefault="007B0FD9" w:rsidP="007B0FD9">
            <w:pPr>
              <w:spacing w:after="0" w:line="240" w:lineRule="auto"/>
              <w:ind w:firstLine="464"/>
              <w:contextualSpacing/>
              <w:jc w:val="both"/>
              <w:rPr>
                <w:rFonts w:ascii="Times New Roman" w:hAnsi="Times New Roman"/>
                <w:sz w:val="28"/>
                <w:szCs w:val="28"/>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lastRenderedPageBreak/>
              <w:t xml:space="preserve">Приведение в соответствие, </w:t>
            </w:r>
          </w:p>
          <w:p w:rsidR="007B0FD9" w:rsidRPr="000A45A2" w:rsidRDefault="007B0FD9" w:rsidP="007B0FD9">
            <w:pPr>
              <w:tabs>
                <w:tab w:val="left" w:pos="284"/>
              </w:tabs>
              <w:spacing w:after="0" w:line="240" w:lineRule="auto"/>
              <w:contextualSpacing/>
              <w:jc w:val="both"/>
              <w:rPr>
                <w:rFonts w:ascii="Times New Roman" w:hAnsi="Times New Roman"/>
                <w:sz w:val="28"/>
                <w:szCs w:val="28"/>
              </w:rPr>
            </w:pPr>
            <w:r w:rsidRPr="000A45A2">
              <w:rPr>
                <w:rFonts w:ascii="Times New Roman" w:eastAsia="Calibri" w:hAnsi="Times New Roman"/>
                <w:sz w:val="28"/>
                <w:szCs w:val="28"/>
                <w:lang w:val="kk-KZ"/>
              </w:rPr>
              <w:t xml:space="preserve">В целях </w:t>
            </w:r>
            <w:r w:rsidRPr="000A45A2">
              <w:rPr>
                <w:rFonts w:ascii="Times New Roman" w:eastAsia="Calibri" w:hAnsi="Times New Roman"/>
                <w:sz w:val="28"/>
                <w:szCs w:val="28"/>
                <w:lang w:val="kk-KZ"/>
              </w:rPr>
              <w:lastRenderedPageBreak/>
              <w:t xml:space="preserve">администрирования, СНТ выписывается при перемещении и дальнейшего хранения.  </w:t>
            </w: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p w:rsidR="007B0FD9" w:rsidRPr="000A45A2" w:rsidRDefault="007B0FD9" w:rsidP="007B0FD9">
            <w:pPr>
              <w:spacing w:after="0" w:line="240" w:lineRule="auto"/>
              <w:ind w:firstLine="426"/>
              <w:contextualSpacing/>
              <w:jc w:val="both"/>
              <w:rPr>
                <w:rFonts w:ascii="Times New Roman" w:hAnsi="Times New Roman"/>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contextualSpacing/>
              <w:jc w:val="both"/>
              <w:rPr>
                <w:rFonts w:ascii="Times New Roman" w:hAnsi="Times New Roman"/>
                <w:sz w:val="28"/>
                <w:szCs w:val="28"/>
              </w:rPr>
            </w:pPr>
            <w:r w:rsidRPr="000A45A2">
              <w:rPr>
                <w:rFonts w:ascii="Times New Roman" w:hAnsi="Times New Roman"/>
                <w:sz w:val="28"/>
                <w:szCs w:val="28"/>
              </w:rPr>
              <w:t>Статья 145</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bCs/>
                <w:spacing w:val="2"/>
                <w:sz w:val="28"/>
                <w:szCs w:val="28"/>
              </w:rPr>
            </w:pPr>
            <w:r w:rsidRPr="000A45A2">
              <w:rPr>
                <w:b/>
                <w:bCs/>
                <w:spacing w:val="2"/>
                <w:sz w:val="28"/>
                <w:szCs w:val="28"/>
              </w:rPr>
              <w:t>Статья 145.</w:t>
            </w:r>
            <w:r w:rsidRPr="000A45A2">
              <w:rPr>
                <w:b/>
                <w:bCs/>
                <w:spacing w:val="2"/>
                <w:sz w:val="28"/>
                <w:szCs w:val="28"/>
                <w:lang w:val="kk-KZ"/>
              </w:rPr>
              <w:t xml:space="preserve"> </w:t>
            </w:r>
            <w:r w:rsidRPr="000A45A2">
              <w:rPr>
                <w:bCs/>
                <w:spacing w:val="2"/>
                <w:sz w:val="28"/>
                <w:szCs w:val="28"/>
              </w:rPr>
              <w:t>Виды налоговых проверок</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1.Налоговые проверки подразделяются на следующие виды:</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1) налоговые проверки, проводимые по особому порядку на основе оценки степени риска;</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lastRenderedPageBreak/>
              <w:t>2) внеплановые налоговые проверки.</w:t>
            </w:r>
            <w:r w:rsidRPr="000A45A2">
              <w:rPr>
                <w:rFonts w:ascii="Times New Roman" w:hAnsi="Times New Roman"/>
                <w:sz w:val="28"/>
                <w:szCs w:val="28"/>
                <w:lang w:val="en-US" w:eastAsia="en-US"/>
              </w:rPr>
              <w:t> </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2. Налоговыми проверками, проводимыми по особому порядку на основе оценки степени риска, являются проверки, назначаемые налоговыми органами в отношении налогоплательщиков (налоговых агентов)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налогоплательщиков (налоговых агентов).</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shd w:val="clear" w:color="auto" w:fill="FFFFFF"/>
              <w:spacing w:after="0" w:line="240" w:lineRule="auto"/>
              <w:ind w:firstLine="471"/>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3. Внеплановыми налоговыми проверками являются проверки, не указанные в пункте 2 настоящей статьи, в том числе осуществляемые:</w:t>
            </w:r>
          </w:p>
          <w:p w:rsidR="007B0FD9" w:rsidRPr="000A45A2" w:rsidRDefault="007B0FD9" w:rsidP="007B0FD9">
            <w:pPr>
              <w:shd w:val="clear" w:color="auto" w:fill="FFFFFF"/>
              <w:spacing w:after="0" w:line="240" w:lineRule="auto"/>
              <w:ind w:firstLine="471"/>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w:t>
            </w:r>
          </w:p>
          <w:p w:rsidR="007B0FD9" w:rsidRPr="000A45A2" w:rsidRDefault="007B0FD9" w:rsidP="007B0FD9">
            <w:pPr>
              <w:pStyle w:val="pj0"/>
              <w:spacing w:before="0" w:beforeAutospacing="0" w:after="0" w:afterAutospacing="0"/>
              <w:ind w:firstLine="469"/>
              <w:contextualSpacing/>
              <w:jc w:val="both"/>
              <w:rPr>
                <w:sz w:val="28"/>
                <w:szCs w:val="28"/>
              </w:rPr>
            </w:pPr>
          </w:p>
          <w:p w:rsidR="007B0FD9" w:rsidRPr="000A45A2" w:rsidRDefault="007B0FD9" w:rsidP="007B0FD9">
            <w:pPr>
              <w:pStyle w:val="pj0"/>
              <w:spacing w:before="0" w:beforeAutospacing="0" w:after="0" w:afterAutospacing="0"/>
              <w:ind w:firstLine="469"/>
              <w:contextualSpacing/>
              <w:jc w:val="both"/>
              <w:rPr>
                <w:b/>
                <w:sz w:val="28"/>
                <w:szCs w:val="28"/>
              </w:rPr>
            </w:pPr>
            <w:r w:rsidRPr="000A45A2">
              <w:rPr>
                <w:sz w:val="28"/>
                <w:szCs w:val="28"/>
              </w:rPr>
              <w:t xml:space="preserve">6) по вопросам определения </w:t>
            </w:r>
            <w:r w:rsidRPr="000A45A2">
              <w:rPr>
                <w:rStyle w:val="s20"/>
                <w:sz w:val="28"/>
                <w:szCs w:val="28"/>
              </w:rPr>
              <w:t>взаиморасчетов</w:t>
            </w:r>
            <w:r w:rsidRPr="000A45A2">
              <w:rPr>
                <w:sz w:val="28"/>
                <w:szCs w:val="28"/>
              </w:rPr>
              <w:t xml:space="preserve"> между налогоплательщиком (налоговым агентом) и его дебиторами в соответствии с налоговым законодательством Республики Казахстан</w:t>
            </w:r>
            <w:r w:rsidRPr="000A45A2">
              <w:rPr>
                <w:b/>
                <w:sz w:val="28"/>
                <w:szCs w:val="28"/>
              </w:rPr>
              <w:t>, в том числе в случаях:</w:t>
            </w:r>
          </w:p>
          <w:p w:rsidR="007B0FD9" w:rsidRPr="000A45A2" w:rsidRDefault="007B0FD9" w:rsidP="007B0FD9">
            <w:pPr>
              <w:pStyle w:val="pj0"/>
              <w:spacing w:before="0" w:beforeAutospacing="0" w:after="0" w:afterAutospacing="0"/>
              <w:ind w:firstLine="469"/>
              <w:contextualSpacing/>
              <w:jc w:val="both"/>
              <w:rPr>
                <w:b/>
                <w:sz w:val="28"/>
                <w:szCs w:val="28"/>
              </w:rPr>
            </w:pPr>
            <w:r w:rsidRPr="000A45A2">
              <w:rPr>
                <w:b/>
                <w:sz w:val="28"/>
                <w:szCs w:val="28"/>
              </w:rPr>
              <w:t>непредставления налогоплательщиком (налоговым агентом) по требованию налогового органа в установленный срок списка дебиторов либо представления сведений об отсутствии дебиторов;</w:t>
            </w:r>
          </w:p>
          <w:p w:rsidR="007B0FD9" w:rsidRPr="000A45A2" w:rsidRDefault="007B0FD9" w:rsidP="007B0FD9">
            <w:pPr>
              <w:pStyle w:val="pj0"/>
              <w:spacing w:before="0" w:beforeAutospacing="0" w:after="0" w:afterAutospacing="0"/>
              <w:ind w:firstLine="469"/>
              <w:contextualSpacing/>
              <w:jc w:val="both"/>
              <w:rPr>
                <w:b/>
                <w:sz w:val="28"/>
                <w:szCs w:val="28"/>
              </w:rPr>
            </w:pPr>
            <w:r w:rsidRPr="000A45A2">
              <w:rPr>
                <w:b/>
                <w:sz w:val="28"/>
                <w:szCs w:val="28"/>
              </w:rPr>
              <w:t xml:space="preserve">непредставления дебитором по требованию налогового органа в установленный срок акта сверки </w:t>
            </w:r>
            <w:r w:rsidRPr="000A45A2">
              <w:rPr>
                <w:rStyle w:val="s20"/>
                <w:b/>
                <w:sz w:val="28"/>
                <w:szCs w:val="28"/>
              </w:rPr>
              <w:t>взаиморасчетов</w:t>
            </w:r>
            <w:r w:rsidRPr="000A45A2">
              <w:rPr>
                <w:b/>
                <w:sz w:val="28"/>
                <w:szCs w:val="28"/>
              </w:rPr>
              <w:t xml:space="preserve"> с налогоплательщиком (налоговым агентом);</w:t>
            </w:r>
          </w:p>
          <w:p w:rsidR="007B0FD9" w:rsidRPr="000A45A2" w:rsidRDefault="007B0FD9" w:rsidP="007B0FD9">
            <w:pPr>
              <w:pStyle w:val="pj0"/>
              <w:spacing w:before="0" w:beforeAutospacing="0" w:after="0" w:afterAutospacing="0"/>
              <w:ind w:firstLine="469"/>
              <w:contextualSpacing/>
              <w:jc w:val="both"/>
              <w:rPr>
                <w:sz w:val="28"/>
                <w:szCs w:val="28"/>
                <w:lang w:val="kk-KZ"/>
              </w:rPr>
            </w:pPr>
            <w:r w:rsidRPr="000A45A2">
              <w:rPr>
                <w:sz w:val="28"/>
                <w:szCs w:val="28"/>
                <w:lang w:val="kk-KZ"/>
              </w:rPr>
              <w:lastRenderedPageBreak/>
              <w:t>...</w:t>
            </w:r>
          </w:p>
          <w:p w:rsidR="007B0FD9" w:rsidRPr="000A45A2" w:rsidRDefault="007B0FD9" w:rsidP="007B0FD9">
            <w:pPr>
              <w:spacing w:after="0" w:line="240" w:lineRule="auto"/>
              <w:ind w:firstLine="471"/>
              <w:contextualSpacing/>
              <w:jc w:val="both"/>
              <w:rPr>
                <w:rFonts w:ascii="Times New Roman" w:hAnsi="Times New Roman"/>
                <w:sz w:val="28"/>
                <w:szCs w:val="28"/>
                <w:lang w:eastAsia="en-US"/>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469"/>
              <w:contextualSpacing/>
              <w:jc w:val="both"/>
              <w:rPr>
                <w:bCs/>
                <w:spacing w:val="2"/>
                <w:sz w:val="28"/>
                <w:szCs w:val="28"/>
              </w:rPr>
            </w:pPr>
            <w:r w:rsidRPr="000A45A2">
              <w:rPr>
                <w:b/>
                <w:bCs/>
                <w:spacing w:val="2"/>
                <w:sz w:val="28"/>
                <w:szCs w:val="28"/>
              </w:rPr>
              <w:lastRenderedPageBreak/>
              <w:t xml:space="preserve">Статья 145. </w:t>
            </w:r>
            <w:r w:rsidRPr="000A45A2">
              <w:rPr>
                <w:bCs/>
                <w:spacing w:val="2"/>
                <w:sz w:val="28"/>
                <w:szCs w:val="28"/>
              </w:rPr>
              <w:t>Виды налоговых проверок</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1.Налоговые проверки подразделяются на следующие виды:</w:t>
            </w:r>
          </w:p>
          <w:p w:rsidR="007B0FD9" w:rsidRPr="000A45A2" w:rsidRDefault="007B0FD9" w:rsidP="007B0FD9">
            <w:pPr>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b/>
                <w:sz w:val="28"/>
                <w:szCs w:val="28"/>
                <w:lang w:eastAsia="en-US"/>
              </w:rPr>
              <w:t>1)</w:t>
            </w:r>
            <w:r w:rsidRPr="000A45A2">
              <w:rPr>
                <w:rFonts w:ascii="Times New Roman" w:hAnsi="Times New Roman"/>
                <w:sz w:val="28"/>
                <w:szCs w:val="28"/>
                <w:lang w:eastAsia="en-US"/>
              </w:rPr>
              <w:t xml:space="preserve"> </w:t>
            </w:r>
            <w:r w:rsidRPr="000A45A2">
              <w:rPr>
                <w:rFonts w:ascii="Times New Roman" w:hAnsi="Times New Roman"/>
                <w:b/>
                <w:sz w:val="28"/>
                <w:szCs w:val="28"/>
                <w:lang w:eastAsia="en-US"/>
              </w:rPr>
              <w:t>периодические налоговые проверки</w:t>
            </w:r>
            <w:r w:rsidRPr="000A45A2">
              <w:rPr>
                <w:rFonts w:ascii="Times New Roman" w:hAnsi="Times New Roman"/>
                <w:sz w:val="28"/>
                <w:szCs w:val="28"/>
                <w:lang w:eastAsia="en-US"/>
              </w:rPr>
              <w:t>;</w:t>
            </w:r>
          </w:p>
          <w:p w:rsidR="007B0FD9" w:rsidRPr="000A45A2" w:rsidRDefault="007B0FD9" w:rsidP="007B0FD9">
            <w:pPr>
              <w:tabs>
                <w:tab w:val="left" w:pos="868"/>
                <w:tab w:val="left" w:pos="1010"/>
              </w:tabs>
              <w:spacing w:after="0" w:line="240" w:lineRule="auto"/>
              <w:ind w:firstLine="469"/>
              <w:contextualSpacing/>
              <w:jc w:val="both"/>
              <w:rPr>
                <w:rFonts w:ascii="Times New Roman" w:hAnsi="Times New Roman"/>
                <w:sz w:val="28"/>
                <w:szCs w:val="28"/>
                <w:lang w:eastAsia="en-US"/>
              </w:rPr>
            </w:pPr>
            <w:r w:rsidRPr="000A45A2">
              <w:rPr>
                <w:rFonts w:ascii="Times New Roman" w:hAnsi="Times New Roman"/>
                <w:sz w:val="28"/>
                <w:szCs w:val="28"/>
                <w:lang w:eastAsia="en-US"/>
              </w:rPr>
              <w:t xml:space="preserve">2) внеплановые налоговые </w:t>
            </w:r>
            <w:r w:rsidRPr="000A45A2">
              <w:rPr>
                <w:rFonts w:ascii="Times New Roman" w:hAnsi="Times New Roman"/>
                <w:sz w:val="28"/>
                <w:szCs w:val="28"/>
                <w:lang w:eastAsia="en-US"/>
              </w:rPr>
              <w:lastRenderedPageBreak/>
              <w:t>проверки.</w:t>
            </w:r>
            <w:r w:rsidRPr="000A45A2">
              <w:rPr>
                <w:rFonts w:ascii="Times New Roman" w:hAnsi="Times New Roman"/>
                <w:sz w:val="28"/>
                <w:szCs w:val="28"/>
                <w:lang w:val="en-US" w:eastAsia="en-US"/>
              </w:rPr>
              <w:t> </w:t>
            </w:r>
          </w:p>
          <w:p w:rsidR="007B0FD9" w:rsidRPr="000A45A2" w:rsidRDefault="007B0FD9" w:rsidP="007B0FD9">
            <w:pPr>
              <w:tabs>
                <w:tab w:val="left" w:pos="868"/>
                <w:tab w:val="left" w:pos="1010"/>
              </w:tabs>
              <w:spacing w:after="0" w:line="240" w:lineRule="auto"/>
              <w:ind w:firstLine="469"/>
              <w:contextualSpacing/>
              <w:jc w:val="both"/>
              <w:rPr>
                <w:rFonts w:ascii="Times New Roman" w:hAnsi="Times New Roman"/>
                <w:sz w:val="28"/>
                <w:szCs w:val="28"/>
                <w:lang w:eastAsia="en-US"/>
              </w:rPr>
            </w:pPr>
          </w:p>
          <w:p w:rsidR="007B0FD9" w:rsidRPr="000A45A2" w:rsidRDefault="007B0FD9" w:rsidP="007B0FD9">
            <w:pPr>
              <w:tabs>
                <w:tab w:val="left" w:pos="868"/>
                <w:tab w:val="left" w:pos="1010"/>
              </w:tabs>
              <w:spacing w:after="0" w:line="240" w:lineRule="auto"/>
              <w:ind w:firstLine="607"/>
              <w:contextualSpacing/>
              <w:jc w:val="both"/>
              <w:rPr>
                <w:rFonts w:ascii="Times New Roman" w:hAnsi="Times New Roman"/>
                <w:sz w:val="28"/>
                <w:szCs w:val="28"/>
                <w:lang w:eastAsia="en-US"/>
              </w:rPr>
            </w:pPr>
            <w:r w:rsidRPr="000A45A2">
              <w:rPr>
                <w:rFonts w:ascii="Times New Roman" w:hAnsi="Times New Roman"/>
                <w:sz w:val="28"/>
                <w:szCs w:val="28"/>
                <w:lang w:eastAsia="en-US"/>
              </w:rPr>
              <w:t xml:space="preserve">2. </w:t>
            </w:r>
            <w:r w:rsidRPr="000A45A2">
              <w:rPr>
                <w:rFonts w:ascii="Times New Roman" w:hAnsi="Times New Roman"/>
                <w:b/>
                <w:sz w:val="28"/>
                <w:szCs w:val="28"/>
                <w:lang w:eastAsia="en-US"/>
              </w:rPr>
              <w:t>Периодическими налоговыми проверками</w:t>
            </w:r>
            <w:r w:rsidRPr="000A45A2">
              <w:rPr>
                <w:rFonts w:ascii="Times New Roman" w:hAnsi="Times New Roman"/>
                <w:sz w:val="28"/>
                <w:szCs w:val="28"/>
                <w:lang w:eastAsia="en-US"/>
              </w:rPr>
              <w:t xml:space="preserve"> являются проверки, назначаемые налоговыми органами в отношении налогоплательщиков (налоговых агентов)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налогоплательщиков (налоговых агентов).</w:t>
            </w:r>
          </w:p>
          <w:p w:rsidR="007B0FD9" w:rsidRPr="000A45A2" w:rsidRDefault="007B0FD9" w:rsidP="007B0FD9">
            <w:pPr>
              <w:tabs>
                <w:tab w:val="left" w:pos="868"/>
                <w:tab w:val="left" w:pos="1010"/>
              </w:tabs>
              <w:spacing w:after="0" w:line="240" w:lineRule="auto"/>
              <w:ind w:firstLine="607"/>
              <w:contextualSpacing/>
              <w:jc w:val="both"/>
              <w:rPr>
                <w:rFonts w:ascii="Times New Roman" w:hAnsi="Times New Roman"/>
                <w:b/>
                <w:sz w:val="28"/>
                <w:szCs w:val="28"/>
                <w:lang w:eastAsia="en-US"/>
              </w:rPr>
            </w:pPr>
            <w:r w:rsidRPr="000A45A2">
              <w:rPr>
                <w:rFonts w:ascii="Times New Roman" w:hAnsi="Times New Roman"/>
                <w:b/>
                <w:sz w:val="28"/>
                <w:szCs w:val="28"/>
                <w:lang w:eastAsia="en-US"/>
              </w:rPr>
              <w:t>Основанием для назначения  периодических налоговых проверок  является полугодовой график, утвержденный  решением уполномоченного органа.</w:t>
            </w:r>
          </w:p>
          <w:p w:rsidR="007B0FD9" w:rsidRPr="000A45A2" w:rsidRDefault="007B0FD9" w:rsidP="007B0FD9">
            <w:pPr>
              <w:tabs>
                <w:tab w:val="left" w:pos="868"/>
                <w:tab w:val="left" w:pos="1010"/>
              </w:tabs>
              <w:spacing w:after="0" w:line="240" w:lineRule="auto"/>
              <w:ind w:firstLine="607"/>
              <w:contextualSpacing/>
              <w:jc w:val="both"/>
              <w:rPr>
                <w:rFonts w:ascii="Times New Roman" w:hAnsi="Times New Roman"/>
                <w:b/>
                <w:sz w:val="28"/>
                <w:szCs w:val="28"/>
                <w:lang w:eastAsia="en-US"/>
              </w:rPr>
            </w:pPr>
            <w:r w:rsidRPr="000A45A2">
              <w:rPr>
                <w:rFonts w:ascii="Times New Roman" w:hAnsi="Times New Roman"/>
                <w:b/>
                <w:sz w:val="28"/>
                <w:szCs w:val="28"/>
                <w:lang w:eastAsia="en-US"/>
              </w:rPr>
              <w:t>Не допускается внесение изменений в полугодовые графики проведения проверок.</w:t>
            </w:r>
          </w:p>
          <w:p w:rsidR="007B0FD9" w:rsidRPr="000A45A2" w:rsidRDefault="007B0FD9" w:rsidP="007B0FD9">
            <w:pPr>
              <w:tabs>
                <w:tab w:val="left" w:pos="868"/>
                <w:tab w:val="left" w:pos="1010"/>
              </w:tabs>
              <w:spacing w:after="0" w:line="240" w:lineRule="auto"/>
              <w:ind w:firstLine="607"/>
              <w:contextualSpacing/>
              <w:jc w:val="both"/>
              <w:rPr>
                <w:rFonts w:ascii="Times New Roman" w:hAnsi="Times New Roman"/>
                <w:b/>
                <w:sz w:val="28"/>
                <w:szCs w:val="28"/>
                <w:lang w:eastAsia="en-US"/>
              </w:rPr>
            </w:pPr>
            <w:r w:rsidRPr="000A45A2">
              <w:rPr>
                <w:rFonts w:ascii="Times New Roman" w:hAnsi="Times New Roman"/>
                <w:b/>
                <w:sz w:val="28"/>
                <w:szCs w:val="28"/>
                <w:lang w:eastAsia="en-US"/>
              </w:rPr>
              <w:t>Уполномоченный орган размещает полугодовой сводный график проведения проверок на официальном интернет</w:t>
            </w:r>
            <w:r w:rsidRPr="000A45A2">
              <w:rPr>
                <w:rFonts w:ascii="Times New Roman" w:hAnsi="Times New Roman"/>
                <w:b/>
                <w:sz w:val="28"/>
                <w:szCs w:val="28"/>
                <w:lang w:val="kk-KZ" w:eastAsia="en-US"/>
              </w:rPr>
              <w:t xml:space="preserve"> </w:t>
            </w:r>
            <w:r w:rsidRPr="000A45A2">
              <w:rPr>
                <w:rFonts w:ascii="Times New Roman" w:hAnsi="Times New Roman"/>
                <w:b/>
                <w:sz w:val="28"/>
                <w:szCs w:val="28"/>
                <w:lang w:eastAsia="en-US"/>
              </w:rPr>
              <w:t xml:space="preserve">-ресурсе  в срок до 25 декабря года, </w:t>
            </w:r>
            <w:r w:rsidRPr="000A45A2">
              <w:rPr>
                <w:rFonts w:ascii="Times New Roman" w:hAnsi="Times New Roman"/>
                <w:sz w:val="28"/>
                <w:szCs w:val="28"/>
              </w:rPr>
              <w:t xml:space="preserve"> </w:t>
            </w:r>
            <w:r w:rsidRPr="000A45A2">
              <w:rPr>
                <w:rFonts w:ascii="Times New Roman" w:hAnsi="Times New Roman"/>
                <w:b/>
                <w:sz w:val="28"/>
                <w:szCs w:val="28"/>
                <w:lang w:eastAsia="en-US"/>
              </w:rPr>
              <w:t xml:space="preserve">предшествующего году проведения </w:t>
            </w:r>
            <w:r w:rsidRPr="000A45A2">
              <w:rPr>
                <w:rFonts w:ascii="Times New Roman" w:hAnsi="Times New Roman"/>
                <w:b/>
                <w:sz w:val="28"/>
                <w:szCs w:val="28"/>
                <w:lang w:eastAsia="en-US"/>
              </w:rPr>
              <w:lastRenderedPageBreak/>
              <w:t>проверок, и до 25 мая текущего календарного года.</w:t>
            </w:r>
          </w:p>
          <w:p w:rsidR="007B0FD9" w:rsidRPr="000A45A2" w:rsidRDefault="007B0FD9" w:rsidP="007B0FD9">
            <w:pPr>
              <w:pStyle w:val="af9"/>
              <w:ind w:firstLine="345"/>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3. Внеплановыми налоговыми проверками являются проверки, не указанные в пункте 2 настоящей статьи, в том числе осуществляемые:</w:t>
            </w:r>
          </w:p>
          <w:p w:rsidR="007B0FD9" w:rsidRPr="000A45A2" w:rsidRDefault="007B0FD9" w:rsidP="007B0FD9">
            <w:pPr>
              <w:pStyle w:val="af9"/>
              <w:ind w:firstLine="345"/>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w:t>
            </w:r>
          </w:p>
          <w:p w:rsidR="007B0FD9" w:rsidRPr="000A45A2" w:rsidRDefault="007B0FD9" w:rsidP="007B0FD9">
            <w:pPr>
              <w:tabs>
                <w:tab w:val="left" w:pos="868"/>
                <w:tab w:val="left" w:pos="1010"/>
              </w:tabs>
              <w:spacing w:after="0" w:line="240" w:lineRule="auto"/>
              <w:ind w:firstLine="469"/>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w:t>
            </w:r>
          </w:p>
          <w:p w:rsidR="007B0FD9" w:rsidRPr="000A45A2" w:rsidRDefault="007B0FD9" w:rsidP="007B0FD9">
            <w:pPr>
              <w:pStyle w:val="pj0"/>
              <w:spacing w:before="0" w:beforeAutospacing="0" w:after="0" w:afterAutospacing="0"/>
              <w:ind w:firstLine="465"/>
              <w:contextualSpacing/>
              <w:jc w:val="both"/>
              <w:rPr>
                <w:sz w:val="28"/>
                <w:szCs w:val="28"/>
              </w:rPr>
            </w:pPr>
            <w:r w:rsidRPr="000A45A2">
              <w:rPr>
                <w:sz w:val="28"/>
                <w:szCs w:val="28"/>
              </w:rPr>
              <w:t>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p>
          <w:p w:rsidR="007B0FD9" w:rsidRPr="000A45A2" w:rsidRDefault="007B0FD9" w:rsidP="007B0FD9">
            <w:pPr>
              <w:pStyle w:val="pj0"/>
              <w:spacing w:before="0" w:beforeAutospacing="0" w:after="0" w:afterAutospacing="0"/>
              <w:ind w:firstLine="465"/>
              <w:contextualSpacing/>
              <w:jc w:val="both"/>
              <w:rPr>
                <w:sz w:val="28"/>
                <w:szCs w:val="28"/>
                <w:lang w:val="kk-KZ"/>
              </w:rPr>
            </w:pPr>
            <w:r w:rsidRPr="000A45A2">
              <w:rPr>
                <w:b/>
                <w:sz w:val="28"/>
                <w:szCs w:val="28"/>
                <w:lang w:val="kk-KZ"/>
              </w:rPr>
              <w:t>...</w:t>
            </w:r>
          </w:p>
          <w:p w:rsidR="007B0FD9" w:rsidRPr="000A45A2" w:rsidRDefault="007B0FD9" w:rsidP="007B0FD9">
            <w:pPr>
              <w:tabs>
                <w:tab w:val="left" w:pos="868"/>
                <w:tab w:val="left" w:pos="1010"/>
              </w:tabs>
              <w:spacing w:after="0" w:line="240" w:lineRule="auto"/>
              <w:ind w:firstLine="469"/>
              <w:contextualSpacing/>
              <w:jc w:val="both"/>
              <w:rPr>
                <w:rFonts w:ascii="Times New Roman" w:hAnsi="Times New Roman"/>
                <w:spacing w:val="2"/>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r w:rsidRPr="000A45A2">
              <w:rPr>
                <w:rFonts w:ascii="Times New Roman" w:hAnsi="Times New Roman"/>
                <w:sz w:val="28"/>
                <w:szCs w:val="28"/>
              </w:rPr>
              <w:lastRenderedPageBreak/>
              <w:t xml:space="preserve">В рамках внесенных  изменений и дополнений в Предпринимательский кодекс    с 1 января 2023 года исключаются проверки, проводимые по особому порядку на </w:t>
            </w:r>
            <w:r w:rsidRPr="000A45A2">
              <w:rPr>
                <w:rFonts w:ascii="Times New Roman" w:hAnsi="Times New Roman"/>
                <w:sz w:val="28"/>
                <w:szCs w:val="28"/>
              </w:rPr>
              <w:lastRenderedPageBreak/>
              <w:t>основе оценки степени риска.</w:t>
            </w: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r w:rsidRPr="000A45A2">
              <w:rPr>
                <w:rFonts w:ascii="Times New Roman" w:hAnsi="Times New Roman"/>
                <w:sz w:val="28"/>
                <w:szCs w:val="28"/>
              </w:rPr>
              <w:t>В связи с этим, положения Налогового кодекса приводятся в соответствие с внесенными изменениями в части введения вида налоговых проверок – периодические налоговые проверки, проводимые на основании полугодового графика, утверждаемого решением уполномоченного органа.</w:t>
            </w: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71"/>
              <w:contextualSpacing/>
              <w:jc w:val="both"/>
              <w:rPr>
                <w:rFonts w:ascii="Times New Roman" w:hAnsi="Times New Roman"/>
                <w:sz w:val="28"/>
                <w:szCs w:val="28"/>
              </w:rPr>
            </w:pPr>
            <w:r w:rsidRPr="000A45A2">
              <w:rPr>
                <w:rFonts w:ascii="Times New Roman" w:hAnsi="Times New Roman"/>
                <w:sz w:val="28"/>
                <w:szCs w:val="28"/>
              </w:rPr>
              <w:t>Приведение в соответствие с поправками, вносимыми в статью 123 Налогового кодекса.</w:t>
            </w: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p w:rsidR="007B0FD9" w:rsidRPr="000A45A2" w:rsidRDefault="007B0FD9" w:rsidP="007B0FD9">
            <w:pPr>
              <w:pStyle w:val="af9"/>
              <w:tabs>
                <w:tab w:val="left" w:pos="311"/>
                <w:tab w:val="left" w:pos="633"/>
              </w:tabs>
              <w:ind w:firstLine="469"/>
              <w:contextualSpacing/>
              <w:jc w:val="both"/>
              <w:rPr>
                <w:rFonts w:ascii="Times New Roman" w:hAnsi="Times New Roman"/>
                <w:sz w:val="28"/>
                <w:szCs w:val="28"/>
              </w:rPr>
            </w:pP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contextualSpacing/>
              <w:jc w:val="both"/>
              <w:rPr>
                <w:rFonts w:ascii="Times New Roman" w:hAnsi="Times New Roman"/>
                <w:sz w:val="28"/>
                <w:szCs w:val="28"/>
              </w:rPr>
            </w:pPr>
            <w:r w:rsidRPr="000A45A2">
              <w:rPr>
                <w:rFonts w:ascii="Times New Roman" w:hAnsi="Times New Roman"/>
                <w:sz w:val="28"/>
                <w:szCs w:val="28"/>
              </w:rPr>
              <w:t>Статья 146</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ind w:firstLine="426"/>
              <w:contextualSpacing/>
              <w:jc w:val="both"/>
              <w:rPr>
                <w:rFonts w:ascii="Times New Roman" w:hAnsi="Times New Roman"/>
                <w:bCs/>
                <w:spacing w:val="2"/>
                <w:sz w:val="28"/>
                <w:szCs w:val="28"/>
                <w:bdr w:val="none" w:sz="0" w:space="0" w:color="auto" w:frame="1"/>
                <w:shd w:val="clear" w:color="auto" w:fill="FFFFFF"/>
              </w:rPr>
            </w:pPr>
            <w:bookmarkStart w:id="27" w:name="SUB2942500"/>
            <w:bookmarkEnd w:id="27"/>
            <w:r w:rsidRPr="000A45A2">
              <w:rPr>
                <w:rFonts w:ascii="Times New Roman" w:hAnsi="Times New Roman"/>
                <w:b/>
                <w:bCs/>
                <w:spacing w:val="2"/>
                <w:sz w:val="28"/>
                <w:szCs w:val="28"/>
                <w:bdr w:val="none" w:sz="0" w:space="0" w:color="auto" w:frame="1"/>
                <w:shd w:val="clear" w:color="auto" w:fill="FFFFFF"/>
              </w:rPr>
              <w:t>Статья 146.</w:t>
            </w:r>
            <w:r w:rsidRPr="000A45A2">
              <w:rPr>
                <w:rFonts w:ascii="Times New Roman" w:hAnsi="Times New Roman"/>
                <w:bCs/>
                <w:spacing w:val="2"/>
                <w:sz w:val="28"/>
                <w:szCs w:val="28"/>
                <w:bdr w:val="none" w:sz="0" w:space="0" w:color="auto" w:frame="1"/>
                <w:shd w:val="clear" w:color="auto" w:fill="FFFFFF"/>
              </w:rPr>
              <w:t xml:space="preserve"> Срок проведения налоговой проверки</w:t>
            </w:r>
          </w:p>
          <w:p w:rsidR="007B0FD9" w:rsidRPr="000A45A2" w:rsidRDefault="007B0FD9" w:rsidP="007B0FD9">
            <w:pPr>
              <w:pStyle w:val="af9"/>
              <w:ind w:firstLine="426"/>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w:t>
            </w:r>
          </w:p>
          <w:p w:rsidR="007B0FD9" w:rsidRPr="000A45A2" w:rsidRDefault="007B0FD9" w:rsidP="007B0FD9">
            <w:pPr>
              <w:pStyle w:val="af9"/>
              <w:ind w:firstLine="426"/>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8. При проведении хронометражного обследования срок, указанный в предписании, не может превышать тридцать рабочих дней.</w:t>
            </w:r>
          </w:p>
          <w:p w:rsidR="007B0FD9" w:rsidRPr="000A45A2" w:rsidRDefault="007B0FD9" w:rsidP="007B0FD9">
            <w:pPr>
              <w:pStyle w:val="af9"/>
              <w:ind w:firstLine="426"/>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t>При этом хронометражное обследование может проводиться во внеурочное время (ночное время, выходные, праздничные дни), если проверяемое лицо в указанное время и дни осуществляет свою деятельность.</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ind w:firstLine="426"/>
              <w:contextualSpacing/>
              <w:jc w:val="both"/>
              <w:rPr>
                <w:rFonts w:ascii="Times New Roman" w:hAnsi="Times New Roman"/>
                <w:sz w:val="28"/>
                <w:szCs w:val="28"/>
              </w:rPr>
            </w:pPr>
            <w:r w:rsidRPr="000A45A2">
              <w:rPr>
                <w:rFonts w:ascii="Times New Roman" w:hAnsi="Times New Roman"/>
                <w:b/>
                <w:sz w:val="28"/>
                <w:szCs w:val="28"/>
              </w:rPr>
              <w:t>Статья 146.</w:t>
            </w:r>
            <w:r w:rsidRPr="000A45A2">
              <w:rPr>
                <w:rFonts w:ascii="Times New Roman" w:hAnsi="Times New Roman"/>
                <w:sz w:val="28"/>
                <w:szCs w:val="28"/>
              </w:rPr>
              <w:t xml:space="preserve"> Срок проведения налоговой проверки</w:t>
            </w:r>
          </w:p>
          <w:p w:rsidR="007B0FD9" w:rsidRPr="000A45A2" w:rsidRDefault="007B0FD9" w:rsidP="007B0FD9">
            <w:pPr>
              <w:pStyle w:val="af9"/>
              <w:ind w:firstLine="426"/>
              <w:contextualSpacing/>
              <w:jc w:val="both"/>
              <w:rPr>
                <w:rFonts w:ascii="Times New Roman" w:hAnsi="Times New Roman"/>
                <w:sz w:val="28"/>
                <w:szCs w:val="28"/>
                <w:lang w:val="kk-KZ"/>
              </w:rPr>
            </w:pPr>
            <w:r w:rsidRPr="000A45A2">
              <w:rPr>
                <w:rFonts w:ascii="Times New Roman" w:hAnsi="Times New Roman"/>
                <w:sz w:val="28"/>
                <w:szCs w:val="28"/>
              </w:rPr>
              <w:t>…</w:t>
            </w:r>
          </w:p>
          <w:p w:rsidR="007B0FD9" w:rsidRPr="000A45A2" w:rsidRDefault="007B0FD9" w:rsidP="007B0FD9">
            <w:pPr>
              <w:pStyle w:val="af9"/>
              <w:ind w:firstLine="426"/>
              <w:contextualSpacing/>
              <w:jc w:val="both"/>
              <w:rPr>
                <w:rFonts w:ascii="Times New Roman" w:hAnsi="Times New Roman"/>
                <w:bCs/>
                <w:spacing w:val="2"/>
                <w:sz w:val="28"/>
                <w:szCs w:val="28"/>
                <w:bdr w:val="none" w:sz="0" w:space="0" w:color="auto" w:frame="1"/>
                <w:shd w:val="clear" w:color="auto" w:fill="FFFFFF"/>
                <w:lang w:val="kk-KZ"/>
              </w:rPr>
            </w:pPr>
            <w:r w:rsidRPr="000A45A2">
              <w:rPr>
                <w:rFonts w:ascii="Times New Roman" w:hAnsi="Times New Roman"/>
                <w:sz w:val="28"/>
                <w:szCs w:val="28"/>
              </w:rPr>
              <w:t>8.</w:t>
            </w:r>
            <w:r w:rsidRPr="000A45A2">
              <w:rPr>
                <w:rFonts w:ascii="Times New Roman" w:hAnsi="Times New Roman"/>
                <w:sz w:val="28"/>
                <w:szCs w:val="28"/>
                <w:lang w:val="kk-KZ"/>
              </w:rPr>
              <w:t xml:space="preserve"> </w:t>
            </w:r>
            <w:r w:rsidRPr="000A45A2">
              <w:rPr>
                <w:rFonts w:ascii="Times New Roman" w:hAnsi="Times New Roman"/>
                <w:bCs/>
                <w:spacing w:val="2"/>
                <w:sz w:val="28"/>
                <w:szCs w:val="28"/>
                <w:bdr w:val="none" w:sz="0" w:space="0" w:color="auto" w:frame="1"/>
                <w:shd w:val="clear" w:color="auto" w:fill="FFFFFF"/>
              </w:rPr>
              <w:t>При проведении хронометражного обследования срок, указанный в предписании, не может превышать тридцать рабочих дней.</w:t>
            </w:r>
          </w:p>
          <w:p w:rsidR="007B0FD9" w:rsidRPr="000A45A2" w:rsidRDefault="007B0FD9" w:rsidP="007B0FD9">
            <w:pPr>
              <w:pStyle w:val="af9"/>
              <w:ind w:firstLine="426"/>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t>При этом п</w:t>
            </w:r>
            <w:r w:rsidRPr="000A45A2">
              <w:rPr>
                <w:rFonts w:ascii="Times New Roman" w:hAnsi="Times New Roman"/>
                <w:b/>
                <w:bCs/>
                <w:spacing w:val="2"/>
                <w:sz w:val="28"/>
                <w:szCs w:val="28"/>
                <w:bdr w:val="none" w:sz="0" w:space="0" w:color="auto" w:frame="1"/>
                <w:shd w:val="clear" w:color="auto" w:fill="FFFFFF"/>
                <w:lang w:val="kk-KZ"/>
              </w:rPr>
              <w:t>оложения пунктов 2</w:t>
            </w:r>
            <w:r w:rsidRPr="000A45A2">
              <w:rPr>
                <w:rFonts w:ascii="Times New Roman" w:hAnsi="Times New Roman"/>
                <w:b/>
                <w:bCs/>
                <w:spacing w:val="2"/>
                <w:sz w:val="28"/>
                <w:szCs w:val="28"/>
                <w:bdr w:val="none" w:sz="0" w:space="0" w:color="auto" w:frame="1"/>
                <w:shd w:val="clear" w:color="auto" w:fill="FFFFFF"/>
              </w:rPr>
              <w:t>, 3, 4 и 5 настоящей статьи не применяются к хронометражным обследованиям.</w:t>
            </w:r>
          </w:p>
          <w:p w:rsidR="007B0FD9" w:rsidRPr="000A45A2" w:rsidRDefault="007B0FD9" w:rsidP="007B0FD9">
            <w:pPr>
              <w:pStyle w:val="af9"/>
              <w:ind w:firstLine="426"/>
              <w:contextualSpacing/>
              <w:jc w:val="both"/>
              <w:rPr>
                <w:rFonts w:ascii="Times New Roman" w:hAnsi="Times New Roman"/>
                <w:sz w:val="28"/>
                <w:szCs w:val="28"/>
              </w:rPr>
            </w:pPr>
            <w:r w:rsidRPr="000A45A2">
              <w:rPr>
                <w:rFonts w:ascii="Times New Roman" w:hAnsi="Times New Roman"/>
                <w:b/>
                <w:bCs/>
                <w:spacing w:val="2"/>
                <w:sz w:val="28"/>
                <w:szCs w:val="28"/>
                <w:bdr w:val="none" w:sz="0" w:space="0" w:color="auto" w:frame="1"/>
                <w:shd w:val="clear" w:color="auto" w:fill="FFFFFF"/>
              </w:rPr>
              <w:t>Хронометражное обследование может проводиться во внеурочное время (ночное время, выходные, праздничные дни), если проверяемое лицо в указанное время и дни осуществляет свою деятельность</w:t>
            </w:r>
            <w:r w:rsidRPr="000A45A2">
              <w:rPr>
                <w:rFonts w:ascii="Times New Roman" w:hAnsi="Times New Roman"/>
                <w:bCs/>
                <w:spacing w:val="2"/>
                <w:sz w:val="28"/>
                <w:szCs w:val="28"/>
                <w:bdr w:val="none" w:sz="0" w:space="0" w:color="auto" w:frame="1"/>
                <w:shd w:val="clear" w:color="auto" w:fill="FFFFFF"/>
              </w:rPr>
              <w:t>.</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ind w:firstLine="426"/>
              <w:contextualSpacing/>
              <w:jc w:val="both"/>
              <w:rPr>
                <w:rFonts w:ascii="Times New Roman" w:hAnsi="Times New Roman"/>
                <w:bCs/>
                <w:iCs/>
                <w:sz w:val="28"/>
                <w:szCs w:val="28"/>
              </w:rPr>
            </w:pPr>
            <w:r w:rsidRPr="000A45A2">
              <w:rPr>
                <w:rFonts w:ascii="Times New Roman" w:hAnsi="Times New Roman"/>
                <w:bCs/>
                <w:iCs/>
                <w:sz w:val="28"/>
                <w:szCs w:val="28"/>
              </w:rPr>
              <w:t>В целях исключения возможности продления органами государственных доходов сроков проведения хронометражного обследования свыше 30 рабочих дней.</w:t>
            </w:r>
          </w:p>
          <w:p w:rsidR="007B0FD9" w:rsidRPr="000A45A2" w:rsidRDefault="007B0FD9" w:rsidP="007B0FD9">
            <w:pPr>
              <w:pStyle w:val="af9"/>
              <w:ind w:firstLine="426"/>
              <w:contextualSpacing/>
              <w:jc w:val="both"/>
              <w:rPr>
                <w:rFonts w:ascii="Times New Roman" w:hAnsi="Times New Roman"/>
                <w:bCs/>
                <w:iCs/>
                <w:sz w:val="28"/>
                <w:szCs w:val="28"/>
              </w:rPr>
            </w:pPr>
            <w:r w:rsidRPr="000A45A2">
              <w:rPr>
                <w:rFonts w:ascii="Times New Roman" w:hAnsi="Times New Roman"/>
                <w:bCs/>
                <w:iCs/>
                <w:sz w:val="28"/>
                <w:szCs w:val="28"/>
              </w:rPr>
              <w:t xml:space="preserve">    Возможность продления сроков проведения хронометражного обследования свыше установленного срока проведения налоговой проверки на практике вызывает нарекания со стороны налогоплательщиков, учитывая тот факт, что согласно п.8 статьи 146 НК </w:t>
            </w:r>
            <w:r w:rsidRPr="000A45A2">
              <w:rPr>
                <w:rFonts w:ascii="Times New Roman" w:hAnsi="Times New Roman"/>
                <w:sz w:val="28"/>
                <w:szCs w:val="28"/>
              </w:rPr>
              <w:t xml:space="preserve">обследование может проводиться во внеурочное время (ночное время, выходные, </w:t>
            </w:r>
            <w:r w:rsidRPr="000A45A2">
              <w:rPr>
                <w:rFonts w:ascii="Times New Roman" w:hAnsi="Times New Roman"/>
                <w:sz w:val="28"/>
                <w:szCs w:val="28"/>
              </w:rPr>
              <w:lastRenderedPageBreak/>
              <w:t>праздничные дни). С учетом этого, фактический срок проверки может составить до 45 календарных дней, которое может трактоваться налогоплательщиками как достаточные сроки для проведения обследования.</w:t>
            </w:r>
          </w:p>
        </w:tc>
      </w:tr>
      <w:tr w:rsidR="007B0FD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contextualSpacing/>
              <w:jc w:val="both"/>
              <w:rPr>
                <w:rFonts w:ascii="Times New Roman" w:hAnsi="Times New Roman"/>
                <w:sz w:val="28"/>
                <w:szCs w:val="28"/>
              </w:rPr>
            </w:pPr>
            <w:r w:rsidRPr="000A45A2">
              <w:rPr>
                <w:rFonts w:ascii="Times New Roman" w:hAnsi="Times New Roman"/>
                <w:sz w:val="28"/>
                <w:szCs w:val="28"/>
              </w:rPr>
              <w:t>Статья 147</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611"/>
              <w:contextualSpacing/>
              <w:jc w:val="both"/>
              <w:rPr>
                <w:rFonts w:ascii="Times New Roman" w:hAnsi="Times New Roman"/>
                <w:bCs/>
                <w:sz w:val="28"/>
                <w:szCs w:val="28"/>
              </w:rPr>
            </w:pPr>
            <w:r w:rsidRPr="000A45A2">
              <w:rPr>
                <w:rFonts w:ascii="Times New Roman" w:hAnsi="Times New Roman"/>
                <w:b/>
                <w:bCs/>
                <w:sz w:val="28"/>
                <w:szCs w:val="28"/>
              </w:rPr>
              <w:t xml:space="preserve">Статья 147. </w:t>
            </w:r>
            <w:r w:rsidRPr="000A45A2">
              <w:rPr>
                <w:rFonts w:ascii="Times New Roman" w:hAnsi="Times New Roman"/>
                <w:bCs/>
                <w:sz w:val="28"/>
                <w:szCs w:val="28"/>
              </w:rPr>
              <w:t>Извещение о налоговой проверке</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1. Налоговые органы не менее чем за тридцать календарных дней до начала проведения налоговой проверки, проводимой по особому порядку на основе оценки степени риска,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 xml:space="preserve">3. В случае отсутствия </w:t>
            </w:r>
            <w:r w:rsidRPr="000A45A2">
              <w:rPr>
                <w:rFonts w:ascii="Times New Roman" w:hAnsi="Times New Roman"/>
                <w:sz w:val="28"/>
                <w:szCs w:val="28"/>
              </w:rPr>
              <w:lastRenderedPageBreak/>
              <w:t>налогоплательщика (налогового агента) по месту нахождения, указанному в регистрационных данных, проведение налоговой проверки, проводимой по особому порядку на основе оценки степени риска, осуществляется без извещения.</w:t>
            </w:r>
          </w:p>
          <w:p w:rsidR="007B0FD9" w:rsidRPr="000A45A2" w:rsidRDefault="007B0FD9" w:rsidP="007B0FD9">
            <w:pPr>
              <w:spacing w:after="0" w:line="240" w:lineRule="auto"/>
              <w:ind w:firstLine="611"/>
              <w:contextualSpacing/>
              <w:jc w:val="both"/>
              <w:rPr>
                <w:rFonts w:ascii="Times New Roman" w:hAnsi="Times New Roman"/>
                <w:bCs/>
                <w:spacing w:val="2"/>
                <w:sz w:val="28"/>
                <w:szCs w:val="28"/>
              </w:rPr>
            </w:pPr>
            <w:r w:rsidRPr="000A45A2">
              <w:rPr>
                <w:rFonts w:ascii="Times New Roman" w:hAnsi="Times New Roman"/>
                <w:bCs/>
                <w:spacing w:val="2"/>
                <w:sz w:val="28"/>
                <w:szCs w:val="28"/>
              </w:rPr>
              <w:t>…</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5. Налоговый орган вправе начать налоговую проверку, проводимую по особому порядку на основе оценки степени риска, без извещения налогоплательщика (налогового агента) о начале проверки в тех случаях, когда имеется обоснованный риск, что налогоплательщик (налоговый агент)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 xml:space="preserve">Налоговый орган осуществляет налоговую проверку, проводимую по особому порядку на основе оценки </w:t>
            </w:r>
            <w:r w:rsidRPr="000A45A2">
              <w:rPr>
                <w:rFonts w:ascii="Times New Roman" w:hAnsi="Times New Roman"/>
                <w:sz w:val="28"/>
                <w:szCs w:val="28"/>
              </w:rPr>
              <w:lastRenderedPageBreak/>
              <w:t>степени риска, без извещения налогоплательщика (налогового агента) на основании письменного разрешения вышестоящего налогового органа.</w:t>
            </w:r>
          </w:p>
          <w:p w:rsidR="007B0FD9" w:rsidRPr="000A45A2" w:rsidRDefault="007B0FD9" w:rsidP="007B0FD9">
            <w:pPr>
              <w:spacing w:after="0" w:line="240" w:lineRule="auto"/>
              <w:ind w:firstLine="611"/>
              <w:contextualSpacing/>
              <w:jc w:val="both"/>
              <w:rPr>
                <w:rFonts w:ascii="Times New Roman" w:hAnsi="Times New Roman"/>
                <w:bCs/>
                <w:spacing w:val="2"/>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spacing w:after="0" w:line="240" w:lineRule="auto"/>
              <w:ind w:firstLine="607"/>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147. </w:t>
            </w:r>
            <w:r w:rsidRPr="000A45A2">
              <w:rPr>
                <w:rFonts w:ascii="Times New Roman" w:hAnsi="Times New Roman"/>
                <w:bCs/>
                <w:sz w:val="28"/>
                <w:szCs w:val="28"/>
              </w:rPr>
              <w:t>Извещение о налоговой проверке</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 xml:space="preserve">1. Налоговые органы не менее чем за тридцать календарных дней до начала проведения </w:t>
            </w:r>
            <w:r w:rsidRPr="000A45A2">
              <w:rPr>
                <w:rFonts w:ascii="Times New Roman" w:hAnsi="Times New Roman"/>
                <w:b/>
                <w:sz w:val="28"/>
                <w:szCs w:val="28"/>
              </w:rPr>
              <w:t xml:space="preserve">периодической </w:t>
            </w:r>
            <w:r w:rsidRPr="000A45A2">
              <w:rPr>
                <w:rFonts w:ascii="Times New Roman" w:hAnsi="Times New Roman"/>
                <w:sz w:val="28"/>
                <w:szCs w:val="28"/>
              </w:rPr>
              <w:t>налоговой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w:t>
            </w:r>
          </w:p>
          <w:p w:rsidR="007B0FD9" w:rsidRPr="000A45A2" w:rsidRDefault="007B0FD9" w:rsidP="007B0FD9">
            <w:pPr>
              <w:spacing w:after="0" w:line="240" w:lineRule="auto"/>
              <w:ind w:firstLine="611"/>
              <w:contextualSpacing/>
              <w:jc w:val="both"/>
              <w:rPr>
                <w:rFonts w:ascii="Times New Roman" w:hAnsi="Times New Roman"/>
                <w:b/>
                <w:sz w:val="28"/>
                <w:szCs w:val="28"/>
              </w:rPr>
            </w:pPr>
            <w:r w:rsidRPr="000A45A2">
              <w:rPr>
                <w:rFonts w:ascii="Times New Roman" w:hAnsi="Times New Roman"/>
                <w:b/>
                <w:sz w:val="28"/>
                <w:szCs w:val="28"/>
              </w:rPr>
              <w:t>…</w:t>
            </w:r>
          </w:p>
          <w:p w:rsidR="007B0FD9" w:rsidRPr="000A45A2" w:rsidRDefault="007B0FD9" w:rsidP="007B0FD9">
            <w:pPr>
              <w:spacing w:after="0" w:line="240" w:lineRule="auto"/>
              <w:ind w:firstLine="607"/>
              <w:contextualSpacing/>
              <w:jc w:val="both"/>
              <w:rPr>
                <w:rFonts w:ascii="Times New Roman" w:hAnsi="Times New Roman"/>
                <w:sz w:val="28"/>
                <w:szCs w:val="28"/>
              </w:rPr>
            </w:pPr>
          </w:p>
          <w:p w:rsidR="007B0FD9" w:rsidRPr="000A45A2" w:rsidRDefault="007B0FD9" w:rsidP="007B0FD9">
            <w:pPr>
              <w:spacing w:after="0" w:line="240" w:lineRule="auto"/>
              <w:ind w:firstLine="607"/>
              <w:contextualSpacing/>
              <w:jc w:val="both"/>
              <w:rPr>
                <w:rFonts w:ascii="Times New Roman" w:hAnsi="Times New Roman"/>
                <w:sz w:val="28"/>
                <w:szCs w:val="28"/>
              </w:rPr>
            </w:pPr>
          </w:p>
          <w:p w:rsidR="007B0FD9" w:rsidRPr="000A45A2" w:rsidRDefault="007B0FD9" w:rsidP="007B0FD9">
            <w:pPr>
              <w:spacing w:after="0" w:line="240" w:lineRule="auto"/>
              <w:ind w:firstLine="607"/>
              <w:contextualSpacing/>
              <w:jc w:val="both"/>
              <w:rPr>
                <w:rFonts w:ascii="Times New Roman" w:hAnsi="Times New Roman"/>
                <w:sz w:val="28"/>
                <w:szCs w:val="28"/>
              </w:rPr>
            </w:pPr>
            <w:r w:rsidRPr="000A45A2">
              <w:rPr>
                <w:rFonts w:ascii="Times New Roman" w:hAnsi="Times New Roman"/>
                <w:sz w:val="28"/>
                <w:szCs w:val="28"/>
              </w:rPr>
              <w:t xml:space="preserve">3. В случае отсутствия </w:t>
            </w:r>
            <w:r w:rsidRPr="000A45A2">
              <w:rPr>
                <w:rFonts w:ascii="Times New Roman" w:hAnsi="Times New Roman"/>
                <w:sz w:val="28"/>
                <w:szCs w:val="28"/>
              </w:rPr>
              <w:lastRenderedPageBreak/>
              <w:t xml:space="preserve">налогоплательщика (налогового агента) по месту нахождения, указанному в регистрационных данных, проведение </w:t>
            </w:r>
            <w:r w:rsidRPr="000A45A2">
              <w:rPr>
                <w:rFonts w:ascii="Times New Roman" w:hAnsi="Times New Roman"/>
                <w:b/>
                <w:sz w:val="28"/>
                <w:szCs w:val="28"/>
              </w:rPr>
              <w:t>периодической</w:t>
            </w:r>
            <w:r w:rsidRPr="000A45A2">
              <w:rPr>
                <w:rFonts w:ascii="Times New Roman" w:hAnsi="Times New Roman"/>
                <w:sz w:val="28"/>
                <w:szCs w:val="28"/>
              </w:rPr>
              <w:t xml:space="preserve"> налоговой проверки, осуществляется без извещения.</w:t>
            </w:r>
          </w:p>
          <w:p w:rsidR="007B0FD9" w:rsidRPr="000A45A2" w:rsidRDefault="007B0FD9" w:rsidP="007B0FD9">
            <w:pPr>
              <w:pStyle w:val="a5"/>
              <w:spacing w:before="0" w:beforeAutospacing="0" w:after="0" w:afterAutospacing="0"/>
              <w:ind w:firstLine="611"/>
              <w:contextualSpacing/>
              <w:jc w:val="both"/>
              <w:rPr>
                <w:b/>
                <w:bCs/>
                <w:spacing w:val="2"/>
                <w:sz w:val="28"/>
                <w:szCs w:val="28"/>
              </w:rPr>
            </w:pPr>
            <w:r w:rsidRPr="000A45A2">
              <w:rPr>
                <w:b/>
                <w:bCs/>
                <w:spacing w:val="2"/>
                <w:sz w:val="28"/>
                <w:szCs w:val="28"/>
              </w:rPr>
              <w:t>…</w:t>
            </w:r>
          </w:p>
          <w:p w:rsidR="007B0FD9" w:rsidRPr="000A45A2" w:rsidRDefault="007B0FD9" w:rsidP="007B0FD9">
            <w:pPr>
              <w:spacing w:after="0" w:line="240" w:lineRule="auto"/>
              <w:ind w:firstLine="607"/>
              <w:contextualSpacing/>
              <w:jc w:val="both"/>
              <w:rPr>
                <w:rFonts w:ascii="Times New Roman" w:hAnsi="Times New Roman"/>
                <w:sz w:val="28"/>
                <w:szCs w:val="28"/>
              </w:rPr>
            </w:pPr>
          </w:p>
          <w:p w:rsidR="007B0FD9" w:rsidRPr="000A45A2" w:rsidRDefault="007B0FD9" w:rsidP="007B0FD9">
            <w:pPr>
              <w:spacing w:after="0" w:line="240" w:lineRule="auto"/>
              <w:ind w:firstLine="607"/>
              <w:contextualSpacing/>
              <w:jc w:val="both"/>
              <w:rPr>
                <w:rFonts w:ascii="Times New Roman" w:hAnsi="Times New Roman"/>
                <w:sz w:val="28"/>
                <w:szCs w:val="28"/>
              </w:rPr>
            </w:pPr>
            <w:r w:rsidRPr="000A45A2">
              <w:rPr>
                <w:rFonts w:ascii="Times New Roman" w:hAnsi="Times New Roman"/>
                <w:sz w:val="28"/>
                <w:szCs w:val="28"/>
              </w:rPr>
              <w:t xml:space="preserve">5. Налоговый орган вправе начать </w:t>
            </w:r>
            <w:r w:rsidRPr="000A45A2">
              <w:rPr>
                <w:rFonts w:ascii="Times New Roman" w:hAnsi="Times New Roman"/>
                <w:b/>
                <w:sz w:val="28"/>
                <w:szCs w:val="28"/>
              </w:rPr>
              <w:t>периодическую</w:t>
            </w:r>
            <w:r w:rsidRPr="000A45A2">
              <w:rPr>
                <w:rFonts w:ascii="Times New Roman" w:hAnsi="Times New Roman"/>
                <w:sz w:val="28"/>
                <w:szCs w:val="28"/>
              </w:rPr>
              <w:t xml:space="preserve"> налоговую проверку, без извещения налогоплательщика (налогового агента) о начале проверки в тех случаях, когда имеется обоснованный риск, что налогоплательщик (налоговый агент)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p>
          <w:p w:rsidR="007B0FD9" w:rsidRPr="000A45A2" w:rsidRDefault="007B0FD9" w:rsidP="007B0FD9">
            <w:pPr>
              <w:spacing w:after="0" w:line="240" w:lineRule="auto"/>
              <w:ind w:firstLine="607"/>
              <w:contextualSpacing/>
              <w:jc w:val="both"/>
              <w:rPr>
                <w:rFonts w:ascii="Times New Roman" w:hAnsi="Times New Roman"/>
                <w:sz w:val="28"/>
                <w:szCs w:val="28"/>
              </w:rPr>
            </w:pPr>
            <w:r w:rsidRPr="000A45A2">
              <w:rPr>
                <w:rFonts w:ascii="Times New Roman" w:hAnsi="Times New Roman"/>
                <w:sz w:val="28"/>
                <w:szCs w:val="28"/>
              </w:rPr>
              <w:t xml:space="preserve">Налоговый орган осуществляет </w:t>
            </w:r>
            <w:r w:rsidRPr="000A45A2">
              <w:rPr>
                <w:rFonts w:ascii="Times New Roman" w:hAnsi="Times New Roman"/>
                <w:b/>
                <w:sz w:val="28"/>
                <w:szCs w:val="28"/>
              </w:rPr>
              <w:t>периодическую</w:t>
            </w:r>
            <w:r w:rsidRPr="000A45A2">
              <w:rPr>
                <w:rFonts w:ascii="Times New Roman" w:hAnsi="Times New Roman"/>
                <w:sz w:val="28"/>
                <w:szCs w:val="28"/>
              </w:rPr>
              <w:t xml:space="preserve"> налоговую проверку, без извещения налогоплательщика (налогового агента) на основании </w:t>
            </w:r>
            <w:r w:rsidRPr="000A45A2">
              <w:rPr>
                <w:rFonts w:ascii="Times New Roman" w:hAnsi="Times New Roman"/>
                <w:sz w:val="28"/>
                <w:szCs w:val="28"/>
              </w:rPr>
              <w:lastRenderedPageBreak/>
              <w:t>письменного разрешения вышестоящего налогового органа.</w:t>
            </w:r>
          </w:p>
          <w:p w:rsidR="007B0FD9" w:rsidRPr="000A45A2" w:rsidRDefault="007B0FD9" w:rsidP="007B0FD9">
            <w:pPr>
              <w:pStyle w:val="a5"/>
              <w:spacing w:before="0" w:beforeAutospacing="0" w:after="0" w:afterAutospacing="0"/>
              <w:ind w:firstLine="611"/>
              <w:contextualSpacing/>
              <w:jc w:val="both"/>
              <w:rPr>
                <w:b/>
                <w:bCs/>
                <w:spacing w:val="2"/>
                <w:sz w:val="28"/>
                <w:szCs w:val="28"/>
              </w:rPr>
            </w:pP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tabs>
                <w:tab w:val="left" w:pos="311"/>
                <w:tab w:val="left" w:pos="633"/>
              </w:tabs>
              <w:ind w:firstLine="611"/>
              <w:contextualSpacing/>
              <w:jc w:val="both"/>
              <w:rPr>
                <w:rFonts w:ascii="Times New Roman" w:hAnsi="Times New Roman"/>
                <w:sz w:val="28"/>
                <w:szCs w:val="28"/>
              </w:rPr>
            </w:pPr>
            <w:r w:rsidRPr="000A45A2">
              <w:rPr>
                <w:rFonts w:ascii="Times New Roman" w:hAnsi="Times New Roman"/>
                <w:sz w:val="28"/>
                <w:szCs w:val="28"/>
              </w:rPr>
              <w:lastRenderedPageBreak/>
              <w:t>В рамках внесенных  изменений и дополнений в Предпринимательский кодекс    с 1 января 2023 года исключаются проверки, проводимые по особому порядку на основе оценки степени риска.</w:t>
            </w:r>
          </w:p>
          <w:p w:rsidR="007B0FD9" w:rsidRPr="000A45A2" w:rsidRDefault="007B0FD9" w:rsidP="007B0FD9">
            <w:pPr>
              <w:pStyle w:val="af9"/>
              <w:tabs>
                <w:tab w:val="left" w:pos="311"/>
                <w:tab w:val="left" w:pos="633"/>
              </w:tabs>
              <w:ind w:firstLine="611"/>
              <w:contextualSpacing/>
              <w:jc w:val="both"/>
              <w:rPr>
                <w:rFonts w:ascii="Times New Roman" w:hAnsi="Times New Roman"/>
                <w:sz w:val="28"/>
                <w:szCs w:val="28"/>
              </w:rPr>
            </w:pPr>
            <w:r w:rsidRPr="000A45A2">
              <w:rPr>
                <w:rFonts w:ascii="Times New Roman" w:hAnsi="Times New Roman"/>
                <w:sz w:val="28"/>
                <w:szCs w:val="28"/>
              </w:rPr>
              <w:t xml:space="preserve">В связи с этим, положения Налогового кодекса приводятся в соответствие с внесенными изменениями в части введения вида налоговых проверок – </w:t>
            </w:r>
            <w:r w:rsidRPr="000A45A2">
              <w:rPr>
                <w:rFonts w:ascii="Times New Roman" w:hAnsi="Times New Roman"/>
                <w:sz w:val="28"/>
                <w:szCs w:val="28"/>
              </w:rPr>
              <w:lastRenderedPageBreak/>
              <w:t>периодические налоговые проверки, проводимые на основании полугодового графика, утверждаемого решением уполномоченного органа.</w:t>
            </w:r>
          </w:p>
        </w:tc>
      </w:tr>
      <w:tr w:rsidR="007B0FD9" w:rsidRPr="000A45A2" w:rsidTr="004A7B23">
        <w:trPr>
          <w:trHeight w:val="1699"/>
        </w:trPr>
        <w:tc>
          <w:tcPr>
            <w:tcW w:w="959"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contextualSpacing/>
              <w:jc w:val="both"/>
              <w:rPr>
                <w:rFonts w:ascii="Times New Roman" w:hAnsi="Times New Roman"/>
                <w:sz w:val="28"/>
                <w:szCs w:val="28"/>
              </w:rPr>
            </w:pPr>
            <w:r w:rsidRPr="000A45A2">
              <w:rPr>
                <w:rFonts w:ascii="Times New Roman" w:hAnsi="Times New Roman"/>
                <w:sz w:val="28"/>
                <w:szCs w:val="28"/>
              </w:rPr>
              <w:t>Статья 150</w:t>
            </w: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611"/>
              <w:contextualSpacing/>
              <w:jc w:val="both"/>
              <w:rPr>
                <w:bCs/>
                <w:sz w:val="28"/>
                <w:szCs w:val="28"/>
              </w:rPr>
            </w:pPr>
            <w:r w:rsidRPr="000A45A2">
              <w:rPr>
                <w:b/>
                <w:bCs/>
                <w:sz w:val="28"/>
                <w:szCs w:val="28"/>
              </w:rPr>
              <w:t>Статья 150.</w:t>
            </w:r>
            <w:r w:rsidRPr="000A45A2">
              <w:rPr>
                <w:bCs/>
                <w:sz w:val="28"/>
                <w:szCs w:val="28"/>
              </w:rPr>
              <w:t xml:space="preserve"> Стандартный файл проверки</w:t>
            </w:r>
          </w:p>
          <w:p w:rsidR="007B0FD9" w:rsidRPr="000A45A2" w:rsidRDefault="007B0FD9" w:rsidP="007B0FD9">
            <w:pPr>
              <w:pStyle w:val="a5"/>
              <w:spacing w:before="0" w:beforeAutospacing="0" w:after="0" w:afterAutospacing="0"/>
              <w:ind w:firstLine="611"/>
              <w:contextualSpacing/>
              <w:jc w:val="both"/>
              <w:rPr>
                <w:bCs/>
                <w:sz w:val="28"/>
                <w:szCs w:val="28"/>
              </w:rPr>
            </w:pPr>
            <w:r w:rsidRPr="000A45A2">
              <w:rPr>
                <w:b/>
                <w:bCs/>
                <w:sz w:val="28"/>
                <w:szCs w:val="28"/>
              </w:rPr>
              <w:t>…</w:t>
            </w:r>
          </w:p>
          <w:p w:rsidR="007B0FD9" w:rsidRPr="000A45A2" w:rsidRDefault="007B0FD9" w:rsidP="007B0FD9">
            <w:pPr>
              <w:spacing w:after="0" w:line="240" w:lineRule="auto"/>
              <w:ind w:firstLine="611"/>
              <w:contextualSpacing/>
              <w:jc w:val="both"/>
              <w:rPr>
                <w:rFonts w:ascii="Times New Roman" w:hAnsi="Times New Roman"/>
                <w:b/>
                <w:sz w:val="28"/>
                <w:szCs w:val="28"/>
              </w:rPr>
            </w:pPr>
            <w:r w:rsidRPr="000A45A2">
              <w:rPr>
                <w:rFonts w:ascii="Times New Roman" w:hAnsi="Times New Roman"/>
                <w:sz w:val="28"/>
                <w:szCs w:val="28"/>
              </w:rPr>
              <w:t>2. Налоговая проверка осуществляется, в том числе с применением стандартного файла проверки, в случае предоставления стандартного файла проверки налогоплательщиком (налоговым агентом):</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при проведении налоговой проверки, проводимой по особому порядку на основе оценки степени риска, – в течение пяти календарных дней со дня вручения предписания;</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при проведении внеплановой налоговой проверки – в течение десяти календарных дней со дня вручения предписания.</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 xml:space="preserve">Форма стандартного файла и порядок его составления утверждаются </w:t>
            </w:r>
            <w:r w:rsidRPr="000A45A2">
              <w:rPr>
                <w:rFonts w:ascii="Times New Roman" w:hAnsi="Times New Roman"/>
                <w:sz w:val="28"/>
                <w:szCs w:val="28"/>
              </w:rPr>
              <w:lastRenderedPageBreak/>
              <w:t>уполномоченным органом.</w:t>
            </w:r>
          </w:p>
          <w:p w:rsidR="007B0FD9" w:rsidRPr="000A45A2" w:rsidRDefault="007B0FD9" w:rsidP="007B0FD9">
            <w:pPr>
              <w:pStyle w:val="a5"/>
              <w:spacing w:before="0" w:beforeAutospacing="0" w:after="0" w:afterAutospacing="0"/>
              <w:ind w:firstLine="611"/>
              <w:contextualSpacing/>
              <w:jc w:val="both"/>
              <w:rPr>
                <w:bCs/>
                <w:spacing w:val="2"/>
                <w:sz w:val="28"/>
                <w:szCs w:val="28"/>
              </w:rPr>
            </w:pPr>
          </w:p>
        </w:tc>
        <w:tc>
          <w:tcPr>
            <w:tcW w:w="4961"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5"/>
              <w:spacing w:before="0" w:beforeAutospacing="0" w:after="0" w:afterAutospacing="0"/>
              <w:ind w:firstLine="611"/>
              <w:contextualSpacing/>
              <w:jc w:val="both"/>
              <w:rPr>
                <w:bCs/>
                <w:sz w:val="28"/>
                <w:szCs w:val="28"/>
              </w:rPr>
            </w:pPr>
            <w:r w:rsidRPr="000A45A2">
              <w:rPr>
                <w:b/>
                <w:bCs/>
                <w:sz w:val="28"/>
                <w:szCs w:val="28"/>
              </w:rPr>
              <w:lastRenderedPageBreak/>
              <w:t>Статья 150.</w:t>
            </w:r>
            <w:r w:rsidRPr="000A45A2">
              <w:rPr>
                <w:bCs/>
                <w:sz w:val="28"/>
                <w:szCs w:val="28"/>
              </w:rPr>
              <w:t xml:space="preserve"> Стандартный файл проверки</w:t>
            </w:r>
          </w:p>
          <w:p w:rsidR="007B0FD9" w:rsidRPr="000A45A2" w:rsidRDefault="007B0FD9" w:rsidP="007B0FD9">
            <w:pPr>
              <w:pStyle w:val="a5"/>
              <w:spacing w:before="0" w:beforeAutospacing="0" w:after="0" w:afterAutospacing="0"/>
              <w:ind w:firstLine="611"/>
              <w:contextualSpacing/>
              <w:jc w:val="both"/>
              <w:rPr>
                <w:bCs/>
                <w:sz w:val="28"/>
                <w:szCs w:val="28"/>
              </w:rPr>
            </w:pPr>
            <w:r w:rsidRPr="000A45A2">
              <w:rPr>
                <w:b/>
                <w:bCs/>
                <w:sz w:val="28"/>
                <w:szCs w:val="28"/>
              </w:rPr>
              <w:t>…</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2. Налоговая проверка осуществляется, в том числе с применением стандартного файла проверки, в случае предоставления стандартного файла проверки налогоплательщиком (налоговым агентом):</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 xml:space="preserve">при проведении </w:t>
            </w:r>
            <w:r w:rsidRPr="000A45A2">
              <w:rPr>
                <w:rFonts w:ascii="Times New Roman" w:hAnsi="Times New Roman"/>
                <w:b/>
                <w:sz w:val="28"/>
                <w:szCs w:val="28"/>
              </w:rPr>
              <w:t>периодической</w:t>
            </w:r>
            <w:r w:rsidRPr="000A45A2">
              <w:rPr>
                <w:rFonts w:ascii="Times New Roman" w:hAnsi="Times New Roman"/>
                <w:sz w:val="28"/>
                <w:szCs w:val="28"/>
              </w:rPr>
              <w:t xml:space="preserve"> </w:t>
            </w:r>
            <w:r w:rsidRPr="000A45A2">
              <w:rPr>
                <w:rFonts w:ascii="Times New Roman" w:hAnsi="Times New Roman"/>
                <w:b/>
                <w:sz w:val="28"/>
                <w:szCs w:val="28"/>
              </w:rPr>
              <w:t>налоговой проверки</w:t>
            </w:r>
            <w:r w:rsidRPr="000A45A2">
              <w:rPr>
                <w:rFonts w:ascii="Times New Roman" w:hAnsi="Times New Roman"/>
                <w:sz w:val="28"/>
                <w:szCs w:val="28"/>
              </w:rPr>
              <w:t xml:space="preserve"> – в течение пяти календарных дней со дня вручения предписания;</w:t>
            </w:r>
          </w:p>
          <w:p w:rsidR="007B0FD9" w:rsidRPr="000A45A2" w:rsidRDefault="007B0FD9" w:rsidP="007B0FD9">
            <w:pPr>
              <w:spacing w:after="0" w:line="240" w:lineRule="auto"/>
              <w:ind w:firstLine="611"/>
              <w:contextualSpacing/>
              <w:jc w:val="both"/>
              <w:rPr>
                <w:rFonts w:ascii="Times New Roman" w:hAnsi="Times New Roman"/>
                <w:sz w:val="28"/>
                <w:szCs w:val="28"/>
              </w:rPr>
            </w:pPr>
            <w:r w:rsidRPr="000A45A2">
              <w:rPr>
                <w:rFonts w:ascii="Times New Roman" w:hAnsi="Times New Roman"/>
                <w:sz w:val="28"/>
                <w:szCs w:val="28"/>
              </w:rPr>
              <w:t>при проведении внеплановой налоговой проверки – в течение десяти календарных дней со дня вручения предписания.</w:t>
            </w:r>
          </w:p>
          <w:p w:rsidR="007B0FD9" w:rsidRPr="000A45A2" w:rsidRDefault="007B0FD9" w:rsidP="007B0FD9">
            <w:pPr>
              <w:pStyle w:val="a5"/>
              <w:spacing w:before="0" w:beforeAutospacing="0" w:after="0" w:afterAutospacing="0"/>
              <w:ind w:firstLine="611"/>
              <w:contextualSpacing/>
              <w:jc w:val="both"/>
              <w:rPr>
                <w:b/>
                <w:bCs/>
                <w:spacing w:val="2"/>
                <w:sz w:val="28"/>
                <w:szCs w:val="28"/>
              </w:rPr>
            </w:pPr>
            <w:r w:rsidRPr="000A45A2">
              <w:rPr>
                <w:sz w:val="28"/>
                <w:szCs w:val="28"/>
              </w:rPr>
              <w:t>Форма стандартного файла и порядок его составления утверждаются уполномоченным органом.</w:t>
            </w:r>
          </w:p>
        </w:tc>
        <w:tc>
          <w:tcPr>
            <w:tcW w:w="3377" w:type="dxa"/>
            <w:tcBorders>
              <w:top w:val="single" w:sz="4" w:space="0" w:color="auto"/>
              <w:left w:val="single" w:sz="4" w:space="0" w:color="auto"/>
              <w:bottom w:val="single" w:sz="4" w:space="0" w:color="auto"/>
              <w:right w:val="single" w:sz="4" w:space="0" w:color="auto"/>
            </w:tcBorders>
          </w:tcPr>
          <w:p w:rsidR="007B0FD9" w:rsidRPr="000A45A2" w:rsidRDefault="007B0FD9" w:rsidP="007B0FD9">
            <w:pPr>
              <w:pStyle w:val="af9"/>
              <w:tabs>
                <w:tab w:val="left" w:pos="311"/>
                <w:tab w:val="left" w:pos="633"/>
              </w:tabs>
              <w:ind w:firstLine="611"/>
              <w:contextualSpacing/>
              <w:jc w:val="both"/>
              <w:rPr>
                <w:rFonts w:ascii="Times New Roman" w:hAnsi="Times New Roman"/>
                <w:sz w:val="28"/>
                <w:szCs w:val="28"/>
              </w:rPr>
            </w:pPr>
            <w:r w:rsidRPr="000A45A2">
              <w:rPr>
                <w:rFonts w:ascii="Times New Roman" w:hAnsi="Times New Roman"/>
                <w:sz w:val="28"/>
                <w:szCs w:val="28"/>
              </w:rPr>
              <w:t>В рамках внесенных  изменений и дополнений в Предпринимательский кодекс    с 1 января 2023 года исключаются проверки, проводимые по особому порядку на основе оценки степени риска.</w:t>
            </w:r>
          </w:p>
          <w:p w:rsidR="007B0FD9" w:rsidRPr="000A45A2" w:rsidRDefault="007B0FD9" w:rsidP="007B0FD9">
            <w:pPr>
              <w:pStyle w:val="af9"/>
              <w:tabs>
                <w:tab w:val="left" w:pos="311"/>
                <w:tab w:val="left" w:pos="633"/>
              </w:tabs>
              <w:ind w:firstLine="611"/>
              <w:contextualSpacing/>
              <w:jc w:val="both"/>
              <w:rPr>
                <w:rFonts w:ascii="Times New Roman" w:hAnsi="Times New Roman"/>
                <w:sz w:val="28"/>
                <w:szCs w:val="28"/>
              </w:rPr>
            </w:pPr>
            <w:r w:rsidRPr="000A45A2">
              <w:rPr>
                <w:rFonts w:ascii="Times New Roman" w:hAnsi="Times New Roman"/>
                <w:sz w:val="28"/>
                <w:szCs w:val="28"/>
              </w:rPr>
              <w:t xml:space="preserve">В связи с этим, положения Налогового кодекса приводятся в соответствие с внесенными изменениями в части введения вида налоговых проверок – периодические налоговые проверки, проводимые на основании полугодового графика, утверждаемого решением </w:t>
            </w:r>
            <w:r w:rsidRPr="000A45A2">
              <w:rPr>
                <w:rFonts w:ascii="Times New Roman" w:hAnsi="Times New Roman"/>
                <w:sz w:val="28"/>
                <w:szCs w:val="28"/>
              </w:rPr>
              <w:lastRenderedPageBreak/>
              <w:t>уполномоченного органа.</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9"/>
              <w:contextualSpacing/>
              <w:jc w:val="both"/>
              <w:rPr>
                <w:rFonts w:ascii="Times New Roman" w:hAnsi="Times New Roman"/>
                <w:sz w:val="28"/>
                <w:szCs w:val="28"/>
              </w:rPr>
            </w:pPr>
            <w:r w:rsidRPr="000A45A2">
              <w:rPr>
                <w:rFonts w:ascii="Times New Roman" w:hAnsi="Times New Roman"/>
                <w:sz w:val="28"/>
                <w:szCs w:val="28"/>
              </w:rPr>
              <w:t>Статья 155</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ind w:firstLine="176"/>
              <w:contextualSpacing/>
              <w:jc w:val="both"/>
              <w:rPr>
                <w:rStyle w:val="s1"/>
                <w:rFonts w:eastAsia="Calibri"/>
                <w:b w:val="0"/>
                <w:bCs w:val="0"/>
                <w:color w:val="auto"/>
                <w:sz w:val="28"/>
                <w:szCs w:val="28"/>
              </w:rPr>
            </w:pPr>
            <w:r w:rsidRPr="000A45A2">
              <w:rPr>
                <w:rStyle w:val="s1"/>
                <w:rFonts w:eastAsia="Calibri"/>
                <w:color w:val="auto"/>
                <w:sz w:val="28"/>
                <w:szCs w:val="28"/>
              </w:rPr>
              <w:t xml:space="preserve">Статья 155. </w:t>
            </w:r>
            <w:r w:rsidRPr="000A45A2">
              <w:rPr>
                <w:rStyle w:val="s1"/>
                <w:rFonts w:eastAsia="Calibri"/>
                <w:b w:val="0"/>
                <w:color w:val="auto"/>
                <w:sz w:val="28"/>
                <w:szCs w:val="28"/>
              </w:rPr>
              <w:t>Права и обязанности должностных лиц налогового органа при проведении налоговой проверки</w:t>
            </w:r>
          </w:p>
          <w:p w:rsidR="00B903C9" w:rsidRPr="000A45A2" w:rsidRDefault="00B903C9" w:rsidP="00B903C9">
            <w:pPr>
              <w:pStyle w:val="pj0"/>
              <w:numPr>
                <w:ilvl w:val="0"/>
                <w:numId w:val="28"/>
              </w:numPr>
              <w:spacing w:before="0" w:beforeAutospacing="0" w:after="0" w:afterAutospacing="0"/>
              <w:ind w:left="0" w:firstLine="176"/>
              <w:contextualSpacing/>
              <w:jc w:val="both"/>
              <w:rPr>
                <w:rStyle w:val="s1"/>
                <w:rFonts w:eastAsia="Calibri"/>
                <w:b w:val="0"/>
                <w:bCs w:val="0"/>
                <w:color w:val="auto"/>
                <w:sz w:val="28"/>
                <w:szCs w:val="28"/>
              </w:rPr>
            </w:pPr>
            <w:r w:rsidRPr="000A45A2">
              <w:rPr>
                <w:rStyle w:val="s1"/>
                <w:rFonts w:eastAsia="Calibri"/>
                <w:color w:val="auto"/>
                <w:sz w:val="28"/>
                <w:szCs w:val="28"/>
              </w:rPr>
              <w:t>При проведении налоговой проверки должностные лица налогового органа имеют право:</w:t>
            </w:r>
          </w:p>
          <w:p w:rsidR="00B903C9" w:rsidRPr="000A45A2" w:rsidRDefault="00B903C9" w:rsidP="00B903C9">
            <w:pPr>
              <w:pStyle w:val="pj0"/>
              <w:spacing w:before="0" w:beforeAutospacing="0" w:after="0" w:afterAutospacing="0"/>
              <w:ind w:firstLine="176"/>
              <w:contextualSpacing/>
              <w:jc w:val="both"/>
              <w:rPr>
                <w:rStyle w:val="s1"/>
                <w:rFonts w:eastAsia="Calibri"/>
                <w:b w:val="0"/>
                <w:bCs w:val="0"/>
                <w:color w:val="auto"/>
                <w:sz w:val="28"/>
                <w:szCs w:val="28"/>
              </w:rPr>
            </w:pPr>
            <w:r w:rsidRPr="000A45A2">
              <w:rPr>
                <w:rStyle w:val="s1"/>
                <w:rFonts w:eastAsia="Calibri"/>
                <w:color w:val="auto"/>
                <w:sz w:val="28"/>
                <w:szCs w:val="28"/>
              </w:rPr>
              <w:t>…</w:t>
            </w:r>
          </w:p>
          <w:p w:rsidR="00B903C9" w:rsidRPr="000A45A2" w:rsidRDefault="00B903C9" w:rsidP="00B903C9">
            <w:pPr>
              <w:pStyle w:val="pj0"/>
              <w:spacing w:before="0" w:beforeAutospacing="0" w:after="0" w:afterAutospacing="0"/>
              <w:ind w:firstLine="176"/>
              <w:contextualSpacing/>
              <w:jc w:val="both"/>
              <w:rPr>
                <w:rStyle w:val="s1"/>
                <w:rFonts w:eastAsia="Calibri"/>
                <w:bCs w:val="0"/>
                <w:color w:val="auto"/>
                <w:sz w:val="28"/>
                <w:szCs w:val="28"/>
              </w:rPr>
            </w:pPr>
            <w:r w:rsidRPr="000A45A2">
              <w:rPr>
                <w:rStyle w:val="s1"/>
                <w:rFonts w:eastAsia="Calibri"/>
                <w:color w:val="auto"/>
                <w:sz w:val="28"/>
                <w:szCs w:val="28"/>
              </w:rPr>
              <w:t xml:space="preserve">7-1) отсутствует. </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contextualSpacing/>
              <w:jc w:val="both"/>
              <w:rPr>
                <w:rStyle w:val="s1"/>
                <w:rFonts w:eastAsia="Calibri"/>
                <w:b w:val="0"/>
                <w:bCs w:val="0"/>
                <w:color w:val="auto"/>
                <w:sz w:val="28"/>
                <w:szCs w:val="28"/>
              </w:rPr>
            </w:pPr>
            <w:r w:rsidRPr="000A45A2">
              <w:rPr>
                <w:rStyle w:val="s1"/>
                <w:rFonts w:eastAsia="Calibri"/>
                <w:color w:val="auto"/>
                <w:sz w:val="28"/>
                <w:szCs w:val="28"/>
              </w:rPr>
              <w:t xml:space="preserve">Статья 155. </w:t>
            </w:r>
            <w:r w:rsidRPr="000A45A2">
              <w:rPr>
                <w:rStyle w:val="s1"/>
                <w:rFonts w:eastAsia="Calibri"/>
                <w:b w:val="0"/>
                <w:color w:val="auto"/>
                <w:sz w:val="28"/>
                <w:szCs w:val="28"/>
              </w:rPr>
              <w:t>Права и обязанности должностных лиц налогового органа при проведении налоговой проверки</w:t>
            </w:r>
          </w:p>
          <w:p w:rsidR="00B903C9" w:rsidRPr="000A45A2" w:rsidRDefault="00B903C9" w:rsidP="00B903C9">
            <w:pPr>
              <w:pStyle w:val="pj0"/>
              <w:numPr>
                <w:ilvl w:val="0"/>
                <w:numId w:val="29"/>
              </w:numPr>
              <w:spacing w:before="0" w:beforeAutospacing="0" w:after="0" w:afterAutospacing="0"/>
              <w:ind w:left="0" w:firstLine="333"/>
              <w:contextualSpacing/>
              <w:jc w:val="both"/>
              <w:rPr>
                <w:rStyle w:val="s1"/>
                <w:rFonts w:eastAsia="Calibri"/>
                <w:b w:val="0"/>
                <w:bCs w:val="0"/>
                <w:color w:val="auto"/>
                <w:sz w:val="28"/>
                <w:szCs w:val="28"/>
              </w:rPr>
            </w:pPr>
            <w:r w:rsidRPr="000A45A2">
              <w:rPr>
                <w:rStyle w:val="s1"/>
                <w:rFonts w:eastAsia="Calibri"/>
                <w:color w:val="auto"/>
                <w:sz w:val="28"/>
                <w:szCs w:val="28"/>
              </w:rPr>
              <w:t>При проведении налоговой проверки должностные лица налогового органа имеют право:</w:t>
            </w:r>
          </w:p>
          <w:p w:rsidR="00B903C9" w:rsidRPr="000A45A2" w:rsidRDefault="00B903C9" w:rsidP="00B903C9">
            <w:pPr>
              <w:pStyle w:val="pj0"/>
              <w:spacing w:before="0" w:beforeAutospacing="0" w:after="0" w:afterAutospacing="0"/>
              <w:ind w:left="1155"/>
              <w:contextualSpacing/>
              <w:jc w:val="both"/>
              <w:rPr>
                <w:rStyle w:val="s1"/>
                <w:rFonts w:eastAsia="Calibri"/>
                <w:b w:val="0"/>
                <w:bCs w:val="0"/>
                <w:color w:val="auto"/>
                <w:sz w:val="28"/>
                <w:szCs w:val="28"/>
              </w:rPr>
            </w:pPr>
            <w:r w:rsidRPr="000A45A2">
              <w:rPr>
                <w:rStyle w:val="s1"/>
                <w:rFonts w:eastAsia="Calibri"/>
                <w:color w:val="auto"/>
                <w:sz w:val="28"/>
                <w:szCs w:val="28"/>
              </w:rPr>
              <w:t>….</w:t>
            </w:r>
          </w:p>
          <w:p w:rsidR="00B903C9" w:rsidRPr="000A45A2" w:rsidRDefault="00B903C9" w:rsidP="00B903C9">
            <w:pPr>
              <w:pStyle w:val="pj0"/>
              <w:spacing w:before="0" w:beforeAutospacing="0" w:after="0" w:afterAutospacing="0"/>
              <w:ind w:left="-91" w:firstLine="425"/>
              <w:contextualSpacing/>
              <w:jc w:val="both"/>
              <w:rPr>
                <w:rStyle w:val="s1"/>
                <w:rFonts w:eastAsia="Calibri"/>
                <w:bCs w:val="0"/>
                <w:color w:val="auto"/>
                <w:sz w:val="28"/>
                <w:szCs w:val="28"/>
              </w:rPr>
            </w:pPr>
            <w:r w:rsidRPr="000A45A2">
              <w:rPr>
                <w:rStyle w:val="s1"/>
                <w:rFonts w:eastAsia="Calibri"/>
                <w:color w:val="auto"/>
                <w:sz w:val="28"/>
                <w:szCs w:val="28"/>
              </w:rPr>
              <w:t>7-1) получать у налогоплательщика сведения о проявлении налогоплательщиком должной налоговой осмотрительности для проведения сделок (операций);</w:t>
            </w:r>
          </w:p>
          <w:p w:rsidR="00B903C9" w:rsidRPr="000A45A2" w:rsidRDefault="00B903C9" w:rsidP="00B903C9">
            <w:pPr>
              <w:spacing w:after="0" w:line="240" w:lineRule="auto"/>
              <w:ind w:firstLine="204"/>
              <w:contextualSpacing/>
              <w:jc w:val="both"/>
              <w:rPr>
                <w:rFonts w:ascii="Times New Roman" w:eastAsia="Calibri"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204"/>
              <w:contextualSpacing/>
              <w:jc w:val="both"/>
              <w:rPr>
                <w:rFonts w:ascii="Times New Roman" w:hAnsi="Times New Roman"/>
                <w:b/>
                <w:i/>
                <w:sz w:val="28"/>
                <w:szCs w:val="28"/>
              </w:rPr>
            </w:pPr>
            <w:r w:rsidRPr="000A45A2">
              <w:rPr>
                <w:rFonts w:ascii="Times New Roman" w:hAnsi="Times New Roman"/>
                <w:b/>
                <w:i/>
                <w:sz w:val="28"/>
                <w:szCs w:val="28"/>
              </w:rPr>
              <w:t xml:space="preserve">Вводится в действие с 01.01.2024г. </w:t>
            </w:r>
          </w:p>
          <w:p w:rsidR="00B903C9" w:rsidRPr="000A45A2" w:rsidRDefault="00B903C9" w:rsidP="00B903C9">
            <w:pPr>
              <w:pStyle w:val="af9"/>
              <w:contextualSpacing/>
              <w:jc w:val="both"/>
              <w:rPr>
                <w:rFonts w:ascii="Times New Roman" w:hAnsi="Times New Roman"/>
                <w:sz w:val="28"/>
                <w:szCs w:val="28"/>
              </w:rPr>
            </w:pPr>
            <w:r w:rsidRPr="000A45A2">
              <w:rPr>
                <w:rFonts w:ascii="Times New Roman" w:hAnsi="Times New Roman"/>
                <w:sz w:val="28"/>
                <w:szCs w:val="28"/>
              </w:rPr>
              <w:t xml:space="preserve">       Разработаны во исполнение поручения Главы государства, данное по итогам расширенного заседания Правительства от 10 июля 2020 год</w:t>
            </w:r>
            <w:r w:rsidRPr="000A45A2">
              <w:rPr>
                <w:rFonts w:ascii="Times New Roman" w:hAnsi="Times New Roman"/>
                <w:sz w:val="28"/>
                <w:szCs w:val="28"/>
                <w:lang w:val="kk-KZ"/>
              </w:rPr>
              <w:t>а</w:t>
            </w:r>
            <w:r w:rsidRPr="000A45A2">
              <w:rPr>
                <w:rFonts w:ascii="Times New Roman" w:hAnsi="Times New Roman"/>
                <w:sz w:val="28"/>
                <w:szCs w:val="28"/>
              </w:rPr>
              <w:t xml:space="preserve"> по внедрению  принципа «должная осмотрительность» и создания открытой интегрированной базы данных для самостоятельной проверки контрагентов.</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6237"/>
              </w:tabs>
              <w:autoSpaceDE w:val="0"/>
              <w:autoSpaceDN w:val="0"/>
              <w:adjustRightInd w:val="0"/>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Статья 158  </w:t>
            </w:r>
          </w:p>
          <w:p w:rsidR="00B903C9" w:rsidRPr="000A45A2" w:rsidRDefault="00B903C9" w:rsidP="00B903C9">
            <w:pPr>
              <w:tabs>
                <w:tab w:val="left" w:pos="6237"/>
              </w:tabs>
              <w:spacing w:after="0" w:line="240" w:lineRule="auto"/>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Статья 158.</w:t>
            </w:r>
            <w:r w:rsidRPr="000A45A2">
              <w:rPr>
                <w:rFonts w:ascii="Times New Roman" w:hAnsi="Times New Roman"/>
                <w:sz w:val="28"/>
                <w:szCs w:val="28"/>
              </w:rPr>
              <w:t xml:space="preserve"> Завершение налоговой проверки</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3. Завершением срока налоговой проверки считается день вручения налогоплательщику (налоговому </w:t>
            </w:r>
            <w:r w:rsidRPr="000A45A2">
              <w:rPr>
                <w:rFonts w:ascii="Times New Roman" w:hAnsi="Times New Roman"/>
                <w:sz w:val="28"/>
                <w:szCs w:val="28"/>
              </w:rPr>
              <w:lastRenderedPageBreak/>
              <w:t>агенту) акта налоговой проверки.</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При получении акта налоговой проверки налогоплательщик (налоговый агент) обязан поставить подпись и дату его получения на экземпляре акта налоговой проверки налоговых органов. </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При невозможности вручения акта налоговой проверки налогоплательщику (налоговому агенту) в связи с его отсутствием по месту нахождения проводится налоговое обследование с привлечением понятых в порядке, определенном настоящим Кодексом. При этом датой вручения акта налоговой проверки является дата составления акта налогового обследования.</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lastRenderedPageBreak/>
              <w:t>Статья 158.</w:t>
            </w:r>
            <w:r w:rsidRPr="000A45A2">
              <w:rPr>
                <w:rFonts w:ascii="Times New Roman" w:hAnsi="Times New Roman"/>
                <w:sz w:val="28"/>
                <w:szCs w:val="28"/>
              </w:rPr>
              <w:t xml:space="preserve"> Завершение налоговой проверки</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3. Завершением срока налоговой проверки считается день вручения налогоплательщику (налоговому </w:t>
            </w:r>
            <w:r w:rsidRPr="000A45A2">
              <w:rPr>
                <w:rFonts w:ascii="Times New Roman" w:hAnsi="Times New Roman"/>
                <w:sz w:val="28"/>
                <w:szCs w:val="28"/>
              </w:rPr>
              <w:lastRenderedPageBreak/>
              <w:t>агенту) акта налоговой проверки.</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При получении акта налоговой проверки налогоплательщик (налоговый агент) обязан поставить подпись и дату его получения на экземпляре акта налоговой проверки налоговых органов. </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При невозможности вручения акта налоговой проверки налогоплательщику (налоговому агенту) в связи с его отсутствием по месту нахождения проводится налоговое обследование с привлечением понятых в порядке, определенном настоящим Кодексом. При этом датой вручения акта налоговой проверки является дата составления акта налогового обследования.</w:t>
            </w:r>
          </w:p>
          <w:p w:rsidR="00B903C9" w:rsidRPr="000A45A2" w:rsidRDefault="00B903C9" w:rsidP="00B903C9">
            <w:pPr>
              <w:tabs>
                <w:tab w:val="left" w:pos="6237"/>
              </w:tabs>
              <w:autoSpaceDE w:val="0"/>
              <w:autoSpaceDN w:val="0"/>
              <w:adjustRightInd w:val="0"/>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lang w:val="kk-KZ"/>
              </w:rPr>
              <w:t xml:space="preserve">При </w:t>
            </w:r>
            <w:r w:rsidRPr="000A45A2">
              <w:rPr>
                <w:rFonts w:ascii="Times New Roman" w:hAnsi="Times New Roman"/>
                <w:b/>
                <w:sz w:val="28"/>
                <w:szCs w:val="28"/>
              </w:rPr>
              <w:t>отказ</w:t>
            </w:r>
            <w:r w:rsidRPr="000A45A2">
              <w:rPr>
                <w:rFonts w:ascii="Times New Roman" w:hAnsi="Times New Roman"/>
                <w:b/>
                <w:sz w:val="28"/>
                <w:szCs w:val="28"/>
                <w:lang w:val="kk-KZ"/>
              </w:rPr>
              <w:t>е</w:t>
            </w:r>
            <w:r w:rsidRPr="000A45A2">
              <w:rPr>
                <w:rFonts w:ascii="Times New Roman" w:hAnsi="Times New Roman"/>
                <w:b/>
                <w:sz w:val="28"/>
                <w:szCs w:val="28"/>
              </w:rPr>
              <w:t xml:space="preserve"> налогоплательщика (налогового агента) в получении  акта налоговой проверки осуществляется соответствующая запись в акте налоговой проверки с составлением протокола (акта), предусмотренного статьей 71 настоящего Кодекса. </w:t>
            </w:r>
          </w:p>
          <w:p w:rsidR="00B903C9" w:rsidRPr="000A45A2" w:rsidRDefault="00B903C9" w:rsidP="00B903C9">
            <w:pPr>
              <w:tabs>
                <w:tab w:val="left" w:pos="6237"/>
              </w:tabs>
              <w:autoSpaceDE w:val="0"/>
              <w:autoSpaceDN w:val="0"/>
              <w:adjustRightInd w:val="0"/>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lastRenderedPageBreak/>
              <w:t xml:space="preserve">При этом датой вручения акта налоговой проверки является дата составления протокола (акта). </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9"/>
              <w:tabs>
                <w:tab w:val="left" w:pos="6237"/>
              </w:tabs>
              <w:ind w:firstLine="601"/>
              <w:contextualSpacing/>
              <w:jc w:val="both"/>
              <w:rPr>
                <w:rFonts w:ascii="Times New Roman" w:hAnsi="Times New Roman"/>
                <w:bCs/>
                <w:iCs/>
                <w:sz w:val="28"/>
                <w:szCs w:val="28"/>
              </w:rPr>
            </w:pPr>
            <w:r w:rsidRPr="000A45A2">
              <w:rPr>
                <w:rFonts w:ascii="Times New Roman" w:hAnsi="Times New Roman"/>
                <w:bCs/>
                <w:iCs/>
                <w:sz w:val="28"/>
                <w:szCs w:val="28"/>
              </w:rPr>
              <w:lastRenderedPageBreak/>
              <w:t xml:space="preserve">На практике возникают случаи, когда в связи с отказом налогоплательщиком в получении акта налоговой проверки у </w:t>
            </w:r>
            <w:r w:rsidRPr="000A45A2">
              <w:rPr>
                <w:rFonts w:ascii="Times New Roman" w:hAnsi="Times New Roman"/>
                <w:bCs/>
                <w:iCs/>
                <w:sz w:val="28"/>
                <w:szCs w:val="28"/>
              </w:rPr>
              <w:lastRenderedPageBreak/>
              <w:t>органа государственных доходов отсутствует возможность завершения налоговой проверки в установленные сроки.</w:t>
            </w:r>
          </w:p>
          <w:p w:rsidR="00B903C9" w:rsidRPr="000A45A2" w:rsidRDefault="00B903C9" w:rsidP="00B903C9">
            <w:pPr>
              <w:pStyle w:val="af9"/>
              <w:tabs>
                <w:tab w:val="left" w:pos="6237"/>
              </w:tabs>
              <w:ind w:firstLine="601"/>
              <w:contextualSpacing/>
              <w:jc w:val="both"/>
              <w:rPr>
                <w:rFonts w:ascii="Times New Roman" w:hAnsi="Times New Roman"/>
                <w:bCs/>
                <w:iCs/>
                <w:sz w:val="28"/>
                <w:szCs w:val="28"/>
              </w:rPr>
            </w:pPr>
            <w:r w:rsidRPr="000A45A2">
              <w:rPr>
                <w:rFonts w:ascii="Times New Roman" w:hAnsi="Times New Roman"/>
                <w:bCs/>
                <w:iCs/>
                <w:sz w:val="28"/>
                <w:szCs w:val="28"/>
              </w:rPr>
              <w:t xml:space="preserve">В связи с чем, предлагается законодательное закрепление составления в таких случаях </w:t>
            </w:r>
            <w:r w:rsidRPr="000A45A2">
              <w:rPr>
                <w:rFonts w:ascii="Times New Roman" w:hAnsi="Times New Roman"/>
                <w:bCs/>
                <w:iCs/>
                <w:sz w:val="28"/>
                <w:szCs w:val="28"/>
                <w:lang w:val="kk-KZ"/>
              </w:rPr>
              <w:t xml:space="preserve">протокола (акта) </w:t>
            </w:r>
            <w:r w:rsidRPr="000A45A2">
              <w:rPr>
                <w:rFonts w:ascii="Times New Roman" w:hAnsi="Times New Roman"/>
                <w:bCs/>
                <w:iCs/>
                <w:sz w:val="28"/>
                <w:szCs w:val="28"/>
              </w:rPr>
              <w:t>с привлечением понятых, и датой вручения акта считать день составления такого протокола (акта).</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contextualSpacing/>
              <w:jc w:val="both"/>
              <w:rPr>
                <w:rFonts w:ascii="Times New Roman" w:hAnsi="Times New Roman"/>
                <w:bCs/>
                <w:sz w:val="28"/>
                <w:szCs w:val="28"/>
              </w:rPr>
            </w:pPr>
            <w:r w:rsidRPr="000A45A2">
              <w:rPr>
                <w:rFonts w:ascii="Times New Roman" w:hAnsi="Times New Roman"/>
                <w:bCs/>
                <w:sz w:val="28"/>
                <w:szCs w:val="28"/>
              </w:rPr>
              <w:t>Статья 172</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5"/>
              <w:spacing w:before="0" w:beforeAutospacing="0" w:after="0" w:afterAutospacing="0"/>
              <w:ind w:firstLine="426"/>
              <w:contextualSpacing/>
              <w:jc w:val="both"/>
              <w:rPr>
                <w:bCs/>
                <w:sz w:val="28"/>
                <w:szCs w:val="28"/>
              </w:rPr>
            </w:pPr>
            <w:r w:rsidRPr="000A45A2">
              <w:rPr>
                <w:b/>
                <w:bCs/>
                <w:sz w:val="28"/>
                <w:szCs w:val="28"/>
              </w:rPr>
              <w:t>Статья 172.</w:t>
            </w:r>
            <w:r w:rsidRPr="000A45A2">
              <w:rPr>
                <w:bCs/>
                <w:sz w:val="28"/>
                <w:szCs w:val="28"/>
              </w:rPr>
              <w:t xml:space="preserve"> Контроль за подакцизными товарами, произведенными в Республике Казахстан или импортированными в Республику Казахстан</w:t>
            </w:r>
          </w:p>
          <w:p w:rsidR="00B903C9" w:rsidRPr="000A45A2" w:rsidRDefault="00B903C9" w:rsidP="00B903C9">
            <w:pPr>
              <w:pStyle w:val="a5"/>
              <w:spacing w:before="0" w:beforeAutospacing="0" w:after="0" w:afterAutospacing="0"/>
              <w:ind w:firstLine="426"/>
              <w:contextualSpacing/>
              <w:jc w:val="both"/>
              <w:rPr>
                <w:bCs/>
                <w:sz w:val="28"/>
                <w:szCs w:val="28"/>
              </w:rPr>
            </w:pPr>
            <w:r w:rsidRPr="000A45A2">
              <w:rPr>
                <w:bCs/>
                <w:sz w:val="28"/>
                <w:szCs w:val="28"/>
              </w:rPr>
              <w:t>…</w:t>
            </w:r>
          </w:p>
          <w:p w:rsidR="00B903C9" w:rsidRPr="000A45A2" w:rsidRDefault="00B903C9" w:rsidP="00B903C9">
            <w:pPr>
              <w:tabs>
                <w:tab w:val="left" w:pos="284"/>
              </w:tabs>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 xml:space="preserve">10. Обязательство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столице, а также любым из следующих способов </w:t>
            </w:r>
            <w:r w:rsidRPr="000A45A2">
              <w:rPr>
                <w:rFonts w:ascii="Times New Roman" w:hAnsi="Times New Roman"/>
                <w:b/>
                <w:sz w:val="28"/>
                <w:szCs w:val="28"/>
              </w:rPr>
              <w:t>по выбору импортера:</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банковской гарантией;</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поручительством;</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3) залогом имущества.</w:t>
            </w:r>
          </w:p>
          <w:p w:rsidR="00B903C9" w:rsidRPr="000A45A2" w:rsidRDefault="00B903C9" w:rsidP="00B903C9">
            <w:pPr>
              <w:tabs>
                <w:tab w:val="left" w:pos="284"/>
              </w:tabs>
              <w:spacing w:after="0" w:line="240" w:lineRule="auto"/>
              <w:ind w:firstLine="426"/>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5"/>
              <w:spacing w:before="0" w:beforeAutospacing="0" w:after="0" w:afterAutospacing="0"/>
              <w:ind w:firstLine="426"/>
              <w:contextualSpacing/>
              <w:jc w:val="both"/>
              <w:rPr>
                <w:bCs/>
                <w:sz w:val="28"/>
                <w:szCs w:val="28"/>
              </w:rPr>
            </w:pPr>
            <w:r w:rsidRPr="000A45A2">
              <w:rPr>
                <w:b/>
                <w:bCs/>
                <w:sz w:val="28"/>
                <w:szCs w:val="28"/>
              </w:rPr>
              <w:t>Статья 172.</w:t>
            </w:r>
            <w:r w:rsidRPr="000A45A2">
              <w:rPr>
                <w:bCs/>
                <w:sz w:val="28"/>
                <w:szCs w:val="28"/>
              </w:rPr>
              <w:t xml:space="preserve"> Контроль за подакцизными товарами, произведенными в Республике Казахстан или импортированными в Республику Казахстан</w:t>
            </w:r>
          </w:p>
          <w:p w:rsidR="00B903C9" w:rsidRPr="000A45A2" w:rsidRDefault="00B903C9" w:rsidP="00B903C9">
            <w:pPr>
              <w:pStyle w:val="a5"/>
              <w:spacing w:before="0" w:beforeAutospacing="0" w:after="0" w:afterAutospacing="0"/>
              <w:ind w:firstLine="426"/>
              <w:contextualSpacing/>
              <w:jc w:val="both"/>
              <w:rPr>
                <w:bCs/>
                <w:sz w:val="28"/>
                <w:szCs w:val="28"/>
              </w:rPr>
            </w:pPr>
            <w:r w:rsidRPr="000A45A2">
              <w:rPr>
                <w:bCs/>
                <w:sz w:val="28"/>
                <w:szCs w:val="28"/>
              </w:rPr>
              <w:t>…</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10. Обязательство производителя и (или) импортера о целевом использовании учетно-контрольных марок при производстве и (или) импорте в Республику Казахстан алкогольной продукции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столице, а также любым из следующих способов:</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банковской гарантией;</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поручительством;</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3) залогом имущества.</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Редакционная правка.</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t>Приведение в соответствие.</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t>В редакции на 11.03.2021 года имеется данная поправка.</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t>В октябре 2021 года выпала данная норма. Депутаты не приняли.</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Статья </w:t>
            </w:r>
            <w:r w:rsidRPr="000A45A2">
              <w:rPr>
                <w:rFonts w:ascii="Times New Roman" w:hAnsi="Times New Roman"/>
                <w:sz w:val="28"/>
                <w:szCs w:val="28"/>
                <w:lang w:val="kk-KZ"/>
              </w:rPr>
              <w:lastRenderedPageBreak/>
              <w:t>175</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175 </w:t>
            </w:r>
            <w:r w:rsidRPr="000A45A2">
              <w:rPr>
                <w:rFonts w:ascii="Times New Roman" w:hAnsi="Times New Roman"/>
                <w:bCs/>
                <w:sz w:val="28"/>
                <w:szCs w:val="28"/>
              </w:rPr>
              <w:t xml:space="preserve">Контроль за </w:t>
            </w:r>
            <w:r w:rsidRPr="000A45A2">
              <w:rPr>
                <w:rFonts w:ascii="Times New Roman" w:hAnsi="Times New Roman"/>
                <w:bCs/>
                <w:sz w:val="28"/>
                <w:szCs w:val="28"/>
              </w:rPr>
              <w:lastRenderedPageBreak/>
              <w:t>деятельностью уполномоченных государственных и местных исполнительных органов</w:t>
            </w: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1. Налоговые органы осуществляют контроль за деятельностью уполномоченных государственных и местных исполнительных органов в порядке, определенном настоящей статьей.</w:t>
            </w:r>
          </w:p>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налоговые органы.</w:t>
            </w: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 xml:space="preserve">Основанием для осуществления контроля за деятельностью уполномоченных государственных и </w:t>
            </w:r>
            <w:r w:rsidRPr="000A45A2">
              <w:rPr>
                <w:rFonts w:ascii="Times New Roman" w:hAnsi="Times New Roman"/>
                <w:bCs/>
                <w:sz w:val="28"/>
                <w:szCs w:val="28"/>
              </w:rPr>
              <w:lastRenderedPageBreak/>
              <w:t>местных исполнительных органов (далее в целях настоящей статьи – уполномоченные государственные органы) является решение налоговых органов о назначении контроля (далее – решение) по форме, установленной уполномоченным органом, содержащее следующие реквизиты:</w:t>
            </w:r>
          </w:p>
          <w:p w:rsidR="00B903C9" w:rsidRPr="000A45A2" w:rsidRDefault="00B903C9" w:rsidP="00B903C9">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lastRenderedPageBreak/>
              <w:t>Статья 175</w:t>
            </w:r>
            <w:r w:rsidR="00383C31">
              <w:rPr>
                <w:rFonts w:ascii="Times New Roman" w:hAnsi="Times New Roman"/>
                <w:b/>
                <w:bCs/>
                <w:sz w:val="28"/>
                <w:szCs w:val="28"/>
              </w:rPr>
              <w:t>.</w:t>
            </w:r>
            <w:r w:rsidRPr="000A45A2">
              <w:rPr>
                <w:rFonts w:ascii="Times New Roman" w:hAnsi="Times New Roman"/>
                <w:bCs/>
                <w:sz w:val="28"/>
                <w:szCs w:val="28"/>
              </w:rPr>
              <w:t xml:space="preserve"> Контроль за </w:t>
            </w:r>
            <w:r w:rsidRPr="000A45A2">
              <w:rPr>
                <w:rFonts w:ascii="Times New Roman" w:hAnsi="Times New Roman"/>
                <w:bCs/>
                <w:sz w:val="28"/>
                <w:szCs w:val="28"/>
              </w:rPr>
              <w:lastRenderedPageBreak/>
              <w:t>деятельностью уполномоченных государственных, местных исполнительных органов</w:t>
            </w:r>
            <w:r w:rsidRPr="000A45A2">
              <w:rPr>
                <w:rFonts w:ascii="Times New Roman" w:hAnsi="Times New Roman"/>
                <w:b/>
                <w:bCs/>
                <w:sz w:val="28"/>
                <w:szCs w:val="28"/>
              </w:rPr>
              <w:t>, Государственной корпорации «Правительство для граждан»</w:t>
            </w:r>
          </w:p>
          <w:p w:rsidR="00B903C9" w:rsidRPr="000A45A2" w:rsidRDefault="00B903C9" w:rsidP="00B903C9">
            <w:pPr>
              <w:spacing w:after="0" w:line="240" w:lineRule="auto"/>
              <w:ind w:firstLine="426"/>
              <w:contextualSpacing/>
              <w:jc w:val="both"/>
              <w:rPr>
                <w:rFonts w:ascii="Times New Roman" w:hAnsi="Times New Roman"/>
                <w:bCs/>
                <w:sz w:val="28"/>
                <w:szCs w:val="28"/>
              </w:rPr>
            </w:pPr>
          </w:p>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1. Налоговые органы осуществляют контроль за деятельностью уполномоченных государственных и местных исполнительных органов в порядке, определенном настоящей статьей.</w:t>
            </w:r>
          </w:p>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 xml:space="preserve">Контроль за деятельностью уполномоченных государственных органов </w:t>
            </w:r>
            <w:r w:rsidRPr="000A45A2">
              <w:rPr>
                <w:rFonts w:ascii="Times New Roman" w:hAnsi="Times New Roman"/>
                <w:b/>
                <w:bCs/>
                <w:sz w:val="28"/>
                <w:szCs w:val="28"/>
              </w:rPr>
              <w:t>и Государственной корпорации «Правительство для граждан»</w:t>
            </w:r>
            <w:r w:rsidRPr="000A45A2">
              <w:rPr>
                <w:rFonts w:ascii="Times New Roman" w:hAnsi="Times New Roman"/>
                <w:bCs/>
                <w:sz w:val="28"/>
                <w:szCs w:val="28"/>
              </w:rPr>
              <w:t xml:space="preserve"> осуществляется по вопросам правильности исчисления, полноты взимания и своевременности перечисления платежей в бюджет, а также достоверности и своевременности представления сведений в налоговые органы.</w:t>
            </w:r>
          </w:p>
          <w:p w:rsidR="00B903C9" w:rsidRPr="000A45A2" w:rsidRDefault="00B903C9" w:rsidP="00B903C9">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 xml:space="preserve">Основанием для осуществления контроля за деятельностью уполномоченных государственных,  местных исполнительных органов </w:t>
            </w:r>
            <w:r w:rsidRPr="000A45A2">
              <w:rPr>
                <w:rFonts w:ascii="Times New Roman" w:hAnsi="Times New Roman"/>
                <w:b/>
                <w:bCs/>
                <w:sz w:val="28"/>
                <w:szCs w:val="28"/>
              </w:rPr>
              <w:t xml:space="preserve">и </w:t>
            </w:r>
            <w:r w:rsidRPr="000A45A2">
              <w:rPr>
                <w:rFonts w:ascii="Times New Roman" w:hAnsi="Times New Roman"/>
                <w:b/>
                <w:bCs/>
                <w:sz w:val="28"/>
                <w:szCs w:val="28"/>
              </w:rPr>
              <w:lastRenderedPageBreak/>
              <w:t xml:space="preserve">Государственной корпорации «Правительство для граждан» </w:t>
            </w:r>
            <w:r w:rsidRPr="000A45A2">
              <w:rPr>
                <w:rFonts w:ascii="Times New Roman" w:hAnsi="Times New Roman"/>
                <w:bCs/>
                <w:sz w:val="28"/>
                <w:szCs w:val="28"/>
              </w:rPr>
              <w:t>(далее в целях настоящей статьи – уполномоченные государственные органы) является решение налоговых органов о назначении контроля (далее – решение) по форме, установленной уполномоченным органом, содержащее следующие реквизиты:</w:t>
            </w:r>
          </w:p>
          <w:p w:rsidR="00B903C9" w:rsidRPr="000A45A2" w:rsidRDefault="00B903C9" w:rsidP="00B903C9">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widowControl w:val="0"/>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В соответствии с </w:t>
            </w:r>
            <w:r w:rsidRPr="000A45A2">
              <w:rPr>
                <w:rFonts w:ascii="Times New Roman" w:hAnsi="Times New Roman"/>
                <w:sz w:val="28"/>
                <w:szCs w:val="28"/>
              </w:rPr>
              <w:lastRenderedPageBreak/>
              <w:t>подпунктом 1) пункта 72 Правил государственной регистрации и учета отдельных видов транспортных средств по идентификационному номеру транспортного средства, утвержденных приказом МВД РК от 2 декабря 2014 года №862, работник Спец.ЦОНа проверяет данные услугополучателя и сведения об уплате и сведения об уплате пошлин и сборов.</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189</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59"/>
              <w:contextualSpacing/>
              <w:jc w:val="both"/>
              <w:rPr>
                <w:rFonts w:ascii="Times New Roman" w:hAnsi="Times New Roman"/>
                <w:bCs/>
                <w:sz w:val="28"/>
                <w:szCs w:val="28"/>
              </w:rPr>
            </w:pPr>
            <w:r w:rsidRPr="000A45A2">
              <w:rPr>
                <w:rFonts w:ascii="Times New Roman" w:hAnsi="Times New Roman"/>
                <w:b/>
                <w:bCs/>
                <w:sz w:val="28"/>
                <w:szCs w:val="28"/>
              </w:rPr>
              <w:t xml:space="preserve">Статья 189. </w:t>
            </w:r>
            <w:r w:rsidRPr="000A45A2">
              <w:rPr>
                <w:rFonts w:ascii="Times New Roman" w:hAnsi="Times New Roman"/>
                <w:bCs/>
                <w:sz w:val="28"/>
                <w:szCs w:val="28"/>
              </w:rPr>
              <w:t>Виды налогов, платежей в бюджет</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1. В Республике Казахстан действуют:</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2) платежи в бюджет:</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государственная пошлина;</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сборы;</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плата за:</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лицензиями на занятие отдельными видами деятельности;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земельными участками;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водными ресурсами поверхностных источников;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w:t>
            </w:r>
            <w:bookmarkStart w:id="28" w:name="z16466"/>
            <w:bookmarkEnd w:id="28"/>
            <w:r w:rsidRPr="000A45A2">
              <w:rPr>
                <w:rFonts w:ascii="Times New Roman" w:hAnsi="Times New Roman"/>
                <w:sz w:val="28"/>
                <w:szCs w:val="28"/>
              </w:rPr>
              <w:t xml:space="preserve">негативное воздействие на </w:t>
            </w:r>
            <w:r w:rsidRPr="000A45A2">
              <w:rPr>
                <w:rFonts w:ascii="Times New Roman" w:hAnsi="Times New Roman"/>
                <w:sz w:val="28"/>
                <w:szCs w:val="28"/>
              </w:rPr>
              <w:lastRenderedPageBreak/>
              <w:t>окружающую среду;</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животным миром;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лесные пользования;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использование особо охраняемых природных территорий;</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использование радиочастотного спектра;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предоставление междугородной и (или) международной телефонной связи, а также сотовой связи;</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размещение наружной (визуальной) рекламы.</w:t>
            </w:r>
          </w:p>
          <w:p w:rsidR="00B903C9" w:rsidRPr="000A45A2" w:rsidRDefault="00B903C9" w:rsidP="00B903C9">
            <w:pPr>
              <w:spacing w:after="0" w:line="240" w:lineRule="auto"/>
              <w:ind w:firstLine="459"/>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59"/>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189. </w:t>
            </w:r>
            <w:r w:rsidRPr="000A45A2">
              <w:rPr>
                <w:rFonts w:ascii="Times New Roman" w:hAnsi="Times New Roman"/>
                <w:bCs/>
                <w:sz w:val="28"/>
                <w:szCs w:val="28"/>
              </w:rPr>
              <w:t>Виды налогов, платежей в бюджет</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1. В Республике Казахстан действуют:</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2) платежи в бюджет:</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государственная пошлина;</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сборы;</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плата за:</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лицензиями на занятие отдельными видами деятельности;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земельными участками;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водными ресурсами поверхностных источников;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негативное воздействие на </w:t>
            </w:r>
            <w:r w:rsidRPr="000A45A2">
              <w:rPr>
                <w:rFonts w:ascii="Times New Roman" w:hAnsi="Times New Roman"/>
                <w:sz w:val="28"/>
                <w:szCs w:val="28"/>
              </w:rPr>
              <w:lastRenderedPageBreak/>
              <w:t>окружающую среду;</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пользование животным миром;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лесные пользования;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использование особо охраняемых природных территорий;</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использование радиочастотного спектра; </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предоставление междугородной и (или) международной телефонной связи, а также сотовой связи;</w:t>
            </w:r>
          </w:p>
          <w:p w:rsidR="00B903C9" w:rsidRPr="000A45A2" w:rsidRDefault="00B903C9" w:rsidP="00B903C9">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размещение наружной (визуальной) рекламы; </w:t>
            </w:r>
          </w:p>
          <w:p w:rsidR="00B903C9" w:rsidRPr="000A45A2" w:rsidRDefault="00B903C9" w:rsidP="00B903C9">
            <w:pPr>
              <w:spacing w:after="0" w:line="240" w:lineRule="auto"/>
              <w:ind w:firstLine="459"/>
              <w:contextualSpacing/>
              <w:jc w:val="both"/>
              <w:rPr>
                <w:rFonts w:ascii="Times New Roman" w:hAnsi="Times New Roman"/>
                <w:b/>
                <w:sz w:val="28"/>
                <w:szCs w:val="28"/>
              </w:rPr>
            </w:pPr>
            <w:r w:rsidRPr="000A45A2">
              <w:rPr>
                <w:rFonts w:ascii="Times New Roman" w:hAnsi="Times New Roman"/>
                <w:sz w:val="28"/>
                <w:szCs w:val="28"/>
              </w:rPr>
              <w:t xml:space="preserve">    </w:t>
            </w:r>
            <w:r w:rsidRPr="000A45A2">
              <w:rPr>
                <w:rFonts w:ascii="Times New Roman" w:hAnsi="Times New Roman"/>
                <w:b/>
                <w:sz w:val="28"/>
                <w:szCs w:val="28"/>
              </w:rPr>
              <w:t xml:space="preserve">  цифровой майнинг.</w:t>
            </w:r>
          </w:p>
          <w:p w:rsidR="00B903C9" w:rsidRPr="000A45A2" w:rsidRDefault="00B903C9" w:rsidP="00B903C9">
            <w:pPr>
              <w:spacing w:after="0" w:line="240" w:lineRule="auto"/>
              <w:ind w:firstLine="459"/>
              <w:contextualSpacing/>
              <w:jc w:val="both"/>
              <w:rPr>
                <w:rFonts w:ascii="Times New Roman" w:hAnsi="Times New Roman"/>
                <w:b/>
                <w:bCs/>
                <w:sz w:val="28"/>
                <w:szCs w:val="24"/>
              </w:rPr>
            </w:pP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9"/>
              <w:tabs>
                <w:tab w:val="left" w:pos="6237"/>
              </w:tabs>
              <w:ind w:firstLine="459"/>
              <w:contextualSpacing/>
              <w:jc w:val="both"/>
              <w:rPr>
                <w:rFonts w:ascii="Times New Roman" w:hAnsi="Times New Roman"/>
                <w:sz w:val="28"/>
                <w:szCs w:val="28"/>
                <w:lang w:eastAsia="en-US"/>
              </w:rPr>
            </w:pPr>
            <w:r w:rsidRPr="000A45A2">
              <w:rPr>
                <w:rFonts w:ascii="Times New Roman" w:hAnsi="Times New Roman"/>
                <w:sz w:val="28"/>
                <w:szCs w:val="28"/>
                <w:lang w:eastAsia="en-US"/>
              </w:rPr>
              <w:lastRenderedPageBreak/>
              <w:t xml:space="preserve">В виду введения платы за цифровой майнинг. </w:t>
            </w:r>
          </w:p>
          <w:p w:rsidR="00B903C9" w:rsidRPr="000A45A2" w:rsidRDefault="00B903C9" w:rsidP="00B903C9">
            <w:pPr>
              <w:pStyle w:val="af9"/>
              <w:tabs>
                <w:tab w:val="left" w:pos="6237"/>
              </w:tabs>
              <w:ind w:firstLine="459"/>
              <w:contextualSpacing/>
              <w:jc w:val="both"/>
              <w:rPr>
                <w:rFonts w:ascii="Times New Roman" w:hAnsi="Times New Roman"/>
                <w:b/>
                <w:sz w:val="28"/>
                <w:szCs w:val="28"/>
                <w:lang w:eastAsia="en-US"/>
              </w:rPr>
            </w:pPr>
            <w:r w:rsidRPr="000A45A2">
              <w:rPr>
                <w:rFonts w:ascii="Times New Roman" w:hAnsi="Times New Roman"/>
                <w:b/>
                <w:sz w:val="28"/>
                <w:szCs w:val="28"/>
                <w:lang w:eastAsia="en-US"/>
              </w:rPr>
              <w:t>Вводится в действие с 01.01.2022 года.</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Статья 208 </w:t>
            </w:r>
          </w:p>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208. </w:t>
            </w:r>
            <w:r w:rsidRPr="000A45A2">
              <w:rPr>
                <w:rFonts w:ascii="Times New Roman" w:hAnsi="Times New Roman"/>
                <w:sz w:val="28"/>
                <w:szCs w:val="28"/>
              </w:rPr>
              <w:t>Порядок представления налогового заявления, налоговой отчетности</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bookmarkStart w:id="29" w:name="SUB2080100"/>
            <w:bookmarkEnd w:id="29"/>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bookmarkStart w:id="30" w:name="SUB2080300"/>
            <w:bookmarkEnd w:id="30"/>
            <w:r w:rsidRPr="000A45A2">
              <w:rPr>
                <w:rFonts w:ascii="Times New Roman" w:hAnsi="Times New Roman"/>
                <w:sz w:val="28"/>
                <w:szCs w:val="28"/>
              </w:rPr>
              <w:t>3. Если иное не предусмотрено настоящей статьей, налоговое заявление и налоговая отчетность представляются в соответствующие налоговые органы по выбору:</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bookmarkStart w:id="31" w:name="SUB2080301"/>
            <w:bookmarkEnd w:id="31"/>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bookmarkStart w:id="32" w:name="SUB2080303"/>
            <w:bookmarkEnd w:id="32"/>
            <w:r w:rsidRPr="000A45A2">
              <w:rPr>
                <w:rFonts w:ascii="Times New Roman" w:hAnsi="Times New Roman"/>
                <w:sz w:val="28"/>
                <w:szCs w:val="28"/>
              </w:rPr>
              <w:t>3) в электронной форме, допускающем компьютерную обработку информации.</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b/>
                <w:sz w:val="28"/>
                <w:szCs w:val="28"/>
              </w:rPr>
            </w:pPr>
            <w:r w:rsidRPr="000A45A2">
              <w:rPr>
                <w:rFonts w:ascii="Times New Roman" w:hAnsi="Times New Roman"/>
                <w:b/>
                <w:sz w:val="28"/>
                <w:szCs w:val="28"/>
              </w:rPr>
              <w:lastRenderedPageBreak/>
              <w:t>Перечень налоговых заявлений,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b/>
                <w:sz w:val="28"/>
                <w:szCs w:val="28"/>
              </w:rPr>
            </w:pPr>
            <w:bookmarkStart w:id="33" w:name="SUB2080400"/>
            <w:bookmarkEnd w:id="33"/>
            <w:r w:rsidRPr="000A45A2">
              <w:rPr>
                <w:rFonts w:ascii="Times New Roman" w:hAnsi="Times New Roman"/>
                <w:b/>
                <w:sz w:val="28"/>
                <w:szCs w:val="28"/>
              </w:rPr>
              <w:t>…</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208. </w:t>
            </w:r>
            <w:r w:rsidRPr="000A45A2">
              <w:rPr>
                <w:rFonts w:ascii="Times New Roman" w:hAnsi="Times New Roman"/>
                <w:sz w:val="28"/>
                <w:szCs w:val="28"/>
              </w:rPr>
              <w:t>Порядок представления налогового заявления, налоговой отчетности</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3. Если иное не предусмотрено настоящей статьей, налоговое заявление и налоговая отчетность представляются в соответствующие налоговые органы по выбору:</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3) в электронной форме, допускающем компьютерную обработку информации.</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b/>
                <w:sz w:val="28"/>
                <w:szCs w:val="28"/>
              </w:rPr>
            </w:pPr>
            <w:r w:rsidRPr="000A45A2">
              <w:rPr>
                <w:rFonts w:ascii="Times New Roman" w:hAnsi="Times New Roman"/>
                <w:b/>
                <w:sz w:val="28"/>
                <w:szCs w:val="28"/>
              </w:rPr>
              <w:lastRenderedPageBreak/>
              <w:t>Исключить.</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26"/>
              <w:contextualSpacing/>
              <w:jc w:val="both"/>
              <w:rPr>
                <w:rFonts w:ascii="Times New Roman" w:eastAsia="SimSun" w:hAnsi="Times New Roman"/>
                <w:b/>
                <w:i/>
                <w:noProof/>
                <w:sz w:val="28"/>
                <w:szCs w:val="28"/>
              </w:rPr>
            </w:pPr>
            <w:r w:rsidRPr="000A45A2">
              <w:rPr>
                <w:rFonts w:ascii="Times New Roman" w:eastAsia="SimSun" w:hAnsi="Times New Roman"/>
                <w:b/>
                <w:i/>
                <w:noProof/>
                <w:sz w:val="28"/>
                <w:szCs w:val="28"/>
              </w:rPr>
              <w:lastRenderedPageBreak/>
              <w:t>Вводится в действие с 01.01.2021 г.</w:t>
            </w:r>
          </w:p>
          <w:p w:rsidR="00B903C9" w:rsidRPr="000A45A2" w:rsidRDefault="00B903C9" w:rsidP="00B903C9">
            <w:pPr>
              <w:tabs>
                <w:tab w:val="left" w:pos="284"/>
              </w:tabs>
              <w:spacing w:after="0" w:line="240" w:lineRule="auto"/>
              <w:ind w:firstLine="426"/>
              <w:contextualSpacing/>
              <w:jc w:val="both"/>
              <w:textAlignment w:val="baseline"/>
              <w:outlineLvl w:val="2"/>
              <w:rPr>
                <w:rFonts w:ascii="Times New Roman" w:hAnsi="Times New Roman"/>
                <w:sz w:val="28"/>
                <w:szCs w:val="28"/>
              </w:rPr>
            </w:pPr>
            <w:r w:rsidRPr="000A45A2">
              <w:rPr>
                <w:rFonts w:ascii="Times New Roman" w:hAnsi="Times New Roman"/>
                <w:sz w:val="28"/>
                <w:szCs w:val="28"/>
              </w:rPr>
              <w:t xml:space="preserve">Перечень государственных услуг, оказываемых через Государственную корпорацию «Правительство для граждан», утверждается приказом МЦРИАП, Министерством финансов утверждаются Единые Правила оказания </w:t>
            </w:r>
            <w:r w:rsidRPr="000A45A2">
              <w:rPr>
                <w:rFonts w:ascii="Times New Roman" w:hAnsi="Times New Roman"/>
                <w:sz w:val="28"/>
                <w:szCs w:val="28"/>
              </w:rPr>
              <w:lastRenderedPageBreak/>
              <w:t>государственных услуг, в которых предусмотрено отражение налоговых заявлений, представляемых через НАО.</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209</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ind w:firstLine="400"/>
              <w:contextualSpacing/>
              <w:jc w:val="both"/>
              <w:textAlignment w:val="baseline"/>
              <w:rPr>
                <w:bCs/>
                <w:sz w:val="28"/>
                <w:szCs w:val="28"/>
                <w:shd w:val="clear" w:color="auto" w:fill="FFFFFF"/>
              </w:rPr>
            </w:pPr>
            <w:r w:rsidRPr="000A45A2">
              <w:rPr>
                <w:b/>
                <w:bCs/>
                <w:sz w:val="28"/>
                <w:szCs w:val="28"/>
                <w:shd w:val="clear" w:color="auto" w:fill="FFFFFF"/>
              </w:rPr>
              <w:t xml:space="preserve">Статья 209. </w:t>
            </w:r>
            <w:r w:rsidRPr="000A45A2">
              <w:rPr>
                <w:bCs/>
                <w:sz w:val="28"/>
                <w:szCs w:val="28"/>
                <w:shd w:val="clear" w:color="auto" w:fill="FFFFFF"/>
              </w:rPr>
              <w:t>Прием налоговых форм, за исключением налоговых регистров</w:t>
            </w:r>
          </w:p>
          <w:p w:rsidR="00B903C9" w:rsidRPr="000A45A2" w:rsidRDefault="00B903C9" w:rsidP="00B903C9">
            <w:pPr>
              <w:pStyle w:val="pj0"/>
              <w:spacing w:before="0" w:beforeAutospacing="0" w:after="0" w:afterAutospacing="0"/>
              <w:ind w:firstLine="400"/>
              <w:contextualSpacing/>
              <w:jc w:val="both"/>
              <w:textAlignment w:val="baseline"/>
              <w:rPr>
                <w:bCs/>
                <w:sz w:val="28"/>
                <w:szCs w:val="28"/>
                <w:shd w:val="clear" w:color="auto" w:fill="FFFFFF"/>
              </w:rPr>
            </w:pPr>
            <w:r w:rsidRPr="000A45A2">
              <w:rPr>
                <w:bCs/>
                <w:sz w:val="28"/>
                <w:szCs w:val="28"/>
                <w:shd w:val="clear" w:color="auto" w:fill="FFFFFF"/>
              </w:rPr>
              <w:t>…</w:t>
            </w:r>
          </w:p>
          <w:p w:rsidR="00B903C9" w:rsidRPr="000A45A2" w:rsidRDefault="00B903C9" w:rsidP="00B903C9">
            <w:pPr>
              <w:pStyle w:val="pj0"/>
              <w:spacing w:before="0" w:beforeAutospacing="0" w:after="0" w:afterAutospacing="0"/>
              <w:ind w:firstLine="400"/>
              <w:contextualSpacing/>
              <w:jc w:val="both"/>
              <w:textAlignment w:val="baseline"/>
              <w:rPr>
                <w:sz w:val="28"/>
                <w:szCs w:val="28"/>
              </w:rPr>
            </w:pPr>
            <w:r w:rsidRPr="000A45A2">
              <w:rPr>
                <w:sz w:val="28"/>
                <w:szCs w:val="28"/>
              </w:rPr>
              <w:t>5. Налоговые формы считаются не представленными в налоговые органы при наличии одного или нескольких из следующих случаев:</w:t>
            </w:r>
          </w:p>
          <w:p w:rsidR="00B903C9" w:rsidRPr="000A45A2" w:rsidRDefault="00B903C9" w:rsidP="00B903C9">
            <w:pPr>
              <w:pStyle w:val="pj0"/>
              <w:spacing w:before="0" w:beforeAutospacing="0" w:after="0" w:afterAutospacing="0"/>
              <w:ind w:firstLine="400"/>
              <w:contextualSpacing/>
              <w:jc w:val="both"/>
              <w:textAlignment w:val="baseline"/>
              <w:rPr>
                <w:sz w:val="28"/>
                <w:szCs w:val="28"/>
              </w:rPr>
            </w:pPr>
            <w:r w:rsidRPr="000A45A2">
              <w:rPr>
                <w:sz w:val="28"/>
                <w:szCs w:val="28"/>
              </w:rPr>
              <w:t>…</w:t>
            </w:r>
          </w:p>
          <w:p w:rsidR="00B903C9" w:rsidRPr="000A45A2" w:rsidRDefault="00B903C9" w:rsidP="00B903C9">
            <w:pPr>
              <w:pStyle w:val="pj0"/>
              <w:spacing w:before="0" w:beforeAutospacing="0" w:after="0" w:afterAutospacing="0"/>
              <w:ind w:firstLine="400"/>
              <w:contextualSpacing/>
              <w:jc w:val="both"/>
              <w:textAlignment w:val="baseline"/>
              <w:rPr>
                <w:sz w:val="28"/>
                <w:szCs w:val="28"/>
              </w:rPr>
            </w:pPr>
            <w:r w:rsidRPr="000A45A2">
              <w:rPr>
                <w:sz w:val="28"/>
                <w:szCs w:val="28"/>
              </w:rPr>
              <w:t>11) налоговая отчетность по налогу на добавленную стоимость представлена не в явочном порядке после снятия с регистрационного учета по указанному налогу по решению налогового органа.</w:t>
            </w: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r w:rsidRPr="000A45A2">
              <w:rPr>
                <w:b/>
                <w:sz w:val="28"/>
                <w:szCs w:val="28"/>
              </w:rPr>
              <w:t>12) отсутствует;</w:t>
            </w: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p>
          <w:p w:rsidR="00B903C9" w:rsidRPr="000A45A2" w:rsidRDefault="00B903C9" w:rsidP="00B903C9">
            <w:pPr>
              <w:pStyle w:val="pj0"/>
              <w:spacing w:before="0" w:beforeAutospacing="0" w:after="0" w:afterAutospacing="0"/>
              <w:ind w:firstLine="400"/>
              <w:contextualSpacing/>
              <w:jc w:val="both"/>
              <w:textAlignment w:val="baseline"/>
              <w:rPr>
                <w:b/>
                <w:sz w:val="28"/>
                <w:szCs w:val="28"/>
              </w:rPr>
            </w:pPr>
            <w:r w:rsidRPr="000A45A2">
              <w:rPr>
                <w:b/>
                <w:sz w:val="28"/>
                <w:szCs w:val="28"/>
              </w:rPr>
              <w:t>13) отсутствует.</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ind w:firstLine="400"/>
              <w:contextualSpacing/>
              <w:jc w:val="both"/>
              <w:textAlignment w:val="baseline"/>
              <w:rPr>
                <w:bCs/>
                <w:sz w:val="28"/>
                <w:szCs w:val="28"/>
                <w:shd w:val="clear" w:color="auto" w:fill="FFFFFF"/>
              </w:rPr>
            </w:pPr>
            <w:r w:rsidRPr="000A45A2">
              <w:rPr>
                <w:b/>
                <w:bCs/>
                <w:sz w:val="28"/>
                <w:szCs w:val="28"/>
                <w:shd w:val="clear" w:color="auto" w:fill="FFFFFF"/>
              </w:rPr>
              <w:lastRenderedPageBreak/>
              <w:t xml:space="preserve">Статья 209. </w:t>
            </w:r>
            <w:r w:rsidRPr="000A45A2">
              <w:rPr>
                <w:bCs/>
                <w:sz w:val="28"/>
                <w:szCs w:val="28"/>
                <w:shd w:val="clear" w:color="auto" w:fill="FFFFFF"/>
              </w:rPr>
              <w:t>Прием налоговых форм, за исключением налоговых регистров</w:t>
            </w:r>
          </w:p>
          <w:p w:rsidR="00B903C9" w:rsidRPr="000A45A2" w:rsidRDefault="00B903C9" w:rsidP="00B903C9">
            <w:pPr>
              <w:pStyle w:val="pj0"/>
              <w:spacing w:before="0" w:beforeAutospacing="0" w:after="0" w:afterAutospacing="0"/>
              <w:ind w:firstLine="400"/>
              <w:contextualSpacing/>
              <w:jc w:val="both"/>
              <w:textAlignment w:val="baseline"/>
              <w:rPr>
                <w:bCs/>
                <w:sz w:val="28"/>
                <w:szCs w:val="28"/>
                <w:shd w:val="clear" w:color="auto" w:fill="FFFFFF"/>
              </w:rPr>
            </w:pPr>
            <w:r w:rsidRPr="000A45A2">
              <w:rPr>
                <w:bCs/>
                <w:sz w:val="28"/>
                <w:szCs w:val="28"/>
                <w:shd w:val="clear" w:color="auto" w:fill="FFFFFF"/>
              </w:rPr>
              <w:t>…</w:t>
            </w:r>
          </w:p>
          <w:p w:rsidR="00B903C9" w:rsidRPr="000A45A2" w:rsidRDefault="00B903C9" w:rsidP="00B903C9">
            <w:pPr>
              <w:pStyle w:val="pj0"/>
              <w:spacing w:before="0" w:beforeAutospacing="0" w:after="0" w:afterAutospacing="0"/>
              <w:ind w:firstLine="400"/>
              <w:contextualSpacing/>
              <w:jc w:val="both"/>
              <w:textAlignment w:val="baseline"/>
              <w:rPr>
                <w:sz w:val="28"/>
                <w:szCs w:val="28"/>
              </w:rPr>
            </w:pPr>
            <w:r w:rsidRPr="000A45A2">
              <w:rPr>
                <w:sz w:val="28"/>
                <w:szCs w:val="28"/>
              </w:rPr>
              <w:t>5. Налоговые формы считаются не представленными в налоговые органы при наличии одного или нескольких из следующих случаев:</w:t>
            </w:r>
          </w:p>
          <w:p w:rsidR="00B903C9" w:rsidRPr="000A45A2" w:rsidRDefault="00B903C9" w:rsidP="00B903C9">
            <w:pPr>
              <w:pStyle w:val="pj0"/>
              <w:spacing w:before="0" w:beforeAutospacing="0" w:after="0" w:afterAutospacing="0"/>
              <w:ind w:firstLine="400"/>
              <w:contextualSpacing/>
              <w:jc w:val="both"/>
              <w:textAlignment w:val="baseline"/>
              <w:rPr>
                <w:sz w:val="28"/>
                <w:szCs w:val="28"/>
              </w:rPr>
            </w:pPr>
            <w:r w:rsidRPr="000A45A2">
              <w:rPr>
                <w:sz w:val="28"/>
                <w:szCs w:val="28"/>
              </w:rPr>
              <w:t>…</w:t>
            </w:r>
          </w:p>
          <w:p w:rsidR="00B903C9" w:rsidRPr="000A45A2" w:rsidRDefault="00B903C9" w:rsidP="00B903C9">
            <w:pPr>
              <w:pStyle w:val="pj0"/>
              <w:spacing w:before="0" w:beforeAutospacing="0" w:after="0" w:afterAutospacing="0"/>
              <w:ind w:firstLine="400"/>
              <w:contextualSpacing/>
              <w:jc w:val="both"/>
              <w:textAlignment w:val="baseline"/>
              <w:rPr>
                <w:sz w:val="28"/>
                <w:szCs w:val="28"/>
              </w:rPr>
            </w:pPr>
            <w:r w:rsidRPr="000A45A2">
              <w:rPr>
                <w:sz w:val="28"/>
                <w:szCs w:val="28"/>
              </w:rPr>
              <w:t>11) налоговая отчетность по налогу на добавленную стоимость представлена не в явочном порядке после снятия с регистрационного учета по указанному налогу по решению налогового органа;</w:t>
            </w:r>
          </w:p>
          <w:p w:rsidR="00B903C9" w:rsidRPr="000A45A2" w:rsidRDefault="00B903C9" w:rsidP="00B903C9">
            <w:pPr>
              <w:pStyle w:val="pj0"/>
              <w:spacing w:before="0" w:beforeAutospacing="0" w:after="0" w:afterAutospacing="0"/>
              <w:ind w:firstLine="400"/>
              <w:contextualSpacing/>
              <w:jc w:val="both"/>
              <w:textAlignment w:val="baseline"/>
              <w:rPr>
                <w:b/>
                <w:sz w:val="28"/>
                <w:szCs w:val="28"/>
                <w:shd w:val="clear" w:color="auto" w:fill="FFFFFF"/>
              </w:rPr>
            </w:pPr>
            <w:r w:rsidRPr="000A45A2">
              <w:rPr>
                <w:b/>
                <w:sz w:val="28"/>
                <w:szCs w:val="28"/>
              </w:rPr>
              <w:t xml:space="preserve">12) налоговая отчетность представлена </w:t>
            </w:r>
            <w:r w:rsidRPr="000A45A2">
              <w:rPr>
                <w:b/>
                <w:sz w:val="28"/>
                <w:szCs w:val="28"/>
                <w:shd w:val="clear" w:color="auto" w:fill="FFFFFF"/>
              </w:rPr>
              <w:t xml:space="preserve">индивидуальным </w:t>
            </w:r>
            <w:r w:rsidRPr="000A45A2">
              <w:rPr>
                <w:b/>
                <w:sz w:val="28"/>
                <w:szCs w:val="28"/>
                <w:shd w:val="clear" w:color="auto" w:fill="FFFFFF"/>
              </w:rPr>
              <w:lastRenderedPageBreak/>
              <w:t>предпринимателем или юридическим лицом, регистрация которых признания недействительной на основании вступившего в законную силу решения суда;</w:t>
            </w:r>
          </w:p>
          <w:p w:rsidR="00B903C9" w:rsidRPr="000A45A2" w:rsidRDefault="00B903C9" w:rsidP="0037403D">
            <w:pPr>
              <w:pStyle w:val="pj0"/>
              <w:spacing w:before="0" w:beforeAutospacing="0" w:after="0" w:afterAutospacing="0"/>
              <w:ind w:firstLine="400"/>
              <w:contextualSpacing/>
              <w:jc w:val="both"/>
              <w:textAlignment w:val="baseline"/>
              <w:rPr>
                <w:b/>
                <w:sz w:val="28"/>
                <w:szCs w:val="28"/>
              </w:rPr>
            </w:pPr>
            <w:r w:rsidRPr="000A45A2">
              <w:rPr>
                <w:b/>
                <w:sz w:val="28"/>
                <w:szCs w:val="28"/>
                <w:shd w:val="clear" w:color="auto" w:fill="FFFFFF"/>
              </w:rPr>
              <w:t>13) налоговая отчетность по налогу на добавленную стоимость представлена лицами, снятыми с регистрационного учета по налогу на добавленную стоимость по решению налогового органа в случаях, предусмотренных </w:t>
            </w:r>
            <w:r w:rsidRPr="000A45A2">
              <w:rPr>
                <w:b/>
                <w:sz w:val="28"/>
                <w:szCs w:val="28"/>
              </w:rPr>
              <w:t>абзацами восьм</w:t>
            </w:r>
            <w:r w:rsidR="0037403D">
              <w:rPr>
                <w:b/>
                <w:sz w:val="28"/>
                <w:szCs w:val="28"/>
              </w:rPr>
              <w:t>ы</w:t>
            </w:r>
            <w:r w:rsidRPr="000A45A2">
              <w:rPr>
                <w:b/>
                <w:sz w:val="28"/>
                <w:szCs w:val="28"/>
              </w:rPr>
              <w:t>м и девят</w:t>
            </w:r>
            <w:r w:rsidR="0037403D">
              <w:rPr>
                <w:b/>
                <w:sz w:val="28"/>
                <w:szCs w:val="28"/>
              </w:rPr>
              <w:t>ы</w:t>
            </w:r>
            <w:r w:rsidRPr="000A45A2">
              <w:rPr>
                <w:b/>
                <w:sz w:val="28"/>
                <w:szCs w:val="28"/>
              </w:rPr>
              <w:t xml:space="preserve">м подпункта 6) пункта 4 </w:t>
            </w:r>
            <w:hyperlink r:id="rId20" w:anchor="sub_id=850400" w:history="1">
              <w:r w:rsidRPr="000A45A2">
                <w:rPr>
                  <w:rStyle w:val="a3"/>
                  <w:b/>
                  <w:color w:val="auto"/>
                  <w:sz w:val="28"/>
                  <w:szCs w:val="28"/>
                  <w:u w:val="none"/>
                  <w:shd w:val="clear" w:color="auto" w:fill="FFFFFF"/>
                </w:rPr>
                <w:t>статьи 85</w:t>
              </w:r>
            </w:hyperlink>
            <w:r w:rsidR="0037403D">
              <w:rPr>
                <w:rStyle w:val="a3"/>
                <w:b/>
                <w:color w:val="auto"/>
                <w:sz w:val="28"/>
                <w:szCs w:val="28"/>
                <w:u w:val="none"/>
                <w:shd w:val="clear" w:color="auto" w:fill="FFFFFF"/>
              </w:rPr>
              <w:t xml:space="preserve"> </w:t>
            </w:r>
            <w:r w:rsidRPr="000A45A2">
              <w:rPr>
                <w:b/>
                <w:sz w:val="28"/>
                <w:szCs w:val="28"/>
                <w:shd w:val="clear" w:color="auto" w:fill="FFFFFF"/>
              </w:rPr>
              <w:t>настоящего Кодекса</w:t>
            </w:r>
            <w:r w:rsidRPr="000A45A2">
              <w:rPr>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sz w:val="28"/>
                <w:szCs w:val="28"/>
              </w:rPr>
            </w:pPr>
            <w:r w:rsidRPr="000A45A2">
              <w:rPr>
                <w:rFonts w:ascii="Times New Roman" w:hAnsi="Times New Roman"/>
                <w:sz w:val="28"/>
                <w:szCs w:val="28"/>
              </w:rPr>
              <w:lastRenderedPageBreak/>
              <w:t>Приведение в соответствие ввиду отзыва таких ФНО по Решению налогового органа методом удаления без уведомления налогоплательщика</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211</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t>Статья 211.</w:t>
            </w:r>
            <w:r w:rsidRPr="000A45A2">
              <w:rPr>
                <w:rFonts w:ascii="Times New Roman" w:hAnsi="Times New Roman"/>
                <w:bCs/>
                <w:sz w:val="28"/>
                <w:szCs w:val="28"/>
              </w:rPr>
              <w:t xml:space="preserve"> Внесение изменений и дополнений в налоговую отчетность</w:t>
            </w:r>
          </w:p>
          <w:p w:rsidR="00B903C9" w:rsidRPr="000A45A2" w:rsidRDefault="00B903C9" w:rsidP="00B903C9">
            <w:pPr>
              <w:tabs>
                <w:tab w:val="left" w:pos="318"/>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5. Не допускается внесение изменений и дополнений в соответствующую налоговую отчетность:</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w:t>
            </w:r>
          </w:p>
          <w:p w:rsidR="00B903C9" w:rsidRPr="000A45A2" w:rsidRDefault="00B903C9" w:rsidP="00B903C9">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0A45A2">
              <w:rPr>
                <w:rStyle w:val="s0"/>
                <w:rFonts w:ascii="Times New Roman" w:eastAsiaTheme="majorEastAsia" w:hAnsi="Times New Roman" w:cs="Times New Roman"/>
                <w:b/>
                <w:color w:val="auto"/>
                <w:sz w:val="28"/>
                <w:szCs w:val="28"/>
              </w:rPr>
              <w:t xml:space="preserve">7) в части отражения в декларациях физических лиц задолженности других лиц перед </w:t>
            </w:r>
            <w:r w:rsidRPr="000A45A2">
              <w:rPr>
                <w:rStyle w:val="s0"/>
                <w:rFonts w:ascii="Times New Roman" w:eastAsiaTheme="majorEastAsia" w:hAnsi="Times New Roman" w:cs="Times New Roman"/>
                <w:b/>
                <w:color w:val="auto"/>
                <w:sz w:val="28"/>
                <w:szCs w:val="28"/>
              </w:rPr>
              <w:lastRenderedPageBreak/>
              <w:t>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w:t>
            </w:r>
          </w:p>
          <w:p w:rsidR="00B903C9" w:rsidRPr="000A45A2" w:rsidRDefault="00B903C9" w:rsidP="00B903C9">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0A45A2">
              <w:rPr>
                <w:rStyle w:val="s0"/>
                <w:rFonts w:ascii="Times New Roman" w:eastAsiaTheme="majorEastAsia" w:hAnsi="Times New Roman" w:cs="Times New Roman"/>
                <w:b/>
                <w:color w:val="auto"/>
                <w:sz w:val="28"/>
                <w:szCs w:val="28"/>
              </w:rPr>
              <w:t>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p>
          <w:p w:rsidR="00B903C9" w:rsidRPr="000A45A2" w:rsidRDefault="00B903C9" w:rsidP="00B903C9">
            <w:pPr>
              <w:spacing w:after="0" w:line="240" w:lineRule="auto"/>
              <w:ind w:firstLine="426"/>
              <w:contextualSpacing/>
              <w:jc w:val="both"/>
              <w:rPr>
                <w:rStyle w:val="s0"/>
                <w:rFonts w:ascii="Times New Roman" w:eastAsiaTheme="majorEastAsia" w:hAnsi="Times New Roman" w:cs="Times New Roman"/>
                <w:b/>
                <w:color w:val="auto"/>
                <w:sz w:val="28"/>
                <w:szCs w:val="28"/>
              </w:rPr>
            </w:pPr>
            <w:r w:rsidRPr="000A45A2">
              <w:rPr>
                <w:rStyle w:val="s0"/>
                <w:rFonts w:ascii="Times New Roman" w:eastAsiaTheme="majorEastAsia" w:hAnsi="Times New Roman" w:cs="Times New Roman"/>
                <w:b/>
                <w:color w:val="auto"/>
                <w:sz w:val="28"/>
                <w:szCs w:val="28"/>
              </w:rPr>
              <w:t>отраженных в первоначальной или очередной декларации об активах и обязательствах физическим лицом, являющимся дебитором или кредитором;</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lang w:eastAsia="en-US"/>
              </w:rPr>
              <w:t>8) в части изменения метода отнесения на вычеты управленческих и общеадминистративных расходов юридического лица-нерезидента.</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211. </w:t>
            </w:r>
            <w:r w:rsidRPr="000A45A2">
              <w:rPr>
                <w:rFonts w:ascii="Times New Roman" w:hAnsi="Times New Roman"/>
                <w:bCs/>
                <w:sz w:val="28"/>
                <w:szCs w:val="28"/>
              </w:rPr>
              <w:t>Внесение изменений и дополнений в налоговую отчетность</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5. Не допускается внесение изменений и дополнений в соответствующую налоговую отчетность:</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w:t>
            </w:r>
          </w:p>
          <w:p w:rsidR="00B903C9" w:rsidRPr="000A45A2" w:rsidRDefault="00B903C9" w:rsidP="00B903C9">
            <w:pPr>
              <w:spacing w:after="0" w:line="240" w:lineRule="auto"/>
              <w:ind w:firstLine="426"/>
              <w:contextualSpacing/>
              <w:jc w:val="both"/>
              <w:rPr>
                <w:rStyle w:val="s0"/>
                <w:rFonts w:ascii="Times New Roman" w:eastAsiaTheme="majorEastAsia" w:hAnsi="Times New Roman" w:cs="Times New Roman"/>
                <w:b/>
                <w:color w:val="auto"/>
                <w:sz w:val="28"/>
                <w:szCs w:val="28"/>
                <w:lang w:val="kk-KZ"/>
              </w:rPr>
            </w:pPr>
            <w:r w:rsidRPr="000A45A2">
              <w:rPr>
                <w:rStyle w:val="s0"/>
                <w:rFonts w:ascii="Times New Roman" w:eastAsiaTheme="majorEastAsia" w:hAnsi="Times New Roman" w:cs="Times New Roman"/>
                <w:b/>
                <w:color w:val="auto"/>
                <w:sz w:val="28"/>
                <w:szCs w:val="28"/>
              </w:rPr>
              <w:t xml:space="preserve">7) в части отражения в декларациях физических лиц задолженности других лиц перед </w:t>
            </w:r>
            <w:r w:rsidRPr="000A45A2">
              <w:rPr>
                <w:rStyle w:val="s0"/>
                <w:rFonts w:ascii="Times New Roman" w:eastAsiaTheme="majorEastAsia" w:hAnsi="Times New Roman" w:cs="Times New Roman"/>
                <w:b/>
                <w:color w:val="auto"/>
                <w:sz w:val="28"/>
                <w:szCs w:val="28"/>
              </w:rPr>
              <w:lastRenderedPageBreak/>
              <w:t>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val="kk-KZ" w:eastAsia="en-US"/>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8) в части изменения метода отнесения на вычеты управленческих и общеадминистративных расходов юридического лица-нерезидента.</w:t>
            </w:r>
          </w:p>
          <w:p w:rsidR="00B903C9" w:rsidRPr="000A45A2" w:rsidRDefault="00B903C9" w:rsidP="00B903C9">
            <w:pPr>
              <w:tabs>
                <w:tab w:val="left" w:pos="318"/>
              </w:tabs>
              <w:spacing w:after="0" w:line="240" w:lineRule="auto"/>
              <w:ind w:firstLine="426"/>
              <w:contextualSpacing/>
              <w:jc w:val="both"/>
              <w:rPr>
                <w:rFonts w:ascii="Times New Roman" w:hAnsi="Times New Roman"/>
                <w:b/>
                <w:bCs/>
                <w:sz w:val="28"/>
                <w:szCs w:val="28"/>
                <w:lang w:eastAsia="en-US"/>
              </w:rPr>
            </w:pPr>
            <w:r w:rsidRPr="000A45A2">
              <w:rPr>
                <w:rFonts w:ascii="Times New Roman" w:hAnsi="Times New Roman"/>
                <w:b/>
                <w:bCs/>
                <w:sz w:val="28"/>
                <w:szCs w:val="28"/>
                <w:lang w:eastAsia="en-US"/>
              </w:rPr>
              <w:t xml:space="preserve">Положение подпунктов 1) и 2) настоящего пункта не </w:t>
            </w:r>
            <w:r w:rsidRPr="000A45A2">
              <w:rPr>
                <w:rFonts w:ascii="Times New Roman" w:hAnsi="Times New Roman"/>
                <w:b/>
                <w:bCs/>
                <w:sz w:val="28"/>
                <w:szCs w:val="28"/>
                <w:lang w:eastAsia="en-US"/>
              </w:rPr>
              <w:lastRenderedPageBreak/>
              <w:t>распространяется на право налогового агента по внесению изменений и дополнений в налоговую отчетность, указанную в статьях 648 и 657 настоящего Кодекса, в части нерезидентов, по которым налоговым органом не рассматрива</w:t>
            </w:r>
            <w:r w:rsidR="0037403D">
              <w:rPr>
                <w:rFonts w:ascii="Times New Roman" w:hAnsi="Times New Roman"/>
                <w:b/>
                <w:bCs/>
                <w:sz w:val="28"/>
                <w:szCs w:val="28"/>
                <w:lang w:eastAsia="en-US"/>
              </w:rPr>
              <w:t>ю</w:t>
            </w:r>
            <w:r w:rsidRPr="000A45A2">
              <w:rPr>
                <w:rFonts w:ascii="Times New Roman" w:hAnsi="Times New Roman"/>
                <w:b/>
                <w:bCs/>
                <w:sz w:val="28"/>
                <w:szCs w:val="28"/>
                <w:lang w:eastAsia="en-US"/>
              </w:rPr>
              <w:t xml:space="preserve">тся: </w:t>
            </w:r>
          </w:p>
          <w:p w:rsidR="00B903C9" w:rsidRPr="000A45A2" w:rsidRDefault="00B903C9" w:rsidP="00B903C9">
            <w:pPr>
              <w:tabs>
                <w:tab w:val="left" w:pos="318"/>
              </w:tabs>
              <w:spacing w:after="0" w:line="240" w:lineRule="auto"/>
              <w:ind w:firstLine="426"/>
              <w:contextualSpacing/>
              <w:jc w:val="both"/>
              <w:rPr>
                <w:rFonts w:ascii="Times New Roman" w:hAnsi="Times New Roman"/>
                <w:b/>
                <w:bCs/>
                <w:sz w:val="28"/>
                <w:szCs w:val="28"/>
                <w:lang w:eastAsia="en-US"/>
              </w:rPr>
            </w:pPr>
            <w:r w:rsidRPr="000A45A2">
              <w:rPr>
                <w:rFonts w:ascii="Times New Roman" w:hAnsi="Times New Roman"/>
                <w:b/>
                <w:bCs/>
                <w:sz w:val="28"/>
                <w:szCs w:val="28"/>
                <w:lang w:eastAsia="en-US"/>
              </w:rPr>
              <w:t>заявление на возврат уплаченного подоходного налога из бюджета на основании международного договора</w:t>
            </w:r>
            <w:r w:rsidR="0037403D">
              <w:rPr>
                <w:rFonts w:ascii="Times New Roman" w:hAnsi="Times New Roman"/>
                <w:b/>
                <w:bCs/>
                <w:sz w:val="28"/>
                <w:szCs w:val="28"/>
                <w:lang w:eastAsia="en-US"/>
              </w:rPr>
              <w:t>,</w:t>
            </w:r>
            <w:r w:rsidRPr="000A45A2">
              <w:rPr>
                <w:rFonts w:ascii="Times New Roman" w:hAnsi="Times New Roman"/>
                <w:b/>
                <w:bCs/>
                <w:sz w:val="28"/>
                <w:szCs w:val="28"/>
                <w:lang w:eastAsia="en-US"/>
              </w:rPr>
              <w:t xml:space="preserve"> предусмотренное статьей 672 настоящего Кодекса; </w:t>
            </w:r>
          </w:p>
          <w:p w:rsidR="00B903C9" w:rsidRPr="000A45A2" w:rsidRDefault="00B903C9" w:rsidP="0037403D">
            <w:pPr>
              <w:tabs>
                <w:tab w:val="left" w:pos="318"/>
              </w:tabs>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lang w:eastAsia="en-US"/>
              </w:rPr>
              <w:t>жалоба на уведомление о результатах проверки, проведенной согласно заявлени</w:t>
            </w:r>
            <w:r w:rsidR="0037403D">
              <w:rPr>
                <w:rFonts w:ascii="Times New Roman" w:hAnsi="Times New Roman"/>
                <w:b/>
                <w:bCs/>
                <w:sz w:val="28"/>
                <w:szCs w:val="28"/>
                <w:lang w:eastAsia="en-US"/>
              </w:rPr>
              <w:t>ю</w:t>
            </w:r>
            <w:r w:rsidRPr="000A45A2">
              <w:rPr>
                <w:rFonts w:ascii="Times New Roman" w:hAnsi="Times New Roman"/>
                <w:b/>
                <w:bCs/>
                <w:sz w:val="28"/>
                <w:szCs w:val="28"/>
                <w:lang w:eastAsia="en-US"/>
              </w:rPr>
              <w:t xml:space="preserve"> представленно</w:t>
            </w:r>
            <w:r w:rsidR="0037403D">
              <w:rPr>
                <w:rFonts w:ascii="Times New Roman" w:hAnsi="Times New Roman"/>
                <w:b/>
                <w:bCs/>
                <w:sz w:val="28"/>
                <w:szCs w:val="28"/>
                <w:lang w:eastAsia="en-US"/>
              </w:rPr>
              <w:t>му</w:t>
            </w:r>
            <w:r w:rsidRPr="000A45A2">
              <w:rPr>
                <w:rFonts w:ascii="Times New Roman" w:hAnsi="Times New Roman"/>
                <w:b/>
                <w:bCs/>
                <w:sz w:val="28"/>
                <w:szCs w:val="28"/>
                <w:lang w:eastAsia="en-US"/>
              </w:rPr>
              <w:t xml:space="preserve"> на основании статьи 672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lang w:val="kk-KZ"/>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lang w:val="kk-KZ"/>
              </w:rPr>
              <w:t xml:space="preserve">В </w:t>
            </w:r>
            <w:r w:rsidRPr="000A45A2">
              <w:rPr>
                <w:rStyle w:val="s0"/>
                <w:rFonts w:ascii="Times New Roman" w:eastAsiaTheme="majorEastAsia" w:hAnsi="Times New Roman" w:cs="Times New Roman"/>
                <w:color w:val="auto"/>
                <w:sz w:val="28"/>
                <w:szCs w:val="28"/>
              </w:rPr>
              <w:t xml:space="preserve">целях облегчения смысловой и правовой нагрузки исключаем </w:t>
            </w:r>
            <w:r w:rsidRPr="000A45A2">
              <w:rPr>
                <w:rStyle w:val="s0"/>
                <w:rFonts w:ascii="Times New Roman" w:eastAsiaTheme="majorEastAsia" w:hAnsi="Times New Roman" w:cs="Times New Roman"/>
                <w:color w:val="auto"/>
                <w:sz w:val="28"/>
                <w:szCs w:val="28"/>
                <w:lang w:val="kk-KZ"/>
              </w:rPr>
              <w:t>повторяющуюся</w:t>
            </w:r>
            <w:r w:rsidRPr="000A45A2">
              <w:rPr>
                <w:rStyle w:val="s0"/>
                <w:rFonts w:ascii="Times New Roman" w:eastAsiaTheme="majorEastAsia" w:hAnsi="Times New Roman" w:cs="Times New Roman"/>
                <w:color w:val="auto"/>
                <w:sz w:val="28"/>
                <w:szCs w:val="28"/>
              </w:rPr>
              <w:t xml:space="preserve"> норму.  </w:t>
            </w: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contextualSpacing/>
              <w:jc w:val="both"/>
              <w:rPr>
                <w:rStyle w:val="s0"/>
                <w:rFonts w:ascii="Times New Roman" w:eastAsiaTheme="majorEastAsia" w:hAnsi="Times New Roman" w:cs="Times New Roman"/>
                <w:color w:val="auto"/>
                <w:sz w:val="28"/>
                <w:szCs w:val="28"/>
              </w:rPr>
            </w:pP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из-за положений пункта 5 статьи 211 Налогового кодекса у налоговых агентов существует проблема в </w:t>
            </w:r>
            <w:r w:rsidRPr="000A45A2">
              <w:rPr>
                <w:rFonts w:ascii="Times New Roman" w:hAnsi="Times New Roman"/>
                <w:sz w:val="28"/>
                <w:szCs w:val="28"/>
              </w:rPr>
              <w:lastRenderedPageBreak/>
              <w:t>предоставлении дополнительных ФНО (101.04) по причине проведения тематических проверок по вопросу подтверждения предъявленного нерезидентом к возврату подоходного налога из бюджета.</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Подобная проблема может возникнуть также в отношении подачи дополнительной отчетности по КПН налогового агента как налогоплательщика (ФНО 100.00, 110.00 и т.д.) из-за проверки налогового агента по вопросу подтверждения налога к возврату, так как согласно положению пп.1 п.1 ст. 189 Налогового кодекса КПН и КПН у источника выплаты является единым налогом и в соответствии </w:t>
            </w:r>
            <w:r w:rsidRPr="000A45A2">
              <w:rPr>
                <w:rFonts w:ascii="Times New Roman" w:hAnsi="Times New Roman"/>
                <w:sz w:val="28"/>
                <w:szCs w:val="28"/>
              </w:rPr>
              <w:lastRenderedPageBreak/>
              <w:t>с пп. 1 п.5 ст. 211 Налогового кодекса не допускается внесении изменений в налоговые отчетности при проведение проверки по видам налогов.</w:t>
            </w:r>
          </w:p>
          <w:p w:rsidR="00B903C9" w:rsidRPr="000A45A2" w:rsidRDefault="00B903C9" w:rsidP="00B903C9">
            <w:pPr>
              <w:tabs>
                <w:tab w:val="left" w:pos="318"/>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Данное дополнение предоставит возможность представления дополнительных налоговых отчетностей в отношении нерезидентов, кроме которого проводится проверка по возврату налога из бюджета.</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214</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567"/>
              <w:contextualSpacing/>
              <w:jc w:val="both"/>
              <w:rPr>
                <w:rFonts w:ascii="Times New Roman" w:hAnsi="Times New Roman"/>
                <w:sz w:val="28"/>
                <w:szCs w:val="28"/>
              </w:rPr>
            </w:pPr>
            <w:r w:rsidRPr="000A45A2">
              <w:rPr>
                <w:rFonts w:ascii="Times New Roman" w:hAnsi="Times New Roman"/>
                <w:b/>
                <w:sz w:val="28"/>
                <w:szCs w:val="28"/>
              </w:rPr>
              <w:t xml:space="preserve">Статья 214. </w:t>
            </w:r>
            <w:r w:rsidRPr="000A45A2">
              <w:rPr>
                <w:rFonts w:ascii="Times New Roman" w:hAnsi="Times New Roman"/>
                <w:sz w:val="28"/>
                <w:szCs w:val="28"/>
              </w:rPr>
              <w:t>Порядок приостановления (продления, возобновления) представления налоговой отчетности индивидуальным предпринимателем, применяющим специальный налоговый режим для субъектов малого бизнеса на основе патента</w:t>
            </w:r>
          </w:p>
          <w:p w:rsidR="00B903C9" w:rsidRPr="000A45A2" w:rsidRDefault="00B903C9" w:rsidP="00B903C9">
            <w:pPr>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 xml:space="preserve">7. При представлении расчета в </w:t>
            </w:r>
            <w:r w:rsidRPr="000A45A2">
              <w:rPr>
                <w:rFonts w:ascii="Times New Roman" w:hAnsi="Times New Roman"/>
                <w:sz w:val="28"/>
                <w:szCs w:val="28"/>
              </w:rPr>
              <w:lastRenderedPageBreak/>
              <w:t>период приостановления его представления индивидуальный предприниматель признается возобновившим деятельность со дня начала деятельности, указанного в данном расчете.</w:t>
            </w:r>
          </w:p>
          <w:p w:rsidR="00B903C9" w:rsidRPr="000A45A2" w:rsidRDefault="00B903C9" w:rsidP="00B903C9">
            <w:pPr>
              <w:spacing w:after="0" w:line="240" w:lineRule="auto"/>
              <w:ind w:firstLine="567"/>
              <w:contextualSpacing/>
              <w:jc w:val="both"/>
              <w:rPr>
                <w:rFonts w:ascii="Times New Roman" w:hAnsi="Times New Roman"/>
                <w:b/>
                <w:sz w:val="28"/>
                <w:szCs w:val="28"/>
              </w:rPr>
            </w:pPr>
            <w:r w:rsidRPr="000A45A2">
              <w:rPr>
                <w:rFonts w:ascii="Times New Roman" w:hAnsi="Times New Roman"/>
                <w:b/>
                <w:sz w:val="28"/>
                <w:szCs w:val="28"/>
              </w:rPr>
              <w:t>Отсутствует;</w:t>
            </w:r>
          </w:p>
          <w:p w:rsidR="00B903C9" w:rsidRPr="000A45A2" w:rsidRDefault="00B903C9" w:rsidP="00B903C9">
            <w:pPr>
              <w:spacing w:after="0" w:line="240" w:lineRule="auto"/>
              <w:ind w:firstLine="567"/>
              <w:contextualSpacing/>
              <w:jc w:val="both"/>
              <w:rPr>
                <w:rFonts w:ascii="Times New Roman" w:hAnsi="Times New Roman"/>
                <w:b/>
                <w:sz w:val="28"/>
                <w:szCs w:val="28"/>
              </w:rPr>
            </w:pPr>
            <w:r w:rsidRPr="000A45A2">
              <w:rPr>
                <w:rFonts w:ascii="Times New Roman" w:hAnsi="Times New Roman"/>
                <w:b/>
                <w:sz w:val="28"/>
                <w:szCs w:val="28"/>
              </w:rPr>
              <w:t>…</w:t>
            </w:r>
          </w:p>
          <w:p w:rsidR="00B903C9" w:rsidRPr="000A45A2" w:rsidRDefault="00B903C9" w:rsidP="00B903C9">
            <w:pPr>
              <w:spacing w:after="0" w:line="240" w:lineRule="auto"/>
              <w:ind w:firstLine="567"/>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567"/>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214. </w:t>
            </w:r>
            <w:r w:rsidRPr="000A45A2">
              <w:rPr>
                <w:rFonts w:ascii="Times New Roman" w:hAnsi="Times New Roman"/>
                <w:sz w:val="28"/>
                <w:szCs w:val="28"/>
              </w:rPr>
              <w:t>Порядок приостановления (продления, возобновления) представления налоговой отчетности индивидуальным предпринимателем, применяющим специальный налоговый режим для субъектов малого бизнеса на основе патента</w:t>
            </w:r>
          </w:p>
          <w:p w:rsidR="00B903C9" w:rsidRPr="000A45A2" w:rsidRDefault="00B903C9" w:rsidP="00B903C9">
            <w:pPr>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 xml:space="preserve">7. При представлении расчета в </w:t>
            </w:r>
            <w:r w:rsidRPr="000A45A2">
              <w:rPr>
                <w:rFonts w:ascii="Times New Roman" w:hAnsi="Times New Roman"/>
                <w:sz w:val="28"/>
                <w:szCs w:val="28"/>
              </w:rPr>
              <w:lastRenderedPageBreak/>
              <w:t>период приостановления его представления индивидуальный предприниматель признается возобновившим деятельность со дня начала деятельности, указанного в данном расчете.</w:t>
            </w:r>
          </w:p>
          <w:p w:rsidR="00B903C9" w:rsidRPr="000A45A2" w:rsidRDefault="00B903C9" w:rsidP="00B903C9">
            <w:pPr>
              <w:spacing w:after="0" w:line="240" w:lineRule="auto"/>
              <w:ind w:firstLine="567"/>
              <w:contextualSpacing/>
              <w:jc w:val="both"/>
              <w:rPr>
                <w:rFonts w:ascii="Times New Roman" w:hAnsi="Times New Roman"/>
                <w:b/>
                <w:sz w:val="28"/>
                <w:szCs w:val="28"/>
              </w:rPr>
            </w:pPr>
            <w:r w:rsidRPr="000A45A2">
              <w:rPr>
                <w:rFonts w:ascii="Times New Roman" w:hAnsi="Times New Roman"/>
                <w:b/>
                <w:sz w:val="28"/>
                <w:szCs w:val="28"/>
              </w:rPr>
              <w:t>При</w:t>
            </w:r>
            <w:r w:rsidRPr="000A45A2">
              <w:rPr>
                <w:rFonts w:ascii="Times New Roman" w:hAnsi="Times New Roman"/>
                <w:sz w:val="28"/>
                <w:szCs w:val="28"/>
              </w:rPr>
              <w:t xml:space="preserve"> </w:t>
            </w:r>
            <w:r w:rsidRPr="000A45A2">
              <w:rPr>
                <w:rFonts w:ascii="Times New Roman" w:hAnsi="Times New Roman"/>
                <w:b/>
                <w:sz w:val="28"/>
                <w:szCs w:val="28"/>
              </w:rPr>
              <w:t>переходе на специальный налоговый режим с использованием специального мобильного приложения индивидуальный предприниматель признается возобновившим деятельность с даты начала действия такого специального налогового режима.</w:t>
            </w:r>
          </w:p>
          <w:p w:rsidR="00B903C9" w:rsidRPr="000A45A2" w:rsidRDefault="00B903C9" w:rsidP="00B903C9">
            <w:pPr>
              <w:spacing w:after="0" w:line="240" w:lineRule="auto"/>
              <w:ind w:firstLine="567"/>
              <w:contextualSpacing/>
              <w:jc w:val="both"/>
              <w:rPr>
                <w:rFonts w:ascii="Times New Roman" w:hAnsi="Times New Roman"/>
                <w:b/>
                <w:sz w:val="28"/>
                <w:szCs w:val="28"/>
              </w:rPr>
            </w:pP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lastRenderedPageBreak/>
              <w:t>В целях урегулирования вопроса по возобновлению деятельности в связи с  переходом на СНР с использованием специального мобильного приложения.</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bCs/>
                <w:sz w:val="28"/>
                <w:szCs w:val="28"/>
              </w:rPr>
            </w:pPr>
            <w:r w:rsidRPr="000A45A2">
              <w:rPr>
                <w:rFonts w:ascii="Times New Roman" w:hAnsi="Times New Roman"/>
                <w:bCs/>
                <w:sz w:val="28"/>
                <w:szCs w:val="28"/>
              </w:rPr>
              <w:t>Статья 225</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bCs/>
                <w:spacing w:val="2"/>
                <w:sz w:val="28"/>
                <w:szCs w:val="28"/>
              </w:rPr>
            </w:pPr>
            <w:r w:rsidRPr="000A45A2">
              <w:rPr>
                <w:rFonts w:ascii="Times New Roman" w:hAnsi="Times New Roman"/>
                <w:b/>
                <w:bCs/>
                <w:spacing w:val="2"/>
                <w:sz w:val="28"/>
                <w:szCs w:val="28"/>
              </w:rPr>
              <w:t xml:space="preserve">Статья 225. </w:t>
            </w:r>
            <w:r w:rsidRPr="000A45A2">
              <w:rPr>
                <w:rFonts w:ascii="Times New Roman" w:hAnsi="Times New Roman"/>
                <w:bCs/>
                <w:spacing w:val="2"/>
                <w:sz w:val="28"/>
                <w:szCs w:val="28"/>
              </w:rPr>
              <w:t>Совокупный годовой доход</w:t>
            </w: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r w:rsidRPr="000A45A2">
              <w:rPr>
                <w:rFonts w:ascii="Times New Roman" w:hAnsi="Times New Roman"/>
                <w:b/>
                <w:bCs/>
                <w:spacing w:val="2"/>
                <w:sz w:val="28"/>
                <w:szCs w:val="28"/>
              </w:rPr>
              <w:t>…</w:t>
            </w:r>
          </w:p>
          <w:p w:rsidR="00B903C9" w:rsidRPr="000A45A2" w:rsidRDefault="00B903C9" w:rsidP="00B903C9">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2. В целях налогообложения в качестве дохода не рассматриваются:</w:t>
            </w:r>
          </w:p>
          <w:p w:rsidR="00B903C9" w:rsidRPr="000A45A2" w:rsidRDefault="00B903C9" w:rsidP="00B903C9">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w:t>
            </w:r>
          </w:p>
          <w:p w:rsidR="00B903C9" w:rsidRPr="000A45A2" w:rsidRDefault="00B903C9" w:rsidP="00B903C9">
            <w:pPr>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 xml:space="preserve">22) стоимость электрических сетей, признанных бесхозяйными в соответствии с гражданским законодательством Республики Казахстан, принятых энергопередающей организацией в </w:t>
            </w:r>
            <w:r w:rsidRPr="000A45A2">
              <w:rPr>
                <w:rFonts w:ascii="Times New Roman" w:hAnsi="Times New Roman"/>
                <w:sz w:val="28"/>
                <w:szCs w:val="28"/>
              </w:rPr>
              <w:lastRenderedPageBreak/>
              <w:t xml:space="preserve">собственность на безвозмездной основе </w:t>
            </w:r>
            <w:r w:rsidRPr="000A45A2">
              <w:rPr>
                <w:rFonts w:ascii="Times New Roman" w:hAnsi="Times New Roman"/>
                <w:b/>
                <w:sz w:val="28"/>
                <w:szCs w:val="28"/>
              </w:rPr>
              <w:t>от местных исполнительных органов;</w:t>
            </w: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5"/>
              <w:contextualSpacing/>
              <w:jc w:val="both"/>
              <w:rPr>
                <w:rFonts w:ascii="Times New Roman" w:hAnsi="Times New Roman"/>
                <w:b/>
                <w:bCs/>
                <w:spacing w:val="2"/>
                <w:sz w:val="28"/>
                <w:szCs w:val="28"/>
                <w:bdr w:val="none" w:sz="0" w:space="0" w:color="auto" w:frame="1"/>
              </w:rPr>
            </w:pPr>
            <w:r w:rsidRPr="000A45A2">
              <w:rPr>
                <w:rFonts w:ascii="Times New Roman" w:hAnsi="Times New Roman"/>
                <w:b/>
                <w:bCs/>
                <w:spacing w:val="2"/>
                <w:sz w:val="28"/>
                <w:szCs w:val="28"/>
                <w:bdr w:val="none" w:sz="0" w:space="0" w:color="auto" w:frame="1"/>
              </w:rPr>
              <w:t>29) отсутствует;</w:t>
            </w:r>
          </w:p>
          <w:p w:rsidR="00B903C9" w:rsidRPr="000A45A2" w:rsidRDefault="00B903C9" w:rsidP="00B903C9">
            <w:pPr>
              <w:spacing w:after="0" w:line="240" w:lineRule="auto"/>
              <w:ind w:firstLine="426"/>
              <w:contextualSpacing/>
              <w:jc w:val="both"/>
              <w:rPr>
                <w:rFonts w:ascii="Times New Roman" w:hAnsi="Times New Roman"/>
                <w:bCs/>
                <w:spacing w:val="2"/>
                <w:sz w:val="28"/>
                <w:szCs w:val="28"/>
                <w:bdr w:val="none" w:sz="0" w:space="0" w:color="auto" w:frame="1"/>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bCs/>
                <w:spacing w:val="2"/>
                <w:sz w:val="28"/>
                <w:szCs w:val="28"/>
              </w:rPr>
            </w:pPr>
            <w:r w:rsidRPr="000A45A2">
              <w:rPr>
                <w:rFonts w:ascii="Times New Roman" w:hAnsi="Times New Roman"/>
                <w:b/>
                <w:bCs/>
                <w:spacing w:val="2"/>
                <w:sz w:val="28"/>
                <w:szCs w:val="28"/>
              </w:rPr>
              <w:lastRenderedPageBreak/>
              <w:t xml:space="preserve">Статья 225. </w:t>
            </w:r>
            <w:r w:rsidRPr="000A45A2">
              <w:rPr>
                <w:rFonts w:ascii="Times New Roman" w:hAnsi="Times New Roman"/>
                <w:bCs/>
                <w:spacing w:val="2"/>
                <w:sz w:val="28"/>
                <w:szCs w:val="28"/>
              </w:rPr>
              <w:t>Совокупный годовой доход</w:t>
            </w: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r w:rsidRPr="000A45A2">
              <w:rPr>
                <w:rFonts w:ascii="Times New Roman" w:hAnsi="Times New Roman"/>
                <w:b/>
                <w:bCs/>
                <w:spacing w:val="2"/>
                <w:sz w:val="28"/>
                <w:szCs w:val="28"/>
              </w:rPr>
              <w:t>…</w:t>
            </w:r>
          </w:p>
          <w:p w:rsidR="00B903C9" w:rsidRPr="000A45A2" w:rsidRDefault="00B903C9" w:rsidP="00B903C9">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2. В целях налогообложения в качестве дохода не рассматриваются:</w:t>
            </w:r>
          </w:p>
          <w:p w:rsidR="00B903C9" w:rsidRPr="000A45A2" w:rsidRDefault="00B903C9" w:rsidP="00B903C9">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w:t>
            </w:r>
          </w:p>
          <w:p w:rsidR="00B903C9" w:rsidRPr="000A45A2" w:rsidRDefault="00B903C9" w:rsidP="00B903C9">
            <w:pPr>
              <w:autoSpaceDE w:val="0"/>
              <w:autoSpaceDN w:val="0"/>
              <w:adjustRightInd w:val="0"/>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22) стоимость электрических сетей:</w:t>
            </w:r>
          </w:p>
          <w:p w:rsidR="00B903C9" w:rsidRPr="000A45A2" w:rsidRDefault="00B903C9" w:rsidP="00B903C9">
            <w:pPr>
              <w:autoSpaceDE w:val="0"/>
              <w:autoSpaceDN w:val="0"/>
              <w:adjustRightInd w:val="0"/>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признанных бесхозяйными в соответствии с гражданским законодательством Республики Казахстан, принятых энергопередающей организацией в </w:t>
            </w:r>
            <w:r w:rsidRPr="000A45A2">
              <w:rPr>
                <w:rFonts w:ascii="Times New Roman" w:hAnsi="Times New Roman"/>
                <w:sz w:val="28"/>
                <w:szCs w:val="28"/>
              </w:rPr>
              <w:lastRenderedPageBreak/>
              <w:t>собственность на безвозмездной основе;</w:t>
            </w:r>
          </w:p>
          <w:p w:rsidR="00B903C9" w:rsidRPr="000A45A2" w:rsidRDefault="00B903C9" w:rsidP="00B903C9">
            <w:pPr>
              <w:autoSpaceDE w:val="0"/>
              <w:autoSpaceDN w:val="0"/>
              <w:adjustRightInd w:val="0"/>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принятых на безвозмездной основе энергопередающей организацией на баланс от собственников электрических сетей, не осуществляющих деятельность по передаче электрической энергии, при передаче в соответствии с пунктом 1 статьи 13-1 Закона Республики Казахстан «Об электроэнергетике»;</w:t>
            </w:r>
          </w:p>
          <w:p w:rsidR="00B903C9" w:rsidRPr="000A45A2" w:rsidRDefault="00B903C9" w:rsidP="00B903C9">
            <w:pPr>
              <w:autoSpaceDE w:val="0"/>
              <w:autoSpaceDN w:val="0"/>
              <w:adjustRightInd w:val="0"/>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p w:rsidR="00B903C9" w:rsidRPr="000A45A2" w:rsidRDefault="00B903C9" w:rsidP="00B903C9">
            <w:pPr>
              <w:spacing w:after="0" w:line="240" w:lineRule="auto"/>
              <w:contextualSpacing/>
              <w:jc w:val="both"/>
              <w:rPr>
                <w:rFonts w:ascii="Times New Roman" w:hAnsi="Times New Roman"/>
                <w:b/>
                <w:bCs/>
                <w:spacing w:val="2"/>
                <w:sz w:val="28"/>
                <w:szCs w:val="28"/>
              </w:rPr>
            </w:pPr>
          </w:p>
          <w:p w:rsidR="00B903C9" w:rsidRPr="000A45A2" w:rsidRDefault="00B903C9" w:rsidP="00B903C9">
            <w:pPr>
              <w:spacing w:after="0" w:line="240" w:lineRule="auto"/>
              <w:contextualSpacing/>
              <w:jc w:val="both"/>
              <w:rPr>
                <w:rFonts w:ascii="Times New Roman" w:hAnsi="Times New Roman"/>
                <w:b/>
                <w:bCs/>
                <w:spacing w:val="2"/>
                <w:sz w:val="28"/>
                <w:szCs w:val="28"/>
              </w:rPr>
            </w:pPr>
          </w:p>
          <w:p w:rsidR="00B903C9" w:rsidRPr="000A45A2" w:rsidRDefault="00B903C9" w:rsidP="00B903C9">
            <w:pPr>
              <w:spacing w:after="0" w:line="240" w:lineRule="auto"/>
              <w:ind w:firstLine="601"/>
              <w:contextualSpacing/>
              <w:jc w:val="both"/>
              <w:rPr>
                <w:rFonts w:ascii="Times New Roman" w:hAnsi="Times New Roman"/>
                <w:b/>
                <w:bCs/>
                <w:kern w:val="24"/>
                <w:sz w:val="28"/>
                <w:szCs w:val="28"/>
              </w:rPr>
            </w:pPr>
            <w:r w:rsidRPr="000A45A2">
              <w:rPr>
                <w:rFonts w:ascii="Times New Roman" w:hAnsi="Times New Roman"/>
                <w:b/>
                <w:bCs/>
                <w:kern w:val="24"/>
                <w:sz w:val="28"/>
                <w:szCs w:val="28"/>
              </w:rPr>
              <w:t>29) стоимость имущества, стоимость капитального ремонта, реконструкции</w:t>
            </w:r>
            <w:r w:rsidRPr="000A45A2">
              <w:rPr>
                <w:rFonts w:ascii="Times New Roman" w:hAnsi="Times New Roman"/>
                <w:b/>
                <w:bCs/>
                <w:kern w:val="24"/>
                <w:sz w:val="28"/>
                <w:szCs w:val="28"/>
                <w:lang w:val="kk-KZ"/>
              </w:rPr>
              <w:t xml:space="preserve"> </w:t>
            </w:r>
            <w:r w:rsidRPr="000A45A2">
              <w:rPr>
                <w:rFonts w:ascii="Times New Roman" w:hAnsi="Times New Roman"/>
                <w:b/>
                <w:bCs/>
                <w:kern w:val="24"/>
                <w:sz w:val="28"/>
                <w:szCs w:val="28"/>
              </w:rPr>
              <w:t>объектов государственной собственности, полученных безвозмездно в рамках благотворительной помощи юридическим лицом со сто 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p w:rsidR="00B903C9" w:rsidRPr="000A45A2" w:rsidRDefault="00B903C9" w:rsidP="00B903C9">
            <w:pPr>
              <w:spacing w:after="0" w:line="240" w:lineRule="auto"/>
              <w:ind w:firstLine="426"/>
              <w:contextualSpacing/>
              <w:jc w:val="both"/>
              <w:rPr>
                <w:rFonts w:ascii="Times New Roman" w:hAnsi="Times New Roman"/>
                <w:b/>
                <w:bCs/>
                <w:kern w:val="24"/>
                <w:sz w:val="28"/>
                <w:szCs w:val="28"/>
              </w:rPr>
            </w:pPr>
          </w:p>
          <w:p w:rsidR="00B903C9" w:rsidRPr="000A45A2" w:rsidRDefault="00B903C9" w:rsidP="00B903C9">
            <w:pPr>
              <w:spacing w:after="0" w:line="240" w:lineRule="auto"/>
              <w:ind w:firstLine="426"/>
              <w:contextualSpacing/>
              <w:jc w:val="both"/>
              <w:rPr>
                <w:rFonts w:ascii="Times New Roman" w:hAnsi="Times New Roman"/>
                <w:b/>
                <w:bCs/>
                <w:spacing w:val="2"/>
                <w:sz w:val="28"/>
                <w:szCs w:val="28"/>
              </w:rPr>
            </w:pP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5670"/>
              </w:tabs>
              <w:spacing w:after="0" w:line="240" w:lineRule="auto"/>
              <w:ind w:firstLine="316"/>
              <w:contextualSpacing/>
              <w:jc w:val="both"/>
              <w:rPr>
                <w:rFonts w:ascii="Times New Roman" w:eastAsiaTheme="minorHAnsi" w:hAnsi="Times New Roman"/>
                <w:sz w:val="28"/>
                <w:szCs w:val="28"/>
                <w:lang w:eastAsia="en-US"/>
              </w:rPr>
            </w:pPr>
            <w:r w:rsidRPr="000A45A2">
              <w:rPr>
                <w:rFonts w:ascii="Times New Roman" w:eastAsiaTheme="minorHAnsi" w:hAnsi="Times New Roman"/>
                <w:sz w:val="28"/>
                <w:szCs w:val="28"/>
                <w:lang w:eastAsia="en-US"/>
              </w:rPr>
              <w:lastRenderedPageBreak/>
              <w:t xml:space="preserve">В ходе реализации 51 шага – Укрупнение электрических сетей «Плана нации - 100 конкретных шагов»  возникли затруднения по передаче электрических сетей от физических и юридических лиц (застройщики, владельцы подстанций, многоквартирные жилые </w:t>
            </w:r>
            <w:r w:rsidRPr="000A45A2">
              <w:rPr>
                <w:rFonts w:ascii="Times New Roman" w:eastAsiaTheme="minorHAnsi" w:hAnsi="Times New Roman"/>
                <w:sz w:val="28"/>
                <w:szCs w:val="28"/>
                <w:lang w:eastAsia="en-US"/>
              </w:rPr>
              <w:lastRenderedPageBreak/>
              <w:t>комплексы, т.д.), изъявивших желание передать свои сети на безвозмездной основе энергопередающим организациям, в связи с возникновением у энергопередающих организаций обязательств по уплате корпоративного подоходного налога, возникающего при принятии данных сетей.</w:t>
            </w:r>
          </w:p>
          <w:p w:rsidR="00B903C9" w:rsidRPr="000A45A2" w:rsidRDefault="00B903C9" w:rsidP="00B903C9">
            <w:pPr>
              <w:tabs>
                <w:tab w:val="left" w:pos="5670"/>
              </w:tabs>
              <w:spacing w:after="0" w:line="240" w:lineRule="auto"/>
              <w:ind w:firstLine="316"/>
              <w:contextualSpacing/>
              <w:jc w:val="both"/>
              <w:rPr>
                <w:rFonts w:ascii="Times New Roman" w:eastAsiaTheme="minorHAnsi" w:hAnsi="Times New Roman"/>
                <w:sz w:val="28"/>
                <w:szCs w:val="28"/>
                <w:lang w:eastAsia="en-US"/>
              </w:rPr>
            </w:pPr>
            <w:r w:rsidRPr="000A45A2">
              <w:rPr>
                <w:rFonts w:ascii="Times New Roman" w:eastAsiaTheme="minorHAnsi" w:hAnsi="Times New Roman"/>
                <w:sz w:val="28"/>
                <w:szCs w:val="28"/>
                <w:lang w:eastAsia="en-US"/>
              </w:rPr>
              <w:t xml:space="preserve">В связи с чем, энергопередающие организации не заинтересованы в принятии электрических сетей от физических и юридических лиц на безвозмездной основе. </w:t>
            </w:r>
          </w:p>
          <w:p w:rsidR="00B903C9" w:rsidRPr="000A45A2" w:rsidRDefault="00B903C9" w:rsidP="00B903C9">
            <w:pPr>
              <w:tabs>
                <w:tab w:val="left" w:pos="5670"/>
              </w:tabs>
              <w:spacing w:after="0" w:line="240" w:lineRule="auto"/>
              <w:ind w:firstLine="316"/>
              <w:contextualSpacing/>
              <w:jc w:val="both"/>
              <w:rPr>
                <w:rFonts w:ascii="Times New Roman" w:eastAsiaTheme="minorHAnsi" w:hAnsi="Times New Roman"/>
                <w:sz w:val="28"/>
                <w:szCs w:val="28"/>
                <w:lang w:eastAsia="en-US"/>
              </w:rPr>
            </w:pPr>
            <w:r w:rsidRPr="000A45A2">
              <w:rPr>
                <w:rFonts w:ascii="Times New Roman" w:eastAsiaTheme="minorHAnsi" w:hAnsi="Times New Roman"/>
                <w:sz w:val="28"/>
                <w:szCs w:val="28"/>
                <w:lang w:eastAsia="en-US"/>
              </w:rPr>
              <w:t xml:space="preserve">В свою очередь, данные сети в связи с отсутствием квалифицированного персонала не обслуживаются в </w:t>
            </w:r>
            <w:r w:rsidRPr="000A45A2">
              <w:rPr>
                <w:rFonts w:ascii="Times New Roman" w:eastAsiaTheme="minorHAnsi" w:hAnsi="Times New Roman"/>
                <w:sz w:val="28"/>
                <w:szCs w:val="28"/>
                <w:lang w:eastAsia="en-US"/>
              </w:rPr>
              <w:lastRenderedPageBreak/>
              <w:t>соответствии с техническими требованиями, что приводит к их износу и аварийности.</w:t>
            </w:r>
          </w:p>
          <w:p w:rsidR="00B903C9" w:rsidRPr="000A45A2" w:rsidRDefault="00B903C9" w:rsidP="00B903C9">
            <w:pPr>
              <w:tabs>
                <w:tab w:val="left" w:pos="5670"/>
              </w:tabs>
              <w:spacing w:after="0" w:line="240" w:lineRule="auto"/>
              <w:ind w:firstLine="316"/>
              <w:contextualSpacing/>
              <w:jc w:val="both"/>
              <w:rPr>
                <w:rFonts w:ascii="Times New Roman" w:eastAsiaTheme="minorHAnsi" w:hAnsi="Times New Roman"/>
                <w:sz w:val="28"/>
                <w:szCs w:val="28"/>
                <w:lang w:eastAsia="en-US"/>
              </w:rPr>
            </w:pPr>
            <w:r w:rsidRPr="000A45A2">
              <w:rPr>
                <w:rFonts w:ascii="Times New Roman" w:eastAsiaTheme="minorHAnsi" w:hAnsi="Times New Roman"/>
                <w:sz w:val="28"/>
                <w:szCs w:val="28"/>
                <w:lang w:eastAsia="en-US"/>
              </w:rPr>
              <w:t>Кроме того, такие сети зачастую являются основой для появления бесхозяйных электрических сетей, что напрямую влияют на надежность электроснабжения конечных потребителей, подключенных к данным сетям.</w:t>
            </w:r>
          </w:p>
          <w:p w:rsidR="00B903C9" w:rsidRPr="000A45A2" w:rsidRDefault="00B903C9" w:rsidP="00B903C9">
            <w:pPr>
              <w:tabs>
                <w:tab w:val="left" w:pos="5670"/>
              </w:tabs>
              <w:spacing w:after="0" w:line="240" w:lineRule="auto"/>
              <w:ind w:firstLine="316"/>
              <w:contextualSpacing/>
              <w:jc w:val="both"/>
              <w:rPr>
                <w:rFonts w:ascii="Times New Roman" w:eastAsiaTheme="minorHAnsi" w:hAnsi="Times New Roman"/>
                <w:sz w:val="28"/>
                <w:szCs w:val="28"/>
                <w:lang w:eastAsia="en-US"/>
              </w:rPr>
            </w:pPr>
            <w:r w:rsidRPr="000A45A2">
              <w:rPr>
                <w:rFonts w:ascii="Times New Roman" w:eastAsiaTheme="minorHAnsi" w:hAnsi="Times New Roman"/>
                <w:sz w:val="28"/>
                <w:szCs w:val="28"/>
                <w:lang w:eastAsia="en-US"/>
              </w:rPr>
              <w:t xml:space="preserve">Расходы на выплату КПН приводят к увеличению затратной части тарифной сметы РЭК и соответственно к снижению прибыли. При этом прибыль, учитываемая в тарифе, распределяется на реализацию инвестиционной </w:t>
            </w:r>
            <w:r w:rsidRPr="000A45A2">
              <w:rPr>
                <w:rFonts w:ascii="Times New Roman" w:eastAsiaTheme="minorHAnsi" w:hAnsi="Times New Roman"/>
                <w:sz w:val="28"/>
                <w:szCs w:val="28"/>
                <w:lang w:eastAsia="en-US"/>
              </w:rPr>
              <w:lastRenderedPageBreak/>
              <w:t>программы, возврат заемных средств, необходимых работ для бесперебойной электропередачи.</w:t>
            </w:r>
          </w:p>
          <w:p w:rsidR="00B903C9" w:rsidRPr="000A45A2" w:rsidRDefault="00B903C9" w:rsidP="00B903C9">
            <w:pPr>
              <w:tabs>
                <w:tab w:val="left" w:pos="5670"/>
              </w:tabs>
              <w:spacing w:after="0" w:line="240" w:lineRule="auto"/>
              <w:ind w:firstLine="316"/>
              <w:contextualSpacing/>
              <w:jc w:val="both"/>
              <w:rPr>
                <w:rFonts w:ascii="Times New Roman" w:eastAsiaTheme="minorHAnsi" w:hAnsi="Times New Roman"/>
                <w:sz w:val="28"/>
                <w:szCs w:val="28"/>
                <w:lang w:eastAsia="en-US"/>
              </w:rPr>
            </w:pPr>
            <w:r w:rsidRPr="000A45A2">
              <w:rPr>
                <w:rFonts w:ascii="Times New Roman" w:eastAsiaTheme="minorHAnsi" w:hAnsi="Times New Roman"/>
                <w:sz w:val="28"/>
                <w:szCs w:val="28"/>
                <w:lang w:eastAsia="en-US"/>
              </w:rPr>
              <w:t xml:space="preserve">РЭК являются субъектами естественных монополий и не имеют дополнительных источников прибыли, за счет которых можно было бы исполнять возникшие с принятием электрических сетей налоговые обязательства, то есть данное налогообложение является прямыми убытками РЭК. </w:t>
            </w:r>
          </w:p>
          <w:p w:rsidR="00B903C9" w:rsidRPr="000A45A2" w:rsidRDefault="00B903C9" w:rsidP="00B903C9">
            <w:pPr>
              <w:tabs>
                <w:tab w:val="left" w:pos="5670"/>
              </w:tabs>
              <w:spacing w:after="0" w:line="240" w:lineRule="auto"/>
              <w:ind w:firstLine="426"/>
              <w:contextualSpacing/>
              <w:jc w:val="both"/>
              <w:rPr>
                <w:rFonts w:ascii="Times New Roman" w:hAnsi="Times New Roman"/>
                <w:b/>
                <w:sz w:val="28"/>
                <w:szCs w:val="28"/>
              </w:rPr>
            </w:pPr>
            <w:r w:rsidRPr="000A45A2">
              <w:rPr>
                <w:rFonts w:ascii="Times New Roman" w:eastAsiaTheme="minorHAnsi" w:hAnsi="Times New Roman"/>
                <w:bCs/>
                <w:sz w:val="28"/>
                <w:szCs w:val="28"/>
                <w:lang w:eastAsia="en-US"/>
              </w:rPr>
              <w:t xml:space="preserve">В связи с чем, </w:t>
            </w:r>
            <w:r w:rsidRPr="000A45A2">
              <w:rPr>
                <w:rFonts w:ascii="Times New Roman" w:eastAsiaTheme="minorHAnsi" w:hAnsi="Times New Roman"/>
                <w:sz w:val="28"/>
                <w:szCs w:val="28"/>
                <w:lang w:eastAsia="en-US"/>
              </w:rPr>
              <w:t xml:space="preserve">необходимо исключение стоимости электрических сетей, полученных на безвозмездной основе от собственников, не имеющих право осуществлять </w:t>
            </w:r>
            <w:r w:rsidRPr="000A45A2">
              <w:rPr>
                <w:rFonts w:ascii="Times New Roman" w:eastAsiaTheme="minorHAnsi" w:hAnsi="Times New Roman"/>
                <w:sz w:val="28"/>
                <w:szCs w:val="28"/>
                <w:lang w:eastAsia="en-US"/>
              </w:rPr>
              <w:lastRenderedPageBreak/>
              <w:t>деятельность по передаче электрической энергии в соответствии с пунктом 1 статьи 13-1 Закона Республики Казахстан «Об электроэнергетике».</w:t>
            </w:r>
          </w:p>
          <w:p w:rsidR="00B903C9" w:rsidRPr="000A45A2" w:rsidRDefault="00B903C9" w:rsidP="00B903C9">
            <w:pPr>
              <w:pStyle w:val="af9"/>
              <w:ind w:firstLine="426"/>
              <w:contextualSpacing/>
              <w:jc w:val="both"/>
              <w:rPr>
                <w:rFonts w:ascii="Times New Roman" w:hAnsi="Times New Roman"/>
                <w:b/>
                <w:sz w:val="28"/>
                <w:szCs w:val="28"/>
              </w:rPr>
            </w:pPr>
          </w:p>
          <w:p w:rsidR="00B903C9" w:rsidRPr="000A45A2" w:rsidRDefault="00B903C9" w:rsidP="00B903C9">
            <w:pPr>
              <w:spacing w:after="0" w:line="240" w:lineRule="auto"/>
              <w:ind w:firstLine="488"/>
              <w:contextualSpacing/>
              <w:jc w:val="both"/>
              <w:rPr>
                <w:rFonts w:ascii="Times New Roman" w:hAnsi="Times New Roman"/>
                <w:bCs/>
                <w:sz w:val="28"/>
                <w:szCs w:val="28"/>
              </w:rPr>
            </w:pPr>
            <w:r w:rsidRPr="000A45A2">
              <w:rPr>
                <w:rFonts w:ascii="Times New Roman" w:hAnsi="Times New Roman"/>
                <w:b/>
                <w:sz w:val="28"/>
                <w:szCs w:val="28"/>
              </w:rPr>
              <w:t>Предлагаем ввести поправку в действие с 01.01.2019 года</w:t>
            </w:r>
          </w:p>
          <w:p w:rsidR="00B903C9" w:rsidRPr="000A45A2" w:rsidRDefault="00B903C9" w:rsidP="00B903C9">
            <w:pPr>
              <w:spacing w:after="0" w:line="240" w:lineRule="auto"/>
              <w:ind w:firstLine="488"/>
              <w:contextualSpacing/>
              <w:jc w:val="both"/>
              <w:rPr>
                <w:rFonts w:ascii="Times New Roman" w:hAnsi="Times New Roman"/>
                <w:kern w:val="24"/>
                <w:sz w:val="28"/>
                <w:szCs w:val="28"/>
              </w:rPr>
            </w:pPr>
            <w:r w:rsidRPr="000A45A2">
              <w:rPr>
                <w:rFonts w:ascii="Times New Roman" w:hAnsi="Times New Roman"/>
                <w:kern w:val="24"/>
                <w:sz w:val="28"/>
                <w:szCs w:val="28"/>
              </w:rPr>
              <w:t>Уточняющая поправка в целях однозначного понимания и трактования в части исключения из налогообложения благотворительной помощи, оказанной благотворительными организациями в форме фонда, направленной на финансирование целевых проектов капитального характера.</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243</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b/>
                <w:sz w:val="28"/>
                <w:szCs w:val="28"/>
              </w:rPr>
              <w:t xml:space="preserve">Статья 243. </w:t>
            </w:r>
            <w:r w:rsidRPr="000A45A2">
              <w:rPr>
                <w:rFonts w:ascii="Times New Roman" w:hAnsi="Times New Roman"/>
                <w:sz w:val="28"/>
                <w:szCs w:val="28"/>
              </w:rPr>
              <w:t>Вычеты по отдельным видам расходов</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lastRenderedPageBreak/>
              <w:t>11.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p>
          <w:p w:rsidR="00B903C9" w:rsidRPr="000A45A2" w:rsidRDefault="00B903C9" w:rsidP="00B903C9">
            <w:pPr>
              <w:tabs>
                <w:tab w:val="left" w:pos="284"/>
              </w:tabs>
              <w:spacing w:after="0" w:line="240" w:lineRule="auto"/>
              <w:ind w:firstLine="459"/>
              <w:contextualSpacing/>
              <w:jc w:val="both"/>
              <w:rPr>
                <w:rFonts w:ascii="Times New Roman" w:hAnsi="Times New Roman"/>
                <w:b/>
                <w:sz w:val="28"/>
                <w:szCs w:val="28"/>
              </w:rPr>
            </w:pPr>
            <w:r w:rsidRPr="000A45A2">
              <w:rPr>
                <w:rFonts w:ascii="Times New Roman" w:hAnsi="Times New Roman"/>
                <w:sz w:val="28"/>
                <w:szCs w:val="28"/>
              </w:rPr>
              <w:t xml:space="preserve">12. Вычету подлежат расходы налогоплательщика по отчислениям, </w:t>
            </w:r>
            <w:r w:rsidRPr="000A45A2">
              <w:rPr>
                <w:rFonts w:ascii="Times New Roman" w:hAnsi="Times New Roman"/>
                <w:b/>
                <w:sz w:val="28"/>
                <w:szCs w:val="28"/>
              </w:rPr>
              <w:t>уплаченным</w:t>
            </w:r>
            <w:r w:rsidRPr="000A45A2">
              <w:rPr>
                <w:rFonts w:ascii="Times New Roman" w:hAnsi="Times New Roman"/>
                <w:sz w:val="28"/>
                <w:szCs w:val="28"/>
              </w:rPr>
              <w:t xml:space="preserve"> в фонд социального медицинского страхования </w:t>
            </w:r>
            <w:r w:rsidRPr="000A45A2">
              <w:rPr>
                <w:rFonts w:ascii="Times New Roman" w:hAnsi="Times New Roman"/>
                <w:b/>
                <w:sz w:val="28"/>
                <w:szCs w:val="28"/>
              </w:rPr>
              <w:t>в соответствии с законодательством Республики Казахстан об обязательном социальном медицинском страховании:</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b/>
                <w:sz w:val="28"/>
                <w:szCs w:val="28"/>
              </w:rPr>
              <w:t>1) в отчетном налоговом периоде – в пределах начисленных и (или) исчисленных за отчетный налоговый период и (или) налоговые периоды, предшествующие отчетному налоговому периоду;</w:t>
            </w: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r w:rsidRPr="000A45A2">
              <w:rPr>
                <w:b/>
                <w:sz w:val="28"/>
                <w:szCs w:val="28"/>
              </w:rPr>
              <w:t xml:space="preserve">2) в налоговых периодах, предшествующих отчетному налоговому периоду, – в пределах начисленных и (или) исчисленных за отчетный налоговый период. </w:t>
            </w: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r w:rsidRPr="000A45A2">
              <w:rPr>
                <w:b/>
                <w:sz w:val="28"/>
                <w:szCs w:val="28"/>
              </w:rPr>
              <w:t>14-2. Отсутствует.</w:t>
            </w: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b/>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b/>
                <w:sz w:val="28"/>
                <w:szCs w:val="28"/>
              </w:rPr>
              <w:lastRenderedPageBreak/>
              <w:t>Статья 243</w:t>
            </w:r>
            <w:r w:rsidRPr="000A45A2">
              <w:rPr>
                <w:rFonts w:ascii="Times New Roman" w:hAnsi="Times New Roman"/>
                <w:sz w:val="28"/>
                <w:szCs w:val="28"/>
              </w:rPr>
              <w:t>. Вычеты по отдельным видам расходов</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lastRenderedPageBreak/>
              <w:t>11. Вычету подлежат расходы налогоплательщика по начисленным социальным отчислениям в Государственный фонд социального страхования в размере, определяемом законодательством Республики Казахстан.</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12. Вычету подлежат расходы налогоплательщика по начисленным отчислениям в фонд социального медицинского страхования в размере, определяемом законодательством Республики Казахстан.</w:t>
            </w: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tabs>
                <w:tab w:val="left" w:pos="284"/>
              </w:tabs>
              <w:spacing w:after="0" w:line="240" w:lineRule="auto"/>
              <w:ind w:firstLine="459"/>
              <w:contextualSpacing/>
              <w:jc w:val="both"/>
              <w:rPr>
                <w:rFonts w:ascii="Times New Roman" w:hAnsi="Times New Roman"/>
                <w:b/>
                <w:sz w:val="28"/>
                <w:szCs w:val="28"/>
              </w:rPr>
            </w:pPr>
          </w:p>
          <w:p w:rsidR="00B903C9" w:rsidRPr="000A45A2" w:rsidRDefault="00B903C9" w:rsidP="00B903C9">
            <w:pPr>
              <w:tabs>
                <w:tab w:val="left" w:pos="284"/>
              </w:tabs>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 xml:space="preserve">14-2. Вычету подлежат расходы, </w:t>
            </w:r>
            <w:r w:rsidRPr="000A45A2">
              <w:rPr>
                <w:rFonts w:ascii="Times New Roman" w:hAnsi="Times New Roman"/>
                <w:b/>
                <w:sz w:val="28"/>
                <w:szCs w:val="28"/>
              </w:rPr>
              <w:lastRenderedPageBreak/>
              <w:t>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p w:rsidR="00B903C9" w:rsidRPr="000A45A2" w:rsidRDefault="00B903C9" w:rsidP="00B903C9">
            <w:pPr>
              <w:pStyle w:val="a5"/>
              <w:tabs>
                <w:tab w:val="left" w:pos="284"/>
              </w:tabs>
              <w:spacing w:before="0" w:beforeAutospacing="0" w:after="0" w:afterAutospacing="0"/>
              <w:ind w:firstLine="459"/>
              <w:contextualSpacing/>
              <w:jc w:val="both"/>
              <w:rPr>
                <w:sz w:val="28"/>
                <w:szCs w:val="28"/>
              </w:rPr>
            </w:pP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lastRenderedPageBreak/>
              <w:t xml:space="preserve">Порядок отнесения на вычет Отчислений на ОСМС (п.12 ст.243) не </w:t>
            </w:r>
            <w:r w:rsidRPr="000A45A2">
              <w:rPr>
                <w:rFonts w:ascii="Times New Roman" w:hAnsi="Times New Roman"/>
                <w:sz w:val="28"/>
                <w:szCs w:val="28"/>
              </w:rPr>
              <w:lastRenderedPageBreak/>
              <w:t xml:space="preserve">должен быть подобен порядку, установленному для налогов, а должен быть аналогичен порядку, установленному для Социальных отчислений в ГФСС (п. 11 ст. 243), т.к. они имеют единую природу: </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являются социальными платежами;</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 xml:space="preserve">уплачиваются работодателями за счет собственных средств; </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объектом исчисления являются доходы работников;</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подлежат персонализированному учету;</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предусматриваются повышенные санкции за нарушение сроков уплаты;</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не уплачиваются в бюджет (перечисляются в гос. фонды);</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lastRenderedPageBreak/>
              <w:t>не принимается в зачет;</w:t>
            </w:r>
          </w:p>
          <w:p w:rsidR="00B903C9" w:rsidRPr="000A45A2" w:rsidRDefault="00B903C9" w:rsidP="00B903C9">
            <w:pPr>
              <w:pStyle w:val="af7"/>
              <w:numPr>
                <w:ilvl w:val="0"/>
                <w:numId w:val="5"/>
              </w:numPr>
              <w:tabs>
                <w:tab w:val="left" w:pos="284"/>
              </w:tabs>
              <w:spacing w:after="0" w:line="240" w:lineRule="auto"/>
              <w:ind w:left="33" w:firstLine="459"/>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отсутствие свободы регулирования уплаты (в уплате авансом – из-за крайне сложной процедуры возврата, в просрочке уплаты – из-за ужесточенных санкций по социальным платежам).</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В связи с вышеизложенным считаем некорректным применять для определения вычета по Отчислениям на ОСМС порядок, установленный для вычетов по налогам.</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Вычет по Отчислениям на ОСМС следует производить аналогично вычетам по Социальным отчислениям – без учета факта уплаты.</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p>
          <w:p w:rsidR="00B903C9" w:rsidRPr="000A45A2" w:rsidRDefault="00B903C9" w:rsidP="00B903C9">
            <w:pPr>
              <w:pStyle w:val="af7"/>
              <w:spacing w:after="0" w:line="240" w:lineRule="auto"/>
              <w:ind w:left="0" w:firstLine="483"/>
              <w:jc w:val="both"/>
              <w:rPr>
                <w:rFonts w:ascii="Times New Roman" w:eastAsia="Times New Roman" w:hAnsi="Times New Roman"/>
                <w:b/>
                <w:sz w:val="28"/>
                <w:szCs w:val="28"/>
                <w:lang w:eastAsia="ru-RU"/>
              </w:rPr>
            </w:pPr>
            <w:r w:rsidRPr="000A45A2">
              <w:rPr>
                <w:rFonts w:ascii="Times New Roman" w:eastAsia="Times New Roman" w:hAnsi="Times New Roman"/>
                <w:b/>
                <w:sz w:val="28"/>
                <w:szCs w:val="28"/>
                <w:lang w:eastAsia="ru-RU"/>
              </w:rPr>
              <w:t xml:space="preserve">Период действия с 1 </w:t>
            </w:r>
            <w:r w:rsidRPr="000A45A2">
              <w:rPr>
                <w:rFonts w:ascii="Times New Roman" w:eastAsia="Times New Roman" w:hAnsi="Times New Roman"/>
                <w:b/>
                <w:sz w:val="28"/>
                <w:szCs w:val="28"/>
                <w:lang w:eastAsia="ru-RU"/>
              </w:rPr>
              <w:lastRenderedPageBreak/>
              <w:t>января 2022 года по 1 января 2024 года.</w:t>
            </w:r>
          </w:p>
          <w:p w:rsidR="00B903C9" w:rsidRPr="000A45A2" w:rsidRDefault="00B903C9" w:rsidP="00B903C9">
            <w:pPr>
              <w:pStyle w:val="af7"/>
              <w:spacing w:after="0" w:line="240" w:lineRule="auto"/>
              <w:ind w:left="0" w:firstLine="400"/>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В рамках проекта Закона РК «О внесении изменений и дополнений в некоторые законодательные акты Республики Казахстан по вопросам транспорта» инициированы поправки в Закон РК «О железнодорожном транспорте» и Предпринимательский кодекс РК, направленные на восстановление ранее действовавших норм по временной балансирующей плате, срок действия которых истек с 1 января 2022 года.</w:t>
            </w:r>
          </w:p>
          <w:p w:rsidR="00B903C9" w:rsidRPr="000A45A2" w:rsidRDefault="00B903C9" w:rsidP="00B903C9">
            <w:pPr>
              <w:pStyle w:val="af7"/>
              <w:spacing w:after="0" w:line="240" w:lineRule="auto"/>
              <w:ind w:left="0" w:firstLine="400"/>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 xml:space="preserve">Данные поправки поддержаны заключением Правительства РК, которые предлагается ввести в действие на 2 </w:t>
            </w:r>
            <w:r w:rsidRPr="000A45A2">
              <w:rPr>
                <w:rFonts w:ascii="Times New Roman" w:eastAsia="Times New Roman" w:hAnsi="Times New Roman"/>
                <w:sz w:val="28"/>
                <w:szCs w:val="28"/>
                <w:lang w:eastAsia="ru-RU"/>
              </w:rPr>
              <w:lastRenderedPageBreak/>
              <w:t xml:space="preserve">года начиная с 1 января 2022 года. </w:t>
            </w:r>
          </w:p>
          <w:p w:rsidR="00B903C9" w:rsidRPr="000A45A2" w:rsidRDefault="00B903C9" w:rsidP="00B903C9">
            <w:pPr>
              <w:pStyle w:val="af7"/>
              <w:spacing w:after="0" w:line="240" w:lineRule="auto"/>
              <w:ind w:left="0" w:firstLine="400"/>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 xml:space="preserve"> Согласно п.4 ст.3 Налогового кодекса РК внесение изменений и (или) дополнений в Налоговый кодекс осуществляется законом, не предусматривающим внесение изменений и дополнений в другие законодательные акты РК, за исключением Закона РК о введении в действие настоящего Кодекса.</w:t>
            </w:r>
          </w:p>
          <w:p w:rsidR="00B903C9" w:rsidRPr="000A45A2" w:rsidRDefault="00B903C9" w:rsidP="00B903C9">
            <w:pPr>
              <w:pStyle w:val="af7"/>
              <w:spacing w:after="0" w:line="240" w:lineRule="auto"/>
              <w:ind w:left="0" w:firstLine="400"/>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 xml:space="preserve">В этой связи предлагается в рамках проекта Закона РК «О внесении изменений и дополнений в Кодекс РК «О налогах и других обязательных платежах в бюджет» (Налоговый кодекс) и Закон РК «О введении в действие Кодекса РК «О налогах и </w:t>
            </w:r>
            <w:r w:rsidRPr="000A45A2">
              <w:rPr>
                <w:rFonts w:ascii="Times New Roman" w:eastAsia="Times New Roman" w:hAnsi="Times New Roman"/>
                <w:sz w:val="28"/>
                <w:szCs w:val="28"/>
                <w:lang w:eastAsia="ru-RU"/>
              </w:rPr>
              <w:lastRenderedPageBreak/>
              <w:t>других обязательных платежах в бюджет» (Налоговый кодекс)» внести поправки в Налоговый кодекс РК, направленные на восстановление ранее действовавших до 1 января 2022 года сопутствующих норм по временной балансирующей плате.</w:t>
            </w:r>
          </w:p>
          <w:p w:rsidR="00B903C9" w:rsidRPr="000A45A2" w:rsidRDefault="00B903C9" w:rsidP="00B903C9">
            <w:pPr>
              <w:pStyle w:val="af7"/>
              <w:spacing w:after="0" w:line="240" w:lineRule="auto"/>
              <w:ind w:left="0" w:firstLine="400"/>
              <w:jc w:val="both"/>
              <w:rPr>
                <w:rFonts w:ascii="Times New Roman" w:eastAsia="Times New Roman" w:hAnsi="Times New Roman"/>
                <w:sz w:val="28"/>
                <w:szCs w:val="28"/>
                <w:lang w:eastAsia="ru-RU"/>
              </w:rPr>
            </w:pPr>
            <w:r w:rsidRPr="000A45A2">
              <w:rPr>
                <w:rFonts w:ascii="Times New Roman" w:eastAsia="Times New Roman" w:hAnsi="Times New Roman"/>
                <w:sz w:val="28"/>
                <w:szCs w:val="28"/>
                <w:lang w:eastAsia="ru-RU"/>
              </w:rPr>
              <w:t xml:space="preserve">В частности, предлагается установить временный понижающий коэффициент в размере 0 к тарифу на регулируемые услуги магистральной сети. Таким образом, услуги магистральной сети для пассажирских перевозчиков будут оказаны безвозмездно. Так как по безвозмездно оказанным услугам не разрешается относить на </w:t>
            </w:r>
            <w:r w:rsidRPr="000A45A2">
              <w:rPr>
                <w:rFonts w:ascii="Times New Roman" w:eastAsia="Times New Roman" w:hAnsi="Times New Roman"/>
                <w:sz w:val="28"/>
                <w:szCs w:val="28"/>
                <w:lang w:eastAsia="ru-RU"/>
              </w:rPr>
              <w:lastRenderedPageBreak/>
              <w:t xml:space="preserve">вычеты стоимость понесенных при оказании таких услуг затрат, предлагается разрешить национальному оператору инфраструктуры относить на вычеты расходы при оказании пассажирским ж/д перевозчикам безвозмездно услуг с применением временного понижающего коэффициента в размере 0 к тарифу. </w:t>
            </w:r>
          </w:p>
          <w:p w:rsidR="00B903C9" w:rsidRPr="000A45A2" w:rsidRDefault="00B903C9" w:rsidP="00B903C9">
            <w:pPr>
              <w:tabs>
                <w:tab w:val="left" w:pos="284"/>
              </w:tabs>
              <w:spacing w:after="0" w:line="240" w:lineRule="auto"/>
              <w:ind w:firstLine="459"/>
              <w:contextualSpacing/>
              <w:jc w:val="both"/>
              <w:rPr>
                <w:rFonts w:ascii="Times New Roman" w:hAnsi="Times New Roman"/>
                <w:sz w:val="28"/>
                <w:szCs w:val="28"/>
              </w:rPr>
            </w:pP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244</w:t>
            </w:r>
          </w:p>
          <w:p w:rsidR="00B903C9" w:rsidRPr="000A45A2" w:rsidRDefault="00B903C9" w:rsidP="00B903C9">
            <w:pPr>
              <w:spacing w:after="0" w:line="240" w:lineRule="auto"/>
              <w:ind w:firstLine="426"/>
              <w:contextualSpacing/>
              <w:jc w:val="both"/>
              <w:rPr>
                <w:rFonts w:ascii="Times New Roman" w:hAnsi="Times New Roman"/>
                <w:bCs/>
                <w:spacing w:val="2"/>
                <w:sz w:val="28"/>
                <w:szCs w:val="28"/>
                <w:bdr w:val="none" w:sz="0" w:space="0" w:color="auto" w:frame="1"/>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5"/>
              <w:spacing w:before="0" w:beforeAutospacing="0" w:after="0" w:afterAutospacing="0"/>
              <w:ind w:firstLine="426"/>
              <w:contextualSpacing/>
              <w:jc w:val="both"/>
              <w:textAlignment w:val="baseline"/>
              <w:rPr>
                <w:spacing w:val="2"/>
                <w:sz w:val="28"/>
                <w:szCs w:val="28"/>
              </w:rPr>
            </w:pPr>
            <w:r w:rsidRPr="000A45A2">
              <w:rPr>
                <w:b/>
                <w:bCs/>
                <w:spacing w:val="2"/>
                <w:sz w:val="28"/>
                <w:szCs w:val="28"/>
                <w:bdr w:val="none" w:sz="0" w:space="0" w:color="auto" w:frame="1"/>
              </w:rPr>
              <w:t xml:space="preserve">Статья 244. </w:t>
            </w:r>
            <w:r w:rsidRPr="000A45A2">
              <w:rPr>
                <w:bCs/>
                <w:spacing w:val="2"/>
                <w:sz w:val="28"/>
                <w:szCs w:val="28"/>
                <w:bdr w:val="none" w:sz="0" w:space="0" w:color="auto" w:frame="1"/>
              </w:rPr>
              <w:t>Вычет сумм компенсаций при служебных командировках и поездках членов органа управления налогоплательщика</w:t>
            </w:r>
          </w:p>
          <w:p w:rsidR="00B903C9" w:rsidRPr="000A45A2" w:rsidRDefault="00B903C9" w:rsidP="00B903C9">
            <w:pPr>
              <w:pStyle w:val="a5"/>
              <w:spacing w:before="0" w:beforeAutospacing="0" w:after="0" w:afterAutospacing="0"/>
              <w:ind w:firstLine="426"/>
              <w:contextualSpacing/>
              <w:jc w:val="both"/>
              <w:textAlignment w:val="baseline"/>
              <w:rPr>
                <w:spacing w:val="2"/>
                <w:sz w:val="28"/>
                <w:szCs w:val="28"/>
              </w:rPr>
            </w:pPr>
            <w:r w:rsidRPr="000A45A2">
              <w:rPr>
                <w:spacing w:val="2"/>
                <w:sz w:val="28"/>
                <w:szCs w:val="28"/>
              </w:rPr>
              <w:t>1. Вычету подлежат следующие расходы по компенсациям при служебных командировках:</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1) расходы на проезд к месту командировки и обратно, включая оплату расходов за бронь, на основании документов, подтверждающих расходы на проезд и </w:t>
            </w:r>
            <w:r w:rsidRPr="000A45A2">
              <w:rPr>
                <w:rFonts w:ascii="Times New Roman" w:hAnsi="Times New Roman"/>
                <w:spacing w:val="2"/>
                <w:sz w:val="28"/>
                <w:szCs w:val="28"/>
              </w:rPr>
              <w:lastRenderedPageBreak/>
              <w:t>за бронь. В случае оформления проезда электронным билетом или электронным проездным документом документами, подтверждающими расходы на проезд и за бронь, являются:</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электронный билет, электронный проездной документ;</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документ, подтверждающий факт оплаты стоимости электронного билета, электронного проездного документа;</w:t>
            </w:r>
          </w:p>
          <w:p w:rsidR="00B903C9" w:rsidRPr="000A45A2" w:rsidRDefault="00B903C9" w:rsidP="00B903C9">
            <w:pPr>
              <w:spacing w:after="0" w:line="240" w:lineRule="auto"/>
              <w:ind w:firstLine="426"/>
              <w:contextualSpacing/>
              <w:jc w:val="both"/>
              <w:textAlignment w:val="baseline"/>
              <w:rPr>
                <w:rFonts w:ascii="Times New Roman" w:hAnsi="Times New Roman"/>
                <w:b/>
                <w:spacing w:val="2"/>
                <w:sz w:val="28"/>
                <w:szCs w:val="28"/>
              </w:rPr>
            </w:pPr>
            <w:r w:rsidRPr="000A45A2">
              <w:rPr>
                <w:rFonts w:ascii="Times New Roman" w:hAnsi="Times New Roman"/>
                <w:b/>
                <w:spacing w:val="2"/>
                <w:sz w:val="28"/>
                <w:szCs w:val="28"/>
              </w:rPr>
              <w:t>документ, подтверждающий факт проезда (в том числе посадочный талон), выданный перевозчиком или лицом, у которого приобретен электронный билет или электронный проездной документ, на бумажном носителе или в электронном виде.</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К расходам, предусмотренным настоящим подпунктом, не относятся расходы по проезду в пределах одного населенного пункта;</w:t>
            </w:r>
          </w:p>
          <w:p w:rsidR="00B903C9" w:rsidRPr="000A45A2" w:rsidRDefault="00B903C9" w:rsidP="00B903C9">
            <w:pPr>
              <w:spacing w:after="0" w:line="240" w:lineRule="auto"/>
              <w:ind w:firstLine="426"/>
              <w:contextualSpacing/>
              <w:jc w:val="both"/>
              <w:textAlignment w:val="baseline"/>
              <w:rPr>
                <w:rFonts w:ascii="Times New Roman" w:hAnsi="Times New Roman"/>
                <w:b/>
                <w:bCs/>
                <w:spacing w:val="2"/>
                <w:sz w:val="28"/>
                <w:szCs w:val="28"/>
                <w:bdr w:val="none" w:sz="0" w:space="0" w:color="auto" w:frame="1"/>
              </w:rPr>
            </w:pPr>
            <w:r w:rsidRPr="000A45A2">
              <w:rPr>
                <w:rFonts w:ascii="Times New Roman" w:hAnsi="Times New Roman"/>
                <w:spacing w:val="2"/>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5"/>
              <w:spacing w:before="0" w:beforeAutospacing="0" w:after="0" w:afterAutospacing="0"/>
              <w:ind w:firstLine="426"/>
              <w:contextualSpacing/>
              <w:jc w:val="both"/>
              <w:textAlignment w:val="baseline"/>
              <w:rPr>
                <w:spacing w:val="2"/>
                <w:sz w:val="28"/>
                <w:szCs w:val="28"/>
              </w:rPr>
            </w:pPr>
            <w:r w:rsidRPr="000A45A2">
              <w:rPr>
                <w:b/>
                <w:bCs/>
                <w:spacing w:val="2"/>
                <w:sz w:val="28"/>
                <w:szCs w:val="28"/>
                <w:bdr w:val="none" w:sz="0" w:space="0" w:color="auto" w:frame="1"/>
              </w:rPr>
              <w:lastRenderedPageBreak/>
              <w:t xml:space="preserve">Статья 244. </w:t>
            </w:r>
            <w:r w:rsidRPr="000A45A2">
              <w:rPr>
                <w:bCs/>
                <w:spacing w:val="2"/>
                <w:sz w:val="28"/>
                <w:szCs w:val="28"/>
                <w:bdr w:val="none" w:sz="0" w:space="0" w:color="auto" w:frame="1"/>
              </w:rPr>
              <w:t>Вычет сумм компенсаций при служебных командировках и поездках членов органа управления налогоплательщика</w:t>
            </w:r>
          </w:p>
          <w:p w:rsidR="00B903C9" w:rsidRPr="000A45A2" w:rsidRDefault="00B903C9" w:rsidP="00B903C9">
            <w:pPr>
              <w:pStyle w:val="a5"/>
              <w:spacing w:before="0" w:beforeAutospacing="0" w:after="0" w:afterAutospacing="0"/>
              <w:ind w:firstLine="426"/>
              <w:contextualSpacing/>
              <w:jc w:val="both"/>
              <w:textAlignment w:val="baseline"/>
              <w:rPr>
                <w:spacing w:val="2"/>
                <w:sz w:val="28"/>
                <w:szCs w:val="28"/>
              </w:rPr>
            </w:pPr>
            <w:r w:rsidRPr="000A45A2">
              <w:rPr>
                <w:spacing w:val="2"/>
                <w:sz w:val="28"/>
                <w:szCs w:val="28"/>
              </w:rPr>
              <w:t>1. Вычету подлежат следующие расходы по компенсациям при служебных командировках:</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1) расходы на проезд к месту командировки и обратно, включая оплату расходов за бронь, на основании документов, подтверждающих расходы на проезд и </w:t>
            </w:r>
            <w:r w:rsidRPr="000A45A2">
              <w:rPr>
                <w:rFonts w:ascii="Times New Roman" w:hAnsi="Times New Roman"/>
                <w:spacing w:val="2"/>
                <w:sz w:val="28"/>
                <w:szCs w:val="28"/>
              </w:rPr>
              <w:lastRenderedPageBreak/>
              <w:t>за бронь. В случае оформления проезда электронным билетом или электронным проездным документом документами, подтверждающими расходы на проезд и за бронь, являются:</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электронный билет, электронный проездной документ;</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документ, подтверждающий факт оплаты стоимости электронного билета, электронного проездного документа.</w:t>
            </w:r>
          </w:p>
          <w:p w:rsidR="00B903C9" w:rsidRPr="000A45A2" w:rsidRDefault="00B903C9" w:rsidP="00B903C9">
            <w:pPr>
              <w:spacing w:after="0" w:line="240" w:lineRule="auto"/>
              <w:ind w:firstLine="426"/>
              <w:contextualSpacing/>
              <w:jc w:val="both"/>
              <w:textAlignment w:val="baseline"/>
              <w:rPr>
                <w:rFonts w:ascii="Times New Roman" w:hAnsi="Times New Roman"/>
                <w:b/>
                <w:spacing w:val="2"/>
                <w:sz w:val="28"/>
                <w:szCs w:val="28"/>
              </w:rPr>
            </w:pPr>
            <w:r w:rsidRPr="000A45A2">
              <w:rPr>
                <w:rFonts w:ascii="Times New Roman" w:hAnsi="Times New Roman"/>
                <w:b/>
                <w:spacing w:val="2"/>
                <w:sz w:val="28"/>
                <w:szCs w:val="28"/>
              </w:rPr>
              <w:t>исключить        </w:t>
            </w: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p>
          <w:p w:rsidR="00B903C9" w:rsidRPr="000A45A2" w:rsidRDefault="00B903C9" w:rsidP="00B903C9">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К расходам, предусмотренным настоящим подпунктом, не относятся расходы по проезду в пределах одного населенного пункта;</w:t>
            </w:r>
          </w:p>
          <w:p w:rsidR="00B903C9" w:rsidRPr="000A45A2" w:rsidRDefault="00B903C9" w:rsidP="00B903C9">
            <w:pPr>
              <w:pStyle w:val="a5"/>
              <w:spacing w:before="0" w:beforeAutospacing="0" w:after="0" w:afterAutospacing="0"/>
              <w:ind w:firstLine="426"/>
              <w:contextualSpacing/>
              <w:jc w:val="both"/>
              <w:textAlignment w:val="baseline"/>
              <w:rPr>
                <w:b/>
                <w:bCs/>
                <w:spacing w:val="2"/>
                <w:sz w:val="28"/>
                <w:szCs w:val="28"/>
                <w:bdr w:val="none" w:sz="0" w:space="0" w:color="auto" w:frame="1"/>
              </w:rPr>
            </w:pPr>
            <w:r w:rsidRPr="000A45A2">
              <w:rPr>
                <w:b/>
                <w:bCs/>
                <w:spacing w:val="2"/>
                <w:sz w:val="28"/>
                <w:szCs w:val="28"/>
                <w:bdr w:val="none" w:sz="0" w:space="0" w:color="auto" w:frame="1"/>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lastRenderedPageBreak/>
              <w:t>Предлагаем исключить требование о подтверждении проезда посадочным талоном или иным документом.</w:t>
            </w:r>
          </w:p>
          <w:p w:rsidR="00B903C9" w:rsidRPr="000A45A2" w:rsidRDefault="00B903C9" w:rsidP="00B903C9">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Уполномоченные лица налогоплательщика осуществляют возмещение расходов на проезд только если поездка действительно состоялась.</w:t>
            </w:r>
          </w:p>
          <w:p w:rsidR="00B903C9" w:rsidRPr="000A45A2" w:rsidRDefault="00B903C9" w:rsidP="00B903C9">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lastRenderedPageBreak/>
              <w:t>Кроме того, в случае, когда билет аннулирован и осуществлен возврат его стоимости, то расходы в бухгалтерском учете не признаются.</w:t>
            </w:r>
          </w:p>
          <w:p w:rsidR="00B903C9" w:rsidRPr="000A45A2" w:rsidRDefault="00B903C9" w:rsidP="00B903C9">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Требование о наличии посадочного талона или иного документа приводит к излишней бюрократизации процесса учета командировочных расходов и, на наш взгляд, является пережитком советской системы учета.</w:t>
            </w:r>
          </w:p>
          <w:p w:rsidR="00B903C9" w:rsidRPr="000A45A2" w:rsidRDefault="00B903C9" w:rsidP="00B903C9">
            <w:pPr>
              <w:spacing w:after="0" w:line="240" w:lineRule="auto"/>
              <w:ind w:firstLine="426"/>
              <w:contextualSpacing/>
              <w:jc w:val="both"/>
              <w:rPr>
                <w:rFonts w:ascii="Times New Roman" w:hAnsi="Times New Roman"/>
                <w:spacing w:val="2"/>
                <w:sz w:val="28"/>
                <w:szCs w:val="28"/>
                <w:shd w:val="clear" w:color="auto" w:fill="FFFFFF"/>
              </w:rPr>
            </w:pP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Статья 248</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248. </w:t>
            </w:r>
            <w:r w:rsidRPr="000A45A2">
              <w:rPr>
                <w:rFonts w:ascii="Times New Roman" w:hAnsi="Times New Roman"/>
                <w:sz w:val="28"/>
                <w:szCs w:val="28"/>
              </w:rPr>
              <w:t>Вычет по сомнительным требованиям</w:t>
            </w:r>
          </w:p>
          <w:p w:rsidR="00B903C9" w:rsidRPr="000A45A2" w:rsidRDefault="00B903C9" w:rsidP="00B903C9">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w:t>
            </w:r>
          </w:p>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Если иное не установлено пунктом 7 настоящей статьи, сомнительными требованиями признаются требования:</w:t>
            </w:r>
          </w:p>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2) возникшие в связи с реализацией товаров, выполнением работ, оказанием услуг юридическим лицам </w:t>
            </w:r>
            <w:r w:rsidRPr="000A45A2">
              <w:rPr>
                <w:rFonts w:ascii="Times New Roman" w:hAnsi="Times New Roman"/>
                <w:b/>
                <w:sz w:val="28"/>
                <w:szCs w:val="28"/>
              </w:rPr>
              <w:t>и индивидуальным предпринимателям</w:t>
            </w:r>
            <w:r w:rsidRPr="000A45A2">
              <w:rPr>
                <w:rFonts w:ascii="Times New Roman" w:hAnsi="Times New Roman"/>
                <w:sz w:val="28"/>
                <w:szCs w:val="28"/>
              </w:rPr>
              <w:t>, и не удовлетворенные в связи с признанием налогоплательщика-дебитора банкротом в соответствии с законодательством Республики Казахстан;</w:t>
            </w:r>
          </w:p>
          <w:p w:rsidR="00B903C9" w:rsidRPr="000A45A2" w:rsidRDefault="00B903C9" w:rsidP="00B903C9">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248. </w:t>
            </w:r>
            <w:r w:rsidRPr="000A45A2">
              <w:rPr>
                <w:rFonts w:ascii="Times New Roman" w:hAnsi="Times New Roman"/>
                <w:sz w:val="28"/>
                <w:szCs w:val="28"/>
              </w:rPr>
              <w:t>Вычет по сомнительным требованиям</w:t>
            </w:r>
          </w:p>
          <w:p w:rsidR="00B903C9" w:rsidRPr="000A45A2" w:rsidRDefault="00B903C9" w:rsidP="00B903C9">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w:t>
            </w:r>
          </w:p>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Если иное не установлено пунктом 7 настоящей статьи, сомнительными требованиями признаются требования:</w:t>
            </w:r>
          </w:p>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возникшие в связи с реализацией товаров, выполнением работ, оказанием услуг юридическим лицам</w:t>
            </w:r>
            <w:r w:rsidRPr="000A45A2">
              <w:rPr>
                <w:rFonts w:ascii="Times New Roman" w:hAnsi="Times New Roman"/>
                <w:b/>
                <w:sz w:val="28"/>
                <w:szCs w:val="28"/>
              </w:rPr>
              <w:t>, индивидуальным предпринимателям и физическим лицам</w:t>
            </w:r>
            <w:r w:rsidRPr="000A45A2">
              <w:rPr>
                <w:rFonts w:ascii="Times New Roman" w:hAnsi="Times New Roman"/>
                <w:sz w:val="28"/>
                <w:szCs w:val="28"/>
              </w:rPr>
              <w:t>, и не удовлетворенные в связи с признанием налогоплательщика-дебитора банкротом в соответствии с законодательством Республики Казахстан;</w:t>
            </w:r>
          </w:p>
          <w:p w:rsidR="00B903C9" w:rsidRPr="000A45A2" w:rsidRDefault="00B903C9" w:rsidP="00B903C9">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lastRenderedPageBreak/>
              <w:t xml:space="preserve">С целью возможности признания требования </w:t>
            </w:r>
            <w:r w:rsidRPr="000A45A2">
              <w:rPr>
                <w:rFonts w:ascii="Times New Roman" w:eastAsia="Calibri" w:hAnsi="Times New Roman"/>
                <w:sz w:val="28"/>
                <w:szCs w:val="28"/>
                <w:lang w:eastAsia="en-US"/>
              </w:rPr>
              <w:lastRenderedPageBreak/>
              <w:t>сомнительным в случае признания должника-физлица банкротом.</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252</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252. </w:t>
            </w:r>
            <w:r w:rsidRPr="000A45A2">
              <w:rPr>
                <w:rFonts w:ascii="Times New Roman" w:hAnsi="Times New Roman"/>
                <w:sz w:val="28"/>
                <w:szCs w:val="28"/>
              </w:rPr>
              <w:t>Вычеты по расходам на ликвидацию последствий разработки месторождений и сумм отчислений в ликвидационные фонды</w:t>
            </w:r>
          </w:p>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Недропользователь, осуществляющий деятельность на основании контракта на недропользование, заключенного в порядке, определенном законодательством Республики </w:t>
            </w:r>
            <w:r w:rsidRPr="000A45A2">
              <w:rPr>
                <w:rFonts w:ascii="Times New Roman" w:hAnsi="Times New Roman"/>
                <w:sz w:val="28"/>
                <w:szCs w:val="28"/>
              </w:rPr>
              <w:lastRenderedPageBreak/>
              <w:t>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второго уровня на территории Республики Казахстан.</w:t>
            </w:r>
          </w:p>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Размер и порядок отчислений в ликвидационный фонд устанавливаются контрактом на недропользование.</w:t>
            </w:r>
          </w:p>
          <w:p w:rsidR="00B903C9" w:rsidRPr="000A45A2" w:rsidRDefault="00B903C9" w:rsidP="00B903C9">
            <w:pPr>
              <w:pStyle w:val="af9"/>
              <w:ind w:firstLine="426"/>
              <w:contextualSpacing/>
              <w:jc w:val="both"/>
              <w:rPr>
                <w:rFonts w:ascii="Times New Roman" w:hAnsi="Times New Roman"/>
                <w:b/>
                <w:sz w:val="28"/>
                <w:szCs w:val="28"/>
              </w:rPr>
            </w:pPr>
            <w:r w:rsidRPr="000A45A2">
              <w:rPr>
                <w:rFonts w:ascii="Times New Roman" w:hAnsi="Times New Roman"/>
                <w:sz w:val="28"/>
                <w:szCs w:val="28"/>
                <w:lang w:val="en-US"/>
              </w:rPr>
              <w:t>…</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252. </w:t>
            </w:r>
            <w:r w:rsidRPr="000A45A2">
              <w:rPr>
                <w:rFonts w:ascii="Times New Roman" w:hAnsi="Times New Roman"/>
                <w:sz w:val="28"/>
                <w:szCs w:val="28"/>
              </w:rPr>
              <w:t>Вычеты по расходам на ликвидацию последствий разработки месторождений и сумм отчислений в ликвидационные фонды</w:t>
            </w:r>
          </w:p>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Недропользователь, осуществляющий деятельность на основании контракта на недропользование, заключенного в порядке, определенном законодательством Республики </w:t>
            </w:r>
            <w:r w:rsidRPr="000A45A2">
              <w:rPr>
                <w:rFonts w:ascii="Times New Roman" w:hAnsi="Times New Roman"/>
                <w:sz w:val="28"/>
                <w:szCs w:val="28"/>
              </w:rPr>
              <w:lastRenderedPageBreak/>
              <w:t>Казахстан, относит на вычет из совокупного годового дохода сумму отчислений в ликвидационный фонд. Указанный вычет производится в размере фактически произведенных недропользователем за налоговый период отчислений на специальный депозитный счет в любом банке второго уровня на территории Республики Казахстан.</w:t>
            </w:r>
          </w:p>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Размер и порядок отчислений в ликвидационный фонд устанавливаются контрактом на недропользование </w:t>
            </w:r>
            <w:r w:rsidRPr="000A45A2">
              <w:rPr>
                <w:rFonts w:ascii="Times New Roman" w:hAnsi="Times New Roman"/>
                <w:b/>
                <w:sz w:val="28"/>
                <w:szCs w:val="28"/>
              </w:rPr>
              <w:t>или проектом разработки месторождения в соответствии с законодательством Республики Казахстан о недропользовании.</w:t>
            </w:r>
          </w:p>
          <w:p w:rsidR="00B903C9" w:rsidRPr="000A45A2" w:rsidRDefault="00B903C9" w:rsidP="00B903C9">
            <w:pPr>
              <w:pStyle w:val="af9"/>
              <w:ind w:firstLine="426"/>
              <w:contextualSpacing/>
              <w:jc w:val="both"/>
              <w:rPr>
                <w:rFonts w:ascii="Times New Roman" w:hAnsi="Times New Roman"/>
                <w:b/>
                <w:sz w:val="28"/>
                <w:szCs w:val="28"/>
              </w:rPr>
            </w:pPr>
            <w:r w:rsidRPr="000A45A2">
              <w:rPr>
                <w:rFonts w:ascii="Times New Roman" w:hAnsi="Times New Roman"/>
                <w:sz w:val="28"/>
                <w:szCs w:val="28"/>
                <w:lang w:val="en-US"/>
              </w:rPr>
              <w:t>…</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В соответствии со статьей 54 Кодекса РК «О недрах и недропользовании» (далее, «Кодекс о недрах») недропользователь обязан ликвидировать последствия операций по недропользованию на предоставленном ему </w:t>
            </w:r>
            <w:r w:rsidRPr="000A45A2">
              <w:rPr>
                <w:rFonts w:ascii="Times New Roman" w:hAnsi="Times New Roman"/>
                <w:sz w:val="28"/>
                <w:szCs w:val="28"/>
              </w:rPr>
              <w:lastRenderedPageBreak/>
              <w:t xml:space="preserve">участке недр. </w:t>
            </w:r>
          </w:p>
          <w:p w:rsidR="00B903C9" w:rsidRPr="000A45A2" w:rsidRDefault="00B903C9" w:rsidP="00B903C9">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связи с тем, что во многих старых контрактах на недропользование, заключенных в середине девяностых годов прошлого века, отсутствуют либо заложены механизмы реализации, которые противоречат действующему законодательству о недропользовании, предлагаем, внести изменения в данную поправку Налогового кодекса. </w:t>
            </w:r>
          </w:p>
          <w:p w:rsidR="00B903C9" w:rsidRPr="000A45A2" w:rsidRDefault="00B903C9" w:rsidP="00B903C9">
            <w:pPr>
              <w:autoSpaceDE w:val="0"/>
              <w:autoSpaceDN w:val="0"/>
              <w:adjustRightInd w:val="0"/>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Также согласно Кодекса о недрах суммы, подлежащие к перечислению в ликвидационный фонд, определяются в проекте разработки месторождения, </w:t>
            </w:r>
            <w:r w:rsidRPr="000A45A2">
              <w:rPr>
                <w:rFonts w:ascii="Times New Roman" w:hAnsi="Times New Roman"/>
                <w:sz w:val="28"/>
                <w:szCs w:val="28"/>
              </w:rPr>
              <w:lastRenderedPageBreak/>
              <w:t>утвержденным Министерством энергетики РК.</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contextualSpacing/>
              <w:rPr>
                <w:rFonts w:ascii="Times New Roman" w:hAnsi="Times New Roman"/>
                <w:sz w:val="28"/>
                <w:szCs w:val="28"/>
              </w:rPr>
            </w:pPr>
            <w:r w:rsidRPr="000A45A2">
              <w:rPr>
                <w:rFonts w:ascii="Times New Roman" w:hAnsi="Times New Roman"/>
                <w:sz w:val="28"/>
                <w:szCs w:val="28"/>
              </w:rPr>
              <w:t>Статья 255</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601"/>
              <w:contextualSpacing/>
              <w:jc w:val="both"/>
              <w:rPr>
                <w:rFonts w:ascii="Times New Roman" w:hAnsi="Times New Roman"/>
                <w:sz w:val="28"/>
                <w:szCs w:val="28"/>
              </w:rPr>
            </w:pPr>
            <w:r w:rsidRPr="000A45A2">
              <w:rPr>
                <w:rFonts w:ascii="Times New Roman" w:hAnsi="Times New Roman"/>
                <w:b/>
                <w:bCs/>
                <w:sz w:val="28"/>
                <w:szCs w:val="28"/>
              </w:rPr>
              <w:t xml:space="preserve">Статья 255. </w:t>
            </w:r>
            <w:r w:rsidRPr="000A45A2">
              <w:rPr>
                <w:rFonts w:ascii="Times New Roman" w:hAnsi="Times New Roman"/>
                <w:bCs/>
                <w:sz w:val="28"/>
                <w:szCs w:val="28"/>
              </w:rPr>
              <w:t>Вычет</w:t>
            </w:r>
            <w:r w:rsidRPr="000A45A2">
              <w:rPr>
                <w:rFonts w:ascii="Times New Roman" w:hAnsi="Times New Roman"/>
                <w:b/>
                <w:bCs/>
                <w:sz w:val="28"/>
                <w:szCs w:val="28"/>
              </w:rPr>
              <w:t xml:space="preserve"> </w:t>
            </w:r>
            <w:r w:rsidRPr="000A45A2">
              <w:rPr>
                <w:rFonts w:ascii="Times New Roman" w:hAnsi="Times New Roman"/>
                <w:bCs/>
                <w:sz w:val="28"/>
                <w:szCs w:val="28"/>
              </w:rPr>
              <w:t>расходов недропользователя по финансированию научно-исследовательских, научно-технических работ и (или) опытно-конструкторских работ, а также по перечислению денег в автономный кластерный фонд</w:t>
            </w:r>
          </w:p>
          <w:p w:rsidR="00B903C9" w:rsidRPr="000A45A2" w:rsidRDefault="00B903C9" w:rsidP="00B903C9">
            <w:pPr>
              <w:spacing w:after="0" w:line="240" w:lineRule="auto"/>
              <w:ind w:firstLine="601"/>
              <w:contextualSpacing/>
              <w:jc w:val="both"/>
              <w:rPr>
                <w:rStyle w:val="s1"/>
                <w:color w:val="auto"/>
                <w:sz w:val="28"/>
                <w:szCs w:val="28"/>
              </w:rPr>
            </w:pPr>
            <w:r w:rsidRPr="000A45A2">
              <w:rPr>
                <w:rStyle w:val="s1"/>
                <w:color w:val="auto"/>
                <w:sz w:val="28"/>
                <w:szCs w:val="28"/>
              </w:rPr>
              <w:t>…</w:t>
            </w:r>
          </w:p>
          <w:p w:rsidR="00B903C9" w:rsidRPr="000A45A2" w:rsidRDefault="00B903C9" w:rsidP="00B903C9">
            <w:pPr>
              <w:pStyle w:val="a5"/>
              <w:shd w:val="clear" w:color="auto" w:fill="FFFFFF"/>
              <w:spacing w:before="0" w:beforeAutospacing="0" w:after="0" w:afterAutospacing="0"/>
              <w:ind w:firstLine="469"/>
              <w:contextualSpacing/>
              <w:jc w:val="both"/>
              <w:textAlignment w:val="baseline"/>
              <w:rPr>
                <w:spacing w:val="2"/>
                <w:sz w:val="28"/>
                <w:szCs w:val="28"/>
              </w:rPr>
            </w:pPr>
            <w:r w:rsidRPr="000A45A2">
              <w:rPr>
                <w:spacing w:val="2"/>
                <w:sz w:val="28"/>
                <w:szCs w:val="28"/>
              </w:rPr>
              <w:t>2. Вычет расходов, указанных в настоящей статье, не должен превышать размер положительной разницы, определенной в следующем порядке:</w:t>
            </w:r>
          </w:p>
          <w:p w:rsidR="00B903C9" w:rsidRPr="000A45A2" w:rsidRDefault="00B903C9" w:rsidP="00B903C9">
            <w:pPr>
              <w:pStyle w:val="a5"/>
              <w:shd w:val="clear" w:color="auto" w:fill="FFFFFF"/>
              <w:spacing w:before="0" w:beforeAutospacing="0" w:after="0" w:afterAutospacing="0"/>
              <w:ind w:firstLine="469"/>
              <w:contextualSpacing/>
              <w:jc w:val="both"/>
              <w:textAlignment w:val="baseline"/>
              <w:rPr>
                <w:spacing w:val="2"/>
                <w:sz w:val="28"/>
                <w:szCs w:val="28"/>
              </w:rPr>
            </w:pPr>
            <w:r w:rsidRPr="000A45A2">
              <w:rPr>
                <w:spacing w:val="2"/>
                <w:sz w:val="28"/>
                <w:szCs w:val="28"/>
              </w:rPr>
              <w:t>…</w:t>
            </w:r>
          </w:p>
          <w:p w:rsidR="00B903C9" w:rsidRPr="000A45A2" w:rsidRDefault="00B903C9" w:rsidP="00B903C9">
            <w:pPr>
              <w:spacing w:after="0" w:line="240" w:lineRule="auto"/>
              <w:ind w:firstLine="601"/>
              <w:contextualSpacing/>
              <w:jc w:val="both"/>
              <w:rPr>
                <w:rStyle w:val="s1"/>
                <w:color w:val="auto"/>
                <w:sz w:val="28"/>
                <w:szCs w:val="28"/>
              </w:rPr>
            </w:pPr>
            <w:r w:rsidRPr="000A45A2">
              <w:rPr>
                <w:rStyle w:val="s1"/>
                <w:color w:val="auto"/>
                <w:sz w:val="28"/>
                <w:szCs w:val="28"/>
              </w:rPr>
              <w:t>5. Отсутствует.</w:t>
            </w: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p>
          <w:p w:rsidR="00B903C9" w:rsidRPr="000A45A2" w:rsidRDefault="00B903C9" w:rsidP="00B903C9">
            <w:pPr>
              <w:spacing w:after="0" w:line="240" w:lineRule="auto"/>
              <w:ind w:firstLine="601"/>
              <w:contextualSpacing/>
              <w:jc w:val="both"/>
              <w:rPr>
                <w:rStyle w:val="s1"/>
                <w:color w:val="auto"/>
                <w:sz w:val="28"/>
                <w:szCs w:val="28"/>
              </w:rPr>
            </w:pPr>
            <w:r w:rsidRPr="000A45A2">
              <w:rPr>
                <w:rStyle w:val="s1"/>
                <w:color w:val="auto"/>
                <w:sz w:val="28"/>
                <w:szCs w:val="28"/>
              </w:rPr>
              <w:t>6. Отсутствует.</w:t>
            </w:r>
          </w:p>
          <w:p w:rsidR="00B903C9" w:rsidRPr="000A45A2" w:rsidRDefault="00B903C9" w:rsidP="00B903C9">
            <w:pPr>
              <w:spacing w:after="0" w:line="240" w:lineRule="auto"/>
              <w:ind w:firstLine="601"/>
              <w:contextualSpacing/>
              <w:jc w:val="both"/>
              <w:rPr>
                <w:rStyle w:val="s1"/>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lastRenderedPageBreak/>
              <w:t>Статья 255.</w:t>
            </w:r>
            <w:r w:rsidRPr="000A45A2">
              <w:rPr>
                <w:rFonts w:ascii="Times New Roman" w:hAnsi="Times New Roman"/>
                <w:sz w:val="28"/>
                <w:szCs w:val="28"/>
              </w:rPr>
              <w:t xml:space="preserve"> </w:t>
            </w:r>
            <w:r w:rsidRPr="000A45A2">
              <w:rPr>
                <w:rFonts w:ascii="Times New Roman" w:hAnsi="Times New Roman"/>
                <w:bCs/>
                <w:sz w:val="28"/>
                <w:szCs w:val="28"/>
              </w:rPr>
              <w:t>Вычет</w:t>
            </w:r>
            <w:r w:rsidRPr="000A45A2">
              <w:rPr>
                <w:rFonts w:ascii="Times New Roman" w:hAnsi="Times New Roman"/>
                <w:b/>
                <w:bCs/>
                <w:sz w:val="28"/>
                <w:szCs w:val="28"/>
              </w:rPr>
              <w:t xml:space="preserve"> </w:t>
            </w:r>
            <w:r w:rsidRPr="000A45A2">
              <w:rPr>
                <w:rFonts w:ascii="Times New Roman" w:hAnsi="Times New Roman"/>
                <w:bCs/>
                <w:sz w:val="28"/>
                <w:szCs w:val="28"/>
              </w:rPr>
              <w:t>расходов недропользователя по финансированию научно-исследовательских, научно-технических работ и (или) опытно-конструкторских работ, а также по перечислению денег в автономный кластерный фонд</w:t>
            </w:r>
          </w:p>
          <w:p w:rsidR="00B903C9" w:rsidRPr="000A45A2" w:rsidRDefault="00B903C9" w:rsidP="00B903C9">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607"/>
              <w:contextualSpacing/>
              <w:jc w:val="both"/>
              <w:rPr>
                <w:rFonts w:ascii="Times New Roman" w:hAnsi="Times New Roman"/>
                <w:sz w:val="28"/>
                <w:szCs w:val="28"/>
              </w:rPr>
            </w:pPr>
            <w:r w:rsidRPr="000A45A2">
              <w:rPr>
                <w:rFonts w:ascii="Times New Roman" w:hAnsi="Times New Roman"/>
                <w:sz w:val="28"/>
                <w:szCs w:val="28"/>
              </w:rPr>
              <w:t xml:space="preserve">2. Вычет расходов, указанных </w:t>
            </w:r>
            <w:r w:rsidRPr="000A45A2">
              <w:rPr>
                <w:rFonts w:ascii="Times New Roman" w:hAnsi="Times New Roman"/>
                <w:b/>
                <w:sz w:val="28"/>
                <w:szCs w:val="28"/>
              </w:rPr>
              <w:t>в пункте 1 настоящей статьи</w:t>
            </w:r>
            <w:r w:rsidRPr="000A45A2">
              <w:rPr>
                <w:rFonts w:ascii="Times New Roman" w:hAnsi="Times New Roman"/>
                <w:sz w:val="28"/>
                <w:szCs w:val="28"/>
              </w:rPr>
              <w:t>, не должен превышать размер положительной разницы, определенной в следующем порядке:</w:t>
            </w:r>
          </w:p>
          <w:p w:rsidR="00B903C9" w:rsidRPr="000A45A2" w:rsidRDefault="00B903C9" w:rsidP="00B903C9">
            <w:pPr>
              <w:spacing w:after="0" w:line="240" w:lineRule="auto"/>
              <w:ind w:firstLine="607"/>
              <w:contextualSpacing/>
              <w:jc w:val="both"/>
              <w:rPr>
                <w:rFonts w:ascii="Times New Roman" w:hAnsi="Times New Roman"/>
                <w:sz w:val="28"/>
                <w:szCs w:val="28"/>
              </w:rPr>
            </w:pPr>
            <w:r w:rsidRPr="000A45A2">
              <w:rPr>
                <w:rFonts w:ascii="Times New Roman" w:hAnsi="Times New Roman"/>
                <w:sz w:val="28"/>
                <w:szCs w:val="28"/>
              </w:rPr>
              <w:t>…</w:t>
            </w:r>
          </w:p>
          <w:p w:rsidR="00B903C9" w:rsidRPr="000A45A2" w:rsidRDefault="00B903C9" w:rsidP="00B903C9">
            <w:pPr>
              <w:spacing w:after="0" w:line="240" w:lineRule="auto"/>
              <w:ind w:firstLine="607"/>
              <w:contextualSpacing/>
              <w:jc w:val="both"/>
              <w:rPr>
                <w:rFonts w:ascii="Times New Roman" w:hAnsi="Times New Roman"/>
                <w:sz w:val="28"/>
                <w:szCs w:val="28"/>
              </w:rPr>
            </w:pPr>
            <w:r w:rsidRPr="000A45A2">
              <w:rPr>
                <w:rFonts w:ascii="Times New Roman" w:hAnsi="Times New Roman"/>
                <w:b/>
                <w:sz w:val="28"/>
                <w:szCs w:val="28"/>
              </w:rPr>
              <w:t>5.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оператору локомотивной тяги в пассажирском движении.</w:t>
            </w:r>
          </w:p>
          <w:p w:rsidR="00B903C9" w:rsidRPr="000A45A2" w:rsidRDefault="00B903C9" w:rsidP="00B903C9">
            <w:pPr>
              <w:spacing w:after="0" w:line="240" w:lineRule="auto"/>
              <w:ind w:firstLine="607"/>
              <w:contextualSpacing/>
              <w:jc w:val="both"/>
              <w:rPr>
                <w:rStyle w:val="s1"/>
                <w:color w:val="auto"/>
                <w:sz w:val="28"/>
                <w:szCs w:val="28"/>
              </w:rPr>
            </w:pPr>
            <w:r w:rsidRPr="000A45A2">
              <w:rPr>
                <w:rFonts w:ascii="Times New Roman" w:hAnsi="Times New Roman"/>
                <w:b/>
                <w:sz w:val="28"/>
                <w:szCs w:val="28"/>
              </w:rPr>
              <w:t xml:space="preserve">6. Вычет расходов, указанных в </w:t>
            </w:r>
            <w:r w:rsidRPr="000A45A2">
              <w:rPr>
                <w:rFonts w:ascii="Times New Roman" w:hAnsi="Times New Roman"/>
                <w:b/>
                <w:sz w:val="28"/>
                <w:szCs w:val="28"/>
              </w:rPr>
              <w:lastRenderedPageBreak/>
              <w:t>пункте 5 настоящей статьи, осуществляется в пределах размеров, установленных государственным органом, осуществляющим руководство в сферах естественных монополий.</w:t>
            </w:r>
          </w:p>
          <w:p w:rsidR="00B903C9" w:rsidRPr="000A45A2" w:rsidRDefault="00B903C9" w:rsidP="00B903C9">
            <w:pPr>
              <w:spacing w:after="0" w:line="240" w:lineRule="auto"/>
              <w:ind w:firstLine="601"/>
              <w:contextualSpacing/>
              <w:jc w:val="both"/>
              <w:rPr>
                <w:rStyle w:val="s1"/>
                <w:color w:val="auto"/>
                <w:sz w:val="28"/>
                <w:szCs w:val="28"/>
              </w:rPr>
            </w:pP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spacing w:after="0" w:line="240" w:lineRule="auto"/>
              <w:ind w:left="0" w:firstLine="483"/>
              <w:jc w:val="both"/>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lastRenderedPageBreak/>
              <w:t>Период действия с 1 января 2022 года по 1 января 2024 года.</w:t>
            </w:r>
          </w:p>
          <w:p w:rsidR="00B903C9" w:rsidRPr="000A45A2" w:rsidRDefault="00B903C9" w:rsidP="00B903C9">
            <w:pPr>
              <w:shd w:val="clear" w:color="auto" w:fill="FFFFFF"/>
              <w:spacing w:after="0" w:line="240" w:lineRule="auto"/>
              <w:ind w:firstLine="483"/>
              <w:contextualSpacing/>
              <w:jc w:val="both"/>
              <w:rPr>
                <w:rFonts w:ascii="Times New Roman" w:hAnsi="Times New Roman"/>
                <w:bCs/>
                <w:sz w:val="28"/>
                <w:szCs w:val="28"/>
              </w:rPr>
            </w:pPr>
            <w:r w:rsidRPr="000A45A2">
              <w:rPr>
                <w:rFonts w:ascii="Times New Roman" w:hAnsi="Times New Roman"/>
                <w:bCs/>
                <w:sz w:val="28"/>
                <w:szCs w:val="28"/>
              </w:rPr>
              <w:t xml:space="preserve">Перевозчик грузов будет обязан осуществлять уплату временной балансирующей платы оператору локомотивной тяги в пассажирском движении и национальному оператору инфраструктуры. Учитывая то, что законодательство РК будет возлагать на перевозчика грузов дополнительные обязательства, предлагается внесение дополнения в Налоговый кодекс, позволяющего относить на вычеты у перевозчика грузов </w:t>
            </w:r>
            <w:r w:rsidRPr="000A45A2">
              <w:rPr>
                <w:rFonts w:ascii="Times New Roman" w:hAnsi="Times New Roman"/>
                <w:bCs/>
                <w:sz w:val="28"/>
                <w:szCs w:val="28"/>
              </w:rPr>
              <w:lastRenderedPageBreak/>
              <w:t>данные обязательные платежи.</w:t>
            </w:r>
          </w:p>
        </w:tc>
      </w:tr>
      <w:tr w:rsidR="00B903C9"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contextualSpacing/>
              <w:jc w:val="both"/>
              <w:rPr>
                <w:sz w:val="28"/>
                <w:szCs w:val="28"/>
              </w:rPr>
            </w:pPr>
            <w:r w:rsidRPr="000A45A2">
              <w:rPr>
                <w:sz w:val="28"/>
                <w:szCs w:val="28"/>
              </w:rPr>
              <w:t>Статья 257</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ind w:firstLine="601"/>
              <w:contextualSpacing/>
              <w:jc w:val="both"/>
              <w:rPr>
                <w:rStyle w:val="s1"/>
                <w:color w:val="auto"/>
                <w:sz w:val="28"/>
                <w:szCs w:val="28"/>
              </w:rPr>
            </w:pPr>
            <w:r w:rsidRPr="000A45A2">
              <w:rPr>
                <w:rStyle w:val="s1"/>
                <w:color w:val="auto"/>
                <w:sz w:val="28"/>
                <w:szCs w:val="28"/>
              </w:rPr>
              <w:t xml:space="preserve">Статья 257. </w:t>
            </w:r>
            <w:r w:rsidRPr="000A45A2">
              <w:rPr>
                <w:rStyle w:val="s1"/>
                <w:b w:val="0"/>
                <w:color w:val="auto"/>
                <w:sz w:val="28"/>
                <w:szCs w:val="28"/>
              </w:rPr>
              <w:t>Вычет расходов по начисленным доходам работников и иным выплатам</w:t>
            </w:r>
            <w:r w:rsidRPr="000A45A2">
              <w:rPr>
                <w:rStyle w:val="s1"/>
                <w:color w:val="auto"/>
                <w:sz w:val="28"/>
                <w:szCs w:val="28"/>
              </w:rPr>
              <w:t xml:space="preserve"> </w:t>
            </w:r>
            <w:r w:rsidRPr="000A45A2">
              <w:rPr>
                <w:rStyle w:val="s1"/>
                <w:b w:val="0"/>
                <w:color w:val="auto"/>
                <w:sz w:val="28"/>
                <w:szCs w:val="28"/>
              </w:rPr>
              <w:t>физическим лицам</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1. Вычету подлежат расходы работодателя по доходам работника, подлежащим налогообложению, указанным в пункте 1 статьи 322 настоящего Кодекса (в том числе расходы работодателя по доходам работника, указанным в подпунктах 20), 22), 23) и 24) пункта 1 статьи 644 настоящего Кодекса), за исключением:</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1) включаемых в первоначальную стоимость:</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фиксированных активов;</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объектов преференций;</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активов, не подлежащих амортизации;</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2) включаемых в себестоимость запасов и подлежащих отнесению на </w:t>
            </w:r>
            <w:r w:rsidRPr="000A45A2">
              <w:rPr>
                <w:rFonts w:ascii="Times New Roman" w:hAnsi="Times New Roman"/>
                <w:sz w:val="28"/>
                <w:szCs w:val="28"/>
              </w:rPr>
              <w:lastRenderedPageBreak/>
              <w:t>вычеты через себестоимость таких запасов, которая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sz w:val="28"/>
                <w:szCs w:val="28"/>
              </w:rPr>
              <w:t>3) признаваемых последующими расходами в соответствии с пунктом 2 статьи 272 настоящего Кодекса</w:t>
            </w:r>
            <w:r w:rsidRPr="000A45A2">
              <w:rPr>
                <w:rFonts w:ascii="Times New Roman" w:hAnsi="Times New Roman"/>
                <w:b/>
                <w:sz w:val="28"/>
                <w:szCs w:val="28"/>
              </w:rPr>
              <w:t>;</w:t>
            </w: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4) Отсутствует.</w:t>
            </w: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Вычету подлежат, в том числе фактические расходы работодателя на обучение работника, повышение квалификации и (или) переподготовку работника.</w:t>
            </w:r>
          </w:p>
          <w:p w:rsidR="00B903C9" w:rsidRPr="000A45A2" w:rsidRDefault="00B903C9" w:rsidP="00B903C9">
            <w:pPr>
              <w:pStyle w:val="pj0"/>
              <w:spacing w:before="0" w:beforeAutospacing="0" w:after="0" w:afterAutospacing="0"/>
              <w:ind w:firstLine="601"/>
              <w:contextualSpacing/>
              <w:jc w:val="both"/>
              <w:rPr>
                <w:sz w:val="28"/>
                <w:szCs w:val="28"/>
              </w:rPr>
            </w:pPr>
            <w:r w:rsidRPr="000A45A2">
              <w:rPr>
                <w:rStyle w:val="s0"/>
                <w:rFonts w:ascii="Times New Roman" w:hAnsi="Times New Roman" w:cs="Times New Roman"/>
                <w:color w:val="auto"/>
                <w:sz w:val="28"/>
                <w:szCs w:val="28"/>
              </w:rPr>
              <w:t xml:space="preserve">2. Вычету подлежат расходы налогоплательщика в виде выплат физическим лицам, </w:t>
            </w:r>
            <w:r w:rsidRPr="000A45A2">
              <w:rPr>
                <w:rStyle w:val="s0"/>
                <w:rFonts w:ascii="Times New Roman" w:hAnsi="Times New Roman" w:cs="Times New Roman"/>
                <w:b/>
                <w:color w:val="auto"/>
                <w:sz w:val="28"/>
                <w:szCs w:val="28"/>
              </w:rPr>
              <w:t>указанным</w:t>
            </w:r>
            <w:r w:rsidRPr="000A45A2">
              <w:rPr>
                <w:rStyle w:val="s0"/>
                <w:rFonts w:ascii="Times New Roman" w:hAnsi="Times New Roman" w:cs="Times New Roman"/>
                <w:color w:val="auto"/>
                <w:sz w:val="28"/>
                <w:szCs w:val="28"/>
              </w:rPr>
              <w:t xml:space="preserve"> в подпунктах 1), 5), 7), 8), 9), 10), 10-1) и 12) </w:t>
            </w:r>
            <w:hyperlink r:id="rId21" w:tooltip="Кодекс Республики Казахстан от 25 декабря 2017 года № 120-VI " w:history="1">
              <w:r w:rsidRPr="000A45A2">
                <w:rPr>
                  <w:rStyle w:val="a3"/>
                  <w:color w:val="auto"/>
                  <w:sz w:val="28"/>
                  <w:szCs w:val="28"/>
                  <w:u w:val="none"/>
                </w:rPr>
                <w:t>пункта 2 статьи 319</w:t>
              </w:r>
            </w:hyperlink>
            <w:r w:rsidRPr="000A45A2">
              <w:rPr>
                <w:rStyle w:val="s2"/>
                <w:color w:val="auto"/>
                <w:sz w:val="28"/>
                <w:szCs w:val="28"/>
                <w:u w:val="none"/>
              </w:rPr>
              <w:t>,</w:t>
            </w:r>
            <w:r w:rsidRPr="000A45A2">
              <w:rPr>
                <w:rStyle w:val="s0"/>
                <w:rFonts w:ascii="Times New Roman" w:hAnsi="Times New Roman" w:cs="Times New Roman"/>
                <w:color w:val="auto"/>
                <w:sz w:val="28"/>
                <w:szCs w:val="28"/>
              </w:rPr>
              <w:t xml:space="preserve"> подпунктах 42) и 44) </w:t>
            </w:r>
            <w:hyperlink r:id="rId22" w:tooltip="Кодекс Республики Казахстан от 25 декабря 2017 года № 120-VI " w:history="1">
              <w:r w:rsidRPr="000A45A2">
                <w:rPr>
                  <w:rStyle w:val="a3"/>
                  <w:color w:val="auto"/>
                  <w:sz w:val="28"/>
                  <w:szCs w:val="28"/>
                  <w:u w:val="none"/>
                </w:rPr>
                <w:t>пункта 1 статьи 341</w:t>
              </w:r>
            </w:hyperlink>
            <w:r w:rsidRPr="000A45A2">
              <w:rPr>
                <w:rStyle w:val="a3"/>
                <w:color w:val="auto"/>
                <w:sz w:val="28"/>
                <w:szCs w:val="28"/>
                <w:u w:val="none"/>
              </w:rPr>
              <w:t xml:space="preserve"> </w:t>
            </w:r>
            <w:r w:rsidRPr="000A45A2">
              <w:rPr>
                <w:rStyle w:val="s0"/>
                <w:rFonts w:ascii="Times New Roman" w:hAnsi="Times New Roman" w:cs="Times New Roman"/>
                <w:color w:val="auto"/>
                <w:sz w:val="28"/>
                <w:szCs w:val="28"/>
              </w:rPr>
              <w:t>настоящего Кодекса.</w:t>
            </w:r>
          </w:p>
        </w:tc>
        <w:tc>
          <w:tcPr>
            <w:tcW w:w="4961"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pStyle w:val="pj0"/>
              <w:spacing w:before="0" w:beforeAutospacing="0" w:after="0" w:afterAutospacing="0"/>
              <w:ind w:firstLine="601"/>
              <w:contextualSpacing/>
              <w:jc w:val="both"/>
              <w:rPr>
                <w:sz w:val="28"/>
                <w:szCs w:val="28"/>
              </w:rPr>
            </w:pPr>
            <w:r w:rsidRPr="000A45A2">
              <w:rPr>
                <w:rStyle w:val="s1"/>
                <w:color w:val="auto"/>
                <w:sz w:val="28"/>
                <w:szCs w:val="28"/>
              </w:rPr>
              <w:lastRenderedPageBreak/>
              <w:t xml:space="preserve">Статья 257. </w:t>
            </w:r>
            <w:r w:rsidRPr="000A45A2">
              <w:rPr>
                <w:rStyle w:val="s1"/>
                <w:b w:val="0"/>
                <w:color w:val="auto"/>
                <w:sz w:val="28"/>
                <w:szCs w:val="28"/>
              </w:rPr>
              <w:t xml:space="preserve">Вычет расходов по начисленным доходам работников и иным выплатам </w:t>
            </w:r>
            <w:r w:rsidRPr="000A45A2">
              <w:rPr>
                <w:rStyle w:val="s1"/>
                <w:color w:val="auto"/>
                <w:sz w:val="28"/>
                <w:szCs w:val="28"/>
              </w:rPr>
              <w:t xml:space="preserve"> </w:t>
            </w:r>
            <w:r w:rsidRPr="000A45A2">
              <w:rPr>
                <w:rStyle w:val="s1"/>
                <w:b w:val="0"/>
                <w:color w:val="auto"/>
                <w:sz w:val="28"/>
                <w:szCs w:val="28"/>
              </w:rPr>
              <w:t>физическим лицам</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1. Вычету подлежат расходы работодателя по доходам работника, подлежащим налогообложению, указанным в пункте 1 статьи 322 настоящего Кодекса (в том числе расходы работодателя по доходам работника, указанным в подпунктах 20), 22), 23) и 24) пункта 1 статьи 644 настоящего Кодекса), за исключением:</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1) включаемых в первоначальную стоимость:</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фиксированных активов;</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объектов преференций;</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активов, не подлежащих амортизации;</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2) включаемых в себестоимость запасов и подлежащих отнесению на </w:t>
            </w:r>
            <w:r w:rsidRPr="000A45A2">
              <w:rPr>
                <w:rFonts w:ascii="Times New Roman" w:hAnsi="Times New Roman"/>
                <w:sz w:val="28"/>
                <w:szCs w:val="28"/>
              </w:rPr>
              <w:lastRenderedPageBreak/>
              <w:t>вычеты через себестоимость таких запасов, которая определяется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sz w:val="28"/>
                <w:szCs w:val="28"/>
              </w:rPr>
              <w:t>3) признаваемых последующими расходами в соответствии с пунктом 2 статьи 272 настоящего Кодекса</w:t>
            </w:r>
            <w:r w:rsidRPr="000A45A2">
              <w:rPr>
                <w:rFonts w:ascii="Times New Roman" w:hAnsi="Times New Roman"/>
                <w:b/>
                <w:sz w:val="28"/>
                <w:szCs w:val="28"/>
              </w:rPr>
              <w:t>;</w:t>
            </w:r>
          </w:p>
          <w:p w:rsidR="00B903C9" w:rsidRPr="000A45A2" w:rsidRDefault="00B903C9" w:rsidP="00B903C9">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4) расходов налогоплательщика, предусмотренных пунктом 2 настоящей статьи. </w:t>
            </w: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Вычету подлежат, в том числе фактические расходы работодателя на обучение работника, повышение квалификации и (или) переподготовку работника.</w:t>
            </w:r>
          </w:p>
          <w:p w:rsidR="00B903C9" w:rsidRPr="000A45A2" w:rsidRDefault="00B903C9" w:rsidP="00B903C9">
            <w:pPr>
              <w:pStyle w:val="pj0"/>
              <w:spacing w:before="0" w:beforeAutospacing="0" w:after="0" w:afterAutospacing="0"/>
              <w:ind w:firstLine="601"/>
              <w:contextualSpacing/>
              <w:jc w:val="both"/>
              <w:rPr>
                <w:b/>
                <w:spacing w:val="2"/>
                <w:sz w:val="28"/>
                <w:szCs w:val="28"/>
                <w:shd w:val="clear" w:color="auto" w:fill="FFFFFF"/>
              </w:rPr>
            </w:pPr>
            <w:r w:rsidRPr="000A45A2">
              <w:rPr>
                <w:rStyle w:val="s0"/>
                <w:rFonts w:ascii="Times New Roman" w:hAnsi="Times New Roman" w:cs="Times New Roman"/>
                <w:color w:val="auto"/>
                <w:sz w:val="28"/>
                <w:szCs w:val="28"/>
              </w:rPr>
              <w:t>2. Вычету подлежат расходы налогоплательщика</w:t>
            </w:r>
            <w:r w:rsidRPr="000A45A2">
              <w:rPr>
                <w:rStyle w:val="s0"/>
                <w:rFonts w:ascii="Times New Roman" w:hAnsi="Times New Roman" w:cs="Times New Roman"/>
                <w:b/>
                <w:color w:val="auto"/>
                <w:sz w:val="28"/>
                <w:szCs w:val="28"/>
              </w:rPr>
              <w:t>, в том числе</w:t>
            </w:r>
            <w:r w:rsidRPr="000A45A2">
              <w:rPr>
                <w:rStyle w:val="s0"/>
                <w:rFonts w:ascii="Times New Roman" w:hAnsi="Times New Roman" w:cs="Times New Roman"/>
                <w:color w:val="auto"/>
                <w:sz w:val="28"/>
                <w:szCs w:val="28"/>
              </w:rPr>
              <w:t xml:space="preserve"> в виде выплат физическим лицам, </w:t>
            </w:r>
            <w:r w:rsidRPr="000A45A2">
              <w:rPr>
                <w:rStyle w:val="s0"/>
                <w:rFonts w:ascii="Times New Roman" w:hAnsi="Times New Roman" w:cs="Times New Roman"/>
                <w:b/>
                <w:color w:val="auto"/>
                <w:sz w:val="28"/>
                <w:szCs w:val="28"/>
              </w:rPr>
              <w:t>указанные</w:t>
            </w:r>
            <w:r w:rsidRPr="000A45A2">
              <w:rPr>
                <w:rStyle w:val="s0"/>
                <w:rFonts w:ascii="Times New Roman" w:hAnsi="Times New Roman" w:cs="Times New Roman"/>
                <w:color w:val="auto"/>
                <w:sz w:val="28"/>
                <w:szCs w:val="28"/>
              </w:rPr>
              <w:t xml:space="preserve"> в подпунктах 1), 5), 7), 8), 9), 10), </w:t>
            </w:r>
            <w:r w:rsidRPr="000A45A2">
              <w:rPr>
                <w:rStyle w:val="s0"/>
                <w:rFonts w:ascii="Times New Roman" w:hAnsi="Times New Roman" w:cs="Times New Roman"/>
                <w:b/>
                <w:color w:val="auto"/>
                <w:sz w:val="28"/>
                <w:szCs w:val="28"/>
              </w:rPr>
              <w:t xml:space="preserve">10-1), </w:t>
            </w:r>
            <w:r w:rsidRPr="000A45A2">
              <w:rPr>
                <w:rStyle w:val="s0"/>
                <w:rFonts w:ascii="Times New Roman" w:hAnsi="Times New Roman" w:cs="Times New Roman"/>
                <w:color w:val="auto"/>
                <w:sz w:val="28"/>
                <w:szCs w:val="28"/>
              </w:rPr>
              <w:t>10-2)</w:t>
            </w:r>
            <w:r w:rsidR="0037403D">
              <w:rPr>
                <w:rStyle w:val="s0"/>
                <w:rFonts w:ascii="Times New Roman" w:hAnsi="Times New Roman" w:cs="Times New Roman"/>
                <w:color w:val="auto"/>
                <w:sz w:val="28"/>
                <w:szCs w:val="28"/>
              </w:rPr>
              <w:t xml:space="preserve"> </w:t>
            </w:r>
            <w:r w:rsidRPr="000A45A2">
              <w:rPr>
                <w:rStyle w:val="s0"/>
                <w:rFonts w:ascii="Times New Roman" w:hAnsi="Times New Roman" w:cs="Times New Roman"/>
                <w:color w:val="auto"/>
                <w:sz w:val="28"/>
                <w:szCs w:val="28"/>
              </w:rPr>
              <w:t xml:space="preserve">и 12) </w:t>
            </w:r>
            <w:hyperlink r:id="rId23" w:tooltip="Кодекс Республики Казахстан от 25 декабря 2017 года № 120-VI " w:history="1">
              <w:r w:rsidRPr="000A45A2">
                <w:rPr>
                  <w:rStyle w:val="a3"/>
                  <w:color w:val="auto"/>
                  <w:sz w:val="28"/>
                  <w:szCs w:val="28"/>
                  <w:u w:val="none"/>
                </w:rPr>
                <w:t>пункта 2 статьи 319</w:t>
              </w:r>
            </w:hyperlink>
            <w:r w:rsidRPr="000A45A2">
              <w:rPr>
                <w:rStyle w:val="s2"/>
                <w:color w:val="auto"/>
                <w:sz w:val="28"/>
                <w:szCs w:val="28"/>
                <w:u w:val="none"/>
              </w:rPr>
              <w:t>,</w:t>
            </w:r>
            <w:r w:rsidRPr="000A45A2">
              <w:rPr>
                <w:rStyle w:val="s0"/>
                <w:rFonts w:ascii="Times New Roman" w:hAnsi="Times New Roman" w:cs="Times New Roman"/>
                <w:color w:val="auto"/>
                <w:sz w:val="28"/>
                <w:szCs w:val="28"/>
              </w:rPr>
              <w:t xml:space="preserve"> подпунктах 42) и 44) </w:t>
            </w:r>
            <w:bookmarkStart w:id="34" w:name="sub1006051002"/>
            <w:r w:rsidRPr="000A45A2">
              <w:rPr>
                <w:rStyle w:val="s2"/>
                <w:color w:val="auto"/>
                <w:sz w:val="28"/>
                <w:szCs w:val="28"/>
                <w:u w:val="none"/>
              </w:rPr>
              <w:fldChar w:fldCharType="begin"/>
            </w:r>
            <w:r w:rsidRPr="000A45A2">
              <w:rPr>
                <w:rStyle w:val="s2"/>
                <w:color w:val="auto"/>
                <w:sz w:val="28"/>
                <w:szCs w:val="28"/>
                <w:u w:val="none"/>
              </w:rPr>
              <w:instrText xml:space="preserve"> HYPERLINK "jl:36148637.3410142.1006051002_0"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24.06.2021 г.)" </w:instrText>
            </w:r>
            <w:r w:rsidRPr="000A45A2">
              <w:rPr>
                <w:rStyle w:val="s2"/>
                <w:color w:val="auto"/>
                <w:sz w:val="28"/>
                <w:szCs w:val="28"/>
                <w:u w:val="none"/>
              </w:rPr>
              <w:fldChar w:fldCharType="separate"/>
            </w:r>
            <w:r w:rsidRPr="000A45A2">
              <w:rPr>
                <w:rStyle w:val="a3"/>
                <w:color w:val="auto"/>
                <w:sz w:val="28"/>
                <w:szCs w:val="28"/>
                <w:u w:val="none"/>
              </w:rPr>
              <w:t>пункта 1 статьи 341</w:t>
            </w:r>
            <w:r w:rsidRPr="000A45A2">
              <w:rPr>
                <w:rStyle w:val="s2"/>
                <w:color w:val="auto"/>
                <w:sz w:val="28"/>
                <w:szCs w:val="28"/>
                <w:u w:val="none"/>
              </w:rPr>
              <w:fldChar w:fldCharType="end"/>
            </w:r>
            <w:bookmarkEnd w:id="34"/>
            <w:r w:rsidRPr="000A45A2">
              <w:rPr>
                <w:rStyle w:val="s2"/>
                <w:color w:val="auto"/>
                <w:sz w:val="28"/>
                <w:szCs w:val="28"/>
                <w:u w:val="none"/>
              </w:rPr>
              <w:t xml:space="preserve"> </w:t>
            </w:r>
            <w:r w:rsidRPr="000A45A2">
              <w:rPr>
                <w:rStyle w:val="s0"/>
                <w:rFonts w:ascii="Times New Roman" w:hAnsi="Times New Roman" w:cs="Times New Roman"/>
                <w:color w:val="auto"/>
                <w:sz w:val="28"/>
                <w:szCs w:val="28"/>
              </w:rPr>
              <w:t>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p>
          <w:p w:rsidR="00B903C9" w:rsidRPr="000A45A2" w:rsidRDefault="00B903C9" w:rsidP="00B903C9">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Уточнение редакции </w:t>
            </w:r>
          </w:p>
          <w:p w:rsidR="00B903C9" w:rsidRPr="000A45A2" w:rsidRDefault="00B903C9" w:rsidP="00B903C9">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С целью исключения случая двойного вычета суммы дохода работника, указанной в подпунктах 42) и 44) пункта 1 статьи 341 Налогового кодекса в виде дохода работника в соответствии с пунктами 1 и 2 статьи 257 Налогового кодекса.</w:t>
            </w: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sz w:val="28"/>
                <w:szCs w:val="28"/>
              </w:rPr>
            </w:pPr>
          </w:p>
          <w:p w:rsidR="00B903C9" w:rsidRPr="000A45A2" w:rsidRDefault="00B903C9" w:rsidP="00B903C9">
            <w:pPr>
              <w:spacing w:after="0" w:line="240" w:lineRule="auto"/>
              <w:ind w:firstLine="601"/>
              <w:contextualSpacing/>
              <w:jc w:val="both"/>
              <w:rPr>
                <w:rFonts w:ascii="Times New Roman" w:hAnsi="Times New Roman"/>
                <w:b/>
                <w:i/>
                <w:spacing w:val="2"/>
                <w:sz w:val="28"/>
                <w:szCs w:val="28"/>
                <w:shd w:val="clear" w:color="auto" w:fill="FFFFFF"/>
              </w:rPr>
            </w:pPr>
            <w:r w:rsidRPr="000A45A2">
              <w:rPr>
                <w:rFonts w:ascii="Times New Roman" w:hAnsi="Times New Roman"/>
                <w:b/>
                <w:i/>
                <w:spacing w:val="2"/>
                <w:sz w:val="28"/>
                <w:szCs w:val="28"/>
                <w:shd w:val="clear" w:color="auto" w:fill="FFFFFF"/>
              </w:rPr>
              <w:t xml:space="preserve">С датой введения в действие с 1 января 2025 года </w:t>
            </w:r>
          </w:p>
          <w:p w:rsidR="00B903C9" w:rsidRPr="000A45A2" w:rsidRDefault="00B903C9" w:rsidP="00B903C9">
            <w:pPr>
              <w:spacing w:after="0" w:line="240" w:lineRule="auto"/>
              <w:ind w:firstLine="601"/>
              <w:contextualSpacing/>
              <w:jc w:val="both"/>
              <w:rPr>
                <w:rFonts w:ascii="Times New Roman" w:hAnsi="Times New Roman"/>
                <w:spacing w:val="2"/>
                <w:sz w:val="28"/>
                <w:szCs w:val="28"/>
                <w:shd w:val="clear" w:color="auto" w:fill="FFFFFF"/>
                <w:lang w:val="kk-KZ"/>
              </w:rPr>
            </w:pPr>
            <w:r w:rsidRPr="000A45A2">
              <w:rPr>
                <w:rFonts w:ascii="Times New Roman" w:hAnsi="Times New Roman"/>
                <w:spacing w:val="2"/>
                <w:sz w:val="28"/>
                <w:szCs w:val="28"/>
                <w:shd w:val="clear" w:color="auto" w:fill="FFFFFF"/>
                <w:lang w:val="kk-KZ"/>
              </w:rPr>
              <w:t xml:space="preserve">В соответствии с пятым и шестым абзацами подпункта </w:t>
            </w:r>
            <w:r w:rsidRPr="000A45A2">
              <w:rPr>
                <w:rFonts w:ascii="Times New Roman" w:hAnsi="Times New Roman"/>
                <w:spacing w:val="2"/>
                <w:sz w:val="28"/>
                <w:szCs w:val="28"/>
                <w:shd w:val="clear" w:color="auto" w:fill="FFFFFF"/>
              </w:rPr>
              <w:t xml:space="preserve">137) пункта 1 статьи 1 </w:t>
            </w:r>
            <w:r w:rsidRPr="000A45A2">
              <w:rPr>
                <w:rFonts w:ascii="Times New Roman" w:hAnsi="Times New Roman"/>
                <w:spacing w:val="2"/>
                <w:sz w:val="28"/>
                <w:szCs w:val="28"/>
                <w:shd w:val="clear" w:color="auto" w:fill="FFFFFF"/>
                <w:lang w:val="kk-KZ"/>
              </w:rPr>
              <w:t xml:space="preserve">Закона </w:t>
            </w:r>
            <w:r w:rsidRPr="000A45A2">
              <w:rPr>
                <w:rFonts w:ascii="Times New Roman" w:hAnsi="Times New Roman"/>
                <w:spacing w:val="2"/>
                <w:sz w:val="28"/>
                <w:szCs w:val="28"/>
                <w:shd w:val="clear" w:color="auto" w:fill="FFFFFF"/>
                <w:lang w:val="kk-KZ"/>
              </w:rPr>
              <w:lastRenderedPageBreak/>
              <w:t xml:space="preserve">РК от 10 декабря 2020 года №382-VI ЗРК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РК №382) </w:t>
            </w:r>
            <w:r w:rsidRPr="000A45A2">
              <w:rPr>
                <w:rFonts w:ascii="Times New Roman" w:hAnsi="Times New Roman"/>
                <w:spacing w:val="2"/>
                <w:sz w:val="28"/>
                <w:szCs w:val="28"/>
                <w:shd w:val="clear" w:color="auto" w:fill="FFFFFF"/>
              </w:rPr>
              <w:t xml:space="preserve"> пункта 2 статьи 319 Налогового кодекса РК дополнен подпунктом 10-1)</w:t>
            </w:r>
            <w:r w:rsidRPr="000A45A2">
              <w:rPr>
                <w:rFonts w:ascii="Times New Roman" w:hAnsi="Times New Roman"/>
                <w:spacing w:val="2"/>
                <w:sz w:val="28"/>
                <w:szCs w:val="28"/>
                <w:shd w:val="clear" w:color="auto" w:fill="FFFFFF"/>
                <w:lang w:val="kk-KZ"/>
              </w:rPr>
              <w:t>.</w:t>
            </w:r>
          </w:p>
          <w:p w:rsidR="00B903C9" w:rsidRPr="000A45A2" w:rsidRDefault="00B903C9" w:rsidP="00B903C9">
            <w:pPr>
              <w:spacing w:after="0" w:line="240" w:lineRule="auto"/>
              <w:ind w:firstLine="601"/>
              <w:contextualSpacing/>
              <w:jc w:val="both"/>
              <w:rPr>
                <w:rFonts w:ascii="Times New Roman" w:hAnsi="Times New Roman"/>
                <w:spacing w:val="2"/>
                <w:sz w:val="28"/>
                <w:szCs w:val="28"/>
                <w:shd w:val="clear" w:color="auto" w:fill="FFFFFF"/>
                <w:lang w:val="kk-KZ"/>
              </w:rPr>
            </w:pPr>
            <w:r w:rsidRPr="000A45A2">
              <w:rPr>
                <w:rFonts w:ascii="Times New Roman" w:hAnsi="Times New Roman"/>
                <w:spacing w:val="2"/>
                <w:sz w:val="28"/>
                <w:szCs w:val="28"/>
                <w:shd w:val="clear" w:color="auto" w:fill="FFFFFF"/>
                <w:lang w:val="kk-KZ"/>
              </w:rPr>
              <w:t xml:space="preserve">В соответствии с подпунктом 10-1) не признается доходом работника стоимость форменной одежды в случаях установления </w:t>
            </w:r>
            <w:r w:rsidRPr="000A45A2">
              <w:rPr>
                <w:rFonts w:ascii="Times New Roman" w:hAnsi="Times New Roman"/>
                <w:spacing w:val="2"/>
                <w:sz w:val="28"/>
                <w:szCs w:val="28"/>
                <w:shd w:val="clear" w:color="auto" w:fill="FFFFFF"/>
                <w:lang w:val="kk-KZ"/>
              </w:rPr>
              <w:lastRenderedPageBreak/>
              <w:t>законодательством Республики Казахстан обязанности по ношению форменной одежды и (или) обеспечению ею.</w:t>
            </w:r>
          </w:p>
          <w:p w:rsidR="00B903C9" w:rsidRPr="000A45A2" w:rsidRDefault="00B903C9" w:rsidP="00B903C9">
            <w:pPr>
              <w:spacing w:after="0" w:line="240" w:lineRule="auto"/>
              <w:ind w:firstLine="601"/>
              <w:contextualSpacing/>
              <w:jc w:val="both"/>
              <w:rPr>
                <w:rFonts w:ascii="Times New Roman" w:hAnsi="Times New Roman"/>
                <w:spacing w:val="2"/>
                <w:sz w:val="28"/>
                <w:szCs w:val="28"/>
                <w:shd w:val="clear" w:color="auto" w:fill="FFFFFF"/>
                <w:lang w:val="kk-KZ"/>
              </w:rPr>
            </w:pPr>
            <w:r w:rsidRPr="000A45A2">
              <w:rPr>
                <w:rFonts w:ascii="Times New Roman" w:hAnsi="Times New Roman"/>
                <w:spacing w:val="2"/>
                <w:sz w:val="28"/>
                <w:szCs w:val="28"/>
                <w:shd w:val="clear" w:color="auto" w:fill="FFFFFF"/>
                <w:lang w:val="kk-KZ"/>
              </w:rPr>
              <w:t>По аналогии с другими подпунктами пункта 2 статьи 319 предлагаем дополнить в пункт 2 статьи 257 ссылку на подпункт 10-1) пункта 2 статьи 319 Налогового кодекса</w:t>
            </w:r>
          </w:p>
          <w:p w:rsidR="00B903C9" w:rsidRPr="000A45A2" w:rsidRDefault="00B903C9" w:rsidP="00B903C9">
            <w:pPr>
              <w:spacing w:after="0" w:line="240" w:lineRule="auto"/>
              <w:ind w:firstLine="601"/>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lang w:val="kk-KZ"/>
              </w:rPr>
              <w:t>Кроме того, в связи с тем, что согласно норме подпункта 10-1) п.2 ст.319 НК  РК, работодатель не предполагает осуществление выплат работнику предлагаем уточнить норму (редакционно) пункта 2 статьи 257 Налогового кодекса РК.</w:t>
            </w:r>
          </w:p>
        </w:tc>
      </w:tr>
      <w:tr w:rsidR="004A7B23"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pj0"/>
              <w:spacing w:before="0" w:beforeAutospacing="0" w:after="0" w:afterAutospacing="0"/>
              <w:contextualSpacing/>
              <w:jc w:val="both"/>
              <w:rPr>
                <w:sz w:val="28"/>
                <w:szCs w:val="28"/>
              </w:rPr>
            </w:pPr>
            <w:r w:rsidRPr="000A45A2">
              <w:rPr>
                <w:sz w:val="28"/>
                <w:szCs w:val="28"/>
              </w:rPr>
              <w:t>Статья 264</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176"/>
              <w:contextualSpacing/>
              <w:jc w:val="both"/>
              <w:rPr>
                <w:rFonts w:ascii="Times New Roman" w:hAnsi="Times New Roman"/>
                <w:sz w:val="28"/>
                <w:szCs w:val="28"/>
              </w:rPr>
            </w:pPr>
            <w:r w:rsidRPr="000A45A2">
              <w:rPr>
                <w:rFonts w:ascii="Times New Roman" w:hAnsi="Times New Roman"/>
                <w:b/>
                <w:sz w:val="28"/>
                <w:szCs w:val="28"/>
              </w:rPr>
              <w:t xml:space="preserve">Статья 264. </w:t>
            </w:r>
            <w:r w:rsidRPr="000A45A2">
              <w:rPr>
                <w:rFonts w:ascii="Times New Roman" w:hAnsi="Times New Roman"/>
                <w:sz w:val="28"/>
                <w:szCs w:val="28"/>
              </w:rPr>
              <w:t>Затраты, не подлежащие вычету</w:t>
            </w:r>
          </w:p>
          <w:p w:rsidR="004A7B23" w:rsidRPr="000A45A2" w:rsidRDefault="004A7B23" w:rsidP="004A7B23">
            <w:pPr>
              <w:spacing w:after="0" w:line="240" w:lineRule="auto"/>
              <w:ind w:firstLine="176"/>
              <w:contextualSpacing/>
              <w:jc w:val="both"/>
              <w:rPr>
                <w:rFonts w:ascii="Times New Roman" w:hAnsi="Times New Roman"/>
                <w:sz w:val="28"/>
                <w:szCs w:val="28"/>
              </w:rPr>
            </w:pPr>
            <w:r w:rsidRPr="000A45A2">
              <w:rPr>
                <w:rFonts w:ascii="Times New Roman" w:hAnsi="Times New Roman"/>
                <w:sz w:val="28"/>
                <w:szCs w:val="28"/>
              </w:rPr>
              <w:lastRenderedPageBreak/>
              <w:t>Вычету не подлежат:</w:t>
            </w:r>
          </w:p>
          <w:p w:rsidR="004A7B23" w:rsidRPr="000A45A2" w:rsidRDefault="004A7B23" w:rsidP="004A7B23">
            <w:pPr>
              <w:spacing w:after="0" w:line="240" w:lineRule="auto"/>
              <w:ind w:firstLine="176"/>
              <w:contextualSpacing/>
              <w:jc w:val="both"/>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pacing w:after="0" w:line="240" w:lineRule="auto"/>
              <w:ind w:firstLine="176"/>
              <w:contextualSpacing/>
              <w:jc w:val="both"/>
              <w:rPr>
                <w:rFonts w:ascii="Times New Roman" w:hAnsi="Times New Roman"/>
                <w:b/>
                <w:bCs/>
                <w:sz w:val="28"/>
                <w:szCs w:val="28"/>
              </w:rPr>
            </w:pPr>
            <w:r w:rsidRPr="000A45A2">
              <w:rPr>
                <w:rFonts w:ascii="Times New Roman" w:hAnsi="Times New Roman"/>
                <w:b/>
                <w:sz w:val="28"/>
                <w:szCs w:val="28"/>
              </w:rPr>
              <w:t>5-1) отсутствует;</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176"/>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264. </w:t>
            </w:r>
            <w:r w:rsidRPr="000A45A2">
              <w:rPr>
                <w:rFonts w:ascii="Times New Roman" w:hAnsi="Times New Roman"/>
                <w:bCs/>
                <w:sz w:val="28"/>
                <w:szCs w:val="28"/>
              </w:rPr>
              <w:t>Затраты, не подлежащие вычету</w:t>
            </w:r>
          </w:p>
          <w:p w:rsidR="004A7B23" w:rsidRPr="000A45A2" w:rsidRDefault="004A7B23" w:rsidP="004A7B23">
            <w:pPr>
              <w:spacing w:after="0" w:line="240" w:lineRule="auto"/>
              <w:ind w:firstLine="176"/>
              <w:contextualSpacing/>
              <w:jc w:val="both"/>
              <w:rPr>
                <w:rFonts w:ascii="Times New Roman" w:hAnsi="Times New Roman"/>
                <w:bCs/>
                <w:sz w:val="28"/>
                <w:szCs w:val="28"/>
              </w:rPr>
            </w:pPr>
            <w:r w:rsidRPr="000A45A2">
              <w:rPr>
                <w:rFonts w:ascii="Times New Roman" w:hAnsi="Times New Roman"/>
                <w:bCs/>
                <w:sz w:val="28"/>
                <w:szCs w:val="28"/>
              </w:rPr>
              <w:lastRenderedPageBreak/>
              <w:t>Вычету не подлежат:</w:t>
            </w:r>
          </w:p>
          <w:p w:rsidR="004A7B23" w:rsidRPr="000A45A2" w:rsidRDefault="004A7B23" w:rsidP="004A7B23">
            <w:pPr>
              <w:spacing w:after="0" w:line="240" w:lineRule="auto"/>
              <w:ind w:firstLine="176"/>
              <w:contextualSpacing/>
              <w:jc w:val="both"/>
              <w:rPr>
                <w:rFonts w:ascii="Times New Roman" w:hAnsi="Times New Roman"/>
                <w:bCs/>
                <w:sz w:val="28"/>
                <w:szCs w:val="28"/>
              </w:rPr>
            </w:pPr>
            <w:r w:rsidRPr="000A45A2">
              <w:rPr>
                <w:rFonts w:ascii="Times New Roman" w:hAnsi="Times New Roman"/>
                <w:bCs/>
                <w:sz w:val="28"/>
                <w:szCs w:val="28"/>
              </w:rPr>
              <w:t>…</w:t>
            </w:r>
          </w:p>
          <w:p w:rsidR="004A7B23" w:rsidRPr="000A45A2" w:rsidRDefault="004A7B23" w:rsidP="004A7B23">
            <w:pPr>
              <w:spacing w:after="0" w:line="240" w:lineRule="auto"/>
              <w:ind w:firstLine="204"/>
              <w:contextualSpacing/>
              <w:jc w:val="both"/>
              <w:rPr>
                <w:rFonts w:ascii="Times New Roman" w:hAnsi="Times New Roman"/>
                <w:b/>
                <w:i/>
                <w:sz w:val="28"/>
                <w:szCs w:val="28"/>
              </w:rPr>
            </w:pPr>
            <w:r w:rsidRPr="000A45A2">
              <w:rPr>
                <w:rStyle w:val="s1"/>
                <w:color w:val="auto"/>
                <w:sz w:val="28"/>
                <w:szCs w:val="28"/>
                <w:lang w:val="kk-KZ"/>
              </w:rPr>
              <w:t>5-1) расходы по сделке (операции)</w:t>
            </w:r>
            <w:r w:rsidRPr="000A45A2">
              <w:rPr>
                <w:rStyle w:val="s1"/>
                <w:color w:val="auto"/>
                <w:sz w:val="28"/>
                <w:szCs w:val="28"/>
              </w:rPr>
              <w:t xml:space="preserve"> при наличии обстоятельств, указанных в пункте 3-2 статьи 36 настоящего Кодекса, совершенные без проявления должной налоговой осмотрительности в соответствии со статьей 73-1 настоящего Кодекса</w:t>
            </w:r>
            <w:r w:rsidRPr="000A45A2">
              <w:rPr>
                <w:rStyle w:val="s1"/>
                <w:color w:val="auto"/>
                <w:sz w:val="28"/>
                <w:szCs w:val="28"/>
                <w:lang w:val="kk-KZ"/>
              </w:rPr>
              <w:t>;</w:t>
            </w:r>
          </w:p>
          <w:p w:rsidR="004A7B23" w:rsidRPr="000A45A2" w:rsidRDefault="004A7B23" w:rsidP="004A7B23">
            <w:pPr>
              <w:spacing w:after="0" w:line="240" w:lineRule="auto"/>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204"/>
              <w:contextualSpacing/>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01.01.2024г</w:t>
            </w:r>
          </w:p>
          <w:p w:rsidR="004A7B23" w:rsidRPr="000A45A2" w:rsidRDefault="004A7B23" w:rsidP="004A7B23">
            <w:pPr>
              <w:pStyle w:val="af9"/>
              <w:contextualSpacing/>
              <w:jc w:val="both"/>
              <w:rPr>
                <w:rFonts w:ascii="Times New Roman" w:hAnsi="Times New Roman"/>
                <w:sz w:val="28"/>
                <w:szCs w:val="28"/>
              </w:rPr>
            </w:pPr>
            <w:r w:rsidRPr="000A45A2">
              <w:rPr>
                <w:rFonts w:ascii="Times New Roman" w:hAnsi="Times New Roman"/>
                <w:sz w:val="28"/>
                <w:szCs w:val="28"/>
              </w:rPr>
              <w:lastRenderedPageBreak/>
              <w:t xml:space="preserve">       Разработаны во исполнение поручения Главы государства, данное по итогам расширенного заседания Правительства от 10 июля 2020 год</w:t>
            </w:r>
            <w:r w:rsidRPr="000A45A2">
              <w:rPr>
                <w:rFonts w:ascii="Times New Roman" w:hAnsi="Times New Roman"/>
                <w:sz w:val="28"/>
                <w:szCs w:val="28"/>
                <w:lang w:val="kk-KZ"/>
              </w:rPr>
              <w:t>а</w:t>
            </w:r>
            <w:r w:rsidRPr="000A45A2">
              <w:rPr>
                <w:rFonts w:ascii="Times New Roman" w:hAnsi="Times New Roman"/>
                <w:sz w:val="28"/>
                <w:szCs w:val="28"/>
              </w:rPr>
              <w:t xml:space="preserve"> по внедрению  принципа «должная осмотрительность» и создания открытой интегрированной базы данных для самостоятельной проверки контрагентов.</w:t>
            </w:r>
          </w:p>
        </w:tc>
      </w:tr>
      <w:tr w:rsidR="004A7B23"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289</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b/>
                <w:bCs/>
                <w:sz w:val="28"/>
                <w:szCs w:val="28"/>
              </w:rPr>
              <w:t>Статья 289.</w:t>
            </w:r>
            <w:r w:rsidRPr="000A45A2">
              <w:rPr>
                <w:rFonts w:ascii="Times New Roman" w:hAnsi="Times New Roman"/>
                <w:bCs/>
                <w:sz w:val="28"/>
                <w:szCs w:val="28"/>
              </w:rPr>
              <w:t xml:space="preserve"> Налогообложение некоммерческих организаций</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2. При соблюдении условий, указанных в пункте 1 настоящей статьи, следующие доходы некоммерческой организации подлежат исключению из совокупного годового дохода:</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доход по договору на осуществление государственного социального заказа;</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вознаграждения по депозитам;</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lastRenderedPageBreak/>
              <w:t>вступительные и членские взносы;</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взносы собственников квартир, нежилых помещений многоквартирного жилого дома;</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 xml:space="preserve">доход в виде безвозмездно полученного имущества, в том числе благотворительной помощи, гранта, включая указанный в </w:t>
            </w:r>
            <w:hyperlink r:id="rId24" w:anchor="z795" w:history="1">
              <w:r w:rsidRPr="000A45A2">
                <w:rPr>
                  <w:rStyle w:val="a3"/>
                  <w:rFonts w:ascii="Times New Roman" w:eastAsiaTheme="majorEastAsia" w:hAnsi="Times New Roman"/>
                  <w:color w:val="auto"/>
                  <w:sz w:val="28"/>
                  <w:szCs w:val="28"/>
                  <w:u w:val="none"/>
                </w:rPr>
                <w:t>подпункте 13)</w:t>
              </w:r>
            </w:hyperlink>
            <w:r w:rsidRPr="000A45A2">
              <w:rPr>
                <w:rFonts w:ascii="Times New Roman" w:hAnsi="Times New Roman"/>
                <w:sz w:val="28"/>
                <w:szCs w:val="28"/>
              </w:rPr>
              <w:t>пункта 1 статьи 1 настоящего Кодекса, спонсорской помощи, денег и другого имущества, полученных на безвозмездной основе.</w:t>
            </w: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Для целей настоящего пункта взносами собственников квартир, нежилых помещений многоквартирного жилого дома признаются:</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 xml:space="preserve">обязательные расходы собственников квартир, нежилых помещений многоквартирного жилого </w:t>
            </w:r>
            <w:r w:rsidRPr="000A45A2">
              <w:rPr>
                <w:rFonts w:ascii="Times New Roman" w:hAnsi="Times New Roman"/>
                <w:sz w:val="28"/>
                <w:szCs w:val="28"/>
              </w:rPr>
              <w:lastRenderedPageBreak/>
              <w:t>дома, направленные на покрытие расходов на управление объектом кондоминиума и содержание общего имущества объекта кондоминиума;</w:t>
            </w: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расходы собственников квартир, нежилых помещений многоквартирного жилого дома на оплату целевых взносов;</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пеня в размере, установленном законодательством Республики Казахстан, начисленная при просрочке оплаты собственниками квартир, нежилых помещений многоквартирного жилого дома расходов на управление объектом кондоминиума и содержание общего имущества объекта кондоминиума.</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 xml:space="preserve">Размеры и порядок оплаты </w:t>
            </w:r>
            <w:r w:rsidRPr="000A45A2">
              <w:rPr>
                <w:rFonts w:ascii="Times New Roman" w:hAnsi="Times New Roman"/>
                <w:sz w:val="28"/>
                <w:szCs w:val="28"/>
              </w:rPr>
              <w:lastRenderedPageBreak/>
              <w:t>расходов на управление объектом кондоминиума и содержание общего имущества объекта кондоминиума собственниками квартир, нежилых помещений многоквартирного жилого дома утверждаются собранием собственников квартир, нежилых помещений многоквартирного жилого дома в порядке, определенном Законом Республики Казахстан «О жилищных отношениях».</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В случае несоблюдения условий, указанных в пункте 1 настоящей статьи, исключение из совокупного годового дохода, предусмотренное настоящим пунктом, не производится.</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lastRenderedPageBreak/>
              <w:t>Статья 289.</w:t>
            </w:r>
            <w:r w:rsidRPr="000A45A2">
              <w:rPr>
                <w:rFonts w:ascii="Times New Roman" w:hAnsi="Times New Roman"/>
                <w:bCs/>
                <w:spacing w:val="2"/>
                <w:sz w:val="28"/>
                <w:szCs w:val="28"/>
                <w:bdr w:val="none" w:sz="0" w:space="0" w:color="auto" w:frame="1"/>
                <w:shd w:val="clear" w:color="auto" w:fill="FFFFFF"/>
              </w:rPr>
              <w:t xml:space="preserve"> Налогообложение некоммерческих организаций</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2. При соблюдении условий, указанных в пункте 1 настоящей статьи, следующие доходы некоммерческой организации подлежат исключению из совокупного годового дохода:</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доход по договору на осуществление государственного социального заказа;</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вознаграждения по депозитам;</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lastRenderedPageBreak/>
              <w:t xml:space="preserve">вступительные и членские взносы;      </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взносы собственников квартир, нежилых помещений многоквартирного жилого дома;</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превышение суммы положительной курсовой разницы над суммой отрицательной курсовой разницы, возникшее по размещенным на депозите деньгам, в том числе по вознаграждениям по ним;</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 xml:space="preserve">доход в виде безвозмездно полученного имущества, в том числе благотворительной помощи, гранта, включая указанный в </w:t>
            </w:r>
            <w:hyperlink r:id="rId25" w:anchor="z795" w:history="1">
              <w:r w:rsidRPr="000A45A2">
                <w:rPr>
                  <w:rFonts w:ascii="Times New Roman" w:hAnsi="Times New Roman"/>
                  <w:bCs/>
                  <w:spacing w:val="2"/>
                  <w:sz w:val="28"/>
                  <w:szCs w:val="28"/>
                  <w:bdr w:val="none" w:sz="0" w:space="0" w:color="auto" w:frame="1"/>
                  <w:shd w:val="clear" w:color="auto" w:fill="FFFFFF"/>
                </w:rPr>
                <w:t>подпункте 13)</w:t>
              </w:r>
            </w:hyperlink>
            <w:r w:rsidRPr="000A45A2">
              <w:rPr>
                <w:rFonts w:ascii="Times New Roman" w:hAnsi="Times New Roman"/>
                <w:bCs/>
                <w:spacing w:val="2"/>
                <w:sz w:val="28"/>
                <w:szCs w:val="28"/>
                <w:bdr w:val="none" w:sz="0" w:space="0" w:color="auto" w:frame="1"/>
                <w:shd w:val="clear" w:color="auto" w:fill="FFFFFF"/>
              </w:rPr>
              <w:t>пункта 1 статьи 1 настоящего Кодекса, спонсорской помощи, денег и другого имущества, полученных на безвозмездной основе.</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Для целей настоящего пункта взносами собственников квартир, нежилых помещений многоквартирного жилого дома признаются:</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 xml:space="preserve">обязательные расходы собственников квартир, нежилых помещений многоквартирного жилого </w:t>
            </w:r>
            <w:r w:rsidRPr="000A45A2">
              <w:rPr>
                <w:rFonts w:ascii="Times New Roman" w:hAnsi="Times New Roman"/>
                <w:bCs/>
                <w:spacing w:val="2"/>
                <w:sz w:val="28"/>
                <w:szCs w:val="28"/>
                <w:bdr w:val="none" w:sz="0" w:space="0" w:color="auto" w:frame="1"/>
                <w:shd w:val="clear" w:color="auto" w:fill="FFFFFF"/>
              </w:rPr>
              <w:lastRenderedPageBreak/>
              <w:t>дома, направленные на покрытие расходов на управление объектом кондоминиума и содержание общего имущества объекта кондоминиума;</w:t>
            </w:r>
          </w:p>
          <w:p w:rsidR="004A7B23" w:rsidRPr="000A45A2" w:rsidRDefault="004A7B23" w:rsidP="004A7B23">
            <w:pPr>
              <w:spacing w:after="0" w:line="240" w:lineRule="auto"/>
              <w:ind w:firstLine="453"/>
              <w:contextualSpacing/>
              <w:jc w:val="both"/>
              <w:rPr>
                <w:rFonts w:ascii="Times New Roman" w:hAnsi="Times New Roman"/>
                <w:b/>
                <w:bCs/>
                <w:spacing w:val="2"/>
                <w:sz w:val="28"/>
                <w:szCs w:val="28"/>
                <w:bdr w:val="none" w:sz="0" w:space="0" w:color="auto" w:frame="1"/>
                <w:shd w:val="clear" w:color="auto" w:fill="FFFFFF"/>
              </w:rPr>
            </w:pPr>
            <w:r w:rsidRPr="000A45A2">
              <w:rPr>
                <w:rFonts w:ascii="Times New Roman" w:hAnsi="Times New Roman"/>
                <w:b/>
                <w:bCs/>
                <w:spacing w:val="2"/>
                <w:sz w:val="28"/>
                <w:szCs w:val="28"/>
                <w:bdr w:val="none" w:sz="0" w:space="0" w:color="auto" w:frame="1"/>
                <w:shd w:val="clear" w:color="auto" w:fill="FFFFFF"/>
              </w:rPr>
              <w:t>обязательные расходы собственников квартир, нежилых помещений многоквартирного жилого дома, направленные для накопления денег на проведение капитального ремонта общего имущества объекта кондоминиума;</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расходы собственников квартир, нежилых помещений многоквартирного жилого дома на оплату целевых взносов;</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пеня в размере, установленном законодательством Республики Казахстан, начисленная при просрочке оплаты собственниками квартир, нежилых помещений многоквартирного жилого дома расходов на управление объектом кондоминиума и содержание общего имущества объекта кондоминиума.</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 xml:space="preserve">Размеры и порядок оплаты расходов на управление объектом кондоминиума и содержание общего </w:t>
            </w:r>
            <w:r w:rsidRPr="000A45A2">
              <w:rPr>
                <w:rFonts w:ascii="Times New Roman" w:hAnsi="Times New Roman"/>
                <w:bCs/>
                <w:spacing w:val="2"/>
                <w:sz w:val="28"/>
                <w:szCs w:val="28"/>
                <w:bdr w:val="none" w:sz="0" w:space="0" w:color="auto" w:frame="1"/>
                <w:shd w:val="clear" w:color="auto" w:fill="FFFFFF"/>
              </w:rPr>
              <w:lastRenderedPageBreak/>
              <w:t>имущества объекта кондоминиума собственниками квартир, нежилых помещений многоквартирного жилого дома утверждаются собранием собственников квартир, нежилых помещений многоквартирного жилого дома в порядке, определенном Законом Республики Казахстан «О жилищных отношениях».</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В случае несоблюдения условий, указанных в пункте 1 настоящей статьи, исключение из совокупного годового дохода, предусмотренное настоящим пунктом, не производится.</w:t>
            </w:r>
          </w:p>
          <w:p w:rsidR="004A7B23" w:rsidRPr="000A45A2" w:rsidRDefault="004A7B23" w:rsidP="004A7B23">
            <w:pPr>
              <w:spacing w:after="0" w:line="240" w:lineRule="auto"/>
              <w:ind w:firstLine="453"/>
              <w:contextualSpacing/>
              <w:jc w:val="both"/>
              <w:rPr>
                <w:rFonts w:ascii="Times New Roman" w:hAnsi="Times New Roman"/>
                <w:b/>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lastRenderedPageBreak/>
              <w:t xml:space="preserve">Согласно пункту 7 статьи 32 Закона РК «О жилищных отношениях» собственники квартиры, нежилого помещения для накопления денег на проведение капитального ремонта общего имущества объекта кондоминиума обязан ежемесячно перечислять на сберегательный счет деньги в размере не </w:t>
            </w:r>
            <w:r w:rsidRPr="000A45A2">
              <w:rPr>
                <w:rFonts w:ascii="Times New Roman" w:hAnsi="Times New Roman"/>
                <w:bCs/>
                <w:spacing w:val="2"/>
                <w:sz w:val="28"/>
                <w:szCs w:val="28"/>
                <w:bdr w:val="none" w:sz="0" w:space="0" w:color="auto" w:frame="1"/>
                <w:shd w:val="clear" w:color="auto" w:fill="FFFFFF"/>
              </w:rPr>
              <w:lastRenderedPageBreak/>
              <w:t>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p w:rsidR="004A7B23" w:rsidRPr="000A45A2" w:rsidRDefault="004A7B23" w:rsidP="004A7B23">
            <w:pPr>
              <w:spacing w:after="0" w:line="240" w:lineRule="auto"/>
              <w:ind w:firstLine="453"/>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 xml:space="preserve">Данные взносы, предусмотренные на капитальный ремонт носят обязательный характер. </w:t>
            </w:r>
          </w:p>
          <w:p w:rsidR="004A7B23" w:rsidRPr="000A45A2" w:rsidRDefault="004A7B23" w:rsidP="004A7B23">
            <w:pPr>
              <w:spacing w:after="0" w:line="240" w:lineRule="auto"/>
              <w:ind w:firstLine="453"/>
              <w:contextualSpacing/>
              <w:jc w:val="both"/>
              <w:rPr>
                <w:rFonts w:ascii="Times New Roman" w:hAnsi="Times New Roman"/>
                <w:sz w:val="28"/>
                <w:szCs w:val="28"/>
              </w:rPr>
            </w:pPr>
            <w:r w:rsidRPr="000A45A2">
              <w:rPr>
                <w:rFonts w:ascii="Times New Roman" w:hAnsi="Times New Roman"/>
                <w:bCs/>
                <w:spacing w:val="2"/>
                <w:sz w:val="28"/>
                <w:szCs w:val="28"/>
                <w:bdr w:val="none" w:sz="0" w:space="0" w:color="auto" w:frame="1"/>
                <w:shd w:val="clear" w:color="auto" w:fill="FFFFFF"/>
              </w:rPr>
              <w:t xml:space="preserve">В связи с чем, считаем необходимым исключить из совокупного годового дохода взносы на капитальный ремонт, по аналогии подлежащих исключению из совокупного годового </w:t>
            </w:r>
            <w:r w:rsidRPr="000A45A2">
              <w:rPr>
                <w:rFonts w:ascii="Times New Roman" w:hAnsi="Times New Roman"/>
                <w:bCs/>
                <w:spacing w:val="2"/>
                <w:sz w:val="28"/>
                <w:szCs w:val="28"/>
                <w:bdr w:val="none" w:sz="0" w:space="0" w:color="auto" w:frame="1"/>
                <w:shd w:val="clear" w:color="auto" w:fill="FFFFFF"/>
              </w:rPr>
              <w:lastRenderedPageBreak/>
              <w:t>дохода обязательных взносов собственников квартир, нежилых помещений многоквартирного жилого дома, направленные на покрытие расходов на управление объектом кондоминиума и содержание общего имущества объекта кондоминиума.</w:t>
            </w:r>
          </w:p>
        </w:tc>
      </w:tr>
      <w:tr w:rsidR="004A7B23"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293</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742"/>
              <w:contextualSpacing/>
              <w:jc w:val="both"/>
              <w:rPr>
                <w:rFonts w:ascii="Times New Roman" w:hAnsi="Times New Roman"/>
                <w:bCs/>
                <w:spacing w:val="2"/>
                <w:sz w:val="28"/>
                <w:szCs w:val="28"/>
                <w:shd w:val="clear" w:color="auto" w:fill="FFFFFF"/>
              </w:rPr>
            </w:pPr>
            <w:r w:rsidRPr="000A45A2">
              <w:rPr>
                <w:rFonts w:ascii="Times New Roman" w:hAnsi="Times New Roman"/>
                <w:b/>
                <w:bCs/>
                <w:spacing w:val="2"/>
                <w:sz w:val="28"/>
                <w:szCs w:val="28"/>
                <w:shd w:val="clear" w:color="auto" w:fill="FFFFFF"/>
              </w:rPr>
              <w:t>Статья 293.</w:t>
            </w:r>
            <w:r w:rsidRPr="000A45A2">
              <w:rPr>
                <w:rFonts w:ascii="Times New Roman" w:hAnsi="Times New Roman"/>
                <w:bCs/>
                <w:spacing w:val="2"/>
                <w:sz w:val="28"/>
                <w:szCs w:val="28"/>
                <w:shd w:val="clear" w:color="auto" w:fill="FFFFFF"/>
              </w:rPr>
              <w:t xml:space="preserve"> Налогообложение прочих категорий налогоплательщиков</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sz w:val="28"/>
                <w:szCs w:val="28"/>
              </w:rPr>
            </w:pPr>
            <w:r w:rsidRPr="000A45A2">
              <w:rPr>
                <w:rFonts w:ascii="Times New Roman" w:hAnsi="Times New Roman"/>
                <w:sz w:val="28"/>
                <w:szCs w:val="28"/>
              </w:rPr>
              <w:t xml:space="preserve">4-3. Участники международного технологического парка «Астана Хаб» при определении суммы корпоративного подоходного налога, подлежащей уплате в бюджет, </w:t>
            </w:r>
            <w:r w:rsidRPr="000A45A2">
              <w:rPr>
                <w:rFonts w:ascii="Times New Roman" w:hAnsi="Times New Roman"/>
                <w:sz w:val="28"/>
                <w:szCs w:val="28"/>
              </w:rPr>
              <w:lastRenderedPageBreak/>
              <w:t>уменьшают сумму исчисленного в соответствии со </w:t>
            </w:r>
            <w:hyperlink r:id="rId26" w:anchor="sub_id=3020000" w:history="1">
              <w:r w:rsidRPr="000A45A2">
                <w:rPr>
                  <w:rFonts w:ascii="Times New Roman" w:hAnsi="Times New Roman"/>
                  <w:sz w:val="28"/>
                  <w:szCs w:val="28"/>
                </w:rPr>
                <w:t>статьей 302</w:t>
              </w:r>
            </w:hyperlink>
            <w:r w:rsidRPr="000A45A2">
              <w:rPr>
                <w:rFonts w:ascii="Times New Roman" w:hAnsi="Times New Roman"/>
                <w:sz w:val="28"/>
                <w:szCs w:val="28"/>
              </w:rPr>
              <w:t> настоящего Кодекса корпоративного подоходного налога на 100 процентов.</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bCs/>
                <w:sz w:val="28"/>
                <w:szCs w:val="28"/>
              </w:rPr>
            </w:pPr>
            <w:r w:rsidRPr="000A45A2">
              <w:rPr>
                <w:rFonts w:ascii="Times New Roman" w:hAnsi="Times New Roman"/>
                <w:bCs/>
                <w:sz w:val="28"/>
                <w:szCs w:val="28"/>
              </w:rPr>
              <w:t>Уменьшение суммы исчисленного корпоративного подоходного налога, предусмотренное настоящим пунктом, также применяется по доходам в виде вознаграждения по депозитам, превышения суммы положительной курсовой разницы над суммой отрицательной курсовой разницы, безвозмездно полученного имущества для осуществления видов деятельности, соответствующих приоритетным видам деятельности в области информационно-коммуникационных технологий, в случае получения участником международного технологического парка «Астана Хаб» доходов исключительно от осуществления приоритетных видов деятельности в области информационно-</w:t>
            </w:r>
            <w:r w:rsidRPr="000A45A2">
              <w:rPr>
                <w:rFonts w:ascii="Times New Roman" w:hAnsi="Times New Roman"/>
                <w:bCs/>
                <w:sz w:val="28"/>
                <w:szCs w:val="28"/>
              </w:rPr>
              <w:lastRenderedPageBreak/>
              <w:t>коммуникационных технологий.</w:t>
            </w:r>
          </w:p>
          <w:p w:rsidR="004A7B23" w:rsidRPr="000A45A2" w:rsidRDefault="004A7B23" w:rsidP="004A7B23">
            <w:pPr>
              <w:spacing w:after="0" w:line="240" w:lineRule="auto"/>
              <w:ind w:firstLine="742"/>
              <w:contextualSpacing/>
              <w:jc w:val="both"/>
              <w:rPr>
                <w:rFonts w:ascii="Times New Roman" w:hAnsi="Times New Roman"/>
                <w:bCs/>
                <w:spacing w:val="2"/>
                <w:sz w:val="28"/>
                <w:szCs w:val="28"/>
                <w:shd w:val="clear" w:color="auto" w:fill="FFFFFF"/>
              </w:rPr>
            </w:pPr>
            <w:r w:rsidRPr="000A45A2">
              <w:rPr>
                <w:rFonts w:ascii="Times New Roman" w:hAnsi="Times New Roman"/>
                <w:bCs/>
                <w:spacing w:val="2"/>
                <w:sz w:val="28"/>
                <w:szCs w:val="28"/>
                <w:shd w:val="clear" w:color="auto" w:fill="FFFFFF"/>
              </w:rPr>
              <w:t>…</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742"/>
              <w:contextualSpacing/>
              <w:jc w:val="both"/>
              <w:rPr>
                <w:rFonts w:ascii="Times New Roman" w:hAnsi="Times New Roman"/>
                <w:bCs/>
                <w:spacing w:val="2"/>
                <w:sz w:val="28"/>
                <w:szCs w:val="28"/>
                <w:shd w:val="clear" w:color="auto" w:fill="FFFFFF"/>
              </w:rPr>
            </w:pPr>
            <w:r w:rsidRPr="000A45A2">
              <w:rPr>
                <w:rFonts w:ascii="Times New Roman" w:hAnsi="Times New Roman"/>
                <w:b/>
                <w:bCs/>
                <w:spacing w:val="2"/>
                <w:sz w:val="28"/>
                <w:szCs w:val="28"/>
                <w:shd w:val="clear" w:color="auto" w:fill="FFFFFF"/>
              </w:rPr>
              <w:lastRenderedPageBreak/>
              <w:t>Статья 293.</w:t>
            </w:r>
            <w:r w:rsidRPr="000A45A2">
              <w:rPr>
                <w:rFonts w:ascii="Times New Roman" w:hAnsi="Times New Roman"/>
                <w:bCs/>
                <w:spacing w:val="2"/>
                <w:sz w:val="28"/>
                <w:szCs w:val="28"/>
                <w:shd w:val="clear" w:color="auto" w:fill="FFFFFF"/>
              </w:rPr>
              <w:t xml:space="preserve"> Налогообложение прочих категорий налогоплательщиков</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sz w:val="28"/>
                <w:szCs w:val="28"/>
              </w:rPr>
            </w:pPr>
            <w:r w:rsidRPr="000A45A2">
              <w:rPr>
                <w:rFonts w:ascii="Times New Roman" w:hAnsi="Times New Roman"/>
                <w:sz w:val="28"/>
                <w:szCs w:val="28"/>
              </w:rPr>
              <w:t xml:space="preserve">4-3. Участники международного технологического парка «Астана Хаб» при определении суммы корпоративного подоходного налога, подлежащей уплате в бюджет, </w:t>
            </w:r>
            <w:r w:rsidRPr="000A45A2">
              <w:rPr>
                <w:rFonts w:ascii="Times New Roman" w:hAnsi="Times New Roman"/>
                <w:sz w:val="28"/>
                <w:szCs w:val="28"/>
              </w:rPr>
              <w:lastRenderedPageBreak/>
              <w:t>уменьшают сумму исчисленного в соответствии со </w:t>
            </w:r>
            <w:hyperlink r:id="rId27" w:anchor="sub_id=3020000" w:history="1">
              <w:r w:rsidRPr="000A45A2">
                <w:rPr>
                  <w:rFonts w:ascii="Times New Roman" w:hAnsi="Times New Roman"/>
                  <w:sz w:val="28"/>
                  <w:szCs w:val="28"/>
                </w:rPr>
                <w:t>статьей 302</w:t>
              </w:r>
            </w:hyperlink>
            <w:r w:rsidRPr="000A45A2">
              <w:rPr>
                <w:rFonts w:ascii="Times New Roman" w:hAnsi="Times New Roman"/>
                <w:sz w:val="28"/>
                <w:szCs w:val="28"/>
              </w:rPr>
              <w:t> настоящего Кодекса корпоративного подоходного налога на 100 процентов.</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b/>
                <w:bCs/>
                <w:sz w:val="28"/>
                <w:szCs w:val="28"/>
              </w:rPr>
            </w:pPr>
            <w:r w:rsidRPr="000A45A2">
              <w:rPr>
                <w:rFonts w:ascii="Times New Roman" w:hAnsi="Times New Roman"/>
                <w:sz w:val="28"/>
                <w:szCs w:val="28"/>
              </w:rPr>
              <w:t xml:space="preserve">Уменьшение суммы исчисленного корпоративного подоходного налога, предусмотренное настоящим пунктом, также применяется по доходам в виде вознаграждения по депозитам, превышения суммы положительной курсовой разницы над суммой отрицательной курсовой разницы, безвозмездно полученного имущества для осуществления видов деятельности, соответствующих приоритетным видам деятельности в области информационно-коммуникационных технологий, </w:t>
            </w:r>
            <w:r w:rsidRPr="000A45A2">
              <w:rPr>
                <w:rFonts w:ascii="Times New Roman" w:hAnsi="Times New Roman"/>
                <w:b/>
                <w:bCs/>
                <w:sz w:val="28"/>
                <w:szCs w:val="28"/>
              </w:rPr>
              <w:t xml:space="preserve"> по доходам по сомнительным обязательствам, суммы пени и штрафов,</w:t>
            </w:r>
            <w:r w:rsidRPr="000A45A2">
              <w:rPr>
                <w:rFonts w:ascii="Times New Roman" w:hAnsi="Times New Roman"/>
                <w:sz w:val="28"/>
                <w:szCs w:val="28"/>
              </w:rPr>
              <w:t xml:space="preserve"> в случае получения участником международного технологического парка «Астана Хаб» доходов исключительно от </w:t>
            </w:r>
            <w:r w:rsidRPr="000A45A2">
              <w:rPr>
                <w:rFonts w:ascii="Times New Roman" w:hAnsi="Times New Roman"/>
                <w:sz w:val="28"/>
                <w:szCs w:val="28"/>
              </w:rPr>
              <w:lastRenderedPageBreak/>
              <w:t>осуществления приоритетных видов деятельности в области информационно-коммуникационных технологий</w:t>
            </w:r>
            <w:r w:rsidRPr="000A45A2">
              <w:rPr>
                <w:rFonts w:ascii="Times New Roman" w:hAnsi="Times New Roman"/>
                <w:b/>
                <w:bCs/>
                <w:sz w:val="28"/>
                <w:szCs w:val="28"/>
              </w:rPr>
              <w:t>.</w:t>
            </w:r>
          </w:p>
          <w:p w:rsidR="004A7B23" w:rsidRPr="000A45A2" w:rsidRDefault="004A7B23" w:rsidP="004A7B23">
            <w:pPr>
              <w:shd w:val="clear" w:color="auto" w:fill="FFFFFF"/>
              <w:spacing w:after="0" w:line="240" w:lineRule="auto"/>
              <w:ind w:firstLine="742"/>
              <w:contextualSpacing/>
              <w:jc w:val="both"/>
              <w:textAlignment w:val="baseline"/>
              <w:rPr>
                <w:rFonts w:ascii="Times New Roman" w:hAnsi="Times New Roman"/>
                <w:b/>
                <w:bCs/>
                <w:sz w:val="28"/>
                <w:szCs w:val="28"/>
              </w:rPr>
            </w:pPr>
            <w:r w:rsidRPr="000A45A2">
              <w:rPr>
                <w:rFonts w:ascii="Times New Roman" w:hAnsi="Times New Roman"/>
                <w:b/>
                <w:bCs/>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lastRenderedPageBreak/>
              <w:t xml:space="preserve">С целью закрепления возможности извлечения определенных видов доходов (доходы по сомнительным обязательствам, суммы пени и штрафы), отсутствующих в Перечне, при этом </w:t>
            </w:r>
            <w:r w:rsidRPr="000A45A2">
              <w:rPr>
                <w:rFonts w:ascii="Times New Roman" w:hAnsi="Times New Roman"/>
                <w:sz w:val="28"/>
                <w:szCs w:val="28"/>
              </w:rPr>
              <w:lastRenderedPageBreak/>
              <w:t>относящиеся к основному виду деятельности, с учетом их налогообложения в общеустановленном порядке.</w:t>
            </w:r>
          </w:p>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На сегодняший день Астана Хаб получает немалое количество писем и обращений от участников Астана Хаб, с возникающими у них вопросами касательно возможности получения дохода по вышеуказанным видам.</w:t>
            </w:r>
          </w:p>
          <w:p w:rsidR="004A7B23" w:rsidRPr="000A45A2" w:rsidRDefault="004A7B23" w:rsidP="004A7B23">
            <w:pPr>
              <w:spacing w:after="0" w:line="240" w:lineRule="auto"/>
              <w:ind w:firstLine="742"/>
              <w:contextualSpacing/>
              <w:jc w:val="both"/>
              <w:rPr>
                <w:rFonts w:ascii="Times New Roman" w:hAnsi="Times New Roman"/>
                <w:i/>
                <w:iCs/>
                <w:sz w:val="28"/>
                <w:szCs w:val="28"/>
              </w:rPr>
            </w:pPr>
            <w:r w:rsidRPr="000A45A2">
              <w:rPr>
                <w:rFonts w:ascii="Times New Roman" w:hAnsi="Times New Roman"/>
                <w:sz w:val="28"/>
                <w:szCs w:val="28"/>
              </w:rPr>
              <w:t>Отмечаем, доходы по сомнительным обязательствам, а также доходы, полученные в виде и штрафа и пени, вытекают из приоритетных видов деятельности, закрепленных за Участником Астана Хаб.</w:t>
            </w:r>
          </w:p>
        </w:tc>
      </w:tr>
      <w:tr w:rsidR="004A7B23"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contextualSpacing/>
              <w:jc w:val="both"/>
              <w:rPr>
                <w:rStyle w:val="s1"/>
                <w:rFonts w:eastAsia="Calibri"/>
                <w:b w:val="0"/>
                <w:color w:val="auto"/>
                <w:sz w:val="28"/>
                <w:szCs w:val="28"/>
              </w:rPr>
            </w:pPr>
            <w:r w:rsidRPr="000A45A2">
              <w:rPr>
                <w:rStyle w:val="s1"/>
                <w:rFonts w:eastAsia="Calibri"/>
                <w:b w:val="0"/>
                <w:color w:val="auto"/>
                <w:sz w:val="28"/>
                <w:szCs w:val="28"/>
              </w:rPr>
              <w:t>Статья 305</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459"/>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t xml:space="preserve">Статья 305. </w:t>
            </w:r>
            <w:r w:rsidRPr="000A45A2">
              <w:rPr>
                <w:rFonts w:ascii="Times New Roman" w:hAnsi="Times New Roman"/>
                <w:bCs/>
                <w:sz w:val="28"/>
                <w:szCs w:val="28"/>
                <w:shd w:val="clear" w:color="auto" w:fill="FFFFFF"/>
              </w:rPr>
              <w:t>Исчисление суммы авансовых платежей</w:t>
            </w:r>
          </w:p>
          <w:p w:rsidR="004A7B23" w:rsidRPr="000A45A2" w:rsidRDefault="004A7B23" w:rsidP="004A7B23">
            <w:pPr>
              <w:spacing w:after="0" w:line="240" w:lineRule="auto"/>
              <w:ind w:firstLine="459"/>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w:t>
            </w:r>
          </w:p>
          <w:p w:rsidR="004A7B23" w:rsidRPr="000A45A2" w:rsidRDefault="004A7B23" w:rsidP="004A7B23">
            <w:pPr>
              <w:spacing w:after="0" w:line="240" w:lineRule="auto"/>
              <w:ind w:firstLine="459"/>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2. Не исполняют налоговые обязательства, предусмотренные пунктом 1 настоящей статьи:</w:t>
            </w:r>
          </w:p>
          <w:p w:rsidR="004A7B23" w:rsidRPr="000A45A2" w:rsidRDefault="004A7B23" w:rsidP="004A7B23">
            <w:pPr>
              <w:spacing w:after="0" w:line="240" w:lineRule="auto"/>
              <w:ind w:firstLine="459"/>
              <w:contextualSpacing/>
              <w:jc w:val="both"/>
              <w:rPr>
                <w:rFonts w:ascii="Times New Roman" w:eastAsia="SimSun" w:hAnsi="Times New Roman"/>
                <w:bCs/>
                <w:noProof/>
                <w:sz w:val="28"/>
                <w:szCs w:val="28"/>
              </w:rPr>
            </w:pPr>
            <w:r w:rsidRPr="000A45A2">
              <w:rPr>
                <w:rFonts w:ascii="Times New Roman" w:eastAsia="SimSun" w:hAnsi="Times New Roman"/>
                <w:bCs/>
                <w:noProof/>
                <w:sz w:val="28"/>
                <w:szCs w:val="28"/>
              </w:rPr>
              <w:t>...</w:t>
            </w:r>
          </w:p>
          <w:p w:rsidR="004A7B23" w:rsidRPr="000A45A2" w:rsidRDefault="004A7B23" w:rsidP="004A7B23">
            <w:pPr>
              <w:spacing w:after="0" w:line="240" w:lineRule="auto"/>
              <w:ind w:firstLine="459"/>
              <w:contextualSpacing/>
              <w:jc w:val="both"/>
              <w:rPr>
                <w:rStyle w:val="s1"/>
                <w:rFonts w:eastAsia="SimSun"/>
                <w:bCs w:val="0"/>
                <w:noProof/>
                <w:color w:val="auto"/>
                <w:sz w:val="28"/>
                <w:szCs w:val="28"/>
              </w:rPr>
            </w:pPr>
            <w:r w:rsidRPr="000A45A2">
              <w:rPr>
                <w:rFonts w:ascii="Times New Roman" w:eastAsia="SimSun" w:hAnsi="Times New Roman"/>
                <w:b/>
                <w:noProof/>
                <w:sz w:val="28"/>
                <w:szCs w:val="28"/>
              </w:rPr>
              <w:t>11) отсутствует.</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459"/>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t xml:space="preserve">Статья 305. </w:t>
            </w:r>
            <w:r w:rsidRPr="000A45A2">
              <w:rPr>
                <w:rFonts w:ascii="Times New Roman" w:hAnsi="Times New Roman"/>
                <w:bCs/>
                <w:sz w:val="28"/>
                <w:szCs w:val="28"/>
                <w:shd w:val="clear" w:color="auto" w:fill="FFFFFF"/>
              </w:rPr>
              <w:t>Исчисление суммы авансовых платежей</w:t>
            </w:r>
          </w:p>
          <w:p w:rsidR="004A7B23" w:rsidRPr="000A45A2" w:rsidRDefault="004A7B23" w:rsidP="004A7B23">
            <w:pPr>
              <w:spacing w:after="0" w:line="240" w:lineRule="auto"/>
              <w:ind w:firstLine="459"/>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w:t>
            </w:r>
          </w:p>
          <w:p w:rsidR="004A7B23" w:rsidRPr="000A45A2" w:rsidRDefault="004A7B23" w:rsidP="004A7B23">
            <w:pPr>
              <w:spacing w:after="0" w:line="240" w:lineRule="auto"/>
              <w:ind w:firstLine="459"/>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2. Не исполняют налоговые обязательства, предусмотренные пунктом 1 настоящей статьи:</w:t>
            </w:r>
          </w:p>
          <w:p w:rsidR="004A7B23" w:rsidRPr="000A45A2" w:rsidRDefault="004A7B23" w:rsidP="004A7B23">
            <w:pPr>
              <w:spacing w:after="0" w:line="240" w:lineRule="auto"/>
              <w:ind w:firstLine="459"/>
              <w:contextualSpacing/>
              <w:jc w:val="both"/>
              <w:rPr>
                <w:rFonts w:ascii="Times New Roman" w:eastAsia="SimSun" w:hAnsi="Times New Roman"/>
                <w:bCs/>
                <w:noProof/>
                <w:sz w:val="28"/>
                <w:szCs w:val="28"/>
              </w:rPr>
            </w:pPr>
            <w:r w:rsidRPr="000A45A2">
              <w:rPr>
                <w:rFonts w:ascii="Times New Roman" w:eastAsia="SimSun" w:hAnsi="Times New Roman"/>
                <w:bCs/>
                <w:noProof/>
                <w:sz w:val="28"/>
                <w:szCs w:val="28"/>
              </w:rPr>
              <w:t>...</w:t>
            </w:r>
          </w:p>
          <w:p w:rsidR="004A7B23" w:rsidRPr="000A45A2" w:rsidRDefault="004A7B23" w:rsidP="004A7B23">
            <w:pPr>
              <w:spacing w:after="0" w:line="240" w:lineRule="auto"/>
              <w:ind w:firstLine="459"/>
              <w:contextualSpacing/>
              <w:jc w:val="both"/>
              <w:rPr>
                <w:rFonts w:ascii="Times New Roman" w:hAnsi="Times New Roman"/>
                <w:sz w:val="28"/>
                <w:szCs w:val="28"/>
              </w:rPr>
            </w:pPr>
            <w:r w:rsidRPr="000A45A2">
              <w:rPr>
                <w:rFonts w:ascii="Times New Roman" w:eastAsia="SimSun" w:hAnsi="Times New Roman"/>
                <w:b/>
                <w:noProof/>
                <w:sz w:val="28"/>
                <w:szCs w:val="28"/>
              </w:rPr>
              <w:t xml:space="preserve">11) </w:t>
            </w:r>
            <w:r w:rsidRPr="000A45A2">
              <w:rPr>
                <w:rStyle w:val="s1"/>
                <w:rFonts w:eastAsia="Calibri"/>
                <w:color w:val="auto"/>
                <w:sz w:val="28"/>
                <w:szCs w:val="28"/>
              </w:rPr>
              <w:t>налогоплательщики, соответствующие условиям пункта 2 статьи 6 Конституционного закона Республики Казахстан «О Международном финансовом центре «Астана».</w:t>
            </w:r>
          </w:p>
        </w:tc>
        <w:tc>
          <w:tcPr>
            <w:tcW w:w="3377"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contextualSpacing/>
              <w:jc w:val="both"/>
              <w:rPr>
                <w:rFonts w:ascii="Times New Roman" w:hAnsi="Times New Roman"/>
                <w:sz w:val="28"/>
                <w:szCs w:val="28"/>
                <w:shd w:val="clear" w:color="auto" w:fill="FFFFFF"/>
              </w:rPr>
            </w:pPr>
            <w:r w:rsidRPr="000A45A2">
              <w:rPr>
                <w:rFonts w:ascii="Times New Roman" w:hAnsi="Times New Roman"/>
                <w:sz w:val="28"/>
                <w:szCs w:val="28"/>
              </w:rPr>
              <w:t xml:space="preserve">Согласно пункту 2 статьи 6 Конституционного закона о МФЦА, </w:t>
            </w:r>
            <w:r w:rsidRPr="000A45A2">
              <w:rPr>
                <w:rFonts w:ascii="Times New Roman" w:hAnsi="Times New Roman"/>
                <w:sz w:val="28"/>
                <w:szCs w:val="28"/>
                <w:shd w:val="clear" w:color="auto" w:fill="FFFFFF"/>
              </w:rPr>
              <w:t xml:space="preserve">Органы Центра и их организации до 1 января 2066 года освобождаются от уплаты КПН.  </w:t>
            </w:r>
          </w:p>
          <w:p w:rsidR="004A7B23" w:rsidRPr="000A45A2" w:rsidRDefault="004A7B23" w:rsidP="004A7B23">
            <w:pPr>
              <w:spacing w:after="0" w:line="240" w:lineRule="auto"/>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Органы и организации МФЦА ежегодно должны предоставлять в налоговый орган «Расчет суммы авансовых платежей по КПН», однако там указываются нулевые показатели ввиду наличия льгот по КПН.  </w:t>
            </w:r>
          </w:p>
          <w:p w:rsidR="004A7B23" w:rsidRPr="000A45A2" w:rsidRDefault="004A7B23" w:rsidP="004A7B23">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Изменения предлагаются по аналогии с положениями пункта 2 статьи 305 Налогового кодекса, предусмотренными для </w:t>
            </w:r>
            <w:r w:rsidRPr="000A45A2">
              <w:rPr>
                <w:rFonts w:ascii="Times New Roman" w:hAnsi="Times New Roman"/>
                <w:sz w:val="28"/>
                <w:szCs w:val="28"/>
              </w:rPr>
              <w:lastRenderedPageBreak/>
              <w:t xml:space="preserve">иных налогоплательщиков, применяющие льготы по КПН. </w:t>
            </w:r>
          </w:p>
          <w:p w:rsidR="004A7B23" w:rsidRPr="000A45A2" w:rsidRDefault="004A7B23" w:rsidP="004A7B23">
            <w:pPr>
              <w:spacing w:after="0" w:line="240" w:lineRule="auto"/>
              <w:contextualSpacing/>
              <w:jc w:val="both"/>
              <w:rPr>
                <w:rFonts w:ascii="Times New Roman" w:hAnsi="Times New Roman"/>
                <w:sz w:val="28"/>
                <w:szCs w:val="28"/>
              </w:rPr>
            </w:pPr>
            <w:r w:rsidRPr="000A45A2">
              <w:rPr>
                <w:rFonts w:ascii="Times New Roman" w:hAnsi="Times New Roman"/>
                <w:sz w:val="28"/>
                <w:szCs w:val="28"/>
              </w:rPr>
              <w:t>Потерь в бюджет не предполагается.</w:t>
            </w:r>
          </w:p>
        </w:tc>
      </w:tr>
      <w:tr w:rsidR="004A7B23"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pStyle w:val="j110"/>
              <w:spacing w:before="0" w:beforeAutospacing="0" w:after="0" w:afterAutospacing="0"/>
              <w:contextualSpacing/>
              <w:jc w:val="both"/>
              <w:textAlignment w:val="baseline"/>
              <w:rPr>
                <w:b/>
                <w:sz w:val="28"/>
                <w:szCs w:val="28"/>
                <w:lang w:eastAsia="en-US"/>
              </w:rPr>
            </w:pPr>
            <w:r w:rsidRPr="000A45A2">
              <w:rPr>
                <w:sz w:val="28"/>
                <w:szCs w:val="28"/>
              </w:rPr>
              <w:t>Статья 317</w:t>
            </w: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b/>
                <w:sz w:val="28"/>
                <w:szCs w:val="28"/>
              </w:rPr>
              <w:t xml:space="preserve">Статья 317. </w:t>
            </w:r>
            <w:r w:rsidRPr="000A45A2">
              <w:rPr>
                <w:rFonts w:ascii="Times New Roman" w:hAnsi="Times New Roman"/>
                <w:sz w:val="28"/>
                <w:szCs w:val="28"/>
              </w:rPr>
              <w:t>Особенности налогообложения доходов в отдельных случаях</w:t>
            </w:r>
          </w:p>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w:t>
            </w:r>
            <w:hyperlink r:id="rId28" w:anchor="z6229" w:history="1">
              <w:r w:rsidRPr="000A45A2">
                <w:rPr>
                  <w:rStyle w:val="a3"/>
                  <w:rFonts w:ascii="Times New Roman" w:hAnsi="Times New Roman"/>
                  <w:color w:val="auto"/>
                  <w:sz w:val="28"/>
                  <w:szCs w:val="28"/>
                  <w:u w:val="none"/>
                </w:rPr>
                <w:t>параграфом 1</w:t>
              </w:r>
            </w:hyperlink>
            <w:r w:rsidRPr="000A45A2">
              <w:rPr>
                <w:rFonts w:ascii="Times New Roman" w:hAnsi="Times New Roman"/>
                <w:sz w:val="28"/>
                <w:szCs w:val="28"/>
              </w:rPr>
              <w:t xml:space="preserve"> главы 36, </w:t>
            </w:r>
            <w:hyperlink r:id="rId29" w:anchor="z6667" w:history="1">
              <w:r w:rsidRPr="000A45A2">
                <w:rPr>
                  <w:rStyle w:val="a3"/>
                  <w:rFonts w:ascii="Times New Roman" w:hAnsi="Times New Roman"/>
                  <w:color w:val="auto"/>
                  <w:sz w:val="28"/>
                  <w:szCs w:val="28"/>
                  <w:u w:val="none"/>
                </w:rPr>
                <w:t>главой 38</w:t>
              </w:r>
            </w:hyperlink>
            <w:r w:rsidRPr="000A45A2">
              <w:rPr>
                <w:rFonts w:ascii="Times New Roman" w:hAnsi="Times New Roman"/>
                <w:sz w:val="28"/>
                <w:szCs w:val="28"/>
              </w:rPr>
              <w:t xml:space="preserve"> и </w:t>
            </w:r>
            <w:hyperlink r:id="rId30" w:anchor="z657" w:history="1">
              <w:r w:rsidRPr="000A45A2">
                <w:rPr>
                  <w:rStyle w:val="a3"/>
                  <w:rFonts w:ascii="Times New Roman" w:hAnsi="Times New Roman"/>
                  <w:color w:val="auto"/>
                  <w:sz w:val="28"/>
                  <w:szCs w:val="28"/>
                  <w:u w:val="none"/>
                </w:rPr>
                <w:t>статьей 657</w:t>
              </w:r>
            </w:hyperlink>
            <w:r w:rsidRPr="000A45A2">
              <w:rPr>
                <w:rFonts w:ascii="Times New Roman" w:hAnsi="Times New Roman"/>
                <w:sz w:val="28"/>
                <w:szCs w:val="28"/>
              </w:rPr>
              <w:t xml:space="preserve"> настоящего Кодекса, по ставкам, предусмотренным </w:t>
            </w:r>
            <w:hyperlink r:id="rId31" w:anchor="z320" w:history="1">
              <w:r w:rsidRPr="000A45A2">
                <w:rPr>
                  <w:rStyle w:val="a3"/>
                  <w:rFonts w:ascii="Times New Roman" w:hAnsi="Times New Roman"/>
                  <w:color w:val="auto"/>
                  <w:sz w:val="28"/>
                  <w:szCs w:val="28"/>
                  <w:u w:val="none"/>
                </w:rPr>
                <w:t>статьей 320</w:t>
              </w:r>
            </w:hyperlink>
            <w:r w:rsidRPr="000A45A2">
              <w:rPr>
                <w:rFonts w:ascii="Times New Roman" w:hAnsi="Times New Roman"/>
                <w:sz w:val="28"/>
                <w:szCs w:val="28"/>
              </w:rPr>
              <w:t xml:space="preserve"> настоящего Кодекса.</w:t>
            </w: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lastRenderedPageBreak/>
              <w:t>1-1. Отсутствует.</w:t>
            </w:r>
          </w:p>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w:t>
            </w: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ind w:firstLine="742"/>
              <w:contextualSpacing/>
              <w:jc w:val="both"/>
              <w:rPr>
                <w:rFonts w:ascii="Times New Roman" w:hAnsi="Times New Roman"/>
                <w:sz w:val="28"/>
                <w:szCs w:val="28"/>
              </w:rPr>
            </w:pPr>
          </w:p>
          <w:p w:rsidR="004A7B23" w:rsidRPr="000A45A2" w:rsidRDefault="004A7B23" w:rsidP="004A7B23">
            <w:pPr>
              <w:spacing w:after="0" w:line="240" w:lineRule="auto"/>
              <w:contextualSpacing/>
              <w:jc w:val="both"/>
              <w:rPr>
                <w:rFonts w:ascii="Times New Roman" w:hAnsi="Times New Roman"/>
                <w:strike/>
                <w:sz w:val="28"/>
                <w:szCs w:val="28"/>
              </w:rPr>
            </w:pPr>
          </w:p>
        </w:tc>
        <w:tc>
          <w:tcPr>
            <w:tcW w:w="4961"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b/>
                <w:sz w:val="28"/>
                <w:szCs w:val="28"/>
              </w:rPr>
              <w:lastRenderedPageBreak/>
              <w:t>Статья 317</w:t>
            </w:r>
            <w:r w:rsidRPr="000A45A2">
              <w:rPr>
                <w:rFonts w:ascii="Times New Roman" w:hAnsi="Times New Roman"/>
                <w:sz w:val="28"/>
                <w:szCs w:val="28"/>
              </w:rPr>
              <w:t>. Особенности налогообложения доходов в отдельных случаях</w:t>
            </w:r>
          </w:p>
          <w:p w:rsidR="004A7B23" w:rsidRPr="000A45A2" w:rsidRDefault="004A7B23" w:rsidP="004A7B23">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параграфом 1 главы 36, главой 38 и статьей 657 настоящего Кодекса, по ставкам, предусмотренным статьей 320 настоящего Кодекса.</w:t>
            </w:r>
          </w:p>
          <w:p w:rsidR="004A7B23" w:rsidRPr="000A45A2" w:rsidRDefault="004A7B23" w:rsidP="004A7B23">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 xml:space="preserve">1-1. По доходам, подлежащим </w:t>
            </w:r>
            <w:r w:rsidRPr="000A45A2">
              <w:rPr>
                <w:rFonts w:ascii="Times New Roman" w:hAnsi="Times New Roman"/>
                <w:b/>
                <w:sz w:val="28"/>
                <w:szCs w:val="28"/>
              </w:rPr>
              <w:lastRenderedPageBreak/>
              <w:t>налогообложению у источника выплаты, плательщика единого платежа с заработной платы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w:t>
            </w:r>
            <w:r w:rsidR="0037403D">
              <w:rPr>
                <w:rFonts w:ascii="Times New Roman" w:hAnsi="Times New Roman"/>
                <w:b/>
                <w:sz w:val="28"/>
                <w:szCs w:val="28"/>
              </w:rPr>
              <w:t>,</w:t>
            </w:r>
            <w:r w:rsidRPr="000A45A2">
              <w:rPr>
                <w:rFonts w:ascii="Times New Roman" w:hAnsi="Times New Roman"/>
                <w:b/>
                <w:sz w:val="28"/>
                <w:szCs w:val="28"/>
              </w:rPr>
              <w:t xml:space="preserve"> установленном главой 89-1 настоящего Кодекса.</w:t>
            </w:r>
          </w:p>
          <w:p w:rsidR="004A7B23" w:rsidRPr="000A45A2" w:rsidRDefault="004A7B23" w:rsidP="004A7B23">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4A7B23" w:rsidRPr="000A45A2" w:rsidRDefault="004A7B23" w:rsidP="004A7B23">
            <w:pPr>
              <w:spacing w:after="0" w:line="240" w:lineRule="auto"/>
              <w:ind w:firstLine="474"/>
              <w:contextualSpacing/>
              <w:jc w:val="both"/>
              <w:rPr>
                <w:rFonts w:ascii="Times New Roman" w:hAnsi="Times New Roman"/>
                <w:b/>
                <w:i/>
                <w:sz w:val="28"/>
                <w:szCs w:val="28"/>
              </w:rPr>
            </w:pPr>
            <w:r w:rsidRPr="000A45A2">
              <w:rPr>
                <w:rFonts w:ascii="Times New Roman" w:hAnsi="Times New Roman"/>
                <w:b/>
                <w:i/>
                <w:sz w:val="28"/>
                <w:szCs w:val="28"/>
              </w:rPr>
              <w:lastRenderedPageBreak/>
              <w:t>С 1 января 2023 года</w:t>
            </w:r>
          </w:p>
          <w:p w:rsidR="004A7B23" w:rsidRPr="000A45A2" w:rsidRDefault="004A7B23" w:rsidP="004A7B23">
            <w:pPr>
              <w:spacing w:after="0" w:line="240" w:lineRule="auto"/>
              <w:ind w:firstLine="474"/>
              <w:contextualSpacing/>
              <w:jc w:val="both"/>
              <w:rPr>
                <w:rFonts w:ascii="Times New Roman" w:hAnsi="Times New Roman"/>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p w:rsidR="004A7B23" w:rsidRPr="000A45A2" w:rsidRDefault="004A7B23" w:rsidP="004A7B23">
            <w:pPr>
              <w:spacing w:after="0" w:line="240" w:lineRule="auto"/>
              <w:ind w:firstLine="474"/>
              <w:contextualSpacing/>
              <w:jc w:val="both"/>
              <w:rPr>
                <w:rFonts w:ascii="Times New Roman" w:hAnsi="Times New Roman"/>
                <w:sz w:val="28"/>
                <w:szCs w:val="28"/>
              </w:rPr>
            </w:pPr>
          </w:p>
          <w:p w:rsidR="004A7B23" w:rsidRPr="000A45A2" w:rsidRDefault="004A7B23" w:rsidP="004A7B23">
            <w:pPr>
              <w:spacing w:after="0" w:line="240" w:lineRule="auto"/>
              <w:ind w:firstLine="474"/>
              <w:contextualSpacing/>
              <w:jc w:val="both"/>
              <w:rPr>
                <w:rFonts w:ascii="Times New Roman" w:hAnsi="Times New Roman"/>
                <w:sz w:val="28"/>
                <w:szCs w:val="28"/>
              </w:rPr>
            </w:pPr>
          </w:p>
          <w:p w:rsidR="004A7B23" w:rsidRPr="000A45A2" w:rsidRDefault="004A7B23" w:rsidP="004A7B23">
            <w:pPr>
              <w:spacing w:after="0" w:line="240" w:lineRule="auto"/>
              <w:ind w:firstLine="474"/>
              <w:contextualSpacing/>
              <w:jc w:val="both"/>
              <w:rPr>
                <w:rFonts w:ascii="Times New Roman" w:hAnsi="Times New Roman"/>
                <w:sz w:val="28"/>
                <w:szCs w:val="28"/>
              </w:rPr>
            </w:pPr>
          </w:p>
          <w:p w:rsidR="004A7B23" w:rsidRPr="000A45A2" w:rsidRDefault="004A7B23" w:rsidP="004A7B23">
            <w:pPr>
              <w:spacing w:after="0" w:line="240" w:lineRule="auto"/>
              <w:ind w:firstLine="474"/>
              <w:contextualSpacing/>
              <w:jc w:val="both"/>
              <w:rPr>
                <w:rFonts w:ascii="Times New Roman" w:hAnsi="Times New Roman"/>
                <w:sz w:val="28"/>
                <w:szCs w:val="28"/>
              </w:rPr>
            </w:pPr>
          </w:p>
          <w:p w:rsidR="004A7B23" w:rsidRPr="000A45A2" w:rsidRDefault="004A7B23" w:rsidP="004A7B23">
            <w:pPr>
              <w:spacing w:after="0" w:line="240" w:lineRule="auto"/>
              <w:ind w:firstLine="474"/>
              <w:contextualSpacing/>
              <w:jc w:val="both"/>
              <w:rPr>
                <w:rFonts w:ascii="Times New Roman" w:hAnsi="Times New Roman"/>
                <w:sz w:val="28"/>
                <w:szCs w:val="28"/>
              </w:rPr>
            </w:pPr>
          </w:p>
          <w:p w:rsidR="004A7B23" w:rsidRPr="000A45A2" w:rsidRDefault="004A7B23" w:rsidP="004A7B23">
            <w:pPr>
              <w:spacing w:after="0" w:line="240" w:lineRule="auto"/>
              <w:ind w:firstLine="474"/>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Статья 319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319.</w:t>
            </w:r>
            <w:r w:rsidRPr="000A45A2">
              <w:rPr>
                <w:rFonts w:ascii="Times New Roman" w:hAnsi="Times New Roman"/>
                <w:sz w:val="28"/>
                <w:szCs w:val="28"/>
              </w:rPr>
              <w:t xml:space="preserve"> Годовой доход физического лица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Не рассматриваются в качестве дохода физического лица:</w:t>
            </w:r>
          </w:p>
          <w:p w:rsidR="00A96D7E" w:rsidRPr="000A45A2" w:rsidRDefault="00A96D7E" w:rsidP="00A96D7E">
            <w:pPr>
              <w:spacing w:after="0" w:line="240" w:lineRule="auto"/>
              <w:ind w:firstLine="425"/>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5"/>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 xml:space="preserve">23)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w:t>
            </w:r>
            <w:r w:rsidRPr="000A45A2">
              <w:rPr>
                <w:rStyle w:val="s0"/>
                <w:rFonts w:ascii="Times New Roman" w:eastAsia="Calibri" w:hAnsi="Times New Roman" w:cs="Times New Roman"/>
                <w:color w:val="auto"/>
                <w:sz w:val="28"/>
                <w:szCs w:val="28"/>
              </w:rPr>
              <w:lastRenderedPageBreak/>
              <w:t>после выдачи кредита (займа, микрокредита) такому лицу:</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установления физическому лицу-заемщику инвалидности І или II группы, а также в случае смерти физического лица-заемщика;</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 xml:space="preserve">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w:t>
            </w:r>
            <w:r w:rsidRPr="000A45A2">
              <w:rPr>
                <w:rStyle w:val="s0"/>
                <w:rFonts w:ascii="Times New Roman" w:eastAsia="Calibri" w:hAnsi="Times New Roman" w:cs="Times New Roman"/>
                <w:color w:val="auto"/>
                <w:sz w:val="28"/>
                <w:szCs w:val="28"/>
              </w:rPr>
              <w:lastRenderedPageBreak/>
              <w:t>новорожденного ребенка (детей), уходом за ребенком по достижении им возраста одного года, кроме указанных выплат;</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 xml:space="preserve">выданному работнику банка (микрофинансовой организации), супругу (супруге), близким </w:t>
            </w:r>
            <w:r w:rsidRPr="000A45A2">
              <w:rPr>
                <w:rStyle w:val="s0"/>
                <w:rFonts w:ascii="Times New Roman" w:eastAsia="Calibri" w:hAnsi="Times New Roman" w:cs="Times New Roman"/>
                <w:color w:val="auto"/>
                <w:sz w:val="28"/>
                <w:szCs w:val="28"/>
              </w:rPr>
              <w:lastRenderedPageBreak/>
              <w:t>родственникам работника банка (микрофинансовой организации), взаимосвязанной стороне банка (микрофинансовой организации);</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Calibri" w:hAnsi="Times New Roman" w:cs="Times New Roman"/>
                <w:color w:val="auto"/>
                <w:sz w:val="28"/>
                <w:szCs w:val="28"/>
              </w:rPr>
              <w:t>по которому произведены уступка права требования и (или) перевод долга;</w:t>
            </w:r>
          </w:p>
          <w:p w:rsidR="00A96D7E" w:rsidRPr="000A45A2" w:rsidRDefault="00A96D7E" w:rsidP="00A96D7E">
            <w:pPr>
              <w:tabs>
                <w:tab w:val="left" w:pos="284"/>
              </w:tabs>
              <w:spacing w:after="0" w:line="240" w:lineRule="auto"/>
              <w:ind w:firstLine="426"/>
              <w:contextualSpacing/>
              <w:jc w:val="both"/>
              <w:rPr>
                <w:rFonts w:ascii="Times New Roman" w:hAnsi="Times New Roman"/>
                <w:b/>
                <w:iCs/>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b/>
                <w:iCs/>
                <w:sz w:val="28"/>
                <w:szCs w:val="28"/>
              </w:rPr>
              <w:t xml:space="preserve">24) </w:t>
            </w:r>
            <w:r w:rsidRPr="000A45A2">
              <w:rPr>
                <w:rFonts w:ascii="Times New Roman" w:hAnsi="Times New Roman"/>
                <w:iCs/>
                <w:sz w:val="28"/>
                <w:szCs w:val="28"/>
              </w:rPr>
              <w:t>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t>прощения основного долга;</w:t>
            </w: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t>прощения задолженности по вознаграждению, комиссии, неустойке (пени, штрафу);</w:t>
            </w: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lastRenderedPageBreak/>
              <w:t>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p w:rsidR="00A96D7E" w:rsidRPr="000A45A2" w:rsidRDefault="00A96D7E" w:rsidP="00A96D7E">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t>…</w:t>
            </w:r>
          </w:p>
          <w:p w:rsidR="00A96D7E" w:rsidRPr="000A45A2" w:rsidRDefault="00A96D7E" w:rsidP="00A96D7E">
            <w:pPr>
              <w:pStyle w:val="a5"/>
              <w:tabs>
                <w:tab w:val="left" w:pos="284"/>
              </w:tabs>
              <w:spacing w:before="0" w:beforeAutospacing="0" w:after="0" w:afterAutospacing="0"/>
              <w:ind w:firstLine="426"/>
              <w:contextualSpacing/>
              <w:jc w:val="both"/>
              <w:textAlignment w:val="baseline"/>
              <w:rPr>
                <w:bCs/>
                <w:spacing w:val="2"/>
                <w:sz w:val="28"/>
                <w:szCs w:val="28"/>
              </w:rPr>
            </w:pPr>
          </w:p>
          <w:p w:rsidR="00A96D7E" w:rsidRPr="000A45A2" w:rsidRDefault="00A96D7E" w:rsidP="00A96D7E">
            <w:pPr>
              <w:pStyle w:val="a5"/>
              <w:tabs>
                <w:tab w:val="left" w:pos="284"/>
              </w:tabs>
              <w:spacing w:before="0" w:beforeAutospacing="0" w:after="0" w:afterAutospacing="0"/>
              <w:ind w:firstLine="426"/>
              <w:contextualSpacing/>
              <w:jc w:val="both"/>
              <w:textAlignment w:val="baseline"/>
              <w:rPr>
                <w:bCs/>
                <w:spacing w:val="2"/>
                <w:sz w:val="28"/>
                <w:szCs w:val="28"/>
                <w:bdr w:val="none" w:sz="0" w:space="0" w:color="auto" w:frame="1"/>
              </w:rPr>
            </w:pPr>
            <w:r w:rsidRPr="000A45A2">
              <w:rPr>
                <w:bCs/>
                <w:spacing w:val="2"/>
                <w:sz w:val="28"/>
                <w:szCs w:val="28"/>
              </w:rPr>
              <w:t>35) сумма, зачисляемая банком-эмитентом за счет средств банка-эмитента на счет держателя платежной карточки за осуществление безналичных платежей с использованием платежной карточки;</w:t>
            </w: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r w:rsidRPr="000A45A2">
              <w:rPr>
                <w:rFonts w:ascii="Times New Roman" w:hAnsi="Times New Roman"/>
                <w:b/>
                <w:spacing w:val="2"/>
                <w:sz w:val="28"/>
                <w:szCs w:val="28"/>
                <w:shd w:val="clear" w:color="auto" w:fill="FFFFFF"/>
              </w:rPr>
              <w:t>…</w:t>
            </w: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39-1) отсутствует;</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lang w:val="kk-KZ"/>
              </w:rPr>
              <w:t>5</w:t>
            </w:r>
            <w:r w:rsidRPr="000A45A2">
              <w:rPr>
                <w:rFonts w:ascii="Times New Roman" w:hAnsi="Times New Roman"/>
                <w:b/>
                <w:sz w:val="28"/>
                <w:szCs w:val="28"/>
              </w:rPr>
              <w:t>) отсутствует;</w:t>
            </w: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r w:rsidRPr="000A45A2">
              <w:rPr>
                <w:rFonts w:ascii="Times New Roman" w:hAnsi="Times New Roman"/>
                <w:b/>
                <w:bCs/>
                <w:spacing w:val="2"/>
                <w:sz w:val="28"/>
                <w:szCs w:val="28"/>
              </w:rPr>
              <w:t>51)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Статья 319.</w:t>
            </w:r>
            <w:r w:rsidRPr="000A45A2">
              <w:rPr>
                <w:rFonts w:ascii="Times New Roman" w:hAnsi="Times New Roman"/>
                <w:sz w:val="28"/>
                <w:szCs w:val="28"/>
              </w:rPr>
              <w:t xml:space="preserve"> Годовой доход физического лица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Не рассматриваются в качестве дохода физического лица: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pj0"/>
              <w:spacing w:before="0" w:beforeAutospacing="0" w:after="0" w:afterAutospacing="0"/>
              <w:ind w:firstLine="426"/>
              <w:contextualSpacing/>
              <w:jc w:val="both"/>
              <w:rPr>
                <w:b/>
                <w:sz w:val="28"/>
                <w:szCs w:val="28"/>
              </w:rPr>
            </w:pPr>
          </w:p>
          <w:p w:rsidR="00A96D7E" w:rsidRPr="000A45A2" w:rsidRDefault="00A96D7E" w:rsidP="00A96D7E">
            <w:pPr>
              <w:pStyle w:val="pj0"/>
              <w:spacing w:before="0" w:beforeAutospacing="0" w:after="0" w:afterAutospacing="0"/>
              <w:ind w:firstLine="426"/>
              <w:contextualSpacing/>
              <w:jc w:val="both"/>
              <w:rPr>
                <w:b/>
                <w:sz w:val="28"/>
                <w:szCs w:val="28"/>
              </w:rPr>
            </w:pP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 xml:space="preserve">23) доход при прекращении обязательств в соответствии с гражданским законодательством Республики Казахстан по кредиту (займу, </w:t>
            </w:r>
            <w:r w:rsidRPr="000A45A2">
              <w:rPr>
                <w:rStyle w:val="s0"/>
                <w:rFonts w:ascii="Times New Roman" w:eastAsia="Calibri" w:hAnsi="Times New Roman" w:cs="Times New Roman"/>
                <w:b/>
                <w:color w:val="auto"/>
                <w:sz w:val="28"/>
                <w:szCs w:val="28"/>
              </w:rPr>
              <w:t>ипотечному займу, ипотечному жилищному займу,</w:t>
            </w:r>
            <w:r w:rsidRPr="000A45A2">
              <w:rPr>
                <w:rStyle w:val="s0"/>
                <w:rFonts w:ascii="Times New Roman" w:eastAsia="Calibri" w:hAnsi="Times New Roman" w:cs="Times New Roman"/>
                <w:color w:val="auto"/>
                <w:sz w:val="28"/>
                <w:szCs w:val="28"/>
              </w:rPr>
              <w:t xml:space="preserve">микрокредиту), в том числе по основному долгу, вознаграждению, </w:t>
            </w:r>
            <w:r w:rsidRPr="000A45A2">
              <w:rPr>
                <w:rStyle w:val="s0"/>
                <w:rFonts w:ascii="Times New Roman" w:eastAsia="Calibri" w:hAnsi="Times New Roman" w:cs="Times New Roman"/>
                <w:color w:val="auto"/>
                <w:sz w:val="28"/>
                <w:szCs w:val="28"/>
              </w:rPr>
              <w:lastRenderedPageBreak/>
              <w:t xml:space="preserve">комиссии и неустойке (пени, штрафу), в следующих случаях, наступивших после выдачи кредита (займа, </w:t>
            </w:r>
            <w:r w:rsidRPr="000A45A2">
              <w:rPr>
                <w:rStyle w:val="s0"/>
                <w:rFonts w:ascii="Times New Roman" w:eastAsia="Calibri" w:hAnsi="Times New Roman" w:cs="Times New Roman"/>
                <w:b/>
                <w:color w:val="auto"/>
                <w:sz w:val="28"/>
                <w:szCs w:val="28"/>
              </w:rPr>
              <w:t>ипотечного займа, ипотечного жилищного займа,</w:t>
            </w:r>
            <w:r w:rsidRPr="000A45A2">
              <w:rPr>
                <w:rStyle w:val="s0"/>
                <w:rFonts w:ascii="Times New Roman" w:eastAsia="Calibri" w:hAnsi="Times New Roman" w:cs="Times New Roman"/>
                <w:color w:val="auto"/>
                <w:sz w:val="28"/>
                <w:szCs w:val="28"/>
              </w:rPr>
              <w:t xml:space="preserve">  микрокредита) такому лицу:</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установления физическому лицу-заемщику инвалидности І или II группы, а также в случае смерти физического лица-заемщика;</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 xml:space="preserve">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w:t>
            </w:r>
            <w:r w:rsidRPr="000A45A2">
              <w:rPr>
                <w:rStyle w:val="s0"/>
                <w:rFonts w:ascii="Times New Roman" w:eastAsia="Calibri" w:hAnsi="Times New Roman" w:cs="Times New Roman"/>
                <w:color w:val="auto"/>
                <w:sz w:val="28"/>
                <w:szCs w:val="28"/>
              </w:rPr>
              <w:lastRenderedPageBreak/>
              <w:t>новорожденного ребенка (детей), уходом за ребенком по достижении им возраста одного года, кроме указанных выплат;</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вступления в законную силу постановления судебного исполнителя о возврате исполнительного документа банку (микрофинансовой организации,</w:t>
            </w:r>
            <w:r w:rsidRPr="000A45A2">
              <w:rPr>
                <w:rFonts w:ascii="Times New Roman" w:eastAsia="Calibri" w:hAnsi="Times New Roman"/>
                <w:b/>
                <w:sz w:val="28"/>
                <w:szCs w:val="28"/>
              </w:rPr>
              <w:t xml:space="preserve"> ипотечной организации</w:t>
            </w:r>
            <w:r w:rsidRPr="000A45A2">
              <w:rPr>
                <w:rStyle w:val="s0"/>
                <w:rFonts w:ascii="Times New Roman" w:eastAsia="Calibri" w:hAnsi="Times New Roman" w:cs="Times New Roman"/>
                <w:color w:val="auto"/>
                <w:sz w:val="28"/>
                <w:szCs w:val="28"/>
              </w:rPr>
              <w:t>)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w:t>
            </w:r>
            <w:r w:rsidRPr="000A45A2">
              <w:rPr>
                <w:rFonts w:ascii="Times New Roman" w:eastAsia="Calibri" w:hAnsi="Times New Roman"/>
                <w:b/>
                <w:sz w:val="28"/>
                <w:szCs w:val="28"/>
              </w:rPr>
              <w:t xml:space="preserve"> ипотечной организацией</w:t>
            </w:r>
            <w:r w:rsidRPr="000A45A2">
              <w:rPr>
                <w:rStyle w:val="s0"/>
                <w:rFonts w:ascii="Times New Roman" w:eastAsia="Calibri" w:hAnsi="Times New Roman" w:cs="Times New Roman"/>
                <w:color w:val="auto"/>
                <w:sz w:val="28"/>
                <w:szCs w:val="28"/>
              </w:rPr>
              <w:t>), отсутствуют имущество, в т</w:t>
            </w:r>
            <w:r w:rsidR="0037403D">
              <w:rPr>
                <w:rStyle w:val="s0"/>
                <w:rFonts w:ascii="Times New Roman" w:eastAsia="Calibri" w:hAnsi="Times New Roman" w:cs="Times New Roman"/>
                <w:color w:val="auto"/>
                <w:sz w:val="28"/>
                <w:szCs w:val="28"/>
              </w:rPr>
              <w:t xml:space="preserve">ом числе деньги, ценные бумаги </w:t>
            </w:r>
            <w:r w:rsidRPr="000A45A2">
              <w:rPr>
                <w:rStyle w:val="s0"/>
                <w:rFonts w:ascii="Times New Roman" w:eastAsia="Calibri" w:hAnsi="Times New Roman" w:cs="Times New Roman"/>
                <w:color w:val="auto"/>
                <w:sz w:val="28"/>
                <w:szCs w:val="28"/>
              </w:rPr>
              <w:t>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w:t>
            </w:r>
            <w:r w:rsidR="0037403D">
              <w:rPr>
                <w:rStyle w:val="s0"/>
                <w:rFonts w:ascii="Times New Roman" w:eastAsia="Calibri" w:hAnsi="Times New Roman" w:cs="Times New Roman"/>
                <w:color w:val="auto"/>
                <w:sz w:val="28"/>
                <w:szCs w:val="28"/>
              </w:rPr>
              <w:t>,</w:t>
            </w:r>
            <w:r w:rsidRPr="000A45A2">
              <w:rPr>
                <w:rStyle w:val="s0"/>
                <w:rFonts w:ascii="Times New Roman" w:eastAsia="Calibri" w:hAnsi="Times New Roman" w:cs="Times New Roman"/>
                <w:color w:val="auto"/>
                <w:sz w:val="28"/>
                <w:szCs w:val="28"/>
              </w:rPr>
              <w:t xml:space="preserve"> оказались безрезультатными;</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lastRenderedPageBreak/>
              <w:t>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w:t>
            </w:r>
            <w:r w:rsidRPr="000A45A2">
              <w:rPr>
                <w:rStyle w:val="s0"/>
                <w:rFonts w:ascii="Times New Roman" w:eastAsia="Calibri" w:hAnsi="Times New Roman" w:cs="Times New Roman"/>
                <w:b/>
                <w:color w:val="auto"/>
                <w:sz w:val="28"/>
                <w:szCs w:val="28"/>
              </w:rPr>
              <w:t xml:space="preserve">ипотечного займа, ипотечного жилищного займа, </w:t>
            </w:r>
            <w:r w:rsidRPr="000A45A2">
              <w:rPr>
                <w:rStyle w:val="s0"/>
                <w:rFonts w:ascii="Times New Roman" w:eastAsia="Calibri" w:hAnsi="Times New Roman" w:cs="Times New Roman"/>
                <w:color w:val="auto"/>
                <w:sz w:val="28"/>
                <w:szCs w:val="28"/>
              </w:rPr>
              <w:t>микрокредита,) после продажи заложенного имущества.</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 xml:space="preserve">Положения абзацев пятого, шестого части первой настоящего подпункта не распространяются на прекращение обязательств по кредиту (займу, </w:t>
            </w:r>
            <w:r w:rsidRPr="000A45A2">
              <w:rPr>
                <w:rStyle w:val="s0"/>
                <w:rFonts w:ascii="Times New Roman" w:eastAsia="Calibri" w:hAnsi="Times New Roman" w:cs="Times New Roman"/>
                <w:b/>
                <w:color w:val="auto"/>
                <w:sz w:val="28"/>
                <w:szCs w:val="28"/>
              </w:rPr>
              <w:t>ипотечному займу, ипотечному жилищному займу</w:t>
            </w:r>
            <w:r w:rsidRPr="000A45A2">
              <w:rPr>
                <w:rStyle w:val="s0"/>
                <w:rFonts w:ascii="Times New Roman" w:eastAsia="Calibri" w:hAnsi="Times New Roman" w:cs="Times New Roman"/>
                <w:color w:val="auto"/>
                <w:sz w:val="28"/>
                <w:szCs w:val="28"/>
              </w:rPr>
              <w:t>, микрокредиту):</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выданному работнику банка (</w:t>
            </w:r>
            <w:r w:rsidRPr="000A45A2">
              <w:rPr>
                <w:rFonts w:ascii="Times New Roman" w:eastAsia="Calibri" w:hAnsi="Times New Roman"/>
                <w:b/>
                <w:sz w:val="28"/>
                <w:szCs w:val="28"/>
              </w:rPr>
              <w:t xml:space="preserve">ипотечной организации, </w:t>
            </w:r>
            <w:r w:rsidRPr="000A45A2">
              <w:rPr>
                <w:rStyle w:val="s0"/>
                <w:rFonts w:ascii="Times New Roman" w:eastAsia="Calibri" w:hAnsi="Times New Roman" w:cs="Times New Roman"/>
                <w:color w:val="auto"/>
                <w:sz w:val="28"/>
                <w:szCs w:val="28"/>
              </w:rPr>
              <w:t xml:space="preserve">микрофинансовой организации), супругу (супруге), близким </w:t>
            </w:r>
            <w:r w:rsidRPr="000A45A2">
              <w:rPr>
                <w:rStyle w:val="s0"/>
                <w:rFonts w:ascii="Times New Roman" w:eastAsia="Calibri" w:hAnsi="Times New Roman" w:cs="Times New Roman"/>
                <w:color w:val="auto"/>
                <w:sz w:val="28"/>
                <w:szCs w:val="28"/>
              </w:rPr>
              <w:lastRenderedPageBreak/>
              <w:t>родственникам работника банка (</w:t>
            </w:r>
            <w:r w:rsidRPr="000A45A2">
              <w:rPr>
                <w:rFonts w:ascii="Times New Roman" w:eastAsia="Calibri" w:hAnsi="Times New Roman"/>
                <w:b/>
                <w:sz w:val="28"/>
                <w:szCs w:val="28"/>
              </w:rPr>
              <w:t xml:space="preserve">ипотечной организации, </w:t>
            </w:r>
            <w:r w:rsidRPr="000A45A2">
              <w:rPr>
                <w:rStyle w:val="s0"/>
                <w:rFonts w:ascii="Times New Roman" w:eastAsia="Calibri" w:hAnsi="Times New Roman" w:cs="Times New Roman"/>
                <w:color w:val="auto"/>
                <w:sz w:val="28"/>
                <w:szCs w:val="28"/>
              </w:rPr>
              <w:t>микрофинансовой организации), взаимосвязанной стороне банка (</w:t>
            </w:r>
            <w:r w:rsidRPr="000A45A2">
              <w:rPr>
                <w:rFonts w:ascii="Times New Roman" w:eastAsia="Calibri" w:hAnsi="Times New Roman"/>
                <w:b/>
                <w:sz w:val="28"/>
                <w:szCs w:val="28"/>
              </w:rPr>
              <w:t>ипотечной организации,</w:t>
            </w:r>
            <w:r w:rsidR="0037403D">
              <w:rPr>
                <w:rFonts w:ascii="Times New Roman" w:eastAsia="Calibri" w:hAnsi="Times New Roman"/>
                <w:b/>
                <w:sz w:val="28"/>
                <w:szCs w:val="28"/>
              </w:rPr>
              <w:t xml:space="preserve"> </w:t>
            </w:r>
            <w:r w:rsidRPr="000A45A2">
              <w:rPr>
                <w:rStyle w:val="s0"/>
                <w:rFonts w:ascii="Times New Roman" w:eastAsia="Calibri" w:hAnsi="Times New Roman" w:cs="Times New Roman"/>
                <w:color w:val="auto"/>
                <w:sz w:val="28"/>
                <w:szCs w:val="28"/>
              </w:rPr>
              <w:t>микрофинансовой организации);</w:t>
            </w:r>
          </w:p>
          <w:p w:rsidR="00A96D7E" w:rsidRPr="000A45A2" w:rsidRDefault="00A96D7E" w:rsidP="00A96D7E">
            <w:pPr>
              <w:tabs>
                <w:tab w:val="left" w:pos="284"/>
              </w:tabs>
              <w:spacing w:after="0" w:line="240" w:lineRule="auto"/>
              <w:ind w:firstLine="426"/>
              <w:contextualSpacing/>
              <w:jc w:val="both"/>
              <w:rPr>
                <w:rStyle w:val="s0"/>
                <w:rFonts w:ascii="Times New Roman" w:eastAsia="Calibri" w:hAnsi="Times New Roman" w:cs="Times New Roman"/>
                <w:color w:val="auto"/>
                <w:sz w:val="28"/>
                <w:szCs w:val="28"/>
              </w:rPr>
            </w:pPr>
            <w:r w:rsidRPr="000A45A2">
              <w:rPr>
                <w:rStyle w:val="s0"/>
                <w:rFonts w:ascii="Times New Roman" w:eastAsia="Calibri" w:hAnsi="Times New Roman" w:cs="Times New Roman"/>
                <w:color w:val="auto"/>
                <w:sz w:val="28"/>
                <w:szCs w:val="28"/>
              </w:rPr>
              <w:t>по которому произведены уступка права требования и (или) перевод долга;</w:t>
            </w:r>
          </w:p>
          <w:p w:rsidR="00A96D7E" w:rsidRPr="000A45A2" w:rsidRDefault="00A96D7E" w:rsidP="00A96D7E">
            <w:pPr>
              <w:tabs>
                <w:tab w:val="left" w:pos="284"/>
              </w:tabs>
              <w:spacing w:after="0" w:line="240" w:lineRule="auto"/>
              <w:ind w:firstLine="426"/>
              <w:contextualSpacing/>
              <w:jc w:val="both"/>
              <w:rPr>
                <w:rFonts w:ascii="Times New Roman" w:hAnsi="Times New Roman"/>
                <w:b/>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24) </w:t>
            </w:r>
            <w:r w:rsidRPr="000A45A2">
              <w:rPr>
                <w:rFonts w:ascii="Times New Roman" w:hAnsi="Times New Roman"/>
                <w:sz w:val="28"/>
                <w:szCs w:val="28"/>
              </w:rPr>
              <w:t xml:space="preserve">доход, образовавшийся при прекращении обязательств в соответствии с гражданским законодательством Республики Казахстан по кредиту (займу, </w:t>
            </w:r>
            <w:r w:rsidRPr="000A45A2">
              <w:rPr>
                <w:rStyle w:val="s0"/>
                <w:rFonts w:ascii="Times New Roman" w:eastAsia="Calibri" w:hAnsi="Times New Roman" w:cs="Times New Roman"/>
                <w:b/>
                <w:color w:val="auto"/>
                <w:sz w:val="28"/>
                <w:szCs w:val="28"/>
              </w:rPr>
              <w:t>ипотечному займу, ипотечному жилищному займу</w:t>
            </w:r>
            <w:r w:rsidRPr="000A45A2">
              <w:rPr>
                <w:rFonts w:ascii="Times New Roman" w:hAnsi="Times New Roman"/>
                <w:sz w:val="28"/>
                <w:szCs w:val="28"/>
              </w:rPr>
              <w:t>, микрокредиту), выданному банком (</w:t>
            </w:r>
            <w:r w:rsidRPr="000A45A2">
              <w:rPr>
                <w:rFonts w:ascii="Times New Roman" w:hAnsi="Times New Roman"/>
                <w:b/>
                <w:sz w:val="28"/>
                <w:szCs w:val="28"/>
              </w:rPr>
              <w:t xml:space="preserve">ипотечной организацией, </w:t>
            </w:r>
            <w:r w:rsidRPr="000A45A2">
              <w:rPr>
                <w:rFonts w:ascii="Times New Roman" w:hAnsi="Times New Roman"/>
                <w:sz w:val="28"/>
                <w:szCs w:val="28"/>
              </w:rPr>
              <w:t>микрофинансовой организацией), в виде:</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прощения основного долга;</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прощения задолженности по вознаграждению, комиссии, неустойке (пени, штрафу);</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дохода, полученного заемщиком в результате оплаты за такое лицо банком, организацией, </w:t>
            </w:r>
            <w:r w:rsidRPr="000A45A2">
              <w:rPr>
                <w:rFonts w:ascii="Times New Roman" w:hAnsi="Times New Roman"/>
                <w:sz w:val="28"/>
                <w:szCs w:val="28"/>
              </w:rPr>
              <w:lastRenderedPageBreak/>
              <w:t>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b/>
                <w:bCs/>
                <w:spacing w:val="2"/>
                <w:sz w:val="28"/>
                <w:szCs w:val="28"/>
              </w:rPr>
            </w:pPr>
          </w:p>
          <w:p w:rsidR="00A96D7E" w:rsidRPr="000A45A2" w:rsidRDefault="00A96D7E" w:rsidP="00A96D7E">
            <w:pPr>
              <w:spacing w:after="0" w:line="240" w:lineRule="auto"/>
              <w:ind w:firstLine="426"/>
              <w:contextualSpacing/>
              <w:jc w:val="both"/>
              <w:rPr>
                <w:rFonts w:ascii="Times New Roman" w:hAnsi="Times New Roman"/>
                <w:b/>
                <w:bCs/>
                <w:spacing w:val="2"/>
                <w:sz w:val="28"/>
                <w:szCs w:val="28"/>
              </w:rPr>
            </w:pPr>
          </w:p>
          <w:p w:rsidR="00A96D7E" w:rsidRPr="000A45A2" w:rsidRDefault="00A96D7E" w:rsidP="00A96D7E">
            <w:pPr>
              <w:spacing w:after="0" w:line="240" w:lineRule="auto"/>
              <w:ind w:firstLine="426"/>
              <w:contextualSpacing/>
              <w:jc w:val="both"/>
              <w:rPr>
                <w:rFonts w:ascii="Times New Roman" w:hAnsi="Times New Roman"/>
                <w:b/>
                <w:bCs/>
                <w:spacing w:val="2"/>
                <w:sz w:val="28"/>
                <w:szCs w:val="28"/>
              </w:rPr>
            </w:pPr>
          </w:p>
          <w:p w:rsidR="00A96D7E" w:rsidRPr="000A45A2" w:rsidRDefault="00A96D7E" w:rsidP="00A96D7E">
            <w:pPr>
              <w:spacing w:after="0" w:line="240" w:lineRule="auto"/>
              <w:ind w:firstLine="426"/>
              <w:contextualSpacing/>
              <w:jc w:val="both"/>
              <w:rPr>
                <w:rFonts w:ascii="Times New Roman" w:hAnsi="Times New Roman"/>
                <w:b/>
                <w:bCs/>
                <w:spacing w:val="2"/>
                <w:sz w:val="28"/>
                <w:szCs w:val="28"/>
              </w:rPr>
            </w:pPr>
            <w:r w:rsidRPr="000A45A2">
              <w:rPr>
                <w:rFonts w:ascii="Times New Roman" w:hAnsi="Times New Roman"/>
                <w:b/>
                <w:bCs/>
                <w:spacing w:val="2"/>
                <w:sz w:val="28"/>
                <w:szCs w:val="28"/>
              </w:rPr>
              <w:t xml:space="preserve">35) сумма, зачисляемая банком и (или) </w:t>
            </w:r>
            <w:r w:rsidRPr="000A45A2">
              <w:rPr>
                <w:rFonts w:ascii="Times New Roman" w:hAnsi="Times New Roman"/>
                <w:sz w:val="28"/>
                <w:szCs w:val="28"/>
                <w:shd w:val="clear" w:color="auto" w:fill="FFFFFF"/>
              </w:rPr>
              <w:t xml:space="preserve">Национальным оператором почты </w:t>
            </w:r>
            <w:r w:rsidRPr="000A45A2">
              <w:rPr>
                <w:rFonts w:ascii="Times New Roman" w:hAnsi="Times New Roman"/>
                <w:b/>
                <w:bCs/>
                <w:spacing w:val="2"/>
                <w:sz w:val="28"/>
                <w:szCs w:val="28"/>
              </w:rPr>
              <w:t>за счет средств банка и (</w:t>
            </w:r>
            <w:r w:rsidRPr="000A45A2">
              <w:rPr>
                <w:rFonts w:ascii="Times New Roman" w:hAnsi="Times New Roman"/>
                <w:sz w:val="28"/>
                <w:szCs w:val="28"/>
                <w:shd w:val="clear" w:color="auto" w:fill="FFFFFF"/>
              </w:rPr>
              <w:t>или) Национального оператора почты</w:t>
            </w:r>
            <w:r w:rsidRPr="000A45A2">
              <w:rPr>
                <w:rFonts w:ascii="Times New Roman" w:hAnsi="Times New Roman"/>
                <w:b/>
                <w:bCs/>
                <w:spacing w:val="2"/>
                <w:sz w:val="28"/>
                <w:szCs w:val="28"/>
              </w:rPr>
              <w:t xml:space="preserve"> на счет физического лица за осуществление безналичных платежей;</w:t>
            </w:r>
          </w:p>
          <w:p w:rsidR="00A96D7E" w:rsidRPr="000A45A2" w:rsidRDefault="00A96D7E" w:rsidP="00A96D7E">
            <w:pPr>
              <w:spacing w:after="0" w:line="240" w:lineRule="auto"/>
              <w:ind w:firstLine="426"/>
              <w:contextualSpacing/>
              <w:jc w:val="both"/>
              <w:rPr>
                <w:rFonts w:ascii="Times New Roman" w:hAnsi="Times New Roman"/>
                <w:b/>
                <w:bCs/>
                <w:spacing w:val="2"/>
                <w:sz w:val="28"/>
                <w:szCs w:val="28"/>
              </w:rPr>
            </w:pPr>
            <w:r w:rsidRPr="000A45A2">
              <w:rPr>
                <w:rFonts w:ascii="Times New Roman" w:hAnsi="Times New Roman"/>
                <w:b/>
                <w:bCs/>
                <w:spacing w:val="2"/>
                <w:sz w:val="28"/>
                <w:szCs w:val="28"/>
              </w:rPr>
              <w:t>…</w:t>
            </w:r>
          </w:p>
          <w:p w:rsidR="00A96D7E" w:rsidRPr="000A45A2" w:rsidRDefault="00A96D7E" w:rsidP="00A96D7E">
            <w:pPr>
              <w:spacing w:after="0" w:line="240" w:lineRule="auto"/>
              <w:ind w:firstLine="426"/>
              <w:contextualSpacing/>
              <w:jc w:val="both"/>
              <w:rPr>
                <w:rFonts w:ascii="Times New Roman" w:hAnsi="Times New Roman"/>
                <w:b/>
                <w:bCs/>
                <w:spacing w:val="2"/>
                <w:sz w:val="28"/>
                <w:szCs w:val="28"/>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b/>
                <w:bCs/>
                <w:sz w:val="28"/>
                <w:szCs w:val="28"/>
              </w:rPr>
              <w:t xml:space="preserve">39-1) сумма вознаграждения, полученная в соответствии с порядком, предусмотренным в пункте 14 статьи 22 настоящего </w:t>
            </w:r>
            <w:r w:rsidRPr="000A45A2">
              <w:rPr>
                <w:rFonts w:ascii="Times New Roman" w:hAnsi="Times New Roman"/>
                <w:b/>
                <w:bCs/>
                <w:sz w:val="28"/>
                <w:szCs w:val="28"/>
              </w:rPr>
              <w:lastRenderedPageBreak/>
              <w:t>Кодекса;</w:t>
            </w: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5"/>
              <w:contextualSpacing/>
              <w:jc w:val="both"/>
              <w:rPr>
                <w:rFonts w:ascii="Times New Roman" w:eastAsia="Calibri" w:hAnsi="Times New Roman"/>
                <w:b/>
                <w:sz w:val="28"/>
                <w:szCs w:val="28"/>
              </w:rPr>
            </w:pPr>
            <w:r w:rsidRPr="000A45A2">
              <w:rPr>
                <w:rFonts w:ascii="Times New Roman" w:eastAsia="Calibri" w:hAnsi="Times New Roman"/>
                <w:b/>
                <w:sz w:val="28"/>
                <w:szCs w:val="28"/>
              </w:rPr>
              <w:t xml:space="preserve">45) списание обязательств должника, в отношении которого применена процедура банкротства или восстановления платежеспособности в соответствии с Законом </w:t>
            </w:r>
            <w:r w:rsidR="0037403D">
              <w:rPr>
                <w:rFonts w:ascii="Times New Roman" w:eastAsia="Calibri" w:hAnsi="Times New Roman"/>
                <w:b/>
                <w:sz w:val="28"/>
                <w:szCs w:val="28"/>
              </w:rPr>
              <w:t xml:space="preserve">Республики Казахстан </w:t>
            </w:r>
            <w:r w:rsidRPr="000A45A2">
              <w:rPr>
                <w:rFonts w:ascii="Times New Roman" w:eastAsia="Calibri" w:hAnsi="Times New Roman"/>
                <w:b/>
                <w:sz w:val="28"/>
                <w:szCs w:val="28"/>
              </w:rPr>
              <w:t>«О восстановлении платежеспособности и банкротстве граждан Республики Казахстан»;</w:t>
            </w:r>
          </w:p>
          <w:p w:rsidR="00A96D7E" w:rsidRPr="000A45A2" w:rsidRDefault="00A96D7E" w:rsidP="00A96D7E">
            <w:pPr>
              <w:spacing w:after="0" w:line="240" w:lineRule="auto"/>
              <w:ind w:firstLine="426"/>
              <w:contextualSpacing/>
              <w:jc w:val="both"/>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w:t>
            </w:r>
          </w:p>
          <w:p w:rsidR="00A96D7E" w:rsidRPr="000A45A2" w:rsidRDefault="0037403D" w:rsidP="00A96D7E">
            <w:pPr>
              <w:spacing w:after="0" w:line="240" w:lineRule="auto"/>
              <w:ind w:firstLine="426"/>
              <w:contextualSpacing/>
              <w:jc w:val="both"/>
              <w:rPr>
                <w:rFonts w:ascii="Times New Roman" w:hAnsi="Times New Roman"/>
                <w:spacing w:val="2"/>
                <w:sz w:val="28"/>
                <w:szCs w:val="28"/>
                <w:shd w:val="clear" w:color="auto" w:fill="FFFFFF"/>
              </w:rPr>
            </w:pPr>
            <w:r>
              <w:rPr>
                <w:rFonts w:ascii="Times New Roman" w:hAnsi="Times New Roman"/>
                <w:b/>
                <w:bCs/>
                <w:spacing w:val="2"/>
                <w:sz w:val="28"/>
                <w:szCs w:val="28"/>
              </w:rPr>
              <w:t>51) доходы</w:t>
            </w:r>
            <w:r w:rsidR="00A96D7E" w:rsidRPr="000A45A2">
              <w:rPr>
                <w:rFonts w:ascii="Times New Roman" w:hAnsi="Times New Roman"/>
                <w:b/>
                <w:bCs/>
                <w:spacing w:val="2"/>
                <w:sz w:val="28"/>
                <w:szCs w:val="28"/>
              </w:rPr>
              <w:t xml:space="preserve"> в виде суммы налогов, социальных платежей, других платежей в бюджет, пени и штрафов, уплаченных за налогоплательщика иным лицом.</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lang w:val="kk-KZ"/>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lang w:val="kk-KZ"/>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lang w:val="kk-KZ"/>
              </w:rPr>
            </w:pPr>
          </w:p>
          <w:p w:rsidR="00A96D7E" w:rsidRPr="000A45A2" w:rsidRDefault="00A96D7E" w:rsidP="00A96D7E">
            <w:pPr>
              <w:tabs>
                <w:tab w:val="left" w:pos="284"/>
              </w:tabs>
              <w:spacing w:after="0" w:line="240" w:lineRule="auto"/>
              <w:ind w:firstLine="426"/>
              <w:contextualSpacing/>
              <w:jc w:val="both"/>
              <w:rPr>
                <w:rFonts w:ascii="Times New Roman" w:eastAsia="Calibri" w:hAnsi="Times New Roman"/>
                <w:b/>
                <w:sz w:val="28"/>
                <w:szCs w:val="28"/>
                <w:lang w:val="kk-KZ"/>
              </w:rPr>
            </w:pPr>
            <w:r w:rsidRPr="000A45A2">
              <w:rPr>
                <w:rFonts w:ascii="Times New Roman" w:eastAsia="Calibri" w:hAnsi="Times New Roman"/>
                <w:b/>
                <w:sz w:val="28"/>
                <w:szCs w:val="28"/>
                <w:lang w:val="kk-KZ"/>
              </w:rPr>
              <w:t xml:space="preserve">Срок введения с </w:t>
            </w:r>
            <w:r w:rsidRPr="000A45A2">
              <w:rPr>
                <w:rFonts w:ascii="Times New Roman" w:eastAsia="Calibri" w:hAnsi="Times New Roman"/>
                <w:b/>
                <w:sz w:val="28"/>
                <w:szCs w:val="28"/>
                <w:lang w:val="kk-KZ"/>
              </w:rPr>
              <w:br/>
              <w:t>1 января 2021 года</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eastAsia="Calibri" w:hAnsi="Times New Roman"/>
                <w:sz w:val="28"/>
                <w:szCs w:val="28"/>
              </w:rPr>
              <w:t xml:space="preserve">Предлагаем дополнить подпункты 23) и 24) пункта 2 статьи 319 Налогового кодекса предоставив АО «ИО «КИК» аналогичные с банками второго уровня и </w:t>
            </w:r>
            <w:r w:rsidRPr="000A45A2">
              <w:rPr>
                <w:rFonts w:ascii="Times New Roman" w:hAnsi="Times New Roman"/>
                <w:sz w:val="28"/>
                <w:szCs w:val="28"/>
              </w:rPr>
              <w:t xml:space="preserve">микрофинансовыми организациями права </w:t>
            </w:r>
            <w:r w:rsidRPr="000A45A2">
              <w:rPr>
                <w:rFonts w:ascii="Times New Roman" w:eastAsia="Calibri" w:hAnsi="Times New Roman"/>
                <w:b/>
                <w:sz w:val="28"/>
                <w:szCs w:val="28"/>
              </w:rPr>
              <w:t xml:space="preserve">не рассматривать в качестве дохода </w:t>
            </w:r>
            <w:r w:rsidRPr="000A45A2">
              <w:rPr>
                <w:rFonts w:ascii="Times New Roman" w:eastAsia="Calibri" w:hAnsi="Times New Roman"/>
                <w:b/>
                <w:sz w:val="28"/>
                <w:szCs w:val="28"/>
              </w:rPr>
              <w:lastRenderedPageBreak/>
              <w:t>физического лица при прекращении обязательств</w:t>
            </w:r>
            <w:r w:rsidRPr="000A45A2">
              <w:rPr>
                <w:rFonts w:ascii="Times New Roman" w:hAnsi="Times New Roman"/>
                <w:sz w:val="28"/>
                <w:szCs w:val="28"/>
              </w:rPr>
              <w:t>по займу, в следующих случаях:</w:t>
            </w:r>
          </w:p>
          <w:p w:rsidR="00A96D7E" w:rsidRPr="000A45A2" w:rsidRDefault="00A96D7E" w:rsidP="00A96D7E">
            <w:pPr>
              <w:tabs>
                <w:tab w:val="left" w:pos="284"/>
              </w:tabs>
              <w:spacing w:after="0" w:line="240" w:lineRule="auto"/>
              <w:ind w:firstLine="426"/>
              <w:contextualSpacing/>
              <w:jc w:val="both"/>
              <w:rPr>
                <w:rFonts w:ascii="Times New Roman" w:eastAsia="Calibri" w:hAnsi="Times New Roman"/>
                <w:sz w:val="28"/>
                <w:szCs w:val="28"/>
              </w:rPr>
            </w:pPr>
            <w:r w:rsidRPr="000A45A2">
              <w:rPr>
                <w:rFonts w:ascii="Times New Roman" w:hAnsi="Times New Roman"/>
                <w:sz w:val="28"/>
                <w:szCs w:val="28"/>
              </w:rPr>
              <w:t>- при вступлении в законную силу постановления судебного исполнителя о возврате исполнительного документа</w:t>
            </w:r>
            <w:r w:rsidRPr="000A45A2">
              <w:rPr>
                <w:rFonts w:ascii="Times New Roman" w:eastAsia="Calibri" w:hAnsi="Times New Roman"/>
                <w:sz w:val="28"/>
                <w:szCs w:val="28"/>
              </w:rPr>
              <w:t>;</w:t>
            </w:r>
          </w:p>
          <w:p w:rsidR="00A96D7E" w:rsidRPr="000A45A2" w:rsidRDefault="00A96D7E" w:rsidP="00A96D7E">
            <w:pPr>
              <w:tabs>
                <w:tab w:val="left" w:pos="284"/>
              </w:tabs>
              <w:spacing w:after="0" w:line="240" w:lineRule="auto"/>
              <w:ind w:firstLine="426"/>
              <w:contextualSpacing/>
              <w:jc w:val="both"/>
              <w:rPr>
                <w:rFonts w:ascii="Times New Roman" w:hAnsi="Times New Roman"/>
                <w:i/>
                <w:sz w:val="28"/>
                <w:szCs w:val="28"/>
              </w:rPr>
            </w:pPr>
            <w:r w:rsidRPr="000A45A2">
              <w:rPr>
                <w:rFonts w:ascii="Times New Roman" w:eastAsia="Calibri" w:hAnsi="Times New Roman"/>
                <w:sz w:val="28"/>
                <w:szCs w:val="28"/>
              </w:rPr>
              <w:t xml:space="preserve">- прощения основного долга; прощения задолженности по вознаграждению, комиссии, неустойке (пени, штрафу);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w:t>
            </w:r>
            <w:r w:rsidRPr="000A45A2">
              <w:rPr>
                <w:rFonts w:ascii="Times New Roman" w:eastAsia="Calibri" w:hAnsi="Times New Roman"/>
                <w:sz w:val="28"/>
                <w:szCs w:val="28"/>
              </w:rPr>
              <w:lastRenderedPageBreak/>
              <w:t>подаваемого в суд искового заявления.</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Вместе тем, при осуществлении субсидировании части ставки вознаграждении ипотечных займов физических лиц у АО «ИО «КИК» возникает налоговое обязательство по удержанию и перечислению индивидуального подоходного налога удерживаемого у источника выплаты с доходов физических лиц.</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этой связи, учитывая социальную значимость Государственной программы жилищного строительства «Нұрлыжер» необходимо дополнить статью 319 Налогового кодекса включив субсидирование </w:t>
            </w:r>
            <w:r w:rsidRPr="000A45A2">
              <w:rPr>
                <w:rFonts w:ascii="Times New Roman" w:hAnsi="Times New Roman"/>
                <w:sz w:val="28"/>
                <w:szCs w:val="28"/>
              </w:rPr>
              <w:lastRenderedPageBreak/>
              <w:t>части ставки вознаграждения по ипотечным жилищным займам в список доходов, не рассматриваемых в качестве доходов физического лица.</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Отдельно банки второго уровня поддержали доводы Компании о необходимости внесения дополнений в статью 250 Налогового кодекса, поскольку Компания на ряду с ссудным портфелем создает арендный портфель, обязательства по которому носят долгосрочный характер и в ходе реализации Государственной программы жилищного строительства «Нұрлыжер», Компания создает провизии по </w:t>
            </w:r>
            <w:r w:rsidRPr="000A45A2">
              <w:rPr>
                <w:rFonts w:ascii="Times New Roman" w:hAnsi="Times New Roman"/>
                <w:sz w:val="28"/>
                <w:szCs w:val="28"/>
              </w:rPr>
              <w:lastRenderedPageBreak/>
              <w:t>договорам долгосрочной аренды жилища и отнесение на вычеты суммы расходов по созданию таких провизий является целесообразным.</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Уточняющая поправка.</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В соответствии с пп. 53) статьи 1 Закона Республики Казахстан от 26 июля 2016 года № 11-VI ЗРК «О платежах и платежных системах» дополнить предлагаемую норму Национальным оператором почты.</w:t>
            </w: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z w:val="28"/>
                <w:szCs w:val="28"/>
                <w:lang w:eastAsia="kk-KZ"/>
              </w:rPr>
              <w:t xml:space="preserve">Предлагается освободить физических лиц от уплаты ИПН </w:t>
            </w:r>
            <w:r w:rsidRPr="000A45A2">
              <w:rPr>
                <w:rFonts w:ascii="Times New Roman" w:hAnsi="Times New Roman"/>
                <w:sz w:val="28"/>
                <w:szCs w:val="28"/>
                <w:lang w:val="en-US" w:eastAsia="kk-KZ"/>
              </w:rPr>
              <w:t>c</w:t>
            </w:r>
            <w:r w:rsidRPr="000A45A2">
              <w:rPr>
                <w:rFonts w:ascii="Times New Roman" w:hAnsi="Times New Roman"/>
                <w:sz w:val="28"/>
                <w:szCs w:val="28"/>
                <w:lang w:eastAsia="kk-KZ"/>
              </w:rPr>
              <w:t xml:space="preserve"> суммы полученного   вознаграждения, за </w:t>
            </w:r>
            <w:r w:rsidRPr="000A45A2">
              <w:rPr>
                <w:rFonts w:ascii="Times New Roman" w:hAnsi="Times New Roman"/>
                <w:sz w:val="28"/>
                <w:szCs w:val="28"/>
              </w:rPr>
              <w:t>сообщение о фактах невыдачи чека, отказа в приеме банковской карты, в случае подтверждения такого факта.</w:t>
            </w: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p>
          <w:p w:rsidR="00A96D7E" w:rsidRPr="000A45A2" w:rsidRDefault="00A96D7E" w:rsidP="00A96D7E">
            <w:pPr>
              <w:spacing w:after="0" w:line="240" w:lineRule="auto"/>
              <w:ind w:firstLine="425"/>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В целях непризнания доходом физического лица суммы списанной </w:t>
            </w:r>
            <w:r w:rsidRPr="000A45A2">
              <w:rPr>
                <w:rFonts w:ascii="Times New Roman" w:eastAsia="Calibri" w:hAnsi="Times New Roman"/>
                <w:sz w:val="28"/>
                <w:szCs w:val="28"/>
              </w:rPr>
              <w:lastRenderedPageBreak/>
              <w:t>задолженности, возникшей при банкротстве физических лиц</w:t>
            </w:r>
          </w:p>
          <w:p w:rsidR="00A96D7E" w:rsidRPr="000A45A2" w:rsidRDefault="00A96D7E" w:rsidP="00A96D7E">
            <w:pPr>
              <w:spacing w:after="0" w:line="240" w:lineRule="auto"/>
              <w:ind w:firstLine="425"/>
              <w:contextualSpacing/>
              <w:jc w:val="both"/>
              <w:rPr>
                <w:rFonts w:ascii="Times New Roman" w:eastAsia="Calibri"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z w:val="28"/>
                <w:szCs w:val="28"/>
              </w:rPr>
              <w:t>Предусмотреть освобождение от ИПН физическое лицо в связи с уплатой налога, социальных платежей и других платежей в бюджет за него третьим лицом. Вносится в целях увеличения собираемости налоговых платежей.</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331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r w:rsidRPr="000A45A2">
              <w:rPr>
                <w:rFonts w:ascii="Times New Roman" w:eastAsiaTheme="majorEastAsia" w:hAnsi="Times New Roman"/>
                <w:b/>
                <w:bCs/>
                <w:sz w:val="28"/>
                <w:szCs w:val="28"/>
              </w:rPr>
              <w:t xml:space="preserve">Статья 331. </w:t>
            </w:r>
            <w:r w:rsidRPr="000A45A2">
              <w:rPr>
                <w:rFonts w:ascii="Times New Roman" w:eastAsiaTheme="majorEastAsia" w:hAnsi="Times New Roman"/>
                <w:bCs/>
                <w:sz w:val="28"/>
                <w:szCs w:val="28"/>
              </w:rPr>
              <w:t>Доход от прироста стоимости при реализации имущества в Республике Казахстан физическим лицом</w:t>
            </w: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rPr>
              <w:t xml:space="preserve">1. Доход от прироста стоимости при реализации имущества физическим лицом возникает при </w:t>
            </w:r>
            <w:r w:rsidRPr="000A45A2">
              <w:rPr>
                <w:rFonts w:ascii="Times New Roman" w:eastAsiaTheme="majorEastAsia" w:hAnsi="Times New Roman"/>
                <w:bCs/>
                <w:sz w:val="28"/>
                <w:szCs w:val="28"/>
              </w:rPr>
              <w:lastRenderedPageBreak/>
              <w:t>реализации следующего имущества:</w:t>
            </w: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rPr>
              <w:t>…</w:t>
            </w:r>
          </w:p>
          <w:p w:rsidR="00A96D7E" w:rsidRPr="000A45A2" w:rsidRDefault="00A96D7E" w:rsidP="00A96D7E">
            <w:pPr>
              <w:tabs>
                <w:tab w:val="left" w:pos="6237"/>
              </w:tabs>
              <w:spacing w:after="0" w:line="240" w:lineRule="auto"/>
              <w:ind w:firstLine="601"/>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lang w:val="kk-KZ"/>
              </w:rPr>
              <w:t>8</w:t>
            </w:r>
            <w:r w:rsidRPr="000A45A2">
              <w:rPr>
                <w:rFonts w:ascii="Times New Roman" w:eastAsiaTheme="majorEastAsia" w:hAnsi="Times New Roman"/>
                <w:bCs/>
                <w:sz w:val="28"/>
                <w:szCs w:val="28"/>
              </w:rPr>
              <w:t xml:space="preserve">) ценных бумаг, </w:t>
            </w:r>
            <w:bookmarkStart w:id="35" w:name="sub1006049100"/>
            <w:r w:rsidRPr="000A45A2">
              <w:rPr>
                <w:rFonts w:ascii="Times New Roman" w:eastAsiaTheme="majorEastAsia" w:hAnsi="Times New Roman"/>
                <w:bCs/>
                <w:sz w:val="28"/>
                <w:szCs w:val="28"/>
              </w:rPr>
              <w:fldChar w:fldCharType="begin"/>
            </w:r>
            <w:r w:rsidRPr="000A45A2">
              <w:rPr>
                <w:rFonts w:ascii="Times New Roman" w:eastAsiaTheme="majorEastAsia" w:hAnsi="Times New Roman"/>
                <w:bCs/>
                <w:sz w:val="28"/>
                <w:szCs w:val="28"/>
              </w:rPr>
              <w:instrText xml:space="preserve"> HYPERLINK "jl:36148637.2770000.1006049100_7"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16.12.2020 г.)" </w:instrText>
            </w:r>
            <w:r w:rsidRPr="000A45A2">
              <w:rPr>
                <w:rFonts w:ascii="Times New Roman" w:eastAsiaTheme="majorEastAsia" w:hAnsi="Times New Roman"/>
                <w:bCs/>
                <w:sz w:val="28"/>
                <w:szCs w:val="28"/>
              </w:rPr>
              <w:fldChar w:fldCharType="separate"/>
            </w:r>
            <w:r w:rsidRPr="000A45A2">
              <w:rPr>
                <w:rFonts w:ascii="Times New Roman" w:eastAsiaTheme="majorEastAsia" w:hAnsi="Times New Roman"/>
                <w:bCs/>
                <w:sz w:val="28"/>
                <w:szCs w:val="28"/>
              </w:rPr>
              <w:t>производных финансовых инструментов</w:t>
            </w:r>
            <w:r w:rsidRPr="000A45A2">
              <w:rPr>
                <w:rFonts w:ascii="Times New Roman" w:eastAsiaTheme="majorEastAsia" w:hAnsi="Times New Roman"/>
                <w:bCs/>
                <w:sz w:val="28"/>
                <w:szCs w:val="28"/>
              </w:rPr>
              <w:fldChar w:fldCharType="end"/>
            </w:r>
            <w:bookmarkEnd w:id="35"/>
            <w:r w:rsidRPr="000A45A2">
              <w:rPr>
                <w:rFonts w:ascii="Times New Roman" w:eastAsiaTheme="majorEastAsia" w:hAnsi="Times New Roman"/>
                <w:bCs/>
                <w:sz w:val="28"/>
                <w:szCs w:val="28"/>
              </w:rPr>
              <w:t xml:space="preserve">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rPr>
              <w:t>…</w:t>
            </w: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p w:rsidR="00A96D7E" w:rsidRPr="000A45A2" w:rsidRDefault="00A96D7E" w:rsidP="00A96D7E">
            <w:pPr>
              <w:tabs>
                <w:tab w:val="left" w:pos="284"/>
              </w:tabs>
              <w:spacing w:after="0" w:line="240" w:lineRule="auto"/>
              <w:ind w:firstLine="601"/>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A96D7E" w:rsidRPr="000A45A2" w:rsidRDefault="00A96D7E" w:rsidP="00A96D7E">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w:t>
            </w:r>
          </w:p>
          <w:p w:rsidR="00A96D7E" w:rsidRPr="000A45A2" w:rsidRDefault="00A96D7E" w:rsidP="00A96D7E">
            <w:pPr>
              <w:tabs>
                <w:tab w:val="left" w:pos="284"/>
              </w:tabs>
              <w:spacing w:after="0" w:line="240" w:lineRule="auto"/>
              <w:ind w:firstLine="601"/>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 xml:space="preserve">3) по имуществу, указанному в </w:t>
            </w:r>
            <w:r w:rsidRPr="000A45A2">
              <w:rPr>
                <w:rStyle w:val="s0"/>
                <w:rFonts w:ascii="Times New Roman" w:eastAsiaTheme="majorEastAsia" w:hAnsi="Times New Roman" w:cs="Times New Roman"/>
                <w:color w:val="auto"/>
                <w:sz w:val="28"/>
                <w:szCs w:val="28"/>
              </w:rPr>
              <w:lastRenderedPageBreak/>
              <w:t>подпунктах 5), 6) и 7) пункта 1 настоящей статьи, - цена (стоимость) реализации такого имущества.</w:t>
            </w:r>
          </w:p>
          <w:p w:rsidR="00A96D7E" w:rsidRPr="000A45A2" w:rsidRDefault="00A96D7E" w:rsidP="00A96D7E">
            <w:pPr>
              <w:tabs>
                <w:tab w:val="left" w:pos="284"/>
              </w:tabs>
              <w:spacing w:after="0" w:line="240" w:lineRule="auto"/>
              <w:ind w:firstLine="601"/>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 xml:space="preserve">При реализации </w:t>
            </w:r>
            <w:r w:rsidRPr="000A45A2">
              <w:rPr>
                <w:rStyle w:val="s0"/>
                <w:rFonts w:ascii="Times New Roman" w:eastAsiaTheme="majorEastAsia" w:hAnsi="Times New Roman" w:cs="Times New Roman"/>
                <w:b/>
                <w:color w:val="auto"/>
                <w:sz w:val="28"/>
                <w:szCs w:val="28"/>
              </w:rPr>
              <w:t>нежилого дома (здания)</w:t>
            </w:r>
            <w:r w:rsidRPr="000A45A2">
              <w:rPr>
                <w:rStyle w:val="s0"/>
                <w:rFonts w:ascii="Times New Roman" w:eastAsiaTheme="majorEastAsia" w:hAnsi="Times New Roman" w:cs="Times New Roman"/>
                <w:color w:val="auto"/>
                <w:sz w:val="28"/>
                <w:szCs w:val="28"/>
              </w:rPr>
              <w:t xml:space="preserve">,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w:t>
            </w:r>
            <w:r w:rsidRPr="000A45A2">
              <w:rPr>
                <w:rStyle w:val="s0"/>
                <w:rFonts w:ascii="Times New Roman" w:eastAsiaTheme="majorEastAsia" w:hAnsi="Times New Roman" w:cs="Times New Roman"/>
                <w:b/>
                <w:color w:val="auto"/>
                <w:sz w:val="28"/>
                <w:szCs w:val="28"/>
              </w:rPr>
              <w:t>нежилого дома (здания).</w:t>
            </w:r>
          </w:p>
          <w:p w:rsidR="00A96D7E" w:rsidRPr="000A45A2" w:rsidRDefault="00A96D7E" w:rsidP="00A96D7E">
            <w:pPr>
              <w:tabs>
                <w:tab w:val="left" w:pos="284"/>
              </w:tabs>
              <w:spacing w:after="0" w:line="240" w:lineRule="auto"/>
              <w:ind w:firstLine="601"/>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 xml:space="preserve">В случае реализации </w:t>
            </w:r>
            <w:r w:rsidRPr="000A45A2">
              <w:rPr>
                <w:rStyle w:val="s0"/>
                <w:rFonts w:ascii="Times New Roman" w:eastAsiaTheme="majorEastAsia" w:hAnsi="Times New Roman" w:cs="Times New Roman"/>
                <w:b/>
                <w:color w:val="auto"/>
                <w:sz w:val="28"/>
                <w:szCs w:val="28"/>
              </w:rPr>
              <w:t>нежилого дома(здания)</w:t>
            </w:r>
            <w:r w:rsidRPr="000A45A2">
              <w:rPr>
                <w:rStyle w:val="s0"/>
                <w:rFonts w:ascii="Times New Roman" w:eastAsiaTheme="majorEastAsia" w:hAnsi="Times New Roman" w:cs="Times New Roman"/>
                <w:color w:val="auto"/>
                <w:sz w:val="28"/>
                <w:szCs w:val="28"/>
              </w:rPr>
              <w:t xml:space="preserve">, не используемого в предпринимательской деятельности, который был ранее реконструирован из </w:t>
            </w:r>
            <w:r w:rsidRPr="000A45A2">
              <w:rPr>
                <w:rStyle w:val="s0"/>
                <w:rFonts w:ascii="Times New Roman" w:eastAsiaTheme="majorEastAsia" w:hAnsi="Times New Roman" w:cs="Times New Roman"/>
                <w:b/>
                <w:color w:val="auto"/>
                <w:sz w:val="28"/>
                <w:szCs w:val="28"/>
              </w:rPr>
              <w:t>жилого дома (здания),</w:t>
            </w:r>
            <w:r w:rsidRPr="000A45A2">
              <w:rPr>
                <w:rStyle w:val="s0"/>
                <w:rFonts w:ascii="Times New Roman" w:eastAsiaTheme="majorEastAsia" w:hAnsi="Times New Roman" w:cs="Times New Roman"/>
                <w:color w:val="auto"/>
                <w:sz w:val="28"/>
                <w:szCs w:val="28"/>
              </w:rPr>
              <w:t xml:space="preserve"> доходом от прироста стоимости является положительная разница между ценой (стоимостью) реализации такого имущества и стоимостью его приобретения как </w:t>
            </w:r>
            <w:r w:rsidRPr="000A45A2">
              <w:rPr>
                <w:rStyle w:val="s0"/>
                <w:rFonts w:ascii="Times New Roman" w:eastAsiaTheme="majorEastAsia" w:hAnsi="Times New Roman" w:cs="Times New Roman"/>
                <w:b/>
                <w:color w:val="auto"/>
                <w:sz w:val="28"/>
                <w:szCs w:val="28"/>
              </w:rPr>
              <w:t>жилого дома (здания).</w:t>
            </w:r>
          </w:p>
          <w:p w:rsidR="00A96D7E" w:rsidRPr="000A45A2" w:rsidRDefault="00A96D7E" w:rsidP="00A96D7E">
            <w:pPr>
              <w:tabs>
                <w:tab w:val="left" w:pos="284"/>
              </w:tabs>
              <w:spacing w:after="0" w:line="240" w:lineRule="auto"/>
              <w:ind w:firstLine="601"/>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w:t>
            </w:r>
          </w:p>
          <w:p w:rsidR="00A96D7E" w:rsidRPr="000A45A2" w:rsidRDefault="00A96D7E" w:rsidP="00A96D7E">
            <w:pPr>
              <w:spacing w:after="0" w:line="240" w:lineRule="auto"/>
              <w:ind w:firstLine="601"/>
              <w:contextualSpacing/>
              <w:jc w:val="both"/>
              <w:rPr>
                <w:rFonts w:ascii="Times New Roman" w:eastAsiaTheme="majorEastAsia" w:hAnsi="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331. </w:t>
            </w:r>
            <w:r w:rsidRPr="000A45A2">
              <w:rPr>
                <w:rFonts w:ascii="Times New Roman" w:hAnsi="Times New Roman"/>
                <w:sz w:val="28"/>
                <w:szCs w:val="28"/>
              </w:rPr>
              <w:t>Доход от прироста стоимости при реализации имущества в Республике</w:t>
            </w:r>
            <w:r w:rsidRPr="000A45A2">
              <w:rPr>
                <w:rFonts w:ascii="Times New Roman" w:hAnsi="Times New Roman"/>
                <w:b/>
                <w:sz w:val="28"/>
                <w:szCs w:val="28"/>
              </w:rPr>
              <w:t xml:space="preserve"> </w:t>
            </w:r>
            <w:r w:rsidRPr="000A45A2">
              <w:rPr>
                <w:rFonts w:ascii="Times New Roman" w:hAnsi="Times New Roman"/>
                <w:sz w:val="28"/>
                <w:szCs w:val="28"/>
              </w:rPr>
              <w:t>Казахстан физическим лицом</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1. Доход от прироста стоимости при реализации имущества физическим лицом возникает при </w:t>
            </w:r>
            <w:r w:rsidRPr="000A45A2">
              <w:rPr>
                <w:rFonts w:ascii="Times New Roman" w:hAnsi="Times New Roman"/>
                <w:sz w:val="28"/>
                <w:szCs w:val="28"/>
              </w:rPr>
              <w:lastRenderedPageBreak/>
              <w:t>реализации следующего имущества:</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 </w:t>
            </w:r>
          </w:p>
          <w:p w:rsidR="00A96D7E" w:rsidRPr="000A45A2" w:rsidRDefault="00A96D7E" w:rsidP="00A96D7E">
            <w:pPr>
              <w:pStyle w:val="3"/>
              <w:tabs>
                <w:tab w:val="left" w:pos="6237"/>
              </w:tabs>
              <w:spacing w:before="0" w:line="240" w:lineRule="auto"/>
              <w:ind w:firstLine="601"/>
              <w:contextualSpacing/>
              <w:jc w:val="both"/>
              <w:textAlignment w:val="baseline"/>
              <w:rPr>
                <w:rFonts w:ascii="Times New Roman" w:hAnsi="Times New Roman"/>
                <w:b w:val="0"/>
                <w:color w:val="auto"/>
                <w:sz w:val="28"/>
                <w:szCs w:val="28"/>
              </w:rPr>
            </w:pPr>
            <w:r w:rsidRPr="000A45A2">
              <w:rPr>
                <w:rFonts w:ascii="Times New Roman" w:hAnsi="Times New Roman"/>
                <w:b w:val="0"/>
                <w:color w:val="auto"/>
                <w:sz w:val="28"/>
                <w:szCs w:val="28"/>
              </w:rPr>
              <w:t xml:space="preserve">8) ценных бумаг, </w:t>
            </w:r>
            <w:hyperlink r:id="rId32" w:tooltip="Кодекс Республики Казахстан от 25 декабря 2017 года № 120-VI " w:history="1">
              <w:r w:rsidRPr="000A45A2">
                <w:rPr>
                  <w:rFonts w:ascii="Times New Roman" w:hAnsi="Times New Roman"/>
                  <w:b w:val="0"/>
                  <w:color w:val="auto"/>
                  <w:sz w:val="28"/>
                  <w:szCs w:val="28"/>
                </w:rPr>
                <w:t>производных финансовых инструментов</w:t>
              </w:r>
            </w:hyperlink>
            <w:r w:rsidRPr="000A45A2">
              <w:rPr>
                <w:rFonts w:ascii="Times New Roman" w:hAnsi="Times New Roman"/>
                <w:b w:val="0"/>
                <w:color w:val="auto"/>
                <w:sz w:val="28"/>
                <w:szCs w:val="28"/>
              </w:rPr>
              <w:t xml:space="preserve">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rsidR="00A96D7E" w:rsidRPr="000A45A2" w:rsidRDefault="00A96D7E" w:rsidP="00A96D7E">
            <w:pPr>
              <w:spacing w:after="0" w:line="240" w:lineRule="auto"/>
              <w:ind w:firstLine="629"/>
              <w:contextualSpacing/>
              <w:jc w:val="both"/>
              <w:rPr>
                <w:rFonts w:ascii="Times New Roman" w:eastAsiaTheme="majorEastAsia" w:hAnsi="Times New Roman"/>
                <w:b/>
                <w:bCs/>
                <w:sz w:val="28"/>
                <w:szCs w:val="28"/>
              </w:rPr>
            </w:pPr>
            <w:r w:rsidRPr="000A45A2">
              <w:rPr>
                <w:rFonts w:ascii="Times New Roman" w:hAnsi="Times New Roman"/>
                <w:b/>
                <w:sz w:val="28"/>
                <w:szCs w:val="28"/>
              </w:rPr>
              <w:t xml:space="preserve">Для целей определения прироста стоимости при наследовании прав одним из супругов </w:t>
            </w:r>
            <w:r w:rsidRPr="000A45A2">
              <w:rPr>
                <w:rFonts w:ascii="Times New Roman" w:eastAsiaTheme="majorEastAsia" w:hAnsi="Times New Roman"/>
                <w:b/>
                <w:bCs/>
                <w:sz w:val="28"/>
                <w:szCs w:val="28"/>
              </w:rPr>
              <w:t xml:space="preserve">на недвижимое </w:t>
            </w:r>
            <w:r w:rsidRPr="000A45A2">
              <w:rPr>
                <w:rFonts w:ascii="Times New Roman" w:hAnsi="Times New Roman"/>
                <w:b/>
                <w:sz w:val="28"/>
                <w:szCs w:val="28"/>
              </w:rPr>
              <w:t xml:space="preserve">имущество, указанное в подпунктах 1), 2) и 3) настоящего пункта, период, указанный в данных подпунктах, определяется </w:t>
            </w:r>
            <w:r w:rsidRPr="000A45A2">
              <w:rPr>
                <w:rFonts w:ascii="Times New Roman" w:eastAsiaTheme="majorEastAsia" w:hAnsi="Times New Roman"/>
                <w:b/>
                <w:bCs/>
                <w:sz w:val="28"/>
                <w:szCs w:val="28"/>
              </w:rPr>
              <w:t>с даты регистрации</w:t>
            </w:r>
            <w:r w:rsidRPr="000A45A2">
              <w:rPr>
                <w:rFonts w:ascii="Times New Roman" w:hAnsi="Times New Roman"/>
                <w:b/>
                <w:sz w:val="28"/>
                <w:szCs w:val="28"/>
              </w:rPr>
              <w:t xml:space="preserve"> права общей </w:t>
            </w:r>
            <w:r w:rsidRPr="000A45A2">
              <w:rPr>
                <w:rFonts w:ascii="Times New Roman" w:eastAsiaTheme="majorEastAsia" w:hAnsi="Times New Roman"/>
                <w:b/>
                <w:bCs/>
                <w:sz w:val="28"/>
                <w:szCs w:val="28"/>
              </w:rPr>
              <w:t xml:space="preserve">совместной собственности супругов на такое имущество. </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601"/>
              <w:contextualSpacing/>
              <w:jc w:val="both"/>
              <w:rPr>
                <w:rFonts w:ascii="Times New Roman" w:hAnsi="Times New Roman"/>
                <w:sz w:val="28"/>
                <w:szCs w:val="28"/>
              </w:rPr>
            </w:pPr>
          </w:p>
          <w:p w:rsidR="00A96D7E" w:rsidRPr="000A45A2" w:rsidRDefault="00A96D7E" w:rsidP="00A96D7E">
            <w:pPr>
              <w:spacing w:after="0" w:line="240" w:lineRule="auto"/>
              <w:ind w:firstLine="601"/>
              <w:contextualSpacing/>
              <w:jc w:val="both"/>
              <w:rPr>
                <w:rFonts w:ascii="Times New Roman" w:hAnsi="Times New Roman"/>
                <w:sz w:val="28"/>
                <w:szCs w:val="28"/>
              </w:rPr>
            </w:pPr>
          </w:p>
          <w:p w:rsidR="00A96D7E" w:rsidRPr="000A45A2" w:rsidRDefault="00A96D7E" w:rsidP="00A96D7E">
            <w:pPr>
              <w:spacing w:after="0" w:line="240" w:lineRule="auto"/>
              <w:ind w:firstLine="601"/>
              <w:contextualSpacing/>
              <w:jc w:val="both"/>
              <w:rPr>
                <w:rFonts w:ascii="Times New Roman" w:hAnsi="Times New Roman"/>
                <w:sz w:val="28"/>
                <w:szCs w:val="28"/>
              </w:rPr>
            </w:pPr>
          </w:p>
          <w:p w:rsidR="00A96D7E" w:rsidRPr="000A45A2" w:rsidRDefault="00A96D7E" w:rsidP="00A96D7E">
            <w:pPr>
              <w:spacing w:after="0" w:line="240" w:lineRule="auto"/>
              <w:ind w:firstLine="601"/>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284"/>
              </w:tabs>
              <w:spacing w:after="0" w:line="240" w:lineRule="auto"/>
              <w:ind w:firstLine="743"/>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A96D7E" w:rsidRPr="000A45A2" w:rsidRDefault="00A96D7E" w:rsidP="00A96D7E">
            <w:pPr>
              <w:tabs>
                <w:tab w:val="left" w:pos="284"/>
              </w:tabs>
              <w:spacing w:after="0" w:line="240" w:lineRule="auto"/>
              <w:ind w:firstLine="743"/>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w:t>
            </w:r>
          </w:p>
          <w:p w:rsidR="00A96D7E" w:rsidRPr="000A45A2" w:rsidRDefault="00A96D7E" w:rsidP="00A96D7E">
            <w:pPr>
              <w:tabs>
                <w:tab w:val="left" w:pos="284"/>
              </w:tabs>
              <w:spacing w:after="0" w:line="240" w:lineRule="auto"/>
              <w:ind w:firstLine="743"/>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 xml:space="preserve">3) по имуществу, указанному в подпунктах 5), 6) и 7) пункта 1 </w:t>
            </w:r>
            <w:r w:rsidRPr="000A45A2">
              <w:rPr>
                <w:rStyle w:val="s0"/>
                <w:rFonts w:ascii="Times New Roman" w:eastAsiaTheme="majorEastAsia" w:hAnsi="Times New Roman" w:cs="Times New Roman"/>
                <w:color w:val="auto"/>
                <w:sz w:val="28"/>
                <w:szCs w:val="28"/>
              </w:rPr>
              <w:lastRenderedPageBreak/>
              <w:t>настоящей статьи, - цена (стоимость) реализации такого имущества.</w:t>
            </w:r>
          </w:p>
          <w:p w:rsidR="00A96D7E" w:rsidRPr="000A45A2" w:rsidRDefault="00A96D7E" w:rsidP="00A96D7E">
            <w:pPr>
              <w:tabs>
                <w:tab w:val="left" w:pos="284"/>
              </w:tabs>
              <w:spacing w:after="0" w:line="240" w:lineRule="auto"/>
              <w:ind w:firstLine="743"/>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 xml:space="preserve">При реализации </w:t>
            </w:r>
            <w:r w:rsidRPr="000A45A2">
              <w:rPr>
                <w:rStyle w:val="s0"/>
                <w:rFonts w:ascii="Times New Roman" w:eastAsiaTheme="majorEastAsia" w:hAnsi="Times New Roman" w:cs="Times New Roman"/>
                <w:b/>
                <w:color w:val="auto"/>
                <w:sz w:val="28"/>
                <w:szCs w:val="28"/>
              </w:rPr>
              <w:t>здания, части здания,</w:t>
            </w:r>
            <w:r w:rsidRPr="000A45A2">
              <w:rPr>
                <w:rStyle w:val="s0"/>
                <w:rFonts w:ascii="Times New Roman" w:eastAsiaTheme="majorEastAsia" w:hAnsi="Times New Roman" w:cs="Times New Roman"/>
                <w:color w:val="auto"/>
                <w:sz w:val="28"/>
                <w:szCs w:val="28"/>
              </w:rPr>
              <w:t xml:space="preserve">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w:t>
            </w:r>
            <w:r w:rsidRPr="000A45A2">
              <w:rPr>
                <w:rStyle w:val="s0"/>
                <w:rFonts w:ascii="Times New Roman" w:eastAsiaTheme="majorEastAsia" w:hAnsi="Times New Roman" w:cs="Times New Roman"/>
                <w:b/>
                <w:color w:val="auto"/>
                <w:sz w:val="28"/>
                <w:szCs w:val="28"/>
              </w:rPr>
              <w:t>такого здания, части здания</w:t>
            </w:r>
            <w:r w:rsidRPr="000A45A2">
              <w:rPr>
                <w:rStyle w:val="s0"/>
                <w:rFonts w:ascii="Times New Roman" w:eastAsiaTheme="majorEastAsia" w:hAnsi="Times New Roman" w:cs="Times New Roman"/>
                <w:color w:val="auto"/>
                <w:sz w:val="28"/>
                <w:szCs w:val="28"/>
              </w:rPr>
              <w:t xml:space="preserve">. </w:t>
            </w:r>
            <w:r w:rsidRPr="000A45A2">
              <w:rPr>
                <w:rStyle w:val="s0"/>
                <w:rFonts w:ascii="Times New Roman" w:eastAsiaTheme="majorEastAsia" w:hAnsi="Times New Roman" w:cs="Times New Roman"/>
                <w:b/>
                <w:color w:val="auto"/>
                <w:sz w:val="28"/>
                <w:szCs w:val="28"/>
              </w:rPr>
              <w:t>При реализации части здания стоимость земельного участка определяется пропорционально реализуемой части здания.</w:t>
            </w:r>
          </w:p>
          <w:p w:rsidR="00A96D7E" w:rsidRPr="000A45A2" w:rsidRDefault="00A96D7E" w:rsidP="00A96D7E">
            <w:pPr>
              <w:tabs>
                <w:tab w:val="left" w:pos="284"/>
              </w:tabs>
              <w:spacing w:after="0" w:line="240" w:lineRule="auto"/>
              <w:ind w:firstLine="743"/>
              <w:contextualSpacing/>
              <w:jc w:val="both"/>
              <w:textAlignment w:val="baseline"/>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 xml:space="preserve">В случае реализации </w:t>
            </w:r>
            <w:r w:rsidRPr="000A45A2">
              <w:rPr>
                <w:rStyle w:val="s0"/>
                <w:rFonts w:ascii="Times New Roman" w:eastAsiaTheme="majorEastAsia" w:hAnsi="Times New Roman" w:cs="Times New Roman"/>
                <w:b/>
                <w:color w:val="auto"/>
                <w:sz w:val="28"/>
                <w:szCs w:val="28"/>
              </w:rPr>
              <w:t>здания</w:t>
            </w:r>
            <w:r w:rsidR="0037403D">
              <w:rPr>
                <w:rStyle w:val="s0"/>
                <w:rFonts w:ascii="Times New Roman" w:eastAsiaTheme="majorEastAsia" w:hAnsi="Times New Roman" w:cs="Times New Roman"/>
                <w:b/>
                <w:color w:val="auto"/>
                <w:sz w:val="28"/>
                <w:szCs w:val="28"/>
              </w:rPr>
              <w:t>,</w:t>
            </w:r>
            <w:r w:rsidRPr="000A45A2">
              <w:rPr>
                <w:rStyle w:val="s0"/>
                <w:rFonts w:ascii="Times New Roman" w:eastAsiaTheme="majorEastAsia" w:hAnsi="Times New Roman" w:cs="Times New Roman"/>
                <w:b/>
                <w:color w:val="auto"/>
                <w:sz w:val="28"/>
                <w:szCs w:val="28"/>
              </w:rPr>
              <w:t xml:space="preserve"> </w:t>
            </w:r>
            <w:r w:rsidRPr="000A45A2">
              <w:rPr>
                <w:rStyle w:val="s0"/>
                <w:rFonts w:ascii="Times New Roman" w:eastAsiaTheme="majorEastAsia" w:hAnsi="Times New Roman" w:cs="Times New Roman"/>
                <w:color w:val="auto"/>
                <w:sz w:val="28"/>
                <w:szCs w:val="28"/>
              </w:rPr>
              <w:t>не используемого в предпринимательской деятельности, котор</w:t>
            </w:r>
            <w:r w:rsidR="0037403D">
              <w:rPr>
                <w:rStyle w:val="s0"/>
                <w:rFonts w:ascii="Times New Roman" w:eastAsiaTheme="majorEastAsia" w:hAnsi="Times New Roman" w:cs="Times New Roman"/>
                <w:color w:val="auto"/>
                <w:sz w:val="28"/>
                <w:szCs w:val="28"/>
              </w:rPr>
              <w:t>ое</w:t>
            </w:r>
            <w:r w:rsidRPr="000A45A2">
              <w:rPr>
                <w:rStyle w:val="s0"/>
                <w:rFonts w:ascii="Times New Roman" w:eastAsiaTheme="majorEastAsia" w:hAnsi="Times New Roman" w:cs="Times New Roman"/>
                <w:color w:val="auto"/>
                <w:sz w:val="28"/>
                <w:szCs w:val="28"/>
              </w:rPr>
              <w:t xml:space="preserve"> был</w:t>
            </w:r>
            <w:r w:rsidR="0037403D">
              <w:rPr>
                <w:rStyle w:val="s0"/>
                <w:rFonts w:ascii="Times New Roman" w:eastAsiaTheme="majorEastAsia" w:hAnsi="Times New Roman" w:cs="Times New Roman"/>
                <w:color w:val="auto"/>
                <w:sz w:val="28"/>
                <w:szCs w:val="28"/>
              </w:rPr>
              <w:t>о</w:t>
            </w:r>
            <w:r w:rsidRPr="000A45A2">
              <w:rPr>
                <w:rStyle w:val="s0"/>
                <w:rFonts w:ascii="Times New Roman" w:eastAsiaTheme="majorEastAsia" w:hAnsi="Times New Roman" w:cs="Times New Roman"/>
                <w:color w:val="auto"/>
                <w:sz w:val="28"/>
                <w:szCs w:val="28"/>
              </w:rPr>
              <w:t xml:space="preserve"> ранее реконструирован</w:t>
            </w:r>
            <w:r w:rsidR="0037403D">
              <w:rPr>
                <w:rStyle w:val="s0"/>
                <w:rFonts w:ascii="Times New Roman" w:eastAsiaTheme="majorEastAsia" w:hAnsi="Times New Roman" w:cs="Times New Roman"/>
                <w:color w:val="auto"/>
                <w:sz w:val="28"/>
                <w:szCs w:val="28"/>
              </w:rPr>
              <w:t>о</w:t>
            </w:r>
            <w:r w:rsidRPr="000A45A2">
              <w:rPr>
                <w:rStyle w:val="s0"/>
                <w:rFonts w:ascii="Times New Roman" w:eastAsiaTheme="majorEastAsia" w:hAnsi="Times New Roman" w:cs="Times New Roman"/>
                <w:color w:val="auto"/>
                <w:sz w:val="28"/>
                <w:szCs w:val="28"/>
              </w:rPr>
              <w:t xml:space="preserve"> из </w:t>
            </w:r>
            <w:r w:rsidRPr="000A45A2">
              <w:rPr>
                <w:rStyle w:val="s0"/>
                <w:rFonts w:ascii="Times New Roman" w:eastAsiaTheme="majorEastAsia" w:hAnsi="Times New Roman" w:cs="Times New Roman"/>
                <w:b/>
                <w:color w:val="auto"/>
                <w:sz w:val="28"/>
                <w:szCs w:val="28"/>
              </w:rPr>
              <w:t>индивидуального жилого дома,</w:t>
            </w:r>
            <w:r w:rsidRPr="000A45A2">
              <w:rPr>
                <w:rStyle w:val="s0"/>
                <w:rFonts w:ascii="Times New Roman" w:eastAsiaTheme="majorEastAsia" w:hAnsi="Times New Roman" w:cs="Times New Roman"/>
                <w:color w:val="auto"/>
                <w:sz w:val="28"/>
                <w:szCs w:val="28"/>
              </w:rPr>
              <w:t xml:space="preserve"> доходом от прироста стоимости является положительная разница между ценой (стоимостью) реализации такого имущества и стоимостью его </w:t>
            </w:r>
            <w:r w:rsidRPr="000A45A2">
              <w:rPr>
                <w:rStyle w:val="s0"/>
                <w:rFonts w:ascii="Times New Roman" w:eastAsiaTheme="majorEastAsia" w:hAnsi="Times New Roman" w:cs="Times New Roman"/>
                <w:color w:val="auto"/>
                <w:sz w:val="28"/>
                <w:szCs w:val="28"/>
              </w:rPr>
              <w:lastRenderedPageBreak/>
              <w:t xml:space="preserve">приобретения как </w:t>
            </w:r>
            <w:r w:rsidRPr="000A45A2">
              <w:rPr>
                <w:rStyle w:val="s0"/>
                <w:rFonts w:ascii="Times New Roman" w:eastAsiaTheme="majorEastAsia" w:hAnsi="Times New Roman" w:cs="Times New Roman"/>
                <w:b/>
                <w:color w:val="auto"/>
                <w:sz w:val="28"/>
                <w:szCs w:val="28"/>
              </w:rPr>
              <w:t>индивидуального жилого дома.</w:t>
            </w:r>
          </w:p>
          <w:p w:rsidR="00A96D7E" w:rsidRPr="000A45A2" w:rsidRDefault="00A96D7E" w:rsidP="00A96D7E">
            <w:pPr>
              <w:tabs>
                <w:tab w:val="left" w:pos="284"/>
              </w:tabs>
              <w:spacing w:after="0" w:line="240" w:lineRule="auto"/>
              <w:ind w:firstLine="351"/>
              <w:contextualSpacing/>
              <w:jc w:val="both"/>
              <w:textAlignment w:val="baseline"/>
              <w:rPr>
                <w:rFonts w:ascii="Times New Roman" w:hAnsi="Times New Roman"/>
                <w:b/>
                <w:bCs/>
                <w:spacing w:val="2"/>
                <w:sz w:val="28"/>
                <w:szCs w:val="28"/>
                <w:bdr w:val="none" w:sz="0" w:space="0" w:color="auto" w:frame="1"/>
              </w:rPr>
            </w:pPr>
            <w:r w:rsidRPr="000A45A2">
              <w:rPr>
                <w:rFonts w:ascii="Times New Roman" w:hAnsi="Times New Roman"/>
                <w:b/>
                <w:bCs/>
                <w:spacing w:val="2"/>
                <w:sz w:val="28"/>
                <w:szCs w:val="28"/>
                <w:bdr w:val="none" w:sz="0" w:space="0" w:color="auto" w:frame="1"/>
              </w:rPr>
              <w:t>…</w:t>
            </w:r>
          </w:p>
          <w:p w:rsidR="00A96D7E" w:rsidRPr="000A45A2" w:rsidRDefault="00A96D7E" w:rsidP="00A96D7E">
            <w:pPr>
              <w:spacing w:after="0" w:line="240" w:lineRule="auto"/>
              <w:ind w:firstLine="601"/>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В соответствии с пунктом 1 статьи 33 Кодексом Республики </w:t>
            </w:r>
            <w:r w:rsidRPr="000A45A2">
              <w:rPr>
                <w:rFonts w:ascii="Times New Roman" w:hAnsi="Times New Roman"/>
                <w:sz w:val="28"/>
                <w:szCs w:val="28"/>
              </w:rPr>
              <w:lastRenderedPageBreak/>
              <w:t>Казахстан «О браке (супружестве) и семье» (далее – Кодекс) имущество, нажитое супругами во время брака (супружества), является их общей совместной собственностью.</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Вместе с тем, статьей 12 Закона Республики Казахстан «О жилищных отношениях» определено, что право собственности на жилище или его часть возникает, в том числе, при получении жилища по наследству или в порядке универсального правопреемства.</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Так, при получении сведений из НАО «Государственная корпорация «Правительство для граждан» по продаже имущества в течение </w:t>
            </w:r>
            <w:r w:rsidRPr="000A45A2">
              <w:rPr>
                <w:rFonts w:ascii="Times New Roman" w:hAnsi="Times New Roman"/>
                <w:sz w:val="28"/>
                <w:szCs w:val="28"/>
              </w:rPr>
              <w:lastRenderedPageBreak/>
              <w:t>года, предоставляется сведения по имуществу, на которое право собственности возникло в результате смерти одного из супругов.</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При этом такое имущество в соответствии с Кодексом является совместно нажитым, следовательно, при определении имущественного дохода датой регистрации права собственности необходимо принимать дату первоначальной регистрации имущества.</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С 1 января </w:t>
            </w:r>
            <w:r w:rsidRPr="000A45A2">
              <w:rPr>
                <w:rFonts w:ascii="Times New Roman" w:hAnsi="Times New Roman"/>
                <w:b/>
                <w:sz w:val="28"/>
                <w:szCs w:val="28"/>
              </w:rPr>
              <w:br/>
              <w:t>2021 года</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Согласно положениям статьи 33 Закона о введении и НК доходом от прироста стоимости является положительная разница </w:t>
            </w:r>
            <w:r w:rsidRPr="000A45A2">
              <w:rPr>
                <w:rFonts w:ascii="Times New Roman" w:hAnsi="Times New Roman"/>
                <w:sz w:val="28"/>
                <w:szCs w:val="28"/>
              </w:rPr>
              <w:lastRenderedPageBreak/>
              <w:t>между стоимостью реализации имущества и стоимостью его приобретения.</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При этом в случае реализации части здания, помещения, не используемого в предпринимательской деятельности, который был ранее реконструирован из жилого дома части здания, помещения нет возможности применить данную формулу и доходом признается вся стоимость реализации, поскольку положениями подпункта 3) пункта 7 статьи 331 Налогового кодекса в редакции Закона о введении предусмотрены только жилой дом и здания. </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   В связи с чем, в целях определения </w:t>
            </w:r>
            <w:r w:rsidRPr="000A45A2">
              <w:rPr>
                <w:rFonts w:ascii="Times New Roman" w:hAnsi="Times New Roman"/>
                <w:sz w:val="28"/>
                <w:szCs w:val="28"/>
              </w:rPr>
              <w:lastRenderedPageBreak/>
              <w:t xml:space="preserve">дохода от прироста стоимости с учетом стоимости приобретения также и при реализации части здания, помещения, не используемого в предпринимательской деятельности, который был ранее реконструирован из жилого дома части здания, помещения. Соответственно, </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будет установлен справедливый и единообразный подход определения дохода от прироста стоимости.</w:t>
            </w:r>
          </w:p>
          <w:p w:rsidR="00A96D7E" w:rsidRPr="000A45A2" w:rsidRDefault="00A96D7E" w:rsidP="00A96D7E">
            <w:pPr>
              <w:widowControl w:val="0"/>
              <w:tabs>
                <w:tab w:val="left" w:pos="0"/>
              </w:tabs>
              <w:spacing w:after="0" w:line="240" w:lineRule="auto"/>
              <w:ind w:firstLine="601"/>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332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332. </w:t>
            </w:r>
            <w:r w:rsidRPr="000A45A2">
              <w:rPr>
                <w:rFonts w:ascii="Times New Roman" w:hAnsi="Times New Roman"/>
                <w:sz w:val="28"/>
                <w:szCs w:val="28"/>
              </w:rPr>
              <w:t>Доход физического лица от реализации имущества, полученный из источников за пределами Республики Казахстан</w:t>
            </w:r>
          </w:p>
          <w:p w:rsidR="00A96D7E" w:rsidRPr="000A45A2" w:rsidRDefault="00A96D7E" w:rsidP="00A96D7E">
            <w:pPr>
              <w:spacing w:after="0" w:line="240" w:lineRule="auto"/>
              <w:ind w:firstLine="426"/>
              <w:contextualSpacing/>
              <w:jc w:val="both"/>
              <w:rPr>
                <w:rFonts w:ascii="Times New Roman" w:hAnsi="Times New Roman"/>
                <w:sz w:val="28"/>
                <w:szCs w:val="28"/>
              </w:rPr>
            </w:pPr>
            <w:bookmarkStart w:id="36" w:name="SUB3320100"/>
            <w:bookmarkEnd w:id="36"/>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bookmarkStart w:id="37" w:name="SUB3320300"/>
            <w:bookmarkStart w:id="38" w:name="SUB3320400"/>
            <w:bookmarkEnd w:id="37"/>
            <w:bookmarkEnd w:id="38"/>
            <w:r w:rsidRPr="000A45A2">
              <w:rPr>
                <w:rFonts w:ascii="Times New Roman" w:hAnsi="Times New Roman"/>
                <w:sz w:val="28"/>
                <w:szCs w:val="28"/>
              </w:rPr>
              <w:t>4. Доход физического лица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A96D7E" w:rsidRPr="000A45A2" w:rsidRDefault="00A96D7E" w:rsidP="00A96D7E">
            <w:pPr>
              <w:spacing w:after="0" w:line="240" w:lineRule="auto"/>
              <w:ind w:firstLine="426"/>
              <w:contextualSpacing/>
              <w:jc w:val="both"/>
              <w:rPr>
                <w:rFonts w:ascii="Times New Roman" w:hAnsi="Times New Roman"/>
                <w:b/>
                <w:spacing w:val="2"/>
                <w:sz w:val="28"/>
                <w:szCs w:val="28"/>
              </w:rPr>
            </w:pPr>
            <w:bookmarkStart w:id="39" w:name="SUB3320500"/>
            <w:bookmarkEnd w:id="39"/>
            <w:r w:rsidRPr="000A45A2">
              <w:rPr>
                <w:rFonts w:ascii="Times New Roman" w:hAnsi="Times New Roman"/>
                <w:b/>
                <w:spacing w:val="2"/>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332. </w:t>
            </w:r>
            <w:r w:rsidRPr="000A45A2">
              <w:rPr>
                <w:rFonts w:ascii="Times New Roman" w:hAnsi="Times New Roman"/>
                <w:sz w:val="28"/>
                <w:szCs w:val="28"/>
              </w:rPr>
              <w:t>Доход физического лица от реализации имущества, полученный из источников за пределами Республики Казахстан</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4. Доход физического лица при реализации </w:t>
            </w:r>
            <w:r w:rsidRPr="000A45A2">
              <w:rPr>
                <w:rFonts w:ascii="Times New Roman" w:hAnsi="Times New Roman"/>
                <w:b/>
                <w:sz w:val="28"/>
                <w:szCs w:val="28"/>
              </w:rPr>
              <w:t xml:space="preserve"> цифрового актива,</w:t>
            </w:r>
            <w:r w:rsidRPr="000A45A2">
              <w:rPr>
                <w:rFonts w:ascii="Times New Roman" w:hAnsi="Times New Roman"/>
                <w:sz w:val="28"/>
                <w:szCs w:val="28"/>
              </w:rPr>
              <w:t xml:space="preserve">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A96D7E" w:rsidRPr="000A45A2" w:rsidRDefault="00A96D7E" w:rsidP="00A96D7E">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В соответствии с ЗРК «О внесении изменений и дополнений в некоторые законодательные акты Республики Казахстан по вопросам регулирования цифровых технологий» от 25 июня 2020 года №347-</w:t>
            </w:r>
            <w:r w:rsidRPr="000A45A2">
              <w:rPr>
                <w:rFonts w:ascii="Times New Roman" w:hAnsi="Times New Roman"/>
                <w:sz w:val="28"/>
                <w:szCs w:val="28"/>
                <w:lang w:val="en-US" w:eastAsia="en-US"/>
              </w:rPr>
              <w:t>VI</w:t>
            </w:r>
            <w:r w:rsidRPr="000A45A2">
              <w:rPr>
                <w:rFonts w:ascii="Times New Roman" w:hAnsi="Times New Roman"/>
                <w:sz w:val="28"/>
                <w:szCs w:val="28"/>
                <w:lang w:eastAsia="en-US"/>
              </w:rPr>
              <w:t xml:space="preserve"> ЗРК в Республике Казахстан введен правовой режим оборота цифровых активов.</w:t>
            </w:r>
          </w:p>
          <w:p w:rsidR="00A96D7E" w:rsidRPr="000A45A2" w:rsidRDefault="00A96D7E" w:rsidP="00A96D7E">
            <w:pPr>
              <w:pStyle w:val="af9"/>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В этой связи требуется установить порядок налогообложения доходов.</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341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42"/>
              <w:contextualSpacing/>
              <w:jc w:val="both"/>
              <w:rPr>
                <w:rStyle w:val="s1"/>
                <w:b w:val="0"/>
                <w:color w:val="auto"/>
                <w:sz w:val="28"/>
                <w:szCs w:val="28"/>
              </w:rPr>
            </w:pPr>
            <w:r w:rsidRPr="000A45A2">
              <w:rPr>
                <w:rStyle w:val="s1"/>
                <w:color w:val="auto"/>
                <w:sz w:val="28"/>
                <w:szCs w:val="28"/>
              </w:rPr>
              <w:t xml:space="preserve">Статья 341. </w:t>
            </w:r>
            <w:r w:rsidRPr="000A45A2">
              <w:rPr>
                <w:rStyle w:val="s1"/>
                <w:b w:val="0"/>
                <w:color w:val="auto"/>
                <w:sz w:val="28"/>
                <w:szCs w:val="28"/>
              </w:rPr>
              <w:t>Корректировка дохода</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1. Из доходов физического лица, подлежащих налогообложению, исключаются следующие виды доходов (далее - корректировка </w:t>
            </w:r>
            <w:r w:rsidRPr="000A45A2">
              <w:rPr>
                <w:rStyle w:val="s0"/>
                <w:rFonts w:ascii="Times New Roman" w:hAnsi="Times New Roman" w:cs="Times New Roman"/>
                <w:color w:val="auto"/>
                <w:sz w:val="28"/>
                <w:szCs w:val="28"/>
              </w:rPr>
              <w:lastRenderedPageBreak/>
              <w:t>дохода):</w:t>
            </w:r>
          </w:p>
          <w:p w:rsidR="00A96D7E" w:rsidRPr="000A45A2" w:rsidRDefault="00A96D7E" w:rsidP="00A96D7E">
            <w:pPr>
              <w:pStyle w:val="pj0"/>
              <w:spacing w:before="0" w:beforeAutospacing="0" w:after="0" w:afterAutospacing="0"/>
              <w:ind w:firstLine="742"/>
              <w:contextualSpacing/>
              <w:jc w:val="both"/>
              <w:rPr>
                <w:rStyle w:val="s0"/>
                <w:rFonts w:ascii="Times New Roman" w:hAnsi="Times New Roman" w:cs="Times New Roman"/>
                <w:strike/>
                <w:color w:val="auto"/>
                <w:sz w:val="28"/>
                <w:szCs w:val="28"/>
              </w:rPr>
            </w:pPr>
            <w:r w:rsidRPr="000A45A2">
              <w:rPr>
                <w:rStyle w:val="s0"/>
                <w:rFonts w:ascii="Times New Roman" w:hAnsi="Times New Roman" w:cs="Times New Roman"/>
                <w:color w:val="auto"/>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45) государственная адресная социальная помощь, пособия и </w:t>
            </w:r>
            <w:r w:rsidRPr="000A45A2">
              <w:rPr>
                <w:rFonts w:ascii="Times New Roman" w:hAnsi="Times New Roman"/>
                <w:b/>
                <w:sz w:val="28"/>
                <w:szCs w:val="28"/>
              </w:rPr>
              <w:t>компенсации, выплачиваемые за счет средств бюджета</w:t>
            </w:r>
            <w:r w:rsidRPr="000A45A2">
              <w:rPr>
                <w:rFonts w:ascii="Times New Roman" w:hAnsi="Times New Roman"/>
                <w:sz w:val="28"/>
                <w:szCs w:val="28"/>
              </w:rPr>
              <w:t>, в размерах, установленных законодательством Республики Казахстан;</w:t>
            </w:r>
          </w:p>
          <w:p w:rsidR="00A96D7E" w:rsidRPr="000A45A2" w:rsidRDefault="00A96D7E" w:rsidP="00A96D7E">
            <w:pPr>
              <w:spacing w:after="0" w:line="240" w:lineRule="auto"/>
              <w:ind w:firstLine="426"/>
              <w:contextualSpacing/>
              <w:jc w:val="both"/>
              <w:rPr>
                <w:rFonts w:ascii="Times New Roman" w:hAnsi="Times New Roman"/>
                <w:b/>
                <w:sz w:val="28"/>
                <w:szCs w:val="28"/>
                <w:lang w:val="kk-KZ"/>
              </w:rPr>
            </w:pPr>
            <w:r w:rsidRPr="000A45A2">
              <w:rPr>
                <w:rFonts w:ascii="Times New Roman" w:hAnsi="Times New Roman"/>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42"/>
              <w:contextualSpacing/>
              <w:jc w:val="both"/>
              <w:rPr>
                <w:rStyle w:val="s1"/>
                <w:b w:val="0"/>
                <w:color w:val="auto"/>
                <w:sz w:val="28"/>
                <w:szCs w:val="28"/>
              </w:rPr>
            </w:pPr>
            <w:r w:rsidRPr="000A45A2">
              <w:rPr>
                <w:rStyle w:val="s1"/>
                <w:color w:val="auto"/>
                <w:sz w:val="28"/>
                <w:szCs w:val="28"/>
              </w:rPr>
              <w:lastRenderedPageBreak/>
              <w:t xml:space="preserve">Статья 341. </w:t>
            </w:r>
            <w:r w:rsidRPr="000A45A2">
              <w:rPr>
                <w:rStyle w:val="s1"/>
                <w:b w:val="0"/>
                <w:color w:val="auto"/>
                <w:sz w:val="28"/>
                <w:szCs w:val="28"/>
              </w:rPr>
              <w:t>Корректировка дохода</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1. Из доходов физического лица, подлежащих налогообложению, исключаются следующие виды доходов (далее - корректировка </w:t>
            </w:r>
            <w:r w:rsidRPr="000A45A2">
              <w:rPr>
                <w:rStyle w:val="s0"/>
                <w:rFonts w:ascii="Times New Roman" w:hAnsi="Times New Roman" w:cs="Times New Roman"/>
                <w:color w:val="auto"/>
                <w:sz w:val="28"/>
                <w:szCs w:val="28"/>
              </w:rPr>
              <w:lastRenderedPageBreak/>
              <w:t>дохода):</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w:t>
            </w:r>
          </w:p>
          <w:p w:rsidR="00A96D7E" w:rsidRPr="000A45A2" w:rsidRDefault="00A96D7E" w:rsidP="00A96D7E">
            <w:pPr>
              <w:spacing w:after="0" w:line="240" w:lineRule="auto"/>
              <w:ind w:firstLine="743"/>
              <w:contextualSpacing/>
              <w:jc w:val="both"/>
              <w:rPr>
                <w:rStyle w:val="s0"/>
                <w:rFonts w:ascii="Times New Roman" w:hAnsi="Times New Roman" w:cs="Times New Roman"/>
                <w:b/>
                <w:color w:val="auto"/>
                <w:sz w:val="28"/>
                <w:szCs w:val="28"/>
              </w:rPr>
            </w:pPr>
            <w:r w:rsidRPr="000A45A2">
              <w:rPr>
                <w:rStyle w:val="s0"/>
                <w:rFonts w:ascii="Times New Roman" w:hAnsi="Times New Roman" w:cs="Times New Roman"/>
                <w:color w:val="auto"/>
                <w:sz w:val="28"/>
                <w:szCs w:val="28"/>
              </w:rPr>
              <w:t xml:space="preserve">45)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w:t>
            </w:r>
            <w:r w:rsidRPr="000A45A2">
              <w:rPr>
                <w:rStyle w:val="s0"/>
                <w:rFonts w:ascii="Times New Roman" w:hAnsi="Times New Roman" w:cs="Times New Roman"/>
                <w:b/>
                <w:color w:val="auto"/>
                <w:sz w:val="28"/>
                <w:szCs w:val="28"/>
              </w:rPr>
              <w:t>а также субсидии из средств бюджета для оплаты за арендованное жилье в частном жилищном фонде в соответствии с законодательством о жилищных отношениях;</w:t>
            </w:r>
          </w:p>
          <w:p w:rsidR="00A96D7E" w:rsidRPr="000A45A2" w:rsidRDefault="00A96D7E" w:rsidP="00A96D7E">
            <w:pPr>
              <w:pStyle w:val="pj0"/>
              <w:spacing w:before="0" w:beforeAutospacing="0" w:after="0" w:afterAutospacing="0"/>
              <w:ind w:firstLine="743"/>
              <w:contextualSpacing/>
              <w:jc w:val="both"/>
              <w:rPr>
                <w:rStyle w:val="s1"/>
                <w:color w:val="auto"/>
                <w:sz w:val="28"/>
                <w:szCs w:val="28"/>
                <w:lang w:val="kk-KZ"/>
              </w:rPr>
            </w:pPr>
            <w:r w:rsidRPr="000A45A2">
              <w:rPr>
                <w:rStyle w:val="s1"/>
                <w:color w:val="auto"/>
                <w:sz w:val="28"/>
                <w:szCs w:val="28"/>
                <w:lang w:val="kk-KZ"/>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lastRenderedPageBreak/>
              <w:t xml:space="preserve">Механизм субсидирования арендной платы за жилье, арендованное в частном жилищном фонде, внедряется на основании </w:t>
            </w:r>
            <w:r w:rsidRPr="000A45A2">
              <w:rPr>
                <w:rStyle w:val="s0"/>
                <w:rFonts w:ascii="Times New Roman" w:hAnsi="Times New Roman" w:cs="Times New Roman"/>
                <w:color w:val="auto"/>
                <w:sz w:val="28"/>
                <w:szCs w:val="28"/>
              </w:rPr>
              <w:lastRenderedPageBreak/>
              <w:t>поручения Президента РК, озвученного в рамках Послания народу Казахстана от 1 сентября 2020 года "Казахстан в новой реальности: время действий", в целях оказания социальной поддержки гражданам с доходами, недостаточными для самостоятельного решения жилищных вопросов.</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Субсидирование арендной платы будет осуществляться гражданам, признанным нуждающимися в жилье, чьи доходы составляют менее 1 прожиточного минимума на каждого члена семьи (далее – ПМ), в том числе социально-уязвимым слоям населения, относящимся к </w:t>
            </w:r>
            <w:r w:rsidRPr="000A45A2">
              <w:rPr>
                <w:rStyle w:val="s0"/>
                <w:rFonts w:ascii="Times New Roman" w:hAnsi="Times New Roman" w:cs="Times New Roman"/>
                <w:color w:val="auto"/>
                <w:sz w:val="28"/>
                <w:szCs w:val="28"/>
              </w:rPr>
              <w:lastRenderedPageBreak/>
              <w:t xml:space="preserve">категориям многодетные семьи, инвалиды 1 и 2 групп, дети-сироты и дети, оставшиеся без попечения родителей, семьи, имеющие или воспитывающие детей-инвалидов. </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          Субсидиями будут покрываться порядка 80% от суммы арендной платы, и будет являться доходом физического лица в соответствии со статьей 321 Налогового Кодекса РК, остальная часть будет оплачиваться гражданами за счет собственных средств. Кроме этого, арендаторы будут нести расходы за содержание предоставленного в аренду жилья, в том числе коммунальные и эксплуатационные расходы, на капитальный </w:t>
            </w:r>
            <w:r w:rsidRPr="000A45A2">
              <w:rPr>
                <w:rStyle w:val="s0"/>
                <w:rFonts w:ascii="Times New Roman" w:hAnsi="Times New Roman" w:cs="Times New Roman"/>
                <w:color w:val="auto"/>
                <w:sz w:val="28"/>
                <w:szCs w:val="28"/>
              </w:rPr>
              <w:lastRenderedPageBreak/>
              <w:t>и текущий ремонт.</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ab/>
              <w:t xml:space="preserve">На сегодняшний день количество очередников, состоящих на учете в местных исполнительных органах в качестве нуждающихся в жилье, составляет более 580 тыс. человек, из них около 180 тыс. имеют доходы ниже 1 ПМ и ежегодно их количество растет на 18 тыс. человек. </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В соответствии с Национальным проектом "Сильные регионы – драйвер развития страны", утвержденным постановлением Правительства РК от 12.10.2021г. №729, в 2022-2025 годы мерой по субсидированию арендной платы планируется охватить более 185 тыс. </w:t>
            </w:r>
            <w:r w:rsidRPr="000A45A2">
              <w:rPr>
                <w:rStyle w:val="s0"/>
                <w:rFonts w:ascii="Times New Roman" w:hAnsi="Times New Roman" w:cs="Times New Roman"/>
                <w:color w:val="auto"/>
                <w:sz w:val="28"/>
                <w:szCs w:val="28"/>
              </w:rPr>
              <w:lastRenderedPageBreak/>
              <w:t>нуждающихся граждан.</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Учитывая предъявляемые к претендентам на арендное жилье требования по доходам (не выше 1 ПМ), данную категорию населения можно признать малообеспеченными гражданами, многие из них таковыми и являются.</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Так, в соответствии с подпунктом 5-2) ст. 1 Закона РК "О государственной адресной социальной помощи", малообеспеченными лицами (семьями) – являются лица (семьи), имеющие среднедушевые доходы в месяц ниже черты бедности, установленной в областях, городах республиканского </w:t>
            </w:r>
            <w:r w:rsidRPr="000A45A2">
              <w:rPr>
                <w:rStyle w:val="s0"/>
                <w:rFonts w:ascii="Times New Roman" w:hAnsi="Times New Roman" w:cs="Times New Roman"/>
                <w:color w:val="auto"/>
                <w:sz w:val="28"/>
                <w:szCs w:val="28"/>
              </w:rPr>
              <w:lastRenderedPageBreak/>
              <w:t xml:space="preserve">значения, столице. </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Согласно приказу Министра труда и социальной защиты населения РК от 31.08.2017г. № 290 "Об определении размера черты бедности", с 1 октября 2019 года черта бедности в Республике Казахстан составляет 70 процентов от величины прожиточного минимума, рассчитанного за квартал, предшествовавший кварталу обращения за назначением адресной социальной помощи.</w:t>
            </w:r>
          </w:p>
          <w:p w:rsidR="00A96D7E" w:rsidRPr="000A45A2" w:rsidRDefault="00A96D7E" w:rsidP="00A96D7E">
            <w:pPr>
              <w:spacing w:after="0" w:line="240" w:lineRule="auto"/>
              <w:ind w:firstLine="742"/>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В соответствии со статистическими данными, черта бедности по регионам за 3 квартал 2021 года составляет от 26 тыс. до 32 тыс. тенге, тогда как 1 ПМ в 2021 году составляет 34 302 тенге, в 2022 году - 36 018 </w:t>
            </w:r>
            <w:r w:rsidRPr="000A45A2">
              <w:rPr>
                <w:rStyle w:val="s0"/>
                <w:rFonts w:ascii="Times New Roman" w:hAnsi="Times New Roman" w:cs="Times New Roman"/>
                <w:color w:val="auto"/>
                <w:sz w:val="28"/>
                <w:szCs w:val="28"/>
              </w:rPr>
              <w:lastRenderedPageBreak/>
              <w:t>тенге, что ненамного превышает уровень черты бедности.</w:t>
            </w:r>
          </w:p>
          <w:p w:rsidR="00A96D7E" w:rsidRPr="000A45A2" w:rsidRDefault="00A96D7E" w:rsidP="00A96D7E">
            <w:pPr>
              <w:pStyle w:val="pj0"/>
              <w:spacing w:before="0" w:beforeAutospacing="0" w:after="0" w:afterAutospacing="0"/>
              <w:ind w:firstLine="742"/>
              <w:contextualSpacing/>
              <w:jc w:val="both"/>
              <w:rPr>
                <w:rStyle w:val="s0"/>
                <w:rFonts w:ascii="Times New Roman" w:eastAsiaTheme="minorHAnsi" w:hAnsi="Times New Roman" w:cs="Times New Roman"/>
                <w:color w:val="auto"/>
                <w:sz w:val="28"/>
                <w:szCs w:val="28"/>
                <w:lang w:eastAsia="en-US"/>
              </w:rPr>
            </w:pPr>
            <w:r w:rsidRPr="000A45A2">
              <w:rPr>
                <w:rStyle w:val="s0"/>
                <w:rFonts w:ascii="Times New Roman" w:eastAsiaTheme="minorHAnsi" w:hAnsi="Times New Roman" w:cs="Times New Roman"/>
                <w:color w:val="auto"/>
                <w:sz w:val="28"/>
                <w:szCs w:val="28"/>
                <w:lang w:eastAsia="en-US"/>
              </w:rPr>
              <w:t>Отмечаем, что при удержании ИПН в размере 10% из средств субсидий арендных платежей возникнет риск неисполнения индикаторов, установленных Национальным проектом, ввиду недостаточности средств. То есть государственная поддержка будет оказана меньшему числу нуждающихся граждан, что может привести к росту социального напряжения.</w:t>
            </w:r>
          </w:p>
          <w:p w:rsidR="00A96D7E" w:rsidRPr="000A45A2" w:rsidRDefault="00A96D7E" w:rsidP="00A96D7E">
            <w:pPr>
              <w:pStyle w:val="pj0"/>
              <w:spacing w:before="0" w:beforeAutospacing="0" w:after="0" w:afterAutospacing="0"/>
              <w:ind w:firstLine="742"/>
              <w:contextualSpacing/>
              <w:jc w:val="both"/>
              <w:rPr>
                <w:rStyle w:val="s0"/>
                <w:rFonts w:ascii="Times New Roman" w:eastAsiaTheme="minorHAnsi" w:hAnsi="Times New Roman" w:cs="Times New Roman"/>
                <w:color w:val="auto"/>
                <w:sz w:val="28"/>
                <w:szCs w:val="28"/>
                <w:lang w:eastAsia="en-US"/>
              </w:rPr>
            </w:pPr>
            <w:r w:rsidRPr="000A45A2">
              <w:rPr>
                <w:rStyle w:val="s0"/>
                <w:rFonts w:ascii="Times New Roman" w:eastAsiaTheme="minorHAnsi" w:hAnsi="Times New Roman" w:cs="Times New Roman"/>
                <w:color w:val="auto"/>
                <w:sz w:val="28"/>
                <w:szCs w:val="28"/>
                <w:lang w:eastAsia="en-US"/>
              </w:rPr>
              <w:t xml:space="preserve">Стоит отметить, что средства субсидий будут перечисляться агентом (Банком) напрямую на счет арендодателя, что </w:t>
            </w:r>
            <w:r w:rsidRPr="000A45A2">
              <w:rPr>
                <w:rStyle w:val="s0"/>
                <w:rFonts w:ascii="Times New Roman" w:eastAsiaTheme="minorHAnsi" w:hAnsi="Times New Roman" w:cs="Times New Roman"/>
                <w:color w:val="auto"/>
                <w:sz w:val="28"/>
                <w:szCs w:val="28"/>
                <w:lang w:eastAsia="en-US"/>
              </w:rPr>
              <w:lastRenderedPageBreak/>
              <w:t>исключает риск использования средств арендаторами не по целевому назначению.</w:t>
            </w:r>
          </w:p>
          <w:p w:rsidR="00A96D7E" w:rsidRPr="000A45A2" w:rsidRDefault="00A96D7E" w:rsidP="00A96D7E">
            <w:pPr>
              <w:pStyle w:val="pj0"/>
              <w:spacing w:before="0" w:beforeAutospacing="0" w:after="0" w:afterAutospacing="0"/>
              <w:ind w:firstLine="742"/>
              <w:contextualSpacing/>
              <w:jc w:val="both"/>
              <w:rPr>
                <w:sz w:val="28"/>
                <w:szCs w:val="28"/>
              </w:rPr>
            </w:pPr>
            <w:r w:rsidRPr="000A45A2">
              <w:rPr>
                <w:rStyle w:val="s0"/>
                <w:rFonts w:ascii="Times New Roman" w:eastAsiaTheme="minorHAnsi" w:hAnsi="Times New Roman" w:cs="Times New Roman"/>
                <w:color w:val="auto"/>
                <w:sz w:val="28"/>
                <w:szCs w:val="28"/>
                <w:lang w:eastAsia="en-US"/>
              </w:rPr>
              <w:t>В связи с вышеизложенным предлагается внести дополнение в подпункт 41) пункта 1 статьи 341 Налогового кодекса РК в части корректировки дохода физического лица при исчислении ИПН на сумму субсидирования арендной платы, полученной из средств бюджета.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rPr>
                <w:rFonts w:ascii="Times New Roman" w:hAnsi="Times New Roman"/>
                <w:bCs/>
                <w:sz w:val="28"/>
                <w:szCs w:val="28"/>
                <w:lang w:val="kk-KZ"/>
              </w:rPr>
            </w:pPr>
            <w:r w:rsidRPr="000A45A2">
              <w:rPr>
                <w:rFonts w:ascii="Times New Roman" w:hAnsi="Times New Roman"/>
                <w:bCs/>
                <w:sz w:val="28"/>
                <w:szCs w:val="28"/>
                <w:lang w:val="kk-KZ"/>
              </w:rPr>
              <w:t xml:space="preserve">Статья 347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ind w:firstLine="469"/>
              <w:contextualSpacing/>
              <w:jc w:val="both"/>
              <w:rPr>
                <w:rStyle w:val="s1"/>
                <w:color w:val="auto"/>
                <w:sz w:val="28"/>
                <w:szCs w:val="28"/>
              </w:rPr>
            </w:pPr>
            <w:r w:rsidRPr="000A45A2">
              <w:rPr>
                <w:rStyle w:val="s1"/>
                <w:color w:val="auto"/>
                <w:sz w:val="28"/>
                <w:szCs w:val="28"/>
              </w:rPr>
              <w:t xml:space="preserve">Статья 347. </w:t>
            </w:r>
            <w:r w:rsidRPr="000A45A2">
              <w:rPr>
                <w:rStyle w:val="s1"/>
                <w:b w:val="0"/>
                <w:color w:val="auto"/>
                <w:sz w:val="28"/>
                <w:szCs w:val="28"/>
              </w:rPr>
              <w:t>Налоговый вычет по добровольным пенсионным взносам</w:t>
            </w:r>
          </w:p>
          <w:p w:rsidR="00A96D7E" w:rsidRPr="000A45A2" w:rsidRDefault="00A96D7E" w:rsidP="00A96D7E">
            <w:pPr>
              <w:tabs>
                <w:tab w:val="left" w:pos="284"/>
              </w:tabs>
              <w:spacing w:after="0" w:line="240" w:lineRule="auto"/>
              <w:ind w:firstLine="469"/>
              <w:contextualSpacing/>
              <w:jc w:val="both"/>
              <w:rPr>
                <w:rStyle w:val="s1"/>
                <w:color w:val="auto"/>
                <w:sz w:val="28"/>
                <w:szCs w:val="28"/>
              </w:rPr>
            </w:pPr>
            <w:r w:rsidRPr="000A45A2">
              <w:rPr>
                <w:rStyle w:val="s1"/>
                <w:color w:val="auto"/>
                <w:sz w:val="28"/>
                <w:szCs w:val="28"/>
              </w:rPr>
              <w:t>…</w:t>
            </w:r>
          </w:p>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sz w:val="28"/>
                <w:szCs w:val="28"/>
              </w:rPr>
              <w:t>2. Подтверждающими документами для применения налогового вычета по добровольным пенсионным взносам являются:</w:t>
            </w:r>
          </w:p>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sz w:val="28"/>
                <w:szCs w:val="28"/>
              </w:rPr>
              <w:t xml:space="preserve">договор о пенсионном обеспечении за счет добровольных </w:t>
            </w:r>
            <w:r w:rsidRPr="000A45A2">
              <w:rPr>
                <w:rFonts w:ascii="Times New Roman" w:hAnsi="Times New Roman"/>
                <w:b/>
                <w:sz w:val="28"/>
                <w:szCs w:val="28"/>
              </w:rPr>
              <w:lastRenderedPageBreak/>
              <w:t>пенсионных взносов;</w:t>
            </w:r>
          </w:p>
          <w:p w:rsidR="00A96D7E" w:rsidRPr="000A45A2" w:rsidRDefault="00A96D7E" w:rsidP="00A96D7E">
            <w:pPr>
              <w:spacing w:after="0" w:line="240" w:lineRule="auto"/>
              <w:ind w:firstLine="469"/>
              <w:contextualSpacing/>
              <w:jc w:val="both"/>
              <w:rPr>
                <w:rStyle w:val="s1"/>
                <w:color w:val="auto"/>
                <w:sz w:val="28"/>
                <w:szCs w:val="28"/>
              </w:rPr>
            </w:pPr>
            <w:r w:rsidRPr="000A45A2">
              <w:rPr>
                <w:rFonts w:ascii="Times New Roman" w:hAnsi="Times New Roman"/>
                <w:b/>
                <w:sz w:val="28"/>
                <w:szCs w:val="28"/>
              </w:rPr>
              <w:t>документ, подтверждающий уплату добровольных пенсионных взносов.</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ind w:firstLine="469"/>
              <w:contextualSpacing/>
              <w:jc w:val="both"/>
              <w:rPr>
                <w:rStyle w:val="s1"/>
                <w:color w:val="auto"/>
                <w:sz w:val="28"/>
                <w:szCs w:val="28"/>
              </w:rPr>
            </w:pPr>
            <w:r w:rsidRPr="000A45A2">
              <w:rPr>
                <w:rStyle w:val="s1"/>
                <w:color w:val="auto"/>
                <w:sz w:val="28"/>
                <w:szCs w:val="28"/>
              </w:rPr>
              <w:lastRenderedPageBreak/>
              <w:t xml:space="preserve">Статья 347. </w:t>
            </w:r>
            <w:r w:rsidRPr="000A45A2">
              <w:rPr>
                <w:rStyle w:val="s1"/>
                <w:b w:val="0"/>
                <w:color w:val="auto"/>
                <w:sz w:val="28"/>
                <w:szCs w:val="28"/>
              </w:rPr>
              <w:t>Налоговый вычет по добровольным пенсионным взносам</w:t>
            </w:r>
          </w:p>
          <w:p w:rsidR="00A96D7E" w:rsidRPr="000A45A2" w:rsidRDefault="00A96D7E" w:rsidP="00A96D7E">
            <w:pPr>
              <w:tabs>
                <w:tab w:val="left" w:pos="284"/>
              </w:tabs>
              <w:spacing w:after="0" w:line="240" w:lineRule="auto"/>
              <w:ind w:firstLine="469"/>
              <w:contextualSpacing/>
              <w:jc w:val="both"/>
              <w:rPr>
                <w:rStyle w:val="s1"/>
                <w:color w:val="auto"/>
                <w:sz w:val="28"/>
                <w:szCs w:val="28"/>
              </w:rPr>
            </w:pPr>
            <w:r w:rsidRPr="000A45A2">
              <w:rPr>
                <w:rStyle w:val="s1"/>
                <w:color w:val="auto"/>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b/>
                <w:sz w:val="28"/>
                <w:szCs w:val="28"/>
              </w:rPr>
              <w:t>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p w:rsidR="00A96D7E" w:rsidRPr="000A45A2" w:rsidRDefault="00A96D7E" w:rsidP="00A96D7E">
            <w:pPr>
              <w:tabs>
                <w:tab w:val="left" w:pos="284"/>
              </w:tabs>
              <w:spacing w:after="0" w:line="240" w:lineRule="auto"/>
              <w:ind w:firstLine="469"/>
              <w:contextualSpacing/>
              <w:jc w:val="both"/>
              <w:rPr>
                <w:rStyle w:val="s1"/>
                <w:color w:val="auto"/>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ind w:firstLine="469"/>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С мая 2021 года пенсионный счет для учета добровольных пенсионных взносов открывается без заключения договора о пенсионном обеспечении </w:t>
            </w:r>
          </w:p>
        </w:tc>
      </w:tr>
      <w:tr w:rsidR="00A96D7E" w:rsidRPr="000A45A2" w:rsidTr="005C2C86">
        <w:trPr>
          <w:trHeight w:val="4243"/>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355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 xml:space="preserve">Статья 355. </w:t>
            </w:r>
            <w:r w:rsidRPr="000A45A2">
              <w:rPr>
                <w:rFonts w:ascii="Times New Roman" w:hAnsi="Times New Roman"/>
                <w:sz w:val="28"/>
                <w:szCs w:val="28"/>
              </w:rPr>
              <w:t xml:space="preserve">Декларация по индивидуальному подоходному налогу и социальному налогу </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lang w:val="kk-KZ"/>
              </w:rPr>
              <w:t>4</w:t>
            </w:r>
            <w:r w:rsidRPr="000A45A2">
              <w:rPr>
                <w:rFonts w:ascii="Times New Roman" w:hAnsi="Times New Roman"/>
                <w:sz w:val="28"/>
                <w:szCs w:val="28"/>
              </w:rPr>
              <w:t xml:space="preserve">.  </w:t>
            </w:r>
            <w:r w:rsidRPr="000A45A2">
              <w:rPr>
                <w:rFonts w:ascii="Times New Roman" w:hAnsi="Times New Roman"/>
                <w:b/>
                <w:sz w:val="28"/>
                <w:szCs w:val="28"/>
              </w:rPr>
              <w:t>Отсутствует</w:t>
            </w:r>
            <w:r w:rsidRPr="000A45A2">
              <w:rPr>
                <w:rFonts w:ascii="Times New Roman" w:hAnsi="Times New Roman"/>
                <w:sz w:val="28"/>
                <w:szCs w:val="28"/>
              </w:rPr>
              <w:t>.</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 xml:space="preserve">Статья 355. </w:t>
            </w:r>
            <w:r w:rsidRPr="000A45A2">
              <w:rPr>
                <w:rFonts w:ascii="Times New Roman" w:hAnsi="Times New Roman"/>
                <w:sz w:val="28"/>
                <w:szCs w:val="28"/>
              </w:rPr>
              <w:t xml:space="preserve">Декларация по индивидуальному подоходному налогу и социальному налогу </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lang w:val="kk-KZ"/>
              </w:rPr>
            </w:pPr>
            <w:r w:rsidRPr="000A45A2">
              <w:rPr>
                <w:rFonts w:ascii="Times New Roman" w:hAnsi="Times New Roman"/>
                <w:b/>
                <w:sz w:val="28"/>
                <w:szCs w:val="28"/>
                <w:lang w:val="kk-KZ"/>
              </w:rPr>
              <w:t>4</w:t>
            </w:r>
            <w:r w:rsidRPr="000A45A2">
              <w:rPr>
                <w:rFonts w:ascii="Times New Roman" w:hAnsi="Times New Roman"/>
                <w:b/>
                <w:sz w:val="28"/>
                <w:szCs w:val="28"/>
              </w:rPr>
              <w:t xml:space="preserve">.  Налоговые агенты, применяющие </w:t>
            </w:r>
            <w:r w:rsidRPr="000A45A2">
              <w:rPr>
                <w:rFonts w:ascii="Times New Roman" w:hAnsi="Times New Roman"/>
                <w:b/>
                <w:sz w:val="28"/>
                <w:szCs w:val="28"/>
                <w:lang w:val="kk-KZ"/>
              </w:rPr>
              <w:t>специальный налоговый режим для производителей сельскохозяйственной продукции и сельскохозяйственных кооперативов</w:t>
            </w:r>
            <w:r w:rsidRPr="000A45A2">
              <w:rPr>
                <w:rFonts w:ascii="Times New Roman" w:hAnsi="Times New Roman"/>
                <w:b/>
                <w:sz w:val="28"/>
                <w:szCs w:val="28"/>
              </w:rPr>
              <w:t>, исчисленные суммы единого платежа с заработной платы отражают в декларации</w:t>
            </w:r>
            <w:r w:rsidRPr="000A45A2">
              <w:rPr>
                <w:rFonts w:ascii="Times New Roman" w:hAnsi="Times New Roman"/>
                <w:b/>
                <w:sz w:val="28"/>
                <w:szCs w:val="28"/>
                <w:lang w:val="kk-KZ"/>
              </w:rPr>
              <w:t xml:space="preserve"> по индивидуальному подоходному налогу и социальному налогу.</w:t>
            </w:r>
          </w:p>
          <w:p w:rsidR="00A96D7E" w:rsidRPr="000A45A2" w:rsidRDefault="00A96D7E" w:rsidP="00A96D7E">
            <w:pPr>
              <w:spacing w:after="0" w:line="240" w:lineRule="auto"/>
              <w:contextualSpacing/>
              <w:jc w:val="both"/>
              <w:rPr>
                <w:rFonts w:ascii="Times New Roman" w:hAnsi="Times New Roman"/>
                <w:b/>
                <w:sz w:val="28"/>
                <w:szCs w:val="28"/>
                <w:lang w:val="kk-KZ"/>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243"/>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363</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363. </w:t>
            </w:r>
            <w:r w:rsidRPr="000A45A2">
              <w:rPr>
                <w:rFonts w:ascii="Times New Roman" w:hAnsi="Times New Roman"/>
                <w:sz w:val="28"/>
                <w:szCs w:val="28"/>
              </w:rPr>
              <w:t>Декларация по индивидуальному подоходному налогу</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1. Декларацию по индивидуальному подоходному налогу представляют следующие налогоплательщики-резиденты:</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Style w:val="s19"/>
                <w:b/>
                <w:color w:val="auto"/>
                <w:sz w:val="28"/>
                <w:szCs w:val="28"/>
                <w:lang w:val="en-US"/>
              </w:rPr>
            </w:pPr>
            <w:r w:rsidRPr="000A45A2">
              <w:rPr>
                <w:rStyle w:val="s19"/>
                <w:b/>
                <w:color w:val="auto"/>
                <w:sz w:val="28"/>
                <w:szCs w:val="28"/>
              </w:rPr>
              <w:t>12-1) отсутствует.</w:t>
            </w:r>
          </w:p>
          <w:p w:rsidR="00A96D7E" w:rsidRPr="000A45A2" w:rsidRDefault="00A96D7E" w:rsidP="00A96D7E">
            <w:pPr>
              <w:spacing w:after="0" w:line="240" w:lineRule="auto"/>
              <w:ind w:firstLine="426"/>
              <w:contextualSpacing/>
              <w:jc w:val="both"/>
              <w:rPr>
                <w:rStyle w:val="s19"/>
                <w:color w:val="auto"/>
                <w:sz w:val="28"/>
                <w:szCs w:val="28"/>
              </w:rPr>
            </w:pPr>
            <w:r w:rsidRPr="000A45A2">
              <w:rPr>
                <w:rStyle w:val="s19"/>
                <w:color w:val="auto"/>
                <w:sz w:val="28"/>
                <w:szCs w:val="28"/>
              </w:rPr>
              <w:t>…</w:t>
            </w:r>
          </w:p>
          <w:p w:rsidR="00A96D7E" w:rsidRPr="000A45A2" w:rsidRDefault="00A96D7E" w:rsidP="00A96D7E">
            <w:pPr>
              <w:spacing w:after="0" w:line="240" w:lineRule="auto"/>
              <w:ind w:firstLine="426"/>
              <w:contextualSpacing/>
              <w:jc w:val="both"/>
              <w:rPr>
                <w:rStyle w:val="s19"/>
                <w:b/>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363. </w:t>
            </w:r>
            <w:r w:rsidRPr="000A45A2">
              <w:rPr>
                <w:rFonts w:ascii="Times New Roman" w:hAnsi="Times New Roman"/>
                <w:sz w:val="28"/>
                <w:szCs w:val="28"/>
              </w:rPr>
              <w:t>Декларация по индивидуальному подоходному налогу</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1. Декларацию по индивидуальному подоходному налогу представляют следующие налогоплательщики-резиденты:</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Style w:val="s19"/>
                <w:b/>
                <w:color w:val="auto"/>
                <w:sz w:val="28"/>
                <w:szCs w:val="28"/>
              </w:rPr>
            </w:pPr>
            <w:r w:rsidRPr="000A45A2">
              <w:rPr>
                <w:rStyle w:val="s19"/>
                <w:b/>
                <w:color w:val="auto"/>
                <w:sz w:val="28"/>
                <w:szCs w:val="28"/>
              </w:rPr>
              <w:t xml:space="preserve">12-1) </w:t>
            </w:r>
            <w:bookmarkStart w:id="40" w:name="sub1007944135"/>
            <w:r w:rsidRPr="000A45A2">
              <w:fldChar w:fldCharType="begin"/>
            </w:r>
            <w:r w:rsidRPr="000A45A2">
              <w:rPr>
                <w:rFonts w:ascii="Times New Roman" w:hAnsi="Times New Roman"/>
                <w:sz w:val="28"/>
                <w:szCs w:val="28"/>
              </w:rPr>
              <w:instrText xml:space="preserve"> HYPERLINK "jl:31718494.0.1007944135_4" \o "Правила составления налоговой отчетности " </w:instrText>
            </w:r>
            <w:r w:rsidRPr="000A45A2">
              <w:fldChar w:fldCharType="separate"/>
            </w:r>
            <w:r w:rsidRPr="000A45A2">
              <w:rPr>
                <w:rStyle w:val="a3"/>
                <w:rFonts w:ascii="Times New Roman" w:hAnsi="Times New Roman"/>
                <w:b/>
                <w:color w:val="auto"/>
                <w:sz w:val="28"/>
                <w:szCs w:val="28"/>
                <w:u w:val="none"/>
              </w:rPr>
              <w:t>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w:t>
            </w:r>
            <w:r w:rsidRPr="000A45A2">
              <w:rPr>
                <w:rStyle w:val="a3"/>
                <w:rFonts w:ascii="Times New Roman" w:hAnsi="Times New Roman"/>
                <w:b/>
                <w:color w:val="auto"/>
                <w:sz w:val="28"/>
                <w:szCs w:val="28"/>
                <w:u w:val="none"/>
              </w:rPr>
              <w:fldChar w:fldCharType="end"/>
            </w:r>
            <w:bookmarkEnd w:id="40"/>
            <w:r w:rsidRPr="000A45A2">
              <w:rPr>
                <w:rStyle w:val="s2"/>
                <w:b/>
                <w:color w:val="auto"/>
                <w:sz w:val="28"/>
                <w:szCs w:val="28"/>
                <w:u w:val="none"/>
              </w:rPr>
              <w:t xml:space="preserve"> в собственности цифровые активы</w:t>
            </w:r>
            <w:r w:rsidRPr="000A45A2">
              <w:rPr>
                <w:rStyle w:val="s19"/>
                <w:b/>
                <w:color w:val="auto"/>
                <w:sz w:val="28"/>
                <w:szCs w:val="28"/>
              </w:rPr>
              <w:t>.</w:t>
            </w:r>
          </w:p>
          <w:p w:rsidR="00A96D7E" w:rsidRPr="000A45A2" w:rsidRDefault="00A96D7E" w:rsidP="00A96D7E">
            <w:pPr>
              <w:spacing w:after="0" w:line="240" w:lineRule="auto"/>
              <w:ind w:firstLine="426"/>
              <w:contextualSpacing/>
              <w:jc w:val="both"/>
              <w:rPr>
                <w:rStyle w:val="s19"/>
                <w:b/>
                <w:color w:val="auto"/>
                <w:sz w:val="28"/>
                <w:szCs w:val="28"/>
                <w:lang w:val="en-US"/>
              </w:rPr>
            </w:pPr>
            <w:r w:rsidRPr="000A45A2">
              <w:rPr>
                <w:rStyle w:val="s19"/>
                <w:b/>
                <w:color w:val="auto"/>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26"/>
              <w:contextualSpacing/>
              <w:jc w:val="both"/>
              <w:rPr>
                <w:rFonts w:ascii="Times New Roman" w:hAnsi="Times New Roman"/>
                <w:sz w:val="28"/>
                <w:szCs w:val="28"/>
                <w:lang w:eastAsia="en-US"/>
              </w:rPr>
            </w:pPr>
            <w:r w:rsidRPr="000A45A2">
              <w:rPr>
                <w:rFonts w:ascii="Times New Roman" w:hAnsi="Times New Roman"/>
                <w:sz w:val="28"/>
                <w:szCs w:val="28"/>
                <w:lang w:eastAsia="en-US"/>
              </w:rPr>
              <w:t>В соответствии с ЗРК «О внесении изменений и дополнений в некоторые законодательные акты Республики Казахстан по вопросам регулирования цифровых технологий» от 25 июня 2020 года №347-</w:t>
            </w:r>
            <w:r w:rsidRPr="000A45A2">
              <w:rPr>
                <w:rFonts w:ascii="Times New Roman" w:hAnsi="Times New Roman"/>
                <w:sz w:val="28"/>
                <w:szCs w:val="28"/>
                <w:lang w:val="en-US" w:eastAsia="en-US"/>
              </w:rPr>
              <w:t>VI</w:t>
            </w:r>
            <w:r w:rsidRPr="000A45A2">
              <w:rPr>
                <w:rFonts w:ascii="Times New Roman" w:hAnsi="Times New Roman"/>
                <w:sz w:val="28"/>
                <w:szCs w:val="28"/>
                <w:lang w:eastAsia="en-US"/>
              </w:rPr>
              <w:t xml:space="preserve"> ЗРК в Республике Казахстан введен правовой режим оборота цифровых активов.</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lang w:eastAsia="en-US"/>
              </w:rPr>
              <w:t>В этой связи требуется установить порядок налогообложения доходов.</w:t>
            </w:r>
          </w:p>
        </w:tc>
      </w:tr>
      <w:tr w:rsidR="00A96D7E" w:rsidRPr="000A45A2" w:rsidTr="005C2C86">
        <w:trPr>
          <w:trHeight w:val="4243"/>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372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b/>
                <w:sz w:val="28"/>
                <w:szCs w:val="28"/>
              </w:rPr>
              <w:t>Статья 372.</w:t>
            </w:r>
            <w:r w:rsidRPr="000A45A2">
              <w:rPr>
                <w:rFonts w:ascii="Times New Roman" w:hAnsi="Times New Roman"/>
                <w:sz w:val="28"/>
                <w:szCs w:val="28"/>
              </w:rPr>
              <w:t xml:space="preserve"> Оборот по реализации товаров, работ, услуг</w:t>
            </w:r>
          </w:p>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f7"/>
              <w:spacing w:after="0" w:line="240" w:lineRule="auto"/>
              <w:ind w:left="0" w:firstLine="469"/>
              <w:jc w:val="both"/>
              <w:rPr>
                <w:rFonts w:ascii="Times New Roman" w:hAnsi="Times New Roman"/>
                <w:b/>
                <w:sz w:val="28"/>
                <w:szCs w:val="28"/>
              </w:rPr>
            </w:pPr>
            <w:r w:rsidRPr="000A45A2">
              <w:rPr>
                <w:rFonts w:ascii="Times New Roman" w:hAnsi="Times New Roman"/>
                <w:b/>
                <w:bCs/>
                <w:sz w:val="28"/>
                <w:szCs w:val="28"/>
              </w:rPr>
              <w:t>10) отсутствует.</w:t>
            </w:r>
          </w:p>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p>
          <w:p w:rsidR="00A96D7E" w:rsidRPr="000A45A2" w:rsidRDefault="00A96D7E" w:rsidP="00A96D7E">
            <w:pPr>
              <w:spacing w:after="0" w:line="240" w:lineRule="auto"/>
              <w:ind w:firstLine="469"/>
              <w:contextualSpacing/>
              <w:jc w:val="both"/>
              <w:rPr>
                <w:rFonts w:ascii="Times New Roman" w:hAnsi="Times New Roman"/>
                <w:sz w:val="28"/>
                <w:szCs w:val="28"/>
              </w:rPr>
            </w:pPr>
          </w:p>
          <w:p w:rsidR="00A96D7E" w:rsidRPr="000A45A2" w:rsidRDefault="00A96D7E" w:rsidP="00A96D7E">
            <w:pPr>
              <w:spacing w:after="0" w:line="240" w:lineRule="auto"/>
              <w:ind w:firstLine="469"/>
              <w:contextualSpacing/>
              <w:jc w:val="both"/>
              <w:rPr>
                <w:rFonts w:ascii="Times New Roman" w:hAnsi="Times New Roman"/>
                <w:sz w:val="28"/>
                <w:szCs w:val="28"/>
              </w:rPr>
            </w:pPr>
          </w:p>
          <w:p w:rsidR="00A96D7E" w:rsidRPr="000A45A2" w:rsidRDefault="00A96D7E" w:rsidP="00A96D7E">
            <w:pPr>
              <w:spacing w:after="0" w:line="240" w:lineRule="auto"/>
              <w:ind w:firstLine="469"/>
              <w:contextualSpacing/>
              <w:jc w:val="both"/>
              <w:rPr>
                <w:rFonts w:ascii="Times New Roman" w:hAnsi="Times New Roman"/>
                <w:sz w:val="28"/>
                <w:szCs w:val="28"/>
              </w:rPr>
            </w:pPr>
          </w:p>
          <w:p w:rsidR="00A96D7E" w:rsidRPr="000A45A2" w:rsidRDefault="00A96D7E" w:rsidP="00A96D7E">
            <w:pPr>
              <w:spacing w:after="0" w:line="240" w:lineRule="auto"/>
              <w:ind w:firstLine="469"/>
              <w:contextualSpacing/>
              <w:jc w:val="both"/>
              <w:rPr>
                <w:rFonts w:ascii="Times New Roman" w:hAnsi="Times New Roman"/>
                <w:sz w:val="28"/>
                <w:szCs w:val="28"/>
              </w:rPr>
            </w:pPr>
          </w:p>
          <w:p w:rsidR="00A96D7E" w:rsidRPr="000A45A2" w:rsidRDefault="00A96D7E" w:rsidP="00A96D7E">
            <w:pPr>
              <w:spacing w:after="0" w:line="240" w:lineRule="auto"/>
              <w:ind w:firstLine="469"/>
              <w:contextualSpacing/>
              <w:jc w:val="both"/>
              <w:rPr>
                <w:rFonts w:ascii="Times New Roman" w:hAnsi="Times New Roman"/>
                <w:sz w:val="28"/>
                <w:szCs w:val="28"/>
              </w:rPr>
            </w:pP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5. Не являются оборотом по реализации:</w:t>
            </w:r>
          </w:p>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f7"/>
              <w:spacing w:after="0" w:line="240" w:lineRule="auto"/>
              <w:ind w:left="0" w:firstLine="469"/>
              <w:jc w:val="both"/>
              <w:rPr>
                <w:rFonts w:ascii="Times New Roman" w:hAnsi="Times New Roman"/>
                <w:bCs/>
                <w:sz w:val="28"/>
                <w:szCs w:val="28"/>
              </w:rPr>
            </w:pPr>
            <w:r w:rsidRPr="000A45A2">
              <w:rPr>
                <w:rFonts w:ascii="Times New Roman" w:hAnsi="Times New Roman"/>
                <w:b/>
                <w:sz w:val="28"/>
                <w:szCs w:val="28"/>
              </w:rPr>
              <w:t>38)</w:t>
            </w:r>
            <w:r w:rsidRPr="000A45A2">
              <w:rPr>
                <w:rFonts w:ascii="Times New Roman" w:hAnsi="Times New Roman"/>
                <w:sz w:val="28"/>
                <w:szCs w:val="28"/>
              </w:rPr>
              <w:t xml:space="preserve"> </w:t>
            </w:r>
            <w:r w:rsidRPr="000A45A2">
              <w:rPr>
                <w:rFonts w:ascii="Times New Roman" w:hAnsi="Times New Roman"/>
                <w:b/>
                <w:bCs/>
                <w:sz w:val="28"/>
                <w:szCs w:val="28"/>
              </w:rPr>
              <w:t>отсутствует.</w:t>
            </w:r>
          </w:p>
          <w:p w:rsidR="00A96D7E" w:rsidRPr="000A45A2" w:rsidRDefault="00A96D7E" w:rsidP="00A96D7E">
            <w:pPr>
              <w:pStyle w:val="af7"/>
              <w:spacing w:after="0" w:line="240" w:lineRule="auto"/>
              <w:ind w:left="0" w:firstLine="469"/>
              <w:jc w:val="both"/>
              <w:rPr>
                <w:rFonts w:ascii="Times New Roman" w:hAnsi="Times New Roman"/>
                <w:b/>
                <w:bCs/>
                <w:sz w:val="28"/>
                <w:szCs w:val="28"/>
              </w:rPr>
            </w:pPr>
            <w:r w:rsidRPr="000A45A2">
              <w:rPr>
                <w:rFonts w:ascii="Times New Roman" w:hAnsi="Times New Roman"/>
                <w:b/>
                <w:bCs/>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b/>
                <w:sz w:val="28"/>
                <w:szCs w:val="28"/>
              </w:rPr>
              <w:t>Статья 372</w:t>
            </w:r>
            <w:r w:rsidRPr="000A45A2">
              <w:rPr>
                <w:rFonts w:ascii="Times New Roman" w:hAnsi="Times New Roman"/>
                <w:sz w:val="28"/>
                <w:szCs w:val="28"/>
              </w:rPr>
              <w:t>. Оборот по реализации товаров, работ, услуг</w:t>
            </w:r>
          </w:p>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b/>
                <w:bCs/>
                <w:sz w:val="28"/>
                <w:szCs w:val="28"/>
              </w:rPr>
            </w:pPr>
            <w:r w:rsidRPr="000A45A2">
              <w:rPr>
                <w:rFonts w:ascii="Times New Roman" w:hAnsi="Times New Roman"/>
                <w:b/>
                <w:bCs/>
                <w:sz w:val="28"/>
                <w:szCs w:val="28"/>
              </w:rPr>
              <w:t>10) получение временной балансирующей платы в соответствии с законодательством Республики Казахстан о железнодорожном транспорте оператором локомотивной тяги в пассажирском движении.</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5. Не являются оборотом по реализации:</w:t>
            </w:r>
          </w:p>
          <w:p w:rsidR="00A96D7E" w:rsidRPr="000A45A2" w:rsidRDefault="00A96D7E" w:rsidP="00A96D7E">
            <w:pPr>
              <w:spacing w:after="0" w:line="240" w:lineRule="auto"/>
              <w:ind w:firstLine="469"/>
              <w:contextualSpacing/>
              <w:jc w:val="both"/>
              <w:rPr>
                <w:rFonts w:ascii="Times New Roman" w:hAnsi="Times New Roman"/>
                <w:b/>
                <w:bCs/>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bCs/>
                <w:sz w:val="28"/>
                <w:szCs w:val="28"/>
              </w:rPr>
              <w:t xml:space="preserve">38) оказание Национальным оператором инфраструктуры услуг магистральной железнодорожной сети при перевозке пассажиров железнодорожным транспортом </w:t>
            </w:r>
            <w:r w:rsidRPr="000A45A2">
              <w:rPr>
                <w:rFonts w:ascii="Times New Roman" w:hAnsi="Times New Roman"/>
                <w:b/>
                <w:bCs/>
                <w:sz w:val="28"/>
                <w:szCs w:val="28"/>
              </w:rPr>
              <w:lastRenderedPageBreak/>
              <w:t>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469"/>
              <w:jc w:val="both"/>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lastRenderedPageBreak/>
              <w:t>Период действия с 1 января 2022 года по 1 января 2024 года.</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Так как безвозмездно оказанная услуга будет являться оборотом по реализации национального оператора инфраструктуры, предлагается не рассматривать у национального оператора инфраструктуры в качестве оборота по реализации безвозмездно оказанные пассажирским перевозчикам услуги с применением временного понижающего коэффициента в размере 0 к тарифу.</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379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306"/>
              <w:contextualSpacing/>
              <w:jc w:val="both"/>
              <w:rPr>
                <w:rFonts w:ascii="Times New Roman" w:hAnsi="Times New Roman"/>
                <w:sz w:val="28"/>
                <w:szCs w:val="28"/>
              </w:rPr>
            </w:pPr>
            <w:r w:rsidRPr="000A45A2">
              <w:rPr>
                <w:rFonts w:ascii="Times New Roman" w:hAnsi="Times New Roman"/>
                <w:b/>
                <w:sz w:val="28"/>
                <w:szCs w:val="28"/>
              </w:rPr>
              <w:t xml:space="preserve">Статья 379. </w:t>
            </w:r>
            <w:r w:rsidRPr="000A45A2">
              <w:rPr>
                <w:rFonts w:ascii="Times New Roman" w:hAnsi="Times New Roman"/>
                <w:sz w:val="28"/>
                <w:szCs w:val="28"/>
              </w:rPr>
              <w:t>Дата совершения оборота по реализации товаров, работ, услуг</w:t>
            </w:r>
          </w:p>
          <w:p w:rsidR="00A96D7E" w:rsidRPr="000A45A2" w:rsidRDefault="00A96D7E" w:rsidP="00A96D7E">
            <w:pPr>
              <w:pStyle w:val="ae"/>
              <w:spacing w:after="0"/>
              <w:ind w:firstLine="306"/>
              <w:contextualSpacing/>
              <w:jc w:val="both"/>
              <w:rPr>
                <w:rFonts w:ascii="Times New Roman" w:hAnsi="Times New Roman"/>
                <w:b/>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shd w:val="clear" w:color="auto" w:fill="FFFFFF"/>
              </w:rPr>
              <w:t>16.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319"/>
              <w:contextualSpacing/>
              <w:jc w:val="both"/>
              <w:rPr>
                <w:rFonts w:ascii="Times New Roman" w:hAnsi="Times New Roman"/>
                <w:sz w:val="28"/>
                <w:szCs w:val="28"/>
              </w:rPr>
            </w:pPr>
            <w:r w:rsidRPr="000A45A2">
              <w:rPr>
                <w:rFonts w:ascii="Times New Roman" w:hAnsi="Times New Roman"/>
                <w:b/>
                <w:sz w:val="28"/>
                <w:szCs w:val="28"/>
              </w:rPr>
              <w:t xml:space="preserve">Статья 379. </w:t>
            </w:r>
            <w:r w:rsidRPr="000A45A2">
              <w:rPr>
                <w:rFonts w:ascii="Times New Roman" w:hAnsi="Times New Roman"/>
                <w:sz w:val="28"/>
                <w:szCs w:val="28"/>
              </w:rPr>
              <w:t>Дата совершения оборота по реализации товаров, работ, услуг</w:t>
            </w:r>
          </w:p>
          <w:p w:rsidR="00A96D7E" w:rsidRPr="000A45A2" w:rsidRDefault="00A96D7E" w:rsidP="00A96D7E">
            <w:pPr>
              <w:pStyle w:val="ae"/>
              <w:spacing w:after="0"/>
              <w:ind w:firstLine="319"/>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e"/>
              <w:spacing w:after="0"/>
              <w:ind w:firstLine="319"/>
              <w:contextualSpacing/>
              <w:jc w:val="both"/>
              <w:rPr>
                <w:rFonts w:ascii="Times New Roman" w:hAnsi="Times New Roman"/>
                <w:sz w:val="28"/>
                <w:szCs w:val="28"/>
              </w:rPr>
            </w:pPr>
            <w:r w:rsidRPr="000A45A2">
              <w:rPr>
                <w:rFonts w:ascii="Times New Roman" w:hAnsi="Times New Roman"/>
                <w:b/>
                <w:bCs/>
                <w:sz w:val="28"/>
                <w:szCs w:val="28"/>
              </w:rPr>
              <w:t xml:space="preserve">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w:t>
            </w:r>
            <w:r w:rsidRPr="000A45A2">
              <w:rPr>
                <w:rFonts w:ascii="Times New Roman" w:hAnsi="Times New Roman"/>
                <w:b/>
                <w:bCs/>
                <w:sz w:val="28"/>
                <w:szCs w:val="28"/>
              </w:rPr>
              <w:lastRenderedPageBreak/>
              <w:t>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3"/>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При реализации имущества на условиях рассрочки платежа ОУСА признает облагаемый оборот по реализации стоимости имущества с учетом всех платежей, предусмотренных договором. Не погасив задолженность перед Продавцом, Покупатель имущества относит в зачет НДС в полном </w:t>
            </w:r>
            <w:r w:rsidRPr="000A45A2">
              <w:rPr>
                <w:rFonts w:ascii="Times New Roman" w:hAnsi="Times New Roman"/>
                <w:bCs/>
                <w:sz w:val="28"/>
                <w:szCs w:val="28"/>
              </w:rPr>
              <w:lastRenderedPageBreak/>
              <w:t xml:space="preserve">объеме, при этом ОУСА оплачивает НДС в бюджет из собственных средств. </w:t>
            </w:r>
          </w:p>
          <w:p w:rsidR="00A96D7E" w:rsidRPr="000A45A2" w:rsidRDefault="00A96D7E" w:rsidP="00A96D7E">
            <w:pPr>
              <w:shd w:val="clear" w:color="auto" w:fill="FFFFFF" w:themeFill="background1"/>
              <w:spacing w:after="0" w:line="240" w:lineRule="auto"/>
              <w:ind w:firstLine="317"/>
              <w:contextualSpacing/>
              <w:jc w:val="both"/>
              <w:rPr>
                <w:rFonts w:ascii="Times New Roman" w:eastAsia="Calibri" w:hAnsi="Times New Roman"/>
                <w:sz w:val="28"/>
                <w:szCs w:val="28"/>
              </w:rPr>
            </w:pPr>
            <w:r w:rsidRPr="000A45A2">
              <w:rPr>
                <w:rFonts w:ascii="Times New Roman" w:hAnsi="Times New Roman"/>
                <w:spacing w:val="2"/>
                <w:sz w:val="28"/>
                <w:szCs w:val="28"/>
              </w:rPr>
              <w:t>Предлагается предоставить ОУСА возможность относить НДС в зачет по мере наступления срока платежей по договору купли-продажи имущества, что соответствует порядку обложения НДС по договорам лизинга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bCs/>
                <w:sz w:val="28"/>
                <w:szCs w:val="28"/>
                <w:shd w:val="clear" w:color="auto" w:fill="FFFFFF"/>
              </w:rPr>
              <w:t>Статья 381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t xml:space="preserve">Статья 381. </w:t>
            </w:r>
            <w:r w:rsidRPr="000A45A2">
              <w:rPr>
                <w:rFonts w:ascii="Times New Roman" w:hAnsi="Times New Roman"/>
                <w:bCs/>
                <w:sz w:val="28"/>
                <w:szCs w:val="28"/>
                <w:shd w:val="clear" w:color="auto" w:fill="FFFFFF"/>
              </w:rPr>
              <w:t>Особенности определения размера оборота по реализации в отдельных случаях</w:t>
            </w:r>
          </w:p>
          <w:p w:rsidR="00A96D7E" w:rsidRPr="000A45A2" w:rsidRDefault="00A96D7E" w:rsidP="00A96D7E">
            <w:pPr>
              <w:spacing w:after="0" w:line="240" w:lineRule="auto"/>
              <w:ind w:firstLine="469"/>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w:t>
            </w:r>
          </w:p>
          <w:p w:rsidR="00A96D7E" w:rsidRPr="000A45A2" w:rsidRDefault="00A96D7E" w:rsidP="00A96D7E">
            <w:pPr>
              <w:spacing w:after="0" w:line="240" w:lineRule="auto"/>
              <w:ind w:firstLine="469"/>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w:t>
            </w:r>
          </w:p>
          <w:p w:rsidR="00A96D7E" w:rsidRPr="000A45A2" w:rsidRDefault="00A96D7E" w:rsidP="00A96D7E">
            <w:pPr>
              <w:spacing w:after="0" w:line="240" w:lineRule="auto"/>
              <w:ind w:firstLine="469"/>
              <w:contextualSpacing/>
              <w:jc w:val="both"/>
              <w:rPr>
                <w:rFonts w:ascii="Times New Roman" w:hAnsi="Times New Roman"/>
                <w:bCs/>
                <w:sz w:val="28"/>
                <w:szCs w:val="28"/>
                <w:shd w:val="clear" w:color="auto" w:fill="FFFFFF"/>
              </w:rPr>
            </w:pPr>
            <w:r w:rsidRPr="000A45A2">
              <w:rPr>
                <w:rFonts w:ascii="Times New Roman" w:hAnsi="Times New Roman"/>
                <w:bCs/>
                <w:sz w:val="28"/>
                <w:szCs w:val="28"/>
                <w:shd w:val="clear" w:color="auto" w:fill="FFFFFF"/>
              </w:rPr>
              <w:t xml:space="preserve">2) при обращении заложенного имущества в собственность </w:t>
            </w:r>
            <w:r w:rsidRPr="000A45A2">
              <w:rPr>
                <w:rFonts w:ascii="Times New Roman" w:hAnsi="Times New Roman"/>
                <w:bCs/>
                <w:sz w:val="28"/>
                <w:szCs w:val="28"/>
                <w:shd w:val="clear" w:color="auto" w:fill="FFFFFF"/>
              </w:rPr>
              <w:lastRenderedPageBreak/>
              <w:t>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При этом доверенное лицо определяется в соответствии с гражданским законодательством Республики Казахстан при реализации заложенного имущества в принудительном внесудебном порядке посредством торгов.</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469"/>
              <w:contextualSpacing/>
              <w:jc w:val="both"/>
              <w:textAlignment w:val="baseline"/>
              <w:rPr>
                <w:rFonts w:ascii="Times New Roman" w:hAnsi="Times New Roman"/>
                <w:sz w:val="28"/>
                <w:szCs w:val="28"/>
              </w:rPr>
            </w:pPr>
            <w:r w:rsidRPr="000A45A2">
              <w:rPr>
                <w:rStyle w:val="s1"/>
                <w:color w:val="auto"/>
                <w:sz w:val="28"/>
                <w:szCs w:val="28"/>
              </w:rPr>
              <w:lastRenderedPageBreak/>
              <w:t xml:space="preserve">Статья 381. </w:t>
            </w:r>
            <w:r w:rsidRPr="000A45A2">
              <w:rPr>
                <w:rStyle w:val="s1"/>
                <w:b w:val="0"/>
                <w:color w:val="auto"/>
                <w:sz w:val="28"/>
                <w:szCs w:val="28"/>
              </w:rPr>
              <w:t>Особенности определения размера оборота по реализации в отдельных случаях</w:t>
            </w:r>
          </w:p>
          <w:p w:rsidR="00A96D7E" w:rsidRPr="000A45A2" w:rsidRDefault="00A96D7E" w:rsidP="00A96D7E">
            <w:pPr>
              <w:shd w:val="clear" w:color="auto" w:fill="FFFFFF"/>
              <w:spacing w:after="0" w:line="240" w:lineRule="auto"/>
              <w:ind w:firstLine="469"/>
              <w:contextualSpacing/>
              <w:jc w:val="both"/>
              <w:textAlignment w:val="baseline"/>
              <w:rPr>
                <w:rFonts w:ascii="Times New Roman" w:hAnsi="Times New Roman"/>
                <w:sz w:val="28"/>
                <w:szCs w:val="28"/>
              </w:rPr>
            </w:pPr>
            <w:r w:rsidRPr="000A45A2">
              <w:rPr>
                <w:rFonts w:ascii="Times New Roman" w:hAnsi="Times New Roman"/>
                <w:sz w:val="28"/>
                <w:szCs w:val="28"/>
              </w:rPr>
              <w:t>1. При передаче заложенного имущества залогодателем в собственность покупателю или залогодержателю размер оборота по реализации у залогодателя определяется:</w:t>
            </w:r>
          </w:p>
          <w:p w:rsidR="00A96D7E" w:rsidRPr="000A45A2" w:rsidRDefault="00A96D7E" w:rsidP="00A96D7E">
            <w:pPr>
              <w:shd w:val="clear" w:color="auto" w:fill="FFFFFF"/>
              <w:spacing w:after="0" w:line="240" w:lineRule="auto"/>
              <w:ind w:firstLine="469"/>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hd w:val="clear" w:color="auto" w:fill="FFFFFF"/>
              <w:spacing w:after="0" w:line="240" w:lineRule="auto"/>
              <w:ind w:firstLine="469"/>
              <w:contextualSpacing/>
              <w:jc w:val="both"/>
              <w:textAlignment w:val="baseline"/>
              <w:rPr>
                <w:rFonts w:ascii="Times New Roman" w:hAnsi="Times New Roman"/>
                <w:sz w:val="28"/>
                <w:szCs w:val="28"/>
              </w:rPr>
            </w:pPr>
            <w:r w:rsidRPr="000A45A2">
              <w:rPr>
                <w:rFonts w:ascii="Times New Roman" w:hAnsi="Times New Roman"/>
                <w:sz w:val="28"/>
                <w:szCs w:val="28"/>
              </w:rPr>
              <w:t xml:space="preserve">2) при обращении заложенного имущества в собственность </w:t>
            </w:r>
            <w:r w:rsidRPr="000A45A2">
              <w:rPr>
                <w:rFonts w:ascii="Times New Roman" w:hAnsi="Times New Roman"/>
                <w:sz w:val="28"/>
                <w:szCs w:val="28"/>
              </w:rPr>
              <w:lastRenderedPageBreak/>
              <w:t xml:space="preserve">залогодержателя - в размере текущей оценочной стоимости, устанавливаемой решением суда или доверенным лицом на основании заключения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w:t>
            </w:r>
            <w:r w:rsidRPr="000A45A2">
              <w:rPr>
                <w:rFonts w:ascii="Times New Roman" w:hAnsi="Times New Roman"/>
                <w:b/>
                <w:sz w:val="28"/>
                <w:szCs w:val="28"/>
              </w:rPr>
              <w:t>без включения в нее налога на добавленную стоимость</w:t>
            </w:r>
            <w:r w:rsidRPr="000A45A2">
              <w:rPr>
                <w:rFonts w:ascii="Times New Roman" w:hAnsi="Times New Roman"/>
                <w:sz w:val="28"/>
                <w:szCs w:val="28"/>
              </w:rPr>
              <w:t>. При этом доверенное лицо определяется в соответствии с </w:t>
            </w:r>
            <w:hyperlink r:id="rId33" w:anchor="sub_id=8840000" w:tooltip="Гражданский кодекс Республики Казахстан (Особенная часть) от 1 июля 1999 года № 409-I (с изменениями и дополнениями по состоянию на 06.10.2020 г.)" w:history="1">
              <w:r w:rsidRPr="000A45A2">
                <w:rPr>
                  <w:rFonts w:ascii="Times New Roman" w:hAnsi="Times New Roman"/>
                  <w:sz w:val="28"/>
                  <w:szCs w:val="28"/>
                </w:rPr>
                <w:t>гражданским законодательством</w:t>
              </w:r>
            </w:hyperlink>
            <w:r w:rsidRPr="000A45A2">
              <w:rPr>
                <w:rFonts w:ascii="Times New Roman" w:hAnsi="Times New Roman"/>
                <w:sz w:val="28"/>
                <w:szCs w:val="28"/>
              </w:rPr>
              <w:t> Республики Казахстан при реализации заложенного имущества в принудительном внесудебном порядке посредством торгов.</w:t>
            </w:r>
          </w:p>
          <w:p w:rsidR="00A96D7E" w:rsidRPr="000A45A2" w:rsidRDefault="00A96D7E" w:rsidP="00A96D7E">
            <w:pPr>
              <w:spacing w:after="0" w:line="240" w:lineRule="auto"/>
              <w:ind w:firstLine="469"/>
              <w:contextualSpacing/>
              <w:jc w:val="both"/>
              <w:rPr>
                <w:rFonts w:ascii="Times New Roman" w:hAnsi="Times New Roman"/>
                <w:b/>
                <w:bCs/>
                <w:sz w:val="28"/>
                <w:szCs w:val="28"/>
                <w:shd w:val="clear" w:color="auto" w:fill="FFFFFF"/>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lang w:eastAsia="en-US"/>
              </w:rPr>
              <w:lastRenderedPageBreak/>
              <w:t xml:space="preserve">Во избежание споров, так как в отчетах по оценке залогового имущества указывается текущая оценочная стоимость, как без НДС, так и с указанием, что  НДС включен в стоимость. Как правило рыночная стоимость означает стоимость по которой продается </w:t>
            </w:r>
            <w:r w:rsidRPr="000A45A2">
              <w:rPr>
                <w:rFonts w:ascii="Times New Roman" w:hAnsi="Times New Roman"/>
                <w:sz w:val="28"/>
                <w:szCs w:val="28"/>
                <w:lang w:eastAsia="en-US"/>
              </w:rPr>
              <w:lastRenderedPageBreak/>
              <w:t>имущество, т.е. НДС уже включен.</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eastAsia="Calibri" w:hAnsi="Times New Roman"/>
                <w:sz w:val="28"/>
                <w:szCs w:val="28"/>
                <w:lang w:val="kk-KZ" w:eastAsia="en-US"/>
              </w:rPr>
            </w:pPr>
            <w:r w:rsidRPr="000A45A2">
              <w:rPr>
                <w:rFonts w:ascii="Times New Roman" w:eastAsia="Calibri" w:hAnsi="Times New Roman"/>
                <w:sz w:val="28"/>
                <w:szCs w:val="28"/>
                <w:lang w:val="kk-KZ" w:eastAsia="en-US"/>
              </w:rPr>
              <w:t>Статья 384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384. </w:t>
            </w:r>
            <w:r w:rsidRPr="000A45A2">
              <w:rPr>
                <w:rFonts w:ascii="Times New Roman" w:hAnsi="Times New Roman"/>
                <w:sz w:val="28"/>
                <w:szCs w:val="28"/>
              </w:rPr>
              <w:t>Корректировка размера облагаемого оборота по сомнительным требованиям</w:t>
            </w:r>
          </w:p>
          <w:p w:rsidR="00A96D7E" w:rsidRPr="000A45A2" w:rsidRDefault="00A96D7E" w:rsidP="00A96D7E">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Если часть или весь размер требования по реализованным товарам, </w:t>
            </w:r>
            <w:r w:rsidRPr="000A45A2">
              <w:rPr>
                <w:rFonts w:ascii="Times New Roman" w:hAnsi="Times New Roman"/>
                <w:sz w:val="28"/>
                <w:szCs w:val="28"/>
              </w:rPr>
              <w:lastRenderedPageBreak/>
              <w:t>работам, услугам является сомнительным требованием, плательщик налога на добавленную стоимость имеет право уменьшить размер облагаемого оборота по такому требованию:</w:t>
            </w: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3) Отсутствует</w:t>
            </w: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Корректировка размера облагаемого оборота в соответствии с настоящим пунктом производится при соблюдении условий, указанных в статье 248 настоящего Кодекса.</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384. </w:t>
            </w:r>
            <w:r w:rsidRPr="000A45A2">
              <w:rPr>
                <w:rFonts w:ascii="Times New Roman" w:hAnsi="Times New Roman"/>
                <w:sz w:val="28"/>
                <w:szCs w:val="28"/>
              </w:rPr>
              <w:t>Корректировка размера облагаемого оборота по сомнительным требованиям</w:t>
            </w:r>
          </w:p>
          <w:p w:rsidR="00A96D7E" w:rsidRPr="000A45A2" w:rsidRDefault="00A96D7E" w:rsidP="00A96D7E">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Если часть или весь размер требования по реализованным товарам, </w:t>
            </w:r>
            <w:r w:rsidRPr="000A45A2">
              <w:rPr>
                <w:rFonts w:ascii="Times New Roman" w:hAnsi="Times New Roman"/>
                <w:sz w:val="28"/>
                <w:szCs w:val="28"/>
              </w:rPr>
              <w:lastRenderedPageBreak/>
              <w:t>работам, услугам является сомнительным требованием, плательщик налога на добавленную стоимость имеет право уменьшить размер облагаемого оборота по такому требованию:</w:t>
            </w:r>
          </w:p>
          <w:p w:rsidR="00A96D7E" w:rsidRPr="000A45A2" w:rsidRDefault="00A96D7E" w:rsidP="00A96D7E">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w:t>
            </w:r>
          </w:p>
          <w:p w:rsidR="00A96D7E" w:rsidRPr="000A45A2" w:rsidRDefault="00A96D7E" w:rsidP="00A96D7E">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3) в налоговом периоде, в котором завершена процедура внесудебного банкротства или вынесено решение суда о применении судебной процедуры банкротства в соответствии с Законом «О восстановлении платежеспособности и банкротстве граждан</w:t>
            </w:r>
            <w:r w:rsidRPr="000A45A2">
              <w:rPr>
                <w:rFonts w:ascii="Times New Roman" w:eastAsia="Calibri" w:hAnsi="Times New Roman"/>
                <w:b/>
                <w:sz w:val="28"/>
                <w:szCs w:val="28"/>
                <w:lang w:val="kk-KZ" w:eastAsia="en-US"/>
              </w:rPr>
              <w:t xml:space="preserve"> Республики Казахстан</w:t>
            </w:r>
            <w:r w:rsidRPr="000A45A2">
              <w:rPr>
                <w:rFonts w:ascii="Times New Roman" w:hAnsi="Times New Roman"/>
                <w:b/>
                <w:sz w:val="28"/>
                <w:szCs w:val="28"/>
              </w:rPr>
              <w:t>».</w:t>
            </w:r>
          </w:p>
          <w:p w:rsidR="00A96D7E" w:rsidRPr="000A45A2" w:rsidRDefault="00A96D7E" w:rsidP="00A96D7E">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Корректировка размера облагаемого оборота в соответствии с настоящим пунктом производится при соблюдении условий, указанных в статье 248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eastAsia="Calibri" w:hAnsi="Times New Roman"/>
                <w:sz w:val="28"/>
                <w:szCs w:val="28"/>
                <w:lang w:eastAsia="en-US"/>
              </w:rPr>
              <w:lastRenderedPageBreak/>
              <w:t>С целью возможности признания требования сомнительным в случае признания должника-физлица банкротом.</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bCs/>
                <w:sz w:val="28"/>
                <w:szCs w:val="28"/>
              </w:rPr>
              <w:t>Статья 388</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b/>
                <w:sz w:val="28"/>
                <w:szCs w:val="28"/>
                <w:lang w:eastAsia="ru-RU"/>
              </w:rPr>
              <w:t xml:space="preserve">Статья 388. </w:t>
            </w:r>
            <w:r w:rsidRPr="000A45A2">
              <w:rPr>
                <w:rFonts w:ascii="Times New Roman" w:hAnsi="Times New Roman"/>
                <w:sz w:val="28"/>
                <w:szCs w:val="28"/>
                <w:lang w:eastAsia="ru-RU"/>
              </w:rPr>
              <w:t>Налогообложение реализации горюче-смазочных материалов, осуществляемой</w:t>
            </w:r>
            <w:r w:rsidRPr="000A45A2">
              <w:rPr>
                <w:rFonts w:ascii="Times New Roman" w:hAnsi="Times New Roman"/>
                <w:b/>
                <w:sz w:val="28"/>
                <w:szCs w:val="28"/>
                <w:lang w:eastAsia="ru-RU"/>
              </w:rPr>
              <w:t xml:space="preserve"> аэропортами </w:t>
            </w:r>
            <w:r w:rsidRPr="000A45A2">
              <w:rPr>
                <w:rFonts w:ascii="Times New Roman" w:hAnsi="Times New Roman"/>
                <w:sz w:val="28"/>
                <w:szCs w:val="28"/>
                <w:lang w:eastAsia="ru-RU"/>
              </w:rPr>
              <w:t xml:space="preserve">при заправке воздушных судов иностранных авиакомпаний, выполняющих международные </w:t>
            </w:r>
            <w:r w:rsidRPr="000A45A2">
              <w:rPr>
                <w:rFonts w:ascii="Times New Roman" w:hAnsi="Times New Roman"/>
                <w:sz w:val="28"/>
                <w:szCs w:val="28"/>
                <w:lang w:eastAsia="ru-RU"/>
              </w:rPr>
              <w:lastRenderedPageBreak/>
              <w:t>полеты, международные воздушные перевозки</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1. Оборот по реализации горюче-смазочных материалов, осуществляемой </w:t>
            </w:r>
            <w:r w:rsidRPr="000A45A2">
              <w:rPr>
                <w:rFonts w:ascii="Times New Roman" w:hAnsi="Times New Roman"/>
                <w:b/>
                <w:sz w:val="28"/>
                <w:szCs w:val="28"/>
                <w:lang w:eastAsia="ru-RU"/>
              </w:rPr>
              <w:t>аэропортами</w:t>
            </w:r>
            <w:r w:rsidRPr="000A45A2">
              <w:rPr>
                <w:rFonts w:ascii="Times New Roman" w:hAnsi="Times New Roman"/>
                <w:sz w:val="28"/>
                <w:szCs w:val="28"/>
                <w:lang w:eastAsia="ru-RU"/>
              </w:rPr>
              <w:t xml:space="preserve">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Положения настоящей статьи применяются в отношении </w:t>
            </w:r>
            <w:r w:rsidRPr="000A45A2">
              <w:rPr>
                <w:rFonts w:ascii="Times New Roman" w:hAnsi="Times New Roman"/>
                <w:b/>
                <w:sz w:val="28"/>
                <w:szCs w:val="28"/>
                <w:lang w:eastAsia="ru-RU"/>
              </w:rPr>
              <w:t>аэропортов</w:t>
            </w:r>
            <w:r w:rsidRPr="000A45A2">
              <w:rPr>
                <w:rFonts w:ascii="Times New Roman" w:hAnsi="Times New Roman"/>
                <w:sz w:val="28"/>
                <w:szCs w:val="28"/>
                <w:lang w:eastAsia="ru-RU"/>
              </w:rPr>
              <w:t>,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3. Документами, подтверждающими обороты, </w:t>
            </w:r>
            <w:r w:rsidRPr="000A45A2">
              <w:rPr>
                <w:rFonts w:ascii="Times New Roman" w:hAnsi="Times New Roman"/>
                <w:sz w:val="28"/>
                <w:szCs w:val="28"/>
                <w:lang w:eastAsia="ru-RU"/>
              </w:rPr>
              <w:lastRenderedPageBreak/>
              <w:t xml:space="preserve">облагаемые по нулевой ставке, при реализации горюче-смазочных материалов, осуществляемой </w:t>
            </w:r>
            <w:r w:rsidRPr="000A45A2">
              <w:rPr>
                <w:rFonts w:ascii="Times New Roman" w:hAnsi="Times New Roman"/>
                <w:b/>
                <w:sz w:val="28"/>
                <w:szCs w:val="28"/>
                <w:lang w:eastAsia="ru-RU"/>
              </w:rPr>
              <w:t>аэропортами</w:t>
            </w:r>
            <w:r w:rsidRPr="000A45A2">
              <w:rPr>
                <w:rFonts w:ascii="Times New Roman" w:hAnsi="Times New Roman"/>
                <w:sz w:val="28"/>
                <w:szCs w:val="28"/>
                <w:lang w:eastAsia="ru-RU"/>
              </w:rPr>
              <w:t xml:space="preserve"> при заправке воздушных судов иностранных авиакомпаний, выполняющих международные полеты, международные воздушные перевозки, являются:</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1) договор </w:t>
            </w:r>
            <w:r w:rsidRPr="000A45A2">
              <w:rPr>
                <w:rFonts w:ascii="Times New Roman" w:hAnsi="Times New Roman"/>
                <w:b/>
                <w:sz w:val="28"/>
                <w:szCs w:val="28"/>
                <w:lang w:eastAsia="ru-RU"/>
              </w:rPr>
              <w:t>аэропорта</w:t>
            </w:r>
            <w:r w:rsidRPr="000A45A2">
              <w:rPr>
                <w:rFonts w:ascii="Times New Roman" w:hAnsi="Times New Roman"/>
                <w:sz w:val="28"/>
                <w:szCs w:val="28"/>
                <w:lang w:eastAsia="ru-RU"/>
              </w:rPr>
              <w:t xml:space="preserve"> с иностранной авиакомпанией, предусматривающий и (или) включающий реализацию горюче-смазочных материалов, - при осуществлении регулярных рейсов;</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заявка иностранной авиакомпании и (или) договор (соглашение) </w:t>
            </w:r>
            <w:r w:rsidRPr="000A45A2">
              <w:rPr>
                <w:rFonts w:ascii="Times New Roman" w:hAnsi="Times New Roman"/>
                <w:b/>
                <w:sz w:val="28"/>
                <w:szCs w:val="28"/>
                <w:lang w:eastAsia="ru-RU"/>
              </w:rPr>
              <w:t>аэропорта</w:t>
            </w:r>
            <w:r w:rsidRPr="000A45A2">
              <w:rPr>
                <w:rFonts w:ascii="Times New Roman" w:hAnsi="Times New Roman"/>
                <w:sz w:val="28"/>
                <w:szCs w:val="28"/>
                <w:lang w:eastAsia="ru-RU"/>
              </w:rPr>
              <w:t xml:space="preserve"> с иностранной авиакомпанией - при осуществлении нерегулярных рейсов.</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2) расходный ордер или требование на заправку иностранного воздушного судна с отметкой таможенного органа, </w:t>
            </w:r>
            <w:r w:rsidRPr="000A45A2">
              <w:rPr>
                <w:rFonts w:ascii="Times New Roman" w:hAnsi="Times New Roman"/>
                <w:sz w:val="28"/>
                <w:szCs w:val="28"/>
                <w:lang w:eastAsia="ru-RU"/>
              </w:rPr>
              <w:lastRenderedPageBreak/>
              <w:t>подтверждающего заправку горюче-смазочными материалами воздушного судна, в котором должны быть указаны следующие сведения:</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наименование авиакомпании;</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количество заправленных горюче-смазочных материалов;</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дата заправки воздушного судна;</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подписи командира воздушного судна или представителя иностранной авиакомпании и </w:t>
            </w:r>
            <w:r w:rsidRPr="000A45A2">
              <w:rPr>
                <w:rFonts w:ascii="Times New Roman" w:hAnsi="Times New Roman"/>
                <w:b/>
                <w:sz w:val="28"/>
                <w:szCs w:val="28"/>
                <w:lang w:eastAsia="ru-RU"/>
              </w:rPr>
              <w:t>сотрудника соответствующей службыаэропорта</w:t>
            </w:r>
            <w:r w:rsidRPr="000A45A2">
              <w:rPr>
                <w:rFonts w:ascii="Times New Roman" w:hAnsi="Times New Roman"/>
                <w:sz w:val="28"/>
                <w:szCs w:val="28"/>
                <w:lang w:eastAsia="ru-RU"/>
              </w:rPr>
              <w:t xml:space="preserve">, </w:t>
            </w:r>
            <w:r w:rsidRPr="000A45A2">
              <w:rPr>
                <w:rFonts w:ascii="Times New Roman" w:hAnsi="Times New Roman"/>
                <w:b/>
                <w:sz w:val="28"/>
                <w:szCs w:val="28"/>
                <w:lang w:eastAsia="ru-RU"/>
              </w:rPr>
              <w:t>осуществившей</w:t>
            </w:r>
            <w:r w:rsidRPr="000A45A2">
              <w:rPr>
                <w:rFonts w:ascii="Times New Roman" w:hAnsi="Times New Roman"/>
                <w:sz w:val="28"/>
                <w:szCs w:val="28"/>
                <w:lang w:eastAsia="ru-RU"/>
              </w:rPr>
              <w:t xml:space="preserve"> заправку.</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3) документ, подтверждающий факт оплаты за реализованные </w:t>
            </w:r>
            <w:r w:rsidRPr="000A45A2">
              <w:rPr>
                <w:rFonts w:ascii="Times New Roman" w:hAnsi="Times New Roman"/>
                <w:b/>
                <w:sz w:val="28"/>
                <w:szCs w:val="28"/>
                <w:lang w:eastAsia="ru-RU"/>
              </w:rPr>
              <w:t>аэропортом</w:t>
            </w:r>
            <w:r w:rsidRPr="000A45A2">
              <w:rPr>
                <w:rFonts w:ascii="Times New Roman" w:hAnsi="Times New Roman"/>
                <w:sz w:val="28"/>
                <w:szCs w:val="28"/>
                <w:lang w:eastAsia="ru-RU"/>
              </w:rPr>
              <w:t xml:space="preserve"> горюче-смазочные материалы;</w:t>
            </w:r>
          </w:p>
          <w:p w:rsidR="00A96D7E" w:rsidRPr="000A45A2" w:rsidRDefault="00A96D7E" w:rsidP="00A96D7E">
            <w:pPr>
              <w:spacing w:after="0" w:line="240" w:lineRule="auto"/>
              <w:ind w:firstLine="453"/>
              <w:contextualSpacing/>
              <w:jc w:val="both"/>
              <w:rPr>
                <w:rFonts w:ascii="Times New Roman" w:hAnsi="Times New Roman"/>
                <w:b/>
                <w:sz w:val="28"/>
                <w:szCs w:val="28"/>
              </w:rPr>
            </w:pPr>
            <w:r w:rsidRPr="000A45A2">
              <w:rPr>
                <w:rFonts w:ascii="Times New Roman" w:hAnsi="Times New Roman"/>
                <w:b/>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b/>
                <w:sz w:val="28"/>
                <w:szCs w:val="28"/>
                <w:lang w:eastAsia="ru-RU"/>
              </w:rPr>
              <w:lastRenderedPageBreak/>
              <w:t xml:space="preserve">Статья 388. </w:t>
            </w:r>
            <w:r w:rsidRPr="000A45A2">
              <w:rPr>
                <w:rFonts w:ascii="Times New Roman" w:hAnsi="Times New Roman"/>
                <w:sz w:val="28"/>
                <w:szCs w:val="28"/>
                <w:lang w:eastAsia="ru-RU"/>
              </w:rPr>
              <w:t>Налогообложение реализации горюче-смазочных материалов, осуществляемой</w:t>
            </w:r>
            <w:r w:rsidRPr="000A45A2">
              <w:rPr>
                <w:rFonts w:ascii="Times New Roman" w:hAnsi="Times New Roman"/>
                <w:b/>
                <w:sz w:val="28"/>
                <w:szCs w:val="28"/>
                <w:lang w:eastAsia="ru-RU"/>
              </w:rPr>
              <w:t xml:space="preserve"> аэропортами, поставщиками услуг наземного обслуживания </w:t>
            </w:r>
            <w:r w:rsidRPr="000A45A2">
              <w:rPr>
                <w:rFonts w:ascii="Times New Roman" w:hAnsi="Times New Roman"/>
                <w:sz w:val="28"/>
                <w:szCs w:val="28"/>
                <w:lang w:eastAsia="ru-RU"/>
              </w:rPr>
              <w:t xml:space="preserve">при заправке воздушных судов </w:t>
            </w:r>
            <w:r w:rsidRPr="000A45A2">
              <w:rPr>
                <w:rFonts w:ascii="Times New Roman" w:hAnsi="Times New Roman"/>
                <w:sz w:val="28"/>
                <w:szCs w:val="28"/>
                <w:lang w:eastAsia="ru-RU"/>
              </w:rPr>
              <w:lastRenderedPageBreak/>
              <w:t>иностранных авиакомпаний, выполняющих международные полеты, международные воздушные перевозки</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1. Оборот по реализации горюче-смазочных материалов, осуществляемой </w:t>
            </w:r>
            <w:r w:rsidRPr="000A45A2">
              <w:rPr>
                <w:rFonts w:ascii="Times New Roman" w:hAnsi="Times New Roman"/>
                <w:b/>
                <w:sz w:val="28"/>
                <w:szCs w:val="28"/>
                <w:lang w:eastAsia="ru-RU"/>
              </w:rPr>
              <w:t>аэропортами, поставщиками услуг наземного обслуживания</w:t>
            </w:r>
            <w:r w:rsidRPr="000A45A2">
              <w:rPr>
                <w:rFonts w:ascii="Times New Roman" w:hAnsi="Times New Roman"/>
                <w:sz w:val="28"/>
                <w:szCs w:val="28"/>
                <w:lang w:eastAsia="ru-RU"/>
              </w:rPr>
              <w:t xml:space="preserve"> при заправке воздушных судов иностранных авиакомпаний, выполняющих международные полеты, международные воздушные перевозки, облагается по нулевой ставке.</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Положения настоящей статьи применяются в отношении </w:t>
            </w:r>
            <w:r w:rsidRPr="000A45A2">
              <w:rPr>
                <w:rFonts w:ascii="Times New Roman" w:hAnsi="Times New Roman"/>
                <w:b/>
                <w:sz w:val="28"/>
                <w:szCs w:val="28"/>
                <w:lang w:eastAsia="ru-RU"/>
              </w:rPr>
              <w:t>аэропортов, поставщиков услуг наземного обслуживания</w:t>
            </w:r>
            <w:r w:rsidRPr="000A45A2">
              <w:rPr>
                <w:rFonts w:ascii="Times New Roman" w:hAnsi="Times New Roman"/>
                <w:bCs/>
                <w:sz w:val="28"/>
                <w:szCs w:val="28"/>
                <w:lang w:eastAsia="ru-RU"/>
              </w:rPr>
              <w:t xml:space="preserve">, </w:t>
            </w:r>
            <w:r w:rsidRPr="000A45A2">
              <w:rPr>
                <w:rFonts w:ascii="Times New Roman" w:hAnsi="Times New Roman"/>
                <w:sz w:val="28"/>
                <w:szCs w:val="28"/>
                <w:lang w:eastAsia="ru-RU"/>
              </w:rPr>
              <w:t>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3. Документами, подтверждающими обороты, </w:t>
            </w:r>
            <w:r w:rsidRPr="000A45A2">
              <w:rPr>
                <w:rFonts w:ascii="Times New Roman" w:hAnsi="Times New Roman"/>
                <w:sz w:val="28"/>
                <w:szCs w:val="28"/>
                <w:lang w:eastAsia="ru-RU"/>
              </w:rPr>
              <w:lastRenderedPageBreak/>
              <w:t xml:space="preserve">облагаемые по нулевой ставке, при реализации горюче-смазочных материалов, осуществляемой </w:t>
            </w:r>
            <w:r w:rsidRPr="000A45A2">
              <w:rPr>
                <w:rFonts w:ascii="Times New Roman" w:hAnsi="Times New Roman"/>
                <w:b/>
                <w:sz w:val="28"/>
                <w:szCs w:val="28"/>
                <w:lang w:eastAsia="ru-RU"/>
              </w:rPr>
              <w:t>аэропортами, поставщиками услуг наземного обслуживания</w:t>
            </w:r>
            <w:r w:rsidRPr="000A45A2">
              <w:rPr>
                <w:rFonts w:ascii="Times New Roman" w:hAnsi="Times New Roman"/>
                <w:sz w:val="28"/>
                <w:szCs w:val="28"/>
                <w:lang w:eastAsia="ru-RU"/>
              </w:rPr>
              <w:t xml:space="preserve"> при заправке воздушных судов иностранных авиакомпаний, выполняющих международные полеты, международные воздушные перевозки, являются:</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1) договор </w:t>
            </w:r>
            <w:r w:rsidRPr="000A45A2">
              <w:rPr>
                <w:rFonts w:ascii="Times New Roman" w:hAnsi="Times New Roman"/>
                <w:b/>
                <w:sz w:val="28"/>
                <w:szCs w:val="28"/>
                <w:lang w:eastAsia="ru-RU"/>
              </w:rPr>
              <w:t>аэропорта, поставщика услуг наземного обслуживания</w:t>
            </w:r>
            <w:r w:rsidRPr="000A45A2">
              <w:rPr>
                <w:rFonts w:ascii="Times New Roman" w:hAnsi="Times New Roman"/>
                <w:sz w:val="28"/>
                <w:szCs w:val="28"/>
                <w:lang w:eastAsia="ru-RU"/>
              </w:rPr>
              <w:t xml:space="preserve"> с иностранной авиакомпанией, предусматривающий и (или) включающий реализацию горюче-смазочных материалов, - при осуществлении регулярных рейсов;</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заявка иностранной авиакомпании и (или) договор (соглашение) </w:t>
            </w:r>
            <w:r w:rsidRPr="000A45A2">
              <w:rPr>
                <w:rFonts w:ascii="Times New Roman" w:hAnsi="Times New Roman"/>
                <w:b/>
                <w:sz w:val="28"/>
                <w:szCs w:val="28"/>
                <w:lang w:eastAsia="ru-RU"/>
              </w:rPr>
              <w:t>аэропорта, поставщика услуг наземного обслуживания</w:t>
            </w:r>
            <w:r w:rsidRPr="000A45A2">
              <w:rPr>
                <w:rFonts w:ascii="Times New Roman" w:hAnsi="Times New Roman"/>
                <w:sz w:val="28"/>
                <w:szCs w:val="28"/>
                <w:lang w:eastAsia="ru-RU"/>
              </w:rPr>
              <w:t xml:space="preserve"> с иностранной авиакомпанией - при осуществлении нерегулярных рейсов.</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2) расходный ордер или требование на заправку иностранного воздушного судна с отметкой таможенного органа, </w:t>
            </w:r>
            <w:r w:rsidRPr="000A45A2">
              <w:rPr>
                <w:rFonts w:ascii="Times New Roman" w:hAnsi="Times New Roman"/>
                <w:sz w:val="28"/>
                <w:szCs w:val="28"/>
                <w:lang w:eastAsia="ru-RU"/>
              </w:rPr>
              <w:lastRenderedPageBreak/>
              <w:t>подтверждающего заправку горюче-смазочными материалами воздушного судна, в котором должны быть указаны следующие сведения:</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наименование авиакомпании;</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количество заправленных горюче-смазочных материалов;</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дата заправки воздушного судна;</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подписи командира воздушного судна или представителя иностранной авиакомпании и сотрудника соответствующей службы </w:t>
            </w:r>
            <w:r w:rsidRPr="000A45A2">
              <w:rPr>
                <w:rFonts w:ascii="Times New Roman" w:hAnsi="Times New Roman"/>
                <w:b/>
                <w:sz w:val="28"/>
                <w:szCs w:val="28"/>
                <w:lang w:eastAsia="ru-RU"/>
              </w:rPr>
              <w:t>аэропорта, поставщика услуг наземного обслуживания</w:t>
            </w:r>
            <w:r w:rsidRPr="000A45A2">
              <w:rPr>
                <w:rFonts w:ascii="Times New Roman" w:hAnsi="Times New Roman"/>
                <w:sz w:val="28"/>
                <w:szCs w:val="28"/>
                <w:lang w:eastAsia="ru-RU"/>
              </w:rPr>
              <w:t xml:space="preserve">, </w:t>
            </w:r>
            <w:r w:rsidRPr="000A45A2">
              <w:rPr>
                <w:rFonts w:ascii="Times New Roman" w:hAnsi="Times New Roman"/>
                <w:b/>
                <w:sz w:val="28"/>
                <w:szCs w:val="28"/>
                <w:lang w:eastAsia="ru-RU"/>
              </w:rPr>
              <w:t>осуществившего</w:t>
            </w:r>
            <w:r w:rsidRPr="000A45A2">
              <w:rPr>
                <w:rFonts w:ascii="Times New Roman" w:hAnsi="Times New Roman"/>
                <w:sz w:val="28"/>
                <w:szCs w:val="28"/>
                <w:lang w:eastAsia="ru-RU"/>
              </w:rPr>
              <w:t xml:space="preserve"> заправку.</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3) документ, подтверждающий факт оплаты за реализованные </w:t>
            </w:r>
            <w:r w:rsidRPr="000A45A2">
              <w:rPr>
                <w:rFonts w:ascii="Times New Roman" w:hAnsi="Times New Roman"/>
                <w:b/>
                <w:sz w:val="28"/>
                <w:szCs w:val="28"/>
                <w:lang w:eastAsia="ru-RU"/>
              </w:rPr>
              <w:t>аэропортом, поставщиком услуг наземного обслуживания</w:t>
            </w:r>
            <w:r w:rsidRPr="000A45A2">
              <w:rPr>
                <w:rFonts w:ascii="Times New Roman" w:hAnsi="Times New Roman"/>
                <w:sz w:val="28"/>
                <w:szCs w:val="28"/>
                <w:lang w:eastAsia="ru-RU"/>
              </w:rPr>
              <w:t xml:space="preserve"> горюче-смазочные материалы;</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53"/>
              <w:contextualSpacing/>
              <w:jc w:val="both"/>
              <w:rPr>
                <w:rFonts w:ascii="Times New Roman" w:hAnsi="Times New Roman"/>
                <w:b/>
                <w:i/>
                <w:sz w:val="28"/>
                <w:szCs w:val="28"/>
                <w:lang w:eastAsia="ru-RU"/>
              </w:rPr>
            </w:pPr>
            <w:r w:rsidRPr="000A45A2">
              <w:rPr>
                <w:rFonts w:ascii="Times New Roman" w:hAnsi="Times New Roman"/>
                <w:b/>
                <w:i/>
                <w:sz w:val="28"/>
                <w:szCs w:val="28"/>
                <w:lang w:eastAsia="ru-RU"/>
              </w:rPr>
              <w:lastRenderedPageBreak/>
              <w:t>Вводится в действие с 1 января 2023 года.</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В целях исключения сложившихся в законодательстве предпосылок </w:t>
            </w:r>
            <w:r w:rsidRPr="000A45A2">
              <w:rPr>
                <w:rFonts w:ascii="Times New Roman" w:hAnsi="Times New Roman"/>
                <w:sz w:val="28"/>
                <w:szCs w:val="28"/>
                <w:lang w:eastAsia="ru-RU"/>
              </w:rPr>
              <w:lastRenderedPageBreak/>
              <w:t>монопольного положения аэропортов, а также предоставления права другим поставщикам услуг наземного обслуживания осуществляющих деятельность связанной с авиатопливо обеспечением на без облагаемую реализацию авиатоплива иностранным авиаперевозчикам в аэропортах, возникает необходимость внесения изменений в действующее Законодательство РК.</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В связи с внесением изменений в пункт 2 статьи 65 закона РК «Об использовании воздушного пространства Республики Казахстан и деятельности авиации» к аэропортовской </w:t>
            </w:r>
            <w:r w:rsidRPr="000A45A2">
              <w:rPr>
                <w:rFonts w:ascii="Times New Roman" w:hAnsi="Times New Roman"/>
                <w:sz w:val="28"/>
                <w:szCs w:val="28"/>
                <w:lang w:eastAsia="ru-RU"/>
              </w:rPr>
              <w:lastRenderedPageBreak/>
              <w:t>деятельности могут допускаться не только аэропорты, но и иные поставщики услуг наземного обслуживания, оказывающие их на территории аэропорта.</w:t>
            </w:r>
          </w:p>
          <w:p w:rsidR="00A96D7E" w:rsidRPr="000A45A2" w:rsidRDefault="00A96D7E" w:rsidP="00A96D7E">
            <w:pPr>
              <w:pStyle w:val="af9"/>
              <w:ind w:firstLine="453"/>
              <w:contextualSpacing/>
              <w:jc w:val="both"/>
              <w:rPr>
                <w:rFonts w:ascii="Times New Roman" w:hAnsi="Times New Roman"/>
                <w:sz w:val="28"/>
                <w:szCs w:val="28"/>
                <w:lang w:eastAsia="ru-RU"/>
              </w:rPr>
            </w:pPr>
            <w:r w:rsidRPr="000A45A2">
              <w:rPr>
                <w:rFonts w:ascii="Times New Roman" w:hAnsi="Times New Roman"/>
                <w:sz w:val="28"/>
                <w:szCs w:val="28"/>
                <w:lang w:eastAsia="ru-RU"/>
              </w:rPr>
              <w:t xml:space="preserve">Исходя из этого, налог на оборот по реализации горюче-смазочных материалов, при заправке воздушных судов иностранных авиакомпаний, выполняющих международные полеты, международные воздушные перевозки, по нулевой ставке, считаем необходимым распространить на остальных </w:t>
            </w:r>
            <w:r w:rsidRPr="000A45A2">
              <w:rPr>
                <w:rFonts w:ascii="Times New Roman" w:hAnsi="Times New Roman"/>
                <w:bCs/>
                <w:sz w:val="28"/>
                <w:szCs w:val="28"/>
                <w:lang w:eastAsia="ru-RU"/>
              </w:rPr>
              <w:t>поставщиков услуг наземного обслуживания</w:t>
            </w:r>
            <w:r w:rsidRPr="000A45A2">
              <w:rPr>
                <w:rFonts w:ascii="Times New Roman" w:hAnsi="Times New Roman"/>
                <w:sz w:val="28"/>
                <w:szCs w:val="28"/>
                <w:lang w:eastAsia="ru-RU"/>
              </w:rPr>
              <w:t>.</w:t>
            </w:r>
          </w:p>
          <w:p w:rsidR="00A96D7E" w:rsidRPr="000A45A2" w:rsidRDefault="00A96D7E" w:rsidP="00A96D7E">
            <w:pPr>
              <w:pStyle w:val="af9"/>
              <w:ind w:firstLine="453"/>
              <w:contextualSpacing/>
              <w:jc w:val="both"/>
              <w:rPr>
                <w:rFonts w:ascii="Times New Roman" w:hAnsi="Times New Roman"/>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pStyle w:val="af9"/>
              <w:ind w:firstLine="453"/>
              <w:contextualSpacing/>
              <w:jc w:val="both"/>
              <w:rPr>
                <w:rFonts w:ascii="Times New Roman" w:hAnsi="Times New Roman"/>
                <w:b/>
                <w:sz w:val="28"/>
                <w:szCs w:val="28"/>
                <w:lang w:eastAsia="ru-RU"/>
              </w:rPr>
            </w:pPr>
          </w:p>
          <w:p w:rsidR="00A96D7E" w:rsidRPr="000A45A2" w:rsidRDefault="00A96D7E" w:rsidP="00A96D7E">
            <w:pPr>
              <w:keepNext/>
              <w:keepLines/>
              <w:spacing w:after="0" w:line="240" w:lineRule="auto"/>
              <w:contextualSpacing/>
              <w:jc w:val="both"/>
              <w:outlineLvl w:val="2"/>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394</w:t>
            </w:r>
          </w:p>
          <w:p w:rsidR="00A96D7E" w:rsidRPr="000A45A2" w:rsidRDefault="00A96D7E" w:rsidP="00A96D7E">
            <w:pPr>
              <w:spacing w:after="0" w:line="240" w:lineRule="auto"/>
              <w:ind w:firstLine="284"/>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b/>
                <w:spacing w:val="2"/>
                <w:sz w:val="28"/>
                <w:szCs w:val="28"/>
                <w:bdr w:val="none" w:sz="0" w:space="0" w:color="auto" w:frame="1"/>
              </w:rPr>
              <w:t xml:space="preserve">Статья 394. </w:t>
            </w:r>
            <w:r w:rsidRPr="000A45A2">
              <w:rPr>
                <w:rFonts w:ascii="Times New Roman" w:hAnsi="Times New Roman"/>
                <w:spacing w:val="2"/>
                <w:sz w:val="28"/>
                <w:szCs w:val="28"/>
                <w:bdr w:val="none" w:sz="0" w:space="0" w:color="auto" w:frame="1"/>
              </w:rPr>
              <w:t>Обороты по реализации товаров, работ, услуг, освобожденные от налога на добавленную стоимость</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 xml:space="preserve">Освобождаются от налога на </w:t>
            </w:r>
            <w:r w:rsidRPr="000A45A2">
              <w:rPr>
                <w:rFonts w:ascii="Times New Roman" w:hAnsi="Times New Roman"/>
                <w:spacing w:val="2"/>
                <w:sz w:val="28"/>
                <w:szCs w:val="28"/>
                <w:bdr w:val="none" w:sz="0" w:space="0" w:color="auto" w:frame="1"/>
              </w:rPr>
              <w:lastRenderedPageBreak/>
              <w:t>добавленную стоимость обороты по реализации следующих товаров, работ, услуг, местом реализации которых является Республика Казахстан:</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Cs/>
                <w:spacing w:val="2"/>
                <w:sz w:val="28"/>
                <w:szCs w:val="28"/>
                <w:bdr w:val="none" w:sz="0" w:space="0" w:color="auto" w:frame="1"/>
              </w:rPr>
            </w:pPr>
            <w:r w:rsidRPr="000A45A2">
              <w:rPr>
                <w:rFonts w:ascii="Times New Roman" w:hAnsi="Times New Roman"/>
                <w:bCs/>
                <w:spacing w:val="2"/>
                <w:sz w:val="28"/>
                <w:szCs w:val="28"/>
                <w:bdr w:val="none" w:sz="0" w:space="0" w:color="auto" w:frame="1"/>
              </w:rPr>
              <w:t>…</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r w:rsidRPr="000A45A2">
              <w:rPr>
                <w:rFonts w:ascii="Times New Roman" w:hAnsi="Times New Roman"/>
                <w:b/>
                <w:bCs/>
                <w:spacing w:val="2"/>
                <w:sz w:val="28"/>
                <w:szCs w:val="28"/>
                <w:bdr w:val="none" w:sz="0" w:space="0" w:color="auto" w:frame="1"/>
              </w:rPr>
              <w:t>51) отсутствует.</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r w:rsidRPr="000A45A2">
              <w:rPr>
                <w:rFonts w:ascii="Times New Roman" w:hAnsi="Times New Roman"/>
                <w:b/>
                <w:bCs/>
                <w:spacing w:val="2"/>
                <w:sz w:val="28"/>
                <w:szCs w:val="28"/>
                <w:bdr w:val="none" w:sz="0" w:space="0" w:color="auto" w:frame="1"/>
              </w:rPr>
              <w:t>52) отсутствует.</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b/>
                <w:bCs/>
                <w:spacing w:val="2"/>
                <w:sz w:val="28"/>
                <w:szCs w:val="28"/>
                <w:bdr w:val="none" w:sz="0" w:space="0" w:color="auto" w:frame="1"/>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b/>
                <w:spacing w:val="2"/>
                <w:sz w:val="28"/>
                <w:szCs w:val="28"/>
                <w:bdr w:val="none" w:sz="0" w:space="0" w:color="auto" w:frame="1"/>
              </w:rPr>
              <w:lastRenderedPageBreak/>
              <w:t xml:space="preserve">Статья 394. </w:t>
            </w:r>
            <w:r w:rsidRPr="000A45A2">
              <w:rPr>
                <w:rFonts w:ascii="Times New Roman" w:hAnsi="Times New Roman"/>
                <w:spacing w:val="2"/>
                <w:sz w:val="28"/>
                <w:szCs w:val="28"/>
                <w:bdr w:val="none" w:sz="0" w:space="0" w:color="auto" w:frame="1"/>
              </w:rPr>
              <w:t>Обороты по реализации товаров, работ, услуг, освобожденные от налога на добавленную стоимость</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 xml:space="preserve">Освобождаются от налога на </w:t>
            </w:r>
            <w:r w:rsidRPr="000A45A2">
              <w:rPr>
                <w:rFonts w:ascii="Times New Roman" w:hAnsi="Times New Roman"/>
                <w:spacing w:val="2"/>
                <w:sz w:val="28"/>
                <w:szCs w:val="28"/>
                <w:bdr w:val="none" w:sz="0" w:space="0" w:color="auto" w:frame="1"/>
              </w:rPr>
              <w:lastRenderedPageBreak/>
              <w:t>добавленную стоимость обороты по реализации следующих товаров, работ, услуг, местом реализации которых является Республика Казахстан:</w:t>
            </w:r>
          </w:p>
          <w:p w:rsidR="00A96D7E" w:rsidRPr="000A45A2" w:rsidRDefault="00A96D7E" w:rsidP="00A96D7E">
            <w:pPr>
              <w:shd w:val="clear" w:color="auto" w:fill="FFFFFF"/>
              <w:spacing w:after="0" w:line="240" w:lineRule="auto"/>
              <w:ind w:firstLine="742"/>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w:t>
            </w:r>
          </w:p>
          <w:p w:rsidR="00A96D7E" w:rsidRPr="000A45A2" w:rsidRDefault="00A96D7E" w:rsidP="00A96D7E">
            <w:pPr>
              <w:spacing w:after="0" w:line="240" w:lineRule="auto"/>
              <w:ind w:firstLine="742"/>
              <w:contextualSpacing/>
              <w:jc w:val="both"/>
              <w:rPr>
                <w:rFonts w:ascii="Times New Roman" w:hAnsi="Times New Roman"/>
                <w:sz w:val="28"/>
                <w:szCs w:val="28"/>
              </w:rPr>
            </w:pPr>
            <w:r w:rsidRPr="000A45A2">
              <w:rPr>
                <w:rFonts w:ascii="Times New Roman" w:hAnsi="Times New Roman"/>
                <w:b/>
                <w:bCs/>
                <w:kern w:val="24"/>
                <w:sz w:val="28"/>
                <w:szCs w:val="28"/>
              </w:rPr>
              <w:t>51)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r w:rsidRPr="000A45A2">
              <w:rPr>
                <w:rFonts w:ascii="Times New Roman" w:hAnsi="Times New Roman"/>
                <w:kern w:val="24"/>
                <w:sz w:val="28"/>
                <w:szCs w:val="28"/>
              </w:rPr>
              <w:t>.</w:t>
            </w:r>
          </w:p>
          <w:p w:rsidR="00A96D7E" w:rsidRPr="000A45A2" w:rsidRDefault="00A96D7E" w:rsidP="00A96D7E">
            <w:pPr>
              <w:shd w:val="clear" w:color="auto" w:fill="FFFFFF"/>
              <w:spacing w:after="0" w:line="240" w:lineRule="auto"/>
              <w:ind w:firstLine="749"/>
              <w:contextualSpacing/>
              <w:jc w:val="both"/>
              <w:rPr>
                <w:rFonts w:ascii="Times New Roman" w:eastAsia="Calibri" w:hAnsi="Times New Roman"/>
                <w:b/>
                <w:sz w:val="28"/>
                <w:szCs w:val="28"/>
                <w:lang w:eastAsia="en-US"/>
              </w:rPr>
            </w:pPr>
          </w:p>
          <w:p w:rsidR="00A96D7E" w:rsidRPr="000A45A2" w:rsidRDefault="00A96D7E" w:rsidP="0037403D">
            <w:pPr>
              <w:shd w:val="clear" w:color="auto" w:fill="FFFFFF"/>
              <w:spacing w:after="0" w:line="240" w:lineRule="auto"/>
              <w:ind w:firstLine="749"/>
              <w:contextualSpacing/>
              <w:jc w:val="both"/>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52) реализация аффинированного золота  субъектами производства драгоценных металлов субъектам производства ювелирных и других изделий</w:t>
            </w:r>
            <w:r w:rsidR="0037403D">
              <w:rPr>
                <w:rFonts w:ascii="Times New Roman" w:eastAsia="Calibri" w:hAnsi="Times New Roman"/>
                <w:b/>
                <w:sz w:val="28"/>
                <w:szCs w:val="28"/>
                <w:lang w:eastAsia="en-US"/>
              </w:rPr>
              <w:t>,</w:t>
            </w:r>
            <w:r w:rsidRPr="000A45A2">
              <w:rPr>
                <w:rFonts w:ascii="Times New Roman" w:eastAsia="Calibri" w:hAnsi="Times New Roman"/>
                <w:b/>
                <w:sz w:val="28"/>
                <w:szCs w:val="28"/>
                <w:lang w:eastAsia="en-US"/>
              </w:rPr>
              <w:t xml:space="preserve"> осуществляющи</w:t>
            </w:r>
            <w:r w:rsidR="0037403D">
              <w:rPr>
                <w:rFonts w:ascii="Times New Roman" w:eastAsia="Calibri" w:hAnsi="Times New Roman"/>
                <w:b/>
                <w:sz w:val="28"/>
                <w:szCs w:val="28"/>
                <w:lang w:eastAsia="en-US"/>
              </w:rPr>
              <w:t>м</w:t>
            </w:r>
            <w:r w:rsidRPr="000A45A2">
              <w:rPr>
                <w:rFonts w:ascii="Times New Roman" w:eastAsia="Calibri" w:hAnsi="Times New Roman"/>
                <w:b/>
                <w:sz w:val="28"/>
                <w:szCs w:val="28"/>
                <w:lang w:eastAsia="en-US"/>
              </w:rPr>
              <w:t xml:space="preserve"> деятельность</w:t>
            </w:r>
            <w:r w:rsidRPr="000A45A2">
              <w:rPr>
                <w:rFonts w:ascii="Times New Roman" w:eastAsia="Calibri" w:hAnsi="Times New Roman"/>
                <w:b/>
                <w:sz w:val="24"/>
                <w:szCs w:val="24"/>
                <w:lang w:eastAsia="en-US"/>
              </w:rPr>
              <w:t xml:space="preserve"> </w:t>
            </w:r>
            <w:r w:rsidRPr="000A45A2">
              <w:rPr>
                <w:rFonts w:ascii="Times New Roman" w:eastAsia="Calibri" w:hAnsi="Times New Roman"/>
                <w:b/>
                <w:sz w:val="28"/>
                <w:szCs w:val="28"/>
                <w:lang w:eastAsia="en-US"/>
              </w:rPr>
              <w:t>на территории Республики Казахстан.</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42"/>
              <w:contextualSpacing/>
              <w:jc w:val="both"/>
              <w:rPr>
                <w:rFonts w:ascii="Times New Roman" w:hAnsi="Times New Roman"/>
                <w:b/>
                <w:bCs/>
                <w:i/>
                <w:sz w:val="28"/>
                <w:szCs w:val="28"/>
              </w:rPr>
            </w:pPr>
            <w:r w:rsidRPr="000A45A2">
              <w:rPr>
                <w:rFonts w:ascii="Times New Roman" w:hAnsi="Times New Roman"/>
                <w:b/>
                <w:i/>
                <w:sz w:val="28"/>
                <w:szCs w:val="28"/>
              </w:rPr>
              <w:lastRenderedPageBreak/>
              <w:t>Предлагаем ввести поправку с 01.01.2019 года</w:t>
            </w:r>
          </w:p>
          <w:p w:rsidR="00A96D7E" w:rsidRPr="000A45A2" w:rsidRDefault="00A96D7E" w:rsidP="00A96D7E">
            <w:pPr>
              <w:pStyle w:val="a5"/>
              <w:spacing w:before="0" w:beforeAutospacing="0" w:after="0" w:afterAutospacing="0"/>
              <w:ind w:firstLine="742"/>
              <w:contextualSpacing/>
              <w:jc w:val="both"/>
              <w:rPr>
                <w:kern w:val="24"/>
                <w:sz w:val="28"/>
                <w:szCs w:val="28"/>
              </w:rPr>
            </w:pPr>
            <w:r w:rsidRPr="000A45A2">
              <w:rPr>
                <w:kern w:val="24"/>
                <w:sz w:val="28"/>
                <w:szCs w:val="28"/>
              </w:rPr>
              <w:t xml:space="preserve">В налоговом кодексе прямо не указано, </w:t>
            </w:r>
            <w:r w:rsidRPr="000A45A2">
              <w:rPr>
                <w:kern w:val="24"/>
                <w:sz w:val="28"/>
                <w:szCs w:val="28"/>
              </w:rPr>
              <w:lastRenderedPageBreak/>
              <w:t>что благотворительная помощь, оказываемая некоммерческими организациями в форме фонда, освобождена от обложения НДС.</w:t>
            </w:r>
          </w:p>
          <w:p w:rsidR="00A96D7E" w:rsidRPr="000A45A2" w:rsidRDefault="00A96D7E" w:rsidP="00A96D7E">
            <w:pPr>
              <w:spacing w:after="0" w:line="240" w:lineRule="auto"/>
              <w:ind w:firstLine="742"/>
              <w:contextualSpacing/>
              <w:jc w:val="both"/>
              <w:rPr>
                <w:rFonts w:ascii="Times New Roman" w:hAnsi="Times New Roman"/>
                <w:bCs/>
                <w:sz w:val="28"/>
                <w:szCs w:val="28"/>
              </w:rPr>
            </w:pPr>
            <w:r w:rsidRPr="000A45A2">
              <w:rPr>
                <w:rFonts w:ascii="Times New Roman" w:hAnsi="Times New Roman"/>
                <w:kern w:val="24"/>
                <w:sz w:val="28"/>
                <w:szCs w:val="28"/>
              </w:rPr>
              <w:t>Во многих странах такая благотворительная помощь освобождается от обложения НДС</w:t>
            </w:r>
          </w:p>
          <w:p w:rsidR="00A96D7E" w:rsidRPr="000A45A2" w:rsidRDefault="00A96D7E" w:rsidP="00A96D7E">
            <w:pPr>
              <w:spacing w:after="0" w:line="240" w:lineRule="auto"/>
              <w:ind w:firstLine="742"/>
              <w:contextualSpacing/>
              <w:jc w:val="both"/>
              <w:rPr>
                <w:rFonts w:ascii="Times New Roman" w:hAnsi="Times New Roman"/>
                <w:bCs/>
                <w:sz w:val="28"/>
                <w:szCs w:val="28"/>
              </w:rPr>
            </w:pPr>
          </w:p>
          <w:p w:rsidR="00A96D7E" w:rsidRPr="000A45A2" w:rsidRDefault="00A96D7E" w:rsidP="00A96D7E">
            <w:pPr>
              <w:spacing w:after="0" w:line="240" w:lineRule="auto"/>
              <w:ind w:firstLine="742"/>
              <w:contextualSpacing/>
              <w:jc w:val="both"/>
              <w:rPr>
                <w:rFonts w:ascii="Times New Roman" w:hAnsi="Times New Roman"/>
                <w:bCs/>
                <w:sz w:val="28"/>
                <w:szCs w:val="28"/>
              </w:rPr>
            </w:pPr>
          </w:p>
          <w:p w:rsidR="00A96D7E" w:rsidRPr="000A45A2" w:rsidRDefault="00A96D7E" w:rsidP="00A96D7E">
            <w:pPr>
              <w:spacing w:after="0" w:line="240" w:lineRule="auto"/>
              <w:ind w:firstLine="742"/>
              <w:contextualSpacing/>
              <w:jc w:val="both"/>
              <w:rPr>
                <w:rFonts w:ascii="Times New Roman" w:hAnsi="Times New Roman"/>
                <w:bCs/>
                <w:sz w:val="28"/>
                <w:szCs w:val="28"/>
              </w:rPr>
            </w:pPr>
          </w:p>
          <w:p w:rsidR="00A96D7E" w:rsidRPr="000A45A2" w:rsidRDefault="00A96D7E" w:rsidP="00A96D7E">
            <w:pPr>
              <w:spacing w:after="0" w:line="240" w:lineRule="auto"/>
              <w:ind w:firstLine="742"/>
              <w:contextualSpacing/>
              <w:jc w:val="both"/>
              <w:rPr>
                <w:rFonts w:ascii="Times New Roman" w:hAnsi="Times New Roman"/>
                <w:bCs/>
                <w:sz w:val="28"/>
                <w:szCs w:val="28"/>
              </w:rPr>
            </w:pPr>
          </w:p>
          <w:p w:rsidR="00A96D7E" w:rsidRPr="000A45A2" w:rsidRDefault="00A96D7E" w:rsidP="00A96D7E">
            <w:pPr>
              <w:spacing w:after="0" w:line="240" w:lineRule="auto"/>
              <w:ind w:firstLine="742"/>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Несмотря на высокие показатели добычи, переработки основных драгоценных металлов (золото и серебро) и положительную динамику увеличения объема приобретаемого государством аффинированного золота, показатели производства ювелирных изделий </w:t>
            </w:r>
            <w:r w:rsidRPr="000A45A2">
              <w:rPr>
                <w:rFonts w:ascii="Times New Roman" w:hAnsi="Times New Roman"/>
                <w:sz w:val="28"/>
                <w:szCs w:val="28"/>
              </w:rPr>
              <w:lastRenderedPageBreak/>
              <w:t>показывают отрицательную динамику в Казахстане (ювелирная промышленность фактически отсутствует) по сравнению со странами-основными игроками (Россия, Индия, Турция, Китай) на данном рынке.</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В сфере производств и оборота драгоценных изделий отмечается наличие следующих ключевых проблем:</w:t>
            </w:r>
          </w:p>
          <w:p w:rsidR="00A96D7E" w:rsidRPr="000A45A2" w:rsidRDefault="00A96D7E" w:rsidP="00A96D7E">
            <w:pPr>
              <w:tabs>
                <w:tab w:val="left" w:pos="743"/>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r w:rsidRPr="000A45A2">
              <w:rPr>
                <w:rFonts w:ascii="Times New Roman" w:hAnsi="Times New Roman"/>
                <w:sz w:val="28"/>
                <w:szCs w:val="28"/>
              </w:rPr>
              <w:tab/>
              <w:t>контрабанда ювелирных изделий и ввоз некачественных ювелирных изделий;</w:t>
            </w:r>
          </w:p>
          <w:p w:rsidR="00A96D7E" w:rsidRPr="000A45A2" w:rsidRDefault="00A96D7E" w:rsidP="00A96D7E">
            <w:pPr>
              <w:tabs>
                <w:tab w:val="left" w:pos="743"/>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r w:rsidRPr="000A45A2">
              <w:rPr>
                <w:rFonts w:ascii="Times New Roman" w:hAnsi="Times New Roman"/>
                <w:sz w:val="28"/>
                <w:szCs w:val="28"/>
              </w:rPr>
              <w:tab/>
              <w:t>отсутствие</w:t>
            </w:r>
            <w:r w:rsidRPr="000A45A2">
              <w:rPr>
                <w:rFonts w:ascii="Times New Roman" w:hAnsi="Times New Roman"/>
                <w:strike/>
                <w:sz w:val="28"/>
                <w:szCs w:val="28"/>
              </w:rPr>
              <w:t xml:space="preserve"> </w:t>
            </w:r>
            <w:r w:rsidRPr="000A45A2">
              <w:rPr>
                <w:rFonts w:ascii="Times New Roman" w:hAnsi="Times New Roman"/>
                <w:sz w:val="28"/>
                <w:szCs w:val="28"/>
              </w:rPr>
              <w:t>развитой отечественной ювелирной промышленности, производящей продукцию из отечественного сырья.</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По данным ассоциации ювелиров, </w:t>
            </w:r>
            <w:r w:rsidRPr="000A45A2">
              <w:rPr>
                <w:rFonts w:ascii="Times New Roman" w:hAnsi="Times New Roman"/>
                <w:sz w:val="28"/>
                <w:szCs w:val="28"/>
              </w:rPr>
              <w:lastRenderedPageBreak/>
              <w:t>95% казахстанского ювелирного бизнеса находится в тени, а государственный бюджет ежегодно недополучает 200 миллионов долларов США. 99% ювелирного бизнеса находится в руках иностранцев, иностранных компаний. Отечественное же производство обеспечивает менее 1% ювелирных изделий. Объединение юридических лиц и индивидуальных предпринимателей «Лига Ювелиров Казахстана» приводит цифры по отечественному производству в размере 2-10 %.</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Оборот ювелирных изделий фактически связан с импортом и как следствие вытеснением из </w:t>
            </w:r>
            <w:r w:rsidRPr="000A45A2">
              <w:rPr>
                <w:rFonts w:ascii="Times New Roman" w:hAnsi="Times New Roman"/>
                <w:sz w:val="28"/>
                <w:szCs w:val="28"/>
              </w:rPr>
              <w:lastRenderedPageBreak/>
              <w:t>рынка ювелирных изделий отечественных производителей, что создает угрозу потери в будущем ювелирной промышленности в целом.</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Во многих странах НДС при продаже золота ювелирным предприятиям не взимается (в Индии НДС составляет всего 1%). </w:t>
            </w:r>
          </w:p>
          <w:p w:rsidR="00A96D7E" w:rsidRPr="000A45A2" w:rsidRDefault="00A96D7E" w:rsidP="00A96D7E">
            <w:pPr>
              <w:spacing w:after="0" w:line="240" w:lineRule="auto"/>
              <w:ind w:firstLine="742"/>
              <w:contextualSpacing/>
              <w:jc w:val="both"/>
              <w:rPr>
                <w:rFonts w:ascii="Times New Roman" w:hAnsi="Times New Roman"/>
                <w:bCs/>
                <w:sz w:val="28"/>
                <w:szCs w:val="28"/>
              </w:rPr>
            </w:pPr>
            <w:r w:rsidRPr="000A45A2">
              <w:rPr>
                <w:rFonts w:ascii="Times New Roman" w:hAnsi="Times New Roman"/>
                <w:sz w:val="28"/>
                <w:szCs w:val="28"/>
              </w:rPr>
              <w:t>Отсутствие НДС на продажу золота производителям</w:t>
            </w:r>
            <w:r w:rsidRPr="000A45A2">
              <w:rPr>
                <w:rFonts w:ascii="Times New Roman" w:hAnsi="Times New Roman"/>
                <w:strike/>
                <w:sz w:val="28"/>
                <w:szCs w:val="28"/>
              </w:rPr>
              <w:t xml:space="preserve"> </w:t>
            </w:r>
            <w:r w:rsidRPr="000A45A2">
              <w:rPr>
                <w:rFonts w:ascii="Times New Roman" w:hAnsi="Times New Roman"/>
                <w:sz w:val="28"/>
                <w:szCs w:val="28"/>
              </w:rPr>
              <w:t>ювелирных изделий привело к тому, что в мире успешно работают и развиваются ювелирные производства даже в странах с полным отсутствием собственной добычи драгметаллов (Индия, Турция, Италия, ОАЭ).</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Статья </w:t>
            </w:r>
            <w:r w:rsidRPr="000A45A2">
              <w:rPr>
                <w:rFonts w:ascii="Times New Roman" w:hAnsi="Times New Roman"/>
                <w:sz w:val="28"/>
                <w:szCs w:val="28"/>
                <w:lang w:val="kk-KZ"/>
              </w:rPr>
              <w:lastRenderedPageBreak/>
              <w:t>399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b/>
                <w:bCs/>
                <w:sz w:val="28"/>
                <w:szCs w:val="28"/>
              </w:rPr>
              <w:lastRenderedPageBreak/>
              <w:t xml:space="preserve">Статья 399. </w:t>
            </w:r>
            <w:r w:rsidRPr="000A45A2">
              <w:rPr>
                <w:rFonts w:ascii="Times New Roman" w:hAnsi="Times New Roman"/>
                <w:bCs/>
                <w:sz w:val="28"/>
                <w:szCs w:val="28"/>
              </w:rPr>
              <w:t xml:space="preserve">Импорт, </w:t>
            </w:r>
            <w:r w:rsidRPr="000A45A2">
              <w:rPr>
                <w:rFonts w:ascii="Times New Roman" w:hAnsi="Times New Roman"/>
                <w:bCs/>
                <w:sz w:val="28"/>
                <w:szCs w:val="28"/>
              </w:rPr>
              <w:lastRenderedPageBreak/>
              <w:t>освобождаемый от налога на добавленную стоимость</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1. Освобождается от налога на добавленную стоимость импорт:</w:t>
            </w:r>
          </w:p>
          <w:p w:rsidR="00A96D7E" w:rsidRPr="000A45A2" w:rsidRDefault="00A96D7E" w:rsidP="00A96D7E">
            <w:pPr>
              <w:spacing w:after="0" w:line="240" w:lineRule="auto"/>
              <w:ind w:firstLine="459"/>
              <w:contextualSpacing/>
              <w:jc w:val="both"/>
              <w:rPr>
                <w:rFonts w:ascii="Times New Roman" w:hAnsi="Times New Roman"/>
                <w:sz w:val="28"/>
                <w:szCs w:val="28"/>
                <w:lang w:val="kk-KZ"/>
              </w:rPr>
            </w:pPr>
            <w:r w:rsidRPr="000A45A2">
              <w:rPr>
                <w:rFonts w:ascii="Times New Roman" w:hAnsi="Times New Roman"/>
                <w:sz w:val="28"/>
                <w:szCs w:val="28"/>
              </w:rPr>
              <w:t>…</w:t>
            </w:r>
          </w:p>
          <w:p w:rsidR="00A96D7E" w:rsidRPr="000A45A2" w:rsidRDefault="00A96D7E" w:rsidP="00A96D7E">
            <w:pPr>
              <w:spacing w:after="0" w:line="240" w:lineRule="auto"/>
              <w:ind w:firstLine="459"/>
              <w:contextualSpacing/>
              <w:jc w:val="both"/>
              <w:rPr>
                <w:rFonts w:ascii="Times New Roman" w:hAnsi="Times New Roman"/>
                <w:b/>
                <w:sz w:val="28"/>
                <w:szCs w:val="28"/>
                <w:lang w:val="kk-KZ"/>
              </w:rPr>
            </w:pPr>
            <w:r w:rsidRPr="000A45A2">
              <w:rPr>
                <w:rFonts w:ascii="Times New Roman" w:hAnsi="Times New Roman"/>
                <w:b/>
                <w:sz w:val="28"/>
                <w:szCs w:val="28"/>
              </w:rPr>
              <w:t>19) отсутствует</w:t>
            </w:r>
            <w:r w:rsidRPr="000A45A2">
              <w:rPr>
                <w:rFonts w:ascii="Times New Roman" w:hAnsi="Times New Roman"/>
                <w:b/>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34" w:firstLine="567"/>
              <w:contextualSpacing/>
              <w:jc w:val="both"/>
              <w:rPr>
                <w:rFonts w:ascii="Times New Roman" w:hAnsi="Times New Roman"/>
                <w:sz w:val="28"/>
                <w:szCs w:val="28"/>
              </w:rPr>
            </w:pPr>
            <w:r w:rsidRPr="000A45A2">
              <w:rPr>
                <w:rFonts w:ascii="Times New Roman" w:hAnsi="Times New Roman"/>
                <w:b/>
                <w:bCs/>
                <w:sz w:val="28"/>
                <w:szCs w:val="28"/>
              </w:rPr>
              <w:lastRenderedPageBreak/>
              <w:t xml:space="preserve">Статья 399. </w:t>
            </w:r>
            <w:r w:rsidRPr="000A45A2">
              <w:rPr>
                <w:rFonts w:ascii="Times New Roman" w:hAnsi="Times New Roman"/>
                <w:bCs/>
                <w:sz w:val="28"/>
                <w:szCs w:val="28"/>
              </w:rPr>
              <w:t xml:space="preserve">Импорт, </w:t>
            </w:r>
            <w:r w:rsidRPr="000A45A2">
              <w:rPr>
                <w:rFonts w:ascii="Times New Roman" w:hAnsi="Times New Roman"/>
                <w:bCs/>
                <w:sz w:val="28"/>
                <w:szCs w:val="28"/>
              </w:rPr>
              <w:lastRenderedPageBreak/>
              <w:t>освобождаемый от налога на добавленную стоимость</w:t>
            </w:r>
          </w:p>
          <w:p w:rsidR="00A96D7E" w:rsidRPr="000A45A2" w:rsidRDefault="00A96D7E" w:rsidP="00A96D7E">
            <w:pPr>
              <w:spacing w:after="0" w:line="240" w:lineRule="auto"/>
              <w:ind w:left="34" w:firstLine="567"/>
              <w:contextualSpacing/>
              <w:jc w:val="both"/>
              <w:rPr>
                <w:rFonts w:ascii="Times New Roman" w:hAnsi="Times New Roman"/>
                <w:sz w:val="28"/>
                <w:szCs w:val="28"/>
              </w:rPr>
            </w:pPr>
            <w:r w:rsidRPr="000A45A2">
              <w:rPr>
                <w:rFonts w:ascii="Times New Roman" w:hAnsi="Times New Roman"/>
                <w:sz w:val="28"/>
                <w:szCs w:val="28"/>
              </w:rPr>
              <w:t>1. Освобождается от налога на добавленную стоимость импорт:</w:t>
            </w:r>
          </w:p>
          <w:p w:rsidR="00A96D7E" w:rsidRPr="000A45A2" w:rsidRDefault="00A96D7E" w:rsidP="00A96D7E">
            <w:pPr>
              <w:spacing w:after="0" w:line="240" w:lineRule="auto"/>
              <w:ind w:left="34" w:firstLine="567"/>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left="34" w:firstLine="567"/>
              <w:contextualSpacing/>
              <w:jc w:val="both"/>
              <w:rPr>
                <w:rFonts w:ascii="Times New Roman" w:hAnsi="Times New Roman"/>
                <w:b/>
                <w:sz w:val="28"/>
                <w:szCs w:val="28"/>
                <w:lang w:val="kk-KZ"/>
              </w:rPr>
            </w:pPr>
            <w:r w:rsidRPr="000A45A2">
              <w:rPr>
                <w:rFonts w:ascii="Times New Roman" w:hAnsi="Times New Roman"/>
                <w:b/>
                <w:sz w:val="28"/>
                <w:szCs w:val="28"/>
              </w:rPr>
              <w:t xml:space="preserve">19) </w:t>
            </w:r>
            <w:r w:rsidRPr="000A45A2">
              <w:rPr>
                <w:rFonts w:ascii="Times New Roman" w:hAnsi="Times New Roman"/>
                <w:b/>
                <w:sz w:val="28"/>
                <w:szCs w:val="28"/>
                <w:lang w:val="kk-KZ"/>
              </w:rPr>
              <w:t>с</w:t>
            </w:r>
            <w:r w:rsidRPr="000A45A2">
              <w:rPr>
                <w:rFonts w:ascii="Times New Roman" w:hAnsi="Times New Roman"/>
                <w:b/>
                <w:sz w:val="28"/>
                <w:szCs w:val="28"/>
              </w:rPr>
              <w:t>ахара</w:t>
            </w:r>
            <w:r w:rsidRPr="000A45A2">
              <w:rPr>
                <w:rFonts w:ascii="Times New Roman" w:hAnsi="Times New Roman"/>
                <w:b/>
                <w:sz w:val="28"/>
                <w:szCs w:val="28"/>
                <w:lang w:val="kk-KZ"/>
              </w:rPr>
              <w:t>,</w:t>
            </w:r>
            <w:r w:rsidRPr="000A45A2">
              <w:rPr>
                <w:rFonts w:ascii="Times New Roman" w:hAnsi="Times New Roman"/>
                <w:b/>
                <w:sz w:val="28"/>
                <w:szCs w:val="28"/>
              </w:rPr>
              <w:t xml:space="preserve"> сырца тростникового</w:t>
            </w:r>
            <w:r w:rsidRPr="000A45A2">
              <w:rPr>
                <w:rFonts w:ascii="Times New Roman" w:hAnsi="Times New Roman"/>
                <w:b/>
                <w:sz w:val="28"/>
                <w:szCs w:val="28"/>
                <w:lang w:val="kk-KZ"/>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318"/>
              <w:contextualSpacing/>
              <w:jc w:val="both"/>
              <w:rPr>
                <w:sz w:val="28"/>
                <w:szCs w:val="28"/>
              </w:rPr>
            </w:pPr>
            <w:r w:rsidRPr="000A45A2">
              <w:rPr>
                <w:sz w:val="28"/>
                <w:szCs w:val="28"/>
              </w:rPr>
              <w:lastRenderedPageBreak/>
              <w:t xml:space="preserve">В государствах-членах </w:t>
            </w:r>
            <w:r w:rsidRPr="000A45A2">
              <w:rPr>
                <w:sz w:val="28"/>
                <w:szCs w:val="28"/>
              </w:rPr>
              <w:lastRenderedPageBreak/>
              <w:t>ЕАЭС при импорте тростникового сахара-сырца применяются ставки ЕТТ – 140 долл. США за тонну для РФ и РБ, временная беспошлинная льгота для Армении и КР, для Казахстана – 5% (беспошлинная льгота на ввоз сахара-сырца отменена с 1 января 2020 года).</w:t>
            </w:r>
          </w:p>
          <w:p w:rsidR="00A96D7E" w:rsidRPr="000A45A2" w:rsidRDefault="00A96D7E" w:rsidP="00A96D7E">
            <w:pPr>
              <w:pStyle w:val="a5"/>
              <w:spacing w:before="0" w:beforeAutospacing="0" w:after="0" w:afterAutospacing="0"/>
              <w:ind w:firstLine="318"/>
              <w:contextualSpacing/>
              <w:jc w:val="both"/>
              <w:rPr>
                <w:sz w:val="28"/>
                <w:szCs w:val="28"/>
              </w:rPr>
            </w:pPr>
            <w:r w:rsidRPr="000A45A2">
              <w:rPr>
                <w:sz w:val="28"/>
                <w:szCs w:val="28"/>
              </w:rPr>
              <w:t>В 2021 году фактическое потребление сахара в республик составило 532,5 тыс. тонн сахара (оценка на 2022 год – 550 тыс. тонн).</w:t>
            </w:r>
          </w:p>
          <w:p w:rsidR="00A96D7E" w:rsidRPr="000A45A2" w:rsidRDefault="00A96D7E" w:rsidP="00A96D7E">
            <w:pPr>
              <w:pStyle w:val="a5"/>
              <w:spacing w:before="0" w:beforeAutospacing="0" w:after="0" w:afterAutospacing="0"/>
              <w:ind w:firstLine="318"/>
              <w:contextualSpacing/>
              <w:jc w:val="both"/>
              <w:rPr>
                <w:i/>
                <w:sz w:val="28"/>
                <w:szCs w:val="28"/>
              </w:rPr>
            </w:pPr>
            <w:r w:rsidRPr="000A45A2">
              <w:rPr>
                <w:sz w:val="28"/>
                <w:szCs w:val="28"/>
              </w:rPr>
              <w:t xml:space="preserve">Доля сахара, произведенного из отечественного сырья, во внутреннем потреблении составляет менее 10%, остальная часть обеспечивается за счет импорта тростникового </w:t>
            </w:r>
            <w:r w:rsidRPr="000A45A2">
              <w:rPr>
                <w:sz w:val="28"/>
                <w:szCs w:val="28"/>
              </w:rPr>
              <w:lastRenderedPageBreak/>
              <w:t xml:space="preserve">сырца и готового сахара </w:t>
            </w:r>
            <w:r w:rsidRPr="000A45A2">
              <w:rPr>
                <w:i/>
                <w:sz w:val="28"/>
                <w:szCs w:val="28"/>
              </w:rPr>
              <w:t xml:space="preserve">(РФ – 88,3%, РБ – 11,2%, прочие – 0,5%). </w:t>
            </w:r>
          </w:p>
          <w:p w:rsidR="00A96D7E" w:rsidRPr="000A45A2" w:rsidRDefault="00A96D7E" w:rsidP="00A96D7E">
            <w:pPr>
              <w:pStyle w:val="a5"/>
              <w:spacing w:before="0" w:beforeAutospacing="0" w:after="0" w:afterAutospacing="0"/>
              <w:ind w:firstLine="318"/>
              <w:contextualSpacing/>
              <w:jc w:val="both"/>
              <w:rPr>
                <w:sz w:val="28"/>
                <w:szCs w:val="28"/>
              </w:rPr>
            </w:pPr>
            <w:r w:rsidRPr="000A45A2">
              <w:rPr>
                <w:sz w:val="28"/>
                <w:szCs w:val="28"/>
              </w:rPr>
              <w:t>В связи с введением временного запрета (ограничения) на вывоз сахара белого из Российской Федерации поставки сахара белого и тростникового сырца для переработки  в Казахстан осуществляются из третьих стран.</w:t>
            </w:r>
          </w:p>
          <w:p w:rsidR="00A96D7E" w:rsidRPr="000A45A2" w:rsidRDefault="00A96D7E" w:rsidP="00A96D7E">
            <w:pPr>
              <w:pStyle w:val="a5"/>
              <w:spacing w:before="0" w:beforeAutospacing="0" w:after="0" w:afterAutospacing="0"/>
              <w:ind w:firstLine="318"/>
              <w:contextualSpacing/>
              <w:jc w:val="both"/>
              <w:rPr>
                <w:i/>
                <w:sz w:val="28"/>
                <w:szCs w:val="28"/>
              </w:rPr>
            </w:pPr>
            <w:r w:rsidRPr="000A45A2">
              <w:rPr>
                <w:sz w:val="28"/>
                <w:szCs w:val="28"/>
              </w:rPr>
              <w:t>Волантильность цен на сахар и тростниковый сырец на мировом рынке, отдаленность и сложные логистические пути поставок оказывают значительное удорожание сахара на внутреннем рынке.</w:t>
            </w:r>
          </w:p>
          <w:p w:rsidR="00A96D7E" w:rsidRPr="000A45A2" w:rsidRDefault="00A96D7E" w:rsidP="00A96D7E">
            <w:pPr>
              <w:autoSpaceDE w:val="0"/>
              <w:autoSpaceDN w:val="0"/>
              <w:adjustRightInd w:val="0"/>
              <w:spacing w:after="0" w:line="240" w:lineRule="auto"/>
              <w:ind w:firstLine="318"/>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Для стабильного обеспечения внутреннего рынка сахаром по доступной цене, загрузки отечественных сахарных </w:t>
            </w:r>
            <w:r w:rsidRPr="000A45A2">
              <w:rPr>
                <w:rFonts w:ascii="Times New Roman" w:eastAsia="Calibri" w:hAnsi="Times New Roman"/>
                <w:sz w:val="28"/>
                <w:szCs w:val="28"/>
              </w:rPr>
              <w:lastRenderedPageBreak/>
              <w:t xml:space="preserve">заводов в период межсезонья импортным сырцом предлагается обнуление НДС </w:t>
            </w:r>
            <w:r w:rsidRPr="000A45A2">
              <w:rPr>
                <w:rFonts w:ascii="Times New Roman" w:eastAsia="Calibri" w:hAnsi="Times New Roman"/>
                <w:b/>
                <w:sz w:val="28"/>
                <w:szCs w:val="28"/>
              </w:rPr>
              <w:t>сахарным завод</w:t>
            </w:r>
            <w:r w:rsidRPr="000A45A2">
              <w:rPr>
                <w:rFonts w:ascii="Times New Roman" w:eastAsia="Calibri" w:hAnsi="Times New Roman"/>
                <w:sz w:val="28"/>
                <w:szCs w:val="28"/>
              </w:rPr>
              <w:t>ам  при импорте тростникового сахара-сырца и при реализации тростникового сахара.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400</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b/>
                <w:sz w:val="28"/>
                <w:szCs w:val="28"/>
              </w:rPr>
              <w:t>Статья 400.</w:t>
            </w:r>
            <w:r w:rsidRPr="000A45A2">
              <w:rPr>
                <w:rFonts w:ascii="Times New Roman" w:hAnsi="Times New Roman"/>
                <w:sz w:val="28"/>
                <w:szCs w:val="28"/>
              </w:rPr>
              <w:t xml:space="preserve"> Налог на добавленную стоимость, относимый в зачет</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 xml:space="preserve">6. Сумма налога на добавленную стоимость, не соответствующего положениям настоящей статьи, а также налога на добавленную стоимость, указанного в </w:t>
            </w:r>
            <w:hyperlink r:id="rId34" w:history="1">
              <w:r w:rsidRPr="000A45A2">
                <w:rPr>
                  <w:rFonts w:ascii="Times New Roman" w:hAnsi="Times New Roman"/>
                  <w:sz w:val="28"/>
                  <w:szCs w:val="28"/>
                </w:rPr>
                <w:t>статье 402</w:t>
              </w:r>
            </w:hyperlink>
            <w:r w:rsidRPr="000A45A2">
              <w:rPr>
                <w:rFonts w:ascii="Times New Roman" w:hAnsi="Times New Roman"/>
                <w:sz w:val="28"/>
                <w:szCs w:val="28"/>
              </w:rPr>
              <w:t xml:space="preserve"> настоящего Кодекса, признается суммой налога на добавленную стоимость, не относимого в зачет, за исключением случая, предусмотренного пунктом </w:t>
            </w:r>
            <w:r w:rsidRPr="000A45A2">
              <w:rPr>
                <w:rFonts w:ascii="Times New Roman" w:hAnsi="Times New Roman"/>
                <w:b/>
                <w:sz w:val="28"/>
                <w:szCs w:val="28"/>
              </w:rPr>
              <w:t>7</w:t>
            </w:r>
            <w:r w:rsidRPr="000A45A2">
              <w:rPr>
                <w:rFonts w:ascii="Times New Roman" w:hAnsi="Times New Roman"/>
                <w:sz w:val="28"/>
                <w:szCs w:val="28"/>
              </w:rPr>
              <w:t xml:space="preserve"> настоящей статьи.</w:t>
            </w:r>
          </w:p>
          <w:p w:rsidR="00A96D7E" w:rsidRPr="000A45A2" w:rsidRDefault="00A96D7E" w:rsidP="00A96D7E">
            <w:pPr>
              <w:pStyle w:val="af7"/>
              <w:spacing w:after="0" w:line="240" w:lineRule="auto"/>
              <w:ind w:left="0" w:firstLine="469"/>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f7"/>
              <w:spacing w:after="0" w:line="240" w:lineRule="auto"/>
              <w:ind w:left="0" w:firstLine="469"/>
              <w:jc w:val="both"/>
              <w:rPr>
                <w:rFonts w:ascii="Times New Roman" w:hAnsi="Times New Roman"/>
                <w:b/>
                <w:sz w:val="28"/>
                <w:szCs w:val="28"/>
              </w:rPr>
            </w:pPr>
          </w:p>
          <w:p w:rsidR="00A96D7E" w:rsidRPr="000A45A2" w:rsidRDefault="00A96D7E" w:rsidP="00A96D7E">
            <w:pPr>
              <w:pStyle w:val="af7"/>
              <w:spacing w:after="0" w:line="240" w:lineRule="auto"/>
              <w:ind w:left="0" w:firstLine="469"/>
              <w:jc w:val="both"/>
              <w:rPr>
                <w:rFonts w:ascii="Times New Roman" w:hAnsi="Times New Roman"/>
                <w:b/>
                <w:sz w:val="28"/>
                <w:szCs w:val="28"/>
              </w:rPr>
            </w:pPr>
            <w:r w:rsidRPr="000A45A2">
              <w:rPr>
                <w:rFonts w:ascii="Times New Roman" w:hAnsi="Times New Roman"/>
                <w:b/>
                <w:sz w:val="28"/>
                <w:szCs w:val="28"/>
              </w:rPr>
              <w:t>8.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b/>
                <w:sz w:val="28"/>
                <w:szCs w:val="28"/>
              </w:rPr>
              <w:t>Статья 400.</w:t>
            </w:r>
            <w:r w:rsidRPr="000A45A2">
              <w:rPr>
                <w:rFonts w:ascii="Times New Roman" w:hAnsi="Times New Roman"/>
                <w:sz w:val="28"/>
                <w:szCs w:val="28"/>
              </w:rPr>
              <w:t xml:space="preserve"> Налог на добавленную стоимость, относимый в зачет</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9"/>
              <w:contextualSpacing/>
              <w:jc w:val="both"/>
              <w:rPr>
                <w:rFonts w:ascii="Times New Roman" w:hAnsi="Times New Roman"/>
                <w:sz w:val="28"/>
                <w:szCs w:val="28"/>
              </w:rPr>
            </w:pPr>
            <w:bookmarkStart w:id="41" w:name="SUB4000100"/>
            <w:bookmarkStart w:id="42" w:name="SUB4000600"/>
            <w:bookmarkEnd w:id="41"/>
            <w:bookmarkEnd w:id="42"/>
            <w:r w:rsidRPr="000A45A2">
              <w:rPr>
                <w:rFonts w:ascii="Times New Roman" w:hAnsi="Times New Roman"/>
                <w:sz w:val="28"/>
                <w:szCs w:val="28"/>
              </w:rPr>
              <w:t xml:space="preserve">6. Сумма налога на добавленную стоимость, не соответствующего положениям настоящей статьи, а также налога на добавленную стоимость, указанного в </w:t>
            </w:r>
            <w:bookmarkStart w:id="43" w:name="sub1006049230"/>
            <w:r w:rsidRPr="000A45A2">
              <w:rPr>
                <w:rFonts w:ascii="Times New Roman" w:hAnsi="Times New Roman"/>
                <w:sz w:val="28"/>
                <w:szCs w:val="28"/>
              </w:rPr>
              <w:fldChar w:fldCharType="begin"/>
            </w:r>
            <w:r w:rsidRPr="000A45A2">
              <w:rPr>
                <w:rFonts w:ascii="Times New Roman" w:hAnsi="Times New Roman"/>
                <w:sz w:val="28"/>
                <w:szCs w:val="28"/>
              </w:rPr>
              <w:instrText xml:space="preserve"> HYPERLINK "jl:36148637.4020000%20" </w:instrText>
            </w:r>
            <w:r w:rsidRPr="000A45A2">
              <w:rPr>
                <w:rFonts w:ascii="Times New Roman" w:hAnsi="Times New Roman"/>
                <w:sz w:val="28"/>
                <w:szCs w:val="28"/>
              </w:rPr>
              <w:fldChar w:fldCharType="separate"/>
            </w:r>
            <w:r w:rsidRPr="000A45A2">
              <w:rPr>
                <w:rFonts w:ascii="Times New Roman" w:hAnsi="Times New Roman"/>
                <w:sz w:val="28"/>
                <w:szCs w:val="28"/>
              </w:rPr>
              <w:t>статье 402</w:t>
            </w:r>
            <w:r w:rsidRPr="000A45A2">
              <w:rPr>
                <w:rFonts w:ascii="Times New Roman" w:hAnsi="Times New Roman"/>
                <w:sz w:val="28"/>
                <w:szCs w:val="28"/>
              </w:rPr>
              <w:fldChar w:fldCharType="end"/>
            </w:r>
            <w:bookmarkEnd w:id="43"/>
            <w:r w:rsidRPr="000A45A2">
              <w:rPr>
                <w:rFonts w:ascii="Times New Roman" w:hAnsi="Times New Roman"/>
                <w:sz w:val="28"/>
                <w:szCs w:val="28"/>
              </w:rPr>
              <w:t xml:space="preserve"> настоящего Кодекса, признается суммой налога на добавленную стоимость, не относимого в зачет, за исключением случая, предусмотренного пунктом</w:t>
            </w:r>
            <w:r w:rsidRPr="000A45A2">
              <w:rPr>
                <w:rFonts w:ascii="Times New Roman" w:hAnsi="Times New Roman"/>
                <w:b/>
                <w:sz w:val="28"/>
                <w:szCs w:val="28"/>
              </w:rPr>
              <w:t xml:space="preserve"> 8 </w:t>
            </w:r>
            <w:r w:rsidRPr="000A45A2">
              <w:rPr>
                <w:rFonts w:ascii="Times New Roman" w:hAnsi="Times New Roman"/>
                <w:sz w:val="28"/>
                <w:szCs w:val="28"/>
              </w:rPr>
              <w:t>настоящей статьи.</w:t>
            </w:r>
          </w:p>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sz w:val="28"/>
                <w:szCs w:val="28"/>
              </w:rPr>
              <w:t xml:space="preserve">8. Сумма налога на добавленную стоимость по товарам, работам, услугам, использованным или </w:t>
            </w:r>
            <w:r w:rsidRPr="000A45A2">
              <w:rPr>
                <w:rFonts w:ascii="Times New Roman" w:hAnsi="Times New Roman"/>
                <w:b/>
                <w:sz w:val="28"/>
                <w:szCs w:val="28"/>
              </w:rPr>
              <w:lastRenderedPageBreak/>
              <w:t>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пунктом 1 настоящей статьи.</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469"/>
              <w:jc w:val="both"/>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lastRenderedPageBreak/>
              <w:t>Период действия с 1 января 2022 года по 1 января 2024 года.</w:t>
            </w:r>
          </w:p>
          <w:p w:rsidR="00A96D7E" w:rsidRPr="000A45A2" w:rsidRDefault="00A96D7E" w:rsidP="00A96D7E">
            <w:pPr>
              <w:pStyle w:val="af7"/>
              <w:spacing w:after="0" w:line="240" w:lineRule="auto"/>
              <w:ind w:left="0" w:firstLine="469"/>
              <w:jc w:val="both"/>
              <w:rPr>
                <w:rFonts w:ascii="Times New Roman" w:hAnsi="Times New Roman"/>
                <w:b/>
                <w:sz w:val="28"/>
                <w:szCs w:val="28"/>
                <w:shd w:val="clear" w:color="auto" w:fill="FFFFFF"/>
              </w:rPr>
            </w:pPr>
          </w:p>
          <w:p w:rsidR="00A96D7E" w:rsidRPr="000A45A2" w:rsidRDefault="00A96D7E" w:rsidP="00A96D7E">
            <w:pPr>
              <w:shd w:val="clear" w:color="auto" w:fill="FFFFFF"/>
              <w:spacing w:after="0" w:line="240" w:lineRule="auto"/>
              <w:ind w:firstLine="469"/>
              <w:contextualSpacing/>
              <w:jc w:val="both"/>
              <w:rPr>
                <w:rFonts w:ascii="Times New Roman" w:hAnsi="Times New Roman"/>
                <w:bCs/>
                <w:sz w:val="28"/>
                <w:szCs w:val="28"/>
              </w:rPr>
            </w:pPr>
            <w:r w:rsidRPr="000A45A2">
              <w:rPr>
                <w:rFonts w:ascii="Times New Roman" w:hAnsi="Times New Roman"/>
                <w:bCs/>
                <w:sz w:val="28"/>
                <w:szCs w:val="28"/>
              </w:rPr>
              <w:t xml:space="preserve">В связи с предлагаемой поправкой в пункт 5 статьи 372 Налогового кодекса предлагается разрешить относить в зачет НДС по товарам, работам, услугам, приобретенным национальным оператором инфраструктуры для безвозмездного оказания услуг ж/д перевозчикам, при применении </w:t>
            </w:r>
            <w:r w:rsidRPr="000A45A2">
              <w:rPr>
                <w:rFonts w:ascii="Times New Roman" w:hAnsi="Times New Roman"/>
                <w:bCs/>
                <w:sz w:val="28"/>
                <w:szCs w:val="28"/>
              </w:rPr>
              <w:lastRenderedPageBreak/>
              <w:t xml:space="preserve">временного понижающего коэффициента в размере 0 к тарифу. </w:t>
            </w:r>
          </w:p>
          <w:p w:rsidR="00A96D7E" w:rsidRPr="000A45A2" w:rsidRDefault="00A96D7E" w:rsidP="00A96D7E">
            <w:pPr>
              <w:shd w:val="clear" w:color="auto" w:fill="FFFFFF"/>
              <w:spacing w:after="0" w:line="240" w:lineRule="auto"/>
              <w:ind w:firstLine="469"/>
              <w:contextualSpacing/>
              <w:jc w:val="both"/>
              <w:rPr>
                <w:rFonts w:ascii="Times New Roman" w:hAnsi="Times New Roman"/>
                <w:bCs/>
                <w:sz w:val="28"/>
                <w:szCs w:val="28"/>
              </w:rPr>
            </w:pPr>
          </w:p>
          <w:p w:rsidR="00A96D7E" w:rsidRPr="000A45A2" w:rsidRDefault="00A96D7E" w:rsidP="00A96D7E">
            <w:pPr>
              <w:shd w:val="clear" w:color="auto" w:fill="FFFFFF"/>
              <w:spacing w:after="0" w:line="240" w:lineRule="auto"/>
              <w:ind w:firstLine="469"/>
              <w:contextualSpacing/>
              <w:jc w:val="both"/>
              <w:rPr>
                <w:rFonts w:ascii="Times New Roman" w:hAnsi="Times New Roman"/>
                <w:b/>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403</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176"/>
              <w:contextualSpacing/>
              <w:jc w:val="both"/>
              <w:rPr>
                <w:rFonts w:ascii="Times New Roman" w:hAnsi="Times New Roman"/>
                <w:b/>
                <w:sz w:val="28"/>
                <w:szCs w:val="28"/>
              </w:rPr>
            </w:pPr>
            <w:r w:rsidRPr="000A45A2">
              <w:rPr>
                <w:rFonts w:ascii="Times New Roman" w:hAnsi="Times New Roman"/>
                <w:b/>
                <w:sz w:val="28"/>
                <w:szCs w:val="28"/>
              </w:rPr>
              <w:t xml:space="preserve">Статья 403. </w:t>
            </w:r>
            <w:r w:rsidRPr="000A45A2">
              <w:rPr>
                <w:rFonts w:ascii="Times New Roman" w:hAnsi="Times New Roman"/>
                <w:sz w:val="28"/>
                <w:szCs w:val="28"/>
              </w:rPr>
              <w:t>Исключение из суммы налога на добавленную стоимость, относимого в зачет</w:t>
            </w:r>
          </w:p>
          <w:p w:rsidR="00A96D7E" w:rsidRPr="000A45A2" w:rsidRDefault="00A96D7E" w:rsidP="00A96D7E">
            <w:pPr>
              <w:spacing w:after="0" w:line="240" w:lineRule="auto"/>
              <w:ind w:firstLine="176"/>
              <w:contextualSpacing/>
              <w:jc w:val="both"/>
              <w:rPr>
                <w:rFonts w:ascii="Times New Roman" w:hAnsi="Times New Roman"/>
                <w:sz w:val="28"/>
                <w:szCs w:val="28"/>
              </w:rPr>
            </w:pPr>
            <w:r w:rsidRPr="000A45A2">
              <w:rPr>
                <w:rFonts w:ascii="Times New Roman" w:hAnsi="Times New Roman"/>
                <w:sz w:val="28"/>
                <w:szCs w:val="28"/>
              </w:rPr>
              <w:lastRenderedPageBreak/>
              <w:t>Налог на добавленную стоимость, ранее признанный как налог на добавленную стоимость, относимый в зачет, подлежит исключению в следующих случаях:</w:t>
            </w:r>
          </w:p>
          <w:p w:rsidR="00A96D7E" w:rsidRPr="000A45A2" w:rsidRDefault="00A96D7E" w:rsidP="00A96D7E">
            <w:pPr>
              <w:spacing w:after="0" w:line="240" w:lineRule="auto"/>
              <w:ind w:firstLine="17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pj0"/>
              <w:spacing w:before="0" w:beforeAutospacing="0" w:after="0" w:afterAutospacing="0"/>
              <w:ind w:firstLine="176"/>
              <w:contextualSpacing/>
              <w:jc w:val="both"/>
              <w:rPr>
                <w:rStyle w:val="s1"/>
                <w:rFonts w:eastAsia="Calibri"/>
                <w:b w:val="0"/>
                <w:bCs w:val="0"/>
                <w:color w:val="auto"/>
                <w:sz w:val="28"/>
                <w:szCs w:val="28"/>
              </w:rPr>
            </w:pPr>
            <w:r w:rsidRPr="000A45A2">
              <w:rPr>
                <w:b/>
                <w:sz w:val="28"/>
                <w:szCs w:val="28"/>
              </w:rPr>
              <w:t>5)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17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403. </w:t>
            </w:r>
            <w:r w:rsidRPr="000A45A2">
              <w:rPr>
                <w:rFonts w:ascii="Times New Roman" w:hAnsi="Times New Roman"/>
                <w:sz w:val="28"/>
                <w:szCs w:val="28"/>
              </w:rPr>
              <w:t>Исключение из суммы налога на добавленную стоимость, относимого в зачет</w:t>
            </w:r>
          </w:p>
          <w:p w:rsidR="00A96D7E" w:rsidRPr="000A45A2" w:rsidRDefault="00A96D7E" w:rsidP="00A96D7E">
            <w:pPr>
              <w:spacing w:after="0" w:line="240" w:lineRule="auto"/>
              <w:ind w:firstLine="176"/>
              <w:contextualSpacing/>
              <w:jc w:val="both"/>
              <w:rPr>
                <w:rFonts w:ascii="Times New Roman" w:hAnsi="Times New Roman"/>
                <w:sz w:val="28"/>
                <w:szCs w:val="28"/>
              </w:rPr>
            </w:pPr>
            <w:r w:rsidRPr="000A45A2">
              <w:rPr>
                <w:rFonts w:ascii="Times New Roman" w:hAnsi="Times New Roman"/>
                <w:sz w:val="28"/>
                <w:szCs w:val="28"/>
              </w:rPr>
              <w:lastRenderedPageBreak/>
              <w:t>Налог на добавленную стоимость, ранее признанный как налог на добавленную стоимость, относимый в зачет, подлежит исключению в следующих случаях:</w:t>
            </w:r>
          </w:p>
          <w:p w:rsidR="00A96D7E" w:rsidRPr="000A45A2" w:rsidRDefault="00A96D7E" w:rsidP="00A96D7E">
            <w:pPr>
              <w:spacing w:after="0" w:line="240" w:lineRule="auto"/>
              <w:ind w:firstLine="17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204"/>
              <w:contextualSpacing/>
              <w:jc w:val="both"/>
              <w:rPr>
                <w:rFonts w:ascii="Times New Roman" w:hAnsi="Times New Roman"/>
                <w:b/>
                <w:i/>
                <w:sz w:val="28"/>
                <w:szCs w:val="28"/>
              </w:rPr>
            </w:pPr>
            <w:r w:rsidRPr="000A45A2">
              <w:rPr>
                <w:rFonts w:ascii="Times New Roman" w:hAnsi="Times New Roman"/>
                <w:b/>
                <w:sz w:val="28"/>
                <w:szCs w:val="28"/>
              </w:rPr>
              <w:t xml:space="preserve">5) </w:t>
            </w:r>
            <w:r w:rsidRPr="000A45A2">
              <w:rPr>
                <w:rStyle w:val="s1"/>
                <w:color w:val="auto"/>
                <w:sz w:val="28"/>
                <w:szCs w:val="28"/>
                <w:lang w:val="kk-KZ"/>
              </w:rPr>
              <w:t>по сделке (операции)</w:t>
            </w:r>
            <w:r w:rsidRPr="000A45A2">
              <w:rPr>
                <w:rStyle w:val="s1"/>
                <w:color w:val="auto"/>
                <w:sz w:val="28"/>
                <w:szCs w:val="28"/>
              </w:rPr>
              <w:t xml:space="preserve"> при наличии обстоятельств, указанных в пункте 3-2 статьи 36 настоящего Кодекса, совершенн</w:t>
            </w:r>
            <w:r w:rsidR="0037403D">
              <w:rPr>
                <w:rStyle w:val="s1"/>
                <w:color w:val="auto"/>
                <w:sz w:val="28"/>
                <w:szCs w:val="28"/>
              </w:rPr>
              <w:t>ой</w:t>
            </w:r>
            <w:r w:rsidRPr="000A45A2">
              <w:rPr>
                <w:rStyle w:val="s1"/>
                <w:color w:val="auto"/>
                <w:sz w:val="28"/>
                <w:szCs w:val="28"/>
              </w:rPr>
              <w:t xml:space="preserve"> без проявления должной налоговой осмотрительности в соответствии со статьей 73-1 настоящего Кодекса</w:t>
            </w:r>
            <w:r w:rsidRPr="000A45A2">
              <w:rPr>
                <w:rStyle w:val="s1"/>
                <w:color w:val="auto"/>
                <w:sz w:val="28"/>
                <w:szCs w:val="28"/>
                <w:lang w:val="kk-KZ"/>
              </w:rPr>
              <w:t>;</w:t>
            </w:r>
          </w:p>
          <w:p w:rsidR="00A96D7E" w:rsidRPr="000A45A2" w:rsidRDefault="00A96D7E" w:rsidP="00A96D7E">
            <w:pPr>
              <w:spacing w:after="0" w:line="240" w:lineRule="auto"/>
              <w:ind w:firstLine="204"/>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204"/>
              <w:contextualSpacing/>
              <w:jc w:val="both"/>
              <w:rPr>
                <w:rFonts w:ascii="Times New Roman" w:hAnsi="Times New Roman"/>
                <w:b/>
                <w:i/>
                <w:sz w:val="28"/>
                <w:szCs w:val="28"/>
              </w:rPr>
            </w:pPr>
            <w:r w:rsidRPr="000A45A2">
              <w:rPr>
                <w:rFonts w:ascii="Times New Roman" w:hAnsi="Times New Roman"/>
                <w:b/>
                <w:i/>
                <w:sz w:val="28"/>
                <w:szCs w:val="28"/>
              </w:rPr>
              <w:lastRenderedPageBreak/>
              <w:t xml:space="preserve">Вводится в действие с 01.01.2024г. </w:t>
            </w:r>
          </w:p>
          <w:p w:rsidR="00A96D7E" w:rsidRPr="000A45A2" w:rsidRDefault="00A96D7E" w:rsidP="00A96D7E">
            <w:pPr>
              <w:pStyle w:val="af9"/>
              <w:contextualSpacing/>
              <w:jc w:val="both"/>
              <w:rPr>
                <w:rFonts w:ascii="Times New Roman" w:hAnsi="Times New Roman"/>
                <w:sz w:val="28"/>
                <w:szCs w:val="28"/>
              </w:rPr>
            </w:pPr>
            <w:r w:rsidRPr="000A45A2">
              <w:rPr>
                <w:rFonts w:ascii="Times New Roman" w:hAnsi="Times New Roman"/>
                <w:sz w:val="28"/>
                <w:szCs w:val="28"/>
              </w:rPr>
              <w:t xml:space="preserve">        Разработаны во </w:t>
            </w:r>
            <w:r w:rsidRPr="000A45A2">
              <w:rPr>
                <w:rFonts w:ascii="Times New Roman" w:hAnsi="Times New Roman"/>
                <w:sz w:val="28"/>
                <w:szCs w:val="28"/>
              </w:rPr>
              <w:lastRenderedPageBreak/>
              <w:t>исполнение поручения Главы государства, данное по итогам расширенного заседания Правительства от 10 июля 2020 год</w:t>
            </w:r>
            <w:r w:rsidRPr="000A45A2">
              <w:rPr>
                <w:rFonts w:ascii="Times New Roman" w:hAnsi="Times New Roman"/>
                <w:sz w:val="28"/>
                <w:szCs w:val="28"/>
                <w:lang w:val="kk-KZ"/>
              </w:rPr>
              <w:t>а</w:t>
            </w:r>
            <w:r w:rsidRPr="000A45A2">
              <w:rPr>
                <w:rFonts w:ascii="Times New Roman" w:hAnsi="Times New Roman"/>
                <w:sz w:val="28"/>
                <w:szCs w:val="28"/>
              </w:rPr>
              <w:t xml:space="preserve"> по внедрению  принципа «должная осмотрительность» и создания открытой интегрированной базы данных для самостоятельной проверки контрагентов.</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6237"/>
              </w:tabs>
              <w:spacing w:after="0" w:line="240" w:lineRule="auto"/>
              <w:contextualSpacing/>
              <w:jc w:val="both"/>
              <w:rPr>
                <w:rStyle w:val="s1"/>
                <w:rFonts w:eastAsiaTheme="majorEastAsia"/>
                <w:b w:val="0"/>
                <w:color w:val="auto"/>
                <w:sz w:val="28"/>
                <w:szCs w:val="28"/>
              </w:rPr>
            </w:pPr>
            <w:r w:rsidRPr="000A45A2">
              <w:rPr>
                <w:rStyle w:val="s1"/>
                <w:rFonts w:eastAsiaTheme="majorEastAsia"/>
                <w:b w:val="0"/>
                <w:color w:val="auto"/>
                <w:sz w:val="28"/>
                <w:szCs w:val="28"/>
              </w:rPr>
              <w:t>Статья 404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 xml:space="preserve">Статья 404. </w:t>
            </w:r>
            <w:r w:rsidRPr="000A45A2">
              <w:rPr>
                <w:rFonts w:ascii="Times New Roman" w:hAnsi="Times New Roman"/>
                <w:sz w:val="28"/>
                <w:szCs w:val="28"/>
              </w:rPr>
              <w:t>Корректировка суммы налога на добавленную стоимость, относимого в зачет</w:t>
            </w:r>
          </w:p>
          <w:p w:rsidR="00A96D7E" w:rsidRPr="000A45A2" w:rsidRDefault="00A96D7E" w:rsidP="00A96D7E">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sz w:val="28"/>
                <w:szCs w:val="28"/>
              </w:rPr>
              <w:t xml:space="preserve">4. Корректировка суммы налога на добавленную стоимость, относимого в зачет, в случаях, установленных </w:t>
            </w:r>
            <w:r w:rsidRPr="000A45A2">
              <w:rPr>
                <w:rFonts w:ascii="Times New Roman" w:hAnsi="Times New Roman"/>
                <w:b/>
                <w:sz w:val="28"/>
                <w:szCs w:val="28"/>
              </w:rPr>
              <w:t>пунктами 2 и 3</w:t>
            </w:r>
            <w:r w:rsidRPr="000A45A2">
              <w:rPr>
                <w:rFonts w:ascii="Times New Roman" w:hAnsi="Times New Roman"/>
                <w:sz w:val="28"/>
                <w:szCs w:val="28"/>
              </w:rPr>
              <w:t xml:space="preserve"> настоящей статьи, производится в том налоговом периоде, в котором наступили такие случаи.</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 xml:space="preserve">Статья 404. </w:t>
            </w:r>
            <w:r w:rsidRPr="000A45A2">
              <w:rPr>
                <w:rFonts w:ascii="Times New Roman" w:hAnsi="Times New Roman"/>
                <w:sz w:val="28"/>
                <w:szCs w:val="28"/>
              </w:rPr>
              <w:t>Корректировка суммы налога на добавленную стоимость, относимого в зачет</w:t>
            </w:r>
          </w:p>
          <w:p w:rsidR="00A96D7E" w:rsidRPr="000A45A2" w:rsidRDefault="00A96D7E" w:rsidP="00A96D7E">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4. Корректировка суммы налога на добавленную стоимость, относимого в зачет, в случаях, установленных </w:t>
            </w:r>
            <w:r w:rsidRPr="000A45A2">
              <w:rPr>
                <w:rFonts w:ascii="Times New Roman" w:hAnsi="Times New Roman"/>
                <w:b/>
                <w:sz w:val="28"/>
                <w:szCs w:val="28"/>
              </w:rPr>
              <w:t>подпунктами 1) - 5) пункта 2 и пункта 3</w:t>
            </w:r>
            <w:r w:rsidRPr="000A45A2">
              <w:rPr>
                <w:rFonts w:ascii="Times New Roman" w:hAnsi="Times New Roman"/>
                <w:sz w:val="28"/>
                <w:szCs w:val="28"/>
              </w:rPr>
              <w:t xml:space="preserve"> настоящей статьи, производится в том налоговом периоде, в котором наступили такие случаи.</w:t>
            </w:r>
          </w:p>
          <w:p w:rsidR="00A96D7E" w:rsidRPr="000A45A2" w:rsidRDefault="00A96D7E" w:rsidP="00A96D7E">
            <w:pPr>
              <w:tabs>
                <w:tab w:val="left" w:pos="6237"/>
              </w:tabs>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Корректировка суммы налога </w:t>
            </w:r>
            <w:r w:rsidRPr="000A45A2">
              <w:rPr>
                <w:rFonts w:ascii="Times New Roman" w:hAnsi="Times New Roman"/>
                <w:b/>
                <w:sz w:val="28"/>
                <w:szCs w:val="28"/>
              </w:rPr>
              <w:lastRenderedPageBreak/>
              <w:t>на добавленную стоимость, относимого в зачет, в случае, установленном подпунктом 6) пункта 2 настоящей статьи, производится в налоговом периоде, определенном пунктом 5 статьи 401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lastRenderedPageBreak/>
              <w:t>Уточняющая норма, для исключения противоречия между статьями 401 и 404 Налогового кодекса в части определения момента отнесения в зачет суммы НДС по дополнительному счету фактуре выписанному на основании статьи 383 Налогового кодекса.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eastAsia="Calibri" w:hAnsi="Times New Roman"/>
                <w:sz w:val="28"/>
                <w:szCs w:val="28"/>
                <w:lang w:val="en-US" w:eastAsia="en-US"/>
              </w:rPr>
            </w:pPr>
            <w:r w:rsidRPr="000A45A2">
              <w:rPr>
                <w:rFonts w:ascii="Times New Roman" w:eastAsia="Calibri" w:hAnsi="Times New Roman"/>
                <w:sz w:val="28"/>
                <w:szCs w:val="28"/>
                <w:lang w:eastAsia="en-US"/>
              </w:rPr>
              <w:t>Статья 410</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b/>
                <w:sz w:val="28"/>
                <w:szCs w:val="28"/>
                <w:lang w:eastAsia="en-US"/>
              </w:rPr>
              <w:t xml:space="preserve">Статья 410. </w:t>
            </w:r>
            <w:r w:rsidRPr="000A45A2">
              <w:rPr>
                <w:rFonts w:ascii="Times New Roman" w:eastAsia="Calibri" w:hAnsi="Times New Roman"/>
                <w:sz w:val="28"/>
                <w:szCs w:val="28"/>
                <w:lang w:eastAsia="en-US"/>
              </w:rPr>
              <w:t>Порядок определения сумм налога на добавленную стоимость, разрешенного к отнесению в зачет, плательщиками налога на добавленную стоимость, осуществляющими строительство жилого здания (части жилого здания) или деятельность по оказанию услуг казино, зала игровых автоматов, тотализатора и букмекерской конторы</w:t>
            </w:r>
          </w:p>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w:t>
            </w:r>
          </w:p>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 xml:space="preserve">3. Налог на добавленную стоимость, разрешенный к отнесению в зачет, при осуществлении деятельности по оказанию услуг казино, зала игровых автоматов, тотализатора и букмекерской конторы определяется в размере 85 процентов от суммы налога на добавленную стоимость с облагаемого оборота, </w:t>
            </w:r>
            <w:r w:rsidRPr="000A45A2">
              <w:rPr>
                <w:rFonts w:ascii="Times New Roman" w:eastAsia="Calibri" w:hAnsi="Times New Roman"/>
                <w:sz w:val="28"/>
                <w:szCs w:val="28"/>
                <w:lang w:eastAsia="en-US"/>
              </w:rPr>
              <w:lastRenderedPageBreak/>
              <w:t>определенного в соответствии с пунктом 16 статьи 381 настоящего Кодекса.</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b/>
                <w:sz w:val="28"/>
                <w:szCs w:val="28"/>
                <w:lang w:eastAsia="en-US"/>
              </w:rPr>
              <w:lastRenderedPageBreak/>
              <w:t xml:space="preserve">Статья 410. </w:t>
            </w:r>
            <w:r w:rsidRPr="000A45A2">
              <w:rPr>
                <w:rFonts w:ascii="Times New Roman" w:eastAsia="Calibri" w:hAnsi="Times New Roman"/>
                <w:sz w:val="28"/>
                <w:szCs w:val="28"/>
                <w:lang w:eastAsia="en-US"/>
              </w:rPr>
              <w:t>Порядок определения сумм налога на добавленную стоимость, разрешенного к отнесению в зачет, плательщиками налога на добавленную стоимость, осуществляющими строительство жилого здания (части жилого здания) или деятельность по оказанию услуг казино, зала игровых автоматов, тотализатора и букмекерской конторы</w:t>
            </w:r>
          </w:p>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w:t>
            </w:r>
          </w:p>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 xml:space="preserve">3. Налог на добавленную стоимость, разрешенный к отнесению в зачет, при осуществлении деятельности по оказанию услуг казино, зала игровых автоматов, тотализатора и букмекерской конторы определяется в размере 85 процентов от суммы налога на добавленную стоимость с облагаемого оборота, </w:t>
            </w:r>
            <w:r w:rsidRPr="000A45A2">
              <w:rPr>
                <w:rFonts w:ascii="Times New Roman" w:eastAsia="Calibri" w:hAnsi="Times New Roman"/>
                <w:sz w:val="28"/>
                <w:szCs w:val="28"/>
                <w:lang w:eastAsia="en-US"/>
              </w:rPr>
              <w:lastRenderedPageBreak/>
              <w:t>определенного в соответствии с пунктом 16 статьи 381 настоящего Кодекса.</w:t>
            </w:r>
          </w:p>
          <w:p w:rsidR="00A96D7E" w:rsidRPr="000A45A2" w:rsidRDefault="00A96D7E" w:rsidP="00A96D7E">
            <w:pPr>
              <w:spacing w:after="0" w:line="240" w:lineRule="auto"/>
              <w:ind w:firstLine="426"/>
              <w:contextualSpacing/>
              <w:jc w:val="both"/>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 xml:space="preserve">Налог на добавленную стоимость, не разрешенный к отнесению в зачет </w:t>
            </w:r>
            <w:r w:rsidRPr="000A45A2">
              <w:rPr>
                <w:rFonts w:ascii="Times New Roman" w:hAnsi="Times New Roman"/>
                <w:b/>
                <w:sz w:val="28"/>
                <w:szCs w:val="28"/>
              </w:rPr>
              <w:t xml:space="preserve">не </w:t>
            </w:r>
            <w:r w:rsidRPr="000A45A2">
              <w:rPr>
                <w:rFonts w:ascii="Times New Roman" w:eastAsia="Calibri" w:hAnsi="Times New Roman"/>
                <w:b/>
                <w:sz w:val="28"/>
                <w:szCs w:val="28"/>
                <w:lang w:eastAsia="en-US"/>
              </w:rPr>
              <w:t>учитывается для целей пункта 9 статьи 243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lastRenderedPageBreak/>
              <w:t>Уточняющая редакция в части учета для целей пункта 9 ст 243 Налогового кодекса суммы НДС, не разрешенного к отнесению в зачет по деятельности по оказанию услуг казино, зала игровых автоматов, тотализатора и букмекерской конторы.</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
                <w:sz w:val="28"/>
                <w:szCs w:val="28"/>
              </w:rPr>
            </w:pPr>
            <w:r w:rsidRPr="000A45A2">
              <w:rPr>
                <w:rFonts w:ascii="Times New Roman" w:hAnsi="Times New Roman"/>
                <w:sz w:val="28"/>
                <w:szCs w:val="28"/>
              </w:rPr>
              <w:t>Статья 411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b/>
                <w:sz w:val="28"/>
                <w:szCs w:val="28"/>
              </w:rPr>
              <w:t>Статья 411.</w:t>
            </w:r>
            <w:r w:rsidRPr="000A45A2">
              <w:rPr>
                <w:rFonts w:ascii="Times New Roman" w:hAnsi="Times New Roman"/>
                <w:sz w:val="28"/>
                <w:szCs w:val="28"/>
              </w:rPr>
              <w:t xml:space="preserve"> Дополнительная сумма налога на добавленную стоимость, относимого в зачет</w:t>
            </w:r>
          </w:p>
          <w:p w:rsidR="00A96D7E" w:rsidRPr="000A45A2" w:rsidRDefault="00A96D7E" w:rsidP="00A96D7E">
            <w:pPr>
              <w:spacing w:after="0" w:line="240" w:lineRule="auto"/>
              <w:ind w:left="34" w:firstLine="708"/>
              <w:contextualSpacing/>
              <w:jc w:val="both"/>
              <w:rPr>
                <w:rFonts w:ascii="Times New Roman" w:hAnsi="Times New Roman"/>
                <w:sz w:val="28"/>
                <w:szCs w:val="28"/>
              </w:rPr>
            </w:pPr>
            <w:bookmarkStart w:id="44" w:name="z7669"/>
            <w:r w:rsidRPr="000A45A2">
              <w:rPr>
                <w:rFonts w:ascii="Times New Roman" w:hAnsi="Times New Roman"/>
                <w:sz w:val="28"/>
                <w:szCs w:val="28"/>
              </w:rPr>
              <w:t>1. Следующие лица вправе относить в зачет дополнительную сумму налога на добавленную стоимость:</w:t>
            </w:r>
          </w:p>
          <w:p w:rsidR="00A96D7E" w:rsidRPr="000A45A2" w:rsidRDefault="00A96D7E" w:rsidP="00A96D7E">
            <w:pPr>
              <w:spacing w:after="0" w:line="240" w:lineRule="auto"/>
              <w:ind w:left="34" w:firstLine="708"/>
              <w:contextualSpacing/>
              <w:jc w:val="both"/>
              <w:rPr>
                <w:rFonts w:ascii="Times New Roman" w:hAnsi="Times New Roman"/>
                <w:sz w:val="28"/>
                <w:szCs w:val="28"/>
              </w:rPr>
            </w:pPr>
            <w:bookmarkStart w:id="45" w:name="z7671"/>
            <w:bookmarkEnd w:id="44"/>
            <w:r w:rsidRPr="000A45A2">
              <w:rPr>
                <w:rFonts w:ascii="Times New Roman" w:hAnsi="Times New Roman"/>
                <w:sz w:val="28"/>
                <w:szCs w:val="28"/>
              </w:rPr>
              <w:t>…</w:t>
            </w:r>
          </w:p>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sz w:val="28"/>
                <w:szCs w:val="28"/>
              </w:rPr>
              <w:t xml:space="preserve">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w:t>
            </w:r>
            <w:r w:rsidRPr="000A45A2">
              <w:rPr>
                <w:rFonts w:ascii="Times New Roman" w:hAnsi="Times New Roman"/>
                <w:sz w:val="28"/>
                <w:szCs w:val="28"/>
              </w:rPr>
              <w:lastRenderedPageBreak/>
              <w:t>питания:</w:t>
            </w:r>
          </w:p>
          <w:bookmarkEnd w:id="45"/>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мяса и мясопродуктов;</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и консервирование фруктов и овощей;</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растительных и животных масел и жиров;</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молока и производство сыра;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продуктов мукомольно-крупяной промышленности;</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готовых кормов для животных;</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хлеба;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детского питания и диетических пищевых продуктов;</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продуктов крахмалопаточной промышленности;</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шкур и шерсти сельскохозяйственных животных;</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подготовка хлопчатобумажного волокна, хлопка-волокна;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рыбы живой;</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дрожжей;</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 xml:space="preserve">производство шоколада, </w:t>
            </w:r>
            <w:r w:rsidRPr="000A45A2">
              <w:rPr>
                <w:spacing w:val="2"/>
                <w:sz w:val="28"/>
                <w:szCs w:val="28"/>
              </w:rPr>
              <w:lastRenderedPageBreak/>
              <w:t>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b/>
                <w:spacing w:val="2"/>
                <w:sz w:val="28"/>
                <w:szCs w:val="28"/>
              </w:rPr>
            </w:pPr>
            <w:r w:rsidRPr="000A45A2">
              <w:rPr>
                <w:spacing w:val="2"/>
                <w:sz w:val="28"/>
                <w:szCs w:val="28"/>
              </w:rPr>
              <w:t xml:space="preserve">производство сахара </w:t>
            </w:r>
            <w:r w:rsidRPr="000A45A2">
              <w:rPr>
                <w:b/>
                <w:spacing w:val="2"/>
                <w:sz w:val="28"/>
                <w:szCs w:val="28"/>
              </w:rPr>
              <w:t>из сахарной свеклы;</w:t>
            </w:r>
          </w:p>
          <w:p w:rsidR="00A96D7E" w:rsidRPr="000A45A2" w:rsidRDefault="00A96D7E" w:rsidP="00A96D7E">
            <w:pPr>
              <w:spacing w:after="0" w:line="240" w:lineRule="auto"/>
              <w:ind w:left="34" w:firstLine="708"/>
              <w:contextualSpacing/>
              <w:jc w:val="both"/>
              <w:rPr>
                <w:rFonts w:ascii="Times New Roman" w:hAnsi="Times New Roman"/>
                <w:sz w:val="28"/>
                <w:szCs w:val="28"/>
              </w:rPr>
            </w:pPr>
            <w:bookmarkStart w:id="46" w:name="z7686"/>
            <w:r w:rsidRPr="000A45A2">
              <w:rPr>
                <w:rFonts w:ascii="Times New Roman" w:hAnsi="Times New Roman"/>
                <w:sz w:val="28"/>
                <w:szCs w:val="28"/>
              </w:rPr>
              <w:t>…</w:t>
            </w:r>
          </w:p>
          <w:bookmarkEnd w:id="46"/>
          <w:p w:rsidR="00A96D7E" w:rsidRPr="000A45A2" w:rsidRDefault="00A96D7E" w:rsidP="00A96D7E">
            <w:pPr>
              <w:spacing w:after="0" w:line="240" w:lineRule="auto"/>
              <w:ind w:left="34" w:firstLine="708"/>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b/>
                <w:sz w:val="28"/>
                <w:szCs w:val="28"/>
              </w:rPr>
              <w:lastRenderedPageBreak/>
              <w:t>Статья 411.</w:t>
            </w:r>
            <w:r w:rsidRPr="000A45A2">
              <w:rPr>
                <w:rFonts w:ascii="Times New Roman" w:hAnsi="Times New Roman"/>
                <w:sz w:val="28"/>
                <w:szCs w:val="28"/>
              </w:rPr>
              <w:t xml:space="preserve"> Дополнительная сумма налога на добавленную стоимость, относимого в зачет</w:t>
            </w:r>
          </w:p>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sz w:val="28"/>
                <w:szCs w:val="28"/>
              </w:rPr>
              <w:t>1. Следующие лица вправе относить в зачет дополнительную сумму налога на добавленную стоимость:</w:t>
            </w:r>
          </w:p>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sz w:val="28"/>
                <w:szCs w:val="28"/>
              </w:rPr>
              <w:t xml:space="preserve">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w:t>
            </w:r>
            <w:r w:rsidRPr="000A45A2">
              <w:rPr>
                <w:rFonts w:ascii="Times New Roman" w:hAnsi="Times New Roman"/>
                <w:b/>
                <w:sz w:val="28"/>
                <w:szCs w:val="28"/>
              </w:rPr>
              <w:t xml:space="preserve"> или промыслового рыболовства</w:t>
            </w:r>
            <w:r w:rsidRPr="000A45A2">
              <w:rPr>
                <w:rFonts w:ascii="Times New Roman" w:hAnsi="Times New Roman"/>
                <w:sz w:val="28"/>
                <w:szCs w:val="28"/>
              </w:rPr>
              <w:t xml:space="preserve">. К переработке сельскохозяйственной продукции, продукции рыбоводства относятся следующие виды деятельности, за исключением </w:t>
            </w:r>
            <w:r w:rsidRPr="000A45A2">
              <w:rPr>
                <w:rFonts w:ascii="Times New Roman" w:hAnsi="Times New Roman"/>
                <w:sz w:val="28"/>
                <w:szCs w:val="28"/>
              </w:rPr>
              <w:lastRenderedPageBreak/>
              <w:t>деятельности в сфере общественного питания:</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мяса и мясопродуктов;</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и консервирование фруктов и овощей;</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растительных и животных масел и жиров;</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молока и производство сыра;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продуктов мукомольно-крупяной промышленности;</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готовых кормов для животных;</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хлеба;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детского питания и диетических пищевых продуктов;</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продуктов крахмалопаточной промышленности;</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z w:val="28"/>
                <w:szCs w:val="28"/>
              </w:rPr>
            </w:pPr>
            <w:r w:rsidRPr="000A45A2">
              <w:rPr>
                <w:spacing w:val="2"/>
                <w:sz w:val="28"/>
                <w:szCs w:val="28"/>
              </w:rPr>
              <w:t xml:space="preserve">переработка шкур и шерсти </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подготовка хлопчатобумажного волокна, хлопка-волокна;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переработка рыбы живой;</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производство дрожжей;</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rPr>
            </w:pPr>
            <w:r w:rsidRPr="000A45A2">
              <w:rPr>
                <w:spacing w:val="2"/>
                <w:sz w:val="28"/>
                <w:szCs w:val="28"/>
              </w:rPr>
              <w:t xml:space="preserve">производство шоколада, сахаристых кондитерских изделий, </w:t>
            </w:r>
            <w:r w:rsidRPr="000A45A2">
              <w:rPr>
                <w:spacing w:val="2"/>
                <w:sz w:val="28"/>
                <w:szCs w:val="28"/>
              </w:rPr>
              <w:lastRenderedPageBreak/>
              <w:t>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b/>
                <w:spacing w:val="2"/>
                <w:sz w:val="28"/>
                <w:szCs w:val="28"/>
              </w:rPr>
            </w:pPr>
            <w:r w:rsidRPr="000A45A2">
              <w:rPr>
                <w:b/>
                <w:spacing w:val="2"/>
                <w:sz w:val="28"/>
                <w:szCs w:val="28"/>
              </w:rPr>
              <w:t>производство сахара;</w:t>
            </w:r>
          </w:p>
          <w:p w:rsidR="00A96D7E" w:rsidRPr="000A45A2" w:rsidRDefault="00A96D7E" w:rsidP="00A96D7E">
            <w:pPr>
              <w:pStyle w:val="a5"/>
              <w:shd w:val="clear" w:color="auto" w:fill="FFFFFF"/>
              <w:spacing w:before="0" w:beforeAutospacing="0" w:after="0" w:afterAutospacing="0"/>
              <w:ind w:left="34" w:firstLine="708"/>
              <w:contextualSpacing/>
              <w:jc w:val="both"/>
              <w:textAlignment w:val="baseline"/>
              <w:rPr>
                <w:spacing w:val="2"/>
                <w:sz w:val="28"/>
                <w:szCs w:val="28"/>
                <w:lang w:val="kk-KZ"/>
              </w:rPr>
            </w:pPr>
            <w:r w:rsidRPr="000A45A2">
              <w:rPr>
                <w:spacing w:val="2"/>
                <w:sz w:val="28"/>
                <w:szCs w:val="28"/>
                <w:lang w:val="kk-KZ"/>
              </w:rPr>
              <w:t>...</w:t>
            </w:r>
          </w:p>
          <w:p w:rsidR="00A96D7E" w:rsidRPr="000A45A2" w:rsidRDefault="00A96D7E" w:rsidP="00A96D7E">
            <w:pPr>
              <w:spacing w:after="0" w:line="240" w:lineRule="auto"/>
              <w:ind w:left="34" w:firstLine="708"/>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34" w:firstLine="708"/>
              <w:contextualSpacing/>
              <w:jc w:val="both"/>
              <w:rPr>
                <w:rFonts w:ascii="Times New Roman" w:hAnsi="Times New Roman"/>
                <w:sz w:val="28"/>
                <w:szCs w:val="28"/>
              </w:rPr>
            </w:pPr>
            <w:r w:rsidRPr="000A45A2">
              <w:rPr>
                <w:rFonts w:ascii="Times New Roman" w:hAnsi="Times New Roman"/>
                <w:sz w:val="28"/>
                <w:szCs w:val="28"/>
              </w:rPr>
              <w:lastRenderedPageBreak/>
              <w:t>В целях снижения финансовой нагрузки на субъекты рыбного хозяйства, ведущих промысловый лов рыбы предлагаем ввести налоговые льготы для рыбодобывающих предприятий, аналогичные, предусмотренные для других сельхозпроизводителей и производителей аквакультуры (рыбоводства).</w:t>
            </w:r>
          </w:p>
          <w:p w:rsidR="00A96D7E" w:rsidRPr="000A45A2" w:rsidRDefault="00A96D7E" w:rsidP="00A96D7E">
            <w:pPr>
              <w:spacing w:after="0" w:line="240" w:lineRule="auto"/>
              <w:ind w:left="34" w:firstLine="708"/>
              <w:contextualSpacing/>
              <w:jc w:val="both"/>
              <w:rPr>
                <w:rFonts w:ascii="Times New Roman" w:hAnsi="Times New Roman"/>
                <w:sz w:val="28"/>
                <w:szCs w:val="28"/>
              </w:rPr>
            </w:pPr>
          </w:p>
          <w:p w:rsidR="00A96D7E" w:rsidRPr="000A45A2" w:rsidRDefault="00A96D7E" w:rsidP="00A96D7E">
            <w:pPr>
              <w:spacing w:after="0" w:line="240" w:lineRule="auto"/>
              <w:ind w:left="34" w:firstLine="708"/>
              <w:contextualSpacing/>
              <w:jc w:val="both"/>
              <w:rPr>
                <w:rFonts w:ascii="Times New Roman" w:hAnsi="Times New Roman"/>
                <w:sz w:val="28"/>
                <w:szCs w:val="28"/>
              </w:rPr>
            </w:pPr>
          </w:p>
          <w:p w:rsidR="00A96D7E" w:rsidRPr="000A45A2" w:rsidRDefault="00A96D7E" w:rsidP="00A96D7E">
            <w:pPr>
              <w:spacing w:after="0" w:line="240" w:lineRule="auto"/>
              <w:ind w:left="34" w:firstLine="708"/>
              <w:contextualSpacing/>
              <w:jc w:val="both"/>
              <w:rPr>
                <w:rFonts w:ascii="Times New Roman" w:hAnsi="Times New Roman"/>
                <w:sz w:val="28"/>
                <w:szCs w:val="28"/>
              </w:rPr>
            </w:pPr>
          </w:p>
          <w:p w:rsidR="00A96D7E" w:rsidRPr="000A45A2" w:rsidRDefault="00A96D7E" w:rsidP="00A96D7E">
            <w:pPr>
              <w:spacing w:after="0" w:line="240" w:lineRule="auto"/>
              <w:ind w:left="34" w:firstLine="708"/>
              <w:contextualSpacing/>
              <w:jc w:val="both"/>
              <w:rPr>
                <w:rFonts w:ascii="Times New Roman" w:hAnsi="Times New Roman"/>
                <w:sz w:val="28"/>
                <w:szCs w:val="28"/>
              </w:rPr>
            </w:pPr>
          </w:p>
          <w:p w:rsidR="00A96D7E" w:rsidRPr="000A45A2" w:rsidRDefault="00A96D7E" w:rsidP="00A96D7E">
            <w:pPr>
              <w:spacing w:after="0" w:line="240" w:lineRule="auto"/>
              <w:ind w:left="34" w:firstLine="708"/>
              <w:contextualSpacing/>
              <w:jc w:val="both"/>
              <w:rPr>
                <w:rFonts w:ascii="Times New Roman" w:hAnsi="Times New Roman"/>
                <w:sz w:val="28"/>
                <w:szCs w:val="28"/>
              </w:rPr>
            </w:pPr>
          </w:p>
          <w:p w:rsidR="00A96D7E" w:rsidRPr="000A45A2" w:rsidRDefault="00A96D7E" w:rsidP="00A96D7E">
            <w:pPr>
              <w:spacing w:after="0" w:line="240" w:lineRule="auto"/>
              <w:ind w:firstLine="318"/>
              <w:contextualSpacing/>
              <w:jc w:val="both"/>
              <w:rPr>
                <w:rFonts w:ascii="Times New Roman" w:hAnsi="Times New Roman"/>
                <w:sz w:val="28"/>
                <w:szCs w:val="28"/>
              </w:rPr>
            </w:pPr>
            <w:r w:rsidRPr="000A45A2">
              <w:rPr>
                <w:rFonts w:ascii="Times New Roman" w:hAnsi="Times New Roman"/>
                <w:sz w:val="28"/>
                <w:szCs w:val="28"/>
              </w:rPr>
              <w:t>Внутреннее годовое потребление сахара в Казахстане составляет свыше 533 тыс.тн., при этом менее 50% от потребности покрывается за счет переработки  отечественного и импортного сырья (свекловичного сырья - 7%, тростникового сырца – 36%), остальная часть покрывается за счет импорта готового сахара, из которых 88 % завозится из РФ.</w:t>
            </w:r>
          </w:p>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Введенные ограничения экспорта со стороны Российской Федерации вызвали резкий рост цен, дефицит сахара на внутреннем рынке, простои промышленных потребителей сахара. </w:t>
            </w:r>
          </w:p>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Применяемый на </w:t>
            </w:r>
            <w:r w:rsidRPr="000A45A2">
              <w:rPr>
                <w:rFonts w:ascii="Times New Roman" w:hAnsi="Times New Roman"/>
                <w:sz w:val="28"/>
                <w:szCs w:val="28"/>
              </w:rPr>
              <w:lastRenderedPageBreak/>
              <w:t>протяжении нескольких лет демпинг цен с российской  стороны оказывает негативное влияние на развитие сахарной отрасли в республике.</w:t>
            </w:r>
          </w:p>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В целях поддержки отечественных производителей сахара в соответствии с поручением Премьер-Министра РК Смаилова А. А. от 24 апреля 2022 г. разработан План мероприятий по стабилизации ситуации на отечественном рынке сахара на пятилетний период, которым предусматривается продление срока действия льготы по снижению НДС на 70% на производство свекловичного сахара и распространение нормы </w:t>
            </w:r>
            <w:r w:rsidRPr="000A45A2">
              <w:rPr>
                <w:rFonts w:ascii="Times New Roman" w:hAnsi="Times New Roman"/>
                <w:sz w:val="28"/>
                <w:szCs w:val="28"/>
              </w:rPr>
              <w:lastRenderedPageBreak/>
              <w:t>на тростниковый сахар.</w:t>
            </w:r>
          </w:p>
          <w:p w:rsidR="00A96D7E" w:rsidRPr="000A45A2" w:rsidRDefault="00A96D7E" w:rsidP="00A96D7E">
            <w:pPr>
              <w:spacing w:after="0" w:line="240" w:lineRule="auto"/>
              <w:ind w:left="34" w:firstLine="708"/>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412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0A45A2">
              <w:rPr>
                <w:rFonts w:ascii="Times New Roman" w:eastAsia="Calibri" w:hAnsi="Times New Roman"/>
                <w:b/>
                <w:spacing w:val="2"/>
                <w:sz w:val="28"/>
                <w:szCs w:val="28"/>
                <w:shd w:val="clear" w:color="auto" w:fill="FFFFFF"/>
                <w:lang w:eastAsia="en-US"/>
              </w:rPr>
              <w:t>Статья 412.</w:t>
            </w:r>
            <w:r w:rsidRPr="000A45A2">
              <w:rPr>
                <w:rFonts w:ascii="Times New Roman" w:eastAsia="Calibri" w:hAnsi="Times New Roman"/>
                <w:spacing w:val="2"/>
                <w:sz w:val="28"/>
                <w:szCs w:val="28"/>
                <w:shd w:val="clear" w:color="auto" w:fill="FFFFFF"/>
                <w:lang w:eastAsia="en-US"/>
              </w:rPr>
              <w:t xml:space="preserve"> Общие положения</w:t>
            </w:r>
          </w:p>
          <w:p w:rsidR="00A96D7E" w:rsidRPr="000A45A2" w:rsidRDefault="00A96D7E" w:rsidP="00A96D7E">
            <w:pPr>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t>1. При совершении оборота по реализации товаров, работ, услуг обязаны выписать счет-фактуру:</w:t>
            </w:r>
          </w:p>
          <w:p w:rsidR="00A96D7E" w:rsidRPr="000A45A2" w:rsidRDefault="00A96D7E" w:rsidP="00A96D7E">
            <w:pPr>
              <w:shd w:val="clear" w:color="auto" w:fill="FFFFFF"/>
              <w:spacing w:after="0" w:line="240" w:lineRule="auto"/>
              <w:ind w:firstLine="469"/>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1) плательщики налога на добавленную стоимость, предусмотренные подпунктом 1) пункта 1 статьи 367 настоящего Кодекса; </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lang w:val="kk-KZ"/>
              </w:rPr>
            </w:pPr>
          </w:p>
          <w:p w:rsidR="00A96D7E" w:rsidRPr="000A45A2" w:rsidRDefault="00A96D7E" w:rsidP="00A96D7E">
            <w:pPr>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t xml:space="preserve">8) </w:t>
            </w:r>
            <w:r w:rsidRPr="000A45A2">
              <w:rPr>
                <w:rFonts w:ascii="Times New Roman" w:hAnsi="Times New Roman"/>
                <w:sz w:val="28"/>
                <w:szCs w:val="28"/>
              </w:rPr>
              <w:t xml:space="preserve">юридические лица-резиденты (за исключением государственных учреждений и государственных организаций среднего образования), нерезиденты, осуществляющие деятельность в Республике Казахстан через филиал, представительство, индивидуальные предприниматели, лица, занимающиеся частной практикой, не зарегистрированные в качестве плательщика налога на добавленную стоимость в Республике Казахстан, по гражданско-правовой сделке, стоимость которой превышает </w:t>
            </w:r>
            <w:r w:rsidRPr="000A45A2">
              <w:rPr>
                <w:rFonts w:ascii="Times New Roman" w:hAnsi="Times New Roman"/>
                <w:sz w:val="28"/>
                <w:szCs w:val="28"/>
              </w:rPr>
              <w:lastRenderedPageBreak/>
              <w:t>1000-кратный размер месячного расчетного показателя, установленного законом о республиканском бюджете и действующего на дату совершения такой сделки.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Настоящий подпункт применяется при осуществлении гражданско-правовых сделок между субъектами предпринимательства, за исключением случаев, когда покупателем является лицо, применяющее специальный налоговый режим на основе патента, упрощенной декларации или для крестьянских или фермерских хозяйств;</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10) Отсутствует</w:t>
            </w: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p>
          <w:p w:rsidR="00A96D7E" w:rsidRPr="000A45A2" w:rsidRDefault="00A96D7E" w:rsidP="00A96D7E">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11) Отсутствует</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7. Стоимостные и суммовые значения в счете-фактуре, выписанном на бумажном носителе, указываются в национальной валюте Республики Казахстан.</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Стоимостные и суммовые значения в счете-фактуре, выписанном в </w:t>
            </w:r>
            <w:r w:rsidRPr="000A45A2">
              <w:rPr>
                <w:rFonts w:ascii="Times New Roman" w:hAnsi="Times New Roman"/>
                <w:sz w:val="28"/>
                <w:szCs w:val="28"/>
              </w:rPr>
              <w:lastRenderedPageBreak/>
              <w:t>электронной форме, указываются в национальной валюте Республики Казахстан, за исключением следующих случаев, при которых возможно указание в иностранной валюте:</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numPr>
                <w:ilvl w:val="0"/>
                <w:numId w:val="3"/>
              </w:numPr>
              <w:spacing w:after="0" w:line="240" w:lineRule="auto"/>
              <w:ind w:left="0" w:firstLine="426"/>
              <w:contextualSpacing/>
              <w:jc w:val="both"/>
              <w:rPr>
                <w:rFonts w:ascii="Times New Roman" w:hAnsi="Times New Roman"/>
                <w:sz w:val="28"/>
                <w:szCs w:val="28"/>
              </w:rPr>
            </w:pPr>
            <w:r w:rsidRPr="000A45A2">
              <w:rPr>
                <w:rFonts w:ascii="Times New Roman" w:hAnsi="Times New Roman"/>
                <w:sz w:val="28"/>
                <w:szCs w:val="28"/>
              </w:rPr>
              <w:t>по сделкам (операциям), заключенным (совершенным) в рамках соглашения (контракта) о разделе продукции;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14. В случаях, предусмотренных подпунктами 1) и 2) части первой, а также части третьей пункта 13 настоящей статьи, получатель товаров, работ, услуг вправе обратиться к поставщику данных товаров, работ, услуг с требованием выписать счет-фактуру, а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 </w:t>
            </w:r>
            <w:r w:rsidRPr="000A45A2">
              <w:rPr>
                <w:rFonts w:ascii="Times New Roman" w:hAnsi="Times New Roman"/>
                <w:b/>
                <w:sz w:val="28"/>
                <w:szCs w:val="28"/>
              </w:rPr>
              <w:t>При этом в случаях, предусмотренных подпунктами 3) и 4) пункта 13 настоящей статьи,</w:t>
            </w:r>
            <w:r w:rsidRPr="000A45A2">
              <w:rPr>
                <w:rFonts w:ascii="Times New Roman" w:hAnsi="Times New Roman"/>
                <w:sz w:val="28"/>
                <w:szCs w:val="28"/>
              </w:rPr>
              <w:t xml:space="preserve"> выписка счета-</w:t>
            </w:r>
            <w:r w:rsidRPr="000A45A2">
              <w:rPr>
                <w:rFonts w:ascii="Times New Roman" w:hAnsi="Times New Roman"/>
                <w:sz w:val="28"/>
                <w:szCs w:val="28"/>
              </w:rPr>
              <w:lastRenderedPageBreak/>
              <w:t>фактуры осуществляется по месту реализации товаров, работ, услуг.</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В случае, предусмотренном подпунктом 4) части первой пункта 13 настоящей статьи, получатель услуг вправе обратиться с требованием выписать документ, подтверждающий факт проезда физического лица, или счет-фактуру к поставщику таких услуг, а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случае приобретения товаров, работ, услуг у налогоплательщика, указанного в подпункте 8) части первой пункта 1 настоящей статьи, получатель товаров, работ, услуг вправе </w:t>
            </w:r>
            <w:r w:rsidRPr="000A45A2">
              <w:rPr>
                <w:rFonts w:ascii="Times New Roman" w:hAnsi="Times New Roman"/>
                <w:b/>
                <w:sz w:val="28"/>
                <w:szCs w:val="28"/>
              </w:rPr>
              <w:t>в течение срока, установленного пунктом 2 статьи 413 настоящего Кодекса,</w:t>
            </w:r>
            <w:r w:rsidRPr="000A45A2">
              <w:rPr>
                <w:rFonts w:ascii="Times New Roman" w:hAnsi="Times New Roman"/>
                <w:sz w:val="28"/>
                <w:szCs w:val="28"/>
              </w:rPr>
              <w:t xml:space="preserve"> обратиться к поставщику данных товаров, работ, услуг с требованием выписать счет-фактуру, а поставщик обязан </w:t>
            </w:r>
            <w:r w:rsidRPr="000A45A2">
              <w:rPr>
                <w:rFonts w:ascii="Times New Roman" w:hAnsi="Times New Roman"/>
                <w:sz w:val="28"/>
                <w:szCs w:val="28"/>
              </w:rPr>
              <w:lastRenderedPageBreak/>
              <w:t>выполнить такое требование.</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b/>
                <w:spacing w:val="2"/>
                <w:sz w:val="28"/>
                <w:szCs w:val="28"/>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spacing w:val="2"/>
                <w:sz w:val="28"/>
                <w:szCs w:val="28"/>
                <w:shd w:val="clear" w:color="auto" w:fill="FFFFFF"/>
                <w:lang w:val="kk-KZ" w:eastAsia="en-US"/>
              </w:rPr>
            </w:pPr>
            <w:r w:rsidRPr="000A45A2">
              <w:rPr>
                <w:rFonts w:ascii="Times New Roman" w:eastAsia="Calibri" w:hAnsi="Times New Roman"/>
                <w:b/>
                <w:spacing w:val="2"/>
                <w:sz w:val="28"/>
                <w:szCs w:val="28"/>
                <w:shd w:val="clear" w:color="auto" w:fill="FFFFFF"/>
                <w:lang w:eastAsia="en-US"/>
              </w:rPr>
              <w:lastRenderedPageBreak/>
              <w:t>Статья 412</w:t>
            </w:r>
            <w:r w:rsidRPr="000A45A2">
              <w:rPr>
                <w:rFonts w:ascii="Times New Roman" w:eastAsia="Calibri" w:hAnsi="Times New Roman"/>
                <w:spacing w:val="2"/>
                <w:sz w:val="28"/>
                <w:szCs w:val="28"/>
                <w:shd w:val="clear" w:color="auto" w:fill="FFFFFF"/>
                <w:lang w:eastAsia="en-US"/>
              </w:rPr>
              <w:t>. Общие положения</w:t>
            </w:r>
          </w:p>
          <w:p w:rsidR="00A96D7E" w:rsidRPr="000A45A2" w:rsidRDefault="00A96D7E" w:rsidP="00A96D7E">
            <w:pPr>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t>1. При совершении оборота по реализации товаров, работ, услуг обязаны выписать счет-фактуру:</w:t>
            </w:r>
          </w:p>
          <w:p w:rsidR="00A96D7E" w:rsidRPr="000A45A2" w:rsidRDefault="00A96D7E" w:rsidP="00A96D7E">
            <w:pPr>
              <w:shd w:val="clear" w:color="auto" w:fill="FFFFFF"/>
              <w:spacing w:after="0" w:line="240" w:lineRule="auto"/>
              <w:ind w:firstLine="426"/>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1) плательщики налога на добавленную стоимость, предусмотренные подпунктом 1) пункта 1 статьи 367 настоящего Кодекса; </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 xml:space="preserve">8) юридические лица-резиденты (за исключением государственных учреждений и государственных организаций среднего образования), нерезиденты, осуществляющие деятельность в Республике Казахстан через филиал, представительство, индивидуальные предприниматели, лица, занимающиеся частной практикой, не зарегистрированные в качестве плательщика налога на добавленную стоимость в Республике Казахстан, по гражданско-правовой сделке, стоимость которой превышает </w:t>
            </w:r>
            <w:r w:rsidRPr="000A45A2">
              <w:rPr>
                <w:rFonts w:ascii="Times New Roman" w:hAnsi="Times New Roman"/>
                <w:spacing w:val="2"/>
                <w:sz w:val="28"/>
                <w:szCs w:val="28"/>
                <w:shd w:val="clear" w:color="auto" w:fill="FFFFFF"/>
              </w:rPr>
              <w:lastRenderedPageBreak/>
              <w:t>1000-кратный размер месячного расчетного показателя, установленного законом о республиканском бюджете и действующего на дату совершения такой сделки.</w:t>
            </w: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Настоящий подпункт применяется при осуществлении гражданско-правовых сделок между субъектами предпринимательства, за исключением случаев, когда покупателем является:</w:t>
            </w: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лицо, применяющее специальный налоговый режим на основе патента, упрощенной декларации или для крестьянских или фермерских хозяйств;</w:t>
            </w: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r w:rsidRPr="000A45A2">
              <w:rPr>
                <w:rFonts w:ascii="Times New Roman" w:hAnsi="Times New Roman"/>
                <w:b/>
                <w:spacing w:val="2"/>
                <w:sz w:val="28"/>
                <w:szCs w:val="28"/>
                <w:shd w:val="clear" w:color="auto" w:fill="FFFFFF"/>
              </w:rPr>
              <w:t>крестьянское или фермерское хозяйство, применяющее специальный налоговый режим для производителей сельскохозяйственной продукции и сельскохозяйственных кооперативов</w:t>
            </w:r>
            <w:r w:rsidRPr="000A45A2">
              <w:rPr>
                <w:rFonts w:ascii="Times New Roman" w:hAnsi="Times New Roman"/>
                <w:spacing w:val="2"/>
                <w:sz w:val="28"/>
                <w:szCs w:val="28"/>
                <w:shd w:val="clear" w:color="auto" w:fill="FFFFFF"/>
              </w:rPr>
              <w:t>.</w:t>
            </w: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 xml:space="preserve">10) юридическое лицо, аккредитованное в установленном </w:t>
            </w:r>
            <w:r w:rsidRPr="000A45A2">
              <w:rPr>
                <w:rFonts w:ascii="Times New Roman" w:hAnsi="Times New Roman"/>
                <w:b/>
                <w:sz w:val="28"/>
                <w:szCs w:val="28"/>
              </w:rPr>
              <w:lastRenderedPageBreak/>
              <w:t xml:space="preserve">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 </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11)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Евразийского экономического союза и (или) таможенным законодательством Республики Казахстан.</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sz w:val="28"/>
                <w:szCs w:val="28"/>
              </w:rPr>
              <w:t>7. Стоимостные и суммовые значения в счете-фактуре, выписанном на бумажном носителе, указываются в национальной валюте Республики Казахстан.</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Стоимостные и суммовые значения </w:t>
            </w:r>
            <w:r w:rsidRPr="000A45A2">
              <w:rPr>
                <w:rFonts w:ascii="Times New Roman" w:hAnsi="Times New Roman"/>
                <w:sz w:val="28"/>
                <w:szCs w:val="28"/>
              </w:rPr>
              <w:lastRenderedPageBreak/>
              <w:t>в счете-фактуре, выписанном в электронной форме, указываются в национальной валюте Республики Казахстан, за исключением следующих случаев, при которых возможно указание в иностранной валюте:</w:t>
            </w:r>
          </w:p>
          <w:p w:rsidR="00A96D7E" w:rsidRPr="000A45A2" w:rsidRDefault="00A96D7E" w:rsidP="00A96D7E">
            <w:pPr>
              <w:pStyle w:val="af7"/>
              <w:numPr>
                <w:ilvl w:val="0"/>
                <w:numId w:val="15"/>
              </w:numPr>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по сделкам (операциям), заключенным (совершенным) в рамках соглашения (контракта) о разделе продукции, </w:t>
            </w:r>
            <w:r w:rsidRPr="000A45A2">
              <w:rPr>
                <w:rFonts w:ascii="Times New Roman" w:hAnsi="Times New Roman"/>
                <w:b/>
                <w:sz w:val="28"/>
                <w:szCs w:val="28"/>
              </w:rPr>
              <w:t>контракта на недропользование, утвержденного Президентом Республики Казахстан</w:t>
            </w:r>
            <w:r w:rsidRPr="000A45A2">
              <w:rPr>
                <w:rFonts w:ascii="Times New Roman" w:hAnsi="Times New Roman"/>
                <w:sz w:val="28"/>
                <w:szCs w:val="28"/>
              </w:rPr>
              <w:t>;</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pStyle w:val="af7"/>
              <w:spacing w:after="0" w:line="240" w:lineRule="auto"/>
              <w:ind w:left="0" w:firstLine="426"/>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14. В случаях</w:t>
            </w: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1)</w:t>
            </w:r>
            <w:r w:rsidRPr="000A45A2">
              <w:rPr>
                <w:rFonts w:ascii="Times New Roman" w:hAnsi="Times New Roman"/>
                <w:sz w:val="28"/>
                <w:szCs w:val="28"/>
              </w:rPr>
              <w:t xml:space="preserve"> предусмотренных подпунктами 1) и 2) части первой, а также части третьей пункта 13 настоящей статьи, получатель товаров, работ, услуг вправе </w:t>
            </w:r>
            <w:r w:rsidRPr="000A45A2">
              <w:rPr>
                <w:rFonts w:ascii="Times New Roman" w:hAnsi="Times New Roman"/>
                <w:b/>
                <w:sz w:val="28"/>
                <w:szCs w:val="28"/>
              </w:rPr>
              <w:t xml:space="preserve">в течение  </w:t>
            </w:r>
            <w:r w:rsidRPr="000A45A2">
              <w:rPr>
                <w:rFonts w:ascii="Times New Roman" w:hAnsi="Times New Roman"/>
                <w:b/>
                <w:bCs/>
                <w:sz w:val="28"/>
                <w:szCs w:val="28"/>
                <w:lang w:val="kk-KZ"/>
              </w:rPr>
              <w:t>ста восьмидесяти</w:t>
            </w:r>
            <w:r w:rsidRPr="000A45A2">
              <w:rPr>
                <w:rFonts w:ascii="Times New Roman" w:hAnsi="Times New Roman"/>
                <w:b/>
                <w:sz w:val="28"/>
                <w:szCs w:val="28"/>
              </w:rPr>
              <w:t xml:space="preserve"> </w:t>
            </w:r>
            <w:r w:rsidRPr="000A45A2">
              <w:rPr>
                <w:rFonts w:ascii="Times New Roman" w:hAnsi="Times New Roman"/>
                <w:b/>
                <w:bCs/>
                <w:sz w:val="28"/>
                <w:szCs w:val="28"/>
                <w:lang w:val="kk-KZ"/>
              </w:rPr>
              <w:t xml:space="preserve"> календарных дней</w:t>
            </w:r>
            <w:r w:rsidRPr="000A45A2">
              <w:rPr>
                <w:rFonts w:ascii="Times New Roman" w:hAnsi="Times New Roman"/>
                <w:b/>
                <w:sz w:val="28"/>
                <w:szCs w:val="28"/>
              </w:rPr>
              <w:t xml:space="preserve"> с даты совершения поставщиком оборота по реализации </w:t>
            </w:r>
            <w:r w:rsidRPr="000A45A2">
              <w:rPr>
                <w:rFonts w:ascii="Times New Roman" w:hAnsi="Times New Roman"/>
                <w:sz w:val="28"/>
                <w:szCs w:val="28"/>
              </w:rPr>
              <w:t>обратиться к поставщику данных товаров, работ, услуг с требованием выписать счет-фактуру, а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2)</w:t>
            </w:r>
            <w:r w:rsidRPr="000A45A2">
              <w:rPr>
                <w:rFonts w:ascii="Times New Roman" w:hAnsi="Times New Roman"/>
                <w:sz w:val="28"/>
                <w:szCs w:val="28"/>
              </w:rPr>
              <w:t xml:space="preserve"> предусмотренн</w:t>
            </w:r>
            <w:r w:rsidR="0037403D">
              <w:rPr>
                <w:rFonts w:ascii="Times New Roman" w:hAnsi="Times New Roman"/>
                <w:sz w:val="28"/>
                <w:szCs w:val="28"/>
              </w:rPr>
              <w:t>ых</w:t>
            </w:r>
            <w:r w:rsidRPr="000A45A2">
              <w:rPr>
                <w:rFonts w:ascii="Times New Roman" w:hAnsi="Times New Roman"/>
                <w:sz w:val="28"/>
                <w:szCs w:val="28"/>
              </w:rPr>
              <w:t xml:space="preserve"> подпунктом 4) части первой пункта 13 настоящей статьи, получатель услуг вправе </w:t>
            </w:r>
            <w:r w:rsidRPr="000A45A2">
              <w:rPr>
                <w:rFonts w:ascii="Times New Roman" w:hAnsi="Times New Roman"/>
                <w:b/>
                <w:sz w:val="28"/>
                <w:szCs w:val="28"/>
              </w:rPr>
              <w:t xml:space="preserve">в течение </w:t>
            </w:r>
            <w:r w:rsidRPr="000A45A2">
              <w:rPr>
                <w:rFonts w:ascii="Times New Roman" w:hAnsi="Times New Roman"/>
                <w:b/>
                <w:bCs/>
                <w:sz w:val="28"/>
                <w:szCs w:val="28"/>
                <w:lang w:val="kk-KZ"/>
              </w:rPr>
              <w:t xml:space="preserve"> ста восьмидесяти</w:t>
            </w:r>
            <w:r w:rsidRPr="000A45A2">
              <w:rPr>
                <w:rFonts w:ascii="Times New Roman" w:hAnsi="Times New Roman"/>
                <w:b/>
                <w:sz w:val="28"/>
                <w:szCs w:val="28"/>
              </w:rPr>
              <w:t xml:space="preserve"> </w:t>
            </w:r>
            <w:r w:rsidRPr="000A45A2">
              <w:rPr>
                <w:rFonts w:ascii="Times New Roman" w:hAnsi="Times New Roman"/>
                <w:b/>
                <w:bCs/>
                <w:sz w:val="28"/>
                <w:szCs w:val="28"/>
                <w:lang w:val="kk-KZ"/>
              </w:rPr>
              <w:t xml:space="preserve">  календарных дней</w:t>
            </w:r>
            <w:r w:rsidRPr="000A45A2">
              <w:rPr>
                <w:rFonts w:ascii="Times New Roman" w:hAnsi="Times New Roman"/>
                <w:b/>
                <w:sz w:val="28"/>
                <w:szCs w:val="28"/>
              </w:rPr>
              <w:t xml:space="preserve"> с даты совершения поставщиком оборота по реализации </w:t>
            </w:r>
            <w:r w:rsidRPr="000A45A2">
              <w:rPr>
                <w:rFonts w:ascii="Times New Roman" w:hAnsi="Times New Roman"/>
                <w:sz w:val="28"/>
                <w:szCs w:val="28"/>
              </w:rPr>
              <w:t>обратиться с требованием выписать документ, подтверждающий факт проезда физического лица, или счет-фактуру к поставщику таких услуг, а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3)</w:t>
            </w:r>
            <w:r w:rsidRPr="000A45A2">
              <w:rPr>
                <w:rFonts w:ascii="Times New Roman" w:hAnsi="Times New Roman"/>
                <w:sz w:val="28"/>
                <w:szCs w:val="28"/>
              </w:rPr>
              <w:t xml:space="preserve"> приобретения товаров, работ, услуг у налогоплательщика, указанного в подпункте 8) части первой пункта 1 настоящей статьи, получатель товаров, работ, услуг вправе </w:t>
            </w:r>
            <w:r w:rsidRPr="000A45A2">
              <w:rPr>
                <w:rFonts w:ascii="Times New Roman" w:hAnsi="Times New Roman"/>
                <w:b/>
                <w:sz w:val="28"/>
                <w:szCs w:val="28"/>
              </w:rPr>
              <w:t xml:space="preserve">в течение </w:t>
            </w:r>
            <w:r w:rsidRPr="000A45A2">
              <w:rPr>
                <w:rFonts w:ascii="Times New Roman" w:hAnsi="Times New Roman"/>
                <w:b/>
                <w:bCs/>
                <w:sz w:val="28"/>
                <w:szCs w:val="28"/>
                <w:lang w:val="kk-KZ"/>
              </w:rPr>
              <w:t xml:space="preserve"> ста восьмидесяти</w:t>
            </w:r>
            <w:r w:rsidRPr="000A45A2">
              <w:rPr>
                <w:rFonts w:ascii="Times New Roman" w:hAnsi="Times New Roman"/>
                <w:b/>
                <w:sz w:val="28"/>
                <w:szCs w:val="28"/>
              </w:rPr>
              <w:t xml:space="preserve"> </w:t>
            </w:r>
            <w:r w:rsidRPr="000A45A2">
              <w:rPr>
                <w:rFonts w:ascii="Times New Roman" w:hAnsi="Times New Roman"/>
                <w:b/>
                <w:bCs/>
                <w:sz w:val="28"/>
                <w:szCs w:val="28"/>
                <w:lang w:val="kk-KZ"/>
              </w:rPr>
              <w:t xml:space="preserve">  календарных дней</w:t>
            </w:r>
            <w:r w:rsidRPr="000A45A2">
              <w:rPr>
                <w:rFonts w:ascii="Times New Roman" w:hAnsi="Times New Roman"/>
                <w:b/>
                <w:sz w:val="28"/>
                <w:szCs w:val="28"/>
              </w:rPr>
              <w:t xml:space="preserve"> с даты совершения поставщиком оборота по реализации </w:t>
            </w:r>
            <w:r w:rsidRPr="000A45A2">
              <w:rPr>
                <w:rFonts w:ascii="Times New Roman" w:hAnsi="Times New Roman"/>
                <w:sz w:val="28"/>
                <w:szCs w:val="28"/>
              </w:rPr>
              <w:t xml:space="preserve">обратиться к поставщику данных товаров, работ, </w:t>
            </w:r>
            <w:r w:rsidRPr="000A45A2">
              <w:rPr>
                <w:rFonts w:ascii="Times New Roman" w:hAnsi="Times New Roman"/>
                <w:sz w:val="28"/>
                <w:szCs w:val="28"/>
              </w:rPr>
              <w:lastRenderedPageBreak/>
              <w:t>услуг с требованием выписать счет-фактуру, а поставщик обязан выполнить такое требование.</w:t>
            </w:r>
          </w:p>
          <w:p w:rsidR="00A96D7E" w:rsidRPr="00E609CA" w:rsidRDefault="00A96D7E" w:rsidP="00E609CA">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Выписка счета-фактуры </w:t>
            </w:r>
            <w:r w:rsidRPr="000A45A2">
              <w:rPr>
                <w:rFonts w:ascii="Times New Roman" w:hAnsi="Times New Roman"/>
                <w:b/>
                <w:sz w:val="28"/>
                <w:szCs w:val="28"/>
              </w:rPr>
              <w:t>в соответствии с положениями настоящего пункта</w:t>
            </w:r>
            <w:r w:rsidRPr="000A45A2">
              <w:rPr>
                <w:rFonts w:ascii="Times New Roman" w:hAnsi="Times New Roman"/>
                <w:sz w:val="28"/>
                <w:szCs w:val="28"/>
              </w:rPr>
              <w:t xml:space="preserve"> осуществляется по месту реализации товаров, работ, услуг.</w:t>
            </w:r>
          </w:p>
          <w:p w:rsidR="00A96D7E" w:rsidRPr="000A45A2" w:rsidRDefault="00A96D7E" w:rsidP="00A96D7E">
            <w:pPr>
              <w:pStyle w:val="af7"/>
              <w:spacing w:after="0" w:line="240" w:lineRule="auto"/>
              <w:ind w:left="0" w:firstLine="426"/>
              <w:jc w:val="both"/>
              <w:rPr>
                <w:rFonts w:ascii="Times New Roman" w:hAnsi="Times New Roman"/>
                <w:spacing w:val="2"/>
                <w:sz w:val="28"/>
                <w:szCs w:val="28"/>
                <w:shd w:val="clear" w:color="auto" w:fill="FFFFFF"/>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Для крестьянских и фермерских хозяйства, индивидуальныхпредпринимателей производящих и реализующих сельскохозяйственную продукцию в частности молоко, занимающихся физическим трудом по выращиванию, уходу за крупным рогатым скотом, самостоятельная выписка электронных счетов-фактур является сложной задачей. В случае отдельной платы за услуги стороннему бухгалтеру, данная сумма ложится на удорожание стоимости  молока. А также во многих отдаленных населенных пунктах отсутствует либо присутствует интернет </w:t>
            </w:r>
            <w:r w:rsidRPr="000A45A2">
              <w:rPr>
                <w:rFonts w:ascii="Times New Roman" w:hAnsi="Times New Roman"/>
                <w:sz w:val="28"/>
                <w:szCs w:val="28"/>
              </w:rPr>
              <w:lastRenderedPageBreak/>
              <w:t>соединение низкого качества.</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284"/>
              <w:contextualSpacing/>
              <w:jc w:val="both"/>
              <w:rPr>
                <w:rFonts w:ascii="Times New Roman" w:hAnsi="Times New Roman"/>
                <w:sz w:val="28"/>
                <w:szCs w:val="28"/>
              </w:rPr>
            </w:pPr>
            <w:r w:rsidRPr="000A45A2">
              <w:rPr>
                <w:rFonts w:ascii="Times New Roman" w:hAnsi="Times New Roman"/>
                <w:sz w:val="28"/>
                <w:szCs w:val="28"/>
              </w:rPr>
              <w:t xml:space="preserve">Во исполнение пункта 19.3 «Комплексного </w:t>
            </w:r>
            <w:r w:rsidRPr="000A45A2">
              <w:rPr>
                <w:rFonts w:ascii="Times New Roman" w:hAnsi="Times New Roman"/>
                <w:sz w:val="28"/>
                <w:szCs w:val="28"/>
              </w:rPr>
              <w:lastRenderedPageBreak/>
              <w:t>плана по противодействию теневой экономики на 2021-2023 годы».</w:t>
            </w:r>
          </w:p>
          <w:p w:rsidR="00A96D7E" w:rsidRPr="000A45A2" w:rsidRDefault="00A96D7E" w:rsidP="00A96D7E">
            <w:pPr>
              <w:spacing w:after="0" w:line="240" w:lineRule="auto"/>
              <w:ind w:firstLine="284"/>
              <w:contextualSpacing/>
              <w:jc w:val="both"/>
              <w:rPr>
                <w:rFonts w:ascii="Times New Roman" w:hAnsi="Times New Roman"/>
                <w:sz w:val="28"/>
                <w:szCs w:val="28"/>
              </w:rPr>
            </w:pPr>
            <w:r w:rsidRPr="000A45A2">
              <w:rPr>
                <w:rFonts w:ascii="Times New Roman" w:hAnsi="Times New Roman"/>
                <w:sz w:val="28"/>
                <w:szCs w:val="28"/>
              </w:rPr>
              <w:t>С целью эффективного администрирования лиц, осуществляющих деятельность по подтверждению соответствия (приказ МТИ от 29.06.2021 г №433-ҢК) и лиц, осуществляющих деятельность в сфере таможенного дела.</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Уточняющая поправка с целью обеспечения соответствия положениям Кодекса Республики Казахстан от 10 декабря 2008 года № 99-</w:t>
            </w:r>
            <w:r w:rsidRPr="000A45A2">
              <w:rPr>
                <w:rFonts w:ascii="Times New Roman" w:hAnsi="Times New Roman"/>
                <w:sz w:val="28"/>
                <w:szCs w:val="28"/>
                <w:lang w:val="en-US"/>
              </w:rPr>
              <w:t>IV</w:t>
            </w:r>
            <w:r w:rsidRPr="000A45A2">
              <w:rPr>
                <w:rFonts w:ascii="Times New Roman" w:hAnsi="Times New Roman"/>
                <w:sz w:val="28"/>
                <w:szCs w:val="28"/>
              </w:rPr>
              <w:t xml:space="preserve"> «О налогах и других </w:t>
            </w:r>
            <w:r w:rsidRPr="000A45A2">
              <w:rPr>
                <w:rFonts w:ascii="Times New Roman" w:hAnsi="Times New Roman"/>
                <w:sz w:val="28"/>
                <w:szCs w:val="28"/>
              </w:rPr>
              <w:lastRenderedPageBreak/>
              <w:t>побязательныхплатежах в бюджет».</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Уточняющая поправка, с целью обеспечения соответствия положений Налогового Кодекса положениям контракта на недропользование, утвержденного Президентом, и обеспечения законодательной базы для внесения изменений в ИС ЭСФ (внесение участника контракта на недропользование, утвержденного Президентом или участника сделки в рамках контракта на недропользование, утвержденного Президентом в перечень Категорий поставщика (пункт 10), для которых возможен выбор Кода </w:t>
            </w:r>
            <w:r w:rsidRPr="000A45A2">
              <w:rPr>
                <w:rFonts w:ascii="Times New Roman" w:hAnsi="Times New Roman"/>
                <w:sz w:val="28"/>
                <w:szCs w:val="28"/>
              </w:rPr>
              <w:lastRenderedPageBreak/>
              <w:t>валюты (пункт 33.1), отличного от национальной валюты).</w:t>
            </w:r>
          </w:p>
          <w:p w:rsidR="00A96D7E" w:rsidRPr="000A45A2" w:rsidRDefault="00A96D7E" w:rsidP="00A96D7E">
            <w:pPr>
              <w:spacing w:after="0" w:line="240" w:lineRule="auto"/>
              <w:contextualSpacing/>
              <w:jc w:val="both"/>
              <w:rPr>
                <w:rFonts w:ascii="Times New Roman" w:hAnsi="Times New Roman"/>
                <w:sz w:val="28"/>
                <w:szCs w:val="28"/>
              </w:rPr>
            </w:pPr>
          </w:p>
          <w:p w:rsidR="00A96D7E" w:rsidRPr="000A45A2" w:rsidRDefault="00A96D7E" w:rsidP="00A96D7E">
            <w:pPr>
              <w:spacing w:after="0" w:line="240" w:lineRule="auto"/>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срок обращения покупателя за выпиской счета-фактуры пост-фактум в случаях, когда в момент реализации продавец имеет право его не выписывать, либо ограничен сроком исковой давности либо не регламентирован вообще. Такая ситуация влечет существенную административную нагрузку на продавцов, поскольку при каждой выписке счета-фактуры  пост-фактум продавец обязан представить дополнительную Ф300 (Декларацию по НДС). При выписке в течение </w:t>
            </w:r>
            <w:r w:rsidRPr="000A45A2">
              <w:rPr>
                <w:rFonts w:ascii="Times New Roman" w:hAnsi="Times New Roman"/>
                <w:sz w:val="28"/>
                <w:szCs w:val="28"/>
              </w:rPr>
              <w:lastRenderedPageBreak/>
              <w:t xml:space="preserve">последнего года срока исковой давности у продавца также увеличивается срок исковой давности на 1 год. Тем самым продавец несет дополнительные издержки по вине позднего обращения покупателей. </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Поскольку входящие счета-фактуры необходимы только для субъектов бизнеса и не затрагивают интересы физических лиц, в целях:</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снижения административной нагрузки на поставщиков;</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исключения негативных последствий для поставщиков;</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3) повышения налоговой дисциплины субъектов бизнеса, являющихся покупателями,</w:t>
            </w:r>
          </w:p>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lastRenderedPageBreak/>
              <w:t>предлагается предусмотреть ограниченный срок обращения покупателей за выпиской счетов-фактур.</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Style w:val="s1"/>
                <w:b w:val="0"/>
                <w:color w:val="auto"/>
                <w:sz w:val="28"/>
                <w:szCs w:val="28"/>
              </w:rPr>
            </w:pPr>
            <w:r w:rsidRPr="000A45A2">
              <w:rPr>
                <w:rStyle w:val="s1"/>
                <w:b w:val="0"/>
                <w:color w:val="auto"/>
                <w:sz w:val="28"/>
                <w:szCs w:val="28"/>
              </w:rPr>
              <w:t>Статья 413</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
                <w:bCs/>
                <w:sz w:val="28"/>
                <w:szCs w:val="28"/>
                <w:lang w:val="kk-KZ"/>
              </w:rPr>
              <w:t xml:space="preserve">Статья 413. </w:t>
            </w:r>
            <w:r w:rsidRPr="000A45A2">
              <w:rPr>
                <w:rFonts w:ascii="Times New Roman" w:hAnsi="Times New Roman"/>
                <w:bCs/>
                <w:sz w:val="28"/>
                <w:szCs w:val="28"/>
                <w:lang w:val="kk-KZ"/>
              </w:rPr>
              <w:t>Сроки выписки счетов-фактур</w:t>
            </w:r>
          </w:p>
          <w:p w:rsidR="00A96D7E" w:rsidRPr="000A45A2" w:rsidRDefault="00A96D7E" w:rsidP="00A96D7E">
            <w:pPr>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spacing w:after="0" w:line="240" w:lineRule="auto"/>
              <w:ind w:firstLine="426"/>
              <w:contextualSpacing/>
              <w:jc w:val="both"/>
              <w:rPr>
                <w:rFonts w:ascii="Times New Roman" w:hAnsi="Times New Roman"/>
                <w:b/>
                <w:bCs/>
                <w:sz w:val="28"/>
                <w:szCs w:val="28"/>
                <w:lang w:val="kk-KZ"/>
              </w:rPr>
            </w:pPr>
            <w:r w:rsidRPr="000A45A2">
              <w:rPr>
                <w:rFonts w:ascii="Times New Roman" w:hAnsi="Times New Roman"/>
                <w:bCs/>
                <w:sz w:val="28"/>
                <w:szCs w:val="28"/>
                <w:lang w:val="kk-KZ"/>
              </w:rPr>
              <w:t>2. В целях выполнения требований пункта 14 статьи 412 настоящего Кодекса выписка счета-фактуры осуществляется в день или после даты совершения оборота</w:t>
            </w:r>
            <w:r w:rsidRPr="000A45A2">
              <w:rPr>
                <w:rFonts w:ascii="Times New Roman" w:hAnsi="Times New Roman"/>
                <w:b/>
                <w:bCs/>
                <w:sz w:val="28"/>
                <w:szCs w:val="28"/>
                <w:lang w:val="kk-KZ"/>
              </w:rPr>
              <w:t>, но в пределах срока исковой давности, установленного статьей 48 настоящего Кодекса</w:t>
            </w:r>
            <w:r w:rsidRPr="000A45A2">
              <w:rPr>
                <w:rFonts w:ascii="Times New Roman" w:hAnsi="Times New Roman"/>
                <w:bCs/>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
                <w:bCs/>
                <w:sz w:val="28"/>
                <w:szCs w:val="28"/>
                <w:lang w:val="kk-KZ"/>
              </w:rPr>
              <w:t xml:space="preserve">Статья 413. </w:t>
            </w:r>
            <w:r w:rsidRPr="000A45A2">
              <w:rPr>
                <w:rFonts w:ascii="Times New Roman" w:hAnsi="Times New Roman"/>
                <w:bCs/>
                <w:sz w:val="28"/>
                <w:szCs w:val="28"/>
                <w:lang w:val="kk-KZ"/>
              </w:rPr>
              <w:t>Сроки выписки счетов-фактур</w:t>
            </w:r>
          </w:p>
          <w:p w:rsidR="00A96D7E" w:rsidRPr="000A45A2" w:rsidRDefault="00A96D7E" w:rsidP="00A96D7E">
            <w:pPr>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spacing w:after="0" w:line="240" w:lineRule="auto"/>
              <w:ind w:firstLine="426"/>
              <w:contextualSpacing/>
              <w:jc w:val="both"/>
              <w:rPr>
                <w:rFonts w:ascii="Times New Roman" w:hAnsi="Times New Roman"/>
                <w:b/>
                <w:bCs/>
                <w:sz w:val="28"/>
                <w:szCs w:val="28"/>
                <w:lang w:val="kk-KZ"/>
              </w:rPr>
            </w:pPr>
            <w:r w:rsidRPr="000A45A2">
              <w:rPr>
                <w:rFonts w:ascii="Times New Roman" w:hAnsi="Times New Roman"/>
                <w:bCs/>
                <w:sz w:val="28"/>
                <w:szCs w:val="28"/>
                <w:lang w:val="kk-KZ"/>
              </w:rPr>
              <w:t xml:space="preserve">2. В целях выполнения требований пункта 14 статьи 412 настоящего Кодекса выписка счета-фактуры осуществляется в день или </w:t>
            </w:r>
            <w:r w:rsidRPr="000A45A2">
              <w:rPr>
                <w:rFonts w:ascii="Times New Roman" w:hAnsi="Times New Roman"/>
                <w:b/>
                <w:bCs/>
                <w:sz w:val="28"/>
                <w:szCs w:val="28"/>
                <w:lang w:val="kk-KZ"/>
              </w:rPr>
              <w:t>в течение  ста девяноста пяти календарных дней</w:t>
            </w:r>
            <w:r w:rsidRPr="000A45A2">
              <w:rPr>
                <w:rFonts w:ascii="Times New Roman" w:hAnsi="Times New Roman"/>
                <w:bCs/>
                <w:sz w:val="28"/>
                <w:szCs w:val="28"/>
                <w:lang w:val="kk-KZ"/>
              </w:rPr>
              <w:t>после даты совершения оборота.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В связи с предложением по регламентации срока  обращения покупателей за выпиской счетов-фактур (</w:t>
            </w:r>
            <w:r w:rsidRPr="000A45A2">
              <w:rPr>
                <w:rFonts w:ascii="Times New Roman" w:hAnsi="Times New Roman"/>
                <w:i/>
                <w:sz w:val="28"/>
                <w:szCs w:val="28"/>
              </w:rPr>
              <w:t>п. 14 ст. 412</w:t>
            </w:r>
            <w:r w:rsidRPr="000A45A2">
              <w:rPr>
                <w:rFonts w:ascii="Times New Roman" w:hAnsi="Times New Roman"/>
                <w:sz w:val="28"/>
                <w:szCs w:val="28"/>
              </w:rPr>
              <w:t xml:space="preserve">), соответственно предлагается предусмотреть срок выписки СФ продавцом.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Style w:val="s1"/>
                <w:b w:val="0"/>
                <w:color w:val="auto"/>
                <w:sz w:val="28"/>
                <w:szCs w:val="28"/>
              </w:rPr>
            </w:pPr>
            <w:r w:rsidRPr="000A45A2">
              <w:rPr>
                <w:rStyle w:val="s1"/>
                <w:b w:val="0"/>
                <w:color w:val="auto"/>
                <w:sz w:val="28"/>
                <w:szCs w:val="28"/>
              </w:rPr>
              <w:t>Статья 424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53"/>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t xml:space="preserve">Статья 424. </w:t>
            </w:r>
            <w:r w:rsidRPr="000A45A2">
              <w:rPr>
                <w:rFonts w:ascii="Times New Roman" w:hAnsi="Times New Roman"/>
                <w:bCs/>
                <w:sz w:val="28"/>
                <w:szCs w:val="28"/>
                <w:shd w:val="clear" w:color="auto" w:fill="FFFFFF"/>
              </w:rPr>
              <w:t>Налоговая декларация</w:t>
            </w:r>
          </w:p>
          <w:p w:rsidR="00A96D7E" w:rsidRPr="000A45A2" w:rsidRDefault="00A96D7E" w:rsidP="00A96D7E">
            <w:pPr>
              <w:spacing w:after="0" w:line="240" w:lineRule="auto"/>
              <w:ind w:firstLine="453"/>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A96D7E" w:rsidRPr="000A45A2" w:rsidRDefault="00A96D7E" w:rsidP="00A96D7E">
            <w:pPr>
              <w:spacing w:after="0" w:line="240" w:lineRule="auto"/>
              <w:ind w:firstLine="453"/>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4. Налогоплательщик, снятый с регистрационного учета по решению налогового органа в случаях, предусмотренных </w:t>
            </w:r>
            <w:hyperlink r:id="rId35" w:anchor="sub_id=850400" w:history="1">
              <w:r w:rsidRPr="000A45A2">
                <w:rPr>
                  <w:rStyle w:val="a3"/>
                  <w:rFonts w:ascii="Times New Roman" w:hAnsi="Times New Roman"/>
                  <w:color w:val="auto"/>
                  <w:sz w:val="28"/>
                  <w:szCs w:val="28"/>
                  <w:u w:val="none"/>
                  <w:shd w:val="clear" w:color="auto" w:fill="FFFFFF"/>
                </w:rPr>
                <w:t>пунктом 4 статьи 85</w:t>
              </w:r>
            </w:hyperlink>
            <w:r w:rsidRPr="000A45A2">
              <w:rPr>
                <w:rFonts w:ascii="Times New Roman" w:hAnsi="Times New Roman"/>
                <w:sz w:val="28"/>
                <w:szCs w:val="28"/>
                <w:shd w:val="clear" w:color="auto" w:fill="FFFFFF"/>
              </w:rPr>
              <w:t xml:space="preserve">настоящего Кодекса, обязан </w:t>
            </w:r>
            <w:r w:rsidRPr="000A45A2">
              <w:rPr>
                <w:rFonts w:ascii="Times New Roman" w:hAnsi="Times New Roman"/>
                <w:sz w:val="28"/>
                <w:szCs w:val="28"/>
                <w:shd w:val="clear" w:color="auto" w:fill="FFFFFF"/>
              </w:rPr>
              <w:lastRenderedPageBreak/>
              <w:t>представить ликвидационную декларацию по налогу на добавленную стоимость в налоговый орган по месту нахождения не позднее 15 числа месяца, следующего за месяцем,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p>
          <w:p w:rsidR="00A96D7E" w:rsidRPr="000A45A2" w:rsidRDefault="00A96D7E" w:rsidP="00A96D7E">
            <w:pPr>
              <w:spacing w:after="0" w:line="240" w:lineRule="auto"/>
              <w:ind w:firstLine="453"/>
              <w:contextualSpacing/>
              <w:jc w:val="both"/>
              <w:rPr>
                <w:rFonts w:ascii="Times New Roman" w:hAnsi="Times New Roman"/>
                <w:b/>
                <w:sz w:val="28"/>
                <w:szCs w:val="28"/>
              </w:rPr>
            </w:pPr>
            <w:r w:rsidRPr="000A45A2">
              <w:rPr>
                <w:rFonts w:ascii="Times New Roman" w:hAnsi="Times New Roman"/>
                <w:b/>
                <w:sz w:val="28"/>
                <w:szCs w:val="28"/>
                <w:shd w:val="clear" w:color="auto" w:fill="FFFFFF"/>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53"/>
              <w:contextualSpacing/>
              <w:jc w:val="both"/>
              <w:rPr>
                <w:rFonts w:ascii="Times New Roman" w:hAnsi="Times New Roman"/>
                <w:bCs/>
                <w:sz w:val="28"/>
                <w:szCs w:val="28"/>
                <w:shd w:val="clear" w:color="auto" w:fill="FFFFFF"/>
              </w:rPr>
            </w:pPr>
            <w:r w:rsidRPr="000A45A2">
              <w:rPr>
                <w:rFonts w:ascii="Times New Roman" w:hAnsi="Times New Roman"/>
                <w:b/>
                <w:bCs/>
                <w:sz w:val="28"/>
                <w:szCs w:val="28"/>
                <w:shd w:val="clear" w:color="auto" w:fill="FFFFFF"/>
              </w:rPr>
              <w:lastRenderedPageBreak/>
              <w:t xml:space="preserve">Статья 424. </w:t>
            </w:r>
            <w:r w:rsidRPr="000A45A2">
              <w:rPr>
                <w:rFonts w:ascii="Times New Roman" w:hAnsi="Times New Roman"/>
                <w:bCs/>
                <w:sz w:val="28"/>
                <w:szCs w:val="28"/>
                <w:shd w:val="clear" w:color="auto" w:fill="FFFFFF"/>
              </w:rPr>
              <w:t>Налоговая декларация</w:t>
            </w:r>
          </w:p>
          <w:p w:rsidR="00A96D7E" w:rsidRPr="000A45A2" w:rsidRDefault="00A96D7E" w:rsidP="00A96D7E">
            <w:pPr>
              <w:spacing w:after="0" w:line="240" w:lineRule="auto"/>
              <w:ind w:firstLine="453"/>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A96D7E" w:rsidRPr="000A45A2" w:rsidRDefault="00A96D7E" w:rsidP="00A96D7E">
            <w:pPr>
              <w:spacing w:after="0" w:line="240" w:lineRule="auto"/>
              <w:ind w:firstLine="453"/>
              <w:contextualSpacing/>
              <w:jc w:val="both"/>
              <w:rPr>
                <w:rFonts w:ascii="Times New Roman" w:hAnsi="Times New Roman"/>
                <w:b/>
                <w:sz w:val="28"/>
                <w:szCs w:val="28"/>
              </w:rPr>
            </w:pPr>
            <w:r w:rsidRPr="000A45A2">
              <w:rPr>
                <w:rFonts w:ascii="Times New Roman" w:hAnsi="Times New Roman"/>
                <w:sz w:val="28"/>
                <w:szCs w:val="28"/>
                <w:shd w:val="clear" w:color="auto" w:fill="FFFFFF"/>
              </w:rPr>
              <w:t xml:space="preserve">4. Налогоплательщик, снятый с регистрационного учета по решению налогового органа в случаях, предусмотренных </w:t>
            </w:r>
            <w:hyperlink r:id="rId36" w:anchor="sub_id=850400" w:history="1">
              <w:r w:rsidRPr="000A45A2">
                <w:rPr>
                  <w:rStyle w:val="a3"/>
                  <w:rFonts w:ascii="Times New Roman" w:hAnsi="Times New Roman"/>
                  <w:color w:val="auto"/>
                  <w:sz w:val="28"/>
                  <w:szCs w:val="28"/>
                  <w:u w:val="none"/>
                  <w:shd w:val="clear" w:color="auto" w:fill="FFFFFF"/>
                </w:rPr>
                <w:t>пунктом 4 статьи 85</w:t>
              </w:r>
            </w:hyperlink>
            <w:r w:rsidRPr="000A45A2">
              <w:rPr>
                <w:rFonts w:ascii="Times New Roman" w:hAnsi="Times New Roman"/>
                <w:sz w:val="28"/>
                <w:szCs w:val="28"/>
                <w:shd w:val="clear" w:color="auto" w:fill="FFFFFF"/>
              </w:rPr>
              <w:t xml:space="preserve">настоящего Кодекса, обязан </w:t>
            </w:r>
            <w:r w:rsidRPr="000A45A2">
              <w:rPr>
                <w:rFonts w:ascii="Times New Roman" w:hAnsi="Times New Roman"/>
                <w:sz w:val="28"/>
                <w:szCs w:val="28"/>
                <w:shd w:val="clear" w:color="auto" w:fill="FFFFFF"/>
              </w:rPr>
              <w:lastRenderedPageBreak/>
              <w:t>представить ликвидационную декларацию по налогу на добавленную стоимость в налоговый орган по месту нахождения не позднее 15 числа месяца, следующего за месяцем, в котором проведено снятие с такого учета. Ликвидационная декларация составляется за период с начала налогового периода, в котором налогоплательщик снят с регистрационного учета, до даты его снятия с такого учета.</w:t>
            </w:r>
          </w:p>
          <w:p w:rsidR="00A96D7E" w:rsidRPr="000A45A2" w:rsidRDefault="00A96D7E" w:rsidP="0037403D">
            <w:pPr>
              <w:spacing w:after="0" w:line="240" w:lineRule="auto"/>
              <w:ind w:firstLine="453"/>
              <w:contextualSpacing/>
              <w:jc w:val="both"/>
              <w:rPr>
                <w:rFonts w:ascii="Times New Roman" w:hAnsi="Times New Roman"/>
                <w:b/>
                <w:sz w:val="28"/>
                <w:szCs w:val="28"/>
              </w:rPr>
            </w:pPr>
            <w:r w:rsidRPr="000A45A2">
              <w:rPr>
                <w:rFonts w:ascii="Times New Roman" w:hAnsi="Times New Roman"/>
                <w:b/>
                <w:sz w:val="28"/>
                <w:szCs w:val="28"/>
              </w:rPr>
              <w:t>Положение настоящего пункта не распространяется на лиц, указанны</w:t>
            </w:r>
            <w:r w:rsidR="0037403D">
              <w:rPr>
                <w:rFonts w:ascii="Times New Roman" w:hAnsi="Times New Roman"/>
                <w:b/>
                <w:sz w:val="28"/>
                <w:szCs w:val="28"/>
              </w:rPr>
              <w:t xml:space="preserve">е в </w:t>
            </w:r>
            <w:r w:rsidRPr="000A45A2">
              <w:rPr>
                <w:rFonts w:ascii="Times New Roman" w:hAnsi="Times New Roman"/>
                <w:b/>
                <w:sz w:val="28"/>
                <w:szCs w:val="28"/>
              </w:rPr>
              <w:t>подпункт</w:t>
            </w:r>
            <w:r w:rsidR="0037403D">
              <w:rPr>
                <w:rFonts w:ascii="Times New Roman" w:hAnsi="Times New Roman"/>
                <w:b/>
                <w:sz w:val="28"/>
                <w:szCs w:val="28"/>
              </w:rPr>
              <w:t>е</w:t>
            </w:r>
            <w:r w:rsidRPr="000A45A2">
              <w:rPr>
                <w:rFonts w:ascii="Times New Roman" w:hAnsi="Times New Roman"/>
                <w:b/>
                <w:sz w:val="28"/>
                <w:szCs w:val="28"/>
              </w:rPr>
              <w:t xml:space="preserve"> 4) </w:t>
            </w:r>
            <w:hyperlink r:id="rId37" w:anchor="sub_id=850400" w:history="1">
              <w:r w:rsidRPr="000A45A2">
                <w:rPr>
                  <w:rStyle w:val="a3"/>
                  <w:rFonts w:ascii="Times New Roman" w:hAnsi="Times New Roman"/>
                  <w:b/>
                  <w:color w:val="auto"/>
                  <w:sz w:val="28"/>
                  <w:szCs w:val="28"/>
                  <w:u w:val="none"/>
                  <w:shd w:val="clear" w:color="auto" w:fill="FFFFFF"/>
                </w:rPr>
                <w:t>пункта 4, абзаца</w:t>
              </w:r>
              <w:r w:rsidR="0037403D">
                <w:rPr>
                  <w:rStyle w:val="a3"/>
                  <w:rFonts w:ascii="Times New Roman" w:hAnsi="Times New Roman"/>
                  <w:b/>
                  <w:color w:val="auto"/>
                  <w:sz w:val="28"/>
                  <w:szCs w:val="28"/>
                  <w:u w:val="none"/>
                  <w:shd w:val="clear" w:color="auto" w:fill="FFFFFF"/>
                </w:rPr>
                <w:t>х</w:t>
              </w:r>
              <w:r w:rsidRPr="000A45A2">
                <w:rPr>
                  <w:rStyle w:val="a3"/>
                  <w:rFonts w:ascii="Times New Roman" w:hAnsi="Times New Roman"/>
                  <w:b/>
                  <w:color w:val="auto"/>
                  <w:sz w:val="28"/>
                  <w:szCs w:val="28"/>
                  <w:u w:val="none"/>
                  <w:shd w:val="clear" w:color="auto" w:fill="FFFFFF"/>
                </w:rPr>
                <w:t xml:space="preserve"> </w:t>
              </w:r>
              <w:r w:rsidRPr="000A45A2">
                <w:rPr>
                  <w:rFonts w:ascii="Times New Roman" w:hAnsi="Times New Roman"/>
                  <w:b/>
                  <w:sz w:val="28"/>
                  <w:szCs w:val="28"/>
                  <w:shd w:val="clear" w:color="auto" w:fill="FFFFFF"/>
                </w:rPr>
                <w:t>восьмо</w:t>
              </w:r>
              <w:r w:rsidR="0037403D">
                <w:rPr>
                  <w:rFonts w:ascii="Times New Roman" w:hAnsi="Times New Roman"/>
                  <w:b/>
                  <w:sz w:val="28"/>
                  <w:szCs w:val="28"/>
                  <w:shd w:val="clear" w:color="auto" w:fill="FFFFFF"/>
                </w:rPr>
                <w:t>м</w:t>
              </w:r>
              <w:r w:rsidRPr="000A45A2">
                <w:rPr>
                  <w:rFonts w:ascii="Times New Roman" w:hAnsi="Times New Roman"/>
                  <w:b/>
                  <w:sz w:val="28"/>
                  <w:szCs w:val="28"/>
                  <w:shd w:val="clear" w:color="auto" w:fill="FFFFFF"/>
                </w:rPr>
                <w:t xml:space="preserve"> и девято</w:t>
              </w:r>
              <w:r w:rsidR="0037403D">
                <w:rPr>
                  <w:rFonts w:ascii="Times New Roman" w:hAnsi="Times New Roman"/>
                  <w:b/>
                  <w:sz w:val="28"/>
                  <w:szCs w:val="28"/>
                  <w:shd w:val="clear" w:color="auto" w:fill="FFFFFF"/>
                </w:rPr>
                <w:t>м</w:t>
              </w:r>
              <w:r w:rsidRPr="000A45A2">
                <w:rPr>
                  <w:rFonts w:ascii="Times New Roman" w:hAnsi="Times New Roman"/>
                  <w:b/>
                  <w:sz w:val="28"/>
                  <w:szCs w:val="28"/>
                  <w:shd w:val="clear" w:color="auto" w:fill="FFFFFF"/>
                </w:rPr>
                <w:t xml:space="preserve"> подпункта 6) пункта 4</w:t>
              </w:r>
              <w:r w:rsidRPr="000A45A2">
                <w:rPr>
                  <w:rStyle w:val="a3"/>
                  <w:rFonts w:ascii="Times New Roman" w:hAnsi="Times New Roman"/>
                  <w:b/>
                  <w:color w:val="auto"/>
                  <w:sz w:val="28"/>
                  <w:szCs w:val="28"/>
                  <w:u w:val="none"/>
                  <w:shd w:val="clear" w:color="auto" w:fill="FFFFFF"/>
                </w:rPr>
                <w:t xml:space="preserve"> статьи 85</w:t>
              </w:r>
            </w:hyperlink>
            <w:r w:rsidRPr="000A45A2">
              <w:rPr>
                <w:rFonts w:ascii="Times New Roman" w:hAnsi="Times New Roman"/>
                <w:b/>
                <w:sz w:val="28"/>
                <w:szCs w:val="28"/>
                <w:shd w:val="clear" w:color="auto" w:fill="FFFFFF"/>
              </w:rPr>
              <w:t xml:space="preserve"> настоящего Кодекса.  </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lastRenderedPageBreak/>
              <w:t xml:space="preserve">Уточняющая редакция в целях исключения требования по предоставлению ликвидационной декларации по НДС от лиц, которые не должны </w:t>
            </w:r>
            <w:r w:rsidRPr="000A45A2">
              <w:rPr>
                <w:rFonts w:ascii="Times New Roman" w:hAnsi="Times New Roman"/>
                <w:sz w:val="28"/>
                <w:szCs w:val="28"/>
              </w:rPr>
              <w:lastRenderedPageBreak/>
              <w:t>предоставлять такую ФНО ввиду их снятия с рег.учета по НДС датой, равной дате постановки на рег.учет по НДС.</w:t>
            </w:r>
          </w:p>
          <w:p w:rsidR="00A96D7E" w:rsidRPr="000A45A2" w:rsidRDefault="00A96D7E" w:rsidP="00A96D7E">
            <w:pPr>
              <w:spacing w:after="0" w:line="240" w:lineRule="auto"/>
              <w:ind w:firstLine="453"/>
              <w:contextualSpacing/>
              <w:jc w:val="both"/>
              <w:rPr>
                <w:rFonts w:ascii="Times New Roman" w:hAnsi="Times New Roman"/>
                <w:sz w:val="28"/>
                <w:szCs w:val="28"/>
              </w:rPr>
            </w:pPr>
          </w:p>
          <w:p w:rsidR="00A96D7E" w:rsidRPr="000A45A2" w:rsidRDefault="00A96D7E" w:rsidP="00A96D7E">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Снятие с рег.учета по НДС датой, равной дате постановки на рег.учет по НДС, осуществляется в целях признания периода постановки на рег.учет по НДС недействительным.</w:t>
            </w:r>
          </w:p>
          <w:p w:rsidR="00A96D7E" w:rsidRPr="000A45A2" w:rsidRDefault="00A96D7E" w:rsidP="00A96D7E">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(Снятие с НДС в случаях:</w:t>
            </w:r>
          </w:p>
          <w:p w:rsidR="00A96D7E" w:rsidRPr="000A45A2" w:rsidRDefault="00A96D7E" w:rsidP="00A96D7E">
            <w:pPr>
              <w:spacing w:after="0" w:line="240" w:lineRule="auto"/>
              <w:ind w:firstLine="453"/>
              <w:contextualSpacing/>
              <w:jc w:val="both"/>
              <w:rPr>
                <w:rFonts w:ascii="Times New Roman" w:hAnsi="Times New Roman"/>
                <w:b/>
                <w:sz w:val="28"/>
                <w:szCs w:val="28"/>
                <w:shd w:val="clear" w:color="auto" w:fill="FFFFFF"/>
              </w:rPr>
            </w:pPr>
            <w:r w:rsidRPr="000A45A2">
              <w:rPr>
                <w:rFonts w:ascii="Times New Roman" w:hAnsi="Times New Roman"/>
                <w:sz w:val="28"/>
                <w:szCs w:val="28"/>
              </w:rPr>
              <w:t xml:space="preserve">признания недействительной регистрации индивидуального предпринимателя или юридического лица на основании вступившего в законную силу решения суда, </w:t>
            </w:r>
          </w:p>
          <w:p w:rsidR="00A96D7E" w:rsidRPr="000A45A2" w:rsidRDefault="00A96D7E" w:rsidP="00A96D7E">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 xml:space="preserve">бездействующим индивидуальным предпринимателем или </w:t>
            </w:r>
            <w:r w:rsidRPr="000A45A2">
              <w:rPr>
                <w:rFonts w:ascii="Times New Roman" w:hAnsi="Times New Roman"/>
                <w:sz w:val="28"/>
                <w:szCs w:val="28"/>
              </w:rPr>
              <w:lastRenderedPageBreak/>
              <w:t>юридическим лицом;</w:t>
            </w:r>
          </w:p>
          <w:p w:rsidR="00A96D7E" w:rsidRPr="000A45A2" w:rsidRDefault="00A96D7E" w:rsidP="00E609CA">
            <w:pPr>
              <w:spacing w:after="0" w:line="240" w:lineRule="auto"/>
              <w:ind w:firstLine="453"/>
              <w:contextualSpacing/>
              <w:jc w:val="both"/>
              <w:rPr>
                <w:rFonts w:ascii="Times New Roman" w:hAnsi="Times New Roman"/>
                <w:sz w:val="28"/>
                <w:szCs w:val="28"/>
              </w:rPr>
            </w:pPr>
            <w:r w:rsidRPr="000A45A2">
              <w:rPr>
                <w:rFonts w:ascii="Times New Roman" w:hAnsi="Times New Roman"/>
                <w:sz w:val="28"/>
                <w:szCs w:val="28"/>
              </w:rPr>
              <w:t>первым руководителем или единственным учредителем (участником) бездействующего юридического лица;</w:t>
            </w:r>
          </w:p>
          <w:p w:rsidR="00A96D7E" w:rsidRPr="000A45A2" w:rsidRDefault="00A96D7E" w:rsidP="00A96D7E">
            <w:pPr>
              <w:spacing w:after="0" w:line="240" w:lineRule="auto"/>
              <w:ind w:firstLine="453"/>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contextualSpacing/>
              <w:jc w:val="both"/>
              <w:rPr>
                <w:rFonts w:ascii="Times New Roman" w:hAnsi="Times New Roman"/>
                <w:spacing w:val="-6"/>
                <w:sz w:val="28"/>
                <w:szCs w:val="28"/>
              </w:rPr>
            </w:pPr>
            <w:r w:rsidRPr="000A45A2">
              <w:rPr>
                <w:rFonts w:ascii="Times New Roman" w:hAnsi="Times New Roman"/>
                <w:bCs/>
                <w:sz w:val="28"/>
                <w:szCs w:val="28"/>
              </w:rPr>
              <w:t>Статья 431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
                <w:bCs/>
                <w:sz w:val="28"/>
                <w:szCs w:val="28"/>
              </w:rPr>
              <w:t xml:space="preserve">Статья 431. </w:t>
            </w:r>
            <w:r w:rsidRPr="000A45A2">
              <w:rPr>
                <w:rFonts w:ascii="Times New Roman" w:hAnsi="Times New Roman"/>
                <w:bCs/>
                <w:sz w:val="28"/>
                <w:szCs w:val="28"/>
              </w:rPr>
              <w:t>Порядок и сроки возврата превышения налога на добавленную стоимость</w:t>
            </w:r>
            <w:r w:rsidRPr="000A45A2">
              <w:rPr>
                <w:rFonts w:ascii="Times New Roman" w:hAnsi="Times New Roman"/>
                <w:bCs/>
                <w:sz w:val="28"/>
                <w:szCs w:val="28"/>
                <w:lang w:val="kk-KZ"/>
              </w:rPr>
              <w:t>.</w:t>
            </w:r>
          </w:p>
          <w:p w:rsidR="00A96D7E" w:rsidRPr="000A45A2" w:rsidRDefault="00A96D7E" w:rsidP="00A96D7E">
            <w:pPr>
              <w:widowControl w:val="0"/>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rPr>
            </w:pPr>
            <w:r w:rsidRPr="000A45A2">
              <w:rPr>
                <w:rFonts w:ascii="Times New Roman" w:hAnsi="Times New Roman"/>
                <w:b/>
                <w:sz w:val="28"/>
              </w:rPr>
              <w:t>2.</w:t>
            </w:r>
            <w:r w:rsidRPr="000A45A2">
              <w:rPr>
                <w:rFonts w:ascii="Times New Roman" w:hAnsi="Times New Roman"/>
                <w:sz w:val="28"/>
              </w:rPr>
              <w:t xml:space="preserve">  Если иное не установлено статьями 432 и 434 настоящего Кодекса, возврат суммы превышения налога на добавленную стоимость, подтвержденного результатами проверки, производится налогоплательщику в следующие сроки:</w:t>
            </w:r>
          </w:p>
          <w:p w:rsidR="00A96D7E" w:rsidRPr="000A45A2" w:rsidRDefault="00A96D7E" w:rsidP="00A96D7E">
            <w:pPr>
              <w:spacing w:after="0" w:line="240" w:lineRule="auto"/>
              <w:ind w:firstLine="426"/>
              <w:contextualSpacing/>
              <w:jc w:val="both"/>
              <w:rPr>
                <w:rFonts w:ascii="Times New Roman" w:hAnsi="Times New Roman"/>
                <w:b/>
              </w:rPr>
            </w:pPr>
            <w:r w:rsidRPr="000A45A2">
              <w:rPr>
                <w:rFonts w:ascii="Times New Roman" w:hAnsi="Times New Roman"/>
                <w:b/>
                <w:sz w:val="28"/>
              </w:rPr>
              <w:t>…</w:t>
            </w:r>
          </w:p>
          <w:p w:rsidR="00A96D7E" w:rsidRPr="000A45A2" w:rsidRDefault="00A96D7E" w:rsidP="00A96D7E">
            <w:pPr>
              <w:spacing w:after="0" w:line="240" w:lineRule="auto"/>
              <w:ind w:firstLine="426"/>
              <w:contextualSpacing/>
              <w:jc w:val="both"/>
              <w:rPr>
                <w:rFonts w:ascii="Times New Roman" w:hAnsi="Times New Roman"/>
              </w:rPr>
            </w:pPr>
            <w:bookmarkStart w:id="47" w:name="z8008"/>
            <w:r w:rsidRPr="000A45A2">
              <w:rPr>
                <w:rFonts w:ascii="Times New Roman" w:hAnsi="Times New Roman"/>
                <w:sz w:val="28"/>
              </w:rPr>
              <w:t xml:space="preserve">в остальных случаях – в течение </w:t>
            </w:r>
            <w:r w:rsidRPr="000A45A2">
              <w:rPr>
                <w:rFonts w:ascii="Times New Roman" w:hAnsi="Times New Roman"/>
                <w:b/>
                <w:sz w:val="28"/>
              </w:rPr>
              <w:t>ста пятидесяти пяти календарных</w:t>
            </w:r>
            <w:r w:rsidRPr="000A45A2">
              <w:rPr>
                <w:rFonts w:ascii="Times New Roman" w:hAnsi="Times New Roman"/>
                <w:sz w:val="28"/>
              </w:rPr>
              <w:t xml:space="preserve"> дней.</w:t>
            </w:r>
          </w:p>
          <w:bookmarkEnd w:id="47"/>
          <w:p w:rsidR="00A96D7E" w:rsidRPr="000A45A2" w:rsidRDefault="00A96D7E" w:rsidP="00E609CA">
            <w:pPr>
              <w:widowControl w:val="0"/>
              <w:spacing w:after="0" w:line="240" w:lineRule="auto"/>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
                <w:bCs/>
                <w:sz w:val="28"/>
                <w:szCs w:val="28"/>
              </w:rPr>
              <w:t xml:space="preserve">Статья 431. </w:t>
            </w:r>
            <w:r w:rsidRPr="000A45A2">
              <w:rPr>
                <w:rFonts w:ascii="Times New Roman" w:hAnsi="Times New Roman"/>
                <w:bCs/>
                <w:sz w:val="28"/>
                <w:szCs w:val="28"/>
              </w:rPr>
              <w:t>Порядок и сроки возврата превышения налога на добавленную стоимость</w:t>
            </w:r>
            <w:r w:rsidRPr="000A45A2">
              <w:rPr>
                <w:rFonts w:ascii="Times New Roman" w:hAnsi="Times New Roman"/>
                <w:bCs/>
                <w:sz w:val="28"/>
                <w:szCs w:val="28"/>
                <w:lang w:val="kk-KZ"/>
              </w:rPr>
              <w:t>.</w:t>
            </w:r>
          </w:p>
          <w:p w:rsidR="00A96D7E" w:rsidRPr="000A45A2" w:rsidRDefault="00A96D7E" w:rsidP="00A96D7E">
            <w:pPr>
              <w:widowControl w:val="0"/>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64"/>
              <w:contextualSpacing/>
              <w:jc w:val="both"/>
              <w:rPr>
                <w:rFonts w:ascii="Times New Roman" w:hAnsi="Times New Roman"/>
                <w:sz w:val="28"/>
                <w:lang w:eastAsia="en-US"/>
              </w:rPr>
            </w:pPr>
            <w:r w:rsidRPr="000A45A2">
              <w:rPr>
                <w:rFonts w:ascii="Times New Roman" w:hAnsi="Times New Roman"/>
                <w:b/>
                <w:sz w:val="28"/>
                <w:lang w:eastAsia="en-US"/>
              </w:rPr>
              <w:t xml:space="preserve">2. </w:t>
            </w:r>
            <w:r w:rsidRPr="000A45A2">
              <w:rPr>
                <w:rFonts w:ascii="Times New Roman" w:hAnsi="Times New Roman"/>
                <w:sz w:val="28"/>
                <w:lang w:eastAsia="en-US"/>
              </w:rPr>
              <w:t xml:space="preserve"> Если иное не установлено статьями 432 и 434 настоящего  Кодекса, возврат суммы превышения налога на добавленную стоимость, подтвержденного результатами проверки, производится налогоплательщику в следующие сроки:</w:t>
            </w:r>
          </w:p>
          <w:p w:rsidR="00A96D7E" w:rsidRPr="000A45A2" w:rsidRDefault="00A96D7E" w:rsidP="00A96D7E">
            <w:pPr>
              <w:spacing w:after="0" w:line="240" w:lineRule="auto"/>
              <w:contextualSpacing/>
              <w:jc w:val="both"/>
              <w:rPr>
                <w:rFonts w:ascii="Times New Roman" w:hAnsi="Times New Roman"/>
                <w:b/>
                <w:lang w:eastAsia="en-US"/>
              </w:rPr>
            </w:pPr>
            <w:r w:rsidRPr="000A45A2">
              <w:rPr>
                <w:rFonts w:ascii="Times New Roman" w:hAnsi="Times New Roman"/>
                <w:sz w:val="28"/>
                <w:lang w:eastAsia="en-US"/>
              </w:rPr>
              <w:t xml:space="preserve">    </w:t>
            </w:r>
            <w:r w:rsidRPr="000A45A2">
              <w:rPr>
                <w:rFonts w:ascii="Times New Roman" w:hAnsi="Times New Roman"/>
                <w:b/>
                <w:sz w:val="28"/>
                <w:lang w:eastAsia="en-US"/>
              </w:rPr>
              <w:t xml:space="preserve"> …</w:t>
            </w:r>
          </w:p>
          <w:p w:rsidR="00A96D7E" w:rsidRPr="000A45A2" w:rsidRDefault="00A96D7E" w:rsidP="00A96D7E">
            <w:pPr>
              <w:spacing w:after="0" w:line="240" w:lineRule="auto"/>
              <w:ind w:firstLine="464"/>
              <w:contextualSpacing/>
              <w:jc w:val="both"/>
              <w:rPr>
                <w:rFonts w:ascii="Times New Roman" w:hAnsi="Times New Roman"/>
                <w:b/>
                <w:lang w:eastAsia="en-US"/>
              </w:rPr>
            </w:pPr>
            <w:r w:rsidRPr="000A45A2">
              <w:rPr>
                <w:rFonts w:ascii="Times New Roman" w:hAnsi="Times New Roman"/>
                <w:sz w:val="28"/>
                <w:lang w:eastAsia="en-US"/>
              </w:rPr>
              <w:t xml:space="preserve">в остальных случаях – в течение </w:t>
            </w:r>
            <w:r w:rsidRPr="000A45A2">
              <w:rPr>
                <w:rFonts w:ascii="Times New Roman" w:hAnsi="Times New Roman"/>
                <w:b/>
                <w:sz w:val="28"/>
                <w:lang w:eastAsia="en-US"/>
              </w:rPr>
              <w:t>семидесяти пяти рабочих</w:t>
            </w:r>
            <w:r w:rsidRPr="000A45A2">
              <w:rPr>
                <w:rFonts w:ascii="Times New Roman" w:hAnsi="Times New Roman"/>
                <w:sz w:val="28"/>
                <w:lang w:eastAsia="en-US"/>
              </w:rPr>
              <w:t xml:space="preserve"> дней.</w:t>
            </w:r>
          </w:p>
          <w:p w:rsidR="00A96D7E" w:rsidRPr="000A45A2" w:rsidRDefault="00A96D7E" w:rsidP="00A96D7E">
            <w:pPr>
              <w:widowControl w:val="0"/>
              <w:spacing w:after="0" w:line="240" w:lineRule="auto"/>
              <w:ind w:firstLine="426"/>
              <w:contextualSpacing/>
              <w:jc w:val="both"/>
              <w:rPr>
                <w:rFonts w:ascii="Times New Roman" w:hAnsi="Times New Roman"/>
                <w:b/>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Bdr>
                <w:bottom w:val="single" w:sz="4" w:space="0" w:color="FFFFFF"/>
              </w:pBdr>
              <w:tabs>
                <w:tab w:val="left" w:pos="709"/>
              </w:tabs>
              <w:autoSpaceDE w:val="0"/>
              <w:autoSpaceDN w:val="0"/>
              <w:adjustRightInd w:val="0"/>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 xml:space="preserve">В рамках реализации  поручений Главы государства от 21 января 2022 года «О дальнейшем социально-экономическом развитии страны, а также адаптации казахстанского бизнеса к работе в условиях существующих глобальных и локальных вызовов и рисков» в целях кардинального упрощения администрирования предлагается сократить сроки возврата </w:t>
            </w:r>
            <w:r w:rsidRPr="000A45A2">
              <w:rPr>
                <w:rFonts w:ascii="Times New Roman" w:hAnsi="Times New Roman"/>
                <w:sz w:val="28"/>
              </w:rPr>
              <w:t xml:space="preserve"> НДС.</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sz w:val="28"/>
                <w:szCs w:val="28"/>
              </w:rPr>
            </w:pPr>
            <w:r w:rsidRPr="000A45A2">
              <w:rPr>
                <w:rFonts w:ascii="Times New Roman" w:hAnsi="Times New Roman"/>
                <w:sz w:val="28"/>
                <w:szCs w:val="28"/>
              </w:rPr>
              <w:t xml:space="preserve">Статья </w:t>
            </w:r>
            <w:r w:rsidRPr="000A45A2">
              <w:rPr>
                <w:rFonts w:ascii="Times New Roman" w:hAnsi="Times New Roman"/>
                <w:sz w:val="28"/>
                <w:szCs w:val="28"/>
              </w:rPr>
              <w:lastRenderedPageBreak/>
              <w:t>440</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sz w:val="28"/>
                <w:szCs w:val="28"/>
              </w:rPr>
            </w:pPr>
            <w:bookmarkStart w:id="48" w:name="z8180"/>
            <w:r w:rsidRPr="000A45A2">
              <w:rPr>
                <w:rFonts w:ascii="Times New Roman" w:hAnsi="Times New Roman"/>
                <w:b/>
                <w:sz w:val="28"/>
                <w:szCs w:val="28"/>
              </w:rPr>
              <w:lastRenderedPageBreak/>
              <w:t>Статья 440.</w:t>
            </w:r>
            <w:r w:rsidRPr="000A45A2">
              <w:rPr>
                <w:rFonts w:ascii="Times New Roman" w:hAnsi="Times New Roman"/>
                <w:sz w:val="28"/>
                <w:szCs w:val="28"/>
              </w:rPr>
              <w:t xml:space="preserve"> Определение оборота </w:t>
            </w:r>
            <w:r w:rsidRPr="000A45A2">
              <w:rPr>
                <w:rFonts w:ascii="Times New Roman" w:hAnsi="Times New Roman"/>
                <w:sz w:val="28"/>
                <w:szCs w:val="28"/>
              </w:rPr>
              <w:lastRenderedPageBreak/>
              <w:t>по реализации товаров, работ, услуг и облагаемого импорта в Евразийском экономическом союзе</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 xml:space="preserve">… </w:t>
            </w:r>
          </w:p>
          <w:bookmarkEnd w:id="48"/>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5. Не является облагаемым импортом:</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1) временный ввоз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их свойств и характеристик;</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2) ввоз товаров на территорию Республики Казахстан с территории государств-членов Евразийского экономического союза без изменения свойств и характеристик, которые ранее были временно вывезены на территорию государств-членов Евразийского экономического союза.</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Положения настоящего пункта применяются при временном ввозе товаров:</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 xml:space="preserve">1) по договорам имущественного найма (аренды) движимого имущества </w:t>
            </w:r>
            <w:r w:rsidRPr="000A45A2">
              <w:rPr>
                <w:rFonts w:ascii="Times New Roman" w:hAnsi="Times New Roman"/>
                <w:sz w:val="28"/>
                <w:szCs w:val="28"/>
              </w:rPr>
              <w:lastRenderedPageBreak/>
              <w:t>и транспортных средств;</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2) на выставки и ярмарки.</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пунктом 2 статьи 387 настоящего Кодекса.</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b/>
                <w:sz w:val="28"/>
                <w:szCs w:val="28"/>
              </w:rPr>
              <w:lastRenderedPageBreak/>
              <w:t>Статья 440.</w:t>
            </w:r>
            <w:r w:rsidRPr="000A45A2">
              <w:rPr>
                <w:rFonts w:ascii="Times New Roman" w:hAnsi="Times New Roman"/>
                <w:sz w:val="28"/>
                <w:szCs w:val="28"/>
              </w:rPr>
              <w:t xml:space="preserve"> Определение оборота </w:t>
            </w:r>
            <w:r w:rsidRPr="000A45A2">
              <w:rPr>
                <w:rFonts w:ascii="Times New Roman" w:hAnsi="Times New Roman"/>
                <w:sz w:val="28"/>
                <w:szCs w:val="28"/>
              </w:rPr>
              <w:lastRenderedPageBreak/>
              <w:t>по реализации товаров, работ, услуг и облагаемого импорта в Евразийском экономическом союзе</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 xml:space="preserve">… </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5. Не является облагаемым импортом:</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1) временный ввоз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их свойств и характеристик;</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2) ввоз товаров на территорию Республики Казахстан с территории государств-членов Евразийского экономического союза без изменения свойств и характеристик, которые ранее были временно вывезены на территорию государств-членов Евразийского экономического союза.</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Положения настоящего пункта применяются при временном ввозе товаров:</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 xml:space="preserve">1) по договорам имущественного найма (аренды) движимого имущества </w:t>
            </w:r>
            <w:r w:rsidRPr="000A45A2">
              <w:rPr>
                <w:rFonts w:ascii="Times New Roman" w:hAnsi="Times New Roman"/>
                <w:sz w:val="28"/>
                <w:szCs w:val="28"/>
              </w:rPr>
              <w:lastRenderedPageBreak/>
              <w:t>и транспортных средств;</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2) на выставки и ярмарки.</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пунктом 2 статьи 387 настоящего Кодекса.</w:t>
            </w:r>
          </w:p>
          <w:p w:rsidR="00A96D7E" w:rsidRPr="000A45A2" w:rsidRDefault="00A96D7E" w:rsidP="00A96D7E">
            <w:pPr>
              <w:spacing w:after="0" w:line="240" w:lineRule="auto"/>
              <w:ind w:firstLine="469"/>
              <w:contextualSpacing/>
              <w:jc w:val="both"/>
              <w:rPr>
                <w:rFonts w:ascii="Times New Roman" w:hAnsi="Times New Roman"/>
                <w:sz w:val="28"/>
                <w:szCs w:val="28"/>
              </w:rPr>
            </w:pPr>
            <w:r w:rsidRPr="000A45A2">
              <w:rPr>
                <w:rFonts w:ascii="Times New Roman" w:hAnsi="Times New Roman"/>
                <w:sz w:val="28"/>
                <w:szCs w:val="28"/>
              </w:rPr>
              <w:t>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sz w:val="28"/>
                <w:szCs w:val="28"/>
              </w:rPr>
              <w:t xml:space="preserve">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w:t>
            </w:r>
            <w:r w:rsidRPr="000A45A2">
              <w:rPr>
                <w:rFonts w:ascii="Times New Roman" w:hAnsi="Times New Roman"/>
                <w:b/>
                <w:sz w:val="28"/>
                <w:szCs w:val="28"/>
              </w:rPr>
              <w:lastRenderedPageBreak/>
              <w:t>порядке и размере, которые определены настоящим Кодексом.</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9"/>
              <w:contextualSpacing/>
              <w:jc w:val="both"/>
              <w:rPr>
                <w:rFonts w:ascii="Times New Roman" w:hAnsi="Times New Roman"/>
                <w:b/>
                <w:sz w:val="28"/>
                <w:szCs w:val="28"/>
              </w:rPr>
            </w:pPr>
            <w:r w:rsidRPr="000A45A2">
              <w:rPr>
                <w:rFonts w:ascii="Times New Roman" w:hAnsi="Times New Roman"/>
                <w:b/>
                <w:sz w:val="28"/>
                <w:szCs w:val="28"/>
              </w:rPr>
              <w:lastRenderedPageBreak/>
              <w:t xml:space="preserve">Вводится в действие </w:t>
            </w:r>
            <w:r w:rsidRPr="000A45A2">
              <w:rPr>
                <w:rFonts w:ascii="Times New Roman" w:hAnsi="Times New Roman"/>
                <w:b/>
                <w:sz w:val="28"/>
                <w:szCs w:val="28"/>
              </w:rPr>
              <w:lastRenderedPageBreak/>
              <w:t xml:space="preserve">с </w:t>
            </w:r>
            <w:r w:rsidRPr="000A45A2">
              <w:rPr>
                <w:rFonts w:ascii="Times New Roman" w:hAnsi="Times New Roman"/>
                <w:b/>
                <w:sz w:val="28"/>
                <w:szCs w:val="28"/>
                <w:lang w:val="kk-KZ"/>
              </w:rPr>
              <w:t>1 января</w:t>
            </w:r>
            <w:r w:rsidRPr="000A45A2">
              <w:rPr>
                <w:rFonts w:ascii="Times New Roman" w:hAnsi="Times New Roman"/>
                <w:b/>
                <w:sz w:val="28"/>
                <w:szCs w:val="28"/>
              </w:rPr>
              <w:t xml:space="preserve"> 202</w:t>
            </w:r>
            <w:r w:rsidRPr="000A45A2">
              <w:rPr>
                <w:rFonts w:ascii="Times New Roman" w:hAnsi="Times New Roman"/>
                <w:b/>
                <w:sz w:val="28"/>
                <w:szCs w:val="28"/>
                <w:lang w:val="kk-KZ"/>
              </w:rPr>
              <w:t xml:space="preserve">3 </w:t>
            </w:r>
            <w:r w:rsidRPr="000A45A2">
              <w:rPr>
                <w:rFonts w:ascii="Times New Roman" w:hAnsi="Times New Roman"/>
                <w:b/>
                <w:sz w:val="28"/>
                <w:szCs w:val="28"/>
              </w:rPr>
              <w:t>года.</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В соответствии с пунктом 5 статьи 440 Налогового кодекса временный ввоз товаров на территорию РК со стран ЕАЭС, которые в последующем будут вывезены с территории РК без изменения их свойств и характеристик, не является облагаемым импортом.</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При этом, в случае невывоза данный товар будет рассматриваться как импортированный с необходимостью уплаты НДС на импорт.</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Вместе с тем, действующим законодательством РК не регламентирован срок вывоза таких товаров.</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 xml:space="preserve">В соответствии с Приказом Министра финансов РК от 6 </w:t>
            </w:r>
            <w:r w:rsidRPr="000A45A2">
              <w:rPr>
                <w:rFonts w:ascii="Times New Roman" w:hAnsi="Times New Roman"/>
                <w:sz w:val="28"/>
                <w:szCs w:val="28"/>
              </w:rPr>
              <w:lastRenderedPageBreak/>
              <w:t>февраля 2018 года №131 «Об утверждении формы уведомления о ввозе (вывозе) товаров, Правил и сроков ее представления» при временном ввозе товаров в уведомлении предусмотрена дата предполагаемого вывоза товаров в соответствии с договором (контрактом).</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 xml:space="preserve">По итогам анализа уведомлений о временном ввозе (вывозе) товаров установлено, что налогоплательщики используют положения налогового законодательства путем пролонгации договоров аренды, не уплачивают косвенные налоги за ввезенный товар/оборудование (с целью извлечения дохода), что ведет к </w:t>
            </w:r>
            <w:r w:rsidRPr="000A45A2">
              <w:rPr>
                <w:rFonts w:ascii="Times New Roman" w:hAnsi="Times New Roman"/>
                <w:sz w:val="28"/>
                <w:szCs w:val="28"/>
              </w:rPr>
              <w:lastRenderedPageBreak/>
              <w:t>недопоступлению НДС на импорт.</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Кроме того, по истечении срока исковой давности налогоплательщик может реализовать товар и не уплачивать НДС на импорт.</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В связи с этим, в целях контроля за пребыванием на территории РК временно ввезенных товаров предлагается законодательно регламентировать срок пребывания таких товаров сроком не более 2 лет.</w:t>
            </w:r>
          </w:p>
          <w:p w:rsidR="00A96D7E" w:rsidRPr="000A45A2" w:rsidRDefault="00A96D7E" w:rsidP="00A96D7E">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Данное замечание было также отмечено по результатам аудита, проведенного Счетным комитетом по итогам 2019 года.</w:t>
            </w:r>
          </w:p>
          <w:p w:rsidR="00A96D7E" w:rsidRPr="000A45A2" w:rsidRDefault="00A96D7E" w:rsidP="00A96D7E">
            <w:pPr>
              <w:spacing w:after="0" w:line="240" w:lineRule="auto"/>
              <w:ind w:right="34" w:firstLine="469"/>
              <w:contextualSpacing/>
              <w:jc w:val="both"/>
              <w:outlineLvl w:val="2"/>
              <w:rPr>
                <w:rFonts w:ascii="Times New Roman" w:hAnsi="Times New Roman"/>
                <w:b/>
                <w:i/>
                <w:sz w:val="28"/>
                <w:szCs w:val="28"/>
              </w:rPr>
            </w:pPr>
          </w:p>
          <w:p w:rsidR="00A96D7E" w:rsidRPr="000A45A2" w:rsidRDefault="00A96D7E" w:rsidP="00A96D7E">
            <w:pPr>
              <w:spacing w:after="0" w:line="240" w:lineRule="auto"/>
              <w:ind w:right="34" w:firstLine="469"/>
              <w:contextualSpacing/>
              <w:jc w:val="both"/>
              <w:outlineLvl w:val="2"/>
              <w:rPr>
                <w:rFonts w:ascii="Times New Roman" w:hAnsi="Times New Roman"/>
                <w:i/>
                <w:sz w:val="28"/>
                <w:szCs w:val="28"/>
              </w:rPr>
            </w:pPr>
            <w:r w:rsidRPr="000A45A2">
              <w:rPr>
                <w:rFonts w:ascii="Times New Roman" w:hAnsi="Times New Roman"/>
                <w:b/>
                <w:i/>
                <w:sz w:val="28"/>
                <w:szCs w:val="28"/>
              </w:rPr>
              <w:lastRenderedPageBreak/>
              <w:t>Справочно:</w:t>
            </w:r>
            <w:r w:rsidRPr="000A45A2">
              <w:rPr>
                <w:rFonts w:ascii="Times New Roman" w:hAnsi="Times New Roman"/>
                <w:i/>
                <w:sz w:val="28"/>
                <w:szCs w:val="28"/>
              </w:rPr>
              <w:t xml:space="preserve"> за период с 2016 по 2018 годы стоимость временно ввезенных товаров в рамках ЕАЭС составила 289,1 млрд. тенге (2016 г. – 245,7 млрд. тенге, 2017 г. – 21,8 млрд. тенге, 2018 г. - 21,6 млрд. тенге).</w:t>
            </w:r>
          </w:p>
          <w:p w:rsidR="00A96D7E" w:rsidRPr="000A45A2" w:rsidRDefault="00A96D7E" w:rsidP="00E609CA">
            <w:pPr>
              <w:spacing w:after="0" w:line="240" w:lineRule="auto"/>
              <w:ind w:right="34" w:firstLine="469"/>
              <w:contextualSpacing/>
              <w:jc w:val="both"/>
              <w:outlineLvl w:val="2"/>
              <w:rPr>
                <w:rFonts w:ascii="Times New Roman" w:hAnsi="Times New Roman"/>
                <w:sz w:val="28"/>
                <w:szCs w:val="28"/>
              </w:rPr>
            </w:pPr>
            <w:r w:rsidRPr="000A45A2">
              <w:rPr>
                <w:rFonts w:ascii="Times New Roman" w:hAnsi="Times New Roman"/>
                <w:sz w:val="28"/>
                <w:szCs w:val="28"/>
              </w:rPr>
              <w:t>В соответствии с пунктом 1 статьи 302 Таможенного кодекса РК и пунктом 1 статьи 221 Таможенного кодекса ЕАЭС срок действия таможенной процедуры временного ввоза (допуска) не может превышать 2 года со дня помещения товаров под таможенную процедуру временного ввоза (допуска).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sz w:val="28"/>
                <w:szCs w:val="28"/>
              </w:rPr>
            </w:pPr>
            <w:r w:rsidRPr="000A45A2">
              <w:rPr>
                <w:rFonts w:ascii="Times New Roman" w:hAnsi="Times New Roman"/>
                <w:sz w:val="28"/>
                <w:szCs w:val="28"/>
              </w:rPr>
              <w:t xml:space="preserve">Статья 453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53"/>
              <w:contextualSpacing/>
              <w:jc w:val="both"/>
              <w:rPr>
                <w:rFonts w:ascii="Times New Roman" w:hAnsi="Times New Roman"/>
                <w:b/>
                <w:sz w:val="28"/>
                <w:szCs w:val="28"/>
              </w:rPr>
            </w:pPr>
            <w:r w:rsidRPr="000A45A2">
              <w:rPr>
                <w:rFonts w:ascii="Times New Roman" w:hAnsi="Times New Roman"/>
                <w:b/>
                <w:sz w:val="28"/>
                <w:szCs w:val="28"/>
              </w:rPr>
              <w:t xml:space="preserve">Статья 453. </w:t>
            </w:r>
            <w:r w:rsidRPr="000A45A2">
              <w:rPr>
                <w:rFonts w:ascii="Times New Roman" w:hAnsi="Times New Roman"/>
                <w:sz w:val="28"/>
                <w:szCs w:val="28"/>
              </w:rPr>
              <w:t>Счет-фактура</w:t>
            </w:r>
          </w:p>
          <w:p w:rsidR="00A96D7E" w:rsidRPr="000A45A2" w:rsidRDefault="00A96D7E" w:rsidP="00A96D7E">
            <w:pPr>
              <w:pStyle w:val="af9"/>
              <w:ind w:firstLine="453"/>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f9"/>
              <w:ind w:firstLine="453"/>
              <w:contextualSpacing/>
              <w:jc w:val="both"/>
              <w:rPr>
                <w:rFonts w:ascii="Times New Roman" w:hAnsi="Times New Roman"/>
                <w:sz w:val="28"/>
                <w:szCs w:val="28"/>
              </w:rPr>
            </w:pPr>
            <w:r w:rsidRPr="000A45A2">
              <w:rPr>
                <w:rFonts w:ascii="Times New Roman" w:hAnsi="Times New Roman"/>
                <w:sz w:val="28"/>
                <w:szCs w:val="28"/>
              </w:rPr>
              <w:t xml:space="preserve">6. При реализации импортером </w:t>
            </w:r>
            <w:r w:rsidRPr="000A45A2">
              <w:rPr>
                <w:rFonts w:ascii="Times New Roman" w:hAnsi="Times New Roman"/>
                <w:sz w:val="28"/>
                <w:szCs w:val="28"/>
              </w:rPr>
              <w:lastRenderedPageBreak/>
              <w:t>товаров, ввезенных с территории государств-членов Евразийского экономического союза на территорию РК, счет-фактура в электронной форме выписывается не позднее 20 числа месяца, следующего за налоговым периодом.</w:t>
            </w:r>
          </w:p>
          <w:p w:rsidR="00A96D7E" w:rsidRPr="000A45A2" w:rsidRDefault="00A96D7E" w:rsidP="00A96D7E">
            <w:pPr>
              <w:pStyle w:val="af9"/>
              <w:ind w:firstLine="453"/>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453"/>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453. </w:t>
            </w:r>
            <w:r w:rsidRPr="000A45A2">
              <w:rPr>
                <w:rFonts w:ascii="Times New Roman" w:hAnsi="Times New Roman"/>
                <w:sz w:val="28"/>
                <w:szCs w:val="28"/>
              </w:rPr>
              <w:t>Счет-фактура</w:t>
            </w:r>
          </w:p>
          <w:p w:rsidR="00A96D7E" w:rsidRPr="000A45A2" w:rsidRDefault="00A96D7E" w:rsidP="00A96D7E">
            <w:pPr>
              <w:autoSpaceDE w:val="0"/>
              <w:autoSpaceDN w:val="0"/>
              <w:adjustRightInd w:val="0"/>
              <w:spacing w:after="0" w:line="240" w:lineRule="auto"/>
              <w:ind w:firstLine="453"/>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w:t>
            </w:r>
          </w:p>
          <w:p w:rsidR="00A96D7E" w:rsidRPr="000A45A2" w:rsidRDefault="00A96D7E" w:rsidP="00A96D7E">
            <w:pPr>
              <w:autoSpaceDE w:val="0"/>
              <w:autoSpaceDN w:val="0"/>
              <w:adjustRightInd w:val="0"/>
              <w:spacing w:after="0" w:line="240" w:lineRule="auto"/>
              <w:ind w:firstLine="453"/>
              <w:contextualSpacing/>
              <w:jc w:val="both"/>
              <w:rPr>
                <w:rFonts w:ascii="Times New Roman" w:hAnsi="Times New Roman"/>
                <w:sz w:val="28"/>
                <w:szCs w:val="28"/>
              </w:rPr>
            </w:pPr>
            <w:r w:rsidRPr="000A45A2">
              <w:rPr>
                <w:rFonts w:ascii="Times New Roman" w:eastAsia="Calibri" w:hAnsi="Times New Roman"/>
                <w:sz w:val="28"/>
                <w:szCs w:val="28"/>
                <w:lang w:eastAsia="ar-SA"/>
              </w:rPr>
              <w:t xml:space="preserve">6. </w:t>
            </w:r>
            <w:r w:rsidRPr="000A45A2">
              <w:rPr>
                <w:rFonts w:ascii="Times New Roman" w:hAnsi="Times New Roman"/>
                <w:sz w:val="28"/>
                <w:szCs w:val="28"/>
              </w:rPr>
              <w:t xml:space="preserve">При реализации импортером </w:t>
            </w:r>
            <w:r w:rsidRPr="000A45A2">
              <w:rPr>
                <w:rFonts w:ascii="Times New Roman" w:hAnsi="Times New Roman"/>
                <w:sz w:val="28"/>
                <w:szCs w:val="28"/>
              </w:rPr>
              <w:lastRenderedPageBreak/>
              <w:t xml:space="preserve">товаров, ввезенных с территории государств-членов Евразийского экономического союза на территорию Республики Казахстан </w:t>
            </w:r>
            <w:r w:rsidRPr="000A45A2">
              <w:rPr>
                <w:rFonts w:ascii="Times New Roman" w:eastAsia="Calibri" w:hAnsi="Times New Roman"/>
                <w:b/>
                <w:sz w:val="28"/>
                <w:szCs w:val="28"/>
                <w:lang w:eastAsia="ar-SA"/>
              </w:rPr>
              <w:t>в одном налоговом периоде</w:t>
            </w:r>
            <w:r w:rsidRPr="000A45A2">
              <w:rPr>
                <w:rFonts w:ascii="Times New Roman" w:hAnsi="Times New Roman"/>
                <w:sz w:val="28"/>
                <w:szCs w:val="28"/>
              </w:rPr>
              <w:t>, счет-фактура в электронной форме выписывается не позднее 20 числа месяца, следующего за налоговым периодом.</w:t>
            </w:r>
          </w:p>
          <w:p w:rsidR="00A96D7E" w:rsidRPr="000A45A2" w:rsidRDefault="00A96D7E" w:rsidP="00A96D7E">
            <w:pPr>
              <w:pStyle w:val="af9"/>
              <w:ind w:firstLine="453"/>
              <w:contextualSpacing/>
              <w:jc w:val="both"/>
              <w:rPr>
                <w:rFonts w:ascii="Times New Roman" w:hAnsi="Times New Roman"/>
                <w:sz w:val="28"/>
                <w:szCs w:val="28"/>
              </w:rPr>
            </w:pPr>
            <w:r w:rsidRPr="000A45A2">
              <w:rPr>
                <w:rFonts w:ascii="Times New Roman" w:hAnsi="Times New Roman"/>
                <w:b/>
                <w:sz w:val="28"/>
                <w:szCs w:val="28"/>
              </w:rPr>
              <w:t>В иных случаях счет-фактура при реализации импортером товаров, ввезенных с территории государств-членов Евразийского экономического союза на территорию Республики Казахстан</w:t>
            </w:r>
            <w:r w:rsidR="00DC2C12">
              <w:rPr>
                <w:rFonts w:ascii="Times New Roman" w:hAnsi="Times New Roman"/>
                <w:b/>
                <w:sz w:val="28"/>
                <w:szCs w:val="28"/>
              </w:rPr>
              <w:t>,</w:t>
            </w:r>
            <w:r w:rsidRPr="000A45A2">
              <w:rPr>
                <w:rFonts w:ascii="Times New Roman" w:hAnsi="Times New Roman"/>
                <w:b/>
                <w:sz w:val="28"/>
                <w:szCs w:val="28"/>
              </w:rPr>
              <w:t xml:space="preserve"> выписывается в сроки, установленные главой 47 настоящего Кодекса. </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lastRenderedPageBreak/>
              <w:t xml:space="preserve">В соответствии с пунктом 6 статьи 453 Налогового кодекса при </w:t>
            </w:r>
            <w:r w:rsidRPr="000A45A2">
              <w:rPr>
                <w:rFonts w:ascii="Times New Roman" w:eastAsia="Calibri" w:hAnsi="Times New Roman"/>
                <w:sz w:val="28"/>
                <w:szCs w:val="28"/>
                <w:lang w:eastAsia="ar-SA"/>
              </w:rPr>
              <w:lastRenderedPageBreak/>
              <w:t>реализации импортером товаров, ввезенных с территории государств-членов Евразийского экономического союза на территорию Республики Казахстан, счет-фактура в электронной форме выписывается не позднее 20 числа месяца, следующего за налоговым периодом.</w:t>
            </w:r>
          </w:p>
          <w:p w:rsidR="00A96D7E" w:rsidRPr="000A45A2" w:rsidRDefault="00A96D7E" w:rsidP="00A96D7E">
            <w:pPr>
              <w:pStyle w:val="af9"/>
              <w:ind w:firstLine="295"/>
              <w:contextualSpacing/>
              <w:jc w:val="both"/>
              <w:rPr>
                <w:rFonts w:ascii="Times New Roman" w:hAnsi="Times New Roman"/>
                <w:sz w:val="28"/>
                <w:szCs w:val="28"/>
              </w:rPr>
            </w:pPr>
            <w:r w:rsidRPr="000A45A2">
              <w:rPr>
                <w:rFonts w:ascii="Times New Roman" w:hAnsi="Times New Roman"/>
                <w:sz w:val="28"/>
                <w:szCs w:val="28"/>
              </w:rPr>
              <w:t xml:space="preserve">Таким образом, срок выписки счетов-фактур в электронной форме не позднее 20 числа месяца, следующего за налоговым периодом распространяется, по  мнению Компании, только при реализации товаров, импортированных в налоговом периоде и реализованных не  позднее 20 числа месяца, следующего за налоговым </w:t>
            </w:r>
            <w:r w:rsidRPr="000A45A2">
              <w:rPr>
                <w:rFonts w:ascii="Times New Roman" w:hAnsi="Times New Roman"/>
                <w:sz w:val="28"/>
                <w:szCs w:val="28"/>
              </w:rPr>
              <w:lastRenderedPageBreak/>
              <w:t xml:space="preserve">периодом. В иных случаях реализации импортированных товаров, Компания считает, что счет-фактура в электронном форме выписывается не ранее даты совершения оборота и не позднее 15 календарных дней с даты совершения оборота.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right="72"/>
              <w:contextualSpacing/>
              <w:jc w:val="both"/>
              <w:rPr>
                <w:bCs/>
                <w:sz w:val="28"/>
                <w:szCs w:val="28"/>
                <w:lang w:eastAsia="en-US"/>
              </w:rPr>
            </w:pPr>
            <w:r w:rsidRPr="000A45A2">
              <w:rPr>
                <w:bCs/>
                <w:sz w:val="28"/>
                <w:szCs w:val="28"/>
                <w:lang w:eastAsia="en-US"/>
              </w:rPr>
              <w:t>Статья 463</w:t>
            </w:r>
          </w:p>
          <w:p w:rsidR="00A96D7E" w:rsidRPr="000A45A2" w:rsidRDefault="00A96D7E" w:rsidP="00A96D7E">
            <w:pPr>
              <w:pStyle w:val="a5"/>
              <w:spacing w:before="0" w:beforeAutospacing="0" w:after="0" w:afterAutospacing="0"/>
              <w:ind w:right="57" w:firstLine="426"/>
              <w:contextualSpacing/>
              <w:jc w:val="both"/>
              <w:rPr>
                <w:bCs/>
                <w:sz w:val="28"/>
                <w:szCs w:val="28"/>
                <w:lang w:eastAsia="en-US"/>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3"/>
              <w:spacing w:before="0" w:line="240" w:lineRule="auto"/>
              <w:ind w:firstLine="426"/>
              <w:contextualSpacing/>
              <w:jc w:val="both"/>
              <w:rPr>
                <w:rFonts w:ascii="Times New Roman" w:hAnsi="Times New Roman"/>
                <w:b w:val="0"/>
                <w:color w:val="auto"/>
                <w:sz w:val="28"/>
                <w:szCs w:val="28"/>
              </w:rPr>
            </w:pPr>
            <w:r w:rsidRPr="000A45A2">
              <w:rPr>
                <w:rFonts w:ascii="Times New Roman" w:hAnsi="Times New Roman"/>
                <w:color w:val="auto"/>
                <w:sz w:val="28"/>
                <w:szCs w:val="28"/>
              </w:rPr>
              <w:t xml:space="preserve">Статья 463. </w:t>
            </w:r>
            <w:r w:rsidRPr="000A45A2">
              <w:rPr>
                <w:rFonts w:ascii="Times New Roman" w:hAnsi="Times New Roman"/>
                <w:b w:val="0"/>
                <w:color w:val="auto"/>
                <w:sz w:val="28"/>
                <w:szCs w:val="28"/>
              </w:rPr>
              <w:t>Ставки акцизов</w:t>
            </w:r>
          </w:p>
          <w:p w:rsidR="00A96D7E" w:rsidRPr="000A45A2" w:rsidRDefault="00A96D7E" w:rsidP="00A96D7E">
            <w:pPr>
              <w:pStyle w:val="af9"/>
              <w:ind w:right="57"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hd w:val="clear" w:color="auto" w:fill="FFFFFF"/>
              <w:spacing w:after="0" w:line="240" w:lineRule="auto"/>
              <w:ind w:firstLine="318"/>
              <w:contextualSpacing/>
              <w:jc w:val="both"/>
              <w:rPr>
                <w:rFonts w:ascii="Times New Roman" w:hAnsi="Times New Roman"/>
                <w:bCs/>
                <w:sz w:val="28"/>
                <w:szCs w:val="28"/>
              </w:rPr>
            </w:pPr>
            <w:r w:rsidRPr="000A45A2">
              <w:rPr>
                <w:rFonts w:ascii="Times New Roman" w:hAnsi="Times New Roman"/>
                <w:bCs/>
                <w:sz w:val="28"/>
                <w:szCs w:val="28"/>
              </w:rPr>
              <w:t>4. Исчисление суммы акциза производится по следующим ставкам:</w:t>
            </w:r>
          </w:p>
          <w:p w:rsidR="00A96D7E" w:rsidRPr="000A45A2" w:rsidRDefault="00A96D7E" w:rsidP="00A96D7E">
            <w:pPr>
              <w:shd w:val="clear" w:color="auto" w:fill="FFFFFF"/>
              <w:tabs>
                <w:tab w:val="left" w:pos="284"/>
              </w:tabs>
              <w:spacing w:after="0" w:line="240" w:lineRule="auto"/>
              <w:contextualSpacing/>
              <w:jc w:val="both"/>
              <w:rPr>
                <w:rFonts w:ascii="Times New Roman" w:hAnsi="Times New Roman"/>
                <w:bCs/>
                <w:sz w:val="28"/>
                <w:szCs w:val="28"/>
              </w:rPr>
            </w:pPr>
            <w:r w:rsidRPr="000A45A2">
              <w:rPr>
                <w:rFonts w:ascii="Times New Roman" w:hAnsi="Times New Roman"/>
                <w:bCs/>
                <w:sz w:val="28"/>
                <w:szCs w:val="28"/>
              </w:rPr>
              <w:t xml:space="preserve">     1) на подакцизные товары, указанные в </w:t>
            </w:r>
            <w:hyperlink r:id="rId38" w:anchor="z8516" w:history="1">
              <w:r w:rsidRPr="000A45A2">
                <w:rPr>
                  <w:rFonts w:ascii="Times New Roman" w:hAnsi="Times New Roman"/>
                  <w:bCs/>
                  <w:sz w:val="28"/>
                  <w:szCs w:val="28"/>
                </w:rPr>
                <w:t>подпунктах 1)</w:t>
              </w:r>
            </w:hyperlink>
            <w:r w:rsidRPr="000A45A2">
              <w:rPr>
                <w:rFonts w:ascii="Times New Roman" w:hAnsi="Times New Roman"/>
                <w:bCs/>
                <w:sz w:val="28"/>
                <w:szCs w:val="28"/>
              </w:rPr>
              <w:t> – </w:t>
            </w:r>
            <w:hyperlink r:id="rId39" w:anchor="z8519" w:history="1">
              <w:r w:rsidRPr="000A45A2">
                <w:rPr>
                  <w:rFonts w:ascii="Times New Roman" w:hAnsi="Times New Roman"/>
                  <w:bCs/>
                  <w:sz w:val="28"/>
                  <w:szCs w:val="28"/>
                </w:rPr>
                <w:t>4)</w:t>
              </w:r>
            </w:hyperlink>
            <w:r w:rsidRPr="000A45A2">
              <w:rPr>
                <w:rFonts w:ascii="Times New Roman" w:hAnsi="Times New Roman"/>
                <w:bCs/>
                <w:sz w:val="28"/>
                <w:szCs w:val="28"/>
              </w:rPr>
              <w:t>, </w:t>
            </w:r>
            <w:hyperlink r:id="rId40" w:anchor="z8521" w:history="1">
              <w:r w:rsidRPr="000A45A2">
                <w:rPr>
                  <w:rFonts w:ascii="Times New Roman" w:hAnsi="Times New Roman"/>
                  <w:bCs/>
                  <w:sz w:val="28"/>
                  <w:szCs w:val="28"/>
                </w:rPr>
                <w:t>6)</w:t>
              </w:r>
            </w:hyperlink>
            <w:r w:rsidRPr="000A45A2">
              <w:rPr>
                <w:rFonts w:ascii="Times New Roman" w:hAnsi="Times New Roman"/>
                <w:bCs/>
                <w:sz w:val="28"/>
                <w:szCs w:val="28"/>
              </w:rPr>
              <w:t>, </w:t>
            </w:r>
            <w:hyperlink r:id="rId41" w:anchor="z8524" w:history="1">
              <w:r w:rsidRPr="000A45A2">
                <w:rPr>
                  <w:rFonts w:ascii="Times New Roman" w:hAnsi="Times New Roman"/>
                  <w:bCs/>
                  <w:sz w:val="28"/>
                  <w:szCs w:val="28"/>
                </w:rPr>
                <w:t>7)</w:t>
              </w:r>
            </w:hyperlink>
            <w:r w:rsidRPr="000A45A2">
              <w:rPr>
                <w:rFonts w:ascii="Times New Roman" w:hAnsi="Times New Roman"/>
                <w:bCs/>
                <w:sz w:val="28"/>
                <w:szCs w:val="28"/>
              </w:rPr>
              <w:t> и </w:t>
            </w:r>
            <w:hyperlink r:id="rId42" w:anchor="z8525" w:history="1">
              <w:r w:rsidRPr="000A45A2">
                <w:rPr>
                  <w:rFonts w:ascii="Times New Roman" w:hAnsi="Times New Roman"/>
                  <w:bCs/>
                  <w:sz w:val="28"/>
                  <w:szCs w:val="28"/>
                </w:rPr>
                <w:t>8)</w:t>
              </w:r>
            </w:hyperlink>
            <w:r w:rsidRPr="000A45A2">
              <w:rPr>
                <w:rFonts w:ascii="Times New Roman" w:hAnsi="Times New Roman"/>
                <w:bCs/>
                <w:sz w:val="28"/>
                <w:szCs w:val="28"/>
              </w:rPr>
              <w:t> части первой статьи 462 настоящего Кодекса:</w:t>
            </w:r>
          </w:p>
          <w:p w:rsidR="00A96D7E" w:rsidRPr="000A45A2" w:rsidRDefault="00A96D7E" w:rsidP="00A96D7E">
            <w:pPr>
              <w:shd w:val="clear" w:color="auto" w:fill="FFFFFF"/>
              <w:tabs>
                <w:tab w:val="left" w:pos="284"/>
              </w:tabs>
              <w:spacing w:after="0" w:line="240" w:lineRule="auto"/>
              <w:contextualSpacing/>
              <w:jc w:val="both"/>
              <w:rPr>
                <w:rFonts w:ascii="Times New Roman" w:hAnsi="Times New Roman"/>
                <w:bCs/>
                <w:sz w:val="28"/>
                <w:szCs w:val="28"/>
              </w:rPr>
            </w:pPr>
          </w:p>
          <w:tbl>
            <w:tblPr>
              <w:tblStyle w:val="a4"/>
              <w:tblW w:w="4248" w:type="dxa"/>
              <w:tblLayout w:type="fixed"/>
              <w:tblLook w:val="04A0" w:firstRow="1" w:lastRow="0" w:firstColumn="1" w:lastColumn="0" w:noHBand="0" w:noVBand="1"/>
            </w:tblPr>
            <w:tblGrid>
              <w:gridCol w:w="562"/>
              <w:gridCol w:w="1134"/>
              <w:gridCol w:w="1701"/>
              <w:gridCol w:w="851"/>
            </w:tblGrid>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 п/п</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Код ТН ВЭД ЕАЭС</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Виды подакцизных товаров</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Ставки акцизов (в тенге за </w:t>
                  </w:r>
                  <w:r w:rsidRPr="000A45A2">
                    <w:rPr>
                      <w:rFonts w:ascii="Times New Roman" w:hAnsi="Times New Roman"/>
                      <w:spacing w:val="2"/>
                      <w:sz w:val="28"/>
                      <w:szCs w:val="28"/>
                    </w:rPr>
                    <w:lastRenderedPageBreak/>
                    <w:t>единицу измерения)</w:t>
                  </w:r>
                </w:p>
              </w:tc>
            </w:tr>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1</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2</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3</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4</w:t>
                  </w:r>
                </w:p>
              </w:tc>
            </w:tr>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1.</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из 2207</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w:t>
                  </w:r>
                  <w:r w:rsidRPr="000A45A2">
                    <w:rPr>
                      <w:rFonts w:ascii="Times New Roman" w:hAnsi="Times New Roman"/>
                      <w:sz w:val="28"/>
                      <w:szCs w:val="28"/>
                    </w:rPr>
                    <w:lastRenderedPageBreak/>
                    <w:t>алкогольной продукции,</w:t>
                  </w:r>
                </w:p>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b/>
                      <w:sz w:val="28"/>
                      <w:szCs w:val="28"/>
                    </w:rPr>
                    <w:t>лечебных и фармацевтических препаратов,</w:t>
                  </w:r>
                  <w:r w:rsidRPr="000A45A2">
                    <w:rPr>
                      <w:rFonts w:ascii="Times New Roman" w:hAnsi="Times New Roman"/>
                      <w:sz w:val="28"/>
                      <w:szCs w:val="28"/>
                    </w:rPr>
                    <w:t xml:space="preserve">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w:t>
                  </w:r>
                  <w:r w:rsidRPr="000A45A2">
                    <w:rPr>
                      <w:rFonts w:ascii="Times New Roman" w:hAnsi="Times New Roman"/>
                      <w:sz w:val="28"/>
                      <w:szCs w:val="28"/>
                    </w:rPr>
                    <w:lastRenderedPageBreak/>
                    <w:t>ии (кроме спирта этилового (этанола) денатурированного топливного (не бесцветного, окрашенного) для потребления на внутреннем рынке)</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w:t>
                  </w:r>
                </w:p>
              </w:tc>
            </w:tr>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r>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3.</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z w:val="28"/>
                      <w:szCs w:val="28"/>
                    </w:rPr>
                    <w:t>из 2208</w:t>
                  </w:r>
                </w:p>
              </w:tc>
              <w:tc>
                <w:tcPr>
                  <w:tcW w:w="1701" w:type="dxa"/>
                  <w:shd w:val="clear" w:color="auto" w:fill="auto"/>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z w:val="28"/>
                      <w:szCs w:val="28"/>
                    </w:rPr>
                    <w:t xml:space="preserve">Спирт этиловый неденатурированный с концентрацией спирта 80 объемных процентов или более </w:t>
                  </w:r>
                  <w:r w:rsidRPr="000A45A2">
                    <w:rPr>
                      <w:rFonts w:ascii="Times New Roman" w:hAnsi="Times New Roman"/>
                      <w:sz w:val="28"/>
                      <w:szCs w:val="28"/>
                    </w:rPr>
                    <w:lastRenderedPageBreak/>
                    <w:t xml:space="preserve">(кроме спирта этилового неденатурированного, реализуемого или используемого для производства алкогольной продукции, </w:t>
                  </w:r>
                  <w:r w:rsidRPr="000A45A2">
                    <w:rPr>
                      <w:rFonts w:ascii="Times New Roman" w:hAnsi="Times New Roman"/>
                      <w:b/>
                      <w:sz w:val="28"/>
                      <w:szCs w:val="28"/>
                    </w:rPr>
                    <w:t xml:space="preserve">лечебных и фармацевтических препаратов, </w:t>
                  </w:r>
                  <w:r w:rsidRPr="000A45A2">
                    <w:rPr>
                      <w:rFonts w:ascii="Times New Roman" w:hAnsi="Times New Roman"/>
                      <w:sz w:val="28"/>
                      <w:szCs w:val="28"/>
                    </w:rPr>
                    <w:t xml:space="preserve">отпускаемого государственным медицинским учреждениям в </w:t>
                  </w:r>
                  <w:r w:rsidRPr="000A45A2">
                    <w:rPr>
                      <w:rFonts w:ascii="Times New Roman" w:hAnsi="Times New Roman"/>
                      <w:sz w:val="28"/>
                      <w:szCs w:val="28"/>
                    </w:rPr>
                    <w:lastRenderedPageBreak/>
                    <w:t>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z w:val="28"/>
                      <w:szCs w:val="28"/>
                    </w:rPr>
                    <w:lastRenderedPageBreak/>
                    <w:t>2 550 тенге/литр 100% спирта</w:t>
                  </w:r>
                </w:p>
              </w:tc>
            </w:tr>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3-1.</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b/>
                      <w:sz w:val="28"/>
                      <w:szCs w:val="28"/>
                    </w:rPr>
                  </w:pPr>
                  <w:r w:rsidRPr="000A45A2">
                    <w:rPr>
                      <w:rFonts w:ascii="Times New Roman" w:hAnsi="Times New Roman"/>
                      <w:b/>
                      <w:sz w:val="28"/>
                      <w:szCs w:val="28"/>
                    </w:rPr>
                    <w:t>Отсутствует</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p>
              </w:tc>
            </w:tr>
            <w:tr w:rsidR="00A96D7E" w:rsidRPr="000A45A2" w:rsidTr="00C54313">
              <w:tc>
                <w:tcPr>
                  <w:tcW w:w="562"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w:t>
                  </w:r>
                </w:p>
              </w:tc>
            </w:tr>
            <w:tr w:rsidR="00A96D7E" w:rsidRPr="000A45A2" w:rsidTr="00C54313">
              <w:tc>
                <w:tcPr>
                  <w:tcW w:w="562" w:type="dxa"/>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w:t>
                  </w:r>
                </w:p>
              </w:tc>
              <w:tc>
                <w:tcPr>
                  <w:tcW w:w="1134" w:type="dxa"/>
                </w:tcPr>
                <w:p w:rsidR="00A96D7E" w:rsidRPr="000A45A2" w:rsidRDefault="00A96D7E" w:rsidP="00E609CA">
                  <w:pPr>
                    <w:pStyle w:val="af9"/>
                    <w:framePr w:hSpace="180" w:wrap="around" w:vAnchor="text" w:hAnchor="text" w:x="-459" w:y="1"/>
                    <w:ind w:right="57"/>
                    <w:contextualSpacing/>
                    <w:suppressOverlap/>
                    <w:jc w:val="both"/>
                    <w:rPr>
                      <w:rFonts w:ascii="Times New Roman" w:hAnsi="Times New Roman"/>
                      <w:sz w:val="28"/>
                      <w:szCs w:val="28"/>
                    </w:rPr>
                  </w:pPr>
                  <w:r w:rsidRPr="000A45A2">
                    <w:rPr>
                      <w:rFonts w:ascii="Times New Roman" w:hAnsi="Times New Roman"/>
                      <w:sz w:val="28"/>
                      <w:szCs w:val="28"/>
                    </w:rPr>
                    <w:t>2208</w:t>
                  </w:r>
                </w:p>
              </w:tc>
              <w:tc>
                <w:tcPr>
                  <w:tcW w:w="1701" w:type="dxa"/>
                </w:tcPr>
                <w:p w:rsidR="00A96D7E" w:rsidRPr="000A45A2" w:rsidRDefault="00A96D7E" w:rsidP="00E609CA">
                  <w:pPr>
                    <w:pStyle w:val="af9"/>
                    <w:framePr w:hSpace="180" w:wrap="around" w:vAnchor="text" w:hAnchor="text" w:x="-459" w:y="1"/>
                    <w:ind w:right="57"/>
                    <w:contextualSpacing/>
                    <w:suppressOverlap/>
                    <w:jc w:val="both"/>
                    <w:rPr>
                      <w:rFonts w:ascii="Times New Roman" w:hAnsi="Times New Roman"/>
                      <w:sz w:val="28"/>
                      <w:szCs w:val="28"/>
                    </w:rPr>
                  </w:pPr>
                  <w:r w:rsidRPr="000A45A2">
                    <w:rPr>
                      <w:rFonts w:ascii="Times New Roman" w:hAnsi="Times New Roman"/>
                      <w:sz w:val="28"/>
                      <w:szCs w:val="28"/>
                    </w:rPr>
                    <w:t>Коньяк, бренди</w:t>
                  </w:r>
                </w:p>
              </w:tc>
              <w:tc>
                <w:tcPr>
                  <w:tcW w:w="851" w:type="dxa"/>
                </w:tcPr>
                <w:p w:rsidR="00A96D7E" w:rsidRPr="000A45A2" w:rsidRDefault="00A96D7E" w:rsidP="00E609CA">
                  <w:pPr>
                    <w:pStyle w:val="af9"/>
                    <w:framePr w:hSpace="180" w:wrap="around" w:vAnchor="text" w:hAnchor="text" w:x="-459" w:y="1"/>
                    <w:ind w:right="57"/>
                    <w:contextualSpacing/>
                    <w:suppressOverlap/>
                    <w:jc w:val="both"/>
                    <w:rPr>
                      <w:rFonts w:ascii="Times New Roman" w:hAnsi="Times New Roman"/>
                      <w:b/>
                      <w:sz w:val="28"/>
                      <w:szCs w:val="28"/>
                    </w:rPr>
                  </w:pPr>
                  <w:r w:rsidRPr="000A45A2">
                    <w:rPr>
                      <w:rFonts w:ascii="Times New Roman" w:hAnsi="Times New Roman"/>
                      <w:b/>
                      <w:sz w:val="28"/>
                      <w:szCs w:val="28"/>
                    </w:rPr>
                    <w:t>250 тенге/литр 100% спирта</w:t>
                  </w:r>
                </w:p>
              </w:tc>
            </w:tr>
          </w:tbl>
          <w:p w:rsidR="00A96D7E" w:rsidRPr="000A45A2" w:rsidRDefault="00A96D7E" w:rsidP="00A96D7E">
            <w:pPr>
              <w:pStyle w:val="af9"/>
              <w:ind w:right="57" w:firstLine="426"/>
              <w:contextualSpacing/>
              <w:jc w:val="both"/>
              <w:rPr>
                <w:rFonts w:ascii="Times New Roman" w:hAnsi="Times New Roman"/>
                <w:b/>
                <w:sz w:val="28"/>
                <w:szCs w:val="28"/>
              </w:rPr>
            </w:pPr>
          </w:p>
          <w:p w:rsidR="00A96D7E" w:rsidRPr="000A45A2" w:rsidRDefault="00A96D7E" w:rsidP="00A96D7E">
            <w:pPr>
              <w:pStyle w:val="af9"/>
              <w:ind w:right="57" w:firstLine="426"/>
              <w:contextualSpacing/>
              <w:jc w:val="both"/>
              <w:rPr>
                <w:rFonts w:ascii="Times New Roman" w:hAnsi="Times New Roman"/>
                <w:b/>
                <w:sz w:val="28"/>
                <w:szCs w:val="28"/>
              </w:rPr>
            </w:pPr>
          </w:p>
          <w:p w:rsidR="00A96D7E" w:rsidRPr="000A45A2" w:rsidRDefault="00A96D7E" w:rsidP="00A96D7E">
            <w:pPr>
              <w:pStyle w:val="af9"/>
              <w:ind w:right="57" w:firstLine="426"/>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3"/>
              <w:spacing w:before="0" w:line="240" w:lineRule="auto"/>
              <w:ind w:firstLine="426"/>
              <w:contextualSpacing/>
              <w:jc w:val="both"/>
              <w:rPr>
                <w:rFonts w:ascii="Times New Roman" w:hAnsi="Times New Roman"/>
                <w:b w:val="0"/>
                <w:color w:val="auto"/>
                <w:sz w:val="28"/>
                <w:szCs w:val="28"/>
              </w:rPr>
            </w:pPr>
            <w:r w:rsidRPr="000A45A2">
              <w:rPr>
                <w:rFonts w:ascii="Times New Roman" w:hAnsi="Times New Roman"/>
                <w:color w:val="auto"/>
                <w:sz w:val="28"/>
                <w:szCs w:val="28"/>
              </w:rPr>
              <w:lastRenderedPageBreak/>
              <w:t xml:space="preserve">Статья 463. </w:t>
            </w:r>
            <w:r w:rsidRPr="000A45A2">
              <w:rPr>
                <w:rFonts w:ascii="Times New Roman" w:hAnsi="Times New Roman"/>
                <w:b w:val="0"/>
                <w:color w:val="auto"/>
                <w:sz w:val="28"/>
                <w:szCs w:val="28"/>
              </w:rPr>
              <w:t>Ставки акцизов</w:t>
            </w:r>
          </w:p>
          <w:p w:rsidR="00A96D7E" w:rsidRPr="000A45A2" w:rsidRDefault="00A96D7E" w:rsidP="00A96D7E">
            <w:pPr>
              <w:pStyle w:val="af9"/>
              <w:ind w:right="57"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hd w:val="clear" w:color="auto" w:fill="FFFFFF"/>
              <w:spacing w:after="0" w:line="240" w:lineRule="auto"/>
              <w:ind w:firstLine="318"/>
              <w:contextualSpacing/>
              <w:jc w:val="both"/>
              <w:rPr>
                <w:rFonts w:ascii="Times New Roman" w:hAnsi="Times New Roman"/>
                <w:bCs/>
                <w:sz w:val="28"/>
                <w:szCs w:val="28"/>
              </w:rPr>
            </w:pPr>
            <w:r w:rsidRPr="000A45A2">
              <w:rPr>
                <w:rFonts w:ascii="Times New Roman" w:hAnsi="Times New Roman"/>
                <w:bCs/>
                <w:sz w:val="28"/>
                <w:szCs w:val="28"/>
              </w:rPr>
              <w:t>4. Исчисление суммы акциза производится по следующим ставкам:</w:t>
            </w:r>
          </w:p>
          <w:p w:rsidR="00A96D7E" w:rsidRPr="000A45A2" w:rsidRDefault="00A96D7E" w:rsidP="00A96D7E">
            <w:pPr>
              <w:shd w:val="clear" w:color="auto" w:fill="FFFFFF"/>
              <w:spacing w:after="0" w:line="240" w:lineRule="auto"/>
              <w:ind w:firstLine="318"/>
              <w:contextualSpacing/>
              <w:jc w:val="both"/>
              <w:rPr>
                <w:rFonts w:ascii="Times New Roman" w:hAnsi="Times New Roman"/>
                <w:bCs/>
                <w:sz w:val="28"/>
                <w:szCs w:val="28"/>
              </w:rPr>
            </w:pPr>
            <w:r w:rsidRPr="000A45A2">
              <w:rPr>
                <w:rFonts w:ascii="Times New Roman" w:hAnsi="Times New Roman"/>
                <w:bCs/>
                <w:sz w:val="28"/>
                <w:szCs w:val="28"/>
              </w:rPr>
              <w:t>1) на подакцизные товары, указанные в </w:t>
            </w:r>
            <w:hyperlink r:id="rId43" w:anchor="z8516" w:history="1">
              <w:r w:rsidRPr="000A45A2">
                <w:rPr>
                  <w:rFonts w:ascii="Times New Roman" w:hAnsi="Times New Roman"/>
                  <w:bCs/>
                  <w:sz w:val="28"/>
                  <w:szCs w:val="28"/>
                </w:rPr>
                <w:t>подпунктах 1)</w:t>
              </w:r>
            </w:hyperlink>
            <w:r w:rsidRPr="000A45A2">
              <w:rPr>
                <w:rFonts w:ascii="Times New Roman" w:hAnsi="Times New Roman"/>
                <w:bCs/>
                <w:sz w:val="28"/>
                <w:szCs w:val="28"/>
              </w:rPr>
              <w:t> – </w:t>
            </w:r>
            <w:hyperlink r:id="rId44" w:anchor="z8519" w:history="1">
              <w:r w:rsidRPr="000A45A2">
                <w:rPr>
                  <w:rFonts w:ascii="Times New Roman" w:hAnsi="Times New Roman"/>
                  <w:bCs/>
                  <w:sz w:val="28"/>
                  <w:szCs w:val="28"/>
                </w:rPr>
                <w:t>4)</w:t>
              </w:r>
            </w:hyperlink>
            <w:r w:rsidRPr="000A45A2">
              <w:rPr>
                <w:rFonts w:ascii="Times New Roman" w:hAnsi="Times New Roman"/>
                <w:bCs/>
                <w:sz w:val="28"/>
                <w:szCs w:val="28"/>
              </w:rPr>
              <w:t>, </w:t>
            </w:r>
            <w:hyperlink r:id="rId45" w:anchor="z8521" w:history="1">
              <w:r w:rsidRPr="000A45A2">
                <w:rPr>
                  <w:rFonts w:ascii="Times New Roman" w:hAnsi="Times New Roman"/>
                  <w:bCs/>
                  <w:sz w:val="28"/>
                  <w:szCs w:val="28"/>
                </w:rPr>
                <w:t>6)</w:t>
              </w:r>
            </w:hyperlink>
            <w:r w:rsidRPr="000A45A2">
              <w:rPr>
                <w:rFonts w:ascii="Times New Roman" w:hAnsi="Times New Roman"/>
                <w:bCs/>
                <w:sz w:val="28"/>
                <w:szCs w:val="28"/>
              </w:rPr>
              <w:t>, </w:t>
            </w:r>
            <w:hyperlink r:id="rId46" w:anchor="z8524" w:history="1">
              <w:r w:rsidRPr="000A45A2">
                <w:rPr>
                  <w:rFonts w:ascii="Times New Roman" w:hAnsi="Times New Roman"/>
                  <w:bCs/>
                  <w:sz w:val="28"/>
                  <w:szCs w:val="28"/>
                </w:rPr>
                <w:t>7)</w:t>
              </w:r>
            </w:hyperlink>
            <w:r w:rsidRPr="000A45A2">
              <w:rPr>
                <w:rFonts w:ascii="Times New Roman" w:hAnsi="Times New Roman"/>
                <w:bCs/>
                <w:sz w:val="28"/>
                <w:szCs w:val="28"/>
              </w:rPr>
              <w:t> и </w:t>
            </w:r>
            <w:hyperlink r:id="rId47" w:anchor="z8525" w:history="1">
              <w:r w:rsidRPr="000A45A2">
                <w:rPr>
                  <w:rFonts w:ascii="Times New Roman" w:hAnsi="Times New Roman"/>
                  <w:bCs/>
                  <w:sz w:val="28"/>
                  <w:szCs w:val="28"/>
                </w:rPr>
                <w:t>8)</w:t>
              </w:r>
            </w:hyperlink>
            <w:r w:rsidRPr="000A45A2">
              <w:rPr>
                <w:rFonts w:ascii="Times New Roman" w:hAnsi="Times New Roman"/>
                <w:bCs/>
                <w:sz w:val="28"/>
                <w:szCs w:val="28"/>
              </w:rPr>
              <w:t> части первой статьи 462 настоящего Кодекса:</w:t>
            </w:r>
          </w:p>
          <w:p w:rsidR="00A96D7E" w:rsidRPr="000A45A2" w:rsidRDefault="00A96D7E" w:rsidP="00A96D7E">
            <w:pPr>
              <w:pStyle w:val="af9"/>
              <w:ind w:right="57"/>
              <w:contextualSpacing/>
              <w:jc w:val="both"/>
              <w:rPr>
                <w:rFonts w:ascii="Times New Roman" w:hAnsi="Times New Roman"/>
                <w:b/>
                <w:sz w:val="28"/>
                <w:szCs w:val="28"/>
              </w:rPr>
            </w:pPr>
          </w:p>
          <w:tbl>
            <w:tblPr>
              <w:tblStyle w:val="a4"/>
              <w:tblW w:w="4390" w:type="dxa"/>
              <w:tblLayout w:type="fixed"/>
              <w:tblLook w:val="04A0" w:firstRow="1" w:lastRow="0" w:firstColumn="1" w:lastColumn="0" w:noHBand="0" w:noVBand="1"/>
            </w:tblPr>
            <w:tblGrid>
              <w:gridCol w:w="704"/>
              <w:gridCol w:w="1134"/>
              <w:gridCol w:w="1701"/>
              <w:gridCol w:w="851"/>
            </w:tblGrid>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 п/п</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Код ТН ВЭД ЕАЭС</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Виды подакцизных товаров</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Ставки акцизов (в тенге за </w:t>
                  </w:r>
                  <w:r w:rsidRPr="000A45A2">
                    <w:rPr>
                      <w:rFonts w:ascii="Times New Roman" w:hAnsi="Times New Roman"/>
                      <w:spacing w:val="2"/>
                      <w:sz w:val="28"/>
                      <w:szCs w:val="28"/>
                    </w:rPr>
                    <w:lastRenderedPageBreak/>
                    <w:t>единицу измерения)</w:t>
                  </w:r>
                </w:p>
              </w:tc>
            </w:tr>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1</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2</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3</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4</w:t>
                  </w:r>
                </w:p>
              </w:tc>
            </w:tr>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1.</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из 2207</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w:t>
                  </w:r>
                  <w:r w:rsidRPr="000A45A2">
                    <w:rPr>
                      <w:rFonts w:ascii="Times New Roman" w:hAnsi="Times New Roman"/>
                      <w:sz w:val="28"/>
                      <w:szCs w:val="28"/>
                    </w:rPr>
                    <w:lastRenderedPageBreak/>
                    <w:t xml:space="preserve">алкогольной продукции </w:t>
                  </w:r>
                  <w:r w:rsidRPr="000A45A2">
                    <w:rPr>
                      <w:rFonts w:ascii="Times New Roman" w:hAnsi="Times New Roman"/>
                      <w:b/>
                      <w:sz w:val="28"/>
                      <w:szCs w:val="28"/>
                    </w:rPr>
                    <w:t>и</w:t>
                  </w:r>
                  <w:r w:rsidRPr="000A45A2">
                    <w:rPr>
                      <w:rFonts w:ascii="Times New Roman" w:hAnsi="Times New Roman"/>
                      <w:sz w:val="28"/>
                      <w:szCs w:val="28"/>
                    </w:rPr>
                    <w:t xml:space="preserve">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w:t>
                  </w:r>
                  <w:r w:rsidRPr="000A45A2">
                    <w:rPr>
                      <w:rFonts w:ascii="Times New Roman" w:hAnsi="Times New Roman"/>
                      <w:sz w:val="28"/>
                      <w:szCs w:val="28"/>
                    </w:rPr>
                    <w:lastRenderedPageBreak/>
                    <w:t>денатурированного топливного (не бесцветного, окрашенного) для потребления на внутреннем рынке)</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w:t>
                  </w:r>
                </w:p>
              </w:tc>
            </w:tr>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p>
              </w:tc>
            </w:tr>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3.</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z w:val="28"/>
                      <w:szCs w:val="28"/>
                    </w:rPr>
                    <w:t>из 2208</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z w:val="28"/>
                      <w:szCs w:val="28"/>
                    </w:rPr>
                    <w:t xml:space="preserve">Спирт этиловый неденатурированный, спиртовые настойки и прочие спиртные напитки с концентрацией спирта менее 80 объемных процентов </w:t>
                  </w:r>
                  <w:r w:rsidRPr="000A45A2">
                    <w:rPr>
                      <w:rFonts w:ascii="Times New Roman" w:hAnsi="Times New Roman"/>
                      <w:sz w:val="28"/>
                      <w:szCs w:val="28"/>
                    </w:rPr>
                    <w:lastRenderedPageBreak/>
                    <w:t xml:space="preserve">(кроме спирта этилового неденатурированного, реализуемого или используемого для производства алкогольной продукции </w:t>
                  </w:r>
                  <w:r w:rsidRPr="000A45A2">
                    <w:rPr>
                      <w:rFonts w:ascii="Times New Roman" w:hAnsi="Times New Roman"/>
                      <w:b/>
                      <w:sz w:val="28"/>
                      <w:szCs w:val="28"/>
                    </w:rPr>
                    <w:t xml:space="preserve">и </w:t>
                  </w:r>
                  <w:r w:rsidRPr="000A45A2">
                    <w:rPr>
                      <w:rFonts w:ascii="Times New Roman" w:hAnsi="Times New Roman"/>
                      <w:sz w:val="28"/>
                      <w:szCs w:val="28"/>
                    </w:rPr>
                    <w:t xml:space="preserve">отпускаемого государственным медицинским учреждениям в пределах установленных квот), этиловый </w:t>
                  </w:r>
                  <w:r w:rsidRPr="000A45A2">
                    <w:rPr>
                      <w:rFonts w:ascii="Times New Roman" w:hAnsi="Times New Roman"/>
                      <w:sz w:val="28"/>
                      <w:szCs w:val="28"/>
                    </w:rPr>
                    <w:lastRenderedPageBreak/>
                    <w:t>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z w:val="28"/>
                      <w:szCs w:val="28"/>
                    </w:rPr>
                    <w:lastRenderedPageBreak/>
                    <w:t>2 550 тенге/литр 100% спирта</w:t>
                  </w:r>
                </w:p>
              </w:tc>
            </w:tr>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3-1.</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из 2208</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b/>
                      <w:sz w:val="28"/>
                      <w:szCs w:val="28"/>
                    </w:rPr>
                    <w:t xml:space="preserve">Спирт этиловый неденатурированный, </w:t>
                  </w:r>
                  <w:r w:rsidRPr="000A45A2">
                    <w:rPr>
                      <w:rFonts w:ascii="Times New Roman" w:hAnsi="Times New Roman"/>
                      <w:b/>
                      <w:sz w:val="28"/>
                      <w:szCs w:val="28"/>
                    </w:rPr>
                    <w:lastRenderedPageBreak/>
                    <w:t>реализуемый или используемый для лечебных и фармацевтических препаратов</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b/>
                      <w:sz w:val="28"/>
                      <w:szCs w:val="28"/>
                    </w:rPr>
                  </w:pPr>
                  <w:r w:rsidRPr="000A45A2">
                    <w:rPr>
                      <w:rFonts w:ascii="Times New Roman" w:hAnsi="Times New Roman"/>
                      <w:b/>
                      <w:sz w:val="28"/>
                      <w:szCs w:val="28"/>
                    </w:rPr>
                    <w:lastRenderedPageBreak/>
                    <w:t xml:space="preserve">600 тенге/литр </w:t>
                  </w:r>
                  <w:r w:rsidRPr="000A45A2">
                    <w:rPr>
                      <w:rFonts w:ascii="Times New Roman" w:hAnsi="Times New Roman"/>
                      <w:b/>
                      <w:sz w:val="28"/>
                      <w:szCs w:val="28"/>
                    </w:rPr>
                    <w:lastRenderedPageBreak/>
                    <w:t>100% спирта</w:t>
                  </w:r>
                </w:p>
              </w:tc>
            </w:tr>
            <w:tr w:rsidR="00A96D7E" w:rsidRPr="000A45A2" w:rsidTr="00C54313">
              <w:tc>
                <w:tcPr>
                  <w:tcW w:w="70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lastRenderedPageBreak/>
                    <w:t>…</w:t>
                  </w:r>
                </w:p>
              </w:tc>
              <w:tc>
                <w:tcPr>
                  <w:tcW w:w="1134"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170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c>
                <w:tcPr>
                  <w:tcW w:w="851" w:type="dxa"/>
                </w:tcPr>
                <w:p w:rsidR="00A96D7E" w:rsidRPr="000A45A2" w:rsidRDefault="00A96D7E" w:rsidP="00E609CA">
                  <w:pPr>
                    <w:framePr w:hSpace="180" w:wrap="around" w:vAnchor="text" w:hAnchor="text" w:x="-459" w:y="1"/>
                    <w:shd w:val="clear" w:color="auto" w:fill="FFFFFF"/>
                    <w:tabs>
                      <w:tab w:val="left" w:pos="284"/>
                    </w:tabs>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tc>
            </w:tr>
            <w:tr w:rsidR="00A96D7E" w:rsidRPr="000A45A2" w:rsidTr="00C54313">
              <w:tc>
                <w:tcPr>
                  <w:tcW w:w="704" w:type="dxa"/>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w:t>
                  </w:r>
                </w:p>
              </w:tc>
              <w:tc>
                <w:tcPr>
                  <w:tcW w:w="1134" w:type="dxa"/>
                </w:tcPr>
                <w:p w:rsidR="00A96D7E" w:rsidRPr="000A45A2" w:rsidRDefault="00A96D7E" w:rsidP="00E609CA">
                  <w:pPr>
                    <w:pStyle w:val="af9"/>
                    <w:framePr w:hSpace="180" w:wrap="around" w:vAnchor="text" w:hAnchor="text" w:x="-459" w:y="1"/>
                    <w:ind w:right="57"/>
                    <w:contextualSpacing/>
                    <w:suppressOverlap/>
                    <w:jc w:val="both"/>
                    <w:rPr>
                      <w:rFonts w:ascii="Times New Roman" w:hAnsi="Times New Roman"/>
                      <w:sz w:val="28"/>
                      <w:szCs w:val="28"/>
                    </w:rPr>
                  </w:pPr>
                  <w:r w:rsidRPr="000A45A2">
                    <w:rPr>
                      <w:rFonts w:ascii="Times New Roman" w:hAnsi="Times New Roman"/>
                      <w:sz w:val="28"/>
                      <w:szCs w:val="28"/>
                    </w:rPr>
                    <w:t>2208</w:t>
                  </w:r>
                </w:p>
              </w:tc>
              <w:tc>
                <w:tcPr>
                  <w:tcW w:w="1701" w:type="dxa"/>
                </w:tcPr>
                <w:p w:rsidR="00A96D7E" w:rsidRPr="000A45A2" w:rsidRDefault="00A96D7E" w:rsidP="00E609CA">
                  <w:pPr>
                    <w:pStyle w:val="af9"/>
                    <w:framePr w:hSpace="180" w:wrap="around" w:vAnchor="text" w:hAnchor="text" w:x="-459" w:y="1"/>
                    <w:ind w:right="57"/>
                    <w:contextualSpacing/>
                    <w:suppressOverlap/>
                    <w:jc w:val="both"/>
                    <w:rPr>
                      <w:rFonts w:ascii="Times New Roman" w:hAnsi="Times New Roman"/>
                      <w:sz w:val="28"/>
                      <w:szCs w:val="28"/>
                    </w:rPr>
                  </w:pPr>
                  <w:r w:rsidRPr="000A45A2">
                    <w:rPr>
                      <w:rFonts w:ascii="Times New Roman" w:hAnsi="Times New Roman"/>
                      <w:sz w:val="28"/>
                      <w:szCs w:val="28"/>
                    </w:rPr>
                    <w:t>Коньяк, бренди</w:t>
                  </w:r>
                </w:p>
              </w:tc>
              <w:tc>
                <w:tcPr>
                  <w:tcW w:w="851" w:type="dxa"/>
                </w:tcPr>
                <w:p w:rsidR="00A96D7E" w:rsidRPr="000A45A2" w:rsidRDefault="00A96D7E" w:rsidP="00E609CA">
                  <w:pPr>
                    <w:pStyle w:val="af9"/>
                    <w:framePr w:hSpace="180" w:wrap="around" w:vAnchor="text" w:hAnchor="text" w:x="-459" w:y="1"/>
                    <w:ind w:right="57"/>
                    <w:contextualSpacing/>
                    <w:suppressOverlap/>
                    <w:jc w:val="both"/>
                    <w:rPr>
                      <w:rFonts w:ascii="Times New Roman" w:hAnsi="Times New Roman"/>
                      <w:b/>
                      <w:sz w:val="28"/>
                      <w:szCs w:val="28"/>
                    </w:rPr>
                  </w:pPr>
                  <w:r w:rsidRPr="000A45A2">
                    <w:rPr>
                      <w:rFonts w:ascii="Times New Roman" w:hAnsi="Times New Roman"/>
                      <w:b/>
                      <w:sz w:val="28"/>
                      <w:szCs w:val="28"/>
                    </w:rPr>
                    <w:t>1000 тенге/литр 100% спирт</w:t>
                  </w:r>
                </w:p>
              </w:tc>
            </w:tr>
          </w:tbl>
          <w:p w:rsidR="00A96D7E" w:rsidRPr="000A45A2" w:rsidRDefault="00A96D7E" w:rsidP="00A96D7E">
            <w:pPr>
              <w:pStyle w:val="af9"/>
              <w:ind w:right="57"/>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lastRenderedPageBreak/>
              <w:t xml:space="preserve">В соответствии с пунктом 3 статьи 464 освобождаются от обложения акцизом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для производства лекарственных средств и медицинских изделий при </w:t>
            </w:r>
            <w:r w:rsidRPr="000A45A2">
              <w:rPr>
                <w:rFonts w:ascii="Times New Roman" w:eastAsia="Calibri" w:hAnsi="Times New Roman"/>
                <w:sz w:val="28"/>
                <w:szCs w:val="28"/>
                <w:lang w:eastAsia="ar-SA"/>
              </w:rPr>
              <w:lastRenderedPageBreak/>
              <w:t>наличии лицензии на соответствующий вид деятельности.</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Как правило, спирт фармацевтическим компаниям отпусакется для изготовления 70 % спиртового раствора для инъекции и обработки.</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При этом, анализ фармацевтических компании показывает, что данными субъектами этиловый спирт крепостью 96,6% у приобретается завода-производителя без уплаты акциза в среднем по цене 520 тенге за литр.</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xml:space="preserve">Далее фарм компании растворяют данный спирт с очищенной водой, доводят до 70% и разливают в бутылки (50, 100, 200 мл.), с последующей реализацией в аптеки. В </w:t>
            </w:r>
            <w:r w:rsidRPr="000A45A2">
              <w:rPr>
                <w:rFonts w:ascii="Times New Roman" w:eastAsia="Calibri" w:hAnsi="Times New Roman"/>
                <w:sz w:val="28"/>
                <w:szCs w:val="28"/>
                <w:lang w:eastAsia="ar-SA"/>
              </w:rPr>
              <w:lastRenderedPageBreak/>
              <w:t>аптеках 70% спирт реализуется в среднем 200 тенге за 100 мл.</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Таким образом, себестоимость 100 мл. 70% спирта без учета других расходов составляет 37,6 тенге (520*70%/10), а реализуется в аптеках за 200 тенге или же маржа составляет 531%!!!</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В связи с чем, предлагаем исключить норму с Налогового кодекса, предусматривающую освобождение от уплаты акцизов частных фармацевтических компании и установить ставку акциза в размере 600 тенге за литр как для спирта реализуемого в других целях.</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xml:space="preserve">       Объем реализованного спирта в </w:t>
            </w:r>
            <w:r w:rsidRPr="000A45A2">
              <w:rPr>
                <w:rFonts w:ascii="Times New Roman" w:eastAsia="Calibri" w:hAnsi="Times New Roman"/>
                <w:sz w:val="28"/>
                <w:szCs w:val="28"/>
                <w:lang w:eastAsia="ar-SA"/>
              </w:rPr>
              <w:lastRenderedPageBreak/>
              <w:t>фарм компаниям составляет: в 2020 году – 14 631,9 тыс.литров; 2021 году – 6 688,9 тыс.литров.</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Предполагаемая сумма поступлений акциза составит: в 2020 году – 8 779,1 млрд.тенге; в 2021 году – 4 013,3 млрд.тенге.</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pStyle w:val="af9"/>
              <w:autoSpaceDE w:val="0"/>
              <w:autoSpaceDN w:val="0"/>
              <w:adjustRightInd w:val="0"/>
              <w:ind w:firstLine="295"/>
              <w:contextualSpacing/>
              <w:jc w:val="both"/>
              <w:rPr>
                <w:rFonts w:ascii="Times New Roman" w:hAnsi="Times New Roman"/>
                <w:sz w:val="28"/>
                <w:szCs w:val="28"/>
              </w:rPr>
            </w:pPr>
            <w:r w:rsidRPr="000A45A2">
              <w:rPr>
                <w:rFonts w:ascii="Times New Roman" w:hAnsi="Times New Roman"/>
                <w:sz w:val="28"/>
                <w:szCs w:val="28"/>
              </w:rPr>
              <w:t>Относительно повышения ставок акцизов на коньячную продукцию</w:t>
            </w:r>
          </w:p>
          <w:p w:rsidR="00A96D7E" w:rsidRPr="000A45A2" w:rsidRDefault="00A96D7E" w:rsidP="00A96D7E">
            <w:pPr>
              <w:pStyle w:val="af9"/>
              <w:autoSpaceDE w:val="0"/>
              <w:autoSpaceDN w:val="0"/>
              <w:adjustRightInd w:val="0"/>
              <w:ind w:firstLine="295"/>
              <w:contextualSpacing/>
              <w:jc w:val="both"/>
              <w:rPr>
                <w:rFonts w:ascii="Times New Roman" w:hAnsi="Times New Roman"/>
                <w:sz w:val="28"/>
                <w:szCs w:val="28"/>
              </w:rPr>
            </w:pPr>
            <w:r w:rsidRPr="000A45A2">
              <w:rPr>
                <w:rFonts w:ascii="Times New Roman" w:hAnsi="Times New Roman"/>
                <w:sz w:val="28"/>
                <w:szCs w:val="28"/>
              </w:rPr>
              <w:t xml:space="preserve">Действующие ставки акциза (ТН ВЭД ЕАЭС 2208) алкогольная продукция (кроме коньяка, бренди, вин, виноматериала, пива и пивного напитка) составляют 2550 тенге/литр 100% спирта; </w:t>
            </w:r>
          </w:p>
          <w:p w:rsidR="00A96D7E" w:rsidRPr="000A45A2" w:rsidRDefault="00A96D7E" w:rsidP="00A96D7E">
            <w:pPr>
              <w:pStyle w:val="af9"/>
              <w:autoSpaceDE w:val="0"/>
              <w:autoSpaceDN w:val="0"/>
              <w:adjustRightInd w:val="0"/>
              <w:ind w:firstLine="295"/>
              <w:contextualSpacing/>
              <w:jc w:val="both"/>
              <w:rPr>
                <w:rFonts w:ascii="Times New Roman" w:hAnsi="Times New Roman"/>
                <w:sz w:val="28"/>
                <w:szCs w:val="28"/>
              </w:rPr>
            </w:pPr>
            <w:r w:rsidRPr="000A45A2">
              <w:rPr>
                <w:rFonts w:ascii="Times New Roman" w:hAnsi="Times New Roman"/>
                <w:sz w:val="28"/>
                <w:szCs w:val="28"/>
              </w:rPr>
              <w:t xml:space="preserve">Предлагается повысить ставку на бренди (ТН ВЭД ЕАЭС 2208) алкогольная продукция (кроме вин, виноматериала, пива и </w:t>
            </w:r>
            <w:r w:rsidRPr="000A45A2">
              <w:rPr>
                <w:rFonts w:ascii="Times New Roman" w:hAnsi="Times New Roman"/>
                <w:sz w:val="28"/>
                <w:szCs w:val="28"/>
              </w:rPr>
              <w:lastRenderedPageBreak/>
              <w:t xml:space="preserve">пивного напитка) – 1 000 тенге/литр 100% спирта, или 400 тенге на 1 литр коньяка. </w:t>
            </w:r>
          </w:p>
          <w:p w:rsidR="00A96D7E" w:rsidRPr="000A45A2" w:rsidRDefault="00A96D7E" w:rsidP="00A96D7E">
            <w:pPr>
              <w:pStyle w:val="af9"/>
              <w:autoSpaceDE w:val="0"/>
              <w:autoSpaceDN w:val="0"/>
              <w:adjustRightInd w:val="0"/>
              <w:ind w:firstLine="295"/>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ставки акциза на коньяк и бренди составляют 250/литр 100% спирта. </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ab/>
              <w:t xml:space="preserve">Справочно: Ставка акциза на 1 литр коньяка в странах ЕАЭС составляет: в  РФ – 958 тенге (174рр); КР – 378 тенге (70 сом); РБ – 996 тенге ( 6руб).  </w:t>
            </w:r>
          </w:p>
          <w:p w:rsidR="00A96D7E" w:rsidRPr="000A45A2" w:rsidRDefault="00A96D7E" w:rsidP="00A96D7E">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0A45A2">
              <w:rPr>
                <w:rFonts w:eastAsia="Calibri"/>
                <w:sz w:val="28"/>
                <w:szCs w:val="28"/>
                <w:lang w:eastAsia="ar-SA"/>
              </w:rPr>
              <w:t xml:space="preserve">В настоящее время разница между акцизом на коньяк (бренди) и водкой составляет более 10 раз. Не добросовестными производителями алкогольной продукции производится коньяк с использованием ректификованного спирта, это приводит к </w:t>
            </w:r>
            <w:r w:rsidRPr="000A45A2">
              <w:rPr>
                <w:rFonts w:eastAsia="Calibri"/>
                <w:sz w:val="28"/>
                <w:szCs w:val="28"/>
                <w:lang w:eastAsia="ar-SA"/>
              </w:rPr>
              <w:lastRenderedPageBreak/>
              <w:t>тому, что недобросовестные производители и импортёры поставляют потребителям «псевдо-коньяк» по цене ниже минимальных розничных цен на водку, таким образом, занижается уплата налогов.  Выравнивание ставок акциза на коньяк (бренди) со ставками на водку позволит убрать стимулы для недобросовестных налогоплательщиков.</w:t>
            </w:r>
          </w:p>
          <w:p w:rsidR="00A96D7E" w:rsidRPr="000A45A2" w:rsidRDefault="00A96D7E" w:rsidP="00A96D7E">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0A45A2">
              <w:rPr>
                <w:rFonts w:eastAsia="Calibri"/>
                <w:sz w:val="28"/>
                <w:szCs w:val="28"/>
                <w:lang w:eastAsia="ar-SA"/>
              </w:rPr>
              <w:t>Следует отметить, что имеются общие рекомендации ВОЗ по принципам установления ставок акциза:</w:t>
            </w:r>
          </w:p>
          <w:p w:rsidR="00A96D7E" w:rsidRPr="000A45A2" w:rsidRDefault="00A96D7E" w:rsidP="00A96D7E">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0A45A2">
              <w:rPr>
                <w:rFonts w:eastAsia="Calibri"/>
                <w:sz w:val="28"/>
                <w:szCs w:val="28"/>
                <w:lang w:eastAsia="ar-SA"/>
              </w:rPr>
              <w:t xml:space="preserve">- разница между ставками акцизов на крепкие и слабые алкогольные напитки должна составлять около 10 раз для стимуляции </w:t>
            </w:r>
            <w:r w:rsidRPr="000A45A2">
              <w:rPr>
                <w:rFonts w:eastAsia="Calibri"/>
                <w:sz w:val="28"/>
                <w:szCs w:val="28"/>
                <w:lang w:eastAsia="ar-SA"/>
              </w:rPr>
              <w:lastRenderedPageBreak/>
              <w:t xml:space="preserve">перетока потребления на слабый алкоголь.  Действующая ставка на коньяк не соответствует данным рекомендациям.  Фактически, действующая разница стимулирует переток потребления с водки на коньяк. </w:t>
            </w:r>
          </w:p>
          <w:p w:rsidR="00A96D7E" w:rsidRPr="000A45A2" w:rsidRDefault="00A96D7E" w:rsidP="00A96D7E">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0A45A2">
              <w:rPr>
                <w:rFonts w:eastAsia="Calibri"/>
                <w:sz w:val="28"/>
                <w:szCs w:val="28"/>
                <w:lang w:eastAsia="ar-SA"/>
              </w:rPr>
              <w:t>- ставки акциза рекомендуется устанавливать по содержанию чистого спирта в напитке, так как именно спирт является вредным компонентом всех алкогольных напитков.  Исключение коньяка из этого правила ничем не обосновано.</w:t>
            </w: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p w:rsidR="00A96D7E" w:rsidRPr="000A45A2" w:rsidRDefault="00A96D7E" w:rsidP="00A96D7E">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jc w:val="both"/>
              <w:rPr>
                <w:rFonts w:ascii="Times New Roman" w:hAnsi="Times New Roman"/>
                <w:bCs/>
                <w:sz w:val="28"/>
                <w:szCs w:val="28"/>
              </w:rPr>
            </w:pPr>
            <w:r w:rsidRPr="000A45A2">
              <w:rPr>
                <w:rFonts w:ascii="Times New Roman" w:hAnsi="Times New Roman"/>
                <w:bCs/>
                <w:sz w:val="28"/>
                <w:szCs w:val="28"/>
              </w:rPr>
              <w:t>Статья 464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tabs>
                <w:tab w:val="left" w:pos="284"/>
              </w:tabs>
              <w:spacing w:after="0" w:line="240" w:lineRule="auto"/>
              <w:ind w:firstLine="567"/>
              <w:contextualSpacing/>
              <w:jc w:val="both"/>
              <w:rPr>
                <w:rFonts w:ascii="Times New Roman" w:hAnsi="Times New Roman"/>
                <w:bCs/>
                <w:sz w:val="28"/>
                <w:szCs w:val="28"/>
              </w:rPr>
            </w:pPr>
            <w:r w:rsidRPr="000A45A2">
              <w:rPr>
                <w:rFonts w:ascii="Times New Roman" w:hAnsi="Times New Roman"/>
                <w:b/>
                <w:bCs/>
                <w:sz w:val="28"/>
                <w:szCs w:val="28"/>
              </w:rPr>
              <w:t xml:space="preserve">Статья 464. </w:t>
            </w:r>
            <w:r w:rsidRPr="000A45A2">
              <w:rPr>
                <w:rFonts w:ascii="Times New Roman" w:hAnsi="Times New Roman"/>
                <w:bCs/>
                <w:sz w:val="28"/>
                <w:szCs w:val="28"/>
              </w:rPr>
              <w:t>Объект налогообложения</w:t>
            </w:r>
          </w:p>
          <w:p w:rsidR="00A96D7E" w:rsidRPr="000A45A2" w:rsidRDefault="00A96D7E" w:rsidP="00A96D7E">
            <w:pPr>
              <w:shd w:val="clear" w:color="auto" w:fill="FFFFFF"/>
              <w:tabs>
                <w:tab w:val="left" w:pos="284"/>
              </w:tabs>
              <w:spacing w:after="0" w:line="240" w:lineRule="auto"/>
              <w:ind w:firstLine="567"/>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shd w:val="clear" w:color="auto" w:fill="FFFFFF"/>
              <w:tabs>
                <w:tab w:val="left" w:pos="284"/>
              </w:tabs>
              <w:spacing w:after="0" w:line="240" w:lineRule="auto"/>
              <w:ind w:firstLine="567"/>
              <w:contextualSpacing/>
              <w:jc w:val="both"/>
              <w:rPr>
                <w:rFonts w:ascii="Times New Roman" w:hAnsi="Times New Roman"/>
                <w:bCs/>
                <w:sz w:val="28"/>
                <w:szCs w:val="28"/>
              </w:rPr>
            </w:pPr>
            <w:r w:rsidRPr="000A45A2">
              <w:rPr>
                <w:rFonts w:ascii="Times New Roman" w:hAnsi="Times New Roman"/>
                <w:bCs/>
                <w:sz w:val="28"/>
                <w:szCs w:val="28"/>
              </w:rPr>
              <w:t xml:space="preserve">3. </w:t>
            </w:r>
            <w:r w:rsidRPr="000A45A2">
              <w:rPr>
                <w:rFonts w:ascii="Times New Roman" w:hAnsi="Times New Roman"/>
                <w:sz w:val="28"/>
                <w:szCs w:val="28"/>
              </w:rPr>
              <w:t xml:space="preserve">Освобождаются от обложения </w:t>
            </w:r>
            <w:r w:rsidRPr="000A45A2">
              <w:rPr>
                <w:rFonts w:ascii="Times New Roman" w:hAnsi="Times New Roman"/>
                <w:sz w:val="28"/>
                <w:szCs w:val="28"/>
              </w:rPr>
              <w:lastRenderedPageBreak/>
              <w:t>акцизом:</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w:t>
            </w:r>
          </w:p>
          <w:p w:rsidR="00A96D7E" w:rsidRPr="000A45A2" w:rsidRDefault="00A96D7E" w:rsidP="00A96D7E">
            <w:pPr>
              <w:pStyle w:val="a5"/>
              <w:spacing w:before="0" w:beforeAutospacing="0" w:after="0" w:afterAutospacing="0"/>
              <w:contextualSpacing/>
              <w:jc w:val="both"/>
              <w:rPr>
                <w:b/>
                <w:sz w:val="28"/>
                <w:szCs w:val="28"/>
              </w:rPr>
            </w:pPr>
            <w:r w:rsidRPr="000A45A2">
              <w:rPr>
                <w:sz w:val="28"/>
                <w:szCs w:val="28"/>
              </w:rPr>
              <w:t xml:space="preserve">      </w:t>
            </w:r>
            <w:r w:rsidRPr="000A45A2">
              <w:rPr>
                <w:b/>
                <w:sz w:val="28"/>
                <w:szCs w:val="28"/>
              </w:rPr>
              <w:t>для производства лекарственных средств и медицинских изделий при наличии лицензии на соответствующий вид деятельности;</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государственным организациям здравоохранения, уведомившим о начале своей деятельности в установленном порядке;</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w:t>
            </w:r>
          </w:p>
          <w:p w:rsidR="00A96D7E" w:rsidRPr="000A45A2" w:rsidRDefault="00A96D7E" w:rsidP="00A96D7E">
            <w:pPr>
              <w:pStyle w:val="a5"/>
              <w:spacing w:before="0" w:beforeAutospacing="0" w:after="0" w:afterAutospacing="0"/>
              <w:contextualSpacing/>
              <w:jc w:val="both"/>
              <w:rPr>
                <w:b/>
                <w:sz w:val="28"/>
                <w:szCs w:val="28"/>
              </w:rPr>
            </w:pPr>
            <w:r w:rsidRPr="000A45A2">
              <w:rPr>
                <w:sz w:val="28"/>
                <w:szCs w:val="28"/>
              </w:rPr>
              <w:t xml:space="preserve">.. 5) средства идентификации, которые выведены из оборота по причине брака, утраты, повреждения </w:t>
            </w:r>
            <w:r w:rsidRPr="000A45A2">
              <w:rPr>
                <w:b/>
                <w:sz w:val="28"/>
                <w:szCs w:val="28"/>
              </w:rPr>
              <w:t>согласно уведомлению о выводе из оборота в соответствии с законодательством Республики Казахстан о регулировании торговой деятельности.</w:t>
            </w:r>
          </w:p>
          <w:p w:rsidR="00A96D7E" w:rsidRPr="000A45A2" w:rsidRDefault="00A96D7E" w:rsidP="00A96D7E">
            <w:pPr>
              <w:pStyle w:val="a5"/>
              <w:spacing w:before="0" w:beforeAutospacing="0" w:after="0" w:afterAutospacing="0"/>
              <w:contextualSpacing/>
              <w:jc w:val="both"/>
              <w:rPr>
                <w:sz w:val="28"/>
                <w:szCs w:val="28"/>
              </w:rPr>
            </w:pPr>
            <w:r w:rsidRPr="000A45A2">
              <w:rPr>
                <w:b/>
                <w:sz w:val="28"/>
                <w:szCs w:val="28"/>
              </w:rPr>
              <w:t xml:space="preserve">    </w:t>
            </w:r>
            <w:r w:rsidRPr="000A45A2">
              <w:rPr>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tabs>
                <w:tab w:val="left" w:pos="284"/>
              </w:tabs>
              <w:spacing w:after="0" w:line="240" w:lineRule="auto"/>
              <w:ind w:firstLine="567"/>
              <w:contextualSpacing/>
              <w:jc w:val="both"/>
              <w:rPr>
                <w:rFonts w:ascii="Times New Roman" w:hAnsi="Times New Roman"/>
                <w:bCs/>
                <w:sz w:val="28"/>
                <w:szCs w:val="28"/>
              </w:rPr>
            </w:pPr>
            <w:r w:rsidRPr="000A45A2">
              <w:rPr>
                <w:rFonts w:ascii="Times New Roman" w:hAnsi="Times New Roman"/>
                <w:b/>
                <w:bCs/>
                <w:sz w:val="28"/>
                <w:szCs w:val="28"/>
              </w:rPr>
              <w:lastRenderedPageBreak/>
              <w:t>Статья 464.</w:t>
            </w:r>
            <w:r w:rsidRPr="000A45A2">
              <w:rPr>
                <w:rFonts w:ascii="Times New Roman" w:hAnsi="Times New Roman"/>
                <w:bCs/>
                <w:sz w:val="28"/>
                <w:szCs w:val="28"/>
              </w:rPr>
              <w:t xml:space="preserve"> Объект налогообложения</w:t>
            </w:r>
          </w:p>
          <w:p w:rsidR="00A96D7E" w:rsidRPr="000A45A2" w:rsidRDefault="00A96D7E" w:rsidP="00A96D7E">
            <w:pPr>
              <w:shd w:val="clear" w:color="auto" w:fill="FFFFFF"/>
              <w:tabs>
                <w:tab w:val="left" w:pos="284"/>
              </w:tabs>
              <w:spacing w:after="0" w:line="240" w:lineRule="auto"/>
              <w:ind w:firstLine="567"/>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shd w:val="clear" w:color="auto" w:fill="FFFFFF"/>
              <w:tabs>
                <w:tab w:val="left" w:pos="284"/>
              </w:tabs>
              <w:spacing w:after="0" w:line="240" w:lineRule="auto"/>
              <w:ind w:firstLine="567"/>
              <w:contextualSpacing/>
              <w:jc w:val="both"/>
              <w:rPr>
                <w:rFonts w:ascii="Times New Roman" w:hAnsi="Times New Roman"/>
                <w:bCs/>
                <w:sz w:val="28"/>
                <w:szCs w:val="28"/>
              </w:rPr>
            </w:pPr>
            <w:r w:rsidRPr="000A45A2">
              <w:rPr>
                <w:rFonts w:ascii="Times New Roman" w:hAnsi="Times New Roman"/>
                <w:bCs/>
                <w:sz w:val="28"/>
                <w:szCs w:val="28"/>
              </w:rPr>
              <w:t xml:space="preserve">3. </w:t>
            </w:r>
            <w:r w:rsidRPr="000A45A2">
              <w:rPr>
                <w:rFonts w:ascii="Times New Roman" w:hAnsi="Times New Roman"/>
                <w:sz w:val="28"/>
                <w:szCs w:val="28"/>
              </w:rPr>
              <w:t xml:space="preserve">Освобождаются от обложения </w:t>
            </w:r>
            <w:r w:rsidRPr="000A45A2">
              <w:rPr>
                <w:rFonts w:ascii="Times New Roman" w:hAnsi="Times New Roman"/>
                <w:sz w:val="28"/>
                <w:szCs w:val="28"/>
              </w:rPr>
              <w:lastRenderedPageBreak/>
              <w:t>акцизом:</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p w:rsidR="00A96D7E" w:rsidRPr="000A45A2" w:rsidRDefault="00A96D7E" w:rsidP="00A96D7E">
            <w:pPr>
              <w:pStyle w:val="a5"/>
              <w:spacing w:before="0" w:beforeAutospacing="0" w:after="0" w:afterAutospacing="0"/>
              <w:contextualSpacing/>
              <w:jc w:val="both"/>
              <w:rPr>
                <w:sz w:val="28"/>
                <w:szCs w:val="28"/>
              </w:rPr>
            </w:pPr>
            <w:r w:rsidRPr="000A45A2">
              <w:rPr>
                <w:sz w:val="28"/>
                <w:szCs w:val="28"/>
              </w:rPr>
              <w:t xml:space="preserve">    …</w:t>
            </w:r>
          </w:p>
          <w:p w:rsidR="00A96D7E" w:rsidRPr="000A45A2" w:rsidRDefault="00A96D7E" w:rsidP="00A96D7E">
            <w:pPr>
              <w:pStyle w:val="a5"/>
              <w:spacing w:before="0" w:beforeAutospacing="0" w:after="0" w:afterAutospacing="0"/>
              <w:contextualSpacing/>
              <w:jc w:val="both"/>
              <w:rPr>
                <w:sz w:val="28"/>
                <w:szCs w:val="28"/>
              </w:rPr>
            </w:pPr>
          </w:p>
          <w:p w:rsidR="00A96D7E" w:rsidRPr="000A45A2" w:rsidRDefault="00A96D7E" w:rsidP="00A96D7E">
            <w:pPr>
              <w:pStyle w:val="a5"/>
              <w:spacing w:before="0" w:beforeAutospacing="0" w:after="0" w:afterAutospacing="0"/>
              <w:contextualSpacing/>
              <w:jc w:val="both"/>
              <w:rPr>
                <w:sz w:val="28"/>
                <w:szCs w:val="28"/>
              </w:rPr>
            </w:pPr>
          </w:p>
          <w:p w:rsidR="00A96D7E" w:rsidRPr="000A45A2" w:rsidRDefault="00A96D7E" w:rsidP="00A96D7E">
            <w:pPr>
              <w:pStyle w:val="a5"/>
              <w:spacing w:before="0" w:beforeAutospacing="0" w:after="0" w:afterAutospacing="0"/>
              <w:contextualSpacing/>
              <w:jc w:val="both"/>
              <w:rPr>
                <w:sz w:val="28"/>
                <w:szCs w:val="28"/>
              </w:rPr>
            </w:pPr>
          </w:p>
          <w:p w:rsidR="00A96D7E" w:rsidRPr="000A45A2" w:rsidRDefault="00A96D7E" w:rsidP="00A96D7E">
            <w:pPr>
              <w:pStyle w:val="a5"/>
              <w:spacing w:before="0" w:beforeAutospacing="0" w:after="0" w:afterAutospacing="0"/>
              <w:contextualSpacing/>
              <w:jc w:val="both"/>
              <w:rPr>
                <w:sz w:val="28"/>
                <w:szCs w:val="28"/>
              </w:rPr>
            </w:pPr>
          </w:p>
          <w:p w:rsidR="00A96D7E" w:rsidRPr="000A45A2" w:rsidRDefault="00A96D7E" w:rsidP="00A96D7E">
            <w:pPr>
              <w:pStyle w:val="a5"/>
              <w:spacing w:before="0" w:beforeAutospacing="0" w:after="0" w:afterAutospacing="0"/>
              <w:contextualSpacing/>
              <w:jc w:val="both"/>
              <w:rPr>
                <w:b/>
                <w:sz w:val="28"/>
                <w:szCs w:val="28"/>
              </w:rPr>
            </w:pPr>
            <w:r w:rsidRPr="000A45A2">
              <w:rPr>
                <w:sz w:val="28"/>
                <w:szCs w:val="28"/>
              </w:rPr>
              <w:t xml:space="preserve">…5) средства идентификации, которые выведены из оборота по причине брака, утраты, повреждения </w:t>
            </w:r>
            <w:r w:rsidRPr="000A45A2">
              <w:rPr>
                <w:b/>
                <w:sz w:val="28"/>
                <w:szCs w:val="28"/>
              </w:rPr>
              <w:t>на основании акта о списании и уничтожении.</w:t>
            </w:r>
          </w:p>
          <w:p w:rsidR="00A96D7E" w:rsidRPr="000A45A2" w:rsidRDefault="00A96D7E" w:rsidP="00A96D7E">
            <w:pPr>
              <w:pStyle w:val="a5"/>
              <w:spacing w:before="0" w:beforeAutospacing="0" w:after="0" w:afterAutospacing="0"/>
              <w:contextualSpacing/>
              <w:jc w:val="both"/>
              <w:rPr>
                <w:bCs/>
                <w:spacing w:val="2"/>
                <w:sz w:val="28"/>
                <w:szCs w:val="28"/>
                <w:bdr w:val="none" w:sz="0" w:space="0" w:color="auto" w:frame="1"/>
                <w:shd w:val="clear" w:color="auto" w:fill="FFFFFF"/>
              </w:rPr>
            </w:pPr>
            <w:r w:rsidRPr="000A45A2">
              <w:rPr>
                <w:b/>
                <w:sz w:val="28"/>
                <w:szCs w:val="28"/>
              </w:rPr>
              <w:t xml:space="preserve">    </w:t>
            </w:r>
            <w:r w:rsidRPr="000A45A2">
              <w:rPr>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488"/>
              <w:contextualSpacing/>
              <w:jc w:val="both"/>
              <w:rPr>
                <w:rFonts w:ascii="Times New Roman" w:hAnsi="Times New Roman"/>
                <w:bCs/>
                <w:sz w:val="28"/>
                <w:szCs w:val="28"/>
              </w:rPr>
            </w:pPr>
            <w:r w:rsidRPr="000A45A2">
              <w:rPr>
                <w:rFonts w:ascii="Times New Roman" w:hAnsi="Times New Roman"/>
                <w:sz w:val="28"/>
                <w:szCs w:val="28"/>
                <w:shd w:val="clear" w:color="auto" w:fill="FFFFFF"/>
              </w:rPr>
              <w:lastRenderedPageBreak/>
              <w:t xml:space="preserve">На сегодняшний день в информационной системе «Маркировка и прослеживаемость </w:t>
            </w:r>
            <w:r w:rsidRPr="000A45A2">
              <w:rPr>
                <w:rFonts w:ascii="Times New Roman" w:hAnsi="Times New Roman"/>
                <w:sz w:val="28"/>
                <w:szCs w:val="28"/>
                <w:shd w:val="clear" w:color="auto" w:fill="FFFFFF"/>
              </w:rPr>
              <w:lastRenderedPageBreak/>
              <w:t>товаров» реализовано списание на оновании актов уничтожения, которое реализовано в ЕRP системах производителей табачных изделий для удобства в работе. Кроме того, уведомление о выводе из оборота не предусматривает списание.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right="72"/>
              <w:contextualSpacing/>
              <w:jc w:val="both"/>
              <w:rPr>
                <w:bCs/>
                <w:sz w:val="28"/>
                <w:szCs w:val="28"/>
                <w:lang w:eastAsia="en-US"/>
              </w:rPr>
            </w:pPr>
            <w:r w:rsidRPr="000A45A2">
              <w:rPr>
                <w:bCs/>
                <w:sz w:val="28"/>
                <w:szCs w:val="28"/>
                <w:lang w:eastAsia="en-US"/>
              </w:rPr>
              <w:t xml:space="preserve">Статья </w:t>
            </w:r>
            <w:r w:rsidRPr="000A45A2">
              <w:rPr>
                <w:bCs/>
                <w:sz w:val="28"/>
                <w:szCs w:val="28"/>
                <w:lang w:eastAsia="en-US"/>
              </w:rPr>
              <w:lastRenderedPageBreak/>
              <w:t>484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Cs/>
                <w:spacing w:val="2"/>
                <w:sz w:val="28"/>
                <w:szCs w:val="28"/>
                <w:shd w:val="clear" w:color="auto" w:fill="FFFFFF"/>
              </w:rPr>
            </w:pPr>
            <w:r w:rsidRPr="000A45A2">
              <w:rPr>
                <w:rFonts w:ascii="Times New Roman" w:hAnsi="Times New Roman"/>
                <w:b/>
                <w:bCs/>
                <w:spacing w:val="2"/>
                <w:sz w:val="28"/>
                <w:szCs w:val="28"/>
                <w:shd w:val="clear" w:color="auto" w:fill="FFFFFF"/>
              </w:rPr>
              <w:lastRenderedPageBreak/>
              <w:t>Статья 484.</w:t>
            </w:r>
            <w:r w:rsidRPr="000A45A2">
              <w:rPr>
                <w:rFonts w:ascii="Times New Roman" w:hAnsi="Times New Roman"/>
                <w:bCs/>
                <w:spacing w:val="2"/>
                <w:sz w:val="28"/>
                <w:szCs w:val="28"/>
                <w:shd w:val="clear" w:color="auto" w:fill="FFFFFF"/>
              </w:rPr>
              <w:t xml:space="preserve"> Объект </w:t>
            </w:r>
            <w:r w:rsidRPr="000A45A2">
              <w:rPr>
                <w:rFonts w:ascii="Times New Roman" w:hAnsi="Times New Roman"/>
                <w:bCs/>
                <w:spacing w:val="2"/>
                <w:sz w:val="28"/>
                <w:szCs w:val="28"/>
                <w:shd w:val="clear" w:color="auto" w:fill="FFFFFF"/>
              </w:rPr>
              <w:lastRenderedPageBreak/>
              <w:t>налогообложения</w:t>
            </w:r>
          </w:p>
          <w:p w:rsidR="00A96D7E" w:rsidRPr="000A45A2" w:rsidRDefault="00A96D7E" w:rsidP="00A96D7E">
            <w:pPr>
              <w:spacing w:after="0" w:line="240" w:lineRule="auto"/>
              <w:ind w:firstLine="601"/>
              <w:contextualSpacing/>
              <w:jc w:val="both"/>
              <w:rPr>
                <w:rFonts w:ascii="Times New Roman" w:hAnsi="Times New Roman"/>
                <w:bCs/>
                <w:spacing w:val="2"/>
                <w:sz w:val="28"/>
                <w:szCs w:val="28"/>
                <w:shd w:val="clear" w:color="auto" w:fill="FFFFFF"/>
              </w:rPr>
            </w:pPr>
            <w:r w:rsidRPr="000A45A2">
              <w:rPr>
                <w:rFonts w:ascii="Times New Roman" w:hAnsi="Times New Roman"/>
                <w:bCs/>
                <w:spacing w:val="2"/>
                <w:sz w:val="28"/>
                <w:szCs w:val="28"/>
                <w:shd w:val="clear" w:color="auto" w:fill="FFFFFF"/>
              </w:rPr>
              <w:t>…..</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bCs/>
                <w:sz w:val="28"/>
                <w:szCs w:val="28"/>
              </w:rPr>
            </w:pPr>
            <w:r w:rsidRPr="000A45A2">
              <w:rPr>
                <w:rFonts w:ascii="Times New Roman" w:hAnsi="Times New Roman"/>
                <w:bCs/>
                <w:sz w:val="28"/>
                <w:szCs w:val="28"/>
              </w:rPr>
              <w:t>3. Из объекта налогообложения исключаются:</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bCs/>
                <w:sz w:val="28"/>
                <w:szCs w:val="28"/>
              </w:rPr>
            </w:pPr>
            <w:r w:rsidRPr="000A45A2">
              <w:rPr>
                <w:rFonts w:ascii="Times New Roman" w:hAnsi="Times New Roman"/>
                <w:bCs/>
                <w:sz w:val="28"/>
                <w:szCs w:val="28"/>
              </w:rPr>
              <w:t>3) доходы, установленные в </w:t>
            </w:r>
            <w:hyperlink r:id="rId48" w:anchor="z6436" w:history="1">
              <w:r w:rsidRPr="000A45A2">
                <w:rPr>
                  <w:rFonts w:ascii="Times New Roman" w:hAnsi="Times New Roman"/>
                  <w:bCs/>
                  <w:sz w:val="28"/>
                  <w:szCs w:val="28"/>
                </w:rPr>
                <w:t>пункте 1</w:t>
              </w:r>
            </w:hyperlink>
            <w:r w:rsidRPr="000A45A2">
              <w:rPr>
                <w:rFonts w:ascii="Times New Roman" w:hAnsi="Times New Roman"/>
                <w:bCs/>
                <w:sz w:val="28"/>
                <w:szCs w:val="28"/>
              </w:rPr>
              <w:t> статьи 341 настоящего Кодекса, за исключением доходов, установленных в </w:t>
            </w:r>
            <w:hyperlink r:id="rId49" w:anchor="z6458" w:history="1">
              <w:r w:rsidRPr="000A45A2">
                <w:rPr>
                  <w:rFonts w:ascii="Times New Roman" w:hAnsi="Times New Roman"/>
                  <w:bCs/>
                  <w:sz w:val="28"/>
                  <w:szCs w:val="28"/>
                </w:rPr>
                <w:t>подпункте 10)</w:t>
              </w:r>
            </w:hyperlink>
            <w:r w:rsidRPr="000A45A2">
              <w:rPr>
                <w:rFonts w:ascii="Times New Roman" w:hAnsi="Times New Roman"/>
                <w:bCs/>
                <w:sz w:val="28"/>
                <w:szCs w:val="28"/>
              </w:rPr>
              <w:t> пункта 1 статьи 341 настоящего Кодекса, а также доходов, установленных в подпункте 53) пункта 1 статьи 341 настоящего Кодекса в части доходов работников, являющихся гражданами Республики Казахстан;</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spacing w:val="2"/>
                <w:sz w:val="28"/>
                <w:szCs w:val="28"/>
              </w:rPr>
            </w:pPr>
            <w:r w:rsidRPr="000A45A2">
              <w:rPr>
                <w:rFonts w:ascii="Times New Roman" w:hAnsi="Times New Roman"/>
                <w:bCs/>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Cs/>
                <w:spacing w:val="2"/>
                <w:sz w:val="28"/>
                <w:szCs w:val="28"/>
                <w:shd w:val="clear" w:color="auto" w:fill="FFFFFF"/>
              </w:rPr>
            </w:pPr>
            <w:r w:rsidRPr="000A45A2">
              <w:rPr>
                <w:rFonts w:ascii="Times New Roman" w:hAnsi="Times New Roman"/>
                <w:b/>
                <w:bCs/>
                <w:spacing w:val="2"/>
                <w:sz w:val="28"/>
                <w:szCs w:val="28"/>
                <w:shd w:val="clear" w:color="auto" w:fill="FFFFFF"/>
              </w:rPr>
              <w:lastRenderedPageBreak/>
              <w:t>Статья 484.</w:t>
            </w:r>
            <w:r w:rsidRPr="000A45A2">
              <w:rPr>
                <w:rFonts w:ascii="Times New Roman" w:hAnsi="Times New Roman"/>
                <w:bCs/>
                <w:spacing w:val="2"/>
                <w:sz w:val="28"/>
                <w:szCs w:val="28"/>
                <w:shd w:val="clear" w:color="auto" w:fill="FFFFFF"/>
              </w:rPr>
              <w:t xml:space="preserve"> Объект </w:t>
            </w:r>
            <w:r w:rsidRPr="000A45A2">
              <w:rPr>
                <w:rFonts w:ascii="Times New Roman" w:hAnsi="Times New Roman"/>
                <w:bCs/>
                <w:spacing w:val="2"/>
                <w:sz w:val="28"/>
                <w:szCs w:val="28"/>
                <w:shd w:val="clear" w:color="auto" w:fill="FFFFFF"/>
              </w:rPr>
              <w:lastRenderedPageBreak/>
              <w:t>налогообложения</w:t>
            </w:r>
          </w:p>
          <w:p w:rsidR="00A96D7E" w:rsidRPr="000A45A2" w:rsidRDefault="00A96D7E" w:rsidP="00A96D7E">
            <w:pPr>
              <w:spacing w:after="0" w:line="240" w:lineRule="auto"/>
              <w:ind w:firstLine="601"/>
              <w:contextualSpacing/>
              <w:jc w:val="both"/>
              <w:rPr>
                <w:rFonts w:ascii="Times New Roman" w:hAnsi="Times New Roman"/>
                <w:bCs/>
                <w:spacing w:val="2"/>
                <w:sz w:val="28"/>
                <w:szCs w:val="28"/>
                <w:shd w:val="clear" w:color="auto" w:fill="FFFFFF"/>
              </w:rPr>
            </w:pPr>
            <w:r w:rsidRPr="000A45A2">
              <w:rPr>
                <w:rFonts w:ascii="Times New Roman" w:hAnsi="Times New Roman"/>
                <w:bCs/>
                <w:spacing w:val="2"/>
                <w:sz w:val="28"/>
                <w:szCs w:val="28"/>
                <w:shd w:val="clear" w:color="auto" w:fill="FFFFFF"/>
              </w:rPr>
              <w:t>…..</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bCs/>
                <w:sz w:val="28"/>
                <w:szCs w:val="28"/>
              </w:rPr>
            </w:pPr>
            <w:r w:rsidRPr="000A45A2">
              <w:rPr>
                <w:rFonts w:ascii="Times New Roman" w:hAnsi="Times New Roman"/>
                <w:bCs/>
                <w:sz w:val="28"/>
                <w:szCs w:val="28"/>
              </w:rPr>
              <w:t>3. Из объекта налогообложения исключаются:</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shd w:val="clear" w:color="auto" w:fill="FFFFFF"/>
              <w:spacing w:after="0" w:line="240" w:lineRule="auto"/>
              <w:ind w:firstLine="601"/>
              <w:contextualSpacing/>
              <w:jc w:val="both"/>
              <w:textAlignment w:val="baseline"/>
              <w:rPr>
                <w:rFonts w:ascii="Times New Roman" w:hAnsi="Times New Roman"/>
                <w:bCs/>
                <w:sz w:val="28"/>
                <w:szCs w:val="28"/>
              </w:rPr>
            </w:pPr>
            <w:r w:rsidRPr="000A45A2">
              <w:rPr>
                <w:rFonts w:ascii="Times New Roman" w:hAnsi="Times New Roman"/>
                <w:bCs/>
                <w:sz w:val="28"/>
                <w:szCs w:val="28"/>
              </w:rPr>
              <w:t>3) доходы, установленные в </w:t>
            </w:r>
            <w:hyperlink r:id="rId50" w:anchor="z6436" w:history="1">
              <w:r w:rsidRPr="000A45A2">
                <w:rPr>
                  <w:rFonts w:ascii="Times New Roman" w:hAnsi="Times New Roman"/>
                  <w:bCs/>
                  <w:sz w:val="28"/>
                  <w:szCs w:val="28"/>
                </w:rPr>
                <w:t>пункте 1</w:t>
              </w:r>
            </w:hyperlink>
            <w:r w:rsidRPr="000A45A2">
              <w:rPr>
                <w:rFonts w:ascii="Times New Roman" w:hAnsi="Times New Roman"/>
                <w:bCs/>
                <w:sz w:val="28"/>
                <w:szCs w:val="28"/>
              </w:rPr>
              <w:t> статьи 341 настоящего Кодекса, за исключением доходов, установленных в </w:t>
            </w:r>
            <w:hyperlink r:id="rId51" w:anchor="z6458" w:history="1">
              <w:r w:rsidRPr="000A45A2">
                <w:rPr>
                  <w:rFonts w:ascii="Times New Roman" w:hAnsi="Times New Roman"/>
                  <w:bCs/>
                  <w:sz w:val="28"/>
                  <w:szCs w:val="28"/>
                </w:rPr>
                <w:t>подпункте 10)</w:t>
              </w:r>
            </w:hyperlink>
            <w:r w:rsidRPr="000A45A2">
              <w:rPr>
                <w:rFonts w:ascii="Times New Roman" w:hAnsi="Times New Roman"/>
                <w:bCs/>
                <w:sz w:val="28"/>
                <w:szCs w:val="28"/>
              </w:rPr>
              <w:t xml:space="preserve"> пункта 1 статьи 341 настоящего Кодекса, а также доходов, установленных в подпункте </w:t>
            </w:r>
            <w:r w:rsidRPr="000A45A2">
              <w:rPr>
                <w:rFonts w:ascii="Times New Roman" w:hAnsi="Times New Roman"/>
                <w:b/>
                <w:sz w:val="28"/>
                <w:szCs w:val="28"/>
              </w:rPr>
              <w:t>50)</w:t>
            </w:r>
            <w:r w:rsidRPr="000A45A2">
              <w:rPr>
                <w:rFonts w:ascii="Times New Roman" w:hAnsi="Times New Roman"/>
                <w:bCs/>
                <w:sz w:val="28"/>
                <w:szCs w:val="28"/>
              </w:rPr>
              <w:t xml:space="preserve"> пункта 1 статьи 341 настоящего Кодекса в части доходов работников, являющихся гражданами Республики Казахстан;</w:t>
            </w:r>
          </w:p>
          <w:p w:rsidR="00A96D7E" w:rsidRPr="000A45A2" w:rsidRDefault="00A96D7E" w:rsidP="00A96D7E">
            <w:pPr>
              <w:spacing w:after="0" w:line="240" w:lineRule="auto"/>
              <w:ind w:firstLine="601"/>
              <w:contextualSpacing/>
              <w:jc w:val="both"/>
              <w:rPr>
                <w:rFonts w:ascii="Times New Roman" w:hAnsi="Times New Roman"/>
                <w:bCs/>
                <w:spacing w:val="2"/>
                <w:sz w:val="28"/>
                <w:szCs w:val="28"/>
                <w:shd w:val="clear" w:color="auto" w:fill="FFFFFF"/>
              </w:rPr>
            </w:pPr>
            <w:r w:rsidRPr="000A45A2">
              <w:rPr>
                <w:rFonts w:ascii="Times New Roman" w:hAnsi="Times New Roman"/>
                <w:bCs/>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В целях устранения </w:t>
            </w:r>
            <w:r w:rsidRPr="000A45A2">
              <w:rPr>
                <w:rFonts w:ascii="Times New Roman" w:hAnsi="Times New Roman"/>
                <w:bCs/>
                <w:sz w:val="28"/>
                <w:szCs w:val="28"/>
              </w:rPr>
              <w:lastRenderedPageBreak/>
              <w:t>коллизии норм.</w:t>
            </w:r>
          </w:p>
          <w:p w:rsidR="00A96D7E" w:rsidRPr="000A45A2" w:rsidRDefault="00A96D7E" w:rsidP="00A96D7E">
            <w:pPr>
              <w:spacing w:after="0" w:line="240" w:lineRule="auto"/>
              <w:ind w:firstLine="601"/>
              <w:contextualSpacing/>
              <w:jc w:val="both"/>
              <w:rPr>
                <w:rFonts w:ascii="Times New Roman" w:hAnsi="Times New Roman"/>
                <w:bCs/>
                <w:sz w:val="28"/>
                <w:szCs w:val="28"/>
              </w:rPr>
            </w:pPr>
          </w:p>
          <w:p w:rsidR="00A96D7E" w:rsidRPr="000A45A2" w:rsidRDefault="00A96D7E" w:rsidP="00A96D7E">
            <w:pPr>
              <w:spacing w:after="0" w:line="240" w:lineRule="auto"/>
              <w:ind w:firstLine="601"/>
              <w:contextualSpacing/>
              <w:jc w:val="both"/>
              <w:rPr>
                <w:rFonts w:ascii="Times New Roman" w:hAnsi="Times New Roman"/>
                <w:bCs/>
                <w:sz w:val="28"/>
                <w:szCs w:val="28"/>
              </w:rPr>
            </w:pPr>
            <w:r w:rsidRPr="000A45A2">
              <w:rPr>
                <w:rFonts w:ascii="Times New Roman" w:hAnsi="Times New Roman"/>
                <w:bCs/>
                <w:sz w:val="28"/>
                <w:szCs w:val="28"/>
              </w:rPr>
              <w:t>Отмечаем, что Законом Республики Казахстан «О внесении измнений и дополнений в некоторые законодательные акты Республики Казахстан по вопросам занятости населения» была предусмотрена поправка в статью 33 Закона о введении в действие Налогового кодекса, в соответствии с которой пункт 1 статьи 341 Налогового кодекса дополнен новым подпунктом 50) (доходы работников юридических лиц, указанных в подпункте 6) пункта 1 статьи 293 Налогового кодекса).</w:t>
            </w:r>
          </w:p>
          <w:p w:rsidR="00A96D7E" w:rsidRPr="000A45A2" w:rsidRDefault="00A96D7E" w:rsidP="00A96D7E">
            <w:pPr>
              <w:spacing w:after="0" w:line="240" w:lineRule="auto"/>
              <w:ind w:firstLine="601"/>
              <w:contextualSpacing/>
              <w:jc w:val="both"/>
              <w:rPr>
                <w:rFonts w:ascii="Times New Roman" w:hAnsi="Times New Roman"/>
                <w:bCs/>
                <w:sz w:val="28"/>
                <w:szCs w:val="28"/>
              </w:rPr>
            </w:pPr>
            <w:r w:rsidRPr="000A45A2">
              <w:rPr>
                <w:rFonts w:ascii="Times New Roman" w:hAnsi="Times New Roman"/>
                <w:bCs/>
                <w:sz w:val="28"/>
                <w:szCs w:val="28"/>
              </w:rPr>
              <w:t xml:space="preserve">Учитывая, что действие статьи 33 Закона </w:t>
            </w:r>
            <w:r w:rsidRPr="000A45A2">
              <w:rPr>
                <w:rFonts w:ascii="Times New Roman" w:hAnsi="Times New Roman"/>
                <w:bCs/>
                <w:sz w:val="28"/>
                <w:szCs w:val="28"/>
              </w:rPr>
              <w:lastRenderedPageBreak/>
              <w:t>о введении в действие Налогового кодекса продлено до 2025 года, необходимо внести изменения в статью 483 НК.</w:t>
            </w:r>
          </w:p>
        </w:tc>
      </w:tr>
      <w:tr w:rsidR="00A96D7E" w:rsidRPr="000A45A2" w:rsidTr="00AA4AC0">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505</w:t>
            </w:r>
          </w:p>
        </w:tc>
        <w:tc>
          <w:tcPr>
            <w:tcW w:w="4961" w:type="dxa"/>
          </w:tcPr>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r w:rsidRPr="000A45A2">
              <w:rPr>
                <w:rFonts w:ascii="Times New Roman" w:hAnsi="Times New Roman"/>
                <w:b/>
                <w:sz w:val="28"/>
                <w:szCs w:val="28"/>
              </w:rPr>
              <w:t>Статья 505.</w:t>
            </w:r>
            <w:r w:rsidRPr="000A45A2">
              <w:rPr>
                <w:rFonts w:ascii="Times New Roman" w:hAnsi="Times New Roman"/>
                <w:sz w:val="28"/>
                <w:szCs w:val="28"/>
              </w:rPr>
              <w:t xml:space="preserve"> Базовые налоговые ставки на земли населенных пунктов</w:t>
            </w:r>
          </w:p>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r w:rsidRPr="000A45A2">
              <w:rPr>
                <w:rFonts w:ascii="Times New Roman" w:hAnsi="Times New Roman"/>
                <w:sz w:val="28"/>
                <w:szCs w:val="28"/>
              </w:rPr>
              <w:t>Базовые налоговые ставки на земли населенных пунктов устанавливаются в расчете на один квадратный метр площади в следующих размерах:</w:t>
            </w:r>
          </w:p>
          <w:tbl>
            <w:tblPr>
              <w:tblW w:w="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29"/>
              <w:gridCol w:w="1665"/>
              <w:gridCol w:w="2392"/>
            </w:tblGrid>
            <w:tr w:rsidR="00A96D7E" w:rsidRPr="000A45A2" w:rsidTr="00AA4AC0">
              <w:trPr>
                <w:trHeight w:val="2398"/>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п/п</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Категория населенного пункта</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Алматы</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28,95</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Шымкент</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9,17</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3.</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Нур-Султан</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19,30</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Актау</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Актобе</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6,75</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Атырау</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8,20</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7.</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Кокшетау</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8.</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Караганда</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Костанай</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6,27</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10.</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Кызылорда</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8,68</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11.</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Уральск</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A96D7E" w:rsidRPr="000A45A2" w:rsidTr="00AA4AC0">
              <w:trPr>
                <w:trHeight w:val="53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12.</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Усть-Каменогорск</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13.</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Павлодар</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A96D7E" w:rsidRPr="000A45A2" w:rsidTr="00AA4AC0">
              <w:trPr>
                <w:trHeight w:val="518"/>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14.</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Петропавловск</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15.</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Талдыкорган</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9,17</w:t>
                  </w:r>
                </w:p>
              </w:tc>
            </w:tr>
            <w:tr w:rsidR="00A96D7E" w:rsidRPr="000A45A2" w:rsidTr="00AA4AC0">
              <w:trPr>
                <w:trHeight w:val="266"/>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16.</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Тараз</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9,17</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17.</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Туркестан</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7,79</w:t>
                  </w:r>
                </w:p>
              </w:tc>
            </w:tr>
            <w:tr w:rsidR="00A96D7E" w:rsidRPr="000A45A2" w:rsidTr="00AA4AC0">
              <w:trPr>
                <w:trHeight w:val="53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18.</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Алматинская область:</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AA4AC0">
              <w:trPr>
                <w:trHeight w:val="799"/>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19.</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6,75</w:t>
                  </w:r>
                </w:p>
              </w:tc>
            </w:tr>
            <w:tr w:rsidR="00A96D7E" w:rsidRPr="000A45A2" w:rsidTr="00AA4AC0">
              <w:trPr>
                <w:trHeight w:val="785"/>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20.</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A96D7E" w:rsidRPr="000A45A2" w:rsidTr="00AA4AC0">
              <w:trPr>
                <w:trHeight w:val="53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21.</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Акмолинская область:</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AA4AC0">
              <w:trPr>
                <w:trHeight w:val="799"/>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22.</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A96D7E" w:rsidRPr="000A45A2" w:rsidTr="00AA4AC0">
              <w:trPr>
                <w:trHeight w:val="785"/>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23.</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5,02</w:t>
                  </w:r>
                </w:p>
              </w:tc>
            </w:tr>
            <w:tr w:rsidR="00A96D7E" w:rsidRPr="000A45A2" w:rsidTr="00AA4AC0">
              <w:trPr>
                <w:trHeight w:val="1065"/>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24.</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областного значения</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85 процентов от ставки, установленной для областного центра</w:t>
                  </w:r>
                </w:p>
              </w:tc>
            </w:tr>
            <w:tr w:rsidR="00A96D7E" w:rsidRPr="000A45A2" w:rsidTr="00AA4AC0">
              <w:trPr>
                <w:trHeight w:val="31"/>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25.</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районного значения</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75 процентов от ставки, установленной для областного центра</w:t>
                  </w:r>
                </w:p>
              </w:tc>
            </w:tr>
            <w:tr w:rsidR="00A96D7E" w:rsidRPr="000A45A2" w:rsidTr="00AA4AC0">
              <w:trPr>
                <w:trHeight w:val="252"/>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26.</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поселки</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0,96</w:t>
                  </w:r>
                </w:p>
              </w:tc>
            </w:tr>
            <w:tr w:rsidR="00A96D7E" w:rsidRPr="000A45A2" w:rsidTr="00AA4AC0">
              <w:trPr>
                <w:trHeight w:val="23"/>
              </w:trPr>
              <w:tc>
                <w:tcPr>
                  <w:tcW w:w="62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27.</w:t>
                  </w:r>
                </w:p>
              </w:tc>
              <w:tc>
                <w:tcPr>
                  <w:tcW w:w="1665"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села</w:t>
                  </w:r>
                </w:p>
              </w:tc>
              <w:tc>
                <w:tcPr>
                  <w:tcW w:w="2392"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0,48</w:t>
                  </w:r>
                </w:p>
              </w:tc>
            </w:tr>
          </w:tbl>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r w:rsidRPr="000A45A2">
              <w:rPr>
                <w:rFonts w:ascii="Times New Roman" w:hAnsi="Times New Roman"/>
                <w:sz w:val="28"/>
                <w:szCs w:val="28"/>
              </w:rPr>
              <w:t>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p w:rsidR="00A96D7E" w:rsidRPr="000A45A2" w:rsidRDefault="00A96D7E" w:rsidP="00A96D7E">
            <w:pPr>
              <w:shd w:val="clear" w:color="auto" w:fill="FFFFFF"/>
              <w:spacing w:after="0" w:line="240" w:lineRule="auto"/>
              <w:ind w:firstLine="459"/>
              <w:contextualSpacing/>
              <w:jc w:val="both"/>
              <w:rPr>
                <w:rFonts w:ascii="Times New Roman" w:hAnsi="Times New Roman"/>
                <w:sz w:val="24"/>
                <w:szCs w:val="24"/>
              </w:rPr>
            </w:pPr>
          </w:p>
        </w:tc>
        <w:tc>
          <w:tcPr>
            <w:tcW w:w="4961" w:type="dxa"/>
          </w:tcPr>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r w:rsidRPr="000A45A2">
              <w:rPr>
                <w:rFonts w:ascii="Times New Roman" w:hAnsi="Times New Roman"/>
                <w:b/>
                <w:sz w:val="28"/>
                <w:szCs w:val="28"/>
              </w:rPr>
              <w:lastRenderedPageBreak/>
              <w:t>Статья 505.</w:t>
            </w:r>
            <w:r w:rsidRPr="000A45A2">
              <w:rPr>
                <w:rFonts w:ascii="Times New Roman" w:hAnsi="Times New Roman"/>
                <w:sz w:val="28"/>
                <w:szCs w:val="28"/>
              </w:rPr>
              <w:t xml:space="preserve"> Базовые налоговые ставки на земли населенных пунктов</w:t>
            </w:r>
          </w:p>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r w:rsidRPr="000A45A2">
              <w:rPr>
                <w:rFonts w:ascii="Times New Roman" w:hAnsi="Times New Roman"/>
                <w:sz w:val="28"/>
                <w:szCs w:val="28"/>
              </w:rPr>
              <w:t>Базовые налоговые ставки на земли населенных пунктов устанавливаются в расчете на один квадратный метр площади в следующих размерах:</w:t>
            </w:r>
          </w:p>
          <w:p w:rsidR="00A96D7E"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29"/>
              <w:gridCol w:w="2201"/>
              <w:gridCol w:w="1276"/>
            </w:tblGrid>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 п/п</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Категория населенного пункта</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 xml:space="preserve">Базовые налоговые ставки на земли населенных пунктов, за исключением земель, занятых жилищным фондом, в том числе </w:t>
                  </w:r>
                  <w:r w:rsidRPr="000A45A2">
                    <w:rPr>
                      <w:rFonts w:ascii="Times New Roman" w:hAnsi="Times New Roman"/>
                      <w:spacing w:val="2"/>
                      <w:sz w:val="24"/>
                      <w:szCs w:val="24"/>
                    </w:rPr>
                    <w:lastRenderedPageBreak/>
                    <w:t>строениями и сооружениями при нем (тенге)</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1</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3</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rPr>
                      <w:rFonts w:ascii="Times New Roman" w:hAnsi="Times New Roman"/>
                      <w:sz w:val="24"/>
                      <w:szCs w:val="24"/>
                    </w:rPr>
                  </w:pP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Города:</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rPr>
                      <w:rFonts w:ascii="Times New Roman" w:hAnsi="Times New Roman"/>
                      <w:sz w:val="24"/>
                      <w:szCs w:val="24"/>
                    </w:rPr>
                  </w:pP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Алматы</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28,95</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Шымкент</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9,17</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3.</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Нур-Султан</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19,30</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4.</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Актау</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5.</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Актобе</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6,75</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6.</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Атырау</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8,20</w:t>
                  </w:r>
                </w:p>
              </w:tc>
            </w:tr>
            <w:tr w:rsidR="00E609CA" w:rsidRPr="000A45A2" w:rsidTr="00E609CA">
              <w:tc>
                <w:tcPr>
                  <w:tcW w:w="629"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7.</w:t>
                  </w:r>
                </w:p>
              </w:tc>
              <w:tc>
                <w:tcPr>
                  <w:tcW w:w="2201"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Жезказган</w:t>
                  </w:r>
                </w:p>
              </w:tc>
              <w:tc>
                <w:tcPr>
                  <w:tcW w:w="1276"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8,20</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8.</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Кокшетау</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9.</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Караганда</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E609CA" w:rsidRPr="000A45A2" w:rsidTr="00E609CA">
              <w:tc>
                <w:tcPr>
                  <w:tcW w:w="629"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10.</w:t>
                  </w:r>
                </w:p>
              </w:tc>
              <w:tc>
                <w:tcPr>
                  <w:tcW w:w="2201"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Конаев</w:t>
                  </w:r>
                </w:p>
              </w:tc>
              <w:tc>
                <w:tcPr>
                  <w:tcW w:w="1276"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lang w:val="kk-KZ"/>
                    </w:rPr>
                    <w:t>9,17</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11.</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Костанай</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6,27</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lang w:val="kk-KZ"/>
                    </w:rPr>
                    <w:t>11</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Кызылорда</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8,68</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3</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Уральск</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4</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Усть-Каменогорск</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5</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Павлодар</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9,65</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16.</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Петропавловск</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E609CA" w:rsidRPr="000A45A2" w:rsidTr="00E609CA">
              <w:tc>
                <w:tcPr>
                  <w:tcW w:w="629"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lastRenderedPageBreak/>
                    <w:t>17.</w:t>
                  </w:r>
                </w:p>
              </w:tc>
              <w:tc>
                <w:tcPr>
                  <w:tcW w:w="2201"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Семей</w:t>
                  </w:r>
                </w:p>
              </w:tc>
              <w:tc>
                <w:tcPr>
                  <w:tcW w:w="1276" w:type="dxa"/>
                  <w:shd w:val="clear" w:color="auto" w:fill="auto"/>
                  <w:tcMar>
                    <w:top w:w="45" w:type="dxa"/>
                    <w:left w:w="75" w:type="dxa"/>
                    <w:bottom w:w="45" w:type="dxa"/>
                    <w:right w:w="75" w:type="dxa"/>
                  </w:tcMar>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lang w:val="kk-KZ"/>
                    </w:rPr>
                    <w:t>8,68</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8</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Талдыкорган</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9,17</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19.</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Тараз</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9,17</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20.</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Туркестан</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7,79</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21.</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Алматинская область:</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rPr>
                      <w:rFonts w:ascii="Times New Roman" w:hAnsi="Times New Roman"/>
                      <w:sz w:val="24"/>
                      <w:szCs w:val="24"/>
                    </w:rPr>
                  </w:pP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22.</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6,75</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23.</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24.</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Акмолинская область:</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rPr>
                      <w:rFonts w:ascii="Times New Roman" w:hAnsi="Times New Roman"/>
                      <w:sz w:val="24"/>
                      <w:szCs w:val="24"/>
                    </w:rPr>
                  </w:pP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25.</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5,79</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26.</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5,02</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27.</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областного значения</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85 процентов от ставки, установленной для областного центра</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w:t>
                  </w:r>
                  <w:r w:rsidRPr="000A45A2">
                    <w:rPr>
                      <w:rFonts w:ascii="Times New Roman" w:hAnsi="Times New Roman"/>
                      <w:b/>
                      <w:spacing w:val="2"/>
                      <w:sz w:val="24"/>
                      <w:szCs w:val="24"/>
                      <w:lang w:val="kk-KZ"/>
                    </w:rPr>
                    <w:t>8</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районного значения</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75 процентов от ставки, установле</w:t>
                  </w:r>
                  <w:r w:rsidRPr="000A45A2">
                    <w:rPr>
                      <w:rFonts w:ascii="Times New Roman" w:hAnsi="Times New Roman"/>
                      <w:spacing w:val="2"/>
                      <w:sz w:val="24"/>
                      <w:szCs w:val="24"/>
                    </w:rPr>
                    <w:lastRenderedPageBreak/>
                    <w:t>нной для областного центра</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lastRenderedPageBreak/>
                    <w:t>2</w:t>
                  </w:r>
                  <w:r w:rsidRPr="000A45A2">
                    <w:rPr>
                      <w:rFonts w:ascii="Times New Roman" w:hAnsi="Times New Roman"/>
                      <w:b/>
                      <w:spacing w:val="2"/>
                      <w:sz w:val="24"/>
                      <w:szCs w:val="24"/>
                      <w:lang w:val="kk-KZ"/>
                    </w:rPr>
                    <w:t>9</w:t>
                  </w:r>
                  <w:r w:rsidRPr="000A45A2">
                    <w:rPr>
                      <w:rFonts w:ascii="Times New Roman" w:hAnsi="Times New Roman"/>
                      <w:b/>
                      <w:spacing w:val="2"/>
                      <w:sz w:val="24"/>
                      <w:szCs w:val="24"/>
                    </w:rPr>
                    <w:t>.</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поселки</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0,96</w:t>
                  </w:r>
                </w:p>
              </w:tc>
            </w:tr>
            <w:tr w:rsidR="00E609CA" w:rsidRPr="000A45A2" w:rsidTr="00E609CA">
              <w:tc>
                <w:tcPr>
                  <w:tcW w:w="629"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30.</w:t>
                  </w:r>
                </w:p>
              </w:tc>
              <w:tc>
                <w:tcPr>
                  <w:tcW w:w="2201"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села</w:t>
                  </w:r>
                </w:p>
              </w:tc>
              <w:tc>
                <w:tcPr>
                  <w:tcW w:w="1276" w:type="dxa"/>
                  <w:shd w:val="clear" w:color="auto" w:fill="auto"/>
                  <w:tcMar>
                    <w:top w:w="45" w:type="dxa"/>
                    <w:left w:w="75" w:type="dxa"/>
                    <w:bottom w:w="45" w:type="dxa"/>
                    <w:right w:w="75" w:type="dxa"/>
                  </w:tcMar>
                  <w:hideMark/>
                </w:tcPr>
                <w:p w:rsidR="00E609CA" w:rsidRPr="000A45A2" w:rsidRDefault="00E609CA"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0,48</w:t>
                  </w:r>
                </w:p>
              </w:tc>
            </w:tr>
          </w:tbl>
          <w:p w:rsidR="00E609CA" w:rsidRDefault="00E609CA" w:rsidP="00A96D7E">
            <w:pPr>
              <w:shd w:val="clear" w:color="auto" w:fill="FFFFFF"/>
              <w:spacing w:after="0" w:line="240" w:lineRule="auto"/>
              <w:ind w:firstLine="457"/>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sz w:val="28"/>
                <w:szCs w:val="28"/>
              </w:rPr>
            </w:pPr>
            <w:r w:rsidRPr="000A45A2">
              <w:rPr>
                <w:rFonts w:ascii="Times New Roman" w:hAnsi="Times New Roman"/>
                <w:sz w:val="28"/>
                <w:szCs w:val="28"/>
              </w:rPr>
              <w:t>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p w:rsidR="00A96D7E" w:rsidRPr="000A45A2" w:rsidRDefault="00A96D7E" w:rsidP="00A96D7E">
            <w:pPr>
              <w:shd w:val="clear" w:color="auto" w:fill="FFFFFF"/>
              <w:spacing w:after="0" w:line="240" w:lineRule="auto"/>
              <w:contextualSpacing/>
              <w:jc w:val="both"/>
              <w:textAlignment w:val="baseline"/>
              <w:rPr>
                <w:rFonts w:ascii="Times New Roman" w:hAnsi="Times New Roman"/>
                <w:spacing w:val="2"/>
                <w:sz w:val="24"/>
                <w:szCs w:val="24"/>
                <w:lang w:val="kk-KZ"/>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spacing w:after="0" w:line="240" w:lineRule="auto"/>
              <w:ind w:firstLine="426"/>
              <w:contextualSpacing/>
              <w:jc w:val="both"/>
              <w:outlineLvl w:val="2"/>
              <w:rPr>
                <w:rFonts w:ascii="Times New Roman" w:hAnsi="Times New Roman"/>
                <w:sz w:val="28"/>
                <w:szCs w:val="28"/>
              </w:rPr>
            </w:pPr>
            <w:r w:rsidRPr="000A45A2">
              <w:rPr>
                <w:rFonts w:ascii="Times New Roman" w:hAnsi="Times New Roman"/>
                <w:sz w:val="28"/>
                <w:szCs w:val="28"/>
              </w:rPr>
              <w:lastRenderedPageBreak/>
              <w:t>Внесение изменений в статью 505 Налогового кодекса обусловлено Указом Президента Республики Казахстан от 3 мая 2022 года № 887 «О некоторых вопросах административно – территориального устройства Республики Казахстан». В соответствие с которым образованы новые три области: Ұлытау, Абай и Жетісу.</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noProof/>
                <w:sz w:val="28"/>
                <w:szCs w:val="28"/>
              </w:rPr>
            </w:pPr>
            <w:r w:rsidRPr="000A45A2">
              <w:rPr>
                <w:rFonts w:ascii="Times New Roman" w:hAnsi="Times New Roman"/>
                <w:noProof/>
                <w:sz w:val="28"/>
                <w:szCs w:val="28"/>
              </w:rPr>
              <w:t>Статья 518</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28" w:firstLine="714"/>
              <w:contextualSpacing/>
              <w:jc w:val="both"/>
              <w:rPr>
                <w:rFonts w:ascii="Times New Roman" w:hAnsi="Times New Roman"/>
                <w:sz w:val="28"/>
                <w:szCs w:val="28"/>
              </w:rPr>
            </w:pPr>
            <w:r w:rsidRPr="000A45A2">
              <w:rPr>
                <w:rFonts w:ascii="Times New Roman" w:hAnsi="Times New Roman"/>
                <w:b/>
                <w:sz w:val="28"/>
                <w:szCs w:val="28"/>
              </w:rPr>
              <w:t xml:space="preserve">Статья 518. </w:t>
            </w:r>
            <w:r w:rsidRPr="000A45A2">
              <w:rPr>
                <w:rFonts w:ascii="Times New Roman" w:hAnsi="Times New Roman"/>
                <w:sz w:val="28"/>
                <w:szCs w:val="28"/>
              </w:rPr>
              <w:t>Определение налогоплательщика в отдельных случаях</w:t>
            </w:r>
          </w:p>
          <w:p w:rsidR="00A96D7E" w:rsidRPr="000A45A2" w:rsidRDefault="00A96D7E" w:rsidP="00A96D7E">
            <w:pPr>
              <w:spacing w:after="0" w:line="240" w:lineRule="auto"/>
              <w:ind w:left="28" w:firstLine="714"/>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left="28" w:firstLine="714"/>
              <w:contextualSpacing/>
              <w:jc w:val="both"/>
              <w:rPr>
                <w:rFonts w:ascii="Times New Roman" w:hAnsi="Times New Roman"/>
                <w:sz w:val="28"/>
                <w:szCs w:val="28"/>
                <w:lang w:eastAsia="en-US"/>
              </w:rPr>
            </w:pPr>
            <w:r w:rsidRPr="000A45A2">
              <w:rPr>
                <w:rFonts w:ascii="Times New Roman" w:hAnsi="Times New Roman"/>
                <w:sz w:val="28"/>
                <w:szCs w:val="28"/>
                <w:lang w:eastAsia="en-US"/>
              </w:rPr>
              <w:t>4. Плательщиком налога по объектам, переданным в финансовый лизинг, является лизингополучатель.</w:t>
            </w:r>
          </w:p>
          <w:p w:rsidR="00A96D7E" w:rsidRPr="000A45A2" w:rsidRDefault="00A96D7E" w:rsidP="00A96D7E">
            <w:pPr>
              <w:spacing w:after="0" w:line="240" w:lineRule="auto"/>
              <w:ind w:left="28" w:firstLine="714"/>
              <w:contextualSpacing/>
              <w:jc w:val="both"/>
              <w:rPr>
                <w:rFonts w:ascii="Times New Roman" w:hAnsi="Times New Roman"/>
                <w:b/>
                <w:sz w:val="28"/>
                <w:szCs w:val="28"/>
              </w:rPr>
            </w:pPr>
          </w:p>
          <w:p w:rsidR="00A96D7E" w:rsidRPr="000A45A2" w:rsidRDefault="00A96D7E" w:rsidP="00A96D7E">
            <w:pPr>
              <w:spacing w:after="0" w:line="240" w:lineRule="auto"/>
              <w:ind w:left="28" w:firstLine="714"/>
              <w:contextualSpacing/>
              <w:jc w:val="both"/>
              <w:rPr>
                <w:rFonts w:ascii="Times New Roman" w:hAnsi="Times New Roman"/>
                <w:b/>
                <w:sz w:val="28"/>
                <w:szCs w:val="28"/>
              </w:rPr>
            </w:pPr>
          </w:p>
          <w:p w:rsidR="00A96D7E" w:rsidRPr="000A45A2" w:rsidRDefault="00A96D7E" w:rsidP="00A96D7E">
            <w:pPr>
              <w:spacing w:after="0" w:line="240" w:lineRule="auto"/>
              <w:ind w:left="28" w:firstLine="714"/>
              <w:contextualSpacing/>
              <w:jc w:val="both"/>
              <w:rPr>
                <w:rFonts w:ascii="Times New Roman" w:hAnsi="Times New Roman"/>
                <w:b/>
                <w:sz w:val="28"/>
                <w:szCs w:val="28"/>
              </w:rPr>
            </w:pPr>
            <w:r w:rsidRPr="000A45A2">
              <w:rPr>
                <w:rFonts w:ascii="Times New Roman" w:hAnsi="Times New Roman"/>
                <w:b/>
                <w:sz w:val="28"/>
                <w:szCs w:val="28"/>
              </w:rPr>
              <w:t>4-1.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14"/>
              <w:contextualSpacing/>
              <w:jc w:val="both"/>
              <w:rPr>
                <w:rFonts w:ascii="Times New Roman" w:hAnsi="Times New Roman"/>
                <w:sz w:val="28"/>
                <w:szCs w:val="28"/>
              </w:rPr>
            </w:pPr>
            <w:r w:rsidRPr="000A45A2">
              <w:rPr>
                <w:rFonts w:ascii="Times New Roman" w:hAnsi="Times New Roman"/>
                <w:b/>
                <w:sz w:val="28"/>
                <w:szCs w:val="28"/>
              </w:rPr>
              <w:t xml:space="preserve">Статья 518. </w:t>
            </w:r>
            <w:r w:rsidRPr="000A45A2">
              <w:rPr>
                <w:rFonts w:ascii="Times New Roman" w:hAnsi="Times New Roman"/>
                <w:sz w:val="28"/>
                <w:szCs w:val="28"/>
              </w:rPr>
              <w:t>Определение налогоплательщика в отдельных случаях</w:t>
            </w:r>
          </w:p>
          <w:p w:rsidR="00A96D7E" w:rsidRPr="000A45A2" w:rsidRDefault="00A96D7E" w:rsidP="00A96D7E">
            <w:pPr>
              <w:spacing w:after="0" w:line="240" w:lineRule="auto"/>
              <w:ind w:firstLine="714"/>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714"/>
              <w:contextualSpacing/>
              <w:jc w:val="both"/>
              <w:rPr>
                <w:rFonts w:ascii="Times New Roman" w:hAnsi="Times New Roman"/>
                <w:sz w:val="28"/>
                <w:szCs w:val="28"/>
                <w:lang w:eastAsia="en-US"/>
              </w:rPr>
            </w:pPr>
            <w:r w:rsidRPr="000A45A2">
              <w:rPr>
                <w:rFonts w:ascii="Times New Roman" w:hAnsi="Times New Roman"/>
                <w:sz w:val="28"/>
                <w:szCs w:val="28"/>
                <w:lang w:eastAsia="en-US"/>
              </w:rPr>
              <w:t xml:space="preserve">4. </w:t>
            </w:r>
            <w:r w:rsidRPr="000A45A2">
              <w:rPr>
                <w:rFonts w:ascii="Times New Roman" w:hAnsi="Times New Roman"/>
                <w:b/>
                <w:sz w:val="28"/>
                <w:szCs w:val="28"/>
                <w:lang w:eastAsia="en-US"/>
              </w:rPr>
              <w:t>Если иное не установлено пунктом 4-1 настоящей статьи</w:t>
            </w:r>
            <w:r w:rsidR="00DC2C12">
              <w:rPr>
                <w:rFonts w:ascii="Times New Roman" w:hAnsi="Times New Roman"/>
                <w:b/>
                <w:sz w:val="28"/>
                <w:szCs w:val="28"/>
                <w:lang w:eastAsia="en-US"/>
              </w:rPr>
              <w:t>,</w:t>
            </w:r>
            <w:r w:rsidRPr="000A45A2">
              <w:rPr>
                <w:rFonts w:ascii="Times New Roman" w:hAnsi="Times New Roman"/>
                <w:sz w:val="28"/>
                <w:szCs w:val="28"/>
                <w:lang w:eastAsia="en-US"/>
              </w:rPr>
              <w:t xml:space="preserve"> плательщиком налога по объектам, переданным в финансовый лизинг, является лизингополучатель.</w:t>
            </w:r>
          </w:p>
          <w:p w:rsidR="00A96D7E" w:rsidRPr="000A45A2" w:rsidRDefault="00A96D7E" w:rsidP="00A96D7E">
            <w:pPr>
              <w:spacing w:after="0" w:line="240" w:lineRule="auto"/>
              <w:ind w:firstLine="714"/>
              <w:contextualSpacing/>
              <w:jc w:val="both"/>
              <w:rPr>
                <w:rFonts w:ascii="Times New Roman" w:hAnsi="Times New Roman"/>
                <w:sz w:val="28"/>
                <w:szCs w:val="28"/>
                <w:lang w:eastAsia="en-US"/>
              </w:rPr>
            </w:pPr>
            <w:r w:rsidRPr="000A45A2">
              <w:rPr>
                <w:rFonts w:ascii="Times New Roman" w:hAnsi="Times New Roman"/>
                <w:b/>
                <w:sz w:val="28"/>
                <w:szCs w:val="28"/>
              </w:rPr>
              <w:t xml:space="preserve">4-1. </w:t>
            </w:r>
            <w:r w:rsidRPr="000A45A2">
              <w:rPr>
                <w:rFonts w:ascii="Times New Roman" w:hAnsi="Times New Roman"/>
                <w:b/>
                <w:sz w:val="28"/>
                <w:szCs w:val="28"/>
                <w:lang w:eastAsia="en-US"/>
              </w:rPr>
              <w:t xml:space="preserve">Плательщиком налога по объектам, переданным в </w:t>
            </w:r>
            <w:r w:rsidRPr="000A45A2">
              <w:rPr>
                <w:rFonts w:ascii="Times New Roman" w:hAnsi="Times New Roman"/>
                <w:b/>
                <w:sz w:val="28"/>
                <w:szCs w:val="28"/>
                <w:lang w:eastAsia="en-US"/>
              </w:rPr>
              <w:lastRenderedPageBreak/>
              <w:t>финансовую аренду, является арендодатель.</w:t>
            </w:r>
          </w:p>
          <w:p w:rsidR="00A96D7E" w:rsidRPr="000A45A2" w:rsidRDefault="00A96D7E" w:rsidP="00A96D7E">
            <w:pPr>
              <w:spacing w:after="0" w:line="240" w:lineRule="auto"/>
              <w:ind w:firstLine="714"/>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14"/>
              <w:contextualSpacing/>
              <w:jc w:val="both"/>
              <w:rPr>
                <w:rFonts w:ascii="Times New Roman" w:hAnsi="Times New Roman"/>
                <w:sz w:val="28"/>
                <w:szCs w:val="28"/>
              </w:rPr>
            </w:pPr>
            <w:r w:rsidRPr="000A45A2">
              <w:rPr>
                <w:rFonts w:ascii="Times New Roman" w:hAnsi="Times New Roman"/>
                <w:sz w:val="28"/>
                <w:szCs w:val="28"/>
              </w:rPr>
              <w:lastRenderedPageBreak/>
              <w:t>В целях урегулирования вопроса по определению плательщика налога на имущество при финансовой аренде</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noProof/>
                <w:sz w:val="28"/>
                <w:szCs w:val="28"/>
              </w:rPr>
            </w:pPr>
            <w:r w:rsidRPr="000A45A2">
              <w:rPr>
                <w:rFonts w:ascii="Times New Roman" w:hAnsi="Times New Roman"/>
                <w:noProof/>
                <w:sz w:val="28"/>
                <w:szCs w:val="28"/>
              </w:rPr>
              <w:t>Статья 519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31" w:firstLine="714"/>
              <w:contextualSpacing/>
              <w:jc w:val="both"/>
              <w:rPr>
                <w:rFonts w:ascii="Times New Roman" w:hAnsi="Times New Roman"/>
                <w:sz w:val="28"/>
                <w:szCs w:val="28"/>
              </w:rPr>
            </w:pPr>
            <w:r w:rsidRPr="000A45A2">
              <w:rPr>
                <w:rFonts w:ascii="Times New Roman" w:hAnsi="Times New Roman"/>
                <w:b/>
                <w:sz w:val="28"/>
                <w:szCs w:val="28"/>
              </w:rPr>
              <w:t xml:space="preserve">Статья 519. </w:t>
            </w:r>
            <w:r w:rsidRPr="000A45A2">
              <w:rPr>
                <w:rFonts w:ascii="Times New Roman" w:hAnsi="Times New Roman"/>
                <w:sz w:val="28"/>
                <w:szCs w:val="28"/>
              </w:rPr>
              <w:t>Объект налогообложения</w:t>
            </w:r>
          </w:p>
          <w:p w:rsidR="00A96D7E" w:rsidRPr="000A45A2" w:rsidRDefault="00A96D7E" w:rsidP="00A96D7E">
            <w:pPr>
              <w:spacing w:after="0" w:line="240" w:lineRule="auto"/>
              <w:ind w:left="31" w:firstLine="714"/>
              <w:contextualSpacing/>
              <w:jc w:val="both"/>
              <w:rPr>
                <w:rFonts w:ascii="Times New Roman" w:hAnsi="Times New Roman"/>
                <w:sz w:val="28"/>
                <w:szCs w:val="28"/>
              </w:rPr>
            </w:pPr>
            <w:bookmarkStart w:id="49" w:name="SUB5190100"/>
            <w:bookmarkEnd w:id="49"/>
            <w:r w:rsidRPr="000A45A2">
              <w:rPr>
                <w:rFonts w:ascii="Times New Roman" w:hAnsi="Times New Roman"/>
                <w:sz w:val="28"/>
                <w:szCs w:val="28"/>
              </w:rPr>
              <w:t xml:space="preserve">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w:t>
            </w:r>
            <w:bookmarkStart w:id="50" w:name="sub1000592298"/>
            <w:r w:rsidRPr="000A45A2">
              <w:rPr>
                <w:rFonts w:ascii="Times New Roman" w:hAnsi="Times New Roman"/>
                <w:sz w:val="28"/>
                <w:szCs w:val="28"/>
              </w:rPr>
              <w:t>Законом</w:t>
            </w:r>
            <w:bookmarkEnd w:id="50"/>
            <w:r w:rsidRPr="000A45A2">
              <w:rPr>
                <w:rFonts w:ascii="Times New Roman" w:hAnsi="Times New Roman"/>
                <w:sz w:val="28"/>
                <w:szCs w:val="28"/>
              </w:rPr>
              <w:t xml:space="preserve"> Республики Казахстан «О бухгалтерском учете и финансовой отчетности», и юридических лиц являются находящиеся на территории Республики Казахстан:</w:t>
            </w:r>
          </w:p>
          <w:p w:rsidR="00A96D7E" w:rsidRPr="000A45A2" w:rsidRDefault="00A96D7E" w:rsidP="00A96D7E">
            <w:pPr>
              <w:spacing w:after="0" w:line="240" w:lineRule="auto"/>
              <w:ind w:left="31" w:firstLine="714"/>
              <w:contextualSpacing/>
              <w:jc w:val="both"/>
              <w:textAlignment w:val="baseline"/>
              <w:rPr>
                <w:rFonts w:ascii="Times New Roman" w:eastAsia="Calibri" w:hAnsi="Times New Roman"/>
                <w:b/>
                <w:bCs/>
                <w:spacing w:val="2"/>
                <w:sz w:val="28"/>
                <w:szCs w:val="28"/>
                <w:bdr w:val="none" w:sz="0" w:space="0" w:color="auto" w:frame="1"/>
              </w:rPr>
            </w:pPr>
            <w:r w:rsidRPr="000A45A2">
              <w:rPr>
                <w:rFonts w:ascii="Times New Roman" w:eastAsia="Calibri" w:hAnsi="Times New Roman"/>
                <w:b/>
                <w:bCs/>
                <w:spacing w:val="2"/>
                <w:sz w:val="28"/>
                <w:szCs w:val="28"/>
                <w:bdr w:val="none" w:sz="0" w:space="0" w:color="auto" w:frame="1"/>
              </w:rPr>
              <w:t>…</w:t>
            </w:r>
          </w:p>
          <w:p w:rsidR="00A96D7E" w:rsidRPr="000A45A2" w:rsidRDefault="00A96D7E" w:rsidP="00A96D7E">
            <w:pPr>
              <w:spacing w:after="0" w:line="240" w:lineRule="auto"/>
              <w:ind w:left="31" w:firstLine="714"/>
              <w:contextualSpacing/>
              <w:jc w:val="both"/>
              <w:textAlignment w:val="baseline"/>
              <w:rPr>
                <w:rFonts w:ascii="Times New Roman" w:eastAsia="Calibri" w:hAnsi="Times New Roman"/>
                <w:b/>
                <w:bCs/>
                <w:spacing w:val="2"/>
                <w:sz w:val="28"/>
                <w:szCs w:val="28"/>
                <w:bdr w:val="none" w:sz="0" w:space="0" w:color="auto" w:frame="1"/>
              </w:rPr>
            </w:pPr>
          </w:p>
          <w:p w:rsidR="00A96D7E" w:rsidRPr="000A45A2" w:rsidRDefault="00A96D7E" w:rsidP="00A96D7E">
            <w:pPr>
              <w:spacing w:after="0" w:line="240" w:lineRule="auto"/>
              <w:ind w:left="31" w:firstLine="714"/>
              <w:contextualSpacing/>
              <w:jc w:val="both"/>
              <w:textAlignment w:val="baseline"/>
              <w:rPr>
                <w:rFonts w:ascii="Times New Roman" w:eastAsia="Calibri" w:hAnsi="Times New Roman"/>
                <w:b/>
                <w:bCs/>
                <w:spacing w:val="2"/>
                <w:sz w:val="28"/>
                <w:szCs w:val="28"/>
                <w:bdr w:val="none" w:sz="0" w:space="0" w:color="auto" w:frame="1"/>
              </w:rPr>
            </w:pPr>
            <w:r w:rsidRPr="000A45A2">
              <w:rPr>
                <w:rFonts w:ascii="Times New Roman" w:eastAsia="Calibri" w:hAnsi="Times New Roman"/>
                <w:b/>
                <w:bCs/>
                <w:spacing w:val="2"/>
                <w:sz w:val="28"/>
                <w:szCs w:val="28"/>
                <w:bdr w:val="none" w:sz="0" w:space="0" w:color="auto" w:frame="1"/>
              </w:rPr>
              <w:t>7</w:t>
            </w:r>
            <w:r w:rsidRPr="000A45A2">
              <w:rPr>
                <w:rFonts w:ascii="Times New Roman" w:eastAsia="Calibri" w:hAnsi="Times New Roman"/>
                <w:b/>
                <w:bCs/>
                <w:spacing w:val="2"/>
                <w:sz w:val="28"/>
                <w:szCs w:val="28"/>
                <w:bdr w:val="none" w:sz="0" w:space="0" w:color="auto" w:frame="1"/>
                <w:lang w:val="en-US"/>
              </w:rPr>
              <w:t>)</w:t>
            </w:r>
            <w:r w:rsidRPr="000A45A2">
              <w:rPr>
                <w:rFonts w:ascii="Times New Roman" w:eastAsia="Calibri" w:hAnsi="Times New Roman"/>
                <w:b/>
                <w:bCs/>
                <w:spacing w:val="2"/>
                <w:sz w:val="28"/>
                <w:szCs w:val="28"/>
                <w:bdr w:val="none" w:sz="0" w:space="0" w:color="auto" w:frame="1"/>
              </w:rPr>
              <w:t xml:space="preserve">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28" w:firstLine="714"/>
              <w:contextualSpacing/>
              <w:jc w:val="both"/>
              <w:rPr>
                <w:rFonts w:ascii="Times New Roman" w:hAnsi="Times New Roman"/>
                <w:sz w:val="28"/>
                <w:szCs w:val="28"/>
              </w:rPr>
            </w:pPr>
            <w:r w:rsidRPr="000A45A2">
              <w:rPr>
                <w:rFonts w:ascii="Times New Roman" w:hAnsi="Times New Roman"/>
                <w:b/>
                <w:sz w:val="28"/>
                <w:szCs w:val="28"/>
              </w:rPr>
              <w:t xml:space="preserve">Статья 519. </w:t>
            </w:r>
            <w:r w:rsidRPr="000A45A2">
              <w:rPr>
                <w:rFonts w:ascii="Times New Roman" w:hAnsi="Times New Roman"/>
                <w:sz w:val="28"/>
                <w:szCs w:val="28"/>
              </w:rPr>
              <w:t>Объект налогообложения</w:t>
            </w:r>
          </w:p>
          <w:p w:rsidR="00A96D7E" w:rsidRPr="000A45A2" w:rsidRDefault="00A96D7E" w:rsidP="00A96D7E">
            <w:pPr>
              <w:spacing w:after="0" w:line="240" w:lineRule="auto"/>
              <w:ind w:left="28" w:firstLine="714"/>
              <w:contextualSpacing/>
              <w:jc w:val="both"/>
              <w:rPr>
                <w:rFonts w:ascii="Times New Roman" w:hAnsi="Times New Roman"/>
                <w:sz w:val="28"/>
                <w:szCs w:val="28"/>
              </w:rPr>
            </w:pPr>
            <w:r w:rsidRPr="000A45A2">
              <w:rPr>
                <w:rFonts w:ascii="Times New Roman" w:hAnsi="Times New Roman"/>
                <w:sz w:val="28"/>
                <w:szCs w:val="28"/>
              </w:rPr>
              <w:t>1. Объектом налогообложения для индивидуальных предпринимателей, за исключением индивидуальных предпринимателей, не осуществляющих ведение бухгалтерского учета и составление финансовой отчетности в соответствии с Законом Республики Казахстан «О бухгалтерском учете и финансовой отчетности», и юридических лиц являются находящиеся на территории Республики Казахстан:</w:t>
            </w:r>
          </w:p>
          <w:p w:rsidR="00A96D7E" w:rsidRPr="000A45A2" w:rsidRDefault="00A96D7E" w:rsidP="00A96D7E">
            <w:pPr>
              <w:spacing w:after="0" w:line="240" w:lineRule="auto"/>
              <w:ind w:left="28" w:firstLine="714"/>
              <w:contextualSpacing/>
              <w:jc w:val="both"/>
              <w:textAlignment w:val="baseline"/>
              <w:rPr>
                <w:rFonts w:ascii="Times New Roman" w:eastAsia="Calibri" w:hAnsi="Times New Roman"/>
                <w:b/>
                <w:bCs/>
                <w:spacing w:val="2"/>
                <w:sz w:val="28"/>
                <w:szCs w:val="28"/>
                <w:bdr w:val="none" w:sz="0" w:space="0" w:color="auto" w:frame="1"/>
              </w:rPr>
            </w:pPr>
            <w:r w:rsidRPr="000A45A2">
              <w:rPr>
                <w:rFonts w:ascii="Times New Roman" w:eastAsia="Calibri" w:hAnsi="Times New Roman"/>
                <w:b/>
                <w:bCs/>
                <w:spacing w:val="2"/>
                <w:sz w:val="28"/>
                <w:szCs w:val="28"/>
                <w:bdr w:val="none" w:sz="0" w:space="0" w:color="auto" w:frame="1"/>
              </w:rPr>
              <w:t>…</w:t>
            </w:r>
          </w:p>
          <w:p w:rsidR="00A96D7E" w:rsidRPr="000A45A2" w:rsidRDefault="00A96D7E" w:rsidP="00A96D7E">
            <w:pPr>
              <w:spacing w:after="0" w:line="240" w:lineRule="auto"/>
              <w:ind w:left="28" w:firstLine="714"/>
              <w:contextualSpacing/>
              <w:jc w:val="both"/>
              <w:rPr>
                <w:rFonts w:ascii="Times New Roman" w:eastAsia="Calibri" w:hAnsi="Times New Roman"/>
                <w:b/>
                <w:bCs/>
                <w:sz w:val="28"/>
                <w:szCs w:val="28"/>
              </w:rPr>
            </w:pPr>
            <w:r w:rsidRPr="000A45A2">
              <w:rPr>
                <w:rFonts w:ascii="Times New Roman" w:eastAsia="Calibri" w:hAnsi="Times New Roman"/>
                <w:b/>
                <w:bCs/>
                <w:spacing w:val="2"/>
                <w:sz w:val="28"/>
                <w:szCs w:val="28"/>
                <w:bdr w:val="none" w:sz="0" w:space="0" w:color="auto" w:frame="1"/>
              </w:rPr>
              <w:t xml:space="preserve">7) </w:t>
            </w:r>
            <w:r w:rsidRPr="000A45A2">
              <w:rPr>
                <w:rFonts w:ascii="Times New Roman" w:hAnsi="Times New Roman"/>
                <w:b/>
                <w:sz w:val="28"/>
                <w:szCs w:val="28"/>
              </w:rPr>
              <w:t xml:space="preserve">здания и сооружения, относящиеся к таковым в соответствии с классификацией, установленной уполномоченным государственным органом, осуществляющим государственное регулирование в области технического регулирования, части таких зданий и сооружений, </w:t>
            </w:r>
            <w:r w:rsidRPr="000A45A2">
              <w:rPr>
                <w:rFonts w:ascii="Times New Roman" w:hAnsi="Times New Roman"/>
                <w:b/>
                <w:sz w:val="28"/>
                <w:szCs w:val="28"/>
              </w:rPr>
              <w:lastRenderedPageBreak/>
              <w:t xml:space="preserve">предоставленные в финансовую аренду и учитываемые в соответствии с международными стандартами финансовой отчетности и (или) требованиями </w:t>
            </w:r>
            <w:r w:rsidRPr="000A45A2">
              <w:rPr>
                <w:rStyle w:val="s2"/>
                <w:b/>
                <w:color w:val="auto"/>
                <w:sz w:val="28"/>
                <w:szCs w:val="28"/>
                <w:u w:val="none"/>
              </w:rPr>
              <w:t xml:space="preserve">законодательства </w:t>
            </w:r>
            <w:r w:rsidRPr="000A45A2">
              <w:rPr>
                <w:rFonts w:ascii="Times New Roman" w:hAnsi="Times New Roman"/>
                <w:b/>
                <w:sz w:val="28"/>
                <w:szCs w:val="28"/>
              </w:rPr>
              <w:t>Республики Казахстан о бухгалтерском учете и финансовой отчетности как дебиторская задолженность.</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14"/>
              <w:contextualSpacing/>
              <w:jc w:val="both"/>
              <w:rPr>
                <w:rFonts w:ascii="Times New Roman" w:hAnsi="Times New Roman"/>
                <w:sz w:val="28"/>
                <w:szCs w:val="28"/>
              </w:rPr>
            </w:pPr>
            <w:r w:rsidRPr="000A45A2">
              <w:rPr>
                <w:rFonts w:ascii="Times New Roman" w:hAnsi="Times New Roman"/>
                <w:sz w:val="28"/>
                <w:szCs w:val="28"/>
              </w:rPr>
              <w:lastRenderedPageBreak/>
              <w:t xml:space="preserve">Международным  стандартом финансовой отчетности (IFRS) 16 «Аренда» (далее - МСФО (IFRS)16«Аренда») предусмотрено, что при финансовой аренде у арендодателя выбывает актив в виде основного средства по балансовой стоимости и появляется актив в виде дебиторской задолженности в сумме, равной величине чистых инвестиций в аренду. Данная дебиторская задолженность отражается в балансе в составе краткосрочной и долгосрочной задолженности, увеличивается на сумму финансового дохода и уменьшается на сумму </w:t>
            </w:r>
            <w:r w:rsidRPr="000A45A2">
              <w:rPr>
                <w:rFonts w:ascii="Times New Roman" w:hAnsi="Times New Roman"/>
                <w:sz w:val="28"/>
                <w:szCs w:val="28"/>
              </w:rPr>
              <w:lastRenderedPageBreak/>
              <w:t>арендных платежей, выставленных арендатором.</w:t>
            </w:r>
          </w:p>
          <w:p w:rsidR="00A96D7E" w:rsidRPr="000A45A2" w:rsidRDefault="00A96D7E" w:rsidP="00A96D7E">
            <w:pPr>
              <w:pStyle w:val="a5"/>
              <w:spacing w:before="0" w:beforeAutospacing="0" w:after="0" w:afterAutospacing="0"/>
              <w:ind w:firstLine="714"/>
              <w:contextualSpacing/>
              <w:jc w:val="both"/>
              <w:rPr>
                <w:sz w:val="28"/>
                <w:szCs w:val="28"/>
              </w:rPr>
            </w:pPr>
            <w:r w:rsidRPr="000A45A2">
              <w:rPr>
                <w:sz w:val="28"/>
                <w:szCs w:val="28"/>
              </w:rPr>
              <w:t>На основании изложенного актив, находящийся в финансовой аренде и не учитываемой в составе основных средств, инвестиций в недвижимость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не является объектом обложения налога на имущество для арендодателя при условии финансовой аренды.</w:t>
            </w:r>
          </w:p>
          <w:p w:rsidR="00A96D7E" w:rsidRPr="000A45A2" w:rsidRDefault="00A96D7E" w:rsidP="00A96D7E">
            <w:pPr>
              <w:widowControl w:val="0"/>
              <w:spacing w:after="0" w:line="240" w:lineRule="auto"/>
              <w:ind w:firstLine="714"/>
              <w:contextualSpacing/>
              <w:jc w:val="both"/>
              <w:rPr>
                <w:rFonts w:ascii="Times New Roman" w:hAnsi="Times New Roman"/>
                <w:sz w:val="28"/>
                <w:szCs w:val="28"/>
              </w:rPr>
            </w:pPr>
            <w:r w:rsidRPr="000A45A2">
              <w:rPr>
                <w:rFonts w:ascii="Times New Roman" w:hAnsi="Times New Roman"/>
                <w:sz w:val="28"/>
                <w:szCs w:val="28"/>
              </w:rPr>
              <w:t xml:space="preserve">Данная поправка направлена на </w:t>
            </w:r>
            <w:r w:rsidRPr="000A45A2">
              <w:rPr>
                <w:rFonts w:ascii="Times New Roman" w:hAnsi="Times New Roman"/>
                <w:sz w:val="28"/>
                <w:szCs w:val="28"/>
              </w:rPr>
              <w:lastRenderedPageBreak/>
              <w:t xml:space="preserve">исключение  схем уменьшения налоговой базы по налогу на имущество. </w:t>
            </w:r>
          </w:p>
          <w:p w:rsidR="00A96D7E" w:rsidRPr="000A45A2" w:rsidRDefault="00A96D7E" w:rsidP="00A96D7E">
            <w:pPr>
              <w:widowControl w:val="0"/>
              <w:spacing w:after="0" w:line="240" w:lineRule="auto"/>
              <w:ind w:firstLine="714"/>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noProof/>
                <w:sz w:val="28"/>
                <w:szCs w:val="28"/>
              </w:rPr>
            </w:pPr>
            <w:r w:rsidRPr="000A45A2">
              <w:rPr>
                <w:rFonts w:ascii="Times New Roman" w:hAnsi="Times New Roman"/>
                <w:noProof/>
                <w:sz w:val="28"/>
                <w:szCs w:val="28"/>
              </w:rPr>
              <w:t>Статья 520</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left="31" w:firstLine="570"/>
              <w:contextualSpacing/>
              <w:jc w:val="both"/>
              <w:rPr>
                <w:rFonts w:ascii="Times New Roman" w:hAnsi="Times New Roman"/>
                <w:b/>
                <w:sz w:val="28"/>
                <w:szCs w:val="28"/>
              </w:rPr>
            </w:pPr>
            <w:r w:rsidRPr="000A45A2">
              <w:rPr>
                <w:rFonts w:ascii="Times New Roman" w:hAnsi="Times New Roman"/>
                <w:b/>
                <w:sz w:val="28"/>
                <w:szCs w:val="28"/>
              </w:rPr>
              <w:t xml:space="preserve">Статья 520. </w:t>
            </w:r>
            <w:r w:rsidRPr="000A45A2">
              <w:rPr>
                <w:rFonts w:ascii="Times New Roman" w:hAnsi="Times New Roman"/>
                <w:sz w:val="28"/>
                <w:szCs w:val="28"/>
              </w:rPr>
              <w:t>Налоговая база</w:t>
            </w:r>
          </w:p>
          <w:p w:rsidR="00A96D7E" w:rsidRPr="000A45A2" w:rsidRDefault="00A96D7E" w:rsidP="00A96D7E">
            <w:pPr>
              <w:spacing w:after="0" w:line="240" w:lineRule="auto"/>
              <w:ind w:left="31" w:firstLine="570"/>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left="31" w:firstLine="570"/>
              <w:contextualSpacing/>
              <w:jc w:val="both"/>
              <w:rPr>
                <w:rFonts w:ascii="Times New Roman" w:hAnsi="Times New Roman"/>
                <w:b/>
                <w:bCs/>
                <w:sz w:val="28"/>
                <w:szCs w:val="28"/>
              </w:rPr>
            </w:pPr>
            <w:r w:rsidRPr="000A45A2">
              <w:rPr>
                <w:rFonts w:ascii="Times New Roman" w:hAnsi="Times New Roman"/>
                <w:b/>
                <w:bCs/>
                <w:sz w:val="28"/>
                <w:szCs w:val="28"/>
              </w:rPr>
              <w:t>5-1. Отсутствует.</w:t>
            </w:r>
          </w:p>
          <w:p w:rsidR="00A96D7E" w:rsidRPr="000A45A2" w:rsidRDefault="00A96D7E" w:rsidP="00A96D7E">
            <w:pPr>
              <w:spacing w:after="0" w:line="240" w:lineRule="auto"/>
              <w:ind w:left="31" w:firstLine="570"/>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570"/>
              <w:contextualSpacing/>
              <w:jc w:val="both"/>
              <w:rPr>
                <w:rFonts w:ascii="Times New Roman" w:hAnsi="Times New Roman"/>
                <w:b/>
                <w:sz w:val="28"/>
                <w:szCs w:val="28"/>
              </w:rPr>
            </w:pPr>
            <w:r w:rsidRPr="000A45A2">
              <w:rPr>
                <w:rFonts w:ascii="Times New Roman" w:hAnsi="Times New Roman"/>
                <w:b/>
                <w:sz w:val="28"/>
                <w:szCs w:val="28"/>
              </w:rPr>
              <w:t xml:space="preserve">Статья 520. </w:t>
            </w:r>
            <w:r w:rsidRPr="000A45A2">
              <w:rPr>
                <w:rFonts w:ascii="Times New Roman" w:hAnsi="Times New Roman"/>
                <w:sz w:val="28"/>
                <w:szCs w:val="28"/>
              </w:rPr>
              <w:t>Налоговая база</w:t>
            </w:r>
          </w:p>
          <w:p w:rsidR="00A96D7E" w:rsidRPr="000A45A2" w:rsidRDefault="00A96D7E" w:rsidP="00A96D7E">
            <w:pPr>
              <w:spacing w:after="0" w:line="240" w:lineRule="auto"/>
              <w:ind w:firstLine="570"/>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570"/>
              <w:contextualSpacing/>
              <w:jc w:val="both"/>
              <w:rPr>
                <w:rFonts w:ascii="Times New Roman" w:hAnsi="Times New Roman"/>
                <w:b/>
                <w:sz w:val="28"/>
                <w:szCs w:val="28"/>
              </w:rPr>
            </w:pPr>
            <w:r w:rsidRPr="000A45A2">
              <w:rPr>
                <w:rFonts w:ascii="Times New Roman" w:hAnsi="Times New Roman"/>
                <w:b/>
                <w:sz w:val="28"/>
                <w:szCs w:val="28"/>
              </w:rPr>
              <w:t>5-1. По объектам налогообложения индивидуальных предпринимателей и юридических лиц, указанным в подпункте 7) пункта 1 статьи 519 настоящего Кодекса</w:t>
            </w:r>
            <w:r w:rsidR="00DC2C12">
              <w:rPr>
                <w:rFonts w:ascii="Times New Roman" w:hAnsi="Times New Roman"/>
                <w:b/>
                <w:sz w:val="28"/>
                <w:szCs w:val="28"/>
              </w:rPr>
              <w:t>,</w:t>
            </w:r>
            <w:r w:rsidRPr="000A45A2">
              <w:rPr>
                <w:rFonts w:ascii="Times New Roman" w:hAnsi="Times New Roman"/>
                <w:b/>
                <w:sz w:val="28"/>
                <w:szCs w:val="28"/>
              </w:rPr>
              <w:t xml:space="preserve"> налоговой базой является балансовая стоимость объекта налогообложения на дату передачи объекта в финансовую аренду, определяемая по данным бухгалтерского учета. </w:t>
            </w:r>
          </w:p>
          <w:p w:rsidR="00A96D7E" w:rsidRPr="000A45A2" w:rsidRDefault="00A96D7E" w:rsidP="00A96D7E">
            <w:pPr>
              <w:spacing w:after="0" w:line="240" w:lineRule="auto"/>
              <w:ind w:firstLine="570"/>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Уточнение порядка определения налоговой базы по имуществу, предоставленные в финансовую аренду и учитываемые в соответствии с международными стандартами финансовой отчетности и (или) требованиями </w:t>
            </w:r>
            <w:r w:rsidRPr="000A45A2">
              <w:rPr>
                <w:rStyle w:val="s2"/>
                <w:color w:val="auto"/>
                <w:sz w:val="28"/>
                <w:szCs w:val="28"/>
                <w:u w:val="none"/>
              </w:rPr>
              <w:t>законодательства</w:t>
            </w:r>
            <w:r w:rsidRPr="000A45A2">
              <w:rPr>
                <w:rFonts w:ascii="Times New Roman" w:hAnsi="Times New Roman"/>
                <w:sz w:val="28"/>
                <w:szCs w:val="28"/>
              </w:rPr>
              <w:t xml:space="preserve"> Республики Казахстан о бухгалтерском учете и финансовой отчетности как дебиторская задолженность.</w:t>
            </w:r>
          </w:p>
        </w:tc>
      </w:tr>
      <w:tr w:rsidR="00A96D7E" w:rsidRPr="000A45A2" w:rsidTr="00AA4AC0">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noProof/>
                <w:sz w:val="28"/>
                <w:szCs w:val="28"/>
              </w:rPr>
            </w:pPr>
            <w:r w:rsidRPr="000A45A2">
              <w:rPr>
                <w:rFonts w:ascii="Times New Roman" w:hAnsi="Times New Roman"/>
                <w:noProof/>
                <w:sz w:val="28"/>
                <w:szCs w:val="28"/>
              </w:rPr>
              <w:t>Статья 529</w:t>
            </w:r>
          </w:p>
        </w:tc>
        <w:tc>
          <w:tcPr>
            <w:tcW w:w="4961" w:type="dxa"/>
          </w:tcPr>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b/>
                <w:sz w:val="28"/>
                <w:szCs w:val="28"/>
                <w:lang w:eastAsia="en-US"/>
              </w:rPr>
              <w:t>Статья 529.</w:t>
            </w:r>
            <w:r w:rsidRPr="000A45A2">
              <w:rPr>
                <w:rFonts w:ascii="Times New Roman" w:eastAsia="Calibri" w:hAnsi="Times New Roman"/>
                <w:sz w:val="28"/>
                <w:szCs w:val="28"/>
                <w:lang w:eastAsia="en-US"/>
              </w:rPr>
              <w:t xml:space="preserve"> Налоговая база</w:t>
            </w:r>
          </w:p>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sz w:val="28"/>
                <w:szCs w:val="28"/>
                <w:lang w:eastAsia="en-US"/>
              </w:rPr>
              <w:t>...</w:t>
            </w:r>
          </w:p>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sz w:val="28"/>
                <w:szCs w:val="28"/>
                <w:lang w:eastAsia="en-US"/>
              </w:rPr>
              <w:t xml:space="preserve">2. Базовая стоимость одного квадратного метра жилища, дачной постройки в национальной валюте (Сб) </w:t>
            </w:r>
            <w:r w:rsidRPr="000A45A2">
              <w:rPr>
                <w:rFonts w:ascii="Times New Roman" w:eastAsia="Calibri" w:hAnsi="Times New Roman"/>
                <w:sz w:val="28"/>
                <w:szCs w:val="28"/>
                <w:lang w:eastAsia="en-US"/>
              </w:rPr>
              <w:lastRenderedPageBreak/>
              <w:t>определяется в зависимости от вида населенного пункта в следующих размерах:</w:t>
            </w: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93"/>
              <w:gridCol w:w="1843"/>
              <w:gridCol w:w="2268"/>
            </w:tblGrid>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п/п</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Категория населенного пункта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Базовая стоимость в тенге</w:t>
                  </w:r>
                </w:p>
              </w:tc>
            </w:tr>
            <w:tr w:rsidR="00A96D7E" w:rsidRPr="000A45A2" w:rsidTr="00AA4AC0">
              <w:trPr>
                <w:trHeight w:val="25"/>
              </w:trPr>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AA4AC0">
              <w:trPr>
                <w:trHeight w:val="25"/>
              </w:trPr>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Алматы</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60 000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Шымкент</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60 000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Нур-Султан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60 000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Актобе</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Атырау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7.</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Кокшетау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8.</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Караганда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Костанай</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10.</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Кызылорда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Уральск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12.</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Усть-Каменогорск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13.</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Павлодар</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14.</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Петропавловск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15.</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Талдыкорган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16.</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Тараз</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17.</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Туркестан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18.</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12 000</w:t>
                  </w:r>
                </w:p>
              </w:tc>
            </w:tr>
            <w:tr w:rsidR="00A96D7E" w:rsidRPr="000A45A2" w:rsidTr="00AA4AC0">
              <w:trPr>
                <w:trHeight w:val="513"/>
              </w:trPr>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19.</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20.</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Поселки</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4 200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Села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2 700</w:t>
                  </w:r>
                </w:p>
              </w:tc>
            </w:tr>
          </w:tbl>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b/>
                <w:bCs/>
                <w:spacing w:val="2"/>
                <w:sz w:val="24"/>
                <w:szCs w:val="24"/>
                <w:bdr w:val="none" w:sz="0" w:space="0" w:color="auto" w:frame="1"/>
                <w:lang w:val="kk-KZ"/>
              </w:rPr>
            </w:pPr>
            <w:r w:rsidRPr="000A45A2">
              <w:rPr>
                <w:rFonts w:ascii="Times New Roman" w:hAnsi="Times New Roman"/>
                <w:b/>
                <w:bCs/>
                <w:spacing w:val="2"/>
                <w:sz w:val="24"/>
                <w:szCs w:val="24"/>
                <w:bdr w:val="none" w:sz="0" w:space="0" w:color="auto" w:frame="1"/>
                <w:lang w:val="kk-KZ"/>
              </w:rPr>
              <w:t>...</w:t>
            </w:r>
          </w:p>
        </w:tc>
        <w:tc>
          <w:tcPr>
            <w:tcW w:w="4961" w:type="dxa"/>
          </w:tcPr>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b/>
                <w:sz w:val="28"/>
                <w:szCs w:val="28"/>
                <w:lang w:eastAsia="en-US"/>
              </w:rPr>
              <w:lastRenderedPageBreak/>
              <w:t>Статья 529.</w:t>
            </w:r>
            <w:r w:rsidRPr="000A45A2">
              <w:rPr>
                <w:rFonts w:ascii="Times New Roman" w:eastAsia="Calibri" w:hAnsi="Times New Roman"/>
                <w:sz w:val="28"/>
                <w:szCs w:val="28"/>
                <w:lang w:eastAsia="en-US"/>
              </w:rPr>
              <w:t xml:space="preserve"> Налоговая база</w:t>
            </w:r>
          </w:p>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sz w:val="28"/>
                <w:szCs w:val="28"/>
                <w:lang w:eastAsia="en-US"/>
              </w:rPr>
              <w:t>...</w:t>
            </w:r>
          </w:p>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sz w:val="28"/>
                <w:szCs w:val="28"/>
                <w:lang w:eastAsia="en-US"/>
              </w:rPr>
              <w:t xml:space="preserve">2. Базовая стоимость одного квадратного метра жилища, дачной постройки в национальной валюте (Сб) </w:t>
            </w:r>
            <w:r w:rsidRPr="000A45A2">
              <w:rPr>
                <w:rFonts w:ascii="Times New Roman" w:eastAsia="Calibri" w:hAnsi="Times New Roman"/>
                <w:sz w:val="28"/>
                <w:szCs w:val="28"/>
                <w:lang w:eastAsia="en-US"/>
              </w:rPr>
              <w:lastRenderedPageBreak/>
              <w:t>определяется в зависимости от вида населенного пункта в следующих размерах:</w:t>
            </w: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93"/>
              <w:gridCol w:w="1843"/>
              <w:gridCol w:w="2268"/>
            </w:tblGrid>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п/п</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Категория населенного пункта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Базовая стоимость в тенге</w:t>
                  </w:r>
                </w:p>
              </w:tc>
            </w:tr>
            <w:tr w:rsidR="00A96D7E" w:rsidRPr="000A45A2" w:rsidTr="00AA4AC0">
              <w:trPr>
                <w:trHeight w:val="25"/>
              </w:trPr>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AA4AC0">
              <w:trPr>
                <w:trHeight w:val="25"/>
              </w:trPr>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Алматы</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60 000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Шымкент</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60 000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3.</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Нур-Султан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60 000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4.</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5.</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Актобе</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6.</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Атырау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7.</w:t>
                  </w:r>
                </w:p>
              </w:tc>
              <w:tc>
                <w:tcPr>
                  <w:tcW w:w="1843"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Жезказган</w:t>
                  </w:r>
                </w:p>
              </w:tc>
              <w:tc>
                <w:tcPr>
                  <w:tcW w:w="22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8.</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Кокшетау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9.</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Караганда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10.</w:t>
                  </w:r>
                </w:p>
              </w:tc>
              <w:tc>
                <w:tcPr>
                  <w:tcW w:w="1843"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Конаев</w:t>
                  </w:r>
                </w:p>
              </w:tc>
              <w:tc>
                <w:tcPr>
                  <w:tcW w:w="22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Костанай</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lang w:val="kk-KZ"/>
                    </w:rPr>
                    <w:t>11</w:t>
                  </w:r>
                  <w:r w:rsidRPr="000A45A2">
                    <w:rPr>
                      <w:rFonts w:ascii="Times New Roman" w:hAnsi="Times New Roman"/>
                      <w:b/>
                      <w:spacing w:val="2"/>
                      <w:sz w:val="24"/>
                      <w:szCs w:val="24"/>
                    </w:rPr>
                    <w:t>.</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Кызылорда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3</w:t>
                  </w:r>
                  <w:r w:rsidRPr="000A45A2">
                    <w:rPr>
                      <w:rFonts w:ascii="Times New Roman" w:hAnsi="Times New Roman"/>
                      <w:b/>
                      <w:spacing w:val="2"/>
                      <w:sz w:val="24"/>
                      <w:szCs w:val="24"/>
                    </w:rPr>
                    <w:t>.</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Уральск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4</w:t>
                  </w:r>
                  <w:r w:rsidRPr="000A45A2">
                    <w:rPr>
                      <w:rFonts w:ascii="Times New Roman" w:hAnsi="Times New Roman"/>
                      <w:b/>
                      <w:spacing w:val="2"/>
                      <w:sz w:val="24"/>
                      <w:szCs w:val="24"/>
                    </w:rPr>
                    <w:t>.</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Усть-Каменогорск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5</w:t>
                  </w:r>
                  <w:r w:rsidRPr="000A45A2">
                    <w:rPr>
                      <w:rFonts w:ascii="Times New Roman" w:hAnsi="Times New Roman"/>
                      <w:b/>
                      <w:spacing w:val="2"/>
                      <w:sz w:val="24"/>
                      <w:szCs w:val="24"/>
                    </w:rPr>
                    <w:t>.</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Павлодар</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lastRenderedPageBreak/>
                    <w:t>16.</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Петропавловск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17.</w:t>
                  </w:r>
                </w:p>
              </w:tc>
              <w:tc>
                <w:tcPr>
                  <w:tcW w:w="1843"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Семей</w:t>
                  </w:r>
                </w:p>
              </w:tc>
              <w:tc>
                <w:tcPr>
                  <w:tcW w:w="22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w:t>
                  </w:r>
                  <w:r w:rsidRPr="000A45A2">
                    <w:rPr>
                      <w:rFonts w:ascii="Times New Roman" w:hAnsi="Times New Roman"/>
                      <w:b/>
                      <w:spacing w:val="2"/>
                      <w:sz w:val="24"/>
                      <w:szCs w:val="24"/>
                      <w:lang w:val="kk-KZ"/>
                    </w:rPr>
                    <w:t>8</w:t>
                  </w:r>
                  <w:r w:rsidRPr="000A45A2">
                    <w:rPr>
                      <w:rFonts w:ascii="Times New Roman" w:hAnsi="Times New Roman"/>
                      <w:b/>
                      <w:spacing w:val="2"/>
                      <w:sz w:val="24"/>
                      <w:szCs w:val="24"/>
                    </w:rPr>
                    <w:t>.</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Талдыкорган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19.</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Тараз</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20.</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Туркестан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21.</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12 000</w:t>
                  </w:r>
                </w:p>
              </w:tc>
            </w:tr>
            <w:tr w:rsidR="00A96D7E" w:rsidRPr="000A45A2" w:rsidTr="00AA4AC0">
              <w:trPr>
                <w:trHeight w:val="513"/>
              </w:trPr>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22.</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6 000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23.</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Поселки</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4 200</w:t>
                  </w:r>
                </w:p>
              </w:tc>
            </w:tr>
            <w:tr w:rsidR="00A96D7E" w:rsidRPr="000A45A2" w:rsidTr="00AA4AC0">
              <w:tc>
                <w:tcPr>
                  <w:tcW w:w="59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rPr>
                  </w:pPr>
                  <w:r w:rsidRPr="000A45A2">
                    <w:rPr>
                      <w:rFonts w:ascii="Times New Roman" w:hAnsi="Times New Roman"/>
                      <w:b/>
                      <w:spacing w:val="2"/>
                      <w:sz w:val="24"/>
                      <w:szCs w:val="24"/>
                    </w:rPr>
                    <w:t>24.</w:t>
                  </w:r>
                </w:p>
              </w:tc>
              <w:tc>
                <w:tcPr>
                  <w:tcW w:w="1843"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Села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2 700</w:t>
                  </w:r>
                </w:p>
              </w:tc>
            </w:tr>
          </w:tbl>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b/>
                <w:bCs/>
                <w:spacing w:val="2"/>
                <w:sz w:val="24"/>
                <w:szCs w:val="24"/>
                <w:bdr w:val="none" w:sz="0" w:space="0" w:color="auto" w:frame="1"/>
                <w:lang w:val="kk-KZ"/>
              </w:rPr>
            </w:pPr>
            <w:r w:rsidRPr="000A45A2">
              <w:rPr>
                <w:rFonts w:ascii="Times New Roman" w:hAnsi="Times New Roman"/>
                <w:b/>
                <w:bCs/>
                <w:spacing w:val="2"/>
                <w:sz w:val="24"/>
                <w:szCs w:val="24"/>
                <w:bdr w:val="none" w:sz="0" w:space="0" w:color="auto" w:frame="1"/>
                <w:lang w:val="kk-KZ"/>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lastRenderedPageBreak/>
              <w:t xml:space="preserve">Внесение изменений в статью 529 Налогового кодекса обусловлено Указом Президента Республики Казахстан от </w:t>
            </w:r>
            <w:r w:rsidRPr="000A45A2">
              <w:rPr>
                <w:rFonts w:ascii="Times New Roman" w:hAnsi="Times New Roman"/>
                <w:sz w:val="28"/>
                <w:szCs w:val="28"/>
              </w:rPr>
              <w:lastRenderedPageBreak/>
              <w:t>3 мая 2022 года № 887 «О некоторых вопросах административно – территориального устройства Республики Казахстан». В соответствие с которым образованы новые три области: Ұлытау, Абай и Жетісу.</w:t>
            </w:r>
          </w:p>
        </w:tc>
      </w:tr>
      <w:tr w:rsidR="00A96D7E" w:rsidRPr="000A45A2" w:rsidTr="00AA4AC0">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noProof/>
                <w:sz w:val="28"/>
                <w:szCs w:val="28"/>
              </w:rPr>
            </w:pPr>
            <w:r w:rsidRPr="000A45A2">
              <w:rPr>
                <w:rFonts w:ascii="Times New Roman" w:hAnsi="Times New Roman"/>
                <w:noProof/>
                <w:sz w:val="28"/>
                <w:szCs w:val="28"/>
              </w:rPr>
              <w:t>Статья 531</w:t>
            </w:r>
          </w:p>
        </w:tc>
        <w:tc>
          <w:tcPr>
            <w:tcW w:w="4961" w:type="dxa"/>
          </w:tcPr>
          <w:p w:rsidR="00A96D7E" w:rsidRPr="000A45A2" w:rsidRDefault="00A96D7E" w:rsidP="00A96D7E">
            <w:pPr>
              <w:spacing w:after="0" w:line="240" w:lineRule="auto"/>
              <w:ind w:firstLine="459"/>
              <w:contextualSpacing/>
              <w:jc w:val="both"/>
              <w:rPr>
                <w:rFonts w:ascii="Times New Roman" w:eastAsia="Calibri" w:hAnsi="Times New Roman"/>
                <w:sz w:val="28"/>
                <w:szCs w:val="28"/>
                <w:lang w:eastAsia="en-US"/>
              </w:rPr>
            </w:pPr>
            <w:r w:rsidRPr="000A45A2">
              <w:rPr>
                <w:rFonts w:ascii="Times New Roman" w:eastAsia="Calibri" w:hAnsi="Times New Roman"/>
                <w:b/>
                <w:sz w:val="28"/>
                <w:szCs w:val="28"/>
                <w:lang w:eastAsia="en-US"/>
              </w:rPr>
              <w:t>Статья 531.</w:t>
            </w:r>
            <w:r w:rsidRPr="000A45A2">
              <w:rPr>
                <w:rFonts w:ascii="Times New Roman" w:eastAsia="Calibri" w:hAnsi="Times New Roman"/>
                <w:sz w:val="28"/>
                <w:szCs w:val="28"/>
                <w:lang w:eastAsia="en-US"/>
              </w:rPr>
              <w:t xml:space="preserve"> Налоговые ставки</w:t>
            </w:r>
          </w:p>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sz w:val="28"/>
                <w:szCs w:val="28"/>
                <w:lang w:eastAsia="en-US"/>
              </w:rPr>
              <w:t>…</w:t>
            </w:r>
          </w:p>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eastAsia="Calibri" w:hAnsi="Times New Roman"/>
                <w:sz w:val="28"/>
                <w:szCs w:val="28"/>
                <w:lang w:eastAsia="en-US"/>
              </w:rPr>
              <w:t>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p w:rsidR="00A96D7E" w:rsidRPr="000A45A2" w:rsidRDefault="00A96D7E" w:rsidP="00A96D7E">
            <w:pPr>
              <w:shd w:val="clear" w:color="auto" w:fill="FFFFFF"/>
              <w:spacing w:after="0" w:line="240" w:lineRule="auto"/>
              <w:contextualSpacing/>
              <w:jc w:val="both"/>
              <w:textAlignment w:val="baseline"/>
              <w:rPr>
                <w:rFonts w:ascii="Times New Roman" w:hAnsi="Times New Roman"/>
                <w:spacing w:val="2"/>
                <w:sz w:val="24"/>
                <w:szCs w:val="24"/>
              </w:rPr>
            </w:pP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68"/>
              <w:gridCol w:w="1768"/>
              <w:gridCol w:w="2268"/>
            </w:tblGrid>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п/п</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Категория населенного пункта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xml:space="preserve">Базовые налоговые ставки на земли, занятые жилищным </w:t>
                  </w:r>
                  <w:r w:rsidRPr="000A45A2">
                    <w:rPr>
                      <w:rFonts w:ascii="Times New Roman" w:hAnsi="Times New Roman"/>
                      <w:spacing w:val="2"/>
                      <w:sz w:val="24"/>
                      <w:szCs w:val="24"/>
                    </w:rPr>
                    <w:lastRenderedPageBreak/>
                    <w:t>фондом, в том числе строениями и сооружениями при нем (тенге)</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Алматы</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0,96</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Шымкент</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3.</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Нур-Султан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0,96</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5.</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Актобе</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6.</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Атырау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7.</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Кокшетау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8.</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Караганда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9.</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Костанай</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10.</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Кызылорда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Уральск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12.</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Усть-Каменогорск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13.</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Павлодар</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14.</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Петропавловск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15.</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Талдыкорган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16.</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Тараз</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17.</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Туркестан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18.</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Алматинская область:</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19.</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20.</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Акмолинская область:</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22.</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23.</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24.</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25.</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0,19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26.</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поселки</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0,13</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27.</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села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0,09</w:t>
                  </w:r>
                </w:p>
              </w:tc>
            </w:tr>
          </w:tbl>
          <w:p w:rsidR="00A96D7E" w:rsidRPr="000A45A2" w:rsidRDefault="00A96D7E" w:rsidP="00A96D7E">
            <w:pPr>
              <w:shd w:val="clear" w:color="auto" w:fill="FFFFFF"/>
              <w:spacing w:after="0" w:line="240" w:lineRule="auto"/>
              <w:contextualSpacing/>
              <w:jc w:val="both"/>
              <w:textAlignment w:val="baseline"/>
              <w:rPr>
                <w:rFonts w:ascii="Times New Roman" w:hAnsi="Times New Roman"/>
                <w:spacing w:val="2"/>
                <w:sz w:val="24"/>
                <w:szCs w:val="24"/>
              </w:rPr>
            </w:pPr>
            <w:r w:rsidRPr="000A45A2">
              <w:rPr>
                <w:rFonts w:ascii="Times New Roman" w:hAnsi="Times New Roman"/>
                <w:spacing w:val="2"/>
                <w:sz w:val="24"/>
                <w:szCs w:val="24"/>
              </w:rPr>
              <w:t>…</w:t>
            </w:r>
          </w:p>
          <w:p w:rsidR="00A96D7E" w:rsidRPr="000A45A2" w:rsidRDefault="00A96D7E" w:rsidP="00A96D7E">
            <w:pPr>
              <w:shd w:val="clear" w:color="auto" w:fill="FFFFFF"/>
              <w:spacing w:after="0" w:line="240" w:lineRule="auto"/>
              <w:ind w:firstLine="457"/>
              <w:contextualSpacing/>
              <w:jc w:val="both"/>
              <w:textAlignment w:val="baseline"/>
              <w:rPr>
                <w:rFonts w:ascii="Times New Roman" w:hAnsi="Times New Roman"/>
                <w:b/>
                <w:bCs/>
                <w:spacing w:val="2"/>
                <w:sz w:val="24"/>
                <w:szCs w:val="24"/>
                <w:bdr w:val="none" w:sz="0" w:space="0" w:color="auto" w:frame="1"/>
              </w:rPr>
            </w:pPr>
          </w:p>
        </w:tc>
        <w:tc>
          <w:tcPr>
            <w:tcW w:w="4961" w:type="dxa"/>
          </w:tcPr>
          <w:p w:rsidR="00A96D7E" w:rsidRPr="000A45A2" w:rsidRDefault="00A96D7E" w:rsidP="00A96D7E">
            <w:pPr>
              <w:spacing w:after="0" w:line="240" w:lineRule="auto"/>
              <w:ind w:firstLine="459"/>
              <w:contextualSpacing/>
              <w:jc w:val="both"/>
              <w:rPr>
                <w:rFonts w:ascii="Times New Roman" w:eastAsia="Calibri" w:hAnsi="Times New Roman"/>
                <w:sz w:val="28"/>
                <w:szCs w:val="28"/>
                <w:lang w:eastAsia="en-US"/>
              </w:rPr>
            </w:pPr>
            <w:r w:rsidRPr="000A45A2">
              <w:rPr>
                <w:rFonts w:ascii="Times New Roman" w:eastAsia="Calibri" w:hAnsi="Times New Roman"/>
                <w:b/>
                <w:sz w:val="28"/>
                <w:szCs w:val="28"/>
                <w:lang w:eastAsia="en-US"/>
              </w:rPr>
              <w:lastRenderedPageBreak/>
              <w:t xml:space="preserve">Статья 531. </w:t>
            </w:r>
            <w:r w:rsidRPr="000A45A2">
              <w:rPr>
                <w:rFonts w:ascii="Times New Roman" w:eastAsia="Calibri" w:hAnsi="Times New Roman"/>
                <w:sz w:val="28"/>
                <w:szCs w:val="28"/>
                <w:lang w:eastAsia="en-US"/>
              </w:rPr>
              <w:t>Налоговые ставки</w:t>
            </w:r>
          </w:p>
          <w:p w:rsidR="00A96D7E" w:rsidRPr="000A45A2" w:rsidRDefault="00A96D7E" w:rsidP="00A96D7E">
            <w:pPr>
              <w:spacing w:after="0" w:line="240" w:lineRule="auto"/>
              <w:ind w:firstLine="459"/>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w:t>
            </w:r>
          </w:p>
          <w:p w:rsidR="00A96D7E" w:rsidRPr="000A45A2" w:rsidRDefault="00A96D7E" w:rsidP="00A96D7E">
            <w:pPr>
              <w:spacing w:after="0" w:line="240" w:lineRule="auto"/>
              <w:ind w:firstLine="459"/>
              <w:contextualSpacing/>
              <w:jc w:val="both"/>
              <w:rPr>
                <w:rFonts w:ascii="Times New Roman" w:eastAsia="Calibri" w:hAnsi="Times New Roman"/>
                <w:sz w:val="28"/>
                <w:szCs w:val="28"/>
                <w:lang w:eastAsia="en-US"/>
              </w:rPr>
            </w:pPr>
            <w:r w:rsidRPr="000A45A2">
              <w:rPr>
                <w:rFonts w:ascii="Times New Roman" w:eastAsia="Calibri" w:hAnsi="Times New Roman"/>
                <w:sz w:val="28"/>
                <w:szCs w:val="28"/>
                <w:lang w:eastAsia="en-US"/>
              </w:rPr>
              <w:t>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p w:rsidR="00A96D7E" w:rsidRPr="000A45A2" w:rsidRDefault="00A96D7E" w:rsidP="00A96D7E">
            <w:pPr>
              <w:shd w:val="clear" w:color="auto" w:fill="FFFFFF"/>
              <w:spacing w:after="0" w:line="240" w:lineRule="auto"/>
              <w:contextualSpacing/>
              <w:jc w:val="both"/>
              <w:textAlignment w:val="baseline"/>
              <w:rPr>
                <w:rFonts w:ascii="Times New Roman" w:hAnsi="Times New Roman"/>
                <w:spacing w:val="2"/>
                <w:sz w:val="24"/>
                <w:szCs w:val="24"/>
              </w:rPr>
            </w:pPr>
          </w:p>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68"/>
              <w:gridCol w:w="1768"/>
              <w:gridCol w:w="2268"/>
            </w:tblGrid>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п/п</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Категория населенного пункта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 xml:space="preserve">Базовые налоговые ставки на земли, занятые жилищным </w:t>
                  </w:r>
                  <w:r w:rsidRPr="000A45A2">
                    <w:rPr>
                      <w:rFonts w:ascii="Times New Roman" w:hAnsi="Times New Roman"/>
                      <w:spacing w:val="2"/>
                      <w:sz w:val="24"/>
                      <w:szCs w:val="24"/>
                    </w:rPr>
                    <w:lastRenderedPageBreak/>
                    <w:t>фондом, в том числе строениями и сооружениями при нем (тенге)</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4</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Алматы</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0,96</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Шымкент</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3.</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Нур-Султан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0,96</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4.</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5.</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Актобе</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6.</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Атырау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7.</w:t>
                  </w:r>
                </w:p>
              </w:tc>
              <w:tc>
                <w:tcPr>
                  <w:tcW w:w="17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Жезказган</w:t>
                  </w:r>
                </w:p>
              </w:tc>
              <w:tc>
                <w:tcPr>
                  <w:tcW w:w="22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8.</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Кокшетау</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9.</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Караганда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10.</w:t>
                  </w:r>
                </w:p>
              </w:tc>
              <w:tc>
                <w:tcPr>
                  <w:tcW w:w="17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Конаев</w:t>
                  </w:r>
                </w:p>
              </w:tc>
              <w:tc>
                <w:tcPr>
                  <w:tcW w:w="22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Костанай</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lang w:val="kk-KZ"/>
                    </w:rPr>
                    <w:t>11</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Кызылорда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w:t>
                  </w:r>
                  <w:r w:rsidRPr="000A45A2">
                    <w:rPr>
                      <w:rFonts w:ascii="Times New Roman" w:hAnsi="Times New Roman"/>
                      <w:spacing w:val="2"/>
                      <w:sz w:val="24"/>
                      <w:szCs w:val="24"/>
                      <w:lang w:val="kk-KZ"/>
                    </w:rPr>
                    <w:t>3</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Уральск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w:t>
                  </w:r>
                  <w:r w:rsidRPr="000A45A2">
                    <w:rPr>
                      <w:rFonts w:ascii="Times New Roman" w:hAnsi="Times New Roman"/>
                      <w:spacing w:val="2"/>
                      <w:sz w:val="24"/>
                      <w:szCs w:val="24"/>
                      <w:lang w:val="kk-KZ"/>
                    </w:rPr>
                    <w:t>4</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Усть-Каменогорск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w:t>
                  </w:r>
                  <w:r w:rsidRPr="000A45A2">
                    <w:rPr>
                      <w:rFonts w:ascii="Times New Roman" w:hAnsi="Times New Roman"/>
                      <w:spacing w:val="2"/>
                      <w:sz w:val="24"/>
                      <w:szCs w:val="24"/>
                      <w:lang w:val="kk-KZ"/>
                    </w:rPr>
                    <w:t>5</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Павлодар</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16.</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Петропавловск</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b/>
                      <w:spacing w:val="2"/>
                      <w:sz w:val="24"/>
                      <w:szCs w:val="24"/>
                      <w:lang w:val="kk-KZ"/>
                    </w:rPr>
                  </w:pPr>
                  <w:r w:rsidRPr="000A45A2">
                    <w:rPr>
                      <w:rFonts w:ascii="Times New Roman" w:hAnsi="Times New Roman"/>
                      <w:b/>
                      <w:spacing w:val="2"/>
                      <w:sz w:val="24"/>
                      <w:szCs w:val="24"/>
                      <w:lang w:val="kk-KZ"/>
                    </w:rPr>
                    <w:t>17.</w:t>
                  </w:r>
                </w:p>
              </w:tc>
              <w:tc>
                <w:tcPr>
                  <w:tcW w:w="17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Семей</w:t>
                  </w:r>
                </w:p>
              </w:tc>
              <w:tc>
                <w:tcPr>
                  <w:tcW w:w="2268" w:type="dxa"/>
                  <w:shd w:val="clear" w:color="auto" w:fill="auto"/>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4"/>
                      <w:szCs w:val="24"/>
                    </w:rPr>
                  </w:pPr>
                  <w:r w:rsidRPr="000A45A2">
                    <w:rPr>
                      <w:rFonts w:ascii="Times New Roman" w:hAnsi="Times New Roman"/>
                      <w:b/>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1</w:t>
                  </w:r>
                  <w:r w:rsidRPr="000A45A2">
                    <w:rPr>
                      <w:rFonts w:ascii="Times New Roman" w:hAnsi="Times New Roman"/>
                      <w:spacing w:val="2"/>
                      <w:sz w:val="24"/>
                      <w:szCs w:val="24"/>
                      <w:lang w:val="kk-KZ"/>
                    </w:rPr>
                    <w:t>8</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Талдыкорган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19.</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Тараз</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0,58</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20.</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Туркестан</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21.</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Алматинская область:</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22.</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23.</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24.</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Акмолинская область:</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4"/>
                      <w:szCs w:val="24"/>
                    </w:rPr>
                  </w:pP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25.</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26.</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27.</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областного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0,39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2</w:t>
                  </w:r>
                  <w:r w:rsidRPr="000A45A2">
                    <w:rPr>
                      <w:rFonts w:ascii="Times New Roman" w:hAnsi="Times New Roman"/>
                      <w:spacing w:val="2"/>
                      <w:sz w:val="24"/>
                      <w:szCs w:val="24"/>
                      <w:lang w:val="kk-KZ"/>
                    </w:rPr>
                    <w:t>8</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остальные города районного значения</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0,19</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lastRenderedPageBreak/>
                    <w:t>2</w:t>
                  </w:r>
                  <w:r w:rsidRPr="000A45A2">
                    <w:rPr>
                      <w:rFonts w:ascii="Times New Roman" w:hAnsi="Times New Roman"/>
                      <w:spacing w:val="2"/>
                      <w:sz w:val="24"/>
                      <w:szCs w:val="24"/>
                      <w:lang w:val="kk-KZ"/>
                    </w:rPr>
                    <w:t>9</w:t>
                  </w:r>
                  <w:r w:rsidRPr="000A45A2">
                    <w:rPr>
                      <w:rFonts w:ascii="Times New Roman" w:hAnsi="Times New Roman"/>
                      <w:spacing w:val="2"/>
                      <w:sz w:val="24"/>
                      <w:szCs w:val="24"/>
                    </w:rPr>
                    <w:t>.</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поселки</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0,13</w:t>
                  </w:r>
                </w:p>
              </w:tc>
            </w:tr>
            <w:tr w:rsidR="00A96D7E" w:rsidRPr="000A45A2" w:rsidTr="00F74F3D">
              <w:tc>
                <w:tcPr>
                  <w:tcW w:w="6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textAlignment w:val="baseline"/>
                    <w:rPr>
                      <w:rFonts w:ascii="Times New Roman" w:hAnsi="Times New Roman"/>
                      <w:spacing w:val="2"/>
                      <w:sz w:val="24"/>
                      <w:szCs w:val="24"/>
                    </w:rPr>
                  </w:pPr>
                  <w:r w:rsidRPr="000A45A2">
                    <w:rPr>
                      <w:rFonts w:ascii="Times New Roman" w:hAnsi="Times New Roman"/>
                      <w:spacing w:val="2"/>
                      <w:sz w:val="24"/>
                      <w:szCs w:val="24"/>
                    </w:rPr>
                    <w:t>30.</w:t>
                  </w:r>
                </w:p>
              </w:tc>
              <w:tc>
                <w:tcPr>
                  <w:tcW w:w="17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села</w:t>
                  </w:r>
                </w:p>
              </w:tc>
              <w:tc>
                <w:tcPr>
                  <w:tcW w:w="226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4"/>
                      <w:szCs w:val="24"/>
                    </w:rPr>
                  </w:pPr>
                  <w:r w:rsidRPr="000A45A2">
                    <w:rPr>
                      <w:rFonts w:ascii="Times New Roman" w:hAnsi="Times New Roman"/>
                      <w:spacing w:val="2"/>
                      <w:sz w:val="24"/>
                      <w:szCs w:val="24"/>
                    </w:rPr>
                    <w:t>0,09</w:t>
                  </w:r>
                </w:p>
              </w:tc>
            </w:tr>
          </w:tbl>
          <w:p w:rsidR="00A96D7E" w:rsidRPr="000A45A2" w:rsidRDefault="00A96D7E" w:rsidP="00A96D7E">
            <w:pPr>
              <w:shd w:val="clear" w:color="auto" w:fill="FFFFFF"/>
              <w:spacing w:after="0" w:line="240" w:lineRule="auto"/>
              <w:ind w:firstLine="459"/>
              <w:contextualSpacing/>
              <w:jc w:val="both"/>
              <w:textAlignment w:val="baseline"/>
              <w:rPr>
                <w:rFonts w:ascii="Times New Roman" w:eastAsia="Calibri" w:hAnsi="Times New Roman"/>
                <w:sz w:val="28"/>
                <w:szCs w:val="28"/>
                <w:lang w:eastAsia="en-US"/>
              </w:rPr>
            </w:pPr>
            <w:r w:rsidRPr="000A45A2">
              <w:rPr>
                <w:rFonts w:ascii="Times New Roman" w:hAnsi="Times New Roman"/>
                <w:spacing w:val="2"/>
                <w:sz w:val="24"/>
                <w:szCs w:val="24"/>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lastRenderedPageBreak/>
              <w:t xml:space="preserve">Внесение изменений в статью 531 Налогового кодекса обусловлено Указом Президента Республики Казахстан от 3 мая 2022 года № 887 «О некоторых вопросах административно – территориального устройства Республики Казахстан». В соответствие с которым </w:t>
            </w:r>
            <w:r w:rsidRPr="000A45A2">
              <w:rPr>
                <w:rFonts w:ascii="Times New Roman" w:hAnsi="Times New Roman"/>
                <w:sz w:val="28"/>
                <w:szCs w:val="28"/>
              </w:rPr>
              <w:lastRenderedPageBreak/>
              <w:t>образованы новые три области: Ұлытау, Абай и Жетісу.</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i/>
                <w:noProof/>
                <w:sz w:val="28"/>
                <w:szCs w:val="28"/>
              </w:rPr>
            </w:pPr>
            <w:r w:rsidRPr="000A45A2">
              <w:rPr>
                <w:rFonts w:ascii="Times New Roman" w:hAnsi="Times New Roman"/>
                <w:noProof/>
                <w:sz w:val="28"/>
                <w:szCs w:val="28"/>
              </w:rPr>
              <w:t>Статья 550</w:t>
            </w:r>
          </w:p>
          <w:p w:rsidR="00A96D7E" w:rsidRPr="000A45A2" w:rsidRDefault="00A96D7E" w:rsidP="00A96D7E">
            <w:pPr>
              <w:spacing w:after="0" w:line="240" w:lineRule="auto"/>
              <w:ind w:firstLine="426"/>
              <w:contextualSpacing/>
              <w:jc w:val="both"/>
              <w:rPr>
                <w:rFonts w:ascii="Times New Roman" w:hAnsi="Times New Roman"/>
                <w:noProof/>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Default"/>
              <w:ind w:firstLine="426"/>
              <w:contextualSpacing/>
              <w:jc w:val="both"/>
              <w:rPr>
                <w:color w:val="auto"/>
                <w:sz w:val="28"/>
                <w:szCs w:val="28"/>
                <w:shd w:val="clear" w:color="auto" w:fill="FFFFFF"/>
              </w:rPr>
            </w:pPr>
            <w:r w:rsidRPr="000A45A2">
              <w:rPr>
                <w:b/>
                <w:color w:val="auto"/>
                <w:sz w:val="28"/>
                <w:szCs w:val="28"/>
                <w:shd w:val="clear" w:color="auto" w:fill="FFFFFF"/>
              </w:rPr>
              <w:t>Статья 550.</w:t>
            </w:r>
            <w:r w:rsidRPr="000A45A2">
              <w:rPr>
                <w:color w:val="auto"/>
                <w:sz w:val="28"/>
                <w:szCs w:val="28"/>
                <w:shd w:val="clear" w:color="auto" w:fill="FFFFFF"/>
              </w:rPr>
              <w:t xml:space="preserve"> Общие положения о сборах</w:t>
            </w:r>
          </w:p>
          <w:p w:rsidR="00A96D7E" w:rsidRPr="000A45A2" w:rsidRDefault="00A96D7E" w:rsidP="00A96D7E">
            <w:pPr>
              <w:pStyle w:val="Default"/>
              <w:ind w:firstLine="426"/>
              <w:contextualSpacing/>
              <w:jc w:val="both"/>
              <w:rPr>
                <w:color w:val="auto"/>
                <w:sz w:val="28"/>
                <w:szCs w:val="28"/>
                <w:shd w:val="clear" w:color="auto" w:fill="FFFFFF"/>
              </w:rPr>
            </w:pPr>
            <w:r w:rsidRPr="000A45A2">
              <w:rPr>
                <w:color w:val="auto"/>
                <w:sz w:val="28"/>
                <w:szCs w:val="28"/>
                <w:shd w:val="clear" w:color="auto" w:fill="FFFFFF"/>
              </w:rPr>
              <w:t>…</w:t>
            </w: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shd w:val="clear" w:color="auto" w:fill="FFFFFF"/>
              </w:rPr>
              <w:t xml:space="preserve">2. Для целей настоящей главы под регистрационными действиями подразумевается совершение уполномоченными государственными органами </w:t>
            </w:r>
            <w:r w:rsidRPr="000A45A2">
              <w:rPr>
                <w:b/>
                <w:color w:val="auto"/>
                <w:spacing w:val="2"/>
                <w:sz w:val="28"/>
                <w:szCs w:val="28"/>
                <w:shd w:val="clear" w:color="auto" w:fill="FFFFFF"/>
              </w:rPr>
              <w:t>и уполномоченной организацией в сфере гражданской авиации</w:t>
            </w:r>
            <w:r w:rsidRPr="000A45A2">
              <w:rPr>
                <w:color w:val="auto"/>
                <w:spacing w:val="2"/>
                <w:sz w:val="28"/>
                <w:szCs w:val="28"/>
                <w:shd w:val="clear" w:color="auto" w:fill="FFFFFF"/>
              </w:rPr>
              <w:t xml:space="preserve"> в порядке, определенном законодательством Республики Казахстан, следующих действий:</w:t>
            </w:r>
          </w:p>
          <w:p w:rsidR="00A96D7E" w:rsidRPr="000A45A2" w:rsidRDefault="00A96D7E" w:rsidP="00A96D7E">
            <w:pPr>
              <w:pStyle w:val="Default"/>
              <w:ind w:firstLine="426"/>
              <w:contextualSpacing/>
              <w:jc w:val="both"/>
              <w:rPr>
                <w:color w:val="auto"/>
                <w:sz w:val="28"/>
                <w:szCs w:val="28"/>
              </w:rPr>
            </w:pPr>
            <w:r w:rsidRPr="000A45A2">
              <w:rPr>
                <w:color w:val="auto"/>
                <w:spacing w:val="2"/>
                <w:sz w:val="28"/>
                <w:szCs w:val="28"/>
              </w:rPr>
              <w:t>…</w:t>
            </w:r>
          </w:p>
          <w:p w:rsidR="00A96D7E" w:rsidRPr="000A45A2" w:rsidRDefault="00A96D7E" w:rsidP="00A96D7E">
            <w:pPr>
              <w:pStyle w:val="Default"/>
              <w:ind w:firstLine="426"/>
              <w:contextualSpacing/>
              <w:jc w:val="both"/>
              <w:rPr>
                <w:color w:val="auto"/>
                <w:spacing w:val="2"/>
                <w:sz w:val="28"/>
                <w:szCs w:val="28"/>
                <w:shd w:val="clear" w:color="auto" w:fill="FFFFFF"/>
              </w:rPr>
            </w:pPr>
            <w:r w:rsidRPr="000A45A2">
              <w:rPr>
                <w:color w:val="auto"/>
                <w:spacing w:val="2"/>
                <w:sz w:val="28"/>
                <w:szCs w:val="28"/>
                <w:shd w:val="clear" w:color="auto" w:fill="FFFFFF"/>
              </w:rPr>
              <w:t>3) государственной регистрации залога движимого имущества и ипотеки судна</w:t>
            </w:r>
            <w:r w:rsidRPr="000A45A2">
              <w:rPr>
                <w:b/>
                <w:color w:val="auto"/>
                <w:spacing w:val="2"/>
                <w:sz w:val="28"/>
                <w:szCs w:val="28"/>
                <w:shd w:val="clear" w:color="auto" w:fill="FFFFFF"/>
              </w:rPr>
              <w:t>,а также государственной регистрации безотзывного полномочия на дерегистрацию и вывоз воздушного судна</w:t>
            </w:r>
            <w:r w:rsidRPr="000A45A2">
              <w:rPr>
                <w:color w:val="auto"/>
                <w:spacing w:val="2"/>
                <w:sz w:val="28"/>
                <w:szCs w:val="28"/>
                <w:shd w:val="clear" w:color="auto" w:fill="FFFFFF"/>
              </w:rPr>
              <w:t>;</w:t>
            </w:r>
          </w:p>
          <w:p w:rsidR="00A96D7E" w:rsidRPr="000A45A2" w:rsidRDefault="00A96D7E" w:rsidP="00A96D7E">
            <w:pPr>
              <w:pStyle w:val="Default"/>
              <w:ind w:firstLine="426"/>
              <w:contextualSpacing/>
              <w:jc w:val="both"/>
              <w:rPr>
                <w:color w:val="auto"/>
                <w:sz w:val="28"/>
                <w:szCs w:val="28"/>
              </w:rPr>
            </w:pPr>
            <w:r w:rsidRPr="000A45A2">
              <w:rPr>
                <w:color w:val="auto"/>
                <w:sz w:val="28"/>
                <w:szCs w:val="28"/>
              </w:rPr>
              <w:t>…</w:t>
            </w:r>
          </w:p>
          <w:p w:rsidR="00A96D7E" w:rsidRPr="000A45A2" w:rsidRDefault="00A96D7E" w:rsidP="00A96D7E">
            <w:pPr>
              <w:pStyle w:val="Default"/>
              <w:ind w:firstLine="426"/>
              <w:contextualSpacing/>
              <w:jc w:val="both"/>
              <w:rPr>
                <w:color w:val="auto"/>
                <w:spacing w:val="2"/>
                <w:sz w:val="28"/>
                <w:szCs w:val="28"/>
                <w:shd w:val="clear" w:color="auto" w:fill="FFFFFF"/>
              </w:rPr>
            </w:pPr>
            <w:r w:rsidRPr="000A45A2">
              <w:rPr>
                <w:color w:val="auto"/>
                <w:spacing w:val="2"/>
                <w:sz w:val="28"/>
                <w:szCs w:val="28"/>
                <w:shd w:val="clear" w:color="auto" w:fill="FFFFFF"/>
              </w:rPr>
              <w:t xml:space="preserve">3. Сборы взимаются при выдаче соответствующими уполномоченными государственными органами, </w:t>
            </w:r>
            <w:r w:rsidRPr="000A45A2">
              <w:rPr>
                <w:color w:val="auto"/>
                <w:spacing w:val="2"/>
                <w:sz w:val="28"/>
                <w:szCs w:val="28"/>
                <w:shd w:val="clear" w:color="auto" w:fill="FFFFFF"/>
              </w:rPr>
              <w:lastRenderedPageBreak/>
              <w:t xml:space="preserve">налоговыми органами, местными исполнительными органами </w:t>
            </w:r>
            <w:r w:rsidRPr="000A45A2">
              <w:rPr>
                <w:b/>
                <w:color w:val="auto"/>
                <w:spacing w:val="2"/>
                <w:sz w:val="28"/>
                <w:szCs w:val="28"/>
                <w:shd w:val="clear" w:color="auto" w:fill="FFFFFF"/>
              </w:rPr>
              <w:t>и уполномоченной организацией в сфере гражданской авиации</w:t>
            </w:r>
            <w:r w:rsidRPr="000A45A2">
              <w:rPr>
                <w:color w:val="auto"/>
                <w:spacing w:val="2"/>
                <w:sz w:val="28"/>
                <w:szCs w:val="28"/>
                <w:shd w:val="clear" w:color="auto" w:fill="FFFFFF"/>
              </w:rPr>
              <w:t xml:space="preserve"> в порядке, определенном законодательством Республики Казахстан, следующих документов или их дубликатов:</w:t>
            </w:r>
          </w:p>
          <w:p w:rsidR="00A96D7E" w:rsidRPr="000A45A2" w:rsidRDefault="00A96D7E" w:rsidP="00A96D7E">
            <w:pPr>
              <w:pStyle w:val="Default"/>
              <w:ind w:firstLine="426"/>
              <w:contextualSpacing/>
              <w:jc w:val="both"/>
              <w:rPr>
                <w:color w:val="auto"/>
                <w:sz w:val="28"/>
                <w:szCs w:val="28"/>
              </w:rPr>
            </w:pPr>
            <w:r w:rsidRPr="000A45A2">
              <w:rPr>
                <w:color w:val="auto"/>
                <w:sz w:val="28"/>
                <w:szCs w:val="28"/>
              </w:rPr>
              <w:t>…</w:t>
            </w:r>
          </w:p>
          <w:p w:rsidR="00A96D7E" w:rsidRPr="000A45A2" w:rsidRDefault="00A96D7E" w:rsidP="00A96D7E">
            <w:pPr>
              <w:pStyle w:val="Default"/>
              <w:ind w:firstLine="426"/>
              <w:contextualSpacing/>
              <w:jc w:val="both"/>
              <w:rPr>
                <w:b/>
                <w:color w:val="auto"/>
                <w:spacing w:val="2"/>
                <w:sz w:val="28"/>
                <w:szCs w:val="28"/>
                <w:shd w:val="clear" w:color="auto" w:fill="FFFFFF"/>
              </w:rPr>
            </w:pPr>
            <w:r w:rsidRPr="000A45A2">
              <w:rPr>
                <w:b/>
                <w:color w:val="auto"/>
                <w:spacing w:val="2"/>
                <w:sz w:val="28"/>
                <w:szCs w:val="28"/>
                <w:shd w:val="clear" w:color="auto" w:fill="FFFFFF"/>
              </w:rPr>
              <w:t>5)сертификатов,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регулирующим использование воздушного пространства Республики Казахстан и деятельность авиации;</w:t>
            </w: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rPr>
              <w:t>…</w:t>
            </w: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rPr>
              <w:t xml:space="preserve">4. Уполномоченные государственные органы и </w:t>
            </w:r>
            <w:r w:rsidRPr="000A45A2">
              <w:rPr>
                <w:b/>
                <w:color w:val="auto"/>
                <w:spacing w:val="2"/>
                <w:sz w:val="28"/>
                <w:szCs w:val="28"/>
              </w:rPr>
              <w:t>уполномоченная организация в сфере гражданской авиации</w:t>
            </w:r>
            <w:r w:rsidRPr="000A45A2">
              <w:rPr>
                <w:color w:val="auto"/>
                <w:spacing w:val="2"/>
                <w:sz w:val="28"/>
                <w:szCs w:val="28"/>
              </w:rPr>
              <w:t xml:space="preserve">, осуществляющие соответствующие действия, при совершении которых предусмотрено взимание сбора, </w:t>
            </w:r>
            <w:r w:rsidRPr="000A45A2">
              <w:rPr>
                <w:color w:val="auto"/>
                <w:spacing w:val="2"/>
                <w:sz w:val="28"/>
                <w:szCs w:val="28"/>
              </w:rPr>
              <w:lastRenderedPageBreak/>
              <w:t>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государственным доходов согласно пункту 5 настоящей статьи.</w:t>
            </w: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rPr>
              <w:t xml:space="preserve">5. Уполномоченные государственные органы </w:t>
            </w:r>
            <w:r w:rsidRPr="000A45A2">
              <w:rPr>
                <w:b/>
                <w:color w:val="auto"/>
                <w:spacing w:val="2"/>
                <w:sz w:val="28"/>
                <w:szCs w:val="28"/>
              </w:rPr>
              <w:t>и уполномоченная организация в сфере гражданской авиации</w:t>
            </w:r>
            <w:r w:rsidRPr="000A45A2">
              <w:rPr>
                <w:color w:val="auto"/>
                <w:spacing w:val="2"/>
                <w:sz w:val="28"/>
                <w:szCs w:val="28"/>
              </w:rPr>
              <w:t xml:space="preserve"> ежеквартально, не позднее 20 числа месяца, следующего за отчетным кварталом, предоставляют налоговому органу по месту своего нахождения (до полной автоматизации передачи) сведения о плательщиках сбора и объектах обложения по форме, установленной уполномоченным органом, за исключением случаев, предусмотренных </w:t>
            </w:r>
            <w:hyperlink r:id="rId52" w:anchor="z26" w:history="1">
              <w:r w:rsidRPr="000A45A2">
                <w:rPr>
                  <w:rStyle w:val="a3"/>
                  <w:color w:val="auto"/>
                  <w:spacing w:val="2"/>
                  <w:sz w:val="28"/>
                  <w:szCs w:val="28"/>
                  <w:u w:val="none"/>
                </w:rPr>
                <w:t>статьей 26</w:t>
              </w:r>
            </w:hyperlink>
            <w:r w:rsidRPr="000A45A2">
              <w:rPr>
                <w:color w:val="auto"/>
                <w:spacing w:val="2"/>
                <w:sz w:val="28"/>
                <w:szCs w:val="28"/>
              </w:rPr>
              <w:t>настоящего Кодекса.</w:t>
            </w:r>
          </w:p>
          <w:p w:rsidR="00A96D7E" w:rsidRPr="000A45A2" w:rsidRDefault="00A96D7E" w:rsidP="00A96D7E">
            <w:pPr>
              <w:pStyle w:val="Default"/>
              <w:ind w:firstLine="426"/>
              <w:contextualSpacing/>
              <w:jc w:val="both"/>
              <w:rPr>
                <w:rStyle w:val="s1"/>
                <w:rFonts w:eastAsia="Batang"/>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Default"/>
              <w:ind w:firstLine="426"/>
              <w:contextualSpacing/>
              <w:jc w:val="both"/>
              <w:rPr>
                <w:color w:val="auto"/>
                <w:sz w:val="28"/>
                <w:szCs w:val="28"/>
                <w:shd w:val="clear" w:color="auto" w:fill="FFFFFF"/>
              </w:rPr>
            </w:pPr>
            <w:r w:rsidRPr="000A45A2">
              <w:rPr>
                <w:b/>
                <w:color w:val="auto"/>
                <w:sz w:val="28"/>
                <w:szCs w:val="28"/>
                <w:shd w:val="clear" w:color="auto" w:fill="FFFFFF"/>
              </w:rPr>
              <w:lastRenderedPageBreak/>
              <w:t>Статья 550.</w:t>
            </w:r>
            <w:r w:rsidRPr="000A45A2">
              <w:rPr>
                <w:color w:val="auto"/>
                <w:sz w:val="28"/>
                <w:szCs w:val="28"/>
                <w:shd w:val="clear" w:color="auto" w:fill="FFFFFF"/>
              </w:rPr>
              <w:t xml:space="preserve"> Общие положения о сборах</w:t>
            </w:r>
          </w:p>
          <w:p w:rsidR="00A96D7E" w:rsidRPr="000A45A2" w:rsidRDefault="00A96D7E" w:rsidP="00A96D7E">
            <w:pPr>
              <w:pStyle w:val="Default"/>
              <w:ind w:firstLine="426"/>
              <w:contextualSpacing/>
              <w:jc w:val="both"/>
              <w:rPr>
                <w:color w:val="auto"/>
                <w:sz w:val="28"/>
                <w:szCs w:val="28"/>
                <w:shd w:val="clear" w:color="auto" w:fill="FFFFFF"/>
              </w:rPr>
            </w:pPr>
            <w:r w:rsidRPr="000A45A2">
              <w:rPr>
                <w:color w:val="auto"/>
                <w:sz w:val="28"/>
                <w:szCs w:val="28"/>
                <w:shd w:val="clear" w:color="auto" w:fill="FFFFFF"/>
              </w:rPr>
              <w:t>…</w:t>
            </w:r>
          </w:p>
          <w:p w:rsidR="00A96D7E" w:rsidRPr="000A45A2" w:rsidRDefault="00A96D7E" w:rsidP="00A96D7E">
            <w:pPr>
              <w:pStyle w:val="Default"/>
              <w:ind w:firstLine="426"/>
              <w:contextualSpacing/>
              <w:jc w:val="both"/>
              <w:rPr>
                <w:color w:val="auto"/>
                <w:spacing w:val="2"/>
                <w:sz w:val="28"/>
                <w:szCs w:val="28"/>
                <w:shd w:val="clear" w:color="auto" w:fill="FFFFFF"/>
              </w:rPr>
            </w:pPr>
            <w:r w:rsidRPr="000A45A2">
              <w:rPr>
                <w:color w:val="auto"/>
                <w:spacing w:val="2"/>
                <w:sz w:val="28"/>
                <w:szCs w:val="28"/>
                <w:shd w:val="clear" w:color="auto" w:fill="FFFFFF"/>
              </w:rPr>
              <w:t>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rPr>
              <w:t>…</w:t>
            </w:r>
          </w:p>
          <w:p w:rsidR="00A96D7E" w:rsidRPr="000A45A2" w:rsidRDefault="00A96D7E" w:rsidP="00A96D7E">
            <w:pPr>
              <w:pStyle w:val="Default"/>
              <w:ind w:firstLine="426"/>
              <w:contextualSpacing/>
              <w:jc w:val="both"/>
              <w:rPr>
                <w:color w:val="auto"/>
                <w:spacing w:val="2"/>
                <w:sz w:val="28"/>
                <w:szCs w:val="28"/>
                <w:shd w:val="clear" w:color="auto" w:fill="FFFFFF"/>
              </w:rPr>
            </w:pPr>
          </w:p>
          <w:p w:rsidR="00A96D7E" w:rsidRPr="000A45A2" w:rsidRDefault="00A96D7E" w:rsidP="00A96D7E">
            <w:pPr>
              <w:pStyle w:val="Default"/>
              <w:ind w:firstLine="426"/>
              <w:contextualSpacing/>
              <w:jc w:val="both"/>
              <w:rPr>
                <w:color w:val="auto"/>
                <w:spacing w:val="2"/>
                <w:sz w:val="28"/>
                <w:szCs w:val="28"/>
                <w:shd w:val="clear" w:color="auto" w:fill="FFFFFF"/>
              </w:rPr>
            </w:pPr>
          </w:p>
          <w:p w:rsidR="00A96D7E" w:rsidRPr="000A45A2" w:rsidRDefault="00A96D7E" w:rsidP="00A96D7E">
            <w:pPr>
              <w:pStyle w:val="Default"/>
              <w:ind w:firstLine="426"/>
              <w:contextualSpacing/>
              <w:jc w:val="both"/>
              <w:rPr>
                <w:color w:val="auto"/>
                <w:spacing w:val="2"/>
                <w:sz w:val="28"/>
                <w:szCs w:val="28"/>
                <w:shd w:val="clear" w:color="auto" w:fill="FFFFFF"/>
              </w:rPr>
            </w:pPr>
            <w:r w:rsidRPr="000A45A2">
              <w:rPr>
                <w:color w:val="auto"/>
                <w:spacing w:val="2"/>
                <w:sz w:val="28"/>
                <w:szCs w:val="28"/>
                <w:shd w:val="clear" w:color="auto" w:fill="FFFFFF"/>
              </w:rPr>
              <w:t>3) государственной регистрации залога движимого имущества и ипотеки судна;</w:t>
            </w:r>
          </w:p>
          <w:p w:rsidR="00A96D7E" w:rsidRPr="000A45A2" w:rsidRDefault="00A96D7E" w:rsidP="00A96D7E">
            <w:pPr>
              <w:pStyle w:val="Default"/>
              <w:ind w:firstLine="426"/>
              <w:contextualSpacing/>
              <w:jc w:val="both"/>
              <w:rPr>
                <w:color w:val="auto"/>
                <w:spacing w:val="2"/>
                <w:sz w:val="28"/>
                <w:szCs w:val="28"/>
                <w:shd w:val="clear" w:color="auto" w:fill="FFFFFF"/>
              </w:rPr>
            </w:pPr>
            <w:r w:rsidRPr="000A45A2">
              <w:rPr>
                <w:color w:val="auto"/>
                <w:spacing w:val="2"/>
                <w:sz w:val="28"/>
                <w:szCs w:val="28"/>
                <w:shd w:val="clear" w:color="auto" w:fill="FFFFFF"/>
              </w:rPr>
              <w:t>…</w:t>
            </w:r>
          </w:p>
          <w:p w:rsidR="00A96D7E" w:rsidRPr="000A45A2" w:rsidRDefault="00A96D7E" w:rsidP="00A96D7E">
            <w:pPr>
              <w:pStyle w:val="Default"/>
              <w:ind w:firstLine="426"/>
              <w:contextualSpacing/>
              <w:jc w:val="both"/>
              <w:rPr>
                <w:color w:val="auto"/>
                <w:spacing w:val="2"/>
                <w:sz w:val="28"/>
                <w:szCs w:val="28"/>
                <w:shd w:val="clear" w:color="auto" w:fill="FFFFFF"/>
              </w:rPr>
            </w:pPr>
          </w:p>
          <w:p w:rsidR="00A96D7E" w:rsidRPr="000A45A2" w:rsidRDefault="00A96D7E" w:rsidP="00A96D7E">
            <w:pPr>
              <w:pStyle w:val="Default"/>
              <w:ind w:firstLine="426"/>
              <w:contextualSpacing/>
              <w:jc w:val="both"/>
              <w:rPr>
                <w:color w:val="auto"/>
                <w:spacing w:val="2"/>
                <w:sz w:val="28"/>
                <w:szCs w:val="28"/>
                <w:shd w:val="clear" w:color="auto" w:fill="FFFFFF"/>
              </w:rPr>
            </w:pPr>
          </w:p>
          <w:p w:rsidR="00A96D7E" w:rsidRPr="000A45A2" w:rsidRDefault="00A96D7E" w:rsidP="00A96D7E">
            <w:pPr>
              <w:pStyle w:val="Default"/>
              <w:ind w:firstLine="426"/>
              <w:contextualSpacing/>
              <w:jc w:val="both"/>
              <w:rPr>
                <w:color w:val="auto"/>
                <w:spacing w:val="2"/>
                <w:sz w:val="28"/>
                <w:szCs w:val="28"/>
                <w:shd w:val="clear" w:color="auto" w:fill="FFFFFF"/>
              </w:rPr>
            </w:pPr>
          </w:p>
          <w:p w:rsidR="00A96D7E" w:rsidRPr="000A45A2" w:rsidRDefault="00A96D7E" w:rsidP="00A96D7E">
            <w:pPr>
              <w:pStyle w:val="Default"/>
              <w:ind w:firstLine="426"/>
              <w:contextualSpacing/>
              <w:jc w:val="both"/>
              <w:rPr>
                <w:color w:val="auto"/>
                <w:spacing w:val="2"/>
                <w:sz w:val="28"/>
                <w:szCs w:val="28"/>
                <w:shd w:val="clear" w:color="auto" w:fill="FFFFFF"/>
              </w:rPr>
            </w:pPr>
          </w:p>
          <w:p w:rsidR="00A96D7E" w:rsidRPr="000A45A2" w:rsidRDefault="00A96D7E" w:rsidP="00A96D7E">
            <w:pPr>
              <w:pStyle w:val="Default"/>
              <w:ind w:firstLine="426"/>
              <w:contextualSpacing/>
              <w:jc w:val="both"/>
              <w:rPr>
                <w:color w:val="auto"/>
                <w:spacing w:val="2"/>
                <w:sz w:val="28"/>
                <w:szCs w:val="28"/>
                <w:shd w:val="clear" w:color="auto" w:fill="FFFFFF"/>
              </w:rPr>
            </w:pPr>
            <w:r w:rsidRPr="000A45A2">
              <w:rPr>
                <w:color w:val="auto"/>
                <w:spacing w:val="2"/>
                <w:sz w:val="28"/>
                <w:szCs w:val="28"/>
                <w:shd w:val="clear" w:color="auto" w:fill="FFFFFF"/>
              </w:rPr>
              <w:t xml:space="preserve">3. Сборы взимаются при выдаче соответствующими уполномоченными государственными органами, </w:t>
            </w:r>
            <w:r w:rsidRPr="000A45A2">
              <w:rPr>
                <w:color w:val="auto"/>
                <w:spacing w:val="2"/>
                <w:sz w:val="28"/>
                <w:szCs w:val="28"/>
                <w:shd w:val="clear" w:color="auto" w:fill="FFFFFF"/>
              </w:rPr>
              <w:lastRenderedPageBreak/>
              <w:t>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p w:rsidR="00A96D7E" w:rsidRPr="000A45A2" w:rsidRDefault="00A96D7E" w:rsidP="00A96D7E">
            <w:pPr>
              <w:pStyle w:val="Default"/>
              <w:ind w:firstLine="426"/>
              <w:contextualSpacing/>
              <w:jc w:val="both"/>
              <w:rPr>
                <w:rStyle w:val="s1"/>
                <w:color w:val="auto"/>
                <w:sz w:val="28"/>
                <w:szCs w:val="28"/>
              </w:rPr>
            </w:pPr>
            <w:r w:rsidRPr="000A45A2">
              <w:rPr>
                <w:rStyle w:val="s1"/>
                <w:color w:val="auto"/>
                <w:sz w:val="28"/>
                <w:szCs w:val="28"/>
              </w:rPr>
              <w:t>…</w:t>
            </w: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r w:rsidRPr="000A45A2">
              <w:rPr>
                <w:rStyle w:val="s1"/>
                <w:color w:val="auto"/>
                <w:sz w:val="28"/>
                <w:szCs w:val="28"/>
              </w:rPr>
              <w:t>5) исключить;</w:t>
            </w:r>
          </w:p>
          <w:p w:rsidR="00A96D7E" w:rsidRPr="000A45A2" w:rsidRDefault="00A96D7E" w:rsidP="00A96D7E">
            <w:pPr>
              <w:pStyle w:val="Default"/>
              <w:ind w:firstLine="426"/>
              <w:contextualSpacing/>
              <w:jc w:val="both"/>
              <w:rPr>
                <w:rStyle w:val="s1"/>
                <w:color w:val="auto"/>
                <w:sz w:val="28"/>
                <w:szCs w:val="28"/>
              </w:rPr>
            </w:pPr>
            <w:r w:rsidRPr="000A45A2">
              <w:rPr>
                <w:rStyle w:val="s1"/>
                <w:color w:val="auto"/>
                <w:sz w:val="28"/>
                <w:szCs w:val="28"/>
              </w:rPr>
              <w:t>…</w:t>
            </w: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rStyle w:val="s1"/>
                <w:color w:val="auto"/>
                <w:sz w:val="28"/>
                <w:szCs w:val="28"/>
              </w:rPr>
            </w:pPr>
          </w:p>
          <w:p w:rsidR="00A96D7E" w:rsidRPr="000A45A2" w:rsidRDefault="00A96D7E" w:rsidP="00A96D7E">
            <w:pPr>
              <w:pStyle w:val="Default"/>
              <w:ind w:firstLine="426"/>
              <w:contextualSpacing/>
              <w:jc w:val="both"/>
              <w:rPr>
                <w:color w:val="auto"/>
                <w:spacing w:val="2"/>
                <w:sz w:val="28"/>
                <w:szCs w:val="28"/>
              </w:rPr>
            </w:pPr>
          </w:p>
          <w:p w:rsidR="00A96D7E" w:rsidRPr="000A45A2" w:rsidRDefault="00A96D7E" w:rsidP="00A96D7E">
            <w:pPr>
              <w:pStyle w:val="Default"/>
              <w:ind w:firstLine="426"/>
              <w:contextualSpacing/>
              <w:jc w:val="both"/>
              <w:rPr>
                <w:color w:val="auto"/>
                <w:spacing w:val="2"/>
                <w:sz w:val="28"/>
                <w:szCs w:val="28"/>
              </w:rPr>
            </w:pP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rPr>
              <w:t xml:space="preserve">4. Уполномоченные государственные органы и осуществляющие соответствующие действия, при совершении которых </w:t>
            </w:r>
            <w:r w:rsidRPr="000A45A2">
              <w:rPr>
                <w:color w:val="auto"/>
                <w:spacing w:val="2"/>
                <w:sz w:val="28"/>
                <w:szCs w:val="28"/>
              </w:rPr>
              <w:lastRenderedPageBreak/>
              <w:t>предусмотрено взимание сбора, производят исчисление и начисление сумм сборов в соответствии с законодательством Республики Казахстан, а также несут ответственность за полноту взимания, своевременность уплаты исчисленных (начисленных) сборов в бюджет, а также за достоверность сведений, представляемых органам государственным доходов согласно пункту 5 настоящей статьи.</w:t>
            </w:r>
          </w:p>
          <w:p w:rsidR="00A96D7E" w:rsidRPr="000A45A2" w:rsidRDefault="00A96D7E" w:rsidP="00A96D7E">
            <w:pPr>
              <w:pStyle w:val="Default"/>
              <w:ind w:firstLine="426"/>
              <w:contextualSpacing/>
              <w:jc w:val="both"/>
              <w:rPr>
                <w:color w:val="auto"/>
                <w:spacing w:val="2"/>
                <w:sz w:val="28"/>
                <w:szCs w:val="28"/>
              </w:rPr>
            </w:pPr>
          </w:p>
          <w:p w:rsidR="00A96D7E" w:rsidRPr="000A45A2" w:rsidRDefault="00A96D7E" w:rsidP="00A96D7E">
            <w:pPr>
              <w:pStyle w:val="Default"/>
              <w:ind w:firstLine="426"/>
              <w:contextualSpacing/>
              <w:jc w:val="both"/>
              <w:rPr>
                <w:color w:val="auto"/>
                <w:spacing w:val="2"/>
                <w:sz w:val="28"/>
                <w:szCs w:val="28"/>
              </w:rPr>
            </w:pPr>
            <w:r w:rsidRPr="000A45A2">
              <w:rPr>
                <w:color w:val="auto"/>
                <w:spacing w:val="2"/>
                <w:sz w:val="28"/>
                <w:szCs w:val="28"/>
              </w:rPr>
              <w:t xml:space="preserve">5. Уполномоченные государственные органы ежеквартально, не позднее 20 числа месяца, следующего за отчетным кварталом, предоставляют налоговому органу по месту своего нахождения (до полной автоматизации передачи) сведения о плательщиках сбора и объектах обложения по форме, установленной уполномоченным органом, за исключением случаев, предусмотренных </w:t>
            </w:r>
            <w:hyperlink r:id="rId53" w:anchor="z26" w:history="1">
              <w:r w:rsidRPr="000A45A2">
                <w:rPr>
                  <w:rStyle w:val="a3"/>
                  <w:color w:val="auto"/>
                  <w:spacing w:val="2"/>
                  <w:sz w:val="28"/>
                  <w:szCs w:val="28"/>
                  <w:u w:val="none"/>
                </w:rPr>
                <w:t>статьей 26</w:t>
              </w:r>
            </w:hyperlink>
            <w:r w:rsidRPr="000A45A2">
              <w:rPr>
                <w:color w:val="auto"/>
                <w:spacing w:val="2"/>
                <w:sz w:val="28"/>
                <w:szCs w:val="28"/>
              </w:rPr>
              <w:t>настоящего Кодекса.</w:t>
            </w:r>
          </w:p>
          <w:p w:rsidR="00A96D7E" w:rsidRPr="000A45A2" w:rsidRDefault="00A96D7E" w:rsidP="00A96D7E">
            <w:pPr>
              <w:pStyle w:val="Default"/>
              <w:ind w:firstLine="426"/>
              <w:contextualSpacing/>
              <w:jc w:val="both"/>
              <w:rPr>
                <w:rStyle w:val="s1"/>
                <w:rFonts w:eastAsia="Batang"/>
                <w:color w:val="auto"/>
                <w:sz w:val="28"/>
                <w:szCs w:val="28"/>
              </w:rPr>
            </w:pPr>
          </w:p>
          <w:p w:rsidR="00A96D7E" w:rsidRPr="000A45A2" w:rsidRDefault="00A96D7E" w:rsidP="00A96D7E">
            <w:pPr>
              <w:spacing w:after="0" w:line="240" w:lineRule="auto"/>
              <w:ind w:firstLine="426"/>
              <w:contextualSpacing/>
              <w:jc w:val="both"/>
              <w:rPr>
                <w:rFonts w:ascii="Times New Roman" w:hAnsi="Times New Roman"/>
                <w:b/>
                <w:noProof/>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570"/>
              <w:contextualSpacing/>
              <w:jc w:val="both"/>
              <w:rPr>
                <w:rFonts w:ascii="Times New Roman" w:hAnsi="Times New Roman"/>
                <w:b/>
                <w:sz w:val="28"/>
                <w:szCs w:val="28"/>
              </w:rPr>
            </w:pPr>
            <w:r w:rsidRPr="000A45A2">
              <w:rPr>
                <w:rFonts w:ascii="Times New Roman" w:hAnsi="Times New Roman"/>
                <w:b/>
                <w:sz w:val="28"/>
                <w:szCs w:val="28"/>
              </w:rPr>
              <w:lastRenderedPageBreak/>
              <w:t xml:space="preserve">Вводится в действие с 1 июля </w:t>
            </w:r>
            <w:r w:rsidRPr="000A45A2">
              <w:rPr>
                <w:rFonts w:ascii="Times New Roman" w:hAnsi="Times New Roman"/>
                <w:b/>
                <w:sz w:val="28"/>
                <w:szCs w:val="28"/>
              </w:rPr>
              <w:br/>
              <w:t>2023 года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Авиационный регулятор Казахстана в лице АО «Авиационная администрация Казахстана» (далее - Общество) на сегодняшний день столкнулся с проблемой финансирования своей деятельности по контролю и надзору за субъектами контроля в сфере гражданской авиации.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Общество создано в 2019 году в соответствии с 68-шагом «Плана нации - 100 шагов по реализации пяти институциональных реформ Н. Назарбаева» </w:t>
            </w:r>
            <w:r w:rsidRPr="000A45A2">
              <w:rPr>
                <w:rFonts w:ascii="Times New Roman" w:hAnsi="Times New Roman"/>
                <w:sz w:val="28"/>
                <w:szCs w:val="28"/>
              </w:rPr>
              <w:lastRenderedPageBreak/>
              <w:t>(далее - План нации), согласно которому деятельность Общества должна быть ориентирована на модели Британского государственного агентства гражданской авиации (UK CAA) и Агентства безопасности авиации ЕС (EASA).</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Общество является уполномоченной организацией в сфере гражданской авиации (далее - уполномоченная организация), осуществляющая в соответствии с Законом РК «Об использовании воздушного пространства Республики Казахстан и деятельности авиации» (далее - Закон) деятельность, направленную на обеспечение устойчивого </w:t>
            </w:r>
            <w:r w:rsidRPr="000A45A2">
              <w:rPr>
                <w:rFonts w:ascii="Times New Roman" w:hAnsi="Times New Roman"/>
                <w:sz w:val="28"/>
                <w:szCs w:val="28"/>
              </w:rPr>
              <w:lastRenderedPageBreak/>
              <w:t>развития отрасли гражданской авиации Казахстана, безопасности полетов и авиационной безопасности                (пп. 16-1) ст.1 Закона).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Согласно Закона финансирование Общества осуществляется за счет отчислений в бюджет уполномоченной организации от РГП «Казаэронавигация» части чистого дохода, оставшегося в распоряжении РГП «Казаэронавигация» (ст. 16-10, 16-11 Закона). </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Вместе с тем, в связи с пандемией Covid-19, в 2020 году количество перелетов воздушных судов над территорией Казахстана снизилось и на конец года доходы РГП «Казаэронавигация» существенно </w:t>
            </w:r>
            <w:r w:rsidRPr="000A45A2">
              <w:rPr>
                <w:rFonts w:ascii="Times New Roman" w:hAnsi="Times New Roman"/>
                <w:sz w:val="28"/>
                <w:szCs w:val="28"/>
              </w:rPr>
              <w:lastRenderedPageBreak/>
              <w:t>сократились, что привело в настоящее время к проблеме финансирования деятельности Общества.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Сложившаяся ситуация поставила под угрозу деятельность Общества по обеспечению в Республике Казахстан безопасности полетов и авиационной безопасности.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Кроме того, полагаем существует основания для возникновения конфликта интересов между РГП «Казаэронавигация» и Обществом, поскольку в соответствии со статьей 35-1 Закона функция по сертификации, контролю и надзору в отношении РГП «Казаэронавигация» относится к компетенции уполномоченной </w:t>
            </w:r>
            <w:r w:rsidRPr="000A45A2">
              <w:rPr>
                <w:rFonts w:ascii="Times New Roman" w:hAnsi="Times New Roman"/>
                <w:sz w:val="28"/>
                <w:szCs w:val="28"/>
              </w:rPr>
              <w:lastRenderedPageBreak/>
              <w:t>организации т.е. Общества.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связи с этим, в рамках проекта закона предлагаются поправки, предусматривающие исключение вышеуказанного порядка финансирования и предоставление права уполномоченной организации на получение дохода от осуществляемой деятельности через внедрение платежей с физических и юридических лиц – субъектов авиационной индустрии. </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Общество предоставляет 20 государственных услуг, из которых 10 платные, а остальные 10 предоставляются бесплатно. Существуют </w:t>
            </w:r>
            <w:r w:rsidRPr="000A45A2">
              <w:rPr>
                <w:rFonts w:ascii="Times New Roman" w:hAnsi="Times New Roman"/>
                <w:sz w:val="28"/>
                <w:szCs w:val="28"/>
              </w:rPr>
              <w:lastRenderedPageBreak/>
              <w:t>также 44 услуги, не относящиеся к государственным услугам, которые тоже предоставляются бесплатно. К примеру, услуга – «Выдача удостоверения члена экипажа». При этом плата за эти услуги поступает в доход республиканского бюджета.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Поправками в проекте Закона «О внесении изменений и дополнений в некоторые законодательные акты Республики Казахстан по вопросам транспорта» предлагается внедрение понятия «платежи в сфере гражданской авиации», которые будут поступать в бюджет уполномоченной организации. Платежи включают плату </w:t>
            </w:r>
            <w:r w:rsidRPr="000A45A2">
              <w:rPr>
                <w:rFonts w:ascii="Times New Roman" w:hAnsi="Times New Roman"/>
                <w:sz w:val="28"/>
                <w:szCs w:val="28"/>
              </w:rPr>
              <w:lastRenderedPageBreak/>
              <w:t>физических и юридических лиц за оказываемые услуги уполномоченной организации, а также обязательные отчисления юридических за постоянный надзор.</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Предлагается, что порядок взимания платежей в сфере гражданской авиации, перечень платных услуг уполномоченной организации и ставки платежей будут утверждаться уполномоченным органом в сфере гражданской авиации.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Используемая модель финансирования полностью соответствует британской и европейской модели финансирования авиационного </w:t>
            </w:r>
            <w:r w:rsidRPr="000A45A2">
              <w:rPr>
                <w:rFonts w:ascii="Times New Roman" w:hAnsi="Times New Roman"/>
                <w:sz w:val="28"/>
                <w:szCs w:val="28"/>
              </w:rPr>
              <w:lastRenderedPageBreak/>
              <w:t>регуляторов в соответствии с Планом нации.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соответствии с пп. 1) ст. 11 Закона Великобритании о гражданской авиации 1982 года, основной формулой финансирования по британской модели является то, что Британское государственное агентство гражданской авиации (UK CAA) должно осуществлять свою деятельность и получать доходы, достаточные для покрытия своих расходов и само устанавливать виды и размер платы с субъектов авиационной отрасли. Аналогичная норма содержится в п.2 ст. 126 Регламента </w:t>
            </w:r>
            <w:r w:rsidRPr="000A45A2">
              <w:rPr>
                <w:rFonts w:ascii="Times New Roman" w:hAnsi="Times New Roman"/>
                <w:sz w:val="28"/>
                <w:szCs w:val="28"/>
              </w:rPr>
              <w:lastRenderedPageBreak/>
              <w:t>Европейского союза 2018/1139 в отношении ЕАSА.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Также предлагаемые поправки по самофинансированию соответствуют стандартам и рекомендуемой практике Международной организации гражданской авиации (ИКАО).</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К примеру, согласно п. 3.1 Приложения 19 к Конвенции о международной гражданской авиации, участником которой является Республика Казахстан, государства создают, по необходимости, соответствующие полномочные органы или ведомства, которые располагают достаточным квалифицированным </w:t>
            </w:r>
            <w:r w:rsidRPr="000A45A2">
              <w:rPr>
                <w:rFonts w:ascii="Times New Roman" w:hAnsi="Times New Roman"/>
                <w:sz w:val="28"/>
                <w:szCs w:val="28"/>
              </w:rPr>
              <w:lastRenderedPageBreak/>
              <w:t>персоналом и адекватными финансовыми ресурсами для управления безопасностью полетов.</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связи внесении изменений в законодательство в рамках указанного закона требуется также внесение изменений в Налоговый и Бюджетный Кодексы в части исключения уплаты сборов в бюджет государства за выдачу Обществом сертификатов и свидетельств, и определения Общества бенефициаром указанных сборов.». </w:t>
            </w:r>
          </w:p>
          <w:p w:rsidR="00A96D7E" w:rsidRPr="000A45A2" w:rsidRDefault="00A96D7E" w:rsidP="00A96D7E">
            <w:pPr>
              <w:pStyle w:val="ae"/>
              <w:spacing w:after="0"/>
              <w:ind w:firstLine="570"/>
              <w:contextualSpacing/>
              <w:jc w:val="both"/>
              <w:rPr>
                <w:rFonts w:ascii="Times New Roman" w:hAnsi="Times New Roman"/>
                <w:b/>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noProof/>
                <w:sz w:val="28"/>
                <w:szCs w:val="28"/>
              </w:rPr>
            </w:pPr>
            <w:r w:rsidRPr="000A45A2">
              <w:rPr>
                <w:rFonts w:ascii="Times New Roman" w:hAnsi="Times New Roman"/>
                <w:noProof/>
                <w:sz w:val="28"/>
                <w:szCs w:val="28"/>
              </w:rPr>
              <w:t>Статья 553</w:t>
            </w:r>
          </w:p>
          <w:p w:rsidR="00A96D7E" w:rsidRPr="000A45A2" w:rsidRDefault="00A96D7E" w:rsidP="00A96D7E">
            <w:pPr>
              <w:spacing w:after="0" w:line="240" w:lineRule="auto"/>
              <w:ind w:firstLine="426"/>
              <w:contextualSpacing/>
              <w:jc w:val="both"/>
              <w:rPr>
                <w:rFonts w:ascii="Times New Roman" w:hAnsi="Times New Roman"/>
                <w:i/>
                <w:noProof/>
                <w:sz w:val="28"/>
                <w:szCs w:val="28"/>
              </w:rPr>
            </w:pPr>
          </w:p>
          <w:p w:rsidR="00A96D7E" w:rsidRPr="000A45A2" w:rsidRDefault="00A96D7E" w:rsidP="00A96D7E">
            <w:pPr>
              <w:spacing w:after="0" w:line="240" w:lineRule="auto"/>
              <w:ind w:firstLine="426"/>
              <w:contextualSpacing/>
              <w:jc w:val="both"/>
              <w:outlineLvl w:val="0"/>
              <w:rPr>
                <w:rFonts w:ascii="Times New Roman" w:eastAsia="SimSun" w:hAnsi="Times New Roman"/>
                <w:noProof/>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26"/>
              <w:contextualSpacing/>
              <w:jc w:val="both"/>
              <w:textAlignment w:val="baseline"/>
              <w:rPr>
                <w:sz w:val="28"/>
                <w:szCs w:val="28"/>
              </w:rPr>
            </w:pPr>
            <w:r w:rsidRPr="000A45A2">
              <w:rPr>
                <w:b/>
                <w:sz w:val="28"/>
                <w:szCs w:val="28"/>
              </w:rPr>
              <w:t>Статья 553.</w:t>
            </w:r>
            <w:r w:rsidRPr="000A45A2">
              <w:rPr>
                <w:sz w:val="28"/>
                <w:szCs w:val="28"/>
              </w:rPr>
              <w:t xml:space="preserve"> Ставки регистрационных сборов</w:t>
            </w:r>
          </w:p>
          <w:p w:rsidR="00A96D7E" w:rsidRPr="000A45A2" w:rsidRDefault="00A96D7E" w:rsidP="00A96D7E">
            <w:pPr>
              <w:pStyle w:val="a5"/>
              <w:spacing w:before="0" w:beforeAutospacing="0" w:after="0" w:afterAutospacing="0"/>
              <w:ind w:firstLine="426"/>
              <w:contextualSpacing/>
              <w:jc w:val="both"/>
              <w:textAlignment w:val="baseline"/>
              <w:rPr>
                <w:sz w:val="28"/>
                <w:szCs w:val="28"/>
              </w:rPr>
            </w:pPr>
            <w:r w:rsidRPr="000A45A2">
              <w:rPr>
                <w:sz w:val="28"/>
                <w:szCs w:val="28"/>
              </w:rPr>
              <w:t>…</w:t>
            </w:r>
          </w:p>
          <w:p w:rsidR="00A96D7E" w:rsidRPr="000A45A2" w:rsidRDefault="00A96D7E" w:rsidP="00A96D7E">
            <w:pPr>
              <w:pStyle w:val="a5"/>
              <w:spacing w:before="0" w:beforeAutospacing="0" w:after="0" w:afterAutospacing="0"/>
              <w:ind w:firstLine="426"/>
              <w:contextualSpacing/>
              <w:jc w:val="both"/>
              <w:textAlignment w:val="baseline"/>
              <w:rPr>
                <w:sz w:val="28"/>
                <w:szCs w:val="28"/>
              </w:rPr>
            </w:pPr>
            <w:r w:rsidRPr="000A45A2">
              <w:rPr>
                <w:sz w:val="28"/>
                <w:szCs w:val="28"/>
              </w:rPr>
              <w:t>3. Ставки сбора составляют:</w:t>
            </w:r>
          </w:p>
          <w:p w:rsidR="00A96D7E" w:rsidRPr="000A45A2" w:rsidRDefault="00A96D7E" w:rsidP="00A96D7E">
            <w:pPr>
              <w:pStyle w:val="a5"/>
              <w:spacing w:before="0" w:beforeAutospacing="0" w:after="0" w:afterAutospacing="0"/>
              <w:ind w:firstLine="426"/>
              <w:contextualSpacing/>
              <w:jc w:val="both"/>
              <w:textAlignment w:val="baseline"/>
              <w:rPr>
                <w:sz w:val="28"/>
                <w:szCs w:val="28"/>
              </w:rPr>
            </w:pPr>
          </w:p>
          <w:tbl>
            <w:tblPr>
              <w:tblW w:w="3828" w:type="dxa"/>
              <w:tblCellSpacing w:w="0" w:type="auto"/>
              <w:tblInd w:w="18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59"/>
              <w:gridCol w:w="2843"/>
              <w:gridCol w:w="426"/>
            </w:tblGrid>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w:t>
                  </w:r>
                  <w:r w:rsidRPr="000A45A2">
                    <w:rPr>
                      <w:rFonts w:ascii="Times New Roman" w:hAnsi="Times New Roman"/>
                      <w:sz w:val="28"/>
                      <w:szCs w:val="28"/>
                    </w:rPr>
                    <w:lastRenderedPageBreak/>
                    <w:br/>
                    <w:t>п/п</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t xml:space="preserve">Виды </w:t>
                  </w:r>
                  <w:r w:rsidRPr="000A45A2">
                    <w:rPr>
                      <w:rFonts w:ascii="Times New Roman" w:hAnsi="Times New Roman"/>
                      <w:sz w:val="28"/>
                      <w:szCs w:val="28"/>
                    </w:rPr>
                    <w:lastRenderedPageBreak/>
                    <w:t>регистрационных действий</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t>С</w:t>
                  </w:r>
                  <w:r w:rsidRPr="000A45A2">
                    <w:rPr>
                      <w:rFonts w:ascii="Times New Roman" w:hAnsi="Times New Roman"/>
                      <w:sz w:val="28"/>
                      <w:szCs w:val="28"/>
                    </w:rPr>
                    <w:lastRenderedPageBreak/>
                    <w:t>тавки</w:t>
                  </w:r>
                  <w:r w:rsidRPr="000A45A2">
                    <w:rPr>
                      <w:rFonts w:ascii="Times New Roman" w:hAnsi="Times New Roman"/>
                      <w:sz w:val="28"/>
                      <w:szCs w:val="28"/>
                    </w:rPr>
                    <w:br/>
                    <w:t>(МРП)</w:t>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t>1</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3</w:t>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1.-16</w:t>
                  </w:r>
                </w:p>
              </w:tc>
              <w:tc>
                <w:tcPr>
                  <w:tcW w:w="3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i/>
                      <w:color w:val="auto"/>
                      <w:sz w:val="28"/>
                      <w:szCs w:val="28"/>
                    </w:rPr>
                  </w:pPr>
                  <w:r w:rsidRPr="000A45A2">
                    <w:rPr>
                      <w:i/>
                      <w:color w:val="auto"/>
                      <w:sz w:val="28"/>
                      <w:szCs w:val="28"/>
                    </w:rPr>
                    <w:t>Исключены Законом РК от 24.05.2018 </w:t>
                  </w:r>
                  <w:hyperlink r:id="rId54" w:anchor="z1400" w:history="1">
                    <w:r w:rsidRPr="000A45A2">
                      <w:rPr>
                        <w:i/>
                        <w:color w:val="auto"/>
                        <w:sz w:val="28"/>
                        <w:szCs w:val="28"/>
                      </w:rPr>
                      <w:t>№ 156-VI</w:t>
                    </w:r>
                  </w:hyperlink>
                  <w:r w:rsidRPr="000A45A2">
                    <w:rPr>
                      <w:i/>
                      <w:color w:val="auto"/>
                      <w:sz w:val="28"/>
                      <w:szCs w:val="28"/>
                    </w:rPr>
                    <w:t> (вводится в действие с 01.07.2018)</w:t>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17.</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 xml:space="preserve">За государственную регистрацию залога движимого имущества и ипотеки судна, </w:t>
                  </w:r>
                  <w:r w:rsidRPr="000A45A2">
                    <w:rPr>
                      <w:rFonts w:ascii="Times New Roman" w:hAnsi="Times New Roman"/>
                      <w:b/>
                      <w:bCs/>
                      <w:sz w:val="28"/>
                      <w:szCs w:val="28"/>
                    </w:rPr>
                    <w:t>а также за государственную регистрацию безотзывного полномочия на дерегистрацию и вывоз воздушного судна:</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br/>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17.1.</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 xml:space="preserve">за регистрацию залога движимого имущества и ипотеки </w:t>
                  </w:r>
                  <w:r w:rsidRPr="000A45A2">
                    <w:rPr>
                      <w:rFonts w:ascii="Times New Roman" w:hAnsi="Times New Roman"/>
                      <w:sz w:val="28"/>
                      <w:szCs w:val="28"/>
                    </w:rPr>
                    <w:lastRenderedPageBreak/>
                    <w:t xml:space="preserve">судна, </w:t>
                  </w:r>
                  <w:r w:rsidRPr="000A45A2">
                    <w:rPr>
                      <w:rFonts w:ascii="Times New Roman" w:hAnsi="Times New Roman"/>
                      <w:b/>
                      <w:bCs/>
                      <w:sz w:val="28"/>
                      <w:szCs w:val="28"/>
                    </w:rPr>
                    <w:t>безотзывного полномочия на дерегистрацию и вывоз воздушного судна,</w:t>
                  </w:r>
                  <w:r w:rsidRPr="000A45A2">
                    <w:rPr>
                      <w:rFonts w:ascii="Times New Roman" w:hAnsi="Times New Roman"/>
                      <w:sz w:val="28"/>
                      <w:szCs w:val="28"/>
                    </w:rPr>
                    <w:t xml:space="preserve"> а также изменений, дополнений и прекращения зарегистрированного залога </w:t>
                  </w:r>
                  <w:r w:rsidRPr="000A45A2">
                    <w:rPr>
                      <w:rFonts w:ascii="Times New Roman" w:hAnsi="Times New Roman"/>
                      <w:b/>
                      <w:bCs/>
                      <w:sz w:val="28"/>
                      <w:szCs w:val="28"/>
                    </w:rPr>
                    <w:t>или изменений, дополнений и исключения из государственного реестра безотзывного полномочия на дерегистрацию и вывоз воздушного судна:</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br/>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t>17.1.1.</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с физических лиц**</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w:t>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17.1.2.</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с юридических лиц</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5</w:t>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17.1.3.</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 xml:space="preserve">с организации, специализирующейся на улучшении качества </w:t>
                  </w:r>
                  <w:r w:rsidRPr="000A45A2">
                    <w:rPr>
                      <w:rFonts w:ascii="Times New Roman" w:hAnsi="Times New Roman"/>
                      <w:sz w:val="28"/>
                      <w:szCs w:val="28"/>
                    </w:rPr>
                    <w:lastRenderedPageBreak/>
                    <w:t>кредитных портфелей банков второго уровня, единственным акционером которой является Правительство Республики Казахстан</w:t>
                  </w:r>
                </w:p>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p>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t>0</w:t>
                  </w:r>
                </w:p>
              </w:tc>
            </w:tr>
            <w:tr w:rsidR="00A96D7E" w:rsidRPr="000A45A2" w:rsidTr="005756D3">
              <w:trPr>
                <w:trHeight w:val="30"/>
                <w:tblCellSpacing w:w="0" w:type="auto"/>
              </w:trPr>
              <w:tc>
                <w:tcPr>
                  <w:tcW w:w="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t>17.2.</w:t>
                  </w:r>
                </w:p>
              </w:tc>
              <w:tc>
                <w:tcPr>
                  <w:tcW w:w="2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 xml:space="preserve">за выдачу дубликата документа, удостоверяющего государственную регистрацию залога движимого имущества и ипотеки судна, </w:t>
                  </w:r>
                  <w:r w:rsidRPr="000A45A2">
                    <w:rPr>
                      <w:rFonts w:ascii="Times New Roman" w:hAnsi="Times New Roman"/>
                      <w:b/>
                      <w:bCs/>
                      <w:sz w:val="28"/>
                      <w:szCs w:val="28"/>
                    </w:rPr>
                    <w:t>а также безотзывного полномочия на дерегистрацию и вывоз воздушного судна**</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0,5</w:t>
                  </w:r>
                </w:p>
              </w:tc>
            </w:tr>
          </w:tbl>
          <w:p w:rsidR="00A96D7E" w:rsidRPr="000A45A2" w:rsidRDefault="00A96D7E" w:rsidP="00A96D7E">
            <w:pPr>
              <w:pStyle w:val="Default"/>
              <w:ind w:firstLine="426"/>
              <w:contextualSpacing/>
              <w:jc w:val="both"/>
              <w:rPr>
                <w:i/>
                <w:color w:val="auto"/>
                <w:sz w:val="28"/>
                <w:szCs w:val="28"/>
              </w:rPr>
            </w:pPr>
            <w:r w:rsidRPr="000A45A2">
              <w:rPr>
                <w:i/>
                <w:color w:val="auto"/>
                <w:sz w:val="28"/>
                <w:szCs w:val="28"/>
              </w:rPr>
              <w:t>…</w:t>
            </w:r>
          </w:p>
          <w:p w:rsidR="00A96D7E" w:rsidRPr="000A45A2" w:rsidRDefault="00A96D7E" w:rsidP="00A96D7E">
            <w:pPr>
              <w:pStyle w:val="Default"/>
              <w:ind w:firstLine="426"/>
              <w:contextualSpacing/>
              <w:jc w:val="both"/>
              <w:rPr>
                <w:color w:val="auto"/>
                <w:sz w:val="28"/>
                <w:szCs w:val="28"/>
              </w:rPr>
            </w:pPr>
            <w:r w:rsidRPr="000A45A2">
              <w:rPr>
                <w:color w:val="auto"/>
                <w:sz w:val="28"/>
                <w:szCs w:val="28"/>
              </w:rPr>
              <w:t>4. Ставки сбора за государственную регистрацию космических объектов и прав на них, транспортных средств, а также их перерегистрацию составляют:</w:t>
            </w:r>
          </w:p>
          <w:tbl>
            <w:tblPr>
              <w:tblW w:w="34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4"/>
              <w:gridCol w:w="2533"/>
              <w:gridCol w:w="440"/>
            </w:tblGrid>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№п/п</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Виды регистрационных действий</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Ставки(МРП)</w:t>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2</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3</w:t>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государственную регистрацию:</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гражданских воздушных судов</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7</w:t>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2.</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перерегистрацию:</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гражданских воздушных судов</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7</w:t>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3.</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выдачу дубликата документа, удостоверяющего государственную регистрацию:</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3.5.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гражданских воздушных судов</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3,5</w:t>
                  </w:r>
                </w:p>
              </w:tc>
            </w:tr>
            <w:tr w:rsidR="00A96D7E" w:rsidRPr="000A45A2" w:rsidTr="005756D3">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bl>
          <w:p w:rsidR="00A96D7E" w:rsidRPr="000A45A2" w:rsidRDefault="00A96D7E" w:rsidP="00A96D7E">
            <w:pPr>
              <w:spacing w:after="0" w:line="240" w:lineRule="auto"/>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26"/>
              <w:contextualSpacing/>
              <w:jc w:val="both"/>
              <w:textAlignment w:val="baseline"/>
              <w:rPr>
                <w:sz w:val="28"/>
                <w:szCs w:val="28"/>
              </w:rPr>
            </w:pPr>
            <w:r w:rsidRPr="000A45A2">
              <w:rPr>
                <w:b/>
                <w:sz w:val="28"/>
                <w:szCs w:val="28"/>
              </w:rPr>
              <w:lastRenderedPageBreak/>
              <w:t>Статья 553.</w:t>
            </w:r>
            <w:r w:rsidRPr="000A45A2">
              <w:rPr>
                <w:sz w:val="28"/>
                <w:szCs w:val="28"/>
              </w:rPr>
              <w:t xml:space="preserve"> Ставки регистрационных сборов</w:t>
            </w:r>
          </w:p>
          <w:p w:rsidR="00A96D7E" w:rsidRPr="000A45A2" w:rsidRDefault="00A96D7E" w:rsidP="00A96D7E">
            <w:pPr>
              <w:pStyle w:val="a5"/>
              <w:spacing w:before="0" w:beforeAutospacing="0" w:after="0" w:afterAutospacing="0"/>
              <w:ind w:firstLine="426"/>
              <w:contextualSpacing/>
              <w:jc w:val="both"/>
              <w:textAlignment w:val="baseline"/>
              <w:rPr>
                <w:sz w:val="28"/>
                <w:szCs w:val="28"/>
              </w:rPr>
            </w:pPr>
            <w:r w:rsidRPr="000A45A2">
              <w:rPr>
                <w:sz w:val="28"/>
                <w:szCs w:val="28"/>
              </w:rPr>
              <w:t>…</w:t>
            </w:r>
          </w:p>
          <w:p w:rsidR="00A96D7E" w:rsidRPr="000A45A2" w:rsidRDefault="00A96D7E" w:rsidP="00A96D7E">
            <w:pPr>
              <w:pStyle w:val="a5"/>
              <w:spacing w:before="0" w:beforeAutospacing="0" w:after="0" w:afterAutospacing="0"/>
              <w:ind w:firstLine="426"/>
              <w:contextualSpacing/>
              <w:jc w:val="both"/>
              <w:textAlignment w:val="baseline"/>
              <w:rPr>
                <w:sz w:val="28"/>
                <w:szCs w:val="28"/>
              </w:rPr>
            </w:pPr>
            <w:r w:rsidRPr="000A45A2">
              <w:rPr>
                <w:sz w:val="28"/>
                <w:szCs w:val="28"/>
              </w:rPr>
              <w:t>3. Ставки сбора составляют:</w:t>
            </w:r>
          </w:p>
          <w:p w:rsidR="00A96D7E" w:rsidRPr="000A45A2" w:rsidRDefault="00A96D7E" w:rsidP="00A96D7E">
            <w:pPr>
              <w:pStyle w:val="Default"/>
              <w:ind w:firstLine="426"/>
              <w:contextualSpacing/>
              <w:jc w:val="both"/>
              <w:rPr>
                <w:b/>
                <w:noProof/>
                <w:color w:val="auto"/>
                <w:sz w:val="28"/>
                <w:szCs w:val="28"/>
              </w:rPr>
            </w:pPr>
          </w:p>
          <w:tbl>
            <w:tblPr>
              <w:tblW w:w="348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9"/>
              <w:gridCol w:w="2444"/>
              <w:gridCol w:w="555"/>
            </w:tblGrid>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r w:rsidRPr="000A45A2">
                    <w:rPr>
                      <w:color w:val="auto"/>
                      <w:sz w:val="28"/>
                      <w:szCs w:val="28"/>
                    </w:rPr>
                    <w:lastRenderedPageBreak/>
                    <w:br/>
                    <w:t>п/п</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 xml:space="preserve">Виды </w:t>
                  </w:r>
                  <w:r w:rsidRPr="000A45A2">
                    <w:rPr>
                      <w:color w:val="auto"/>
                      <w:sz w:val="28"/>
                      <w:szCs w:val="28"/>
                    </w:rPr>
                    <w:lastRenderedPageBreak/>
                    <w:t>регистрационных действий</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С</w:t>
                  </w:r>
                  <w:r w:rsidRPr="000A45A2">
                    <w:rPr>
                      <w:color w:val="auto"/>
                      <w:sz w:val="28"/>
                      <w:szCs w:val="28"/>
                    </w:rPr>
                    <w:lastRenderedPageBreak/>
                    <w:t>тавки</w:t>
                  </w:r>
                  <w:r w:rsidRPr="000A45A2">
                    <w:rPr>
                      <w:color w:val="auto"/>
                      <w:sz w:val="28"/>
                      <w:szCs w:val="28"/>
                    </w:rPr>
                    <w:br/>
                    <w:t>(МРП)</w:t>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2</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3</w:t>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t>1.-16</w:t>
                  </w:r>
                </w:p>
              </w:tc>
              <w:tc>
                <w:tcPr>
                  <w:tcW w:w="29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i/>
                      <w:color w:val="auto"/>
                      <w:sz w:val="28"/>
                      <w:szCs w:val="28"/>
                    </w:rPr>
                  </w:pPr>
                  <w:r w:rsidRPr="000A45A2">
                    <w:rPr>
                      <w:i/>
                      <w:color w:val="auto"/>
                      <w:sz w:val="28"/>
                      <w:szCs w:val="28"/>
                    </w:rPr>
                    <w:t>Исключены Законом РК от 24.05.2018 </w:t>
                  </w:r>
                  <w:hyperlink r:id="rId55" w:anchor="z1400" w:history="1">
                    <w:r w:rsidRPr="000A45A2">
                      <w:rPr>
                        <w:i/>
                        <w:color w:val="auto"/>
                        <w:sz w:val="28"/>
                        <w:szCs w:val="28"/>
                      </w:rPr>
                      <w:t>№ 156-VI</w:t>
                    </w:r>
                  </w:hyperlink>
                  <w:r w:rsidRPr="000A45A2">
                    <w:rPr>
                      <w:i/>
                      <w:color w:val="auto"/>
                      <w:sz w:val="28"/>
                      <w:szCs w:val="28"/>
                    </w:rPr>
                    <w:t> (вводится в действие с 01.07.2018)</w:t>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17.</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государственную регистрацию залога движимого имущества и ипотеки судна:</w:t>
                  </w: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contextualSpacing/>
                    <w:suppressOverlap/>
                    <w:jc w:val="both"/>
                    <w:rPr>
                      <w:color w:val="auto"/>
                      <w:sz w:val="28"/>
                      <w:szCs w:val="28"/>
                    </w:rPr>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17.1.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 xml:space="preserve">за регистрацию залога движимого имущества и </w:t>
                  </w:r>
                  <w:r w:rsidRPr="000A45A2">
                    <w:rPr>
                      <w:color w:val="auto"/>
                      <w:sz w:val="28"/>
                      <w:szCs w:val="28"/>
                    </w:rPr>
                    <w:lastRenderedPageBreak/>
                    <w:t>ипотеки судна, а также изменений, дополнений и прекращения зарегистрированного залога:</w:t>
                  </w: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br/>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17.1.1.</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с физических лиц**</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w:t>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17.1.2.</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с юридических лиц</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5</w:t>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17.1.3.</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 xml:space="preserve">с организации, специализирующейся на улучшении </w:t>
                  </w:r>
                  <w:r w:rsidRPr="000A45A2">
                    <w:rPr>
                      <w:color w:val="auto"/>
                      <w:sz w:val="28"/>
                      <w:szCs w:val="28"/>
                    </w:rPr>
                    <w:lastRenderedPageBreak/>
                    <w:t>качества кредитных портфелей банков второго уровня, единственным акционером которой является Правительство Республики Казахстан</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0</w:t>
                  </w:r>
                </w:p>
              </w:tc>
            </w:tr>
            <w:tr w:rsidR="00A96D7E" w:rsidRPr="000A45A2" w:rsidTr="005756D3">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17.2.</w:t>
                  </w:r>
                </w:p>
              </w:tc>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выдачу дубликата документа, удостоверяющего государственную регистрацию залога движимого имущества и ипотеки судна **</w:t>
                  </w: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p w:rsidR="00A96D7E" w:rsidRPr="000A45A2" w:rsidRDefault="00A96D7E" w:rsidP="00E609CA">
                  <w:pPr>
                    <w:pStyle w:val="Default"/>
                    <w:framePr w:hSpace="180" w:wrap="around" w:vAnchor="text" w:hAnchor="text" w:x="-459" w:y="1"/>
                    <w:contextualSpacing/>
                    <w:suppressOverlap/>
                    <w:jc w:val="both"/>
                    <w:rPr>
                      <w:color w:val="auto"/>
                      <w:sz w:val="28"/>
                      <w:szCs w:val="28"/>
                    </w:rPr>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0,5</w:t>
                  </w:r>
                </w:p>
              </w:tc>
            </w:tr>
          </w:tbl>
          <w:p w:rsidR="00A96D7E" w:rsidRPr="000A45A2" w:rsidRDefault="00A96D7E" w:rsidP="00A96D7E">
            <w:pPr>
              <w:pStyle w:val="Default"/>
              <w:ind w:firstLine="426"/>
              <w:contextualSpacing/>
              <w:jc w:val="both"/>
              <w:rPr>
                <w:i/>
                <w:color w:val="auto"/>
                <w:sz w:val="28"/>
                <w:szCs w:val="28"/>
              </w:rPr>
            </w:pPr>
            <w:r w:rsidRPr="000A45A2">
              <w:rPr>
                <w:i/>
                <w:color w:val="auto"/>
                <w:sz w:val="28"/>
                <w:szCs w:val="28"/>
              </w:rPr>
              <w:t>…</w:t>
            </w:r>
          </w:p>
          <w:p w:rsidR="00A96D7E" w:rsidRPr="000A45A2" w:rsidRDefault="00A96D7E" w:rsidP="00A96D7E">
            <w:pPr>
              <w:pStyle w:val="Default"/>
              <w:ind w:firstLine="426"/>
              <w:contextualSpacing/>
              <w:jc w:val="both"/>
              <w:rPr>
                <w:color w:val="auto"/>
                <w:sz w:val="28"/>
                <w:szCs w:val="28"/>
              </w:rPr>
            </w:pPr>
            <w:r w:rsidRPr="000A45A2">
              <w:rPr>
                <w:color w:val="auto"/>
                <w:sz w:val="28"/>
                <w:szCs w:val="28"/>
              </w:rPr>
              <w:t>4. Ставки сбора за государственную регистрацию космических объектов и прав на них, транспортных средств, а также их перерегистрацию составляют:</w:t>
            </w:r>
          </w:p>
          <w:tbl>
            <w:tblPr>
              <w:tblW w:w="34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4"/>
              <w:gridCol w:w="2533"/>
              <w:gridCol w:w="440"/>
            </w:tblGrid>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lastRenderedPageBreak/>
                    <w:t>№п/п</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Виды регистрационных действий</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Ставки(МРП)</w:t>
                  </w: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2</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3</w:t>
                  </w: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1.</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государственную регистрацию:</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исключить</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2.</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перерегистрацию:</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исключить</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3.</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За выдачу дубликата документа, удостоверяющего государственную регистрацию:</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br/>
                  </w: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3.5.</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исключить</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contextualSpacing/>
                    <w:suppressOverlap/>
                    <w:jc w:val="both"/>
                    <w:rPr>
                      <w:b/>
                      <w:bCs/>
                      <w:color w:val="auto"/>
                      <w:sz w:val="28"/>
                      <w:szCs w:val="28"/>
                    </w:rPr>
                  </w:pPr>
                </w:p>
              </w:tc>
            </w:tr>
            <w:tr w:rsidR="00A96D7E" w:rsidRPr="000A45A2" w:rsidTr="00C8178A">
              <w:trPr>
                <w:trHeight w:val="29"/>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r w:rsidRPr="000A45A2">
                    <w:rPr>
                      <w:color w:val="auto"/>
                      <w:sz w:val="28"/>
                      <w:szCs w:val="28"/>
                    </w:rPr>
                    <w:t>…</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6D7E" w:rsidRPr="000A45A2" w:rsidRDefault="00A96D7E" w:rsidP="00E609CA">
                  <w:pPr>
                    <w:pStyle w:val="Default"/>
                    <w:framePr w:hSpace="180" w:wrap="around" w:vAnchor="text" w:hAnchor="text" w:x="-459" w:y="1"/>
                    <w:ind w:firstLine="426"/>
                    <w:contextualSpacing/>
                    <w:suppressOverlap/>
                    <w:jc w:val="both"/>
                    <w:rPr>
                      <w:color w:val="auto"/>
                      <w:sz w:val="28"/>
                      <w:szCs w:val="28"/>
                    </w:rPr>
                  </w:pPr>
                </w:p>
              </w:tc>
            </w:tr>
          </w:tbl>
          <w:p w:rsidR="00A96D7E" w:rsidRPr="000A45A2" w:rsidRDefault="00A96D7E" w:rsidP="00A96D7E">
            <w:pPr>
              <w:spacing w:after="0" w:line="240" w:lineRule="auto"/>
              <w:ind w:firstLine="426"/>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570"/>
              <w:contextualSpacing/>
              <w:jc w:val="both"/>
              <w:rPr>
                <w:rFonts w:ascii="Times New Roman" w:hAnsi="Times New Roman"/>
                <w:b/>
                <w:sz w:val="28"/>
                <w:szCs w:val="28"/>
              </w:rPr>
            </w:pPr>
            <w:r w:rsidRPr="000A45A2">
              <w:rPr>
                <w:rFonts w:ascii="Times New Roman" w:hAnsi="Times New Roman"/>
                <w:b/>
                <w:sz w:val="28"/>
                <w:szCs w:val="28"/>
              </w:rPr>
              <w:lastRenderedPageBreak/>
              <w:t xml:space="preserve">Вводится в действие с 1 июля </w:t>
            </w:r>
            <w:r w:rsidRPr="000A45A2">
              <w:rPr>
                <w:rFonts w:ascii="Times New Roman" w:hAnsi="Times New Roman"/>
                <w:b/>
                <w:sz w:val="28"/>
                <w:szCs w:val="28"/>
              </w:rPr>
              <w:br/>
              <w:t>2023 года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Авиационный регулятор Казахстана в лице АО «Авиационная </w:t>
            </w:r>
            <w:r w:rsidRPr="000A45A2">
              <w:rPr>
                <w:rFonts w:ascii="Times New Roman" w:hAnsi="Times New Roman"/>
                <w:sz w:val="28"/>
                <w:szCs w:val="28"/>
              </w:rPr>
              <w:lastRenderedPageBreak/>
              <w:t>администрация Казахстана» (далее - Общество) на сегодняшний день столкнулся с проблемой финансирования своей деятельности по контролю и надзору за субъектами контроля в сфере гражданской авиации.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Общество создано в 2019 году в соответствии с 68-шагом «Плана нации - 100 шагов по реализации пяти институциональных реформ Н. Назарбаева» (далее - План нации), согласно которому деятельность Общества должна быть ориентирована на модели Британского государственного агентства гражданской авиации (UK CAA) и </w:t>
            </w:r>
            <w:r w:rsidRPr="000A45A2">
              <w:rPr>
                <w:rFonts w:ascii="Times New Roman" w:hAnsi="Times New Roman"/>
                <w:sz w:val="28"/>
                <w:szCs w:val="28"/>
              </w:rPr>
              <w:lastRenderedPageBreak/>
              <w:t>Агентства безопасности авиации ЕС (EASA).</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Общество является уполномоченной организацией в сфере гражданской авиации (далее - уполномоченная организация), осуществляющая в соответствии с Законом РК «Об использовании воздушного пространства Республики Казахстан и деятельности авиации» (далее - Закон) деятельность, направленную на обеспечение устойчивого развития отрасли гражданской авиации Казахстана, безопасности полетов и авиационной безопасности                (пп. 16-1) ст.1 Закона).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Согласно Закона финансирование Общества осуществляется </w:t>
            </w:r>
            <w:r w:rsidRPr="000A45A2">
              <w:rPr>
                <w:rFonts w:ascii="Times New Roman" w:hAnsi="Times New Roman"/>
                <w:sz w:val="28"/>
                <w:szCs w:val="28"/>
              </w:rPr>
              <w:lastRenderedPageBreak/>
              <w:t xml:space="preserve">за счет отчислений в бюджет уполномоченной организации от РГП «Казаэронавигация» части чистого дохода, оставшегося в распоряжении РГП «Казаэронавигация» (ст. 16-10, 16-11 Закона). </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Вместе с тем, в связи с пандемией Covid-19, в 2020 году количество перелетов воздушных судов над территорией Казахстана снизилось и на конец года доходы РГП «Казаэронавигация» существенно сократились, что привело в настоящее время к проблеме финансирования деятельности Общества.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Сложившаяся ситуация поставила под угрозу деятельность Общества по </w:t>
            </w:r>
            <w:r w:rsidRPr="000A45A2">
              <w:rPr>
                <w:rFonts w:ascii="Times New Roman" w:hAnsi="Times New Roman"/>
                <w:sz w:val="28"/>
                <w:szCs w:val="28"/>
              </w:rPr>
              <w:lastRenderedPageBreak/>
              <w:t>обеспечению в Республике Казахстан безопасности полетов и авиационной безопасности.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Кроме того, полагаем существует основания для возникновения конфликта интересов между РГП «Казаэронавигация» и Обществом, поскольку в соответствии со статьей 35-1 Закона функция по сертификации, контролю и надзору в отношении РГП «Казаэронавигация» относится к компетенции уполномоченной организации т.е. Общества.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связи с этим, в рамках проекта закона предлагаются поправки, предусматривающие исключение вышеуказанного порядка финансирования и </w:t>
            </w:r>
            <w:r w:rsidRPr="000A45A2">
              <w:rPr>
                <w:rFonts w:ascii="Times New Roman" w:hAnsi="Times New Roman"/>
                <w:sz w:val="28"/>
                <w:szCs w:val="28"/>
              </w:rPr>
              <w:lastRenderedPageBreak/>
              <w:t xml:space="preserve">предоставление права уполномоченной организации на получение дохода от осуществляемой деятельности через внедрение платежей с физических и юридических лиц – субъектов авиационной индустрии. </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Общество предоставляет 20 государственных услуг, из которых 10 платные, а остальные 10 предоставляются бесплатно. Существуют также 44 услуги, не относящиеся к государственным услугам, которые тоже предоставляются бесплатно. К примеру, услуга – «Выдача удостоверения члена экипажа». При этом плата </w:t>
            </w:r>
            <w:r w:rsidRPr="000A45A2">
              <w:rPr>
                <w:rFonts w:ascii="Times New Roman" w:hAnsi="Times New Roman"/>
                <w:sz w:val="28"/>
                <w:szCs w:val="28"/>
              </w:rPr>
              <w:lastRenderedPageBreak/>
              <w:t>за эти услуги поступает в доход республиканского бюджета.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Поправками в проекте Закона «О внесении изменений и дополнений в некоторые законодательные акты Республики Казахстан по вопросам транспорта» предлагается внедрение понятия «платежи в сфере гражданской авиации», которые будут поступать в бюджет уполномоченной организации. Платежи включают плату физических и юридических лиц за оказываемые услуги уполномоченной организации, а также обязательные отчисления юридических за постоянный надзор.</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Предлагается, что </w:t>
            </w:r>
            <w:r w:rsidRPr="000A45A2">
              <w:rPr>
                <w:rFonts w:ascii="Times New Roman" w:hAnsi="Times New Roman"/>
                <w:sz w:val="28"/>
                <w:szCs w:val="28"/>
              </w:rPr>
              <w:lastRenderedPageBreak/>
              <w:t>порядок взимания платежей в сфере гражданской авиации, перечень платных услуг уполномоченной организации и ставки платежей будут утверждаться уполномоченным органом в сфере гражданской авиации.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Используемая модель финансирования полностью соответствует британской и европейской модели финансирования авиационного регуляторов в соответствии с Планом нации.</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соответствии с пп. 1) ст. 11 Закона Великобритании о гражданской авиации 1982 года, основной формулой </w:t>
            </w:r>
            <w:r w:rsidRPr="000A45A2">
              <w:rPr>
                <w:rFonts w:ascii="Times New Roman" w:hAnsi="Times New Roman"/>
                <w:sz w:val="28"/>
                <w:szCs w:val="28"/>
              </w:rPr>
              <w:lastRenderedPageBreak/>
              <w:t>финансирования по британской модели является то, что Британское государственное агентство гражданской авиации (UK CAA) должно осуществлять свою деятельность и получать доходы, достаточные для покрытия своих расходов и само устанавливать виды и размер платы с субъектов авиационной отрасли. Аналогичная норма содержится в п.2 ст. 126 Регламента Европейского союза 2018/1139 в отношении ЕАSА.</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Также предлагаемые поправки по самофинансированию соответствуют стандартам и рекомендуемой практике </w:t>
            </w:r>
            <w:r w:rsidRPr="000A45A2">
              <w:rPr>
                <w:rFonts w:ascii="Times New Roman" w:hAnsi="Times New Roman"/>
                <w:sz w:val="28"/>
                <w:szCs w:val="28"/>
              </w:rPr>
              <w:lastRenderedPageBreak/>
              <w:t>Международной организации гражданской авиации (ИКАО).</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К примеру, согласно п. 3.1 Приложения 19 к Конвенции о международной гражданской авиации, участником которой является Республика Казахстан, государства создают, по необходимости, соответствующие полномочные органы или ведомства, которые располагают достаточным квалифицированным персоналом и адекватными финансовыми ресурсами для управления безопасностью полетов.</w:t>
            </w:r>
          </w:p>
          <w:p w:rsidR="00A96D7E" w:rsidRPr="000A45A2" w:rsidRDefault="00A96D7E" w:rsidP="00A96D7E">
            <w:pPr>
              <w:pStyle w:val="ae"/>
              <w:spacing w:after="0"/>
              <w:ind w:firstLine="570"/>
              <w:contextualSpacing/>
              <w:jc w:val="both"/>
              <w:rPr>
                <w:rFonts w:ascii="Times New Roman" w:hAnsi="Times New Roman"/>
                <w:sz w:val="28"/>
                <w:szCs w:val="28"/>
              </w:rPr>
            </w:pPr>
            <w:r w:rsidRPr="000A45A2">
              <w:rPr>
                <w:rFonts w:ascii="Times New Roman" w:hAnsi="Times New Roman"/>
                <w:sz w:val="28"/>
                <w:szCs w:val="28"/>
              </w:rPr>
              <w:t xml:space="preserve">В связи внесении изменений в законодательство в рамках указанного закона </w:t>
            </w:r>
            <w:r w:rsidRPr="000A45A2">
              <w:rPr>
                <w:rFonts w:ascii="Times New Roman" w:hAnsi="Times New Roman"/>
                <w:sz w:val="28"/>
                <w:szCs w:val="28"/>
              </w:rPr>
              <w:lastRenderedPageBreak/>
              <w:t xml:space="preserve">требуется также внесение изменений в Налоговый и Бюджетный Кодексы в части исключения уплаты сборов в бюджет государства за выдачу Обществом сертификатов и свидетельств, и определения Общества бенефициаром указанных сборов.». </w:t>
            </w:r>
          </w:p>
          <w:p w:rsidR="00A96D7E" w:rsidRPr="000A45A2" w:rsidRDefault="00A96D7E" w:rsidP="00A96D7E">
            <w:pPr>
              <w:pStyle w:val="ae"/>
              <w:spacing w:after="0"/>
              <w:ind w:firstLine="570"/>
              <w:contextualSpacing/>
              <w:jc w:val="both"/>
              <w:rPr>
                <w:rFonts w:ascii="Times New Roman" w:hAnsi="Times New Roman"/>
                <w:b/>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outlineLvl w:val="0"/>
              <w:rPr>
                <w:rFonts w:ascii="Times New Roman" w:eastAsia="SimSun" w:hAnsi="Times New Roman"/>
                <w:noProof/>
                <w:sz w:val="28"/>
                <w:szCs w:val="28"/>
                <w:lang w:val="kk-KZ"/>
              </w:rPr>
            </w:pPr>
            <w:r w:rsidRPr="000A45A2">
              <w:rPr>
                <w:rFonts w:ascii="Times New Roman" w:eastAsia="SimSun" w:hAnsi="Times New Roman"/>
                <w:noProof/>
                <w:sz w:val="28"/>
                <w:szCs w:val="28"/>
                <w:lang w:val="kk-KZ"/>
              </w:rPr>
              <w:t>Статья 554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Default"/>
              <w:ind w:firstLine="426"/>
              <w:contextualSpacing/>
              <w:jc w:val="both"/>
              <w:rPr>
                <w:color w:val="auto"/>
                <w:sz w:val="28"/>
                <w:szCs w:val="28"/>
              </w:rPr>
            </w:pPr>
            <w:r w:rsidRPr="000A45A2">
              <w:rPr>
                <w:b/>
                <w:color w:val="auto"/>
                <w:sz w:val="28"/>
                <w:szCs w:val="28"/>
              </w:rPr>
              <w:t>Статья 554.</w:t>
            </w:r>
            <w:r w:rsidRPr="000A45A2">
              <w:rPr>
                <w:color w:val="auto"/>
                <w:sz w:val="28"/>
                <w:szCs w:val="28"/>
              </w:rPr>
              <w:t xml:space="preserve"> Ставки сборов за выдачу разрешительных документов</w:t>
            </w:r>
          </w:p>
          <w:p w:rsidR="00A96D7E" w:rsidRPr="000A45A2" w:rsidRDefault="00A96D7E" w:rsidP="00A96D7E">
            <w:pPr>
              <w:pStyle w:val="Default"/>
              <w:ind w:firstLine="426"/>
              <w:contextualSpacing/>
              <w:jc w:val="both"/>
              <w:rPr>
                <w:color w:val="auto"/>
                <w:sz w:val="28"/>
                <w:szCs w:val="28"/>
              </w:rPr>
            </w:pPr>
            <w:r w:rsidRPr="000A45A2">
              <w:rPr>
                <w:color w:val="auto"/>
                <w:sz w:val="28"/>
                <w:szCs w:val="28"/>
              </w:rPr>
              <w:t>…</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1"/>
              <w:gridCol w:w="2048"/>
              <w:gridCol w:w="1559"/>
            </w:tblGrid>
            <w:tr w:rsidR="00A96D7E" w:rsidRPr="000A45A2" w:rsidTr="00C8178A">
              <w:tc>
                <w:tcPr>
                  <w:tcW w:w="641"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п/п</w:t>
                  </w:r>
                </w:p>
              </w:tc>
              <w:tc>
                <w:tcPr>
                  <w:tcW w:w="204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Виды лицензируемой деятельности</w:t>
                  </w:r>
                </w:p>
              </w:tc>
              <w:tc>
                <w:tcPr>
                  <w:tcW w:w="155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Ставки сбора</w:t>
                  </w:r>
                </w:p>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(МРП)</w:t>
                  </w:r>
                </w:p>
              </w:tc>
            </w:tr>
            <w:tr w:rsidR="00A96D7E" w:rsidRPr="000A45A2" w:rsidTr="00C8178A">
              <w:tc>
                <w:tcPr>
                  <w:tcW w:w="641"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1</w:t>
                  </w:r>
                </w:p>
              </w:tc>
              <w:tc>
                <w:tcPr>
                  <w:tcW w:w="204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2</w:t>
                  </w:r>
                </w:p>
              </w:tc>
              <w:tc>
                <w:tcPr>
                  <w:tcW w:w="155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3</w:t>
                  </w:r>
                </w:p>
              </w:tc>
            </w:tr>
            <w:tr w:rsidR="00A96D7E" w:rsidRPr="000A45A2" w:rsidTr="00C8178A">
              <w:tc>
                <w:tcPr>
                  <w:tcW w:w="641" w:type="dxa"/>
                  <w:shd w:val="clear" w:color="auto" w:fill="FFFFFF"/>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1.</w:t>
                  </w:r>
                </w:p>
              </w:tc>
              <w:tc>
                <w:tcPr>
                  <w:tcW w:w="2048" w:type="dxa"/>
                  <w:shd w:val="clear" w:color="auto" w:fill="FFFFFF"/>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Ставки лицензионного </w:t>
                  </w:r>
                  <w:r w:rsidRPr="000A45A2">
                    <w:rPr>
                      <w:rFonts w:ascii="Times New Roman" w:hAnsi="Times New Roman"/>
                      <w:spacing w:val="2"/>
                      <w:sz w:val="28"/>
                      <w:szCs w:val="28"/>
                    </w:rPr>
                    <w:lastRenderedPageBreak/>
                    <w:t>сбора за право занятия отдельными видами деятельности:</w:t>
                  </w:r>
                </w:p>
              </w:tc>
              <w:tc>
                <w:tcPr>
                  <w:tcW w:w="1559" w:type="dxa"/>
                  <w:shd w:val="clear" w:color="auto" w:fill="auto"/>
                  <w:vAlign w:val="center"/>
                  <w:hideMark/>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br/>
                  </w:r>
                </w:p>
              </w:tc>
            </w:tr>
            <w:tr w:rsidR="00A96D7E" w:rsidRPr="000A45A2" w:rsidTr="00C8178A">
              <w:tc>
                <w:tcPr>
                  <w:tcW w:w="641" w:type="dxa"/>
                  <w:shd w:val="clear" w:color="auto" w:fill="FFFFFF"/>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0A45A2">
                    <w:rPr>
                      <w:rFonts w:ascii="Times New Roman" w:hAnsi="Times New Roman"/>
                      <w:b/>
                      <w:spacing w:val="2"/>
                      <w:sz w:val="28"/>
                      <w:szCs w:val="28"/>
                    </w:rPr>
                    <w:lastRenderedPageBreak/>
                    <w:t>1.85.</w:t>
                  </w:r>
                </w:p>
              </w:tc>
              <w:tc>
                <w:tcPr>
                  <w:tcW w:w="2048" w:type="dxa"/>
                  <w:shd w:val="clear" w:color="auto" w:fill="FFFFFF"/>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b/>
                      <w:spacing w:val="2"/>
                      <w:sz w:val="28"/>
                      <w:szCs w:val="28"/>
                    </w:rPr>
                  </w:pPr>
                  <w:r w:rsidRPr="000A45A2">
                    <w:rPr>
                      <w:rFonts w:ascii="Times New Roman" w:hAnsi="Times New Roman"/>
                      <w:b/>
                      <w:spacing w:val="2"/>
                      <w:sz w:val="28"/>
                      <w:szCs w:val="28"/>
                    </w:rPr>
                    <w:t>отсутствует</w:t>
                  </w:r>
                </w:p>
              </w:tc>
              <w:tc>
                <w:tcPr>
                  <w:tcW w:w="1559" w:type="dxa"/>
                  <w:shd w:val="clear" w:color="auto" w:fill="auto"/>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p>
              </w:tc>
            </w:tr>
          </w:tbl>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tbl>
            <w:tblPr>
              <w:tblW w:w="4565" w:type="dxa"/>
              <w:shd w:val="clear" w:color="auto" w:fill="FFFFFF"/>
              <w:tblLayout w:type="fixed"/>
              <w:tblCellMar>
                <w:left w:w="0" w:type="dxa"/>
                <w:right w:w="0" w:type="dxa"/>
              </w:tblCellMar>
              <w:tblLook w:val="04A0" w:firstRow="1" w:lastRow="0" w:firstColumn="1" w:lastColumn="0" w:noHBand="0" w:noVBand="1"/>
            </w:tblPr>
            <w:tblGrid>
              <w:gridCol w:w="597"/>
              <w:gridCol w:w="2126"/>
              <w:gridCol w:w="1842"/>
            </w:tblGrid>
            <w:tr w:rsidR="00A96D7E" w:rsidRPr="000A45A2" w:rsidTr="00A96B2E">
              <w:tc>
                <w:tcPr>
                  <w:tcW w:w="653"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0A45A2">
                    <w:rPr>
                      <w:rFonts w:ascii="Times New Roman" w:hAnsi="Times New Roman"/>
                      <w:sz w:val="28"/>
                      <w:szCs w:val="28"/>
                    </w:rPr>
                    <w:t>2.</w:t>
                  </w:r>
                </w:p>
              </w:tc>
              <w:tc>
                <w:tcPr>
                  <w:tcW w:w="232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Ставки сбора за </w:t>
                  </w:r>
                  <w:r w:rsidRPr="000A45A2">
                    <w:rPr>
                      <w:rFonts w:ascii="Times New Roman" w:hAnsi="Times New Roman"/>
                      <w:sz w:val="28"/>
                      <w:szCs w:val="28"/>
                    </w:rPr>
                    <w:lastRenderedPageBreak/>
                    <w:t>выдачу дубликата лицензии:</w:t>
                  </w:r>
                </w:p>
              </w:tc>
              <w:tc>
                <w:tcPr>
                  <w:tcW w:w="2019"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rPr>
                      <w:rFonts w:ascii="Times New Roman" w:hAnsi="Times New Roman"/>
                      <w:sz w:val="28"/>
                      <w:szCs w:val="28"/>
                    </w:rPr>
                  </w:pPr>
                </w:p>
              </w:tc>
            </w:tr>
            <w:tr w:rsidR="00A96D7E" w:rsidRPr="000A45A2" w:rsidTr="00A96B2E">
              <w:tc>
                <w:tcPr>
                  <w:tcW w:w="6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0A45A2">
                    <w:rPr>
                      <w:rFonts w:ascii="Times New Roman" w:hAnsi="Times New Roman"/>
                      <w:sz w:val="28"/>
                      <w:szCs w:val="28"/>
                    </w:rPr>
                    <w:lastRenderedPageBreak/>
                    <w:t>2.1.</w:t>
                  </w:r>
                </w:p>
              </w:tc>
              <w:tc>
                <w:tcPr>
                  <w:tcW w:w="23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на все виды деятельности, за исключением указанных в пунктах 1.51. - </w:t>
                  </w:r>
                  <w:r w:rsidRPr="000A45A2">
                    <w:rPr>
                      <w:rFonts w:ascii="Times New Roman" w:hAnsi="Times New Roman"/>
                      <w:b/>
                      <w:sz w:val="28"/>
                      <w:szCs w:val="28"/>
                    </w:rPr>
                    <w:t>1.53.</w:t>
                  </w:r>
                  <w:r w:rsidRPr="000A45A2">
                    <w:rPr>
                      <w:rFonts w:ascii="Times New Roman" w:hAnsi="Times New Roman"/>
                      <w:sz w:val="28"/>
                      <w:szCs w:val="28"/>
                    </w:rPr>
                    <w:t>, 1.55. - 1.59., 1.79. - 1.80.</w:t>
                  </w:r>
                </w:p>
              </w:tc>
              <w:tc>
                <w:tcPr>
                  <w:tcW w:w="20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100% от соответствующей ставки, установленной в пункте 1 настоящей таблицы</w:t>
                  </w:r>
                </w:p>
              </w:tc>
            </w:tr>
            <w:tr w:rsidR="00A96D7E" w:rsidRPr="000A45A2" w:rsidTr="00A96B2E">
              <w:tc>
                <w:tcPr>
                  <w:tcW w:w="6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0A45A2">
                    <w:rPr>
                      <w:rFonts w:ascii="Times New Roman" w:hAnsi="Times New Roman"/>
                      <w:sz w:val="28"/>
                      <w:szCs w:val="28"/>
                    </w:rPr>
                    <w:t>2.2.</w:t>
                  </w:r>
                </w:p>
              </w:tc>
              <w:tc>
                <w:tcPr>
                  <w:tcW w:w="23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на виды деятельности, указанные в пунктах 1.51. - </w:t>
                  </w:r>
                  <w:r w:rsidRPr="000A45A2">
                    <w:rPr>
                      <w:rFonts w:ascii="Times New Roman" w:hAnsi="Times New Roman"/>
                      <w:b/>
                      <w:sz w:val="28"/>
                      <w:szCs w:val="28"/>
                    </w:rPr>
                    <w:t>1.53.</w:t>
                  </w:r>
                  <w:r w:rsidRPr="000A45A2">
                    <w:rPr>
                      <w:rFonts w:ascii="Times New Roman" w:hAnsi="Times New Roman"/>
                      <w:sz w:val="28"/>
                      <w:szCs w:val="28"/>
                    </w:rPr>
                    <w:t>, 1.55. - 1.59.</w:t>
                  </w:r>
                </w:p>
              </w:tc>
              <w:tc>
                <w:tcPr>
                  <w:tcW w:w="20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ind w:left="53" w:hanging="53"/>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10% от соответствующей ставки, установленной в пункте 1 настоящей таблицы</w:t>
                  </w:r>
                </w:p>
              </w:tc>
            </w:tr>
          </w:tbl>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color w:val="auto"/>
                <w:sz w:val="28"/>
                <w:szCs w:val="28"/>
              </w:rPr>
            </w:pPr>
          </w:p>
          <w:p w:rsidR="00A96D7E" w:rsidRPr="000A45A2" w:rsidRDefault="00A96D7E" w:rsidP="00A96D7E">
            <w:pPr>
              <w:pStyle w:val="Default"/>
              <w:ind w:firstLine="426"/>
              <w:contextualSpacing/>
              <w:jc w:val="both"/>
              <w:rPr>
                <w:b/>
                <w:color w:val="auto"/>
                <w:sz w:val="28"/>
                <w:szCs w:val="28"/>
              </w:rPr>
            </w:pPr>
            <w:r w:rsidRPr="000A45A2">
              <w:rPr>
                <w:b/>
                <w:color w:val="auto"/>
                <w:sz w:val="28"/>
                <w:szCs w:val="28"/>
              </w:rPr>
              <w:t xml:space="preserve">7. Ставки сбора за выдачу сертификатов, выдаваемых уполномоченной организацией в сфере гражданской авиации, на соответствие сертификационным </w:t>
            </w:r>
            <w:r w:rsidRPr="000A45A2">
              <w:rPr>
                <w:b/>
                <w:color w:val="auto"/>
                <w:sz w:val="28"/>
                <w:szCs w:val="28"/>
              </w:rPr>
              <w:lastRenderedPageBreak/>
              <w:t>требованиям, установленным законодательством Республики Казахстан, регулирующим использование воздушного пространства Республики Казахстан и деятельность авиации, составляют:</w:t>
            </w:r>
          </w:p>
          <w:p w:rsidR="00A96D7E" w:rsidRPr="000A45A2" w:rsidRDefault="00A96D7E" w:rsidP="00A96D7E">
            <w:pPr>
              <w:pStyle w:val="Default"/>
              <w:ind w:firstLine="426"/>
              <w:contextualSpacing/>
              <w:jc w:val="both"/>
              <w:rPr>
                <w:b/>
                <w:color w:val="auto"/>
                <w:sz w:val="28"/>
                <w:szCs w:val="28"/>
              </w:rPr>
            </w:pPr>
            <w:r w:rsidRPr="000A45A2">
              <w:rPr>
                <w:b/>
                <w:color w:val="auto"/>
                <w:sz w:val="28"/>
                <w:szCs w:val="28"/>
              </w:rPr>
              <w:t>1) за выдачу документов о сертификации эксплуатанта гражданского воздушного судна, эксплуатанта, осуществляющего авиационные работы:</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873"/>
              <w:gridCol w:w="2530"/>
              <w:gridCol w:w="992"/>
            </w:tblGrid>
            <w:tr w:rsidR="00A96D7E" w:rsidRPr="000A45A2" w:rsidTr="006205B9">
              <w:tc>
                <w:tcPr>
                  <w:tcW w:w="8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 п/п</w:t>
                  </w:r>
                </w:p>
              </w:tc>
              <w:tc>
                <w:tcPr>
                  <w:tcW w:w="2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Штатная численность эксплуатанта (человек)</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сертификацию (</w:t>
                  </w:r>
                  <w:hyperlink r:id="rId56"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Сертификация эксплуатанта гражданских воздушных судов:</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1.1.</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50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1 144</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1.2.</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51 до 200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1 232</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1.3.</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201 до 400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1 272</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1.4.</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401 до 600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1 319</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1.5.</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601 до 1 200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1 363</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1.6.</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1 201 до 2 000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1 407</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1.7.</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2 001 человека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1 458</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Сертификация эксплуатанта, выполняющего авиационные работы:</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2.1.</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50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78</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2.2.</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с 51 до 200 </w:t>
                  </w:r>
                  <w:r w:rsidRPr="000A45A2">
                    <w:rPr>
                      <w:b/>
                      <w:bCs/>
                      <w:color w:val="auto"/>
                      <w:sz w:val="28"/>
                      <w:szCs w:val="28"/>
                    </w:rPr>
                    <w:lastRenderedPageBreak/>
                    <w:t>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831</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6205B9" w:rsidP="006205B9">
                  <w:pPr>
                    <w:pStyle w:val="Default"/>
                    <w:framePr w:hSpace="180" w:wrap="around" w:vAnchor="text" w:hAnchor="text" w:x="-459" w:y="1"/>
                    <w:contextualSpacing/>
                    <w:suppressOverlap/>
                    <w:jc w:val="both"/>
                    <w:rPr>
                      <w:b/>
                      <w:bCs/>
                      <w:color w:val="auto"/>
                      <w:sz w:val="28"/>
                      <w:szCs w:val="28"/>
                    </w:rPr>
                  </w:pPr>
                  <w:r>
                    <w:rPr>
                      <w:b/>
                      <w:bCs/>
                      <w:color w:val="auto"/>
                      <w:sz w:val="28"/>
                      <w:szCs w:val="28"/>
                    </w:rPr>
                    <w:lastRenderedPageBreak/>
                    <w:t>2.3.</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201 до 400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871</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2.4.</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401 до 600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918</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2.5.</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601 до 1 200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962</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2.6.</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 1 201 до 2 000 человек включительно</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1 006</w:t>
                  </w:r>
                </w:p>
              </w:tc>
            </w:tr>
            <w:tr w:rsidR="00A96D7E" w:rsidRPr="000A45A2" w:rsidTr="006205B9">
              <w:tc>
                <w:tcPr>
                  <w:tcW w:w="8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2.7.</w:t>
                  </w:r>
                </w:p>
              </w:tc>
              <w:tc>
                <w:tcPr>
                  <w:tcW w:w="2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2 001 человека</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1 057</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2) за выдачу сертификатов летной годности гражданского воздушного судна:</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874"/>
              <w:gridCol w:w="2405"/>
              <w:gridCol w:w="1132"/>
            </w:tblGrid>
            <w:tr w:rsidR="00A96D7E" w:rsidRPr="000A45A2" w:rsidTr="006205B9">
              <w:tc>
                <w:tcPr>
                  <w:tcW w:w="87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 п/п</w:t>
                  </w:r>
                </w:p>
              </w:tc>
              <w:tc>
                <w:tcPr>
                  <w:tcW w:w="24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Вид сертификации воздушных судов (категории, вес)</w:t>
                  </w:r>
                </w:p>
              </w:tc>
              <w:tc>
                <w:tcPr>
                  <w:tcW w:w="11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w:t>
                  </w:r>
                  <w:r w:rsidRPr="000A45A2">
                    <w:rPr>
                      <w:b/>
                      <w:bCs/>
                      <w:color w:val="auto"/>
                      <w:sz w:val="28"/>
                      <w:szCs w:val="28"/>
                    </w:rPr>
                    <w:lastRenderedPageBreak/>
                    <w:t>ю (</w:t>
                  </w:r>
                  <w:hyperlink r:id="rId57"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Летной годности самолета</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136 000 килограмм</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450</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1.2.</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75 000 килограмм до 136 000 килограмм включительно</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437</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1.3.</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30 000 килограмм до 75 000 килограмм включительно, с 2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328</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1.4.</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30 000 килограмм до 75 000 килограмм включительно, с 3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364</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1.5.</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свыше 30 000 килограмм до 75 000 килограмм включительно, с </w:t>
                  </w:r>
                  <w:r w:rsidRPr="000A45A2">
                    <w:rPr>
                      <w:b/>
                      <w:bCs/>
                      <w:color w:val="auto"/>
                      <w:sz w:val="28"/>
                      <w:szCs w:val="28"/>
                    </w:rPr>
                    <w:lastRenderedPageBreak/>
                    <w:t>4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401</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1.6.</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10 000 килограмм до 30 000 килограмм включительно, с 2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291</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1.7.</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10 000 килограмм до 30 000 килограмм включительно, с 3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328</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1.8.</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10 000 килограмм до 30 000 килограмм включительно, с 4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364</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1.9.</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5 700 килограмм до 10 000 килограмм включительно</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54</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Летной годности вертолета</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2.1.</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10 000 килограмм</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145</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2.2.</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свыше 5 000 килограмм до 10 </w:t>
                  </w:r>
                  <w:r w:rsidRPr="000A45A2">
                    <w:rPr>
                      <w:b/>
                      <w:bCs/>
                      <w:color w:val="auto"/>
                      <w:sz w:val="28"/>
                      <w:szCs w:val="28"/>
                    </w:rPr>
                    <w:lastRenderedPageBreak/>
                    <w:t>000 килограмм включительно, с 1 двигателем</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91</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2.3.</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5 000 килограмм до 10 000 килограмм включительно, с 2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127</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2.4.</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3 180 килограмм до 5 000 килограмм включительно, с 1 двигателем</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54</w:t>
                  </w:r>
                </w:p>
              </w:tc>
            </w:tr>
            <w:tr w:rsidR="00A96D7E" w:rsidRPr="000A45A2" w:rsidTr="006205B9">
              <w:tc>
                <w:tcPr>
                  <w:tcW w:w="8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2.5.</w:t>
                  </w:r>
                </w:p>
              </w:tc>
              <w:tc>
                <w:tcPr>
                  <w:tcW w:w="2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3 180 килограмм до 5 000 килограмм включительно, с 2 двигателями</w:t>
                  </w:r>
                </w:p>
              </w:tc>
              <w:tc>
                <w:tcPr>
                  <w:tcW w:w="11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72</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3) за выдачу сертификатов типа гражданского воздушного судна:</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1015"/>
              <w:gridCol w:w="1669"/>
              <w:gridCol w:w="1418"/>
            </w:tblGrid>
            <w:tr w:rsidR="00A96D7E" w:rsidRPr="000A45A2" w:rsidTr="006205B9">
              <w:tc>
                <w:tcPr>
                  <w:tcW w:w="10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п/п</w:t>
                  </w:r>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Вид сертификации воздушных судов </w:t>
                  </w:r>
                  <w:r w:rsidRPr="000A45A2">
                    <w:rPr>
                      <w:b/>
                      <w:bCs/>
                      <w:color w:val="auto"/>
                      <w:sz w:val="28"/>
                      <w:szCs w:val="28"/>
                    </w:rPr>
                    <w:lastRenderedPageBreak/>
                    <w:t>(категории)</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 xml:space="preserve">Ставка сбора за сертификацию </w:t>
                  </w:r>
                  <w:r w:rsidRPr="000A45A2">
                    <w:rPr>
                      <w:b/>
                      <w:bCs/>
                      <w:color w:val="auto"/>
                      <w:sz w:val="28"/>
                      <w:szCs w:val="28"/>
                    </w:rPr>
                    <w:lastRenderedPageBreak/>
                    <w:t>(</w:t>
                  </w:r>
                  <w:hyperlink r:id="rId58"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Самолет</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10 000</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Вертолет</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5 000</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Другие летательные аппараты</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1 000</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4) за выдачу сертификатов экземпляра гражданского воздушного судна:</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1015"/>
              <w:gridCol w:w="1669"/>
              <w:gridCol w:w="1276"/>
            </w:tblGrid>
            <w:tr w:rsidR="00A96D7E" w:rsidRPr="000A45A2" w:rsidTr="006205B9">
              <w:tc>
                <w:tcPr>
                  <w:tcW w:w="10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п/п</w:t>
                  </w:r>
                </w:p>
              </w:tc>
              <w:tc>
                <w:tcPr>
                  <w:tcW w:w="16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Вид сертификации воздушных судов (категории)</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сертификацию (</w:t>
                  </w:r>
                  <w:hyperlink r:id="rId59"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Самолет</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10</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2.</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Вертолет</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20</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16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Другие летательные аппараты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w:t>
                  </w:r>
                </w:p>
              </w:tc>
            </w:tr>
          </w:tbl>
          <w:p w:rsidR="00A96D7E" w:rsidRPr="000A45A2" w:rsidRDefault="00A96D7E" w:rsidP="00A96D7E">
            <w:pPr>
              <w:pStyle w:val="Default"/>
              <w:ind w:firstLine="426"/>
              <w:contextualSpacing/>
              <w:jc w:val="both"/>
              <w:rPr>
                <w:b/>
                <w:bCs/>
                <w:color w:val="auto"/>
                <w:sz w:val="28"/>
                <w:szCs w:val="28"/>
              </w:rPr>
            </w:pP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5) за выдачу сертификатов организации по техническому обслуживанию и ремонту авиационной техники гражданской авиации:</w:t>
            </w:r>
          </w:p>
          <w:p w:rsidR="00A96D7E" w:rsidRPr="000A45A2" w:rsidRDefault="00A96D7E" w:rsidP="00A96D7E">
            <w:pPr>
              <w:pStyle w:val="Default"/>
              <w:ind w:firstLine="426"/>
              <w:contextualSpacing/>
              <w:jc w:val="both"/>
              <w:rPr>
                <w:b/>
                <w:bCs/>
                <w:color w:val="auto"/>
                <w:sz w:val="28"/>
                <w:szCs w:val="28"/>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1015"/>
              <w:gridCol w:w="1838"/>
              <w:gridCol w:w="1276"/>
            </w:tblGrid>
            <w:tr w:rsidR="00A96D7E" w:rsidRPr="000A45A2" w:rsidTr="006205B9">
              <w:tc>
                <w:tcPr>
                  <w:tcW w:w="10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 п/п</w:t>
                  </w:r>
                </w:p>
              </w:tc>
              <w:tc>
                <w:tcPr>
                  <w:tcW w:w="1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Штатная численность организации по техническому обслуживанию и ремонту</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сертификацию (</w:t>
                  </w:r>
                  <w:hyperlink r:id="rId60"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Оперативное техническое обслуживан</w:t>
                  </w:r>
                  <w:r w:rsidRPr="000A45A2">
                    <w:rPr>
                      <w:b/>
                      <w:bCs/>
                      <w:color w:val="auto"/>
                      <w:sz w:val="28"/>
                      <w:szCs w:val="28"/>
                    </w:rPr>
                    <w:lastRenderedPageBreak/>
                    <w:t>ие воздушных судов: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1.1.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10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346</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11 до 40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364</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41 до 70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382</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71 до 100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400</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101 до 150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419</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151 до 200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437</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201 человека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455</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Периодическое техническое обслуживание воздушных судов:</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10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418</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2.2.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11 до 40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436</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41 до 70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454</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71 до 100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472</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101 до 150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491</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151 до 200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509</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201 человека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527</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Техническое обслуживание демонтированных компонентов, за исключением воздушных судов легкой и сверхлегкой </w:t>
                  </w:r>
                  <w:r w:rsidRPr="000A45A2">
                    <w:rPr>
                      <w:b/>
                      <w:bCs/>
                      <w:color w:val="auto"/>
                      <w:sz w:val="28"/>
                      <w:szCs w:val="28"/>
                    </w:rPr>
                    <w:lastRenderedPageBreak/>
                    <w:t>авиации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218</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Неразрушающий контроль, за исключением воздушных судов легкой и сверхлегкой авиации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145</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Контрольно-восстановительные работы (ремонтно-восстановительные работы) на планере воздушных судов, авиадвигателях и комплектующих </w:t>
                  </w:r>
                  <w:r w:rsidRPr="000A45A2">
                    <w:rPr>
                      <w:b/>
                      <w:bCs/>
                      <w:color w:val="auto"/>
                      <w:sz w:val="28"/>
                      <w:szCs w:val="28"/>
                    </w:rPr>
                    <w:lastRenderedPageBreak/>
                    <w:t>изделиях авиационной техники, эксплуатируемых без капитального ремонта: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5.1.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10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47</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5.2.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11 до 40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69</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5.3.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41 до 70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272</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5.4.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71 до 100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290</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5.5.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101 до 150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309</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5.6.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151 до 200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327</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5.7.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201 человека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345</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Обновление (переоборудование) интерьера </w:t>
                  </w:r>
                  <w:r w:rsidRPr="000A45A2">
                    <w:rPr>
                      <w:b/>
                      <w:bCs/>
                      <w:color w:val="auto"/>
                      <w:sz w:val="28"/>
                      <w:szCs w:val="28"/>
                    </w:rPr>
                    <w:lastRenderedPageBreak/>
                    <w:t>воздушного судна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145</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Выполнение работ по модернизации воздушного судна и доработок по бюллетеням и документации разработчика авиационной техники</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218</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8.</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Капитальный ремонт воздушных судов, авиадвигателей и комплектующих </w:t>
                  </w:r>
                  <w:r w:rsidRPr="000A45A2">
                    <w:rPr>
                      <w:b/>
                      <w:bCs/>
                      <w:color w:val="auto"/>
                      <w:sz w:val="28"/>
                      <w:szCs w:val="28"/>
                    </w:rPr>
                    <w:lastRenderedPageBreak/>
                    <w:t>изделий (агрегатов) с установлением им новых ресурсов (сроков службы):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lastRenderedPageBreak/>
                    <w:t>8.1.</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10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528</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8.2.</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11 до 40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546</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8.3.</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41 до 70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564</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8.4.</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71 до 100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582</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8.5.</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101 до 150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601</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8.6.</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151 до 200 человек</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619</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8.7.</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свыше 201 человека</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637</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6) за выдачу сертификатов годности аэродрома:</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1157"/>
              <w:gridCol w:w="1953"/>
              <w:gridCol w:w="992"/>
            </w:tblGrid>
            <w:tr w:rsidR="00A96D7E" w:rsidRPr="000A45A2" w:rsidTr="006205B9">
              <w:tc>
                <w:tcPr>
                  <w:tcW w:w="11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 п/п</w:t>
                  </w:r>
                </w:p>
              </w:tc>
              <w:tc>
                <w:tcPr>
                  <w:tcW w:w="19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(категория) аэродрома</w:t>
                  </w:r>
                </w:p>
              </w:tc>
              <w:tc>
                <w:tcPr>
                  <w:tcW w:w="9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сертификацию (</w:t>
                  </w:r>
                  <w:hyperlink r:id="rId61"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А или Б, или В / некатегорированный</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1 349</w:t>
                  </w:r>
                </w:p>
              </w:tc>
            </w:tr>
            <w:tr w:rsidR="00A96D7E" w:rsidRPr="000A45A2" w:rsidTr="006205B9">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А или Б, или В / категория - I</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1 604</w:t>
                  </w:r>
                </w:p>
              </w:tc>
            </w:tr>
            <w:tr w:rsidR="00A96D7E" w:rsidRPr="000A45A2" w:rsidTr="006205B9">
              <w:tc>
                <w:tcPr>
                  <w:tcW w:w="11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19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А или Б, или В / категория - II или III</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2 078</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7) за выдачу сертификатов годности вертодрома:</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4524" w:type="pct"/>
              <w:shd w:val="clear" w:color="auto" w:fill="FFFFFF"/>
              <w:tblLayout w:type="fixed"/>
              <w:tblCellMar>
                <w:left w:w="0" w:type="dxa"/>
                <w:right w:w="0" w:type="dxa"/>
              </w:tblCellMar>
              <w:tblLook w:val="04A0" w:firstRow="1" w:lastRow="0" w:firstColumn="1" w:lastColumn="0" w:noHBand="0" w:noVBand="1"/>
            </w:tblPr>
            <w:tblGrid>
              <w:gridCol w:w="1015"/>
              <w:gridCol w:w="779"/>
              <w:gridCol w:w="1246"/>
              <w:gridCol w:w="1235"/>
            </w:tblGrid>
            <w:tr w:rsidR="00A96D7E" w:rsidRPr="000A45A2" w:rsidTr="006205B9">
              <w:tc>
                <w:tcPr>
                  <w:tcW w:w="1187"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 п/п</w:t>
                  </w:r>
                </w:p>
              </w:tc>
              <w:tc>
                <w:tcPr>
                  <w:tcW w:w="91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Тип вертодрома</w:t>
                  </w:r>
                </w:p>
              </w:tc>
              <w:tc>
                <w:tcPr>
                  <w:tcW w:w="1457"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вертодрома</w:t>
                  </w:r>
                </w:p>
              </w:tc>
              <w:tc>
                <w:tcPr>
                  <w:tcW w:w="1444"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сертификацию (</w:t>
                  </w:r>
                  <w:hyperlink r:id="rId62"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1187"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91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w:t>
                  </w:r>
                </w:p>
              </w:tc>
            </w:tr>
            <w:tr w:rsidR="00A96D7E" w:rsidRPr="000A45A2" w:rsidTr="006205B9">
              <w:tc>
                <w:tcPr>
                  <w:tcW w:w="1187"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911" w:type="pct"/>
                  <w:tcBorders>
                    <w:top w:val="nil"/>
                    <w:left w:val="nil"/>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Расположенный на уровне поверхности</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не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364</w:t>
                  </w:r>
                </w:p>
              </w:tc>
            </w:tr>
            <w:tr w:rsidR="00A96D7E" w:rsidRPr="000A45A2" w:rsidTr="006205B9">
              <w:tc>
                <w:tcPr>
                  <w:tcW w:w="1187"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911" w:type="pct"/>
                  <w:tcBorders>
                    <w:top w:val="nil"/>
                    <w:left w:val="nil"/>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частично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419</w:t>
                  </w:r>
                </w:p>
              </w:tc>
            </w:tr>
            <w:tr w:rsidR="00A96D7E" w:rsidRPr="000A45A2" w:rsidTr="006205B9">
              <w:tc>
                <w:tcPr>
                  <w:tcW w:w="1187"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91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510</w:t>
                  </w:r>
                </w:p>
              </w:tc>
            </w:tr>
            <w:tr w:rsidR="00A96D7E" w:rsidRPr="000A45A2" w:rsidTr="006205B9">
              <w:tc>
                <w:tcPr>
                  <w:tcW w:w="1187"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4.</w:t>
                  </w:r>
                </w:p>
              </w:tc>
              <w:tc>
                <w:tcPr>
                  <w:tcW w:w="911" w:type="pct"/>
                  <w:tcBorders>
                    <w:top w:val="nil"/>
                    <w:left w:val="nil"/>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Приподнятый над поверхностью</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не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328</w:t>
                  </w:r>
                </w:p>
              </w:tc>
            </w:tr>
            <w:tr w:rsidR="00A96D7E" w:rsidRPr="000A45A2" w:rsidTr="006205B9">
              <w:tc>
                <w:tcPr>
                  <w:tcW w:w="1187"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w:t>
                  </w:r>
                </w:p>
              </w:tc>
              <w:tc>
                <w:tcPr>
                  <w:tcW w:w="911" w:type="pct"/>
                  <w:tcBorders>
                    <w:top w:val="nil"/>
                    <w:left w:val="nil"/>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частично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382</w:t>
                  </w:r>
                </w:p>
              </w:tc>
            </w:tr>
            <w:tr w:rsidR="00A96D7E" w:rsidRPr="000A45A2" w:rsidTr="006205B9">
              <w:tc>
                <w:tcPr>
                  <w:tcW w:w="1187"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w:t>
                  </w:r>
                </w:p>
              </w:tc>
              <w:tc>
                <w:tcPr>
                  <w:tcW w:w="91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437</w:t>
                  </w:r>
                </w:p>
              </w:tc>
            </w:tr>
            <w:tr w:rsidR="00A96D7E" w:rsidRPr="000A45A2" w:rsidTr="006205B9">
              <w:tc>
                <w:tcPr>
                  <w:tcW w:w="1187"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7.</w:t>
                  </w:r>
                </w:p>
              </w:tc>
              <w:tc>
                <w:tcPr>
                  <w:tcW w:w="911" w:type="pct"/>
                  <w:tcBorders>
                    <w:top w:val="nil"/>
                    <w:left w:val="nil"/>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Палубный вертодром или вертопал</w:t>
                  </w:r>
                  <w:r w:rsidRPr="000A45A2">
                    <w:rPr>
                      <w:b/>
                      <w:bCs/>
                      <w:color w:val="auto"/>
                      <w:sz w:val="28"/>
                      <w:szCs w:val="28"/>
                    </w:rPr>
                    <w:lastRenderedPageBreak/>
                    <w:t>уба</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Класс I, II, III не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255</w:t>
                  </w:r>
                </w:p>
              </w:tc>
            </w:tr>
            <w:tr w:rsidR="00A96D7E" w:rsidRPr="000A45A2" w:rsidTr="006205B9">
              <w:tc>
                <w:tcPr>
                  <w:tcW w:w="1187" w:type="pct"/>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8.</w:t>
                  </w:r>
                </w:p>
              </w:tc>
              <w:tc>
                <w:tcPr>
                  <w:tcW w:w="911" w:type="pct"/>
                  <w:tcBorders>
                    <w:top w:val="nil"/>
                    <w:left w:val="nil"/>
                    <w:bottom w:val="nil"/>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частично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309</w:t>
                  </w:r>
                </w:p>
              </w:tc>
            </w:tr>
            <w:tr w:rsidR="00A96D7E" w:rsidRPr="000A45A2" w:rsidTr="006205B9">
              <w:tc>
                <w:tcPr>
                  <w:tcW w:w="1187"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9.</w:t>
                  </w:r>
                </w:p>
              </w:tc>
              <w:tc>
                <w:tcPr>
                  <w:tcW w:w="91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w:t>
                  </w:r>
                </w:p>
              </w:tc>
              <w:tc>
                <w:tcPr>
                  <w:tcW w:w="1457"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Класс I, II, III оборудованный</w:t>
                  </w:r>
                </w:p>
              </w:tc>
              <w:tc>
                <w:tcPr>
                  <w:tcW w:w="144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328</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8) за выдачу сертификатов по организации досмотра службой авиационной безопасности аэропорта:</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0" w:type="auto"/>
              <w:shd w:val="clear" w:color="auto" w:fill="FFFFFF"/>
              <w:tblLayout w:type="fixed"/>
              <w:tblCellMar>
                <w:left w:w="0" w:type="dxa"/>
                <w:right w:w="0" w:type="dxa"/>
              </w:tblCellMar>
              <w:tblLook w:val="04A0" w:firstRow="1" w:lastRow="0" w:firstColumn="1" w:lastColumn="0" w:noHBand="0" w:noVBand="1"/>
            </w:tblPr>
            <w:tblGrid>
              <w:gridCol w:w="1015"/>
              <w:gridCol w:w="1528"/>
              <w:gridCol w:w="1590"/>
            </w:tblGrid>
            <w:tr w:rsidR="00A96D7E" w:rsidRPr="000A45A2" w:rsidTr="006205B9">
              <w:tc>
                <w:tcPr>
                  <w:tcW w:w="10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п/п</w:t>
                  </w:r>
                </w:p>
              </w:tc>
              <w:tc>
                <w:tcPr>
                  <w:tcW w:w="15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 xml:space="preserve">Штатная численность подразделения досмотра службы авиационной </w:t>
                  </w:r>
                  <w:r w:rsidRPr="000A45A2">
                    <w:rPr>
                      <w:b/>
                      <w:bCs/>
                      <w:color w:val="auto"/>
                      <w:sz w:val="28"/>
                      <w:szCs w:val="28"/>
                    </w:rPr>
                    <w:lastRenderedPageBreak/>
                    <w:t>безопасности аэропорта</w:t>
                  </w:r>
                </w:p>
              </w:tc>
              <w:tc>
                <w:tcPr>
                  <w:tcW w:w="15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Ставка сбора за сертификацию (</w:t>
                  </w:r>
                  <w:hyperlink r:id="rId63"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1</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251 человека и выше</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235</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201 до 250 человек</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224</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151 до 200 человек</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213</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4.</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101 до 150 человек</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202</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5.</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51 до 100 человек</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191</w:t>
                  </w:r>
                </w:p>
              </w:tc>
            </w:tr>
            <w:tr w:rsidR="00A96D7E" w:rsidRPr="000A45A2" w:rsidTr="006205B9">
              <w:tc>
                <w:tcPr>
                  <w:tcW w:w="10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6.</w:t>
                  </w:r>
                </w:p>
              </w:tc>
              <w:tc>
                <w:tcPr>
                  <w:tcW w:w="1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50 человек</w:t>
                  </w:r>
                </w:p>
              </w:tc>
              <w:tc>
                <w:tcPr>
                  <w:tcW w:w="1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180</w:t>
                  </w:r>
                </w:p>
              </w:tc>
            </w:tr>
          </w:tbl>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9) за выдачу сертификатов поставщиков аэронавигационного обслуживания:</w:t>
            </w:r>
          </w:p>
          <w:p w:rsidR="00A96D7E" w:rsidRPr="000A45A2" w:rsidRDefault="00A96D7E" w:rsidP="00A96D7E">
            <w:pPr>
              <w:pStyle w:val="Default"/>
              <w:ind w:firstLine="426"/>
              <w:contextualSpacing/>
              <w:jc w:val="both"/>
              <w:rPr>
                <w:b/>
                <w:bCs/>
                <w:color w:val="auto"/>
                <w:sz w:val="28"/>
                <w:szCs w:val="28"/>
              </w:rPr>
            </w:pPr>
            <w:r w:rsidRPr="000A45A2">
              <w:rPr>
                <w:b/>
                <w:bCs/>
                <w:color w:val="auto"/>
                <w:sz w:val="28"/>
                <w:szCs w:val="28"/>
              </w:rPr>
              <w:t> </w:t>
            </w:r>
          </w:p>
          <w:tbl>
            <w:tblPr>
              <w:tblW w:w="4492" w:type="pct"/>
              <w:shd w:val="clear" w:color="auto" w:fill="FFFFFF"/>
              <w:tblLayout w:type="fixed"/>
              <w:tblCellMar>
                <w:left w:w="0" w:type="dxa"/>
                <w:right w:w="0" w:type="dxa"/>
              </w:tblCellMar>
              <w:tblLook w:val="04A0" w:firstRow="1" w:lastRow="0" w:firstColumn="1" w:lastColumn="0" w:noHBand="0" w:noVBand="1"/>
            </w:tblPr>
            <w:tblGrid>
              <w:gridCol w:w="809"/>
              <w:gridCol w:w="2191"/>
              <w:gridCol w:w="1245"/>
            </w:tblGrid>
            <w:tr w:rsidR="00A96D7E" w:rsidRPr="000A45A2" w:rsidTr="006205B9">
              <w:tc>
                <w:tcPr>
                  <w:tcW w:w="95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lastRenderedPageBreak/>
                    <w:t>№ п/п</w:t>
                  </w:r>
                </w:p>
              </w:tc>
              <w:tc>
                <w:tcPr>
                  <w:tcW w:w="258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Штатная численность поставщика аэронавигационного обслуживания</w:t>
                  </w:r>
                </w:p>
              </w:tc>
              <w:tc>
                <w:tcPr>
                  <w:tcW w:w="146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Ставка сбора за сертификацию (</w:t>
                  </w:r>
                  <w:hyperlink r:id="rId64" w:history="1">
                    <w:r w:rsidRPr="000A45A2">
                      <w:rPr>
                        <w:b/>
                        <w:bCs/>
                        <w:color w:val="auto"/>
                        <w:sz w:val="28"/>
                        <w:szCs w:val="28"/>
                      </w:rPr>
                      <w:t>МРП</w:t>
                    </w:r>
                  </w:hyperlink>
                  <w:r w:rsidRPr="000A45A2">
                    <w:rPr>
                      <w:b/>
                      <w:bCs/>
                      <w:color w:val="auto"/>
                      <w:sz w:val="28"/>
                      <w:szCs w:val="28"/>
                    </w:rPr>
                    <w:t>)</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2</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1.</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201 человека и выше</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12 600</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2.</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101 до 200 человек</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324</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3.</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51 до 100 человек</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313</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4.</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21 до 50 человек</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302</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6205B9" w:rsidP="006205B9">
                  <w:pPr>
                    <w:pStyle w:val="Default"/>
                    <w:framePr w:hSpace="180" w:wrap="around" w:vAnchor="text" w:hAnchor="text" w:x="-459" w:y="1"/>
                    <w:contextualSpacing/>
                    <w:suppressOverlap/>
                    <w:jc w:val="both"/>
                    <w:rPr>
                      <w:b/>
                      <w:bCs/>
                      <w:color w:val="auto"/>
                      <w:sz w:val="28"/>
                      <w:szCs w:val="28"/>
                    </w:rPr>
                  </w:pPr>
                  <w:r>
                    <w:rPr>
                      <w:b/>
                      <w:bCs/>
                      <w:color w:val="auto"/>
                      <w:sz w:val="28"/>
                      <w:szCs w:val="28"/>
                    </w:rPr>
                    <w:t>5.</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от 11 до 20 человек</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190</w:t>
                  </w:r>
                </w:p>
              </w:tc>
            </w:tr>
            <w:tr w:rsidR="00A96D7E" w:rsidRPr="000A45A2" w:rsidTr="006205B9">
              <w:tc>
                <w:tcPr>
                  <w:tcW w:w="95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6205B9">
                  <w:pPr>
                    <w:pStyle w:val="Default"/>
                    <w:framePr w:hSpace="180" w:wrap="around" w:vAnchor="text" w:hAnchor="text" w:x="-459" w:y="1"/>
                    <w:contextualSpacing/>
                    <w:suppressOverlap/>
                    <w:jc w:val="both"/>
                    <w:rPr>
                      <w:b/>
                      <w:bCs/>
                      <w:color w:val="auto"/>
                      <w:sz w:val="28"/>
                      <w:szCs w:val="28"/>
                    </w:rPr>
                  </w:pPr>
                  <w:r w:rsidRPr="000A45A2">
                    <w:rPr>
                      <w:b/>
                      <w:bCs/>
                      <w:color w:val="auto"/>
                      <w:sz w:val="28"/>
                      <w:szCs w:val="28"/>
                    </w:rPr>
                    <w:t>6.</w:t>
                  </w:r>
                </w:p>
              </w:tc>
              <w:tc>
                <w:tcPr>
                  <w:tcW w:w="258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до 10 человек</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180</w:t>
                  </w:r>
                </w:p>
              </w:tc>
            </w:tr>
            <w:tr w:rsidR="00A96D7E" w:rsidRPr="000A45A2" w:rsidTr="006205B9">
              <w:tc>
                <w:tcPr>
                  <w:tcW w:w="3532"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Примечание: при расширении сферы деятельности сертификата</w:t>
                  </w:r>
                </w:p>
              </w:tc>
              <w:tc>
                <w:tcPr>
                  <w:tcW w:w="14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pStyle w:val="Default"/>
                    <w:framePr w:hSpace="180" w:wrap="around" w:vAnchor="text" w:hAnchor="text" w:x="-459" w:y="1"/>
                    <w:ind w:firstLine="426"/>
                    <w:contextualSpacing/>
                    <w:suppressOverlap/>
                    <w:jc w:val="both"/>
                    <w:rPr>
                      <w:b/>
                      <w:bCs/>
                      <w:color w:val="auto"/>
                      <w:sz w:val="28"/>
                      <w:szCs w:val="28"/>
                    </w:rPr>
                  </w:pPr>
                  <w:r w:rsidRPr="000A45A2">
                    <w:rPr>
                      <w:b/>
                      <w:bCs/>
                      <w:color w:val="auto"/>
                      <w:sz w:val="28"/>
                      <w:szCs w:val="28"/>
                    </w:rPr>
                    <w:t>10% от ставки сбора за сертификацию</w:t>
                  </w:r>
                </w:p>
              </w:tc>
            </w:tr>
          </w:tbl>
          <w:p w:rsidR="00A96D7E" w:rsidRPr="000A45A2" w:rsidRDefault="00A96D7E" w:rsidP="00A96D7E">
            <w:pPr>
              <w:spacing w:after="0" w:line="240" w:lineRule="auto"/>
              <w:ind w:firstLine="426"/>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Default"/>
              <w:ind w:firstLine="426"/>
              <w:contextualSpacing/>
              <w:jc w:val="both"/>
              <w:rPr>
                <w:color w:val="auto"/>
                <w:sz w:val="28"/>
                <w:szCs w:val="28"/>
              </w:rPr>
            </w:pPr>
            <w:r w:rsidRPr="000A45A2">
              <w:rPr>
                <w:b/>
                <w:color w:val="auto"/>
                <w:sz w:val="28"/>
                <w:szCs w:val="28"/>
              </w:rPr>
              <w:lastRenderedPageBreak/>
              <w:t>Статья 554.</w:t>
            </w:r>
            <w:r w:rsidRPr="000A45A2">
              <w:rPr>
                <w:color w:val="auto"/>
                <w:sz w:val="28"/>
                <w:szCs w:val="28"/>
              </w:rPr>
              <w:t xml:space="preserve"> Ставки сборов за выдачу разрешительных документов</w:t>
            </w:r>
          </w:p>
          <w:p w:rsidR="00A96D7E" w:rsidRPr="000A45A2" w:rsidRDefault="00A96D7E" w:rsidP="00A96D7E">
            <w:pPr>
              <w:pStyle w:val="Default"/>
              <w:ind w:firstLine="426"/>
              <w:contextualSpacing/>
              <w:jc w:val="both"/>
              <w:rPr>
                <w:color w:val="auto"/>
                <w:sz w:val="28"/>
                <w:szCs w:val="28"/>
              </w:rPr>
            </w:pPr>
            <w:r w:rsidRPr="000A45A2">
              <w:rPr>
                <w:color w:val="auto"/>
                <w:sz w:val="28"/>
                <w:szCs w:val="28"/>
              </w:rPr>
              <w:t>…</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4. Ставки лицензионного сбора за право занятия отдельными видами деятельности (сбора за выдачу лицензий на занятие отдельными видами деятельности) составляют:</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1"/>
              <w:gridCol w:w="2048"/>
              <w:gridCol w:w="1559"/>
            </w:tblGrid>
            <w:tr w:rsidR="00A96D7E" w:rsidRPr="000A45A2" w:rsidTr="00C8178A">
              <w:tc>
                <w:tcPr>
                  <w:tcW w:w="641"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п/п</w:t>
                  </w:r>
                </w:p>
              </w:tc>
              <w:tc>
                <w:tcPr>
                  <w:tcW w:w="204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Виды лицензируемой деятельности</w:t>
                  </w:r>
                </w:p>
              </w:tc>
              <w:tc>
                <w:tcPr>
                  <w:tcW w:w="155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Ставки сбора</w:t>
                  </w:r>
                </w:p>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(МРП)</w:t>
                  </w:r>
                </w:p>
              </w:tc>
            </w:tr>
            <w:tr w:rsidR="00A96D7E" w:rsidRPr="000A45A2" w:rsidTr="00C8178A">
              <w:tc>
                <w:tcPr>
                  <w:tcW w:w="641"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1</w:t>
                  </w:r>
                </w:p>
              </w:tc>
              <w:tc>
                <w:tcPr>
                  <w:tcW w:w="2048"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2</w:t>
                  </w:r>
                </w:p>
              </w:tc>
              <w:tc>
                <w:tcPr>
                  <w:tcW w:w="1559" w:type="dxa"/>
                  <w:shd w:val="clear" w:color="auto" w:fill="auto"/>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3</w:t>
                  </w:r>
                </w:p>
              </w:tc>
            </w:tr>
            <w:tr w:rsidR="00A96D7E" w:rsidRPr="000A45A2" w:rsidTr="00C8178A">
              <w:tc>
                <w:tcPr>
                  <w:tcW w:w="641" w:type="dxa"/>
                  <w:shd w:val="clear" w:color="auto" w:fill="FFFFFF"/>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1.</w:t>
                  </w:r>
                </w:p>
              </w:tc>
              <w:tc>
                <w:tcPr>
                  <w:tcW w:w="2048" w:type="dxa"/>
                  <w:shd w:val="clear" w:color="auto" w:fill="FFFFFF"/>
                  <w:tcMar>
                    <w:top w:w="45" w:type="dxa"/>
                    <w:left w:w="75" w:type="dxa"/>
                    <w:bottom w:w="45" w:type="dxa"/>
                    <w:right w:w="75" w:type="dxa"/>
                  </w:tcMar>
                  <w:hideMark/>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Ставки лицензионного </w:t>
                  </w:r>
                  <w:r w:rsidRPr="000A45A2">
                    <w:rPr>
                      <w:rFonts w:ascii="Times New Roman" w:hAnsi="Times New Roman"/>
                      <w:spacing w:val="2"/>
                      <w:sz w:val="28"/>
                      <w:szCs w:val="28"/>
                    </w:rPr>
                    <w:lastRenderedPageBreak/>
                    <w:t>сбора за право занятия отдельными видами деятельности:</w:t>
                  </w:r>
                </w:p>
              </w:tc>
              <w:tc>
                <w:tcPr>
                  <w:tcW w:w="1559" w:type="dxa"/>
                  <w:shd w:val="clear" w:color="auto" w:fill="auto"/>
                  <w:vAlign w:val="center"/>
                  <w:hideMark/>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sz w:val="28"/>
                      <w:szCs w:val="28"/>
                    </w:rPr>
                  </w:pPr>
                  <w:r w:rsidRPr="000A45A2">
                    <w:rPr>
                      <w:rFonts w:ascii="Times New Roman" w:hAnsi="Times New Roman"/>
                      <w:sz w:val="28"/>
                      <w:szCs w:val="28"/>
                    </w:rPr>
                    <w:lastRenderedPageBreak/>
                    <w:br/>
                  </w:r>
                </w:p>
              </w:tc>
            </w:tr>
            <w:tr w:rsidR="00A96D7E" w:rsidRPr="000A45A2" w:rsidTr="00C8178A">
              <w:tc>
                <w:tcPr>
                  <w:tcW w:w="641" w:type="dxa"/>
                  <w:shd w:val="clear" w:color="auto" w:fill="FFFFFF"/>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b/>
                      <w:spacing w:val="2"/>
                      <w:sz w:val="28"/>
                      <w:szCs w:val="28"/>
                    </w:rPr>
                  </w:pPr>
                  <w:r w:rsidRPr="000A45A2">
                    <w:rPr>
                      <w:rFonts w:ascii="Times New Roman" w:hAnsi="Times New Roman"/>
                      <w:b/>
                      <w:spacing w:val="2"/>
                      <w:sz w:val="28"/>
                      <w:szCs w:val="28"/>
                    </w:rPr>
                    <w:lastRenderedPageBreak/>
                    <w:t>1.85.</w:t>
                  </w:r>
                </w:p>
              </w:tc>
              <w:tc>
                <w:tcPr>
                  <w:tcW w:w="2048" w:type="dxa"/>
                  <w:shd w:val="clear" w:color="auto" w:fill="FFFFFF"/>
                  <w:tcMar>
                    <w:top w:w="45" w:type="dxa"/>
                    <w:left w:w="75" w:type="dxa"/>
                    <w:bottom w:w="45" w:type="dxa"/>
                    <w:right w:w="75" w:type="dxa"/>
                  </w:tcMar>
                </w:tcPr>
                <w:p w:rsidR="00A96D7E" w:rsidRPr="000A45A2" w:rsidRDefault="00A96D7E" w:rsidP="00E609CA">
                  <w:pPr>
                    <w:framePr w:hSpace="180" w:wrap="around" w:vAnchor="text" w:hAnchor="text" w:x="-459" w:y="1"/>
                    <w:spacing w:after="0" w:line="240" w:lineRule="auto"/>
                    <w:ind w:firstLine="426"/>
                    <w:contextualSpacing/>
                    <w:suppressOverlap/>
                    <w:jc w:val="both"/>
                    <w:textAlignment w:val="baseline"/>
                    <w:rPr>
                      <w:rFonts w:ascii="Times New Roman" w:hAnsi="Times New Roman"/>
                      <w:b/>
                      <w:spacing w:val="2"/>
                      <w:sz w:val="28"/>
                      <w:szCs w:val="28"/>
                    </w:rPr>
                  </w:pPr>
                  <w:r w:rsidRPr="000A45A2">
                    <w:rPr>
                      <w:rFonts w:ascii="Times New Roman" w:hAnsi="Times New Roman"/>
                      <w:b/>
                      <w:spacing w:val="2"/>
                      <w:sz w:val="28"/>
                      <w:szCs w:val="28"/>
                    </w:rPr>
                    <w:t>Оказание услуг по дезинфекции, дезинсекции и дератизации в области здравоохранения</w:t>
                  </w:r>
                </w:p>
              </w:tc>
              <w:tc>
                <w:tcPr>
                  <w:tcW w:w="1559" w:type="dxa"/>
                  <w:shd w:val="clear" w:color="auto" w:fill="auto"/>
                  <w:vAlign w:val="center"/>
                </w:tcPr>
                <w:p w:rsidR="00A96D7E" w:rsidRPr="000A45A2" w:rsidRDefault="00A96D7E" w:rsidP="00E609CA">
                  <w:pPr>
                    <w:framePr w:hSpace="180" w:wrap="around" w:vAnchor="text" w:hAnchor="text" w:x="-459" w:y="1"/>
                    <w:spacing w:after="0" w:line="240" w:lineRule="auto"/>
                    <w:ind w:firstLine="426"/>
                    <w:contextualSpacing/>
                    <w:suppressOverlap/>
                    <w:jc w:val="both"/>
                    <w:rPr>
                      <w:rFonts w:ascii="Times New Roman" w:hAnsi="Times New Roman"/>
                      <w:b/>
                      <w:sz w:val="28"/>
                      <w:szCs w:val="28"/>
                    </w:rPr>
                  </w:pPr>
                  <w:r w:rsidRPr="000A45A2">
                    <w:rPr>
                      <w:rFonts w:ascii="Times New Roman" w:hAnsi="Times New Roman"/>
                      <w:b/>
                      <w:sz w:val="28"/>
                      <w:szCs w:val="28"/>
                    </w:rPr>
                    <w:t>10</w:t>
                  </w:r>
                </w:p>
              </w:tc>
            </w:tr>
          </w:tbl>
          <w:p w:rsidR="00A96D7E" w:rsidRPr="000A45A2" w:rsidRDefault="00A96D7E" w:rsidP="00A96D7E">
            <w:pPr>
              <w:pStyle w:val="Default"/>
              <w:ind w:firstLine="426"/>
              <w:contextualSpacing/>
              <w:jc w:val="both"/>
              <w:rPr>
                <w:color w:val="auto"/>
                <w:sz w:val="28"/>
                <w:szCs w:val="28"/>
              </w:rPr>
            </w:pPr>
            <w:r w:rsidRPr="000A45A2">
              <w:rPr>
                <w:color w:val="auto"/>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contextualSpacing/>
              <w:jc w:val="both"/>
              <w:rPr>
                <w:rFonts w:ascii="Times New Roman" w:hAnsi="Times New Roman"/>
                <w:b/>
                <w:sz w:val="28"/>
                <w:szCs w:val="28"/>
              </w:rPr>
            </w:pPr>
          </w:p>
          <w:tbl>
            <w:tblPr>
              <w:tblW w:w="4543" w:type="dxa"/>
              <w:shd w:val="clear" w:color="auto" w:fill="FFFFFF"/>
              <w:tblLayout w:type="fixed"/>
              <w:tblCellMar>
                <w:left w:w="0" w:type="dxa"/>
                <w:right w:w="0" w:type="dxa"/>
              </w:tblCellMar>
              <w:tblLook w:val="04A0" w:firstRow="1" w:lastRow="0" w:firstColumn="1" w:lastColumn="0" w:noHBand="0" w:noVBand="1"/>
            </w:tblPr>
            <w:tblGrid>
              <w:gridCol w:w="596"/>
              <w:gridCol w:w="2115"/>
              <w:gridCol w:w="1832"/>
            </w:tblGrid>
            <w:tr w:rsidR="00A96D7E" w:rsidRPr="000A45A2" w:rsidTr="00A96B2E">
              <w:tc>
                <w:tcPr>
                  <w:tcW w:w="656"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lastRenderedPageBreak/>
                    <w:t>2.</w:t>
                  </w:r>
                </w:p>
              </w:tc>
              <w:tc>
                <w:tcPr>
                  <w:tcW w:w="232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Ставки сбора за выдачу дубликата лицензии:</w:t>
                  </w:r>
                </w:p>
              </w:tc>
              <w:tc>
                <w:tcPr>
                  <w:tcW w:w="201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rPr>
                      <w:rFonts w:ascii="Times New Roman" w:hAnsi="Times New Roman"/>
                      <w:sz w:val="28"/>
                      <w:szCs w:val="28"/>
                    </w:rPr>
                  </w:pPr>
                </w:p>
              </w:tc>
            </w:tr>
            <w:tr w:rsidR="00A96D7E" w:rsidRPr="000A45A2" w:rsidTr="00A96B2E">
              <w:tc>
                <w:tcPr>
                  <w:tcW w:w="6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2.1.</w:t>
                  </w:r>
                </w:p>
              </w:tc>
              <w:tc>
                <w:tcPr>
                  <w:tcW w:w="23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на все виды деятельности, за исключением указанных в пунктах 1.51. - </w:t>
                  </w:r>
                  <w:r w:rsidRPr="000A45A2">
                    <w:rPr>
                      <w:rFonts w:ascii="Times New Roman" w:hAnsi="Times New Roman"/>
                      <w:b/>
                      <w:sz w:val="28"/>
                      <w:szCs w:val="28"/>
                    </w:rPr>
                    <w:t>1.53.1.</w:t>
                  </w:r>
                  <w:r w:rsidRPr="000A45A2">
                    <w:rPr>
                      <w:rFonts w:ascii="Times New Roman" w:hAnsi="Times New Roman"/>
                      <w:sz w:val="28"/>
                      <w:szCs w:val="28"/>
                    </w:rPr>
                    <w:t>, 1.55. - 1.59., 1.79. - 1.80.</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100% от соответствующей ставки, установленной в пункте 1 настоящей таблицы</w:t>
                  </w:r>
                </w:p>
              </w:tc>
            </w:tr>
            <w:tr w:rsidR="00A96D7E" w:rsidRPr="000A45A2" w:rsidTr="00A96B2E">
              <w:tc>
                <w:tcPr>
                  <w:tcW w:w="65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2.2.</w:t>
                  </w:r>
                </w:p>
              </w:tc>
              <w:tc>
                <w:tcPr>
                  <w:tcW w:w="23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на виды деятельности, указанные в пунктах 1.51. - </w:t>
                  </w:r>
                  <w:r w:rsidRPr="000A45A2">
                    <w:rPr>
                      <w:rFonts w:ascii="Times New Roman" w:hAnsi="Times New Roman"/>
                      <w:b/>
                      <w:sz w:val="28"/>
                      <w:szCs w:val="28"/>
                    </w:rPr>
                    <w:t>1.53.1.</w:t>
                  </w:r>
                  <w:r w:rsidRPr="000A45A2">
                    <w:rPr>
                      <w:rFonts w:ascii="Times New Roman" w:hAnsi="Times New Roman"/>
                      <w:sz w:val="28"/>
                      <w:szCs w:val="28"/>
                    </w:rPr>
                    <w:t>, 1.55. - 1.59.</w:t>
                  </w:r>
                </w:p>
              </w:tc>
              <w:tc>
                <w:tcPr>
                  <w:tcW w:w="20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10% от соответствующей ставки, установленной в пункте 1 настоящей таблицы</w:t>
                  </w:r>
                </w:p>
              </w:tc>
            </w:tr>
          </w:tbl>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7. Исключить.</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e"/>
              <w:spacing w:after="0"/>
              <w:ind w:firstLine="570"/>
              <w:contextualSpacing/>
              <w:jc w:val="both"/>
              <w:rPr>
                <w:rFonts w:ascii="Times New Roman" w:hAnsi="Times New Roman"/>
                <w:b/>
                <w:sz w:val="28"/>
                <w:szCs w:val="28"/>
              </w:rPr>
            </w:pPr>
            <w:r w:rsidRPr="000A45A2">
              <w:rPr>
                <w:rFonts w:ascii="Times New Roman" w:hAnsi="Times New Roman"/>
                <w:b/>
                <w:sz w:val="28"/>
                <w:szCs w:val="28"/>
              </w:rPr>
              <w:lastRenderedPageBreak/>
              <w:t xml:space="preserve">Вводится в действие с 1 июля </w:t>
            </w:r>
            <w:r w:rsidRPr="000A45A2">
              <w:rPr>
                <w:rFonts w:ascii="Times New Roman" w:hAnsi="Times New Roman"/>
                <w:b/>
                <w:sz w:val="28"/>
                <w:szCs w:val="28"/>
              </w:rPr>
              <w:br/>
              <w:t>2023 года</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sz w:val="28"/>
                <w:szCs w:val="28"/>
              </w:rPr>
            </w:pPr>
            <w:r w:rsidRPr="000A45A2">
              <w:rPr>
                <w:rFonts w:ascii="Times New Roman" w:hAnsi="Times New Roman"/>
                <w:bCs/>
                <w:sz w:val="28"/>
                <w:szCs w:val="28"/>
              </w:rPr>
              <w:t>В рамках проекта Закона «О биологической Республики Казахстан» и сопутствующего к нему законопроекта, внесенного на рассмотрение Мажилиса Парламента, предусмотрено введение лицензии на оказание услуг</w:t>
            </w:r>
            <w:r w:rsidRPr="000A45A2">
              <w:rPr>
                <w:rFonts w:ascii="Times New Roman" w:hAnsi="Times New Roman"/>
                <w:spacing w:val="2"/>
                <w:sz w:val="28"/>
                <w:szCs w:val="28"/>
              </w:rPr>
              <w:t xml:space="preserve">подезинфекции, </w:t>
            </w:r>
            <w:r w:rsidRPr="000A45A2">
              <w:rPr>
                <w:rFonts w:ascii="Times New Roman" w:hAnsi="Times New Roman"/>
                <w:spacing w:val="2"/>
                <w:sz w:val="28"/>
                <w:szCs w:val="28"/>
              </w:rPr>
              <w:lastRenderedPageBreak/>
              <w:t>дезинсекции и дератизации</w:t>
            </w:r>
            <w:r w:rsidRPr="000A45A2">
              <w:rPr>
                <w:rFonts w:ascii="Times New Roman" w:hAnsi="Times New Roman"/>
                <w:bCs/>
                <w:sz w:val="28"/>
                <w:szCs w:val="28"/>
              </w:rPr>
              <w:t xml:space="preserve">. Данное регулирование обусловлено </w:t>
            </w:r>
            <w:r w:rsidRPr="000A45A2">
              <w:rPr>
                <w:rFonts w:ascii="Times New Roman" w:hAnsi="Times New Roman"/>
                <w:sz w:val="28"/>
                <w:szCs w:val="28"/>
              </w:rPr>
              <w:t xml:space="preserve">ухудшением качества данного вида услуг и в последствии увеличением количества летальных исходов (11 летальных случаев за последние два года). На сегодня в отношении субъектов данных услуг осуществляются только внеплановые проверки на основании обращения заявителей, то есть регулирование осуществляется только после поступления сигнала о нарушении требований. С введением лицензирования будет осуществляться разрешительный контроль в форме профилактического контроля с посещением </w:t>
            </w:r>
            <w:r w:rsidRPr="000A45A2">
              <w:rPr>
                <w:rFonts w:ascii="Times New Roman" w:hAnsi="Times New Roman"/>
                <w:sz w:val="28"/>
                <w:szCs w:val="28"/>
              </w:rPr>
              <w:lastRenderedPageBreak/>
              <w:t>субъекта как до выдачи лицензии, так и после ее выдачи, что позволит осуществлять регулирование, направленное на предотвращение рисков, связанных с отравлениями населения.</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отношении данного регуляторного инструмента проведен АРВ, поддержанный МВК по вопросам предпринимательской деятельности при Правительстве, а также бизнес-сообществом данного рынка услуг.</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Cs/>
                <w:sz w:val="28"/>
                <w:szCs w:val="28"/>
              </w:rPr>
              <w:t xml:space="preserve">Учитывая, что </w:t>
            </w:r>
            <w:r w:rsidRPr="000A45A2">
              <w:rPr>
                <w:rFonts w:ascii="Times New Roman" w:hAnsi="Times New Roman"/>
                <w:spacing w:val="2"/>
                <w:sz w:val="28"/>
                <w:szCs w:val="28"/>
              </w:rPr>
              <w:t xml:space="preserve"> ставки лицензионного сбора предусмотрены в Налоговом кодексе, предлагаются дополнения в статью 554.</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284"/>
              <w:contextualSpacing/>
              <w:jc w:val="both"/>
              <w:rPr>
                <w:rFonts w:ascii="Times New Roman" w:hAnsi="Times New Roman"/>
                <w:sz w:val="28"/>
                <w:szCs w:val="28"/>
              </w:rPr>
            </w:pPr>
            <w:r w:rsidRPr="000A45A2">
              <w:rPr>
                <w:rFonts w:ascii="Times New Roman" w:hAnsi="Times New Roman"/>
                <w:sz w:val="28"/>
                <w:szCs w:val="28"/>
              </w:rPr>
              <w:t>Уточняющая поправка.</w:t>
            </w:r>
          </w:p>
          <w:p w:rsidR="00A96D7E" w:rsidRPr="000A45A2" w:rsidRDefault="00A96D7E" w:rsidP="00A96D7E">
            <w:pPr>
              <w:spacing w:after="0" w:line="240" w:lineRule="auto"/>
              <w:ind w:firstLine="284"/>
              <w:contextualSpacing/>
              <w:jc w:val="both"/>
              <w:rPr>
                <w:rFonts w:ascii="Times New Roman" w:hAnsi="Times New Roman"/>
                <w:sz w:val="28"/>
                <w:szCs w:val="28"/>
              </w:rPr>
            </w:pPr>
            <w:r w:rsidRPr="000A45A2">
              <w:rPr>
                <w:rFonts w:ascii="Times New Roman" w:hAnsi="Times New Roman"/>
                <w:sz w:val="28"/>
                <w:szCs w:val="28"/>
              </w:rPr>
              <w:lastRenderedPageBreak/>
              <w:t>В связи с введением лицензирования микрофинансовой деятельности, необходимо учесть в ставках сбора за выдачу дубликата лицензии возможность получения организациями, осуществляющими микрофинансовую деятельность, дубликата лицензии по стоимости 10% от соответствующей ставки (по аналогии с лицензиями на банковскую деятельность (1.51-1.53.)).</w:t>
            </w:r>
          </w:p>
          <w:p w:rsidR="00A96D7E" w:rsidRPr="000A45A2" w:rsidRDefault="00A96D7E" w:rsidP="00A96D7E">
            <w:pPr>
              <w:spacing w:after="0" w:line="240" w:lineRule="auto"/>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pStyle w:val="ae"/>
              <w:spacing w:after="0"/>
              <w:ind w:firstLine="570"/>
              <w:contextualSpacing/>
              <w:jc w:val="both"/>
              <w:rPr>
                <w:rFonts w:ascii="Times New Roman" w:hAnsi="Times New Roman"/>
                <w:b/>
                <w:sz w:val="28"/>
                <w:szCs w:val="28"/>
              </w:rPr>
            </w:pPr>
            <w:r w:rsidRPr="000A45A2">
              <w:rPr>
                <w:rFonts w:ascii="Times New Roman" w:hAnsi="Times New Roman"/>
                <w:b/>
                <w:sz w:val="28"/>
                <w:szCs w:val="28"/>
              </w:rPr>
              <w:t xml:space="preserve">Вводится в действие с 1 июля </w:t>
            </w:r>
            <w:r w:rsidRPr="000A45A2">
              <w:rPr>
                <w:rFonts w:ascii="Times New Roman" w:hAnsi="Times New Roman"/>
                <w:b/>
                <w:sz w:val="28"/>
                <w:szCs w:val="28"/>
              </w:rPr>
              <w:br/>
              <w:t>2023 года</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Авиационный регулятор Казахстана в лице АО «Авиационная </w:t>
            </w:r>
            <w:r w:rsidRPr="000A45A2">
              <w:rPr>
                <w:rFonts w:ascii="Times New Roman" w:hAnsi="Times New Roman"/>
                <w:sz w:val="28"/>
                <w:szCs w:val="28"/>
              </w:rPr>
              <w:lastRenderedPageBreak/>
              <w:t>администрация Казахстана» (далее - Общество) на сегодняшний день столкнулся с проблемой финансирования своей деятельности по контролю и надзору за субъектами контроля в сфере гражданской авиации.</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Общество создано в 2019 году в соответствии с 68-шагом «Плана нации - 100 шагов по реализации пяти институциональных реформ Н. Назарбаева» (далее - План нации), согласно которому деятельность Общества должна быть ориентирована на модели Британского государственного агентства гражданской авиации (UK CAA) и </w:t>
            </w:r>
            <w:r w:rsidRPr="000A45A2">
              <w:rPr>
                <w:rFonts w:ascii="Times New Roman" w:hAnsi="Times New Roman"/>
                <w:sz w:val="28"/>
                <w:szCs w:val="28"/>
              </w:rPr>
              <w:lastRenderedPageBreak/>
              <w:t>Агентства безопасности авиации ЕС (EASA).</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Общество является уполномоченной организацией в сфере гражданской авиации (далее - уполномоченная организация), осуществляющая в соответствии с Законом РК «Об использовании воздушного пространства Республики Казахстан и деятельности авиации» (далее - Закон) деятельность, направленную на обеспечение устойчивого развития отрасли гражданской авиации Казахстана, безопасности полетов и авиационной безопасности                (пп. 16-1) ст.1 Закона).</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Согласно Закона финансирование Общества осуществляется </w:t>
            </w:r>
            <w:r w:rsidRPr="000A45A2">
              <w:rPr>
                <w:rFonts w:ascii="Times New Roman" w:hAnsi="Times New Roman"/>
                <w:sz w:val="28"/>
                <w:szCs w:val="28"/>
              </w:rPr>
              <w:lastRenderedPageBreak/>
              <w:t xml:space="preserve">за счет отчислений в бюджет уполномоченной организации от РГП «Казаэронавигация» части чистого дохода, оставшегося в распоряжении РГП «Казаэронавигация» (ст. 16-10, 16-11 Закона). </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Вместе с тем, в связи с пандемией Covid-19, в 2020 году количество перелетов воздушных судов над территорией Казахстана снизилось и на конец года доходы РГП «Казаэронавигация» существенно сократились, что привело в настоящее время к проблеме финансирования деятельности Общества.</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Сложившаяся ситуация поставила под угрозу деятельность </w:t>
            </w:r>
            <w:r w:rsidRPr="000A45A2">
              <w:rPr>
                <w:rFonts w:ascii="Times New Roman" w:hAnsi="Times New Roman"/>
                <w:sz w:val="28"/>
                <w:szCs w:val="28"/>
              </w:rPr>
              <w:lastRenderedPageBreak/>
              <w:t>Общества по обеспечению в Республике Казахстан безопасности полетов и авиационной безопасности.</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Кроме того, полагаем существует основания для возникновения конфликта интересов между РГП «Казаэронавигация» и Обществом, поскольку в соответствии со статьей 35-1 Закона функция по сертификации, контролю и надзору в отношении РГП «Казаэронавигация» относится к компетенции уполномоченной организации т.е. Общества.</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связи с этим, в рамках проекта закона предлагаются поправки, предусматривающие исключение </w:t>
            </w:r>
            <w:r w:rsidRPr="000A45A2">
              <w:rPr>
                <w:rFonts w:ascii="Times New Roman" w:hAnsi="Times New Roman"/>
                <w:sz w:val="28"/>
                <w:szCs w:val="28"/>
              </w:rPr>
              <w:lastRenderedPageBreak/>
              <w:t xml:space="preserve">вышеуказанного порядка финансирования и предоставление права уполномоченной организации на получение дохода от осуществляемой деятельности через внедрение платежей с физических и юридических лиц – субъектов авиационной индустрии. </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настоящее время Общество предоставляет 20 государственных услуг, из которых 10 платные, а остальные 10 предоставляются бесплатно. Существуют также 44 услуги, не относящиеся к государственным услугам, которые тоже предоставляются бесплатно. К примеру, услуга – «Выдача </w:t>
            </w:r>
            <w:r w:rsidRPr="000A45A2">
              <w:rPr>
                <w:rFonts w:ascii="Times New Roman" w:hAnsi="Times New Roman"/>
                <w:sz w:val="28"/>
                <w:szCs w:val="28"/>
              </w:rPr>
              <w:lastRenderedPageBreak/>
              <w:t>удостоверения члена экипажа». При этом плата за эти услуги поступает в доход республиканского бюджета.</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Поправками в проекте Закона «О внесении изменений и дополнений в некоторые законодательные акты Республики Казахстан по вопросам транспорта» предлагается внедрение понятия «платежи в сфере гражданской авиации», которые будут поступать в бюджет уполномоченной организации. Платежи включают плату физических и юридических лиц за оказываемые услуги уполномоченной организации, а также обязательные отчисления юридических за </w:t>
            </w:r>
            <w:r w:rsidRPr="000A45A2">
              <w:rPr>
                <w:rFonts w:ascii="Times New Roman" w:hAnsi="Times New Roman"/>
                <w:sz w:val="28"/>
                <w:szCs w:val="28"/>
              </w:rPr>
              <w:lastRenderedPageBreak/>
              <w:t>постоянный надзор.</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Предлагается, что порядок взимания платежей в сфере гражданской авиации, перечень платных услуг уполномоченной организации и ставки платежей будут утверждаться уполномоченным органом в сфере гражданской авиации.</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Используемая модель финансирования полностью соответствует британской и европейской модели финансирования авиационного регуляторов в соответствии с Планом нации.</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соответствии с пп. 1) ст. 11 Закона Великобритании о гражданской авиации </w:t>
            </w:r>
            <w:r w:rsidRPr="000A45A2">
              <w:rPr>
                <w:rFonts w:ascii="Times New Roman" w:hAnsi="Times New Roman"/>
                <w:sz w:val="28"/>
                <w:szCs w:val="28"/>
              </w:rPr>
              <w:lastRenderedPageBreak/>
              <w:t>1982 года, основной формулой финансирования по британской модели является то, что Британское государственное агентство гражданской авиации (UK CAA) должно осуществлять свою деятельность и получать доходы, достаточные для покрытия своих расходов и само устанавливать виды и размер платы с субъектов авиационной отрасли. Аналогичная норма содержится в п.2 ст. 126 Регламента Европейского союза 2018/1139 в отношении ЕАSА.</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Также предлагаемые поправки по самофинансированию соответствуют </w:t>
            </w:r>
            <w:r w:rsidRPr="000A45A2">
              <w:rPr>
                <w:rFonts w:ascii="Times New Roman" w:hAnsi="Times New Roman"/>
                <w:sz w:val="28"/>
                <w:szCs w:val="28"/>
              </w:rPr>
              <w:lastRenderedPageBreak/>
              <w:t>стандартам и рекомендуемой практике Международной организации гражданской авиации (ИКАО).</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К примеру, согласно п. 3.1 Приложения 19 к Конвенции о международной гражданской авиации, участником которой является Республика Казахстан, государства создают, по необходимости, соответствующие полномочные органы или ведомства, которые располагают достаточным квалифицированным персоналом и адекватными финансовыми ресурсами для управления безопасностью полетов.</w:t>
            </w:r>
          </w:p>
          <w:p w:rsidR="00A96D7E" w:rsidRPr="000A45A2" w:rsidRDefault="00A96D7E" w:rsidP="00A96D7E">
            <w:pPr>
              <w:spacing w:after="0" w:line="240" w:lineRule="auto"/>
              <w:ind w:firstLine="708"/>
              <w:contextualSpacing/>
              <w:jc w:val="both"/>
              <w:rPr>
                <w:rFonts w:ascii="Times New Roman" w:hAnsi="Times New Roman"/>
                <w:sz w:val="28"/>
                <w:szCs w:val="28"/>
              </w:rPr>
            </w:pPr>
            <w:r w:rsidRPr="000A45A2">
              <w:rPr>
                <w:rFonts w:ascii="Times New Roman" w:hAnsi="Times New Roman"/>
                <w:sz w:val="28"/>
                <w:szCs w:val="28"/>
              </w:rPr>
              <w:t xml:space="preserve">В связи внесении </w:t>
            </w:r>
            <w:r w:rsidRPr="000A45A2">
              <w:rPr>
                <w:rFonts w:ascii="Times New Roman" w:hAnsi="Times New Roman"/>
                <w:sz w:val="28"/>
                <w:szCs w:val="28"/>
              </w:rPr>
              <w:lastRenderedPageBreak/>
              <w:t xml:space="preserve">изменений в законодательство в рамках указанного закона требуется также внесение изменений в Налоговый и Бюджетный Кодексы в части исключения уплаты сборов в бюджет государства за выдачу Обществом сертификатов и свидетельств, и определения Общества бенефициаром указанных сборов.». </w:t>
            </w:r>
          </w:p>
          <w:p w:rsidR="00A96D7E" w:rsidRPr="000A45A2" w:rsidRDefault="00A96D7E" w:rsidP="00A96D7E">
            <w:pPr>
              <w:spacing w:after="0" w:line="240" w:lineRule="auto"/>
              <w:ind w:firstLine="426"/>
              <w:contextualSpacing/>
              <w:jc w:val="both"/>
              <w:rPr>
                <w:rFonts w:ascii="Times New Roman" w:hAnsi="Times New Roman"/>
                <w:sz w:val="28"/>
                <w:szCs w:val="28"/>
              </w:rPr>
            </w:pPr>
          </w:p>
        </w:tc>
      </w:tr>
      <w:tr w:rsidR="00A96D7E" w:rsidRPr="000A45A2" w:rsidTr="005C2C86">
        <w:trPr>
          <w:trHeight w:val="3038"/>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jc w:val="both"/>
              <w:rPr>
                <w:rFonts w:ascii="Times New Roman" w:eastAsia="Calibri" w:hAnsi="Times New Roman"/>
                <w:bCs/>
                <w:sz w:val="28"/>
                <w:szCs w:val="28"/>
              </w:rPr>
            </w:pPr>
            <w:r w:rsidRPr="000A45A2">
              <w:rPr>
                <w:rFonts w:ascii="Times New Roman" w:hAnsi="Times New Roman"/>
                <w:sz w:val="28"/>
                <w:szCs w:val="28"/>
                <w:lang w:val="kk-KZ"/>
              </w:rPr>
              <w:t xml:space="preserve">Статья. 558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     </w:t>
            </w:r>
            <w:r w:rsidRPr="000A45A2">
              <w:rPr>
                <w:rFonts w:ascii="Times New Roman" w:hAnsi="Times New Roman"/>
                <w:b/>
                <w:bCs/>
                <w:sz w:val="28"/>
                <w:szCs w:val="28"/>
              </w:rPr>
              <w:t xml:space="preserve">Статья 558. </w:t>
            </w:r>
            <w:r w:rsidRPr="000A45A2">
              <w:rPr>
                <w:rFonts w:ascii="Times New Roman" w:hAnsi="Times New Roman"/>
                <w:bCs/>
                <w:sz w:val="28"/>
                <w:szCs w:val="28"/>
              </w:rPr>
              <w:t>Порядок исчисления и уплаты</w:t>
            </w:r>
          </w:p>
          <w:p w:rsidR="00A96D7E" w:rsidRPr="000A45A2" w:rsidRDefault="00A96D7E" w:rsidP="00A96D7E">
            <w:pPr>
              <w:shd w:val="clear" w:color="auto" w:fill="FFFFFF"/>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      1. Плательщики платы ежегодно уплачивают по </w:t>
            </w:r>
            <w:r w:rsidRPr="000A45A2">
              <w:rPr>
                <w:rFonts w:ascii="Times New Roman" w:hAnsi="Times New Roman"/>
                <w:b/>
                <w:sz w:val="28"/>
                <w:szCs w:val="28"/>
              </w:rPr>
              <w:t>месту своего нахождения</w:t>
            </w:r>
            <w:r w:rsidRPr="000A45A2">
              <w:rPr>
                <w:rFonts w:ascii="Times New Roman" w:hAnsi="Times New Roman"/>
                <w:sz w:val="28"/>
                <w:szCs w:val="28"/>
              </w:rPr>
              <w:t xml:space="preserve"> суммы платы равными долями не позднее 25 марта, 25 июня, 25 сентября и 25 декабря текущего года.</w:t>
            </w:r>
          </w:p>
          <w:p w:rsidR="00A96D7E" w:rsidRPr="000A45A2" w:rsidRDefault="00A96D7E" w:rsidP="00A96D7E">
            <w:pPr>
              <w:shd w:val="clear" w:color="auto" w:fill="FFFFFF"/>
              <w:tabs>
                <w:tab w:val="left" w:pos="284"/>
              </w:tabs>
              <w:spacing w:after="0" w:line="240" w:lineRule="auto"/>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tabs>
                <w:tab w:val="left" w:pos="284"/>
              </w:tabs>
              <w:spacing w:after="0" w:line="240" w:lineRule="auto"/>
              <w:ind w:firstLine="289"/>
              <w:contextualSpacing/>
              <w:jc w:val="both"/>
              <w:rPr>
                <w:rFonts w:ascii="Times New Roman" w:hAnsi="Times New Roman"/>
                <w:sz w:val="28"/>
                <w:szCs w:val="28"/>
              </w:rPr>
            </w:pPr>
            <w:r w:rsidRPr="000A45A2">
              <w:rPr>
                <w:rFonts w:ascii="Times New Roman" w:hAnsi="Times New Roman"/>
                <w:b/>
                <w:bCs/>
                <w:sz w:val="28"/>
                <w:szCs w:val="28"/>
              </w:rPr>
              <w:t>Статья 558.</w:t>
            </w:r>
            <w:r w:rsidRPr="000A45A2">
              <w:rPr>
                <w:rFonts w:ascii="Times New Roman" w:hAnsi="Times New Roman"/>
                <w:bCs/>
                <w:sz w:val="28"/>
                <w:szCs w:val="28"/>
              </w:rPr>
              <w:t xml:space="preserve"> Порядок исчисления и уплаты</w:t>
            </w:r>
          </w:p>
          <w:p w:rsidR="00A96D7E" w:rsidRPr="000A45A2" w:rsidRDefault="00A96D7E" w:rsidP="00A96D7E">
            <w:pPr>
              <w:shd w:val="clear" w:color="auto" w:fill="FFFFFF"/>
              <w:tabs>
                <w:tab w:val="left" w:pos="284"/>
              </w:tabs>
              <w:spacing w:after="0" w:line="240" w:lineRule="auto"/>
              <w:ind w:firstLine="289"/>
              <w:contextualSpacing/>
              <w:jc w:val="both"/>
              <w:rPr>
                <w:rFonts w:ascii="Times New Roman" w:hAnsi="Times New Roman"/>
                <w:sz w:val="28"/>
                <w:szCs w:val="28"/>
              </w:rPr>
            </w:pPr>
            <w:r w:rsidRPr="000A45A2">
              <w:rPr>
                <w:rFonts w:ascii="Times New Roman" w:hAnsi="Times New Roman"/>
                <w:sz w:val="28"/>
                <w:szCs w:val="28"/>
              </w:rPr>
              <w:t xml:space="preserve">1. Плательщики платы ежегодно уплачивают по месту нахождения </w:t>
            </w:r>
            <w:r w:rsidRPr="000A45A2">
              <w:rPr>
                <w:rFonts w:ascii="Times New Roman" w:hAnsi="Times New Roman"/>
                <w:sz w:val="28"/>
                <w:szCs w:val="28"/>
                <w:lang w:val="kk-KZ"/>
              </w:rPr>
              <w:t>налогооблагаемого объекта</w:t>
            </w:r>
            <w:r w:rsidRPr="000A45A2">
              <w:rPr>
                <w:rFonts w:ascii="Times New Roman" w:hAnsi="Times New Roman"/>
                <w:sz w:val="28"/>
                <w:szCs w:val="28"/>
              </w:rPr>
              <w:t xml:space="preserve"> суммы платы равными долями не позднее 25 марта, 25 июня, 25 сентября и 25 декабря текущего года.</w:t>
            </w:r>
          </w:p>
          <w:p w:rsidR="00A96D7E" w:rsidRPr="000A45A2" w:rsidRDefault="00A96D7E" w:rsidP="00A96D7E">
            <w:pPr>
              <w:shd w:val="clear" w:color="auto" w:fill="FFFFFF"/>
              <w:tabs>
                <w:tab w:val="left" w:pos="284"/>
              </w:tabs>
              <w:spacing w:after="0" w:line="240" w:lineRule="auto"/>
              <w:ind w:firstLine="289"/>
              <w:contextualSpacing/>
              <w:jc w:val="both"/>
              <w:rPr>
                <w:rFonts w:ascii="Times New Roman" w:hAnsi="Times New Roman"/>
                <w:sz w:val="28"/>
                <w:szCs w:val="28"/>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 w:val="left" w:pos="460"/>
              </w:tabs>
              <w:spacing w:after="0" w:line="240" w:lineRule="auto"/>
              <w:ind w:firstLine="289"/>
              <w:contextualSpacing/>
              <w:jc w:val="both"/>
              <w:rPr>
                <w:rFonts w:ascii="Times New Roman" w:eastAsia="Calibri" w:hAnsi="Times New Roman"/>
                <w:sz w:val="28"/>
                <w:szCs w:val="28"/>
              </w:rPr>
            </w:pPr>
            <w:r w:rsidRPr="000A45A2">
              <w:rPr>
                <w:rFonts w:ascii="Times New Roman" w:hAnsi="Times New Roman"/>
                <w:sz w:val="28"/>
                <w:szCs w:val="28"/>
                <w:lang w:val="kk-KZ"/>
              </w:rPr>
              <w:t>В целях эффективности и упразднения по ведению учета и контроля со стороны органов гос.доходов</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П</w:t>
            </w:r>
            <w:r w:rsidRPr="000A45A2">
              <w:rPr>
                <w:rFonts w:ascii="Times New Roman" w:hAnsi="Times New Roman"/>
                <w:sz w:val="28"/>
                <w:szCs w:val="28"/>
              </w:rPr>
              <w:t>араграф 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37"/>
              <w:contextualSpacing/>
              <w:jc w:val="both"/>
              <w:rPr>
                <w:b/>
                <w:bCs/>
                <w:sz w:val="28"/>
                <w:szCs w:val="28"/>
              </w:rPr>
            </w:pPr>
            <w:r w:rsidRPr="000A45A2">
              <w:rPr>
                <w:b/>
                <w:bCs/>
                <w:sz w:val="28"/>
                <w:szCs w:val="28"/>
              </w:rPr>
              <w:t>Параграф 6.</w:t>
            </w:r>
            <w:r w:rsidRPr="000A45A2">
              <w:rPr>
                <w:bCs/>
                <w:sz w:val="28"/>
                <w:szCs w:val="28"/>
              </w:rPr>
              <w:t xml:space="preserve"> Плата</w:t>
            </w:r>
            <w:r w:rsidRPr="000A45A2">
              <w:rPr>
                <w:b/>
                <w:bCs/>
                <w:sz w:val="28"/>
                <w:szCs w:val="28"/>
              </w:rPr>
              <w:t xml:space="preserve"> за лесные пользования</w:t>
            </w:r>
          </w:p>
          <w:p w:rsidR="00A96D7E" w:rsidRPr="000A45A2" w:rsidRDefault="00A96D7E" w:rsidP="00A96D7E">
            <w:pPr>
              <w:spacing w:after="0" w:line="240" w:lineRule="auto"/>
              <w:ind w:firstLine="437"/>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37"/>
              <w:contextualSpacing/>
              <w:jc w:val="both"/>
              <w:rPr>
                <w:b/>
                <w:sz w:val="28"/>
                <w:szCs w:val="28"/>
                <w:lang w:val="kk-KZ"/>
              </w:rPr>
            </w:pPr>
            <w:r w:rsidRPr="000A45A2">
              <w:rPr>
                <w:b/>
                <w:bCs/>
                <w:sz w:val="28"/>
                <w:szCs w:val="28"/>
              </w:rPr>
              <w:t>Параграф 6.</w:t>
            </w:r>
            <w:r w:rsidRPr="000A45A2">
              <w:rPr>
                <w:bCs/>
                <w:sz w:val="28"/>
                <w:szCs w:val="28"/>
              </w:rPr>
              <w:t xml:space="preserve"> Плата </w:t>
            </w:r>
            <w:r w:rsidRPr="000A45A2">
              <w:rPr>
                <w:b/>
                <w:bCs/>
                <w:sz w:val="28"/>
                <w:szCs w:val="28"/>
              </w:rPr>
              <w:t>за пользование</w:t>
            </w:r>
            <w:r w:rsidRPr="000A45A2">
              <w:rPr>
                <w:b/>
                <w:bCs/>
                <w:sz w:val="28"/>
                <w:szCs w:val="28"/>
                <w:lang w:val="kk-KZ"/>
              </w:rPr>
              <w:t xml:space="preserve"> лесными и </w:t>
            </w:r>
            <w:r w:rsidRPr="000A45A2">
              <w:rPr>
                <w:b/>
                <w:bCs/>
                <w:sz w:val="28"/>
                <w:szCs w:val="28"/>
              </w:rPr>
              <w:t xml:space="preserve"> растительным</w:t>
            </w:r>
            <w:r w:rsidRPr="000A45A2">
              <w:rPr>
                <w:b/>
                <w:bCs/>
                <w:sz w:val="28"/>
                <w:szCs w:val="28"/>
                <w:lang w:val="kk-KZ"/>
              </w:rPr>
              <w:t>и</w:t>
            </w:r>
            <w:r w:rsidRPr="000A45A2">
              <w:rPr>
                <w:b/>
                <w:bCs/>
                <w:sz w:val="28"/>
                <w:szCs w:val="28"/>
              </w:rPr>
              <w:t xml:space="preserve"> р</w:t>
            </w:r>
            <w:r w:rsidRPr="000A45A2">
              <w:rPr>
                <w:b/>
                <w:bCs/>
                <w:sz w:val="28"/>
                <w:szCs w:val="28"/>
                <w:lang w:val="kk-KZ"/>
              </w:rPr>
              <w:t>есурсами</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Во исполнение пунктов 16 и 17 Плана законопроектных работ Правительства Республики Казахстан на 2020 год, утвержденного постановлением Правительства Республики Казахстан от 30 декабря 2019 года № 1033 разработаны законопроекты «О растительном мире» и «О внесении изменений и дополнений в некоторые законодательные акты Республики Казахстан по вопросам растительного </w:t>
            </w:r>
            <w:r w:rsidRPr="000A45A2">
              <w:rPr>
                <w:rFonts w:ascii="Times New Roman" w:hAnsi="Times New Roman"/>
                <w:bCs/>
                <w:sz w:val="28"/>
                <w:szCs w:val="28"/>
              </w:rPr>
              <w:lastRenderedPageBreak/>
              <w:t>мира» (далее - законопроекты).</w:t>
            </w:r>
          </w:p>
          <w:p w:rsidR="00A96D7E" w:rsidRPr="000A45A2" w:rsidRDefault="00A96D7E" w:rsidP="00A96D7E">
            <w:pPr>
              <w:pStyle w:val="aff3"/>
              <w:keepNext/>
              <w:keepLines/>
              <w:suppressLineNumbers/>
              <w:tabs>
                <w:tab w:val="clear" w:pos="9590"/>
              </w:tabs>
              <w:suppressAutoHyphens/>
              <w:ind w:left="-57"/>
              <w:contextualSpacing/>
              <w:jc w:val="both"/>
              <w:rPr>
                <w:rFonts w:ascii="Times New Roman" w:hAnsi="Times New Roman"/>
                <w:bCs/>
                <w:snapToGrid/>
                <w:sz w:val="28"/>
                <w:szCs w:val="28"/>
                <w:lang w:eastAsia="en-US"/>
              </w:rPr>
            </w:pPr>
            <w:r w:rsidRPr="000A45A2">
              <w:rPr>
                <w:rFonts w:ascii="Times New Roman" w:hAnsi="Times New Roman"/>
                <w:bCs/>
                <w:snapToGrid/>
                <w:sz w:val="28"/>
                <w:szCs w:val="28"/>
                <w:lang w:eastAsia="en-US"/>
              </w:rPr>
              <w:t>Законопроекты определяют цели, задачи и правовые основы в сфере охраны, защиты, восстановления и использования объектов растительного мира.</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настоящее время действующим Лесным кодексом и Законом «Об особо охраняемых природных территориях» урегулированы вопросы охраны, воспроизводства и пользования объектами растительного мира только на землях государственного лесного фонда (ГЛФ), в том числе особо охраняемых природных территориях (ООПТ), на общей площади 30 млн. га, что составляет всего лишь 11 % от территории </w:t>
            </w:r>
            <w:r w:rsidRPr="000A45A2">
              <w:rPr>
                <w:rFonts w:ascii="Times New Roman" w:hAnsi="Times New Roman"/>
                <w:bCs/>
                <w:sz w:val="28"/>
                <w:szCs w:val="28"/>
              </w:rPr>
              <w:lastRenderedPageBreak/>
              <w:t>республики.</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Вне земель ГЛФ и ООПТ вопросы по обращению с объектами растительного мира законодательством не урегулированы.</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Казахстане насчитывается около 6000 видов высших сосудистых растений, 4850 видов грибов, 2000 видов водорослей, 1000 видов мхов и лишайников.</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Из общего числа этих растительных видов 1406 видов являются лекарственными растениями, в том числе 220 видов признаны в официальной медицине, 387 видов включены в Красную книгу Республики Казахстан как редкие и находящиеся под угрозой исчезновения, 110 видов реликтовых растений произрастающих </w:t>
            </w:r>
            <w:r w:rsidRPr="000A45A2">
              <w:rPr>
                <w:rFonts w:ascii="Times New Roman" w:hAnsi="Times New Roman"/>
                <w:bCs/>
                <w:sz w:val="28"/>
                <w:szCs w:val="28"/>
              </w:rPr>
              <w:lastRenderedPageBreak/>
              <w:t>с древних времен, а также 698 эндемичных видов растений произрастают только в Казахстане.</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Согласно статьи 6 Конституции Республики Казахстан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Параграфом 6 Кодекса РК «О налогах и других обязательных платежах в бюджет (Налоговый кодекс)» определен порядок платы за лесные пользования, в том числе заготовка и сбор лекарственных растений и </w:t>
            </w:r>
            <w:r w:rsidRPr="000A45A2">
              <w:rPr>
                <w:rFonts w:ascii="Times New Roman" w:hAnsi="Times New Roman"/>
                <w:bCs/>
                <w:sz w:val="28"/>
                <w:szCs w:val="28"/>
              </w:rPr>
              <w:lastRenderedPageBreak/>
              <w:t>технического сырья, дикорастущих плодов, орехов, грибов, ягод и других пищевых продуктов, мха, лесной подстилки и опавших листьев, камыша. Данная норма распространяется на земли ГЛФ и ООПТ, а ставки платы за пользование объектами растительного мира утверждаются областными представителными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органом в области лесного хозяйства.</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целях эффективного </w:t>
            </w:r>
            <w:r w:rsidRPr="000A45A2">
              <w:rPr>
                <w:rFonts w:ascii="Times New Roman" w:hAnsi="Times New Roman"/>
                <w:bCs/>
                <w:sz w:val="28"/>
                <w:szCs w:val="28"/>
              </w:rPr>
              <w:lastRenderedPageBreak/>
              <w:t xml:space="preserve">управления вопросами сохранения, воспроизводства, рационального и сбалансированного использования природных растительных ресурсов и генетического фонда растительного мира, удовлетворения потребностей населения в этих природных ресурсах Министерством предлагается ввести в Налоговый кодекс аналогичную норму платы за пользование объектами растительного мира на всех категориях земель, за исключением земель ГЛФ и ООПТ, с наделением компетенцией утверждения ставок платы местных представительных органов областей, городов республиканского </w:t>
            </w:r>
            <w:r w:rsidRPr="000A45A2">
              <w:rPr>
                <w:rFonts w:ascii="Times New Roman" w:hAnsi="Times New Roman"/>
                <w:bCs/>
                <w:sz w:val="28"/>
                <w:szCs w:val="28"/>
              </w:rPr>
              <w:lastRenderedPageBreak/>
              <w:t>значения, столицы.</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С</w:t>
            </w:r>
            <w:r w:rsidRPr="000A45A2">
              <w:rPr>
                <w:rFonts w:ascii="Times New Roman" w:hAnsi="Times New Roman"/>
                <w:sz w:val="28"/>
                <w:szCs w:val="28"/>
              </w:rPr>
              <w:t>татья 584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
                <w:bCs/>
                <w:sz w:val="28"/>
                <w:szCs w:val="28"/>
              </w:rPr>
              <w:t>Статья 584.</w:t>
            </w:r>
            <w:r w:rsidRPr="000A45A2">
              <w:rPr>
                <w:bCs/>
                <w:sz w:val="28"/>
                <w:szCs w:val="28"/>
              </w:rPr>
              <w:t xml:space="preserve"> Общие положения </w:t>
            </w:r>
          </w:p>
          <w:p w:rsidR="00A96D7E" w:rsidRPr="000A45A2" w:rsidRDefault="00A96D7E" w:rsidP="00A96D7E">
            <w:pPr>
              <w:pStyle w:val="a5"/>
              <w:spacing w:before="0" w:beforeAutospacing="0" w:after="0" w:afterAutospacing="0"/>
              <w:ind w:firstLine="459"/>
              <w:contextualSpacing/>
              <w:jc w:val="both"/>
              <w:rPr>
                <w:b/>
                <w:bCs/>
                <w:sz w:val="28"/>
                <w:szCs w:val="28"/>
              </w:rPr>
            </w:pPr>
            <w:r w:rsidRPr="000A45A2">
              <w:rPr>
                <w:bCs/>
                <w:sz w:val="28"/>
                <w:szCs w:val="28"/>
              </w:rPr>
              <w:t xml:space="preserve"> 1. Плата </w:t>
            </w:r>
            <w:r w:rsidRPr="000A45A2">
              <w:rPr>
                <w:b/>
                <w:bCs/>
                <w:sz w:val="28"/>
                <w:szCs w:val="28"/>
              </w:rPr>
              <w:t>за лесные пользования</w:t>
            </w:r>
            <w:r w:rsidRPr="000A45A2">
              <w:rPr>
                <w:bCs/>
                <w:sz w:val="28"/>
                <w:szCs w:val="28"/>
              </w:rPr>
              <w:t xml:space="preserve"> (далее по тексту настоящего параграфа – плата) </w:t>
            </w:r>
            <w:r w:rsidRPr="000A45A2">
              <w:rPr>
                <w:b/>
                <w:bCs/>
                <w:sz w:val="28"/>
                <w:szCs w:val="28"/>
              </w:rPr>
              <w:t xml:space="preserve">взимается за следующие виды лесных пользований на участках государственного лесного фонда: </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1) заготовка древесины;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2) заготовка живицы и древесных соков;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3) заготовка второстепенных древесных ресурсов (коры, ветвей, пней, корней, листьев, почек деревьев и кустарников);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w:t>
            </w:r>
            <w:r w:rsidRPr="000A45A2">
              <w:rPr>
                <w:bCs/>
                <w:sz w:val="28"/>
                <w:szCs w:val="28"/>
              </w:rPr>
              <w:lastRenderedPageBreak/>
              <w:t xml:space="preserve">ягод и других пищевых продуктов, мха, лесной подстилки и опавших листьев, камыша);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5) пользование участками государственного лесного фонда для: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культурно-оздоровительных, рекреационных, туристских и спортивных целей;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нужд охотничьего хозяйства; </w:t>
            </w:r>
          </w:p>
          <w:p w:rsidR="00A96D7E" w:rsidRPr="000A45A2" w:rsidRDefault="00A96D7E" w:rsidP="00A96D7E">
            <w:pPr>
              <w:pStyle w:val="a5"/>
              <w:spacing w:before="0" w:beforeAutospacing="0" w:after="0" w:afterAutospacing="0"/>
              <w:ind w:firstLine="459"/>
              <w:contextualSpacing/>
              <w:jc w:val="both"/>
              <w:rPr>
                <w:b/>
                <w:bCs/>
                <w:sz w:val="28"/>
                <w:szCs w:val="28"/>
              </w:rPr>
            </w:pPr>
            <w:r w:rsidRPr="000A45A2">
              <w:rPr>
                <w:b/>
                <w:bCs/>
                <w:sz w:val="28"/>
                <w:szCs w:val="28"/>
              </w:rPr>
              <w:t xml:space="preserve"> научно-исследовательских целей;</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2. Для целей настоящей главы к лесным пользованиям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2 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w:t>
            </w:r>
            <w:r w:rsidRPr="000A45A2">
              <w:rPr>
                <w:bCs/>
                <w:sz w:val="28"/>
                <w:szCs w:val="28"/>
              </w:rPr>
              <w:lastRenderedPageBreak/>
              <w:t xml:space="preserve">Казахстан. </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4. Государственные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w:t>
            </w:r>
            <w:r w:rsidRPr="000A45A2">
              <w:rPr>
                <w:bCs/>
                <w:sz w:val="28"/>
                <w:szCs w:val="28"/>
              </w:rPr>
              <w:lastRenderedPageBreak/>
              <w:t>государственного органа, осуществляющего реализацию государственной политики в области транспорта и уполномоченного органа по автомобильным дорогам в соответствии с ведомственной подчиненностью)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и объектах обложения по форме, установленной уполномоченным органом.</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5. Уполномоченный орган в области лесного хозяйства ежегодно, в срок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пунктом 2 настоящей статьи, и объектах обложения по форме, установленной уполномоченным органом.</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spacing w:after="0" w:line="240" w:lineRule="auto"/>
              <w:ind w:firstLine="459"/>
              <w:contextualSpacing/>
              <w:jc w:val="both"/>
              <w:rPr>
                <w:rFonts w:ascii="Times New Roman" w:hAnsi="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59"/>
              <w:contextualSpacing/>
              <w:jc w:val="both"/>
              <w:rPr>
                <w:sz w:val="28"/>
                <w:szCs w:val="28"/>
              </w:rPr>
            </w:pPr>
            <w:r w:rsidRPr="000A45A2">
              <w:rPr>
                <w:b/>
                <w:bCs/>
                <w:sz w:val="28"/>
                <w:szCs w:val="28"/>
              </w:rPr>
              <w:lastRenderedPageBreak/>
              <w:t>Статья 584</w:t>
            </w:r>
            <w:r w:rsidRPr="000A45A2">
              <w:rPr>
                <w:bCs/>
                <w:sz w:val="28"/>
                <w:szCs w:val="28"/>
              </w:rPr>
              <w:t xml:space="preserve">. Общие положения </w:t>
            </w:r>
          </w:p>
          <w:p w:rsidR="00A96D7E" w:rsidRPr="000A45A2" w:rsidRDefault="00A96D7E" w:rsidP="00A96D7E">
            <w:pPr>
              <w:pStyle w:val="a5"/>
              <w:numPr>
                <w:ilvl w:val="0"/>
                <w:numId w:val="22"/>
              </w:numPr>
              <w:spacing w:before="0" w:beforeAutospacing="0" w:after="0" w:afterAutospacing="0"/>
              <w:ind w:left="0" w:firstLine="459"/>
              <w:contextualSpacing/>
              <w:jc w:val="both"/>
              <w:rPr>
                <w:b/>
                <w:sz w:val="28"/>
                <w:szCs w:val="28"/>
                <w:lang w:val="kk-KZ"/>
              </w:rPr>
            </w:pPr>
            <w:r w:rsidRPr="000A45A2">
              <w:rPr>
                <w:sz w:val="28"/>
                <w:szCs w:val="28"/>
              </w:rPr>
              <w:t xml:space="preserve">Плата </w:t>
            </w:r>
            <w:r w:rsidRPr="000A45A2">
              <w:rPr>
                <w:b/>
                <w:bCs/>
                <w:sz w:val="28"/>
                <w:szCs w:val="28"/>
              </w:rPr>
              <w:t xml:space="preserve">за пользование </w:t>
            </w:r>
            <w:r w:rsidRPr="000A45A2">
              <w:rPr>
                <w:b/>
                <w:bCs/>
                <w:sz w:val="28"/>
                <w:szCs w:val="28"/>
                <w:lang w:val="kk-KZ"/>
              </w:rPr>
              <w:t xml:space="preserve">лесными и </w:t>
            </w:r>
            <w:r w:rsidRPr="000A45A2">
              <w:rPr>
                <w:b/>
                <w:bCs/>
                <w:sz w:val="28"/>
                <w:szCs w:val="28"/>
              </w:rPr>
              <w:t>растительным</w:t>
            </w:r>
            <w:r w:rsidRPr="000A45A2">
              <w:rPr>
                <w:b/>
                <w:bCs/>
                <w:sz w:val="28"/>
                <w:szCs w:val="28"/>
                <w:lang w:val="kk-KZ"/>
              </w:rPr>
              <w:t>и ресурсами</w:t>
            </w:r>
            <w:r w:rsidRPr="000A45A2">
              <w:rPr>
                <w:sz w:val="28"/>
                <w:szCs w:val="28"/>
              </w:rPr>
              <w:t xml:space="preserve"> (далее по тексту настоящего параграфа – плата) </w:t>
            </w:r>
            <w:r w:rsidRPr="000A45A2">
              <w:rPr>
                <w:b/>
                <w:sz w:val="28"/>
                <w:szCs w:val="28"/>
              </w:rPr>
              <w:t>взимается</w:t>
            </w:r>
            <w:r w:rsidRPr="000A45A2">
              <w:rPr>
                <w:b/>
                <w:sz w:val="28"/>
                <w:szCs w:val="28"/>
                <w:lang w:val="kk-KZ"/>
              </w:rPr>
              <w:t>:</w:t>
            </w:r>
          </w:p>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sz w:val="28"/>
                <w:szCs w:val="28"/>
              </w:rPr>
              <w:t xml:space="preserve">за следующие виды лесных пользований на участках государственного лесного фонда: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1) заготовка древесины;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2) заготовка живицы и древесных соков;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3) заготовка второстепенных древесных ресурсов (коры, ветвей, пней, корней, листьев, почек деревьев и кустарников);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4) побочные лесные пользования (сенокошение, пастьба скота, мараловодство, звероводство, размещение ульев и пасек, огородничество, бахчеводство, садоводство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w:t>
            </w:r>
            <w:r w:rsidRPr="000A45A2">
              <w:rPr>
                <w:sz w:val="28"/>
                <w:szCs w:val="28"/>
              </w:rPr>
              <w:lastRenderedPageBreak/>
              <w:t xml:space="preserve">ягод и других пищевых продуктов, мха, лесной подстилки и опавших листьев, камыша);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5) пользование участками государственного лесного фонда для: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культурно-оздоровительных, рекреационных, туристских и спортивных целей;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 нужд охотничьего хозяйства; </w:t>
            </w:r>
          </w:p>
          <w:p w:rsidR="00A96D7E" w:rsidRPr="000A45A2" w:rsidRDefault="00A96D7E" w:rsidP="00A96D7E">
            <w:pPr>
              <w:pStyle w:val="a5"/>
              <w:spacing w:before="0" w:beforeAutospacing="0" w:after="0" w:afterAutospacing="0"/>
              <w:ind w:firstLine="459"/>
              <w:contextualSpacing/>
              <w:jc w:val="both"/>
              <w:rPr>
                <w:b/>
                <w:sz w:val="28"/>
                <w:szCs w:val="28"/>
                <w:lang w:val="kk-KZ"/>
              </w:rPr>
            </w:pPr>
            <w:r w:rsidRPr="000A45A2">
              <w:rPr>
                <w:b/>
                <w:sz w:val="28"/>
                <w:szCs w:val="28"/>
                <w:lang w:val="kk-KZ"/>
              </w:rPr>
              <w:t>исключить</w:t>
            </w:r>
          </w:p>
          <w:p w:rsidR="00A96D7E" w:rsidRPr="000A45A2" w:rsidRDefault="00A96D7E" w:rsidP="00A96D7E">
            <w:pPr>
              <w:pStyle w:val="a5"/>
              <w:spacing w:before="0" w:beforeAutospacing="0" w:after="0" w:afterAutospacing="0"/>
              <w:ind w:firstLine="459"/>
              <w:contextualSpacing/>
              <w:jc w:val="both"/>
              <w:rPr>
                <w:sz w:val="28"/>
                <w:szCs w:val="28"/>
              </w:rPr>
            </w:pPr>
          </w:p>
          <w:p w:rsidR="00A96D7E" w:rsidRPr="000A45A2" w:rsidRDefault="00A96D7E" w:rsidP="00A96D7E">
            <w:pPr>
              <w:pStyle w:val="a5"/>
              <w:spacing w:before="0" w:beforeAutospacing="0" w:after="0" w:afterAutospacing="0"/>
              <w:ind w:firstLine="459"/>
              <w:contextualSpacing/>
              <w:jc w:val="both"/>
              <w:rPr>
                <w:sz w:val="28"/>
                <w:szCs w:val="28"/>
                <w:lang w:val="kk-KZ"/>
              </w:rPr>
            </w:pPr>
            <w:r w:rsidRPr="000A45A2">
              <w:rPr>
                <w:sz w:val="28"/>
                <w:szCs w:val="28"/>
              </w:rPr>
              <w:t>6)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w:t>
            </w:r>
            <w:r w:rsidRPr="000A45A2">
              <w:rPr>
                <w:sz w:val="28"/>
                <w:szCs w:val="28"/>
                <w:lang w:val="kk-KZ"/>
              </w:rPr>
              <w:t>;</w:t>
            </w:r>
          </w:p>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sz w:val="28"/>
                <w:szCs w:val="28"/>
              </w:rPr>
              <w:t>за пользовани</w:t>
            </w:r>
            <w:r w:rsidRPr="000A45A2">
              <w:rPr>
                <w:b/>
                <w:sz w:val="28"/>
                <w:szCs w:val="28"/>
                <w:lang w:val="kk-KZ"/>
              </w:rPr>
              <w:t xml:space="preserve">е </w:t>
            </w:r>
            <w:r w:rsidRPr="000A45A2">
              <w:rPr>
                <w:b/>
                <w:sz w:val="28"/>
                <w:szCs w:val="28"/>
              </w:rPr>
              <w:t>растительн</w:t>
            </w:r>
            <w:r w:rsidRPr="000A45A2">
              <w:rPr>
                <w:b/>
                <w:sz w:val="28"/>
                <w:szCs w:val="28"/>
                <w:lang w:val="kk-KZ"/>
              </w:rPr>
              <w:t>ыми</w:t>
            </w:r>
            <w:r w:rsidRPr="000A45A2">
              <w:rPr>
                <w:b/>
                <w:sz w:val="28"/>
                <w:szCs w:val="28"/>
              </w:rPr>
              <w:t xml:space="preserve"> р</w:t>
            </w:r>
            <w:r w:rsidRPr="000A45A2">
              <w:rPr>
                <w:b/>
                <w:sz w:val="28"/>
                <w:szCs w:val="28"/>
                <w:lang w:val="kk-KZ"/>
              </w:rPr>
              <w:t>есурсами</w:t>
            </w:r>
            <w:r w:rsidRPr="000A45A2">
              <w:rPr>
                <w:b/>
                <w:sz w:val="28"/>
                <w:szCs w:val="28"/>
              </w:rPr>
              <w:t xml:space="preserve"> на участках всех категорий земель, кроме земель государственного лесного фонда и особо охраняемых природных территорий, в порядке специального пользования</w:t>
            </w:r>
            <w:r w:rsidRPr="000A45A2">
              <w:rPr>
                <w:b/>
                <w:sz w:val="28"/>
                <w:szCs w:val="28"/>
                <w:lang w:val="kk-KZ"/>
              </w:rPr>
              <w:t xml:space="preserve"> при заготовке </w:t>
            </w:r>
            <w:r w:rsidRPr="000A45A2">
              <w:rPr>
                <w:b/>
                <w:sz w:val="28"/>
                <w:szCs w:val="28"/>
              </w:rPr>
              <w:t>(сбор</w:t>
            </w:r>
            <w:r w:rsidRPr="000A45A2">
              <w:rPr>
                <w:b/>
                <w:sz w:val="28"/>
                <w:szCs w:val="28"/>
                <w:lang w:val="kk-KZ"/>
              </w:rPr>
              <w:t>е</w:t>
            </w:r>
            <w:r w:rsidRPr="000A45A2">
              <w:rPr>
                <w:b/>
                <w:sz w:val="28"/>
                <w:szCs w:val="28"/>
              </w:rPr>
              <w:t xml:space="preserve">) </w:t>
            </w:r>
            <w:r w:rsidRPr="000A45A2">
              <w:rPr>
                <w:b/>
                <w:sz w:val="28"/>
                <w:szCs w:val="28"/>
                <w:lang w:val="kk-KZ"/>
              </w:rPr>
              <w:t>дикорастущих видов растений</w:t>
            </w:r>
            <w:r w:rsidRPr="000A45A2">
              <w:rPr>
                <w:b/>
                <w:sz w:val="28"/>
                <w:szCs w:val="28"/>
              </w:rPr>
              <w:t xml:space="preserve"> для фармацевтических, продовольственных и технических </w:t>
            </w:r>
            <w:r w:rsidRPr="000A45A2">
              <w:rPr>
                <w:b/>
                <w:sz w:val="28"/>
                <w:szCs w:val="28"/>
              </w:rPr>
              <w:lastRenderedPageBreak/>
              <w:t>нужд.</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2. Для целей настоящей главы к лесным пользованиям и специальным пользованием растительным миром также относится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 При принятии решения об изъятии редких и находящихся под угрозой исчезновения видов растений из природной среды, их частей или дериватов объемы таких изъятий, размер платы и срок ее уплаты устанавливаются в каждом отдельном случае Правительством Республики Казахстан.</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 3. Право лесопользования на участках государственного лесного фонда предоставляется на основании лесорубочного билета и лесного билета (далее – разрешительный документ), выдаваемых в порядке и сроки, которые установлены лесным законодательством Республики </w:t>
            </w:r>
            <w:r w:rsidRPr="000A45A2">
              <w:rPr>
                <w:sz w:val="28"/>
                <w:szCs w:val="28"/>
              </w:rPr>
              <w:lastRenderedPageBreak/>
              <w:t xml:space="preserve">Казахстан. </w:t>
            </w:r>
          </w:p>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sz w:val="28"/>
                <w:szCs w:val="28"/>
              </w:rPr>
              <w:t>3-1. Право специального пользования объектами растительного мира предоставляется на основании материалов ресурсных обследований, проведенных специализированными организациями</w:t>
            </w:r>
            <w:r w:rsidR="007003F6">
              <w:rPr>
                <w:b/>
                <w:sz w:val="28"/>
                <w:szCs w:val="28"/>
              </w:rPr>
              <w:t>,</w:t>
            </w:r>
            <w:r w:rsidRPr="000A45A2">
              <w:rPr>
                <w:b/>
                <w:sz w:val="28"/>
                <w:szCs w:val="28"/>
              </w:rPr>
              <w:t xml:space="preserve"> и уведомлени</w:t>
            </w:r>
            <w:r w:rsidR="007003F6">
              <w:rPr>
                <w:b/>
                <w:sz w:val="28"/>
                <w:szCs w:val="28"/>
              </w:rPr>
              <w:t>й</w:t>
            </w:r>
            <w:r w:rsidRPr="000A45A2">
              <w:rPr>
                <w:b/>
                <w:sz w:val="28"/>
                <w:szCs w:val="28"/>
              </w:rPr>
              <w:t xml:space="preserve"> о начале деятельности по заготовке (сбору) </w:t>
            </w:r>
            <w:r w:rsidRPr="000A45A2">
              <w:rPr>
                <w:b/>
                <w:sz w:val="28"/>
                <w:szCs w:val="28"/>
                <w:lang w:val="kk-KZ"/>
              </w:rPr>
              <w:t>дикорастущих видов растений</w:t>
            </w:r>
            <w:r w:rsidRPr="000A45A2">
              <w:rPr>
                <w:b/>
                <w:sz w:val="28"/>
                <w:szCs w:val="28"/>
              </w:rPr>
              <w:t xml:space="preserve"> для фармацевтических, продовольственных и технических нужд.</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4. </w:t>
            </w:r>
            <w:r w:rsidRPr="000A45A2">
              <w:rPr>
                <w:sz w:val="28"/>
                <w:szCs w:val="28"/>
                <w:lang w:val="kk-KZ"/>
              </w:rPr>
              <w:t>Г</w:t>
            </w:r>
            <w:r w:rsidRPr="000A45A2">
              <w:rPr>
                <w:sz w:val="28"/>
                <w:szCs w:val="28"/>
              </w:rPr>
              <w:t xml:space="preserve">осударственные лесовладельцы (государственные учреждения лесного хозяйства местных исполнительных органов; государственные учреждения лесного хозяйства и государственные организации уполномоченного органа в области лесного хозяйства; природоохранные учреждения уполномоченного органа в области особо охраняемых природных территорий; государственные организации уполномоченного государственного органа, </w:t>
            </w:r>
            <w:r w:rsidRPr="000A45A2">
              <w:rPr>
                <w:sz w:val="28"/>
                <w:szCs w:val="28"/>
              </w:rPr>
              <w:lastRenderedPageBreak/>
              <w:t xml:space="preserve">осуществляющего реализацию государственной политики в области транспорта и уполномоченного органа по автомобильным дорогам в соответствии с ведомственной подчиненностью) ежеквартально, в срок не позднее 15 числа второго месяца, следующего за отчетным кварталом, представляют налоговым органам по месту своего нахождения сведения о плательщиках платы </w:t>
            </w:r>
            <w:r w:rsidRPr="000A45A2">
              <w:rPr>
                <w:bCs/>
                <w:sz w:val="28"/>
                <w:szCs w:val="28"/>
              </w:rPr>
              <w:t xml:space="preserve">за </w:t>
            </w:r>
            <w:r w:rsidRPr="000A45A2">
              <w:rPr>
                <w:bCs/>
                <w:sz w:val="28"/>
                <w:szCs w:val="28"/>
                <w:lang w:val="kk-KZ"/>
              </w:rPr>
              <w:t>лесные пользования</w:t>
            </w:r>
            <w:r w:rsidRPr="000A45A2">
              <w:rPr>
                <w:sz w:val="28"/>
                <w:szCs w:val="28"/>
              </w:rPr>
              <w:t xml:space="preserve"> и объектах обложения по форме, установленной уполномоченным органом.</w:t>
            </w:r>
          </w:p>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sz w:val="28"/>
                <w:szCs w:val="28"/>
                <w:lang w:val="kk-KZ"/>
              </w:rPr>
              <w:t>4-1. Местные исполнительные органы областей</w:t>
            </w:r>
            <w:r w:rsidR="007003F6">
              <w:rPr>
                <w:b/>
                <w:sz w:val="28"/>
                <w:szCs w:val="28"/>
                <w:lang w:val="kk-KZ"/>
              </w:rPr>
              <w:t>,</w:t>
            </w:r>
            <w:r w:rsidRPr="000A45A2">
              <w:rPr>
                <w:b/>
                <w:sz w:val="28"/>
                <w:szCs w:val="28"/>
              </w:rPr>
              <w:t xml:space="preserve"> городов республиканского значения, столицы </w:t>
            </w:r>
            <w:r w:rsidRPr="000A45A2">
              <w:rPr>
                <w:b/>
                <w:sz w:val="28"/>
                <w:szCs w:val="28"/>
                <w:lang w:val="kk-KZ"/>
              </w:rPr>
              <w:t xml:space="preserve">в области растительного мира </w:t>
            </w:r>
            <w:r w:rsidRPr="000A45A2">
              <w:rPr>
                <w:b/>
                <w:sz w:val="28"/>
                <w:szCs w:val="28"/>
              </w:rPr>
              <w:t>ежеквартально, в срок не позднее 15 числа второго месяца, следующего за отчетным кварталом (годом), представляют налоговым органам по месту своего нахождения сведения о плательщиках платы</w:t>
            </w:r>
            <w:r w:rsidRPr="000A45A2">
              <w:rPr>
                <w:b/>
                <w:sz w:val="28"/>
                <w:szCs w:val="28"/>
                <w:lang w:val="kk-KZ"/>
              </w:rPr>
              <w:t xml:space="preserve"> за пользование растительными ресурсами</w:t>
            </w:r>
            <w:r w:rsidRPr="000A45A2">
              <w:rPr>
                <w:b/>
                <w:sz w:val="28"/>
                <w:szCs w:val="28"/>
              </w:rPr>
              <w:t xml:space="preserve"> и объектах обложения по форме, установленной </w:t>
            </w:r>
            <w:r w:rsidRPr="000A45A2">
              <w:rPr>
                <w:b/>
                <w:sz w:val="28"/>
                <w:szCs w:val="28"/>
              </w:rPr>
              <w:lastRenderedPageBreak/>
              <w:t>уполномоченным органом.</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5. Уполномоченны</w:t>
            </w:r>
            <w:r w:rsidRPr="000A45A2">
              <w:rPr>
                <w:sz w:val="28"/>
                <w:szCs w:val="28"/>
                <w:lang w:val="kk-KZ"/>
              </w:rPr>
              <w:t xml:space="preserve">е </w:t>
            </w:r>
            <w:r w:rsidRPr="000A45A2">
              <w:rPr>
                <w:sz w:val="28"/>
                <w:szCs w:val="28"/>
              </w:rPr>
              <w:t xml:space="preserve">органы в области </w:t>
            </w:r>
            <w:r w:rsidRPr="000A45A2">
              <w:rPr>
                <w:b/>
                <w:sz w:val="28"/>
                <w:szCs w:val="28"/>
              </w:rPr>
              <w:t>лесного хозяйства</w:t>
            </w:r>
            <w:r w:rsidRPr="000A45A2">
              <w:rPr>
                <w:b/>
                <w:sz w:val="28"/>
                <w:szCs w:val="28"/>
                <w:lang w:val="kk-KZ"/>
              </w:rPr>
              <w:t xml:space="preserve">, </w:t>
            </w:r>
            <w:r w:rsidRPr="000A45A2">
              <w:rPr>
                <w:b/>
                <w:sz w:val="28"/>
                <w:szCs w:val="28"/>
              </w:rPr>
              <w:t>особо охраняемых природных территорий</w:t>
            </w:r>
            <w:r w:rsidRPr="000A45A2">
              <w:rPr>
                <w:b/>
                <w:sz w:val="28"/>
                <w:szCs w:val="28"/>
                <w:lang w:val="kk-KZ"/>
              </w:rPr>
              <w:t xml:space="preserve"> и растительного мира</w:t>
            </w:r>
            <w:r w:rsidRPr="000A45A2">
              <w:rPr>
                <w:sz w:val="28"/>
                <w:szCs w:val="28"/>
              </w:rPr>
              <w:t xml:space="preserve"> ежегодно, в срок не позднее 15 числа второго месяца, следующего за отчетным годом, представляют налоговым органам по месту своего нахождения сведения о плательщиках платы, размер которой определяется в соответствии с пунктом 2 настоящей статьи, и объектах обложения по форме, установленной уполномоченным органом.</w:t>
            </w:r>
          </w:p>
          <w:p w:rsidR="00A96D7E" w:rsidRPr="000A45A2" w:rsidRDefault="00A96D7E" w:rsidP="00A96D7E">
            <w:pPr>
              <w:keepNext/>
              <w:keepLines/>
              <w:widowControl w:val="0"/>
              <w:suppressLineNumbers/>
              <w:suppressAutoHyphens/>
              <w:spacing w:after="0" w:line="240" w:lineRule="auto"/>
              <w:ind w:firstLine="459"/>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Во исполнение пунктов 16 и 17 Плана законопроектных работ Правительства Республики Казахстан на 2020 год, утвержденного постановлением Правительства Республики Казахстан от 30 декабря 2019 года № 1033 разработаны законопроекты «О растительном мире» и «О внесении изменений и дополнений в некоторые законодательные акты Республики Казахстан по вопросам растительного мира» (далее - законопроекты).</w:t>
            </w:r>
          </w:p>
          <w:p w:rsidR="00A96D7E" w:rsidRPr="000A45A2" w:rsidRDefault="00A96D7E" w:rsidP="00A96D7E">
            <w:pPr>
              <w:pStyle w:val="aff3"/>
              <w:keepNext/>
              <w:keepLines/>
              <w:suppressLineNumbers/>
              <w:tabs>
                <w:tab w:val="clear" w:pos="9590"/>
              </w:tabs>
              <w:suppressAutoHyphens/>
              <w:ind w:left="-57"/>
              <w:contextualSpacing/>
              <w:jc w:val="both"/>
              <w:rPr>
                <w:rFonts w:ascii="Times New Roman" w:hAnsi="Times New Roman"/>
                <w:bCs/>
                <w:snapToGrid/>
                <w:sz w:val="28"/>
                <w:szCs w:val="28"/>
                <w:lang w:eastAsia="en-US"/>
              </w:rPr>
            </w:pPr>
            <w:r w:rsidRPr="000A45A2">
              <w:rPr>
                <w:rFonts w:ascii="Times New Roman" w:hAnsi="Times New Roman"/>
                <w:bCs/>
                <w:snapToGrid/>
                <w:sz w:val="28"/>
                <w:szCs w:val="28"/>
                <w:lang w:eastAsia="en-US"/>
              </w:rPr>
              <w:t xml:space="preserve">Законопроекты определяют цели, задачи и правовые основы в сфере охраны, защиты, восстановления и </w:t>
            </w:r>
            <w:r w:rsidRPr="000A45A2">
              <w:rPr>
                <w:rFonts w:ascii="Times New Roman" w:hAnsi="Times New Roman"/>
                <w:bCs/>
                <w:snapToGrid/>
                <w:sz w:val="28"/>
                <w:szCs w:val="28"/>
                <w:lang w:eastAsia="en-US"/>
              </w:rPr>
              <w:lastRenderedPageBreak/>
              <w:t>использования объектов растительного мира.</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настоящее время действующим Лесным кодексом и Законом «Об особо охраняемых природных территориях» урегулированы вопросы охраны, воспроизводства и пользования объектами растительного мира только на землях государственного лесного фонда (ГЛФ), в том числе особо охраняемых природных территориях (ООПТ), на общей площади 30 млн. га, что составляет всего лишь 11 % от территории республики.</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Вне земель ГЛФ и ООПТ вопросы по обращению с объектами растительного мира законодательством не урегулированы.</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Казахстане </w:t>
            </w:r>
            <w:r w:rsidRPr="000A45A2">
              <w:rPr>
                <w:rFonts w:ascii="Times New Roman" w:hAnsi="Times New Roman"/>
                <w:bCs/>
                <w:sz w:val="28"/>
                <w:szCs w:val="28"/>
              </w:rPr>
              <w:lastRenderedPageBreak/>
              <w:t>насчитывается около 6000 видов высших сосудистых растений, 4850 видов грибов, 2000 видов водорослей, 1000 видов мхов и лишайников.</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Из общего числа этих растительных видов 1406 видов являются лекарственными растениями, в том числе 220 видов признаны в официальной медицине, 387 видов включены в Красную книгу Республики Казахстан как редкие и находящиеся под угрозой исчезновения, 110 видов реликтовых растений произрастающих с древних времен, а также 698 эндемичных видов растений произрастают только в Казахстане.</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Согласно статьи 6 Конституции Республики Казахстан земля и ее </w:t>
            </w:r>
            <w:r w:rsidRPr="000A45A2">
              <w:rPr>
                <w:rFonts w:ascii="Times New Roman" w:hAnsi="Times New Roman"/>
                <w:bCs/>
                <w:sz w:val="28"/>
                <w:szCs w:val="28"/>
              </w:rPr>
              <w:lastRenderedPageBreak/>
              <w:t>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Параграфом 6 Кодекса РК «О налогах и других обязательных платежах в бюджет (Налоговый кодекс)» определен порядок платы за лесные пользования, в том числе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Данная </w:t>
            </w:r>
            <w:r w:rsidRPr="000A45A2">
              <w:rPr>
                <w:rFonts w:ascii="Times New Roman" w:hAnsi="Times New Roman"/>
                <w:bCs/>
                <w:sz w:val="28"/>
                <w:szCs w:val="28"/>
              </w:rPr>
              <w:lastRenderedPageBreak/>
              <w:t>норма распространяется на земли ГЛФ и ООПТ, а ставки платы за пользование объектами растительного мира утверждаются областными представителными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органом в области лесного хозяйства.</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целях эффективного управления вопросами сохранения, воспроизводства, рационального и сбалансированного использования природных растительных ресурсов и </w:t>
            </w:r>
            <w:r w:rsidRPr="000A45A2">
              <w:rPr>
                <w:rFonts w:ascii="Times New Roman" w:hAnsi="Times New Roman"/>
                <w:bCs/>
                <w:sz w:val="28"/>
                <w:szCs w:val="28"/>
              </w:rPr>
              <w:lastRenderedPageBreak/>
              <w:t>генетического фонда растительного мира, удовлетворения потребностей населения в этих природных ресурсах Министерством предлагается ввести в Налоговый кодекс аналогичную норму платы за пользование объектами растительного мира на всех категориях земель, за исключением земель ГЛФ и ООПТ, с наделением компетенцией утверждения ставок платы местных представительных органов областей, городов республиканского значения, столицы.</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С</w:t>
            </w:r>
            <w:r w:rsidRPr="000A45A2">
              <w:rPr>
                <w:rFonts w:ascii="Times New Roman" w:hAnsi="Times New Roman"/>
                <w:sz w:val="28"/>
                <w:szCs w:val="28"/>
              </w:rPr>
              <w:t>татья 585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59"/>
              <w:contextualSpacing/>
              <w:jc w:val="both"/>
              <w:rPr>
                <w:b/>
                <w:bCs/>
                <w:sz w:val="28"/>
                <w:szCs w:val="28"/>
              </w:rPr>
            </w:pPr>
            <w:r w:rsidRPr="000A45A2">
              <w:rPr>
                <w:b/>
                <w:bCs/>
                <w:sz w:val="28"/>
                <w:szCs w:val="28"/>
              </w:rPr>
              <w:t xml:space="preserve">Статья 585. </w:t>
            </w:r>
            <w:r w:rsidRPr="000A45A2">
              <w:rPr>
                <w:bCs/>
                <w:sz w:val="28"/>
                <w:szCs w:val="28"/>
              </w:rPr>
              <w:t>Плательщики платы</w:t>
            </w:r>
            <w:r w:rsidRPr="000A45A2">
              <w:rPr>
                <w:b/>
                <w:bCs/>
                <w:sz w:val="28"/>
                <w:szCs w:val="28"/>
              </w:rPr>
              <w:t xml:space="preserve">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1. Плательщиками платы являются:</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государственные лесовладельцы и лица, получившие право </w:t>
            </w:r>
            <w:r w:rsidRPr="000A45A2">
              <w:rPr>
                <w:bCs/>
                <w:sz w:val="28"/>
                <w:szCs w:val="28"/>
              </w:rPr>
              <w:lastRenderedPageBreak/>
              <w:t xml:space="preserve">лесопользования в порядке, определенном Лесным кодексом Республики Казахстан;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2. Не являются плательщиками платы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 </w:t>
            </w:r>
          </w:p>
          <w:p w:rsidR="00A96D7E" w:rsidRPr="000A45A2" w:rsidRDefault="00A96D7E" w:rsidP="00A96D7E">
            <w:pPr>
              <w:spacing w:after="0" w:line="240" w:lineRule="auto"/>
              <w:ind w:firstLine="459"/>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bCs/>
                <w:sz w:val="28"/>
                <w:szCs w:val="28"/>
              </w:rPr>
              <w:lastRenderedPageBreak/>
              <w:t xml:space="preserve">Статья 585. </w:t>
            </w:r>
            <w:r w:rsidRPr="000A45A2">
              <w:rPr>
                <w:bCs/>
                <w:sz w:val="28"/>
                <w:szCs w:val="28"/>
              </w:rPr>
              <w:t>Плательщики платы</w:t>
            </w:r>
            <w:r w:rsidRPr="000A45A2">
              <w:rPr>
                <w:b/>
                <w:bCs/>
                <w:sz w:val="28"/>
                <w:szCs w:val="28"/>
              </w:rPr>
              <w:t xml:space="preserve">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1. Плательщиками платы являются:</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государственные лесовладельцы и лица, получившие право лесопользования в порядке, </w:t>
            </w:r>
            <w:r w:rsidRPr="000A45A2">
              <w:rPr>
                <w:sz w:val="28"/>
                <w:szCs w:val="28"/>
              </w:rPr>
              <w:lastRenderedPageBreak/>
              <w:t xml:space="preserve">определенном Лесным кодексом Республики Казахстан;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лица, получившие право на изъятие редких и находящихся под угрозой исчезновения видов растений, их частей или дериватов на основании соответствующего решения Правительства Республики Казахстан;</w:t>
            </w:r>
          </w:p>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sz w:val="28"/>
                <w:szCs w:val="28"/>
              </w:rPr>
              <w:t xml:space="preserve">лица, </w:t>
            </w:r>
            <w:r w:rsidRPr="000A45A2">
              <w:rPr>
                <w:b/>
                <w:sz w:val="28"/>
                <w:szCs w:val="28"/>
                <w:lang w:val="kk-KZ"/>
              </w:rPr>
              <w:t xml:space="preserve">осуществляющие </w:t>
            </w:r>
            <w:r w:rsidRPr="000A45A2">
              <w:rPr>
                <w:b/>
                <w:sz w:val="28"/>
                <w:szCs w:val="28"/>
              </w:rPr>
              <w:t xml:space="preserve">заготовку (сбор) </w:t>
            </w:r>
            <w:r w:rsidRPr="000A45A2">
              <w:rPr>
                <w:b/>
                <w:sz w:val="28"/>
                <w:szCs w:val="28"/>
                <w:lang w:val="kk-KZ"/>
              </w:rPr>
              <w:t>дикорастущих видов растений</w:t>
            </w:r>
            <w:r w:rsidRPr="000A45A2">
              <w:rPr>
                <w:b/>
                <w:sz w:val="28"/>
                <w:szCs w:val="28"/>
              </w:rPr>
              <w:t xml:space="preserve"> для фармацевтических, продовольственных и технических нужд.</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2. Не являются плательщиками платы лесовладельцы, осуществляющие лесопользование на участках частного лесного фонда, находящихся в их собственности или долгосрочном землепользовании в соответствии с Земельным кодексом Республики Казахстан, при получении права лесопользования с целевым назначением для лесоразведения. </w:t>
            </w:r>
          </w:p>
          <w:p w:rsidR="00A96D7E" w:rsidRPr="000A45A2" w:rsidRDefault="00A96D7E" w:rsidP="00A96D7E">
            <w:pPr>
              <w:keepNext/>
              <w:keepLines/>
              <w:widowControl w:val="0"/>
              <w:suppressLineNumbers/>
              <w:suppressAutoHyphens/>
              <w:spacing w:after="0" w:line="240" w:lineRule="auto"/>
              <w:ind w:firstLine="459"/>
              <w:contextualSpacing/>
              <w:jc w:val="both"/>
              <w:rPr>
                <w:rFonts w:ascii="Times New Roman" w:hAnsi="Times New Roman"/>
                <w:b/>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Во исполнение пунктов 16 и 17 Плана законопроектных работ Правительства Республики Казахстан на </w:t>
            </w:r>
            <w:r w:rsidRPr="000A45A2">
              <w:rPr>
                <w:rFonts w:ascii="Times New Roman" w:hAnsi="Times New Roman"/>
                <w:bCs/>
                <w:sz w:val="28"/>
                <w:szCs w:val="28"/>
              </w:rPr>
              <w:lastRenderedPageBreak/>
              <w:t>2020 год, утвержденного постановлением Правительства Республики Казахстан от 30 декабря 2019 года № 1033 разработаны законопроекты «О растительном мире» и «О внесении изменений и дополнений в некоторые законодательные акты Республики Казахстан по вопросам растительного мира» (далее - законопроекты).</w:t>
            </w:r>
          </w:p>
          <w:p w:rsidR="00A96D7E" w:rsidRPr="000A45A2" w:rsidRDefault="00A96D7E" w:rsidP="00A96D7E">
            <w:pPr>
              <w:pStyle w:val="aff3"/>
              <w:keepNext/>
              <w:keepLines/>
              <w:suppressLineNumbers/>
              <w:tabs>
                <w:tab w:val="clear" w:pos="9590"/>
              </w:tabs>
              <w:suppressAutoHyphens/>
              <w:ind w:left="-57"/>
              <w:contextualSpacing/>
              <w:jc w:val="both"/>
              <w:rPr>
                <w:rFonts w:ascii="Times New Roman" w:hAnsi="Times New Roman"/>
                <w:bCs/>
                <w:snapToGrid/>
                <w:sz w:val="28"/>
                <w:szCs w:val="28"/>
                <w:lang w:eastAsia="en-US"/>
              </w:rPr>
            </w:pPr>
            <w:r w:rsidRPr="000A45A2">
              <w:rPr>
                <w:rFonts w:ascii="Times New Roman" w:hAnsi="Times New Roman"/>
                <w:bCs/>
                <w:snapToGrid/>
                <w:sz w:val="28"/>
                <w:szCs w:val="28"/>
                <w:lang w:eastAsia="en-US"/>
              </w:rPr>
              <w:t>Законопроекты определяют цели, задачи и правовые основы в сфере охраны, защиты, восстановления и использования объектов растительного мира.</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настоящее время действующим Лесным кодексом и Законом «Об особо охраняемых природных территориях» </w:t>
            </w:r>
            <w:r w:rsidRPr="000A45A2">
              <w:rPr>
                <w:rFonts w:ascii="Times New Roman" w:hAnsi="Times New Roman"/>
                <w:bCs/>
                <w:sz w:val="28"/>
                <w:szCs w:val="28"/>
              </w:rPr>
              <w:lastRenderedPageBreak/>
              <w:t>урегулированы вопросы охраны, воспроизводства и пользования объектами растительного мира только на землях государственного лесного фонда (ГЛФ), в том числе особо охраняемых природных территориях (ООПТ), на общей площади 30 млн. га, что составляет всего лишь 11 % от территории республики.</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Вне земель ГЛФ и ООПТ вопросы по обращению с объектами растительного мира законодательством не урегулированы.</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Казахстане насчитывается около 6000 видов высших сосудистых растений, 4850 видов грибов, 2000 видов водорослей, 1000 видов мхов и лишайников.</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Из общего числа этих </w:t>
            </w:r>
            <w:r w:rsidRPr="000A45A2">
              <w:rPr>
                <w:rFonts w:ascii="Times New Roman" w:hAnsi="Times New Roman"/>
                <w:bCs/>
                <w:sz w:val="28"/>
                <w:szCs w:val="28"/>
              </w:rPr>
              <w:lastRenderedPageBreak/>
              <w:t>растительных видов 1406 видов являются лекарственными растениями, в том числе 220 видов признаны в официальной медицине, 387 видов включены в Красную книгу Республики Казахстан как редкие и находящиеся под угрозой исчезновения, 110 видов реликтовых растений произрастающих с древних времен, а также 698 эндемичных видов растений произрастают только в Казахстане.</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Согласно статьи 6 Конституции Республики Казахстан земля и ее недра, воды, растительный и животный мир, другие природные ресурсы находятся в государственной собственности. Земля может находиться также в </w:t>
            </w:r>
            <w:r w:rsidRPr="000A45A2">
              <w:rPr>
                <w:rFonts w:ascii="Times New Roman" w:hAnsi="Times New Roman"/>
                <w:bCs/>
                <w:sz w:val="28"/>
                <w:szCs w:val="28"/>
              </w:rPr>
              <w:lastRenderedPageBreak/>
              <w:t>частной собственности на основаниях, условиях и в пределах, установленных законом.</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Параграфом 6 Кодекса РК «О налогах и других обязательных платежах в бюджет (Налоговый кодекс)» определен порядок платы за лесные пользования, в том числе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Данная норма распространяется на земли ГЛФ и ООПТ, а ставки платы за пользование объектами растительного мира утверждаются областными </w:t>
            </w:r>
            <w:r w:rsidRPr="000A45A2">
              <w:rPr>
                <w:rFonts w:ascii="Times New Roman" w:hAnsi="Times New Roman"/>
                <w:bCs/>
                <w:sz w:val="28"/>
                <w:szCs w:val="28"/>
              </w:rPr>
              <w:lastRenderedPageBreak/>
              <w:t>представителными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органом в области лесного хозяйства.</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целях эффективного управления вопросами сохранения, воспроизводства, рационального и сбалансированного использования природных растительных ресурсов и генетического фонда растительного мира, удовлетворения потребностей населения в этих природных ресурсах Министерством предлагается ввести в </w:t>
            </w:r>
            <w:r w:rsidRPr="000A45A2">
              <w:rPr>
                <w:rFonts w:ascii="Times New Roman" w:hAnsi="Times New Roman"/>
                <w:bCs/>
                <w:sz w:val="28"/>
                <w:szCs w:val="28"/>
              </w:rPr>
              <w:lastRenderedPageBreak/>
              <w:t>Налоговый кодекс аналогичную норму платы за пользование объектами растительного мира на всех категориях земель, за исключением земель ГЛФ и ООПТ, с наделением компетенцией утверждения ставок платы местных представительных органов областей, городов республиканского значения, столицы.</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С</w:t>
            </w:r>
            <w:r w:rsidRPr="000A45A2">
              <w:rPr>
                <w:rFonts w:ascii="Times New Roman" w:hAnsi="Times New Roman"/>
                <w:sz w:val="28"/>
                <w:szCs w:val="28"/>
              </w:rPr>
              <w:t>татья 586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
                <w:bCs/>
                <w:sz w:val="28"/>
                <w:szCs w:val="28"/>
              </w:rPr>
              <w:t>Статья 586.</w:t>
            </w:r>
            <w:r w:rsidRPr="000A45A2">
              <w:rPr>
                <w:bCs/>
                <w:sz w:val="28"/>
                <w:szCs w:val="28"/>
              </w:rPr>
              <w:t xml:space="preserve"> Объект обложения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Объект</w:t>
            </w:r>
            <w:r w:rsidRPr="000A45A2">
              <w:rPr>
                <w:b/>
                <w:bCs/>
                <w:sz w:val="28"/>
                <w:szCs w:val="28"/>
              </w:rPr>
              <w:t>ом</w:t>
            </w:r>
            <w:r w:rsidRPr="000A45A2">
              <w:rPr>
                <w:bCs/>
                <w:sz w:val="28"/>
                <w:szCs w:val="28"/>
              </w:rPr>
              <w:t xml:space="preserve"> обложения платой </w:t>
            </w:r>
            <w:r w:rsidRPr="000A45A2">
              <w:rPr>
                <w:b/>
                <w:bCs/>
                <w:sz w:val="28"/>
                <w:szCs w:val="28"/>
              </w:rPr>
              <w:t>являются объем</w:t>
            </w:r>
            <w:r w:rsidRPr="000A45A2">
              <w:rPr>
                <w:bCs/>
                <w:sz w:val="28"/>
                <w:szCs w:val="28"/>
              </w:rPr>
              <w:t xml:space="preserve">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 </w:t>
            </w:r>
          </w:p>
          <w:p w:rsidR="00A96D7E" w:rsidRPr="000A45A2" w:rsidRDefault="00A96D7E" w:rsidP="00A96D7E">
            <w:pPr>
              <w:pStyle w:val="a5"/>
              <w:spacing w:before="0" w:beforeAutospacing="0" w:after="0" w:afterAutospacing="0"/>
              <w:ind w:firstLine="459"/>
              <w:contextualSpacing/>
              <w:jc w:val="both"/>
              <w:rPr>
                <w:bCs/>
                <w:sz w:val="28"/>
                <w:szCs w:val="28"/>
              </w:rPr>
            </w:pP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1) объема древесины, отпускаемой на корню, при осуществлении рубок ухода за составом и формой </w:t>
            </w:r>
            <w:r w:rsidRPr="000A45A2">
              <w:rPr>
                <w:bCs/>
                <w:sz w:val="28"/>
                <w:szCs w:val="28"/>
              </w:rPr>
              <w:lastRenderedPageBreak/>
              <w:t xml:space="preserve">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 </w:t>
            </w:r>
          </w:p>
          <w:p w:rsidR="00A96D7E" w:rsidRPr="000A45A2" w:rsidRDefault="00A96D7E" w:rsidP="00A96D7E">
            <w:pPr>
              <w:pStyle w:val="a5"/>
              <w:spacing w:before="0" w:beforeAutospacing="0" w:after="0" w:afterAutospacing="0"/>
              <w:ind w:firstLine="459"/>
              <w:contextualSpacing/>
              <w:jc w:val="both"/>
              <w:rPr>
                <w:bCs/>
                <w:sz w:val="28"/>
                <w:szCs w:val="28"/>
              </w:rPr>
            </w:pPr>
            <w:r w:rsidRPr="000A45A2">
              <w:rPr>
                <w:bCs/>
                <w:sz w:val="28"/>
                <w:szCs w:val="28"/>
              </w:rPr>
              <w:t xml:space="preserve"> 2) объема древесных ресурсов, живицы, второстепенных лесных ресурсов, изъятых для проведения научно-исследовательских работ. </w:t>
            </w:r>
          </w:p>
          <w:p w:rsidR="00A96D7E" w:rsidRPr="000A45A2" w:rsidRDefault="00A96D7E" w:rsidP="00A96D7E">
            <w:pPr>
              <w:spacing w:after="0" w:line="240" w:lineRule="auto"/>
              <w:ind w:firstLine="459"/>
              <w:contextualSpacing/>
              <w:jc w:val="both"/>
              <w:rPr>
                <w:rFonts w:ascii="Times New Roman" w:hAnsi="Times New Roman"/>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59"/>
              <w:contextualSpacing/>
              <w:jc w:val="both"/>
              <w:rPr>
                <w:sz w:val="28"/>
                <w:szCs w:val="28"/>
              </w:rPr>
            </w:pPr>
            <w:r w:rsidRPr="000A45A2">
              <w:rPr>
                <w:b/>
                <w:bCs/>
                <w:sz w:val="28"/>
                <w:szCs w:val="28"/>
              </w:rPr>
              <w:lastRenderedPageBreak/>
              <w:t>Статья 586.</w:t>
            </w:r>
            <w:r w:rsidRPr="000A45A2">
              <w:rPr>
                <w:bCs/>
                <w:sz w:val="28"/>
                <w:szCs w:val="28"/>
              </w:rPr>
              <w:t xml:space="preserve"> Объект обложения </w:t>
            </w:r>
          </w:p>
          <w:p w:rsidR="00A96D7E" w:rsidRPr="000A45A2" w:rsidRDefault="00A96D7E" w:rsidP="00A96D7E">
            <w:pPr>
              <w:pStyle w:val="a5"/>
              <w:numPr>
                <w:ilvl w:val="0"/>
                <w:numId w:val="23"/>
              </w:numPr>
              <w:spacing w:before="0" w:beforeAutospacing="0" w:after="0" w:afterAutospacing="0"/>
              <w:ind w:left="0" w:firstLine="459"/>
              <w:contextualSpacing/>
              <w:jc w:val="both"/>
              <w:rPr>
                <w:sz w:val="28"/>
                <w:szCs w:val="28"/>
              </w:rPr>
            </w:pPr>
            <w:r w:rsidRPr="000A45A2">
              <w:rPr>
                <w:sz w:val="28"/>
                <w:szCs w:val="28"/>
              </w:rPr>
              <w:t>Объект</w:t>
            </w:r>
            <w:r w:rsidRPr="000A45A2">
              <w:rPr>
                <w:b/>
                <w:sz w:val="28"/>
                <w:szCs w:val="28"/>
              </w:rPr>
              <w:t>ами</w:t>
            </w:r>
            <w:r w:rsidRPr="000A45A2">
              <w:rPr>
                <w:sz w:val="28"/>
                <w:szCs w:val="28"/>
              </w:rPr>
              <w:t xml:space="preserve"> обложения платой являются:</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 xml:space="preserve">1) объема древесины, отпускаемой на корню, при осуществлении рубок ухода за составом и формой </w:t>
            </w:r>
            <w:r w:rsidRPr="000A45A2">
              <w:rPr>
                <w:sz w:val="28"/>
                <w:szCs w:val="28"/>
              </w:rPr>
              <w:lastRenderedPageBreak/>
              <w:t xml:space="preserve">насаждений, а также регулировании его полноты в молодняках (осветление, прочистка) и рубок, связанных с реконструкцией малоценных лесных насаждений и формированием ландшафтов; </w:t>
            </w:r>
          </w:p>
          <w:p w:rsidR="00A96D7E" w:rsidRPr="000A45A2" w:rsidRDefault="00A96D7E" w:rsidP="00A96D7E">
            <w:pPr>
              <w:pStyle w:val="a5"/>
              <w:spacing w:before="0" w:beforeAutospacing="0" w:after="0" w:afterAutospacing="0"/>
              <w:ind w:firstLine="459"/>
              <w:contextualSpacing/>
              <w:jc w:val="both"/>
              <w:rPr>
                <w:sz w:val="28"/>
                <w:szCs w:val="28"/>
              </w:rPr>
            </w:pPr>
            <w:r w:rsidRPr="000A45A2">
              <w:rPr>
                <w:sz w:val="28"/>
                <w:szCs w:val="28"/>
              </w:rPr>
              <w:t>2) объема древесных ресурсов, живицы, второстепенных лесных ресурсов, изъятых для проведения научно-исследовательских работ;</w:t>
            </w:r>
          </w:p>
          <w:p w:rsidR="00A96D7E" w:rsidRPr="000A45A2" w:rsidRDefault="00A96D7E" w:rsidP="00A96D7E">
            <w:pPr>
              <w:pStyle w:val="a5"/>
              <w:spacing w:before="0" w:beforeAutospacing="0" w:after="0" w:afterAutospacing="0"/>
              <w:ind w:firstLine="459"/>
              <w:contextualSpacing/>
              <w:jc w:val="both"/>
              <w:rPr>
                <w:b/>
                <w:sz w:val="28"/>
                <w:szCs w:val="28"/>
              </w:rPr>
            </w:pPr>
            <w:r w:rsidRPr="000A45A2">
              <w:rPr>
                <w:b/>
                <w:sz w:val="28"/>
                <w:szCs w:val="28"/>
              </w:rPr>
              <w:t xml:space="preserve">объем заготовок (сбора) </w:t>
            </w:r>
            <w:r w:rsidRPr="000A45A2">
              <w:rPr>
                <w:b/>
                <w:sz w:val="28"/>
                <w:szCs w:val="28"/>
                <w:lang w:val="kk-KZ"/>
              </w:rPr>
              <w:t>дикорастущих видов растений</w:t>
            </w:r>
            <w:r w:rsidRPr="000A45A2">
              <w:rPr>
                <w:b/>
                <w:sz w:val="28"/>
                <w:szCs w:val="28"/>
              </w:rPr>
              <w:t xml:space="preserve"> для фармацевтических, продовольственных и технических нужд вне территории государственного лесного фонда и особо охраняемых природных территории.</w:t>
            </w:r>
          </w:p>
          <w:p w:rsidR="00A96D7E" w:rsidRPr="000A45A2" w:rsidRDefault="00A96D7E" w:rsidP="00A96D7E">
            <w:pPr>
              <w:keepNext/>
              <w:keepLines/>
              <w:widowControl w:val="0"/>
              <w:suppressLineNumbers/>
              <w:suppressAutoHyphens/>
              <w:spacing w:after="0" w:line="240" w:lineRule="auto"/>
              <w:ind w:firstLine="459"/>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Во исполнение пунктов 16 и 17 Плана законопроектных работ Правительства Республики Казахстан на 2020 год, утвержденного постановлением Правительства Республики Казахстан от 30 декабря 2019 года № 1033 разработаны законопроекты «О </w:t>
            </w:r>
            <w:r w:rsidRPr="000A45A2">
              <w:rPr>
                <w:rFonts w:ascii="Times New Roman" w:hAnsi="Times New Roman"/>
                <w:bCs/>
                <w:sz w:val="28"/>
                <w:szCs w:val="28"/>
              </w:rPr>
              <w:lastRenderedPageBreak/>
              <w:t>растительном мире» и «О внесении изменений и дополнений в некоторые законодательные акты Республики Казахстан по вопросам растительного мира» (далее - законопроекты).</w:t>
            </w:r>
          </w:p>
          <w:p w:rsidR="00A96D7E" w:rsidRPr="000A45A2" w:rsidRDefault="00A96D7E" w:rsidP="00A96D7E">
            <w:pPr>
              <w:pStyle w:val="aff3"/>
              <w:keepNext/>
              <w:keepLines/>
              <w:suppressLineNumbers/>
              <w:tabs>
                <w:tab w:val="clear" w:pos="9590"/>
              </w:tabs>
              <w:suppressAutoHyphens/>
              <w:ind w:left="-57"/>
              <w:contextualSpacing/>
              <w:jc w:val="both"/>
              <w:rPr>
                <w:rFonts w:ascii="Times New Roman" w:hAnsi="Times New Roman"/>
                <w:bCs/>
                <w:snapToGrid/>
                <w:sz w:val="28"/>
                <w:szCs w:val="28"/>
                <w:lang w:eastAsia="en-US"/>
              </w:rPr>
            </w:pPr>
            <w:r w:rsidRPr="000A45A2">
              <w:rPr>
                <w:rFonts w:ascii="Times New Roman" w:hAnsi="Times New Roman"/>
                <w:bCs/>
                <w:snapToGrid/>
                <w:sz w:val="28"/>
                <w:szCs w:val="28"/>
                <w:lang w:eastAsia="en-US"/>
              </w:rPr>
              <w:t>Законопроекты определяют цели, задачи и правовые основы в сфере охраны, защиты, восстановления и использования объектов растительного мира.</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настоящее время действующим Лесным кодексом и Законом «Об особо охраняемых природных территориях» урегулированы вопросы охраны, воспроизводства и пользования объектами растительного мира только на землях государственного лесного фонда (ГЛФ), в том числе </w:t>
            </w:r>
            <w:r w:rsidRPr="000A45A2">
              <w:rPr>
                <w:rFonts w:ascii="Times New Roman" w:hAnsi="Times New Roman"/>
                <w:bCs/>
                <w:sz w:val="28"/>
                <w:szCs w:val="28"/>
              </w:rPr>
              <w:lastRenderedPageBreak/>
              <w:t>особо охраняемых природных территориях (ООПТ), на общей площади 30 млн. га, что составляет всего лишь 11 % от территории республики.</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Вне земель ГЛФ и ООПТ вопросы по обращению с объектами растительного мира законодательством не урегулированы.</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Казахстане насчитывается около 6000 видов высших сосудистых растений, 4850 видов грибов, 2000 видов водорослей, 1000 видов мхов и лишайников.</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Из общего числа этих растительных видов 1406 видов являются лекарственными растениями, в том числе 220 видов признаны в официальной медицине, 387 видов включены в </w:t>
            </w:r>
            <w:r w:rsidRPr="000A45A2">
              <w:rPr>
                <w:rFonts w:ascii="Times New Roman" w:hAnsi="Times New Roman"/>
                <w:bCs/>
                <w:sz w:val="28"/>
                <w:szCs w:val="28"/>
              </w:rPr>
              <w:lastRenderedPageBreak/>
              <w:t>Красную книгу Республики Казахстан как редкие и находящиеся под угрозой исчезновения, 110 видов реликтовых растений произрастающих с древних времен, а также 698 эндемичных видов растений произрастают только в Казахстане.</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Согласно статьи 6 Конституции Республики Казахстан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Параграфом 6 Кодекса РК «О налогах и других обязательных платежах в </w:t>
            </w:r>
            <w:r w:rsidRPr="000A45A2">
              <w:rPr>
                <w:rFonts w:ascii="Times New Roman" w:hAnsi="Times New Roman"/>
                <w:bCs/>
                <w:sz w:val="28"/>
                <w:szCs w:val="28"/>
              </w:rPr>
              <w:lastRenderedPageBreak/>
              <w:t xml:space="preserve">бюджет (Налоговый кодекс)» определен порядок платы за лесные пользования, в том числе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Данная норма распространяется на земли ГЛФ и ООПТ, а ставки платы за пользование объектами растительного мира утверждаются областными представителными органами областей, городов республиканского значения и столицы на основании расчетов местных исполнительных органов, составленных в </w:t>
            </w:r>
            <w:r w:rsidRPr="000A45A2">
              <w:rPr>
                <w:rFonts w:ascii="Times New Roman" w:hAnsi="Times New Roman"/>
                <w:bCs/>
                <w:sz w:val="28"/>
                <w:szCs w:val="28"/>
              </w:rPr>
              <w:lastRenderedPageBreak/>
              <w:t>соответствии с порядком, определенным уполномоченным органом в области лесного хозяйства.</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целях эффективного управления вопросами сохранения, воспроизводства, рационального и сбалансированного использования природных растительных ресурсов и генетического фонда растительного мира, удовлетворения потребностей населения в этих природных ресурсах Министерством предлагается ввести в Налоговый кодекс аналогичную норму платы за пользование объектами растительного мира на всех категориях земель, за исключением земель ГЛФ и ООПТ, с наделением </w:t>
            </w:r>
            <w:r w:rsidRPr="000A45A2">
              <w:rPr>
                <w:rFonts w:ascii="Times New Roman" w:hAnsi="Times New Roman"/>
                <w:bCs/>
                <w:sz w:val="28"/>
                <w:szCs w:val="28"/>
              </w:rPr>
              <w:lastRenderedPageBreak/>
              <w:t>компетенцией утверждения ставок платы местных представительных органов областей, городов республиканского значения, столицы.</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С</w:t>
            </w:r>
            <w:r w:rsidRPr="000A45A2">
              <w:rPr>
                <w:rFonts w:ascii="Times New Roman" w:hAnsi="Times New Roman"/>
                <w:sz w:val="28"/>
                <w:szCs w:val="28"/>
              </w:rPr>
              <w:t>татья 587</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  </w:t>
            </w:r>
            <w:r w:rsidRPr="000A45A2">
              <w:rPr>
                <w:rFonts w:ascii="Times New Roman" w:hAnsi="Times New Roman"/>
                <w:b/>
                <w:bCs/>
                <w:sz w:val="28"/>
                <w:szCs w:val="28"/>
              </w:rPr>
              <w:t xml:space="preserve">Статья 587. </w:t>
            </w:r>
            <w:r w:rsidRPr="000A45A2">
              <w:rPr>
                <w:rFonts w:ascii="Times New Roman" w:hAnsi="Times New Roman"/>
                <w:bCs/>
                <w:sz w:val="28"/>
                <w:szCs w:val="28"/>
              </w:rPr>
              <w:t>Ставки платы за</w:t>
            </w:r>
            <w:r w:rsidRPr="000A45A2">
              <w:rPr>
                <w:rFonts w:ascii="Times New Roman" w:hAnsi="Times New Roman"/>
                <w:b/>
                <w:bCs/>
                <w:sz w:val="28"/>
                <w:szCs w:val="28"/>
              </w:rPr>
              <w:t xml:space="preserve"> лесные пользования</w:t>
            </w:r>
          </w:p>
          <w:p w:rsidR="00A96D7E" w:rsidRPr="000A45A2" w:rsidRDefault="00A96D7E" w:rsidP="00A96D7E">
            <w:pPr>
              <w:spacing w:after="0" w:line="240" w:lineRule="auto"/>
              <w:ind w:firstLine="439"/>
              <w:contextualSpacing/>
              <w:jc w:val="both"/>
              <w:rPr>
                <w:rFonts w:ascii="Times New Roman" w:hAnsi="Times New Roman"/>
                <w:sz w:val="28"/>
                <w:szCs w:val="28"/>
              </w:rPr>
            </w:pPr>
          </w:p>
          <w:p w:rsidR="00A96D7E" w:rsidRPr="000A45A2" w:rsidRDefault="00A96D7E" w:rsidP="00A96D7E">
            <w:pPr>
              <w:spacing w:after="0" w:line="240" w:lineRule="auto"/>
              <w:ind w:firstLine="439"/>
              <w:contextualSpacing/>
              <w:jc w:val="both"/>
              <w:rPr>
                <w:rFonts w:ascii="Times New Roman" w:hAnsi="Times New Roman"/>
                <w:b/>
                <w:sz w:val="28"/>
                <w:szCs w:val="28"/>
              </w:rPr>
            </w:pPr>
            <w:r w:rsidRPr="000A45A2">
              <w:rPr>
                <w:rFonts w:ascii="Times New Roman" w:hAnsi="Times New Roman"/>
                <w:sz w:val="28"/>
                <w:szCs w:val="28"/>
              </w:rPr>
              <w:t xml:space="preserve"> 1. Ставки платы,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w:t>
            </w:r>
            <w:r w:rsidRPr="000A45A2">
              <w:rPr>
                <w:rFonts w:ascii="Times New Roman" w:hAnsi="Times New Roman"/>
                <w:b/>
                <w:sz w:val="28"/>
                <w:szCs w:val="28"/>
              </w:rPr>
              <w:t xml:space="preserve">определенным уполномоченным органом в области лесного хозяйства. </w:t>
            </w:r>
          </w:p>
          <w:p w:rsidR="00A96D7E" w:rsidRPr="000A45A2" w:rsidRDefault="00A96D7E" w:rsidP="00A96D7E">
            <w:pPr>
              <w:spacing w:after="0" w:line="240" w:lineRule="auto"/>
              <w:ind w:firstLine="439"/>
              <w:contextualSpacing/>
              <w:jc w:val="both"/>
              <w:rPr>
                <w:rFonts w:ascii="Times New Roman" w:hAnsi="Times New Roman"/>
                <w:sz w:val="28"/>
                <w:szCs w:val="28"/>
              </w:rPr>
            </w:pPr>
          </w:p>
          <w:p w:rsidR="00A96D7E" w:rsidRPr="000A45A2" w:rsidRDefault="00A96D7E" w:rsidP="00A96D7E">
            <w:pPr>
              <w:spacing w:after="0" w:line="240" w:lineRule="auto"/>
              <w:ind w:firstLine="439"/>
              <w:contextualSpacing/>
              <w:jc w:val="both"/>
              <w:rPr>
                <w:rFonts w:ascii="Times New Roman" w:hAnsi="Times New Roman"/>
                <w:sz w:val="28"/>
                <w:szCs w:val="28"/>
              </w:rPr>
            </w:pPr>
          </w:p>
          <w:p w:rsidR="00A96D7E" w:rsidRPr="000A45A2" w:rsidRDefault="00A96D7E" w:rsidP="00A96D7E">
            <w:pPr>
              <w:spacing w:after="0" w:line="240" w:lineRule="auto"/>
              <w:ind w:firstLine="439"/>
              <w:contextualSpacing/>
              <w:jc w:val="both"/>
              <w:rPr>
                <w:rFonts w:ascii="Times New Roman" w:hAnsi="Times New Roman"/>
                <w:sz w:val="28"/>
                <w:szCs w:val="28"/>
              </w:rPr>
            </w:pPr>
            <w:r w:rsidRPr="000A45A2">
              <w:rPr>
                <w:rFonts w:ascii="Times New Roman" w:hAnsi="Times New Roman"/>
                <w:sz w:val="28"/>
                <w:szCs w:val="28"/>
              </w:rPr>
              <w:t xml:space="preserve"> 2. Ставки платы за древесину, отпускаемую на корню, определяются в размере, кратном МРП, </w:t>
            </w:r>
            <w:r w:rsidRPr="000A45A2">
              <w:rPr>
                <w:rFonts w:ascii="Times New Roman" w:hAnsi="Times New Roman"/>
                <w:sz w:val="28"/>
                <w:szCs w:val="28"/>
              </w:rPr>
              <w:lastRenderedPageBreak/>
              <w:t>установленному законом о республиканском бюджете и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p w:rsidR="00A96D7E" w:rsidRPr="000A45A2" w:rsidRDefault="00A96D7E" w:rsidP="00A96D7E">
            <w:pPr>
              <w:spacing w:after="0" w:line="240" w:lineRule="auto"/>
              <w:ind w:hanging="128"/>
              <w:contextualSpacing/>
              <w:jc w:val="both"/>
              <w:rPr>
                <w:rFonts w:ascii="Times New Roman" w:hAnsi="Times New Roman"/>
                <w:sz w:val="28"/>
                <w:szCs w:val="28"/>
              </w:rPr>
            </w:pPr>
            <w:r w:rsidRPr="000A45A2">
              <w:rPr>
                <w:rFonts w:ascii="Times New Roman" w:hAnsi="Times New Roman"/>
                <w:sz w:val="28"/>
                <w:szCs w:val="28"/>
              </w:rPr>
              <w:t xml:space="preserve"> 3. К ставкам платы применяются следующие коэффициенты:</w:t>
            </w:r>
          </w:p>
          <w:p w:rsidR="00A96D7E" w:rsidRPr="000A45A2" w:rsidRDefault="00A96D7E" w:rsidP="00A96D7E">
            <w:pPr>
              <w:spacing w:after="0" w:line="240" w:lineRule="auto"/>
              <w:ind w:hanging="128"/>
              <w:contextualSpacing/>
              <w:jc w:val="both"/>
              <w:rPr>
                <w:rFonts w:ascii="Times New Roman" w:hAnsi="Times New Roman"/>
                <w:sz w:val="28"/>
                <w:szCs w:val="28"/>
              </w:rPr>
            </w:pPr>
            <w:r w:rsidRPr="000A45A2">
              <w:rPr>
                <w:rFonts w:ascii="Times New Roman" w:hAnsi="Times New Roman"/>
                <w:sz w:val="28"/>
                <w:szCs w:val="28"/>
              </w:rPr>
              <w:t xml:space="preserve"> 1) в зависимости от удаленности лесосек от дорог общего пользования:</w:t>
            </w:r>
          </w:p>
          <w:p w:rsidR="00A96D7E" w:rsidRPr="000A45A2" w:rsidRDefault="00A96D7E" w:rsidP="00A96D7E">
            <w:pPr>
              <w:spacing w:after="0" w:line="240" w:lineRule="auto"/>
              <w:ind w:hanging="128"/>
              <w:contextualSpacing/>
              <w:jc w:val="both"/>
              <w:rPr>
                <w:rFonts w:ascii="Times New Roman" w:hAnsi="Times New Roman"/>
                <w:sz w:val="28"/>
                <w:szCs w:val="28"/>
              </w:rPr>
            </w:pPr>
          </w:p>
          <w:tbl>
            <w:tblPr>
              <w:tblW w:w="48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436"/>
              <w:gridCol w:w="691"/>
              <w:gridCol w:w="708"/>
              <w:gridCol w:w="709"/>
              <w:gridCol w:w="709"/>
            </w:tblGrid>
            <w:tr w:rsidR="00A96D7E" w:rsidRPr="000A45A2" w:rsidTr="00305772">
              <w:trPr>
                <w:tblCellSpacing w:w="15" w:type="dxa"/>
              </w:trPr>
              <w:tc>
                <w:tcPr>
                  <w:tcW w:w="517"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п/п</w:t>
                  </w:r>
                </w:p>
              </w:tc>
              <w:tc>
                <w:tcPr>
                  <w:tcW w:w="1406"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 xml:space="preserve">Наименование </w:t>
                  </w:r>
                  <w:r w:rsidRPr="000A45A2">
                    <w:rPr>
                      <w:rFonts w:ascii="Times New Roman" w:hAnsi="Times New Roman"/>
                      <w:sz w:val="28"/>
                      <w:szCs w:val="28"/>
                    </w:rPr>
                    <w:br/>
                    <w:t>древесно-кустарниковых</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пород</w:t>
                  </w:r>
                </w:p>
              </w:tc>
              <w:tc>
                <w:tcPr>
                  <w:tcW w:w="2078" w:type="dxa"/>
                  <w:gridSpan w:val="3"/>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Деловая древесина в зависимости от диаметра отрезков ствола в верхнем торце, без коры (МРП)</w:t>
                  </w:r>
                </w:p>
              </w:tc>
              <w:tc>
                <w:tcPr>
                  <w:tcW w:w="664"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Дровяная древесина в коре (МРП)</w:t>
                  </w:r>
                </w:p>
              </w:tc>
            </w:tr>
            <w:tr w:rsidR="00A96D7E" w:rsidRPr="000A45A2" w:rsidTr="00305772">
              <w:trPr>
                <w:tblCellSpacing w:w="15" w:type="dxa"/>
              </w:trPr>
              <w:tc>
                <w:tcPr>
                  <w:tcW w:w="517"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406"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крупная</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(25 см и более)</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средняя</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(от 13 до 24 см)</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мелкая</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(от 3 до 12 см)</w:t>
                  </w:r>
                </w:p>
              </w:tc>
              <w:tc>
                <w:tcPr>
                  <w:tcW w:w="664"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Сосна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1,48</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1,05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0,52</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0,21</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Ель Шренка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1,93</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1,37</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0,68</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0,27</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Ель сибирская, пихта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1,34</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0,95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0,48</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0,16</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Лиственница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1,19</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0,85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0,41</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0,15</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Кедр</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2,67</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1,91</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0,93</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0,23</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Можжевельник древовидный (арча)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1,79</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1,26</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0,63</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0,27</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7.</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Дуб, ясень</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2,67</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1,91</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0,93</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0,41</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Ольха черная, клен, вяз, липа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0,60</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0,21</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0,14</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9.</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Саксаул</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0,60</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10.</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Береза</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0,69</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0,48</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0,23</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0,16</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11.</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Осина, ива древовидная, тополь</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0,52</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0,37</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0,18</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0,11</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12.</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Орех грецкий, фисташка</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3,24</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2,32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1,15</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0,35</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Абрикос, акация белая, алыча, боярышник, вишня, лох, рябина, слива, черемуха, шелковица, яблоня, прочие древесные породы</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1,90</w:t>
                  </w: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0,68</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0,23</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14.</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Можжевельник, кедровый стланик</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0,34</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0,18</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15.</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Гребенщик</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0,25</w:t>
                  </w:r>
                </w:p>
              </w:tc>
            </w:tr>
            <w:tr w:rsidR="00A96D7E" w:rsidRPr="000A45A2" w:rsidTr="00305772">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16.</w:t>
                  </w:r>
                </w:p>
              </w:tc>
              <w:tc>
                <w:tcPr>
                  <w:tcW w:w="1406"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 xml:space="preserve">Акация желтая, </w:t>
                  </w:r>
                  <w:r w:rsidRPr="000A45A2">
                    <w:rPr>
                      <w:rFonts w:ascii="Times New Roman" w:hAnsi="Times New Roman"/>
                      <w:sz w:val="28"/>
                      <w:szCs w:val="28"/>
                    </w:rPr>
                    <w:lastRenderedPageBreak/>
                    <w:t>ивы кустарниковые, облепиха, жузгун, чингил и прочие кустарники</w:t>
                  </w:r>
                </w:p>
              </w:tc>
              <w:tc>
                <w:tcPr>
                  <w:tcW w:w="66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8"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0,19</w:t>
                  </w:r>
                </w:p>
              </w:tc>
              <w:tc>
                <w:tcPr>
                  <w:tcW w:w="66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0,12</w:t>
                  </w:r>
                </w:p>
              </w:tc>
            </w:tr>
          </w:tbl>
          <w:p w:rsidR="00A96D7E" w:rsidRPr="000A45A2" w:rsidRDefault="00A96D7E" w:rsidP="00A96D7E">
            <w:pPr>
              <w:spacing w:after="0" w:line="240" w:lineRule="auto"/>
              <w:ind w:hanging="128"/>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3. К ставкам платы применяются следующие коэффициенты:</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1) в зависимости от удаленности </w:t>
            </w:r>
            <w:r w:rsidRPr="000A45A2">
              <w:rPr>
                <w:rFonts w:ascii="Times New Roman" w:hAnsi="Times New Roman"/>
                <w:sz w:val="28"/>
                <w:szCs w:val="28"/>
              </w:rPr>
              <w:lastRenderedPageBreak/>
              <w:t>лесосек от дорог общего пользования:</w:t>
            </w:r>
          </w:p>
          <w:p w:rsidR="00A96D7E" w:rsidRPr="000A45A2" w:rsidRDefault="00A96D7E" w:rsidP="00A96D7E">
            <w:pPr>
              <w:spacing w:after="0" w:line="240" w:lineRule="auto"/>
              <w:ind w:hanging="128"/>
              <w:contextualSpacing/>
              <w:jc w:val="both"/>
              <w:rPr>
                <w:rFonts w:ascii="Times New Roman" w:hAnsi="Times New Roman"/>
                <w:sz w:val="28"/>
                <w:szCs w:val="28"/>
              </w:rPr>
            </w:pPr>
          </w:p>
          <w:tbl>
            <w:tblPr>
              <w:tblW w:w="4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1843"/>
              <w:gridCol w:w="1985"/>
            </w:tblGrid>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w:t>
                  </w:r>
                </w:p>
              </w:tc>
              <w:tc>
                <w:tcPr>
                  <w:tcW w:w="1813" w:type="dxa"/>
                  <w:vAlign w:val="center"/>
                  <w:hideMark/>
                </w:tcPr>
                <w:p w:rsidR="00A96D7E" w:rsidRPr="000A45A2" w:rsidRDefault="00A96D7E" w:rsidP="00E609CA">
                  <w:pPr>
                    <w:framePr w:hSpace="180" w:wrap="around" w:vAnchor="text" w:hAnchor="text" w:x="-459" w:y="1"/>
                    <w:spacing w:after="0" w:line="240" w:lineRule="auto"/>
                    <w:ind w:left="110"/>
                    <w:contextualSpacing/>
                    <w:suppressOverlap/>
                    <w:jc w:val="both"/>
                    <w:rPr>
                      <w:rFonts w:ascii="Times New Roman" w:hAnsi="Times New Roman"/>
                      <w:sz w:val="28"/>
                      <w:szCs w:val="28"/>
                    </w:rPr>
                  </w:pPr>
                  <w:r w:rsidRPr="000A45A2">
                    <w:rPr>
                      <w:rFonts w:ascii="Times New Roman" w:hAnsi="Times New Roman"/>
                      <w:sz w:val="28"/>
                      <w:szCs w:val="28"/>
                    </w:rPr>
                    <w:t>Удаленность</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Коэффициент</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1</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3</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1.</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до 10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1,30</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10,1 - 25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1,20</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25,1 - 40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1,00</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40,1 - 60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0,75</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5.</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60,1 - 80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0,55</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6.</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80,1 - 100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0,40</w:t>
                  </w:r>
                </w:p>
              </w:tc>
            </w:tr>
            <w:tr w:rsidR="00A96D7E" w:rsidRPr="000A45A2" w:rsidTr="00305772">
              <w:trPr>
                <w:tblCellSpacing w:w="15" w:type="dxa"/>
              </w:trPr>
              <w:tc>
                <w:tcPr>
                  <w:tcW w:w="522" w:type="dxa"/>
                  <w:vAlign w:val="center"/>
                  <w:hideMark/>
                </w:tcPr>
                <w:p w:rsidR="00A96D7E" w:rsidRPr="000A45A2" w:rsidRDefault="00A96D7E" w:rsidP="00E609CA">
                  <w:pPr>
                    <w:framePr w:hSpace="180" w:wrap="around" w:vAnchor="text" w:hAnchor="text" w:x="-459" w:y="1"/>
                    <w:spacing w:after="0" w:line="240" w:lineRule="auto"/>
                    <w:ind w:firstLine="93"/>
                    <w:contextualSpacing/>
                    <w:suppressOverlap/>
                    <w:jc w:val="both"/>
                    <w:rPr>
                      <w:rFonts w:ascii="Times New Roman" w:hAnsi="Times New Roman"/>
                      <w:sz w:val="28"/>
                      <w:szCs w:val="28"/>
                    </w:rPr>
                  </w:pPr>
                  <w:r w:rsidRPr="000A45A2">
                    <w:rPr>
                      <w:rFonts w:ascii="Times New Roman" w:hAnsi="Times New Roman"/>
                      <w:sz w:val="28"/>
                      <w:szCs w:val="28"/>
                    </w:rPr>
                    <w:t>7.</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более 100 км</w:t>
                  </w:r>
                </w:p>
              </w:tc>
              <w:tc>
                <w:tcPr>
                  <w:tcW w:w="1940" w:type="dxa"/>
                  <w:vAlign w:val="center"/>
                  <w:hideMark/>
                </w:tcPr>
                <w:p w:rsidR="00A96D7E" w:rsidRPr="000A45A2" w:rsidRDefault="00A96D7E" w:rsidP="00E609CA">
                  <w:pPr>
                    <w:framePr w:hSpace="180" w:wrap="around" w:vAnchor="text" w:hAnchor="text" w:x="-459" w:y="1"/>
                    <w:spacing w:after="0" w:line="240" w:lineRule="auto"/>
                    <w:ind w:left="106"/>
                    <w:contextualSpacing/>
                    <w:suppressOverlap/>
                    <w:jc w:val="both"/>
                    <w:rPr>
                      <w:rFonts w:ascii="Times New Roman" w:hAnsi="Times New Roman"/>
                      <w:sz w:val="28"/>
                      <w:szCs w:val="28"/>
                    </w:rPr>
                  </w:pPr>
                  <w:r w:rsidRPr="000A45A2">
                    <w:rPr>
                      <w:rFonts w:ascii="Times New Roman" w:hAnsi="Times New Roman"/>
                      <w:sz w:val="28"/>
                      <w:szCs w:val="28"/>
                    </w:rPr>
                    <w:t>0,30</w:t>
                  </w:r>
                </w:p>
              </w:tc>
            </w:tr>
          </w:tbl>
          <w:p w:rsidR="00A96D7E" w:rsidRPr="000A45A2" w:rsidRDefault="00A96D7E" w:rsidP="00A96D7E">
            <w:pPr>
              <w:spacing w:after="0" w:line="240" w:lineRule="auto"/>
              <w:ind w:hanging="128"/>
              <w:contextualSpacing/>
              <w:jc w:val="both"/>
              <w:rPr>
                <w:rFonts w:ascii="Times New Roman" w:hAnsi="Times New Roman"/>
                <w:sz w:val="28"/>
                <w:szCs w:val="28"/>
              </w:rPr>
            </w:pPr>
          </w:p>
          <w:p w:rsidR="00A96D7E" w:rsidRPr="000A45A2" w:rsidRDefault="00A96D7E" w:rsidP="00A96D7E">
            <w:pPr>
              <w:spacing w:after="0" w:line="240" w:lineRule="auto"/>
              <w:ind w:firstLine="297"/>
              <w:contextualSpacing/>
              <w:jc w:val="both"/>
              <w:rPr>
                <w:rFonts w:ascii="Times New Roman" w:hAnsi="Times New Roman"/>
                <w:sz w:val="28"/>
                <w:szCs w:val="28"/>
              </w:rPr>
            </w:pPr>
          </w:p>
          <w:p w:rsidR="00A96D7E" w:rsidRPr="000A45A2" w:rsidRDefault="00A96D7E" w:rsidP="00A96D7E">
            <w:pPr>
              <w:spacing w:after="0" w:line="240" w:lineRule="auto"/>
              <w:ind w:firstLine="297"/>
              <w:contextualSpacing/>
              <w:jc w:val="both"/>
              <w:rPr>
                <w:rFonts w:ascii="Times New Roman" w:hAnsi="Times New Roman"/>
                <w:sz w:val="28"/>
                <w:szCs w:val="28"/>
              </w:rPr>
            </w:pPr>
          </w:p>
          <w:p w:rsidR="00A96D7E" w:rsidRPr="000A45A2" w:rsidRDefault="00A96D7E" w:rsidP="00A96D7E">
            <w:pPr>
              <w:spacing w:after="0" w:line="240" w:lineRule="auto"/>
              <w:ind w:firstLine="297"/>
              <w:contextualSpacing/>
              <w:jc w:val="both"/>
              <w:rPr>
                <w:rFonts w:ascii="Times New Roman" w:hAnsi="Times New Roman"/>
                <w:sz w:val="28"/>
                <w:szCs w:val="28"/>
              </w:rPr>
            </w:pPr>
          </w:p>
          <w:p w:rsidR="00A96D7E" w:rsidRPr="000A45A2" w:rsidRDefault="00A96D7E" w:rsidP="00A96D7E">
            <w:pPr>
              <w:spacing w:after="0" w:line="240" w:lineRule="auto"/>
              <w:ind w:firstLine="297"/>
              <w:contextualSpacing/>
              <w:jc w:val="both"/>
              <w:rPr>
                <w:rFonts w:ascii="Times New Roman" w:hAnsi="Times New Roman"/>
                <w:sz w:val="28"/>
                <w:szCs w:val="28"/>
              </w:rPr>
            </w:pPr>
          </w:p>
          <w:p w:rsidR="00A96D7E" w:rsidRPr="000A45A2" w:rsidRDefault="00A96D7E" w:rsidP="00A96D7E">
            <w:pPr>
              <w:spacing w:after="0" w:line="240" w:lineRule="auto"/>
              <w:ind w:firstLine="297"/>
              <w:contextualSpacing/>
              <w:jc w:val="both"/>
              <w:rPr>
                <w:rFonts w:ascii="Times New Roman" w:hAnsi="Times New Roman"/>
                <w:sz w:val="28"/>
                <w:szCs w:val="28"/>
              </w:rPr>
            </w:pP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 xml:space="preserve"> равнинный рельеф – 1,1;</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lastRenderedPageBreak/>
              <w:t xml:space="preserve"> холмистый рельеф или заболоченная местность – 1,25;</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 xml:space="preserve"> горный рельеф – 1,5;</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 xml:space="preserve"> 2) при проведении рубок промежуточного пользования – 0,6;</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 xml:space="preserve"> 3) при проведении выборочных рубок главного пользования – 0,8;</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 xml:space="preserve"> 4) при отпуске древесины на горных склонах с крутизной свыше 20 градусов – 0,7.</w:t>
            </w:r>
          </w:p>
          <w:p w:rsidR="00A96D7E" w:rsidRPr="000A45A2" w:rsidRDefault="00A96D7E" w:rsidP="00A96D7E">
            <w:pPr>
              <w:spacing w:after="0" w:line="240" w:lineRule="auto"/>
              <w:ind w:firstLine="297"/>
              <w:contextualSpacing/>
              <w:jc w:val="both"/>
              <w:rPr>
                <w:rFonts w:ascii="Times New Roman" w:hAnsi="Times New Roman"/>
                <w:sz w:val="28"/>
                <w:szCs w:val="28"/>
              </w:rPr>
            </w:pPr>
            <w:r w:rsidRPr="000A45A2">
              <w:rPr>
                <w:rFonts w:ascii="Times New Roman" w:hAnsi="Times New Roman"/>
                <w:sz w:val="28"/>
                <w:szCs w:val="28"/>
              </w:rPr>
              <w:t xml:space="preserve"> 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 </w:t>
            </w:r>
          </w:p>
          <w:p w:rsidR="00A96D7E" w:rsidRPr="000A45A2" w:rsidRDefault="00A96D7E" w:rsidP="00A96D7E">
            <w:pPr>
              <w:spacing w:after="0" w:line="240" w:lineRule="auto"/>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59"/>
              <w:contextualSpacing/>
              <w:jc w:val="both"/>
              <w:rPr>
                <w:rFonts w:ascii="Times New Roman" w:hAnsi="Times New Roman"/>
                <w:b/>
                <w:bCs/>
                <w:sz w:val="28"/>
                <w:szCs w:val="28"/>
              </w:rPr>
            </w:pPr>
            <w:r w:rsidRPr="000A45A2">
              <w:rPr>
                <w:rFonts w:ascii="Times New Roman" w:hAnsi="Times New Roman"/>
                <w:b/>
                <w:bCs/>
                <w:sz w:val="28"/>
                <w:szCs w:val="28"/>
              </w:rPr>
              <w:lastRenderedPageBreak/>
              <w:t xml:space="preserve">Статья 587. </w:t>
            </w:r>
            <w:r w:rsidRPr="000A45A2">
              <w:rPr>
                <w:rFonts w:ascii="Times New Roman" w:hAnsi="Times New Roman"/>
                <w:bCs/>
                <w:sz w:val="28"/>
                <w:szCs w:val="28"/>
              </w:rPr>
              <w:t>Ставки платы за</w:t>
            </w:r>
            <w:r w:rsidRPr="000A45A2">
              <w:rPr>
                <w:rFonts w:ascii="Times New Roman" w:hAnsi="Times New Roman"/>
                <w:b/>
                <w:bCs/>
                <w:sz w:val="28"/>
                <w:szCs w:val="28"/>
              </w:rPr>
              <w:t xml:space="preserve"> пользование лесными и  растительными ресурсами</w:t>
            </w:r>
          </w:p>
          <w:p w:rsidR="00A96D7E" w:rsidRPr="000A45A2" w:rsidRDefault="00A96D7E" w:rsidP="00A96D7E">
            <w:pPr>
              <w:spacing w:after="0" w:line="240" w:lineRule="auto"/>
              <w:ind w:firstLine="459"/>
              <w:contextualSpacing/>
              <w:jc w:val="both"/>
              <w:rPr>
                <w:rFonts w:ascii="Times New Roman" w:hAnsi="Times New Roman"/>
                <w:b/>
                <w:sz w:val="28"/>
                <w:szCs w:val="28"/>
              </w:rPr>
            </w:pPr>
            <w:r w:rsidRPr="000A45A2">
              <w:rPr>
                <w:rFonts w:ascii="Times New Roman" w:hAnsi="Times New Roman"/>
                <w:sz w:val="28"/>
                <w:szCs w:val="28"/>
              </w:rPr>
              <w:t xml:space="preserve">1. Ставки платы,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w:t>
            </w:r>
            <w:r w:rsidRPr="000A45A2">
              <w:rPr>
                <w:rFonts w:ascii="Times New Roman" w:hAnsi="Times New Roman"/>
                <w:b/>
                <w:sz w:val="28"/>
                <w:szCs w:val="28"/>
              </w:rPr>
              <w:t xml:space="preserve">определенным уполномоченными органами в области лесного хозяйства и растительного мира. </w:t>
            </w: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2. Ставки платы за древесину, отпускаемую на корню, определяются в размере, кратном МРП, </w:t>
            </w:r>
            <w:r w:rsidRPr="000A45A2">
              <w:rPr>
                <w:rFonts w:ascii="Times New Roman" w:hAnsi="Times New Roman"/>
                <w:sz w:val="28"/>
                <w:szCs w:val="28"/>
              </w:rPr>
              <w:lastRenderedPageBreak/>
              <w:t>установленному законом о республиканском бюджете и действующему на первое число соответствующего финансового года, в котором возникнет право на лесопользование, за один плотный кубический метр и составляют:</w:t>
            </w: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tbl>
            <w:tblPr>
              <w:tblW w:w="45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134"/>
              <w:gridCol w:w="709"/>
              <w:gridCol w:w="709"/>
              <w:gridCol w:w="709"/>
              <w:gridCol w:w="708"/>
            </w:tblGrid>
            <w:tr w:rsidR="00A96D7E" w:rsidRPr="000A45A2" w:rsidTr="00C54313">
              <w:trPr>
                <w:tblCellSpacing w:w="15" w:type="dxa"/>
              </w:trPr>
              <w:tc>
                <w:tcPr>
                  <w:tcW w:w="517"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п/п</w:t>
                  </w:r>
                </w:p>
              </w:tc>
              <w:tc>
                <w:tcPr>
                  <w:tcW w:w="1104"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 xml:space="preserve">Наименование </w:t>
                  </w:r>
                  <w:r w:rsidRPr="000A45A2">
                    <w:rPr>
                      <w:rFonts w:ascii="Times New Roman" w:hAnsi="Times New Roman"/>
                      <w:sz w:val="28"/>
                      <w:szCs w:val="28"/>
                    </w:rPr>
                    <w:br/>
                    <w:t>древесно-кустарниковых пород</w:t>
                  </w:r>
                </w:p>
              </w:tc>
              <w:tc>
                <w:tcPr>
                  <w:tcW w:w="2097" w:type="dxa"/>
                  <w:gridSpan w:val="3"/>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Деловая древесина в зависимости от диаметра отрезков ствола в верхнем торце, без коры (МРП)</w:t>
                  </w:r>
                </w:p>
              </w:tc>
              <w:tc>
                <w:tcPr>
                  <w:tcW w:w="663"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Дровяная древесина в коре (МРП)</w:t>
                  </w:r>
                </w:p>
              </w:tc>
            </w:tr>
            <w:tr w:rsidR="00A96D7E" w:rsidRPr="000A45A2" w:rsidTr="00C54313">
              <w:trPr>
                <w:tblCellSpacing w:w="15" w:type="dxa"/>
              </w:trPr>
              <w:tc>
                <w:tcPr>
                  <w:tcW w:w="517" w:type="dxa"/>
                  <w:vMerge/>
                  <w:vAlign w:val="center"/>
                  <w:hideMark/>
                </w:tcPr>
                <w:p w:rsidR="00A96D7E" w:rsidRPr="000A45A2" w:rsidRDefault="00A96D7E" w:rsidP="00E609CA">
                  <w:pPr>
                    <w:framePr w:hSpace="180" w:wrap="around" w:vAnchor="text" w:hAnchor="text" w:x="-459" w:y="1"/>
                    <w:spacing w:after="0" w:line="240" w:lineRule="auto"/>
                    <w:ind w:firstLine="459"/>
                    <w:contextualSpacing/>
                    <w:suppressOverlap/>
                    <w:jc w:val="both"/>
                    <w:rPr>
                      <w:rFonts w:ascii="Times New Roman" w:hAnsi="Times New Roman"/>
                      <w:sz w:val="28"/>
                      <w:szCs w:val="28"/>
                    </w:rPr>
                  </w:pPr>
                </w:p>
              </w:tc>
              <w:tc>
                <w:tcPr>
                  <w:tcW w:w="1104" w:type="dxa"/>
                  <w:vMerge/>
                  <w:vAlign w:val="center"/>
                  <w:hideMark/>
                </w:tcPr>
                <w:p w:rsidR="00A96D7E" w:rsidRPr="000A45A2" w:rsidRDefault="00A96D7E" w:rsidP="00E609CA">
                  <w:pPr>
                    <w:framePr w:hSpace="180" w:wrap="around" w:vAnchor="text" w:hAnchor="text" w:x="-459" w:y="1"/>
                    <w:spacing w:after="0" w:line="240" w:lineRule="auto"/>
                    <w:ind w:firstLine="459"/>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крупная</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(25 см и более)</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средняя</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(от 13 до 24 см)</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мелкая</w:t>
                  </w:r>
                </w:p>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(от 3 до 12 см)</w:t>
                  </w:r>
                </w:p>
              </w:tc>
              <w:tc>
                <w:tcPr>
                  <w:tcW w:w="663" w:type="dxa"/>
                  <w:vMerge/>
                  <w:vAlign w:val="center"/>
                  <w:hideMark/>
                </w:tcPr>
                <w:p w:rsidR="00A96D7E" w:rsidRPr="000A45A2" w:rsidRDefault="00A96D7E" w:rsidP="00E609CA">
                  <w:pPr>
                    <w:framePr w:hSpace="180" w:wrap="around" w:vAnchor="text" w:hAnchor="text" w:x="-459" w:y="1"/>
                    <w:spacing w:after="0" w:line="240" w:lineRule="auto"/>
                    <w:ind w:firstLine="459"/>
                    <w:contextualSpacing/>
                    <w:suppressOverlap/>
                    <w:jc w:val="both"/>
                    <w:rPr>
                      <w:rFonts w:ascii="Times New Roman" w:hAnsi="Times New Roman"/>
                      <w:sz w:val="28"/>
                      <w:szCs w:val="28"/>
                    </w:rPr>
                  </w:pP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Сосна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1,48</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1,05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0,52</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0,21</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Ель Шренка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1,93</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1,37</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0,68</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0,27</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Ель сибирская, пихта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1,34</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0,95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0,48</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0,16</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Лиственница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1,19</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0,85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0,41</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0,15</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Кедр</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2,67</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1,91</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0,93</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0,23</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Можжевельник древовидный (арча)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1,79</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1,26</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0,63</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0,27</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7.</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Дуб, ясень</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2,67</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1,91</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0,93</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0,41</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Ольха черная, клен, вяз, липа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0,60</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0,21</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0,14</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9.</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Саксаул</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ind w:firstLine="459"/>
                    <w:contextualSpacing/>
                    <w:suppressOverlap/>
                    <w:jc w:val="both"/>
                    <w:rPr>
                      <w:rFonts w:ascii="Times New Roman" w:hAnsi="Times New Roman"/>
                      <w:sz w:val="28"/>
                      <w:szCs w:val="28"/>
                    </w:rPr>
                  </w:pP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0,60</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10.</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Береза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0,69</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0,48</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0,23</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0,16</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11.</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Осина, ива древовидная, тополь</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0,52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0,37</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0,18</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0,11</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12.</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Орех грецкий, фисташка</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3,24</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2,32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1,15</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0,35</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 xml:space="preserve">Абрикос, акация белая, алыча, боярышник, вишня, лох, рябина, слива, черемуха, шелковица, яблоня, прочие </w:t>
                  </w:r>
                  <w:r w:rsidRPr="000A45A2">
                    <w:rPr>
                      <w:rFonts w:ascii="Times New Roman" w:hAnsi="Times New Roman"/>
                      <w:sz w:val="28"/>
                      <w:szCs w:val="28"/>
                    </w:rPr>
                    <w:lastRenderedPageBreak/>
                    <w:t>древесные породы</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1,90</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1,35</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0,68</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0,23</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14.</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Можжевельник, кедровый стланик</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0,34</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0,18</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15.</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Гребенщик</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0,25</w:t>
                  </w:r>
                </w:p>
              </w:tc>
            </w:tr>
            <w:tr w:rsidR="00A96D7E" w:rsidRPr="000A45A2" w:rsidTr="00C54313">
              <w:trPr>
                <w:tblCellSpacing w:w="15" w:type="dxa"/>
              </w:trPr>
              <w:tc>
                <w:tcPr>
                  <w:tcW w:w="517"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16.</w:t>
                  </w:r>
                </w:p>
              </w:tc>
              <w:tc>
                <w:tcPr>
                  <w:tcW w:w="1104"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Акация желтая, ивы кустарниковые, облепиха, жузгун, чингил и прочие кустарники</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0,19</w:t>
                  </w:r>
                </w:p>
              </w:tc>
              <w:tc>
                <w:tcPr>
                  <w:tcW w:w="6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0,12</w:t>
                  </w:r>
                </w:p>
              </w:tc>
            </w:tr>
          </w:tbl>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 3. К ставкам платы применяются следующие коэффициенты:</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lastRenderedPageBreak/>
              <w:t xml:space="preserve"> 1) в зависимости от удаленности лесосек от дорог общего пользования:</w:t>
            </w: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tbl>
            <w:tblPr>
              <w:tblW w:w="38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843"/>
              <w:gridCol w:w="1134"/>
            </w:tblGrid>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Удаленность</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Коэффициент</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до 10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1,30</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10,1 - 25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1,20</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25,1 - 40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1,00</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40,1 - 60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0,75</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60,1 - 80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0,55</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6.</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80,1 - 100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0,40</w:t>
                  </w:r>
                </w:p>
              </w:tc>
            </w:tr>
            <w:tr w:rsidR="00A96D7E" w:rsidRPr="000A45A2" w:rsidTr="00C54313">
              <w:trPr>
                <w:tblCellSpacing w:w="15" w:type="dxa"/>
              </w:trPr>
              <w:tc>
                <w:tcPr>
                  <w:tcW w:w="80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7.</w:t>
                  </w:r>
                </w:p>
              </w:tc>
              <w:tc>
                <w:tcPr>
                  <w:tcW w:w="181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более 100 км</w:t>
                  </w:r>
                </w:p>
              </w:tc>
              <w:tc>
                <w:tcPr>
                  <w:tcW w:w="108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0,30</w:t>
                  </w:r>
                </w:p>
              </w:tc>
            </w:tr>
          </w:tbl>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lastRenderedPageBreak/>
              <w:t>равнинный рельеф – 1,1;</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холмистый рельеф или заболоченная местность – 1,25;</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горный рельеф – 1,5;</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2) при проведении рубок промежуточного пользования – 0,6;</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3) при проведении выборочных рубок главного пользования – 0,8;</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4) при отпуске древесины на горных склонах с крутизной свыше 20 градусов – 0,7.</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4. За порубочные остатки (дрова из кроны), образовавшиеся при отпуске древесины на корню, ставка платы устанавливается в размере 20 процентов от ставки на дровяную древесину соответствующей породы, указанной в пункте 2 настоящей статьи. </w:t>
            </w:r>
          </w:p>
          <w:p w:rsidR="00A96D7E" w:rsidRPr="000A45A2" w:rsidRDefault="00A96D7E" w:rsidP="00DF3654">
            <w:pPr>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 xml:space="preserve">5.Ставки платы за пользование </w:t>
            </w:r>
            <w:r w:rsidRPr="000A45A2">
              <w:rPr>
                <w:rFonts w:ascii="Times New Roman" w:hAnsi="Times New Roman"/>
                <w:b/>
                <w:bCs/>
                <w:sz w:val="28"/>
                <w:szCs w:val="28"/>
              </w:rPr>
              <w:t>растительными ресурсами</w:t>
            </w:r>
            <w:r w:rsidRPr="000A45A2">
              <w:rPr>
                <w:rFonts w:ascii="Times New Roman" w:hAnsi="Times New Roman"/>
                <w:b/>
                <w:sz w:val="28"/>
                <w:szCs w:val="28"/>
              </w:rPr>
              <w:t>, находящимися вне территории государственного лесного фонда и особо охраняемых природных территори</w:t>
            </w:r>
            <w:r w:rsidR="00DF3654">
              <w:rPr>
                <w:rFonts w:ascii="Times New Roman" w:hAnsi="Times New Roman"/>
                <w:b/>
                <w:sz w:val="28"/>
                <w:szCs w:val="28"/>
              </w:rPr>
              <w:t>й,</w:t>
            </w:r>
            <w:r w:rsidRPr="000A45A2">
              <w:rPr>
                <w:rFonts w:ascii="Times New Roman" w:hAnsi="Times New Roman"/>
                <w:b/>
                <w:sz w:val="28"/>
                <w:szCs w:val="28"/>
              </w:rPr>
              <w:t xml:space="preserve"> определяются в размере, кратном МРП, установленному законом о </w:t>
            </w:r>
            <w:r w:rsidRPr="000A45A2">
              <w:rPr>
                <w:rFonts w:ascii="Times New Roman" w:hAnsi="Times New Roman"/>
                <w:b/>
                <w:sz w:val="28"/>
                <w:szCs w:val="28"/>
              </w:rPr>
              <w:lastRenderedPageBreak/>
              <w:t>республиканском бюджете и действующему на первое число соответствующего финансового года, в котором возникнет право на пользование, за один килограмм.</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Во исполнение пунктов 16 и 17 Плана законопроектных работ Правительства Республики Казахстан на 2020 год, утвержденного постановлением Правительства Республики Казахстан от 30 декабря 2019 года № 1033 разработаны законопроекты «О растительном мире» и «О внесении изменений и дополнений в некоторые законодательные акты Республики Казахстан по вопросам растительного мира» (далее - </w:t>
            </w:r>
            <w:r w:rsidRPr="000A45A2">
              <w:rPr>
                <w:rFonts w:ascii="Times New Roman" w:hAnsi="Times New Roman"/>
                <w:bCs/>
                <w:sz w:val="28"/>
                <w:szCs w:val="28"/>
              </w:rPr>
              <w:lastRenderedPageBreak/>
              <w:t>законопроекты).</w:t>
            </w:r>
          </w:p>
          <w:p w:rsidR="00A96D7E" w:rsidRPr="000A45A2" w:rsidRDefault="00A96D7E" w:rsidP="00A96D7E">
            <w:pPr>
              <w:pStyle w:val="aff3"/>
              <w:keepNext/>
              <w:keepLines/>
              <w:suppressLineNumbers/>
              <w:tabs>
                <w:tab w:val="clear" w:pos="9590"/>
              </w:tabs>
              <w:suppressAutoHyphens/>
              <w:ind w:left="-57"/>
              <w:contextualSpacing/>
              <w:jc w:val="both"/>
              <w:rPr>
                <w:rFonts w:ascii="Times New Roman" w:hAnsi="Times New Roman"/>
                <w:bCs/>
                <w:snapToGrid/>
                <w:sz w:val="28"/>
                <w:szCs w:val="28"/>
                <w:lang w:eastAsia="en-US"/>
              </w:rPr>
            </w:pPr>
            <w:r w:rsidRPr="000A45A2">
              <w:rPr>
                <w:rFonts w:ascii="Times New Roman" w:hAnsi="Times New Roman"/>
                <w:bCs/>
                <w:snapToGrid/>
                <w:sz w:val="28"/>
                <w:szCs w:val="28"/>
                <w:lang w:eastAsia="en-US"/>
              </w:rPr>
              <w:t>Законопроекты определяют цели, задачи и правовые основы в сфере охраны, защиты, восстановления и использования объектов растительного мира.</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настоящее время действующим Лесным кодексом и Законом «Об особо охраняемых природных территориях» урегулированы вопросы охраны, воспроизводства и пользования объектами растительного мира только на землях государственного лесного фонда (ГЛФ), в том числе особо охраняемых природных территориях (ООПТ), на общей площади 30 млн. га, что составляет всего лишь 11 % от территории республики.</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Вне земель ГЛФ и ООПТ вопросы по обращению с объектами растительного мира законодательством не урегулированы.</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Казахстане насчитывается около 6000 видов высших сосудистых растений, 4850 видов грибов, 2000 видов водорослей, 1000 видов мхов и лишайников.</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Из общего числа этих растительных видов 1406 видов являются лекарственными растениями, в том числе 220 видов признаны в официальной медицине, 387 видов включены в Красную книгу Республики Казахстан как редкие и находящиеся под угрозой исчезновения, 110 видов реликтовых растений произрастающих с древних времен, а также </w:t>
            </w:r>
            <w:r w:rsidRPr="000A45A2">
              <w:rPr>
                <w:rFonts w:ascii="Times New Roman" w:hAnsi="Times New Roman"/>
                <w:bCs/>
                <w:sz w:val="28"/>
                <w:szCs w:val="28"/>
              </w:rPr>
              <w:lastRenderedPageBreak/>
              <w:t>698 эндемичных видов растений произрастают только в Казахстане.</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Согласно статьи 6 Конституции Республики Казахстан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Параграфом 6 Кодекса РК «О налогах и других обязательных платежах в бюджет (Налоговый кодекс)» определен порядок платы за лесные пользования, в том числе заготовка и сбор лекарственных растений и технического сырья, </w:t>
            </w:r>
            <w:r w:rsidRPr="000A45A2">
              <w:rPr>
                <w:rFonts w:ascii="Times New Roman" w:hAnsi="Times New Roman"/>
                <w:bCs/>
                <w:sz w:val="28"/>
                <w:szCs w:val="28"/>
              </w:rPr>
              <w:lastRenderedPageBreak/>
              <w:t>дикорастущих плодов, орехов, грибов, ягод и других пищевых продуктов, мха, лесной подстилки и опавших листьев, камыша. Данная норма распространяется на земли ГЛФ и ООПТ, а ставки платы за пользование объектами растительного мира утверждаются областными представителными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органом в области лесного хозяйства.</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целях эффективного управления вопросами </w:t>
            </w:r>
            <w:r w:rsidRPr="000A45A2">
              <w:rPr>
                <w:rFonts w:ascii="Times New Roman" w:hAnsi="Times New Roman"/>
                <w:bCs/>
                <w:sz w:val="28"/>
                <w:szCs w:val="28"/>
              </w:rPr>
              <w:lastRenderedPageBreak/>
              <w:t>сохранения, воспроизводства, рационального и сбалансированного использования природных растительных ресурсов и генетического фонда растительного мира, удовлетворения потребностей населения в этих природных ресурсах Министерством предлагается ввести в Налоговый кодекс аналогичную норму платы за пользование объектами растительного мира на всех категориях земель, за исключением земель ГЛФ и ООПТ, с наделением компетенцией утверждения ставок платы местных представительных органов областей, городов республиканского значения, столицы.</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lang w:val="kk-KZ"/>
              </w:rPr>
              <w:t>С</w:t>
            </w:r>
            <w:r w:rsidRPr="000A45A2">
              <w:rPr>
                <w:rFonts w:ascii="Times New Roman" w:hAnsi="Times New Roman"/>
                <w:sz w:val="28"/>
                <w:szCs w:val="28"/>
              </w:rPr>
              <w:t>татья 588</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297"/>
              <w:contextualSpacing/>
              <w:jc w:val="both"/>
              <w:rPr>
                <w:sz w:val="28"/>
                <w:szCs w:val="28"/>
              </w:rPr>
            </w:pPr>
            <w:r w:rsidRPr="000A45A2">
              <w:rPr>
                <w:b/>
                <w:bCs/>
                <w:sz w:val="28"/>
                <w:szCs w:val="28"/>
              </w:rPr>
              <w:t xml:space="preserve">Статья 588. </w:t>
            </w:r>
            <w:r w:rsidRPr="000A45A2">
              <w:rPr>
                <w:bCs/>
                <w:sz w:val="28"/>
                <w:szCs w:val="28"/>
              </w:rPr>
              <w:t xml:space="preserve">Порядок исчисления и уплаты </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1. Сумма платы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пунктом 2 настоящей статьи.</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2. Размер платы определяется:</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при отпуске древесины на корню – исходя из объема лесопользования и </w:t>
            </w:r>
            <w:r w:rsidRPr="000A45A2">
              <w:rPr>
                <w:sz w:val="28"/>
                <w:szCs w:val="28"/>
              </w:rPr>
              <w:lastRenderedPageBreak/>
              <w:t xml:space="preserve">ставок платы с учетом коэффициентов, установленных </w:t>
            </w:r>
            <w:hyperlink r:id="rId65" w:anchor="z587" w:history="1">
              <w:r w:rsidRPr="000A45A2">
                <w:rPr>
                  <w:rStyle w:val="a3"/>
                  <w:color w:val="auto"/>
                  <w:sz w:val="28"/>
                  <w:szCs w:val="28"/>
                  <w:u w:val="none"/>
                </w:rPr>
                <w:t>статьей 587</w:t>
              </w:r>
            </w:hyperlink>
            <w:r w:rsidRPr="000A45A2">
              <w:rPr>
                <w:sz w:val="28"/>
                <w:szCs w:val="28"/>
              </w:rPr>
              <w:t xml:space="preserve"> настоящего Кодекса; </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при иных видах лесопользования, за исключением лесных пользований, размер платы по которым определяется в соответствии с пунктом 2 </w:t>
            </w:r>
            <w:hyperlink r:id="rId66" w:anchor="z587" w:history="1">
              <w:r w:rsidRPr="000A45A2">
                <w:rPr>
                  <w:rStyle w:val="a3"/>
                  <w:color w:val="auto"/>
                  <w:sz w:val="28"/>
                  <w:szCs w:val="28"/>
                  <w:u w:val="none"/>
                </w:rPr>
                <w:t>статьи 587</w:t>
              </w:r>
            </w:hyperlink>
            <w:r w:rsidRPr="000A45A2">
              <w:rPr>
                <w:sz w:val="28"/>
                <w:szCs w:val="28"/>
              </w:rPr>
              <w:t xml:space="preserve">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3. Сумма платы уплачивается в бюджет по месту нахождения объекта лесопользования в сроки:</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1) при долгосрочном лесопользовании – ежеквартально равными долями от общей суммы ежегодного объема лесопользования, в срок не позднее 20 числа месяца, следующего за отчетным кварталом;</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2) при краткосрочном лесопользовании – до или в день получения разрешительных </w:t>
            </w:r>
            <w:r w:rsidRPr="000A45A2">
              <w:rPr>
                <w:sz w:val="28"/>
                <w:szCs w:val="28"/>
              </w:rPr>
              <w:lastRenderedPageBreak/>
              <w:t>документов. При этом в разрешительном документе делается отметка о произведенной оплате с указанием реквизитов платежного документа;</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3) за древесину, отпускаемую на корню, – ежеквартально равными долями от годовой суммы платы по выписанным лесорубочным билетам, в срок не позднее 15 числа месяца, следующего за отчетным кварталом;</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5. За передаваемые в рубку на очередной срок недорубы, а также не начатые рубкой лесосеки предыдущего года уплата суммы платы производится в порядке, определенном </w:t>
            </w:r>
            <w:hyperlink r:id="rId67" w:anchor="z587" w:history="1">
              <w:r w:rsidRPr="000A45A2">
                <w:rPr>
                  <w:rStyle w:val="a3"/>
                  <w:color w:val="auto"/>
                  <w:sz w:val="28"/>
                  <w:szCs w:val="28"/>
                  <w:u w:val="none"/>
                </w:rPr>
                <w:t>статьей 587</w:t>
              </w:r>
            </w:hyperlink>
            <w:r w:rsidRPr="000A45A2">
              <w:rPr>
                <w:sz w:val="28"/>
                <w:szCs w:val="28"/>
              </w:rPr>
              <w:t xml:space="preserve"> настоящего Кодекса.</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6. Уплата суммы платы производится путем перечисления через банки второго уровня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Принятые суммы платы наличными деньгами сдаются государственными лесовладельцами в банки второго уровня или организации, осуществляющие отдельные виды банковских операций,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МРП, сдача денег для зачисления в бюджет осуществляется один раз в три операционных дня со дня, в который был осуществлен прием денег.</w:t>
            </w:r>
          </w:p>
          <w:p w:rsidR="00A96D7E" w:rsidRPr="000A45A2" w:rsidRDefault="00A96D7E" w:rsidP="00A96D7E">
            <w:pPr>
              <w:pStyle w:val="a5"/>
              <w:spacing w:before="0" w:beforeAutospacing="0" w:after="0" w:afterAutospacing="0"/>
              <w:ind w:firstLine="297"/>
              <w:contextualSpacing/>
              <w:jc w:val="both"/>
              <w:rPr>
                <w:sz w:val="28"/>
                <w:szCs w:val="28"/>
              </w:rPr>
            </w:pP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 7.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лесовладельцев.</w:t>
            </w:r>
          </w:p>
          <w:p w:rsidR="00A96D7E" w:rsidRPr="000A45A2" w:rsidRDefault="00A96D7E" w:rsidP="00A96D7E">
            <w:pPr>
              <w:spacing w:after="0" w:line="240" w:lineRule="auto"/>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297"/>
              <w:contextualSpacing/>
              <w:jc w:val="both"/>
              <w:rPr>
                <w:sz w:val="28"/>
                <w:szCs w:val="28"/>
              </w:rPr>
            </w:pPr>
            <w:r w:rsidRPr="000A45A2">
              <w:rPr>
                <w:b/>
                <w:bCs/>
                <w:sz w:val="28"/>
                <w:szCs w:val="28"/>
              </w:rPr>
              <w:lastRenderedPageBreak/>
              <w:t>Статья 588</w:t>
            </w:r>
            <w:r w:rsidRPr="000A45A2">
              <w:rPr>
                <w:bCs/>
                <w:sz w:val="28"/>
                <w:szCs w:val="28"/>
              </w:rPr>
              <w:t xml:space="preserve">. Порядок исчисления и уплаты </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1. Сумма платы </w:t>
            </w:r>
            <w:r w:rsidRPr="000A45A2">
              <w:rPr>
                <w:b/>
                <w:sz w:val="28"/>
                <w:szCs w:val="28"/>
                <w:lang w:val="kk-KZ"/>
              </w:rPr>
              <w:t xml:space="preserve">за лесные пользования </w:t>
            </w:r>
            <w:r w:rsidRPr="000A45A2">
              <w:rPr>
                <w:sz w:val="28"/>
                <w:szCs w:val="28"/>
              </w:rPr>
              <w:t>исчисляется государственными лесовладельцамии указывается в разрешительном документе, за исключением платы, размер которой устанавливается в соответствии с пунктом 2 настоящей статьи.</w:t>
            </w:r>
          </w:p>
          <w:p w:rsidR="00A96D7E" w:rsidRPr="000A45A2" w:rsidRDefault="00A96D7E" w:rsidP="00A96D7E">
            <w:pPr>
              <w:pStyle w:val="a5"/>
              <w:spacing w:before="0" w:beforeAutospacing="0" w:after="0" w:afterAutospacing="0"/>
              <w:ind w:firstLine="297"/>
              <w:contextualSpacing/>
              <w:jc w:val="both"/>
              <w:rPr>
                <w:b/>
                <w:sz w:val="28"/>
                <w:szCs w:val="28"/>
              </w:rPr>
            </w:pPr>
            <w:r w:rsidRPr="000A45A2">
              <w:rPr>
                <w:b/>
                <w:sz w:val="28"/>
                <w:szCs w:val="28"/>
              </w:rPr>
              <w:t xml:space="preserve">1-1. Сумма платы за пользование </w:t>
            </w:r>
            <w:r w:rsidRPr="000A45A2">
              <w:rPr>
                <w:b/>
                <w:bCs/>
                <w:sz w:val="28"/>
                <w:szCs w:val="28"/>
              </w:rPr>
              <w:t>растительными ресурсами</w:t>
            </w:r>
            <w:r w:rsidRPr="000A45A2">
              <w:rPr>
                <w:b/>
                <w:sz w:val="28"/>
                <w:szCs w:val="28"/>
              </w:rPr>
              <w:t xml:space="preserve"> вне территории государственного лесного фонда и особо охраняемых природных территори</w:t>
            </w:r>
            <w:r w:rsidR="00DF3654">
              <w:rPr>
                <w:b/>
                <w:sz w:val="28"/>
                <w:szCs w:val="28"/>
              </w:rPr>
              <w:t>й</w:t>
            </w:r>
            <w:r w:rsidRPr="000A45A2">
              <w:rPr>
                <w:b/>
                <w:sz w:val="28"/>
                <w:szCs w:val="28"/>
              </w:rPr>
              <w:t xml:space="preserve"> исчисляется местными исполнительными органами областей, городов республиканского значения, столицы.</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2. Размер платы определяется:</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при отпуске древесины на корню – исходя из объема лесопользования и </w:t>
            </w:r>
            <w:r w:rsidRPr="000A45A2">
              <w:rPr>
                <w:sz w:val="28"/>
                <w:szCs w:val="28"/>
              </w:rPr>
              <w:lastRenderedPageBreak/>
              <w:t xml:space="preserve">ставок платы с учетом коэффициентов, установленных </w:t>
            </w:r>
            <w:hyperlink r:id="rId68" w:anchor="z587" w:history="1">
              <w:r w:rsidRPr="000A45A2">
                <w:rPr>
                  <w:rStyle w:val="a3"/>
                  <w:color w:val="auto"/>
                  <w:sz w:val="28"/>
                  <w:szCs w:val="28"/>
                  <w:u w:val="none"/>
                </w:rPr>
                <w:t>статьей 587</w:t>
              </w:r>
            </w:hyperlink>
            <w:r w:rsidRPr="000A45A2">
              <w:rPr>
                <w:sz w:val="28"/>
                <w:szCs w:val="28"/>
              </w:rPr>
              <w:t xml:space="preserve"> настоящего Кодекса; </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при иных видах лесопользования, за исключением лесных пользований, размер платы по которым определяется в соответствии с пунктом 2 </w:t>
            </w:r>
            <w:hyperlink r:id="rId69" w:anchor="z587" w:history="1">
              <w:r w:rsidRPr="000A45A2">
                <w:rPr>
                  <w:rStyle w:val="a3"/>
                  <w:color w:val="auto"/>
                  <w:sz w:val="28"/>
                  <w:szCs w:val="28"/>
                  <w:u w:val="none"/>
                </w:rPr>
                <w:t>статьи 587</w:t>
              </w:r>
            </w:hyperlink>
            <w:r w:rsidRPr="000A45A2">
              <w:rPr>
                <w:sz w:val="28"/>
                <w:szCs w:val="28"/>
              </w:rPr>
              <w:t xml:space="preserve"> настоящего Кодекса, – исходя из объема и (или) площади лесопользования, ставок платы за иные виды лесопользования, устанавливаемых местными представительными органами областей, городов республиканского значения и столицы. </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3. Сумма платы </w:t>
            </w:r>
            <w:r w:rsidRPr="000A45A2">
              <w:rPr>
                <w:b/>
                <w:sz w:val="28"/>
                <w:szCs w:val="28"/>
                <w:lang w:val="kk-KZ"/>
              </w:rPr>
              <w:t xml:space="preserve">за лесные пользования </w:t>
            </w:r>
            <w:r w:rsidRPr="000A45A2">
              <w:rPr>
                <w:sz w:val="28"/>
                <w:szCs w:val="28"/>
              </w:rPr>
              <w:t>уплачивается в бюджет по месту нахождения объекта лесопользования в сроки:</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1) при долгосрочном лесопользовании – ежеквартально равными долями от общей суммы ежегодного объема лесопользования, в срок не позднее 20 числа месяца, следующего за отчетным кварталом;</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 xml:space="preserve">2) при краткосрочном лесопользовании – до или в день </w:t>
            </w:r>
            <w:r w:rsidRPr="000A45A2">
              <w:rPr>
                <w:sz w:val="28"/>
                <w:szCs w:val="28"/>
              </w:rPr>
              <w:lastRenderedPageBreak/>
              <w:t>получения разрешительных документов. При этом в разрешительном документе делается отметка о произведенной оплате с указанием реквизитов платежного документа;</w:t>
            </w:r>
          </w:p>
          <w:p w:rsidR="00A96D7E" w:rsidRPr="000A45A2" w:rsidRDefault="00A96D7E" w:rsidP="00A96D7E">
            <w:pPr>
              <w:pStyle w:val="a5"/>
              <w:spacing w:before="0" w:beforeAutospacing="0" w:after="0" w:afterAutospacing="0"/>
              <w:ind w:firstLine="297"/>
              <w:contextualSpacing/>
              <w:jc w:val="both"/>
              <w:rPr>
                <w:sz w:val="28"/>
                <w:szCs w:val="28"/>
              </w:rPr>
            </w:pPr>
            <w:r w:rsidRPr="000A45A2">
              <w:rPr>
                <w:sz w:val="28"/>
                <w:szCs w:val="28"/>
              </w:rPr>
              <w:t>3) за древесину, отпускаемую на корню, – ежеквартально равными долями от годовой суммы платы по выписанным лесорубочным билетам, в срок не позднее 15 числа месяца, следующего за отчетным кварталом;</w:t>
            </w:r>
          </w:p>
          <w:p w:rsidR="00A96D7E" w:rsidRPr="000A45A2" w:rsidRDefault="00A96D7E" w:rsidP="00A96D7E">
            <w:pPr>
              <w:pStyle w:val="a5"/>
              <w:spacing w:before="0" w:beforeAutospacing="0" w:after="0" w:afterAutospacing="0"/>
              <w:ind w:firstLine="295"/>
              <w:contextualSpacing/>
              <w:jc w:val="both"/>
              <w:rPr>
                <w:sz w:val="28"/>
                <w:szCs w:val="28"/>
              </w:rPr>
            </w:pPr>
            <w:r w:rsidRPr="000A45A2">
              <w:rPr>
                <w:sz w:val="28"/>
                <w:szCs w:val="28"/>
              </w:rPr>
              <w:t>4) за изъятие редких и находящихся под угрозой исчезновения видов растений, их частей или дериватов – в сроки, устанавливаемые в каждом отдельном случае на основании соответствующего решения Правительства Республики Казахстан.</w:t>
            </w:r>
          </w:p>
          <w:p w:rsidR="00A96D7E" w:rsidRPr="000A45A2" w:rsidRDefault="00A96D7E" w:rsidP="00A96D7E">
            <w:pPr>
              <w:pStyle w:val="a5"/>
              <w:spacing w:before="0" w:beforeAutospacing="0" w:after="0" w:afterAutospacing="0"/>
              <w:ind w:firstLine="295"/>
              <w:contextualSpacing/>
              <w:jc w:val="both"/>
              <w:rPr>
                <w:b/>
                <w:sz w:val="28"/>
                <w:szCs w:val="28"/>
              </w:rPr>
            </w:pPr>
            <w:r w:rsidRPr="000A45A2">
              <w:rPr>
                <w:b/>
                <w:sz w:val="28"/>
                <w:szCs w:val="28"/>
              </w:rPr>
              <w:t xml:space="preserve">3-1. Сумма платы за пользование </w:t>
            </w:r>
            <w:r w:rsidRPr="000A45A2">
              <w:rPr>
                <w:b/>
                <w:bCs/>
                <w:sz w:val="28"/>
                <w:szCs w:val="28"/>
              </w:rPr>
              <w:t>растительными ресурсами</w:t>
            </w:r>
            <w:r w:rsidRPr="000A45A2">
              <w:rPr>
                <w:b/>
                <w:sz w:val="28"/>
                <w:szCs w:val="28"/>
              </w:rPr>
              <w:t xml:space="preserve"> вне территории государственного лесного фонда и особо охраняемых природных территории уплачивается в бюджет по месту нахождения объекта пользования ежеквартально равными долями от </w:t>
            </w:r>
            <w:r w:rsidRPr="000A45A2">
              <w:rPr>
                <w:b/>
                <w:sz w:val="28"/>
                <w:szCs w:val="28"/>
              </w:rPr>
              <w:lastRenderedPageBreak/>
              <w:t>годовой суммы платы в срок не позднее 20 числа месяца, следующего за отчетным кварталом.</w:t>
            </w:r>
          </w:p>
          <w:p w:rsidR="00A96D7E" w:rsidRPr="000A45A2" w:rsidRDefault="00A96D7E" w:rsidP="00A96D7E">
            <w:pPr>
              <w:pStyle w:val="a5"/>
              <w:spacing w:before="0" w:beforeAutospacing="0" w:after="0" w:afterAutospacing="0"/>
              <w:ind w:firstLine="295"/>
              <w:contextualSpacing/>
              <w:jc w:val="both"/>
              <w:rPr>
                <w:sz w:val="28"/>
                <w:szCs w:val="28"/>
              </w:rPr>
            </w:pPr>
            <w:r w:rsidRPr="000A45A2">
              <w:rPr>
                <w:sz w:val="28"/>
                <w:szCs w:val="28"/>
              </w:rPr>
              <w:t>4. В случае, если при отпуске древесины на корню, живицы, древесных соков и второстепенных лесных ресурсов общее количество заготовленной древесины, живицы, древесных соков и второстепенных лесных ресурсов не совпадает с количеством (площадью), предусмотренным в лесорубочном билете, государственными лесовладельцами производится перерасчет суммы платы за фактически заготовленный объем. Сумма платы, установленная при перерасчете, уплачивается в очередной срок ее уплаты.</w:t>
            </w:r>
          </w:p>
          <w:p w:rsidR="00A96D7E" w:rsidRPr="000A45A2" w:rsidRDefault="00A96D7E" w:rsidP="00A96D7E">
            <w:pPr>
              <w:pStyle w:val="a5"/>
              <w:spacing w:before="0" w:beforeAutospacing="0" w:after="0" w:afterAutospacing="0"/>
              <w:ind w:firstLine="295"/>
              <w:contextualSpacing/>
              <w:jc w:val="both"/>
              <w:rPr>
                <w:b/>
                <w:sz w:val="28"/>
                <w:szCs w:val="28"/>
              </w:rPr>
            </w:pPr>
            <w:r w:rsidRPr="000A45A2">
              <w:rPr>
                <w:b/>
                <w:sz w:val="28"/>
                <w:szCs w:val="28"/>
              </w:rPr>
              <w:t xml:space="preserve">4-1. В случае, если при заготовке растительных ресурсов общее их количество не совпадает с количеством (площадью), предусмотренным в ресурсном обследовании, местными исполнительными органами областей, городов республиканского </w:t>
            </w:r>
            <w:r w:rsidRPr="000A45A2">
              <w:rPr>
                <w:b/>
                <w:sz w:val="28"/>
                <w:szCs w:val="28"/>
              </w:rPr>
              <w:lastRenderedPageBreak/>
              <w:t>значения, столицы или уполномоченными ими на это структурами производится перерасчет суммы платы за фактически заготовленный объем (площадь пользования). Сумма платы, установленная при перерасчете, уплачивается в очередной срок ее уплаты.</w:t>
            </w:r>
          </w:p>
          <w:p w:rsidR="00A96D7E" w:rsidRPr="000A45A2" w:rsidRDefault="00A96D7E" w:rsidP="00A96D7E">
            <w:pPr>
              <w:pStyle w:val="a5"/>
              <w:spacing w:before="0" w:beforeAutospacing="0" w:after="0" w:afterAutospacing="0"/>
              <w:ind w:firstLine="295"/>
              <w:contextualSpacing/>
              <w:jc w:val="both"/>
              <w:rPr>
                <w:sz w:val="28"/>
                <w:szCs w:val="28"/>
              </w:rPr>
            </w:pPr>
            <w:r w:rsidRPr="000A45A2">
              <w:rPr>
                <w:sz w:val="28"/>
                <w:szCs w:val="28"/>
              </w:rPr>
              <w:t xml:space="preserve">5. За передаваемые в рубку на очередной срок недорубы, а также не начатые рубкой лесосеки предыдущего года уплата суммы платы производится в порядке, определенном </w:t>
            </w:r>
            <w:hyperlink r:id="rId70" w:anchor="z587" w:history="1">
              <w:r w:rsidRPr="000A45A2">
                <w:rPr>
                  <w:rStyle w:val="a3"/>
                  <w:color w:val="auto"/>
                  <w:sz w:val="28"/>
                  <w:szCs w:val="28"/>
                  <w:u w:val="none"/>
                </w:rPr>
                <w:t>статьей 587</w:t>
              </w:r>
            </w:hyperlink>
            <w:r w:rsidRPr="000A45A2">
              <w:rPr>
                <w:sz w:val="28"/>
                <w:szCs w:val="28"/>
              </w:rPr>
              <w:t xml:space="preserve"> настоящего Кодекса.</w:t>
            </w:r>
          </w:p>
          <w:p w:rsidR="00A96D7E" w:rsidRPr="000A45A2" w:rsidRDefault="00A96D7E" w:rsidP="00A96D7E">
            <w:pPr>
              <w:pStyle w:val="a5"/>
              <w:spacing w:before="0" w:beforeAutospacing="0" w:after="0" w:afterAutospacing="0"/>
              <w:ind w:firstLine="295"/>
              <w:contextualSpacing/>
              <w:jc w:val="both"/>
              <w:rPr>
                <w:sz w:val="28"/>
                <w:szCs w:val="28"/>
              </w:rPr>
            </w:pPr>
            <w:r w:rsidRPr="000A45A2">
              <w:rPr>
                <w:sz w:val="28"/>
                <w:szCs w:val="28"/>
              </w:rPr>
              <w:t>6. Уплата суммы платы производится путем перечисления через банки второго уровня или организации, осуществляющие отдельные виды банковских операций, либо внесения ее наличными деньгами в кассы государственных владельцев и лесовладельцев на основании бланков строгой отчетности по форме, установленной уполномоченными органами в области лесного хозяйства и растительного мира.</w:t>
            </w:r>
          </w:p>
          <w:p w:rsidR="00A96D7E" w:rsidRPr="000A45A2" w:rsidRDefault="00A96D7E" w:rsidP="00A96D7E">
            <w:pPr>
              <w:pStyle w:val="a5"/>
              <w:spacing w:before="0" w:beforeAutospacing="0" w:after="0" w:afterAutospacing="0"/>
              <w:ind w:firstLine="295"/>
              <w:contextualSpacing/>
              <w:jc w:val="both"/>
              <w:rPr>
                <w:sz w:val="28"/>
                <w:szCs w:val="28"/>
              </w:rPr>
            </w:pPr>
            <w:r w:rsidRPr="000A45A2">
              <w:rPr>
                <w:sz w:val="28"/>
                <w:szCs w:val="28"/>
              </w:rPr>
              <w:lastRenderedPageBreak/>
              <w:t>Принятые суммы платы наличными деньгами сдаются государственными владельцами илесовладельцами в банки второго уровня или организации, осуществляющие отдельные виды банковских операций, не позднее следующего операционного дня со дня, в который был осуществлен прием денег для последующего зачисления их в бюджет. В случае, если ежедневные поступления наличных денег составляют менее 10-кратного размера МРП, сдача денег для зачисления в бюджет осуществляется один раз в три операционных дня со дня, в который был осуществлен прием денег.</w:t>
            </w:r>
          </w:p>
          <w:p w:rsidR="00A96D7E" w:rsidRPr="000A45A2" w:rsidRDefault="00A96D7E" w:rsidP="00A96D7E">
            <w:pPr>
              <w:pStyle w:val="a5"/>
              <w:spacing w:before="0" w:beforeAutospacing="0" w:after="0" w:afterAutospacing="0"/>
              <w:ind w:firstLine="295"/>
              <w:contextualSpacing/>
              <w:jc w:val="both"/>
              <w:rPr>
                <w:sz w:val="28"/>
                <w:szCs w:val="28"/>
              </w:rPr>
            </w:pPr>
            <w:r w:rsidRPr="000A45A2">
              <w:rPr>
                <w:sz w:val="28"/>
                <w:szCs w:val="28"/>
              </w:rPr>
              <w:t>7. При уплате физическими лицами суммы платы наличными деньгами на бланках строгой отчетности проставляется бизнес-идентификационный номер государственных владельцев и лесовладельцев.</w:t>
            </w:r>
          </w:p>
          <w:p w:rsidR="00A96D7E" w:rsidRPr="000A45A2" w:rsidRDefault="00A96D7E" w:rsidP="00A96D7E">
            <w:pPr>
              <w:pStyle w:val="a5"/>
              <w:spacing w:before="0" w:beforeAutospacing="0" w:after="0" w:afterAutospacing="0"/>
              <w:ind w:firstLine="295"/>
              <w:contextualSpacing/>
              <w:jc w:val="both"/>
              <w:rPr>
                <w:sz w:val="28"/>
                <w:szCs w:val="28"/>
              </w:rPr>
            </w:pP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Во исполнение пунктов 16 и 17 Плана законопроектных работ Правительства Республики Казахстан на 2020 год, утвержденного постановлением Правительства Республики Казахстан от 30 декабря 2019 года № 1033 разработаны законопроекты «О растительном мире» и «О внесении изменений и дополнений в некоторые законодательные акты Республики Казахстан по вопросам растительного мира» (далее - законопроекты).</w:t>
            </w:r>
          </w:p>
          <w:p w:rsidR="00A96D7E" w:rsidRPr="000A45A2" w:rsidRDefault="00A96D7E" w:rsidP="00A96D7E">
            <w:pPr>
              <w:pStyle w:val="aff3"/>
              <w:keepNext/>
              <w:keepLines/>
              <w:suppressLineNumbers/>
              <w:tabs>
                <w:tab w:val="clear" w:pos="9590"/>
              </w:tabs>
              <w:suppressAutoHyphens/>
              <w:ind w:left="-57"/>
              <w:contextualSpacing/>
              <w:jc w:val="both"/>
              <w:rPr>
                <w:rFonts w:ascii="Times New Roman" w:hAnsi="Times New Roman"/>
                <w:bCs/>
                <w:snapToGrid/>
                <w:sz w:val="28"/>
                <w:szCs w:val="28"/>
                <w:lang w:eastAsia="en-US"/>
              </w:rPr>
            </w:pPr>
            <w:r w:rsidRPr="000A45A2">
              <w:rPr>
                <w:rFonts w:ascii="Times New Roman" w:hAnsi="Times New Roman"/>
                <w:bCs/>
                <w:snapToGrid/>
                <w:sz w:val="28"/>
                <w:szCs w:val="28"/>
                <w:lang w:eastAsia="en-US"/>
              </w:rPr>
              <w:t xml:space="preserve">Законопроекты определяют цели, задачи и </w:t>
            </w:r>
            <w:r w:rsidRPr="000A45A2">
              <w:rPr>
                <w:rFonts w:ascii="Times New Roman" w:hAnsi="Times New Roman"/>
                <w:bCs/>
                <w:snapToGrid/>
                <w:sz w:val="28"/>
                <w:szCs w:val="28"/>
                <w:lang w:eastAsia="en-US"/>
              </w:rPr>
              <w:lastRenderedPageBreak/>
              <w:t>правовые основы в сфере охраны, защиты, восстановления и использования объектов растительного мира.</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настоящее время действующим Лесным кодексом и Законом «Об особо охраняемых природных территориях» урегулированы вопросы охраны, воспроизводства и пользования объектами растительного мира только на землях государственного лесного фонда (ГЛФ), в том числе особо охраняемых природных территориях (ООПТ), на общей площади 30 млн. га, что составляет всего лишь 11 % от территории республики.</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Вне земель ГЛФ и ООПТ вопросы по обращению с объектами растительного </w:t>
            </w:r>
            <w:r w:rsidRPr="000A45A2">
              <w:rPr>
                <w:rFonts w:ascii="Times New Roman" w:hAnsi="Times New Roman"/>
                <w:bCs/>
                <w:sz w:val="28"/>
                <w:szCs w:val="28"/>
              </w:rPr>
              <w:lastRenderedPageBreak/>
              <w:t>мира законодательством не урегулированы.</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В Казахстане насчитывается около 6000 видов высших сосудистых растений, 4850 видов грибов, 2000 видов водорослей, 1000 видов мхов и лишайников.</w:t>
            </w:r>
          </w:p>
          <w:p w:rsidR="00A96D7E" w:rsidRPr="000A45A2" w:rsidRDefault="00A96D7E" w:rsidP="00A96D7E">
            <w:pPr>
              <w:keepNext/>
              <w:keepLines/>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Из общего числа этих растительных видов 1406 видов являются лекарственными растениями, в том числе 220 видов признаны в официальной медицине, 387 видов включены в Красную книгу Республики Казахстан как редкие и находящиеся под угрозой исчезновения, 110 видов реликтовых растений произрастающих с древних времен, а также 698 эндемичных видов растений произрастают только в Казахстане.</w:t>
            </w:r>
          </w:p>
          <w:p w:rsidR="00A96D7E" w:rsidRPr="000A45A2" w:rsidRDefault="00A96D7E" w:rsidP="00A96D7E">
            <w:pPr>
              <w:keepNext/>
              <w:keepLines/>
              <w:widowControl w:val="0"/>
              <w:suppressLineNumbers/>
              <w:suppressAutoHyphens/>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lastRenderedPageBreak/>
              <w:t>Согласно статьи 6 Конституции Республики Казахстан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Параграфом 6 Кодекса РК «О налогах и других обязательных платежах в бюджет (Налоговый кодекс)» определен порядок платы за лесные пользования, в том числе заготовка и сбор лекарственных растений и технического сырья, дикорастущих плодов, орехов, грибов, ягод и других пищевых </w:t>
            </w:r>
            <w:r w:rsidRPr="000A45A2">
              <w:rPr>
                <w:rFonts w:ascii="Times New Roman" w:hAnsi="Times New Roman"/>
                <w:bCs/>
                <w:sz w:val="28"/>
                <w:szCs w:val="28"/>
              </w:rPr>
              <w:lastRenderedPageBreak/>
              <w:t>продуктов, мха, лесной подстилки и опавших листьев, камыша. Данная норма распространяется на земли ГЛФ и ООПТ, а ставки платы за пользование объектами растительного мира утверждаются областными представителными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 органом в области лесного хозяйства.</w:t>
            </w:r>
          </w:p>
          <w:p w:rsidR="00A96D7E" w:rsidRPr="000A45A2" w:rsidRDefault="00A96D7E" w:rsidP="00A96D7E">
            <w:pPr>
              <w:keepNext/>
              <w:keepLines/>
              <w:suppressLineNumbers/>
              <w:suppressAutoHyphens/>
              <w:autoSpaceDE w:val="0"/>
              <w:autoSpaceDN w:val="0"/>
              <w:adjustRightInd w:val="0"/>
              <w:spacing w:after="0" w:line="240" w:lineRule="auto"/>
              <w:ind w:left="-57"/>
              <w:contextualSpacing/>
              <w:jc w:val="both"/>
              <w:rPr>
                <w:rFonts w:ascii="Times New Roman" w:hAnsi="Times New Roman"/>
                <w:bCs/>
                <w:sz w:val="28"/>
                <w:szCs w:val="28"/>
              </w:rPr>
            </w:pPr>
            <w:r w:rsidRPr="000A45A2">
              <w:rPr>
                <w:rFonts w:ascii="Times New Roman" w:hAnsi="Times New Roman"/>
                <w:bCs/>
                <w:sz w:val="28"/>
                <w:szCs w:val="28"/>
              </w:rPr>
              <w:t xml:space="preserve">В целях эффективного управления вопросами сохранения, воспроизводства, рационального и </w:t>
            </w:r>
            <w:r w:rsidRPr="000A45A2">
              <w:rPr>
                <w:rFonts w:ascii="Times New Roman" w:hAnsi="Times New Roman"/>
                <w:bCs/>
                <w:sz w:val="28"/>
                <w:szCs w:val="28"/>
              </w:rPr>
              <w:lastRenderedPageBreak/>
              <w:t>сбалансированного использования природных растительных ресурсов и генетического фонда растительного мира, удовлетворения потребностей населения в этих природных ресурсах Министерством предлагается ввести в Налоговый кодекс аналогичную норму платы за пользование объектами растительного мира на всех категориях земель, за исключением земель ГЛФ и ООПТ, с наделением компетенцией утверждения ставок платы местных представительных органов областей, городов республиканского значения, столицы.</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Статья </w:t>
            </w:r>
            <w:r w:rsidRPr="000A45A2">
              <w:rPr>
                <w:rFonts w:ascii="Times New Roman" w:hAnsi="Times New Roman"/>
                <w:sz w:val="28"/>
                <w:szCs w:val="28"/>
              </w:rPr>
              <w:lastRenderedPageBreak/>
              <w:t>591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742"/>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591. </w:t>
            </w:r>
            <w:r w:rsidRPr="000A45A2">
              <w:rPr>
                <w:rFonts w:ascii="Times New Roman" w:hAnsi="Times New Roman"/>
                <w:bCs/>
                <w:sz w:val="28"/>
                <w:szCs w:val="28"/>
              </w:rPr>
              <w:t xml:space="preserve">Ставки платы за </w:t>
            </w:r>
            <w:r w:rsidRPr="000A45A2">
              <w:rPr>
                <w:rFonts w:ascii="Times New Roman" w:hAnsi="Times New Roman"/>
                <w:bCs/>
                <w:sz w:val="28"/>
                <w:szCs w:val="28"/>
              </w:rPr>
              <w:lastRenderedPageBreak/>
              <w:t>использование особо охраняемых природных территорий</w:t>
            </w:r>
          </w:p>
          <w:p w:rsidR="00A96D7E" w:rsidRPr="000A45A2" w:rsidRDefault="00A96D7E" w:rsidP="00A96D7E">
            <w:pPr>
              <w:pStyle w:val="a5"/>
              <w:spacing w:before="0" w:beforeAutospacing="0" w:after="0" w:afterAutospacing="0"/>
              <w:ind w:firstLine="742"/>
              <w:contextualSpacing/>
              <w:jc w:val="both"/>
              <w:rPr>
                <w:sz w:val="28"/>
                <w:szCs w:val="28"/>
              </w:rPr>
            </w:pPr>
            <w:r w:rsidRPr="000A45A2">
              <w:rPr>
                <w:sz w:val="28"/>
                <w:szCs w:val="28"/>
              </w:rPr>
              <w:t>1. Ставки платы за использование особо охраняемых природных территорий республиканского значения определяются из расчета 0,1 МРП, установленного законом о республиканском бюджете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p w:rsidR="00A96D7E" w:rsidRPr="000A45A2" w:rsidRDefault="00A96D7E" w:rsidP="00A96D7E">
            <w:pPr>
              <w:pStyle w:val="a5"/>
              <w:spacing w:before="0" w:beforeAutospacing="0" w:after="0" w:afterAutospacing="0"/>
              <w:ind w:firstLine="742"/>
              <w:contextualSpacing/>
              <w:jc w:val="both"/>
              <w:rPr>
                <w:b/>
                <w:sz w:val="28"/>
                <w:szCs w:val="28"/>
              </w:rPr>
            </w:pPr>
            <w:r w:rsidRPr="000A45A2">
              <w:rPr>
                <w:b/>
                <w:sz w:val="28"/>
                <w:szCs w:val="28"/>
              </w:rPr>
              <w:t>…</w:t>
            </w: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pStyle w:val="a5"/>
              <w:spacing w:before="0" w:beforeAutospacing="0" w:after="0" w:afterAutospacing="0"/>
              <w:ind w:firstLine="742"/>
              <w:contextualSpacing/>
              <w:jc w:val="both"/>
              <w:rPr>
                <w:b/>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p w:rsidR="00A96D7E" w:rsidRPr="000A45A2" w:rsidRDefault="00A96D7E" w:rsidP="00A96D7E">
            <w:pPr>
              <w:spacing w:after="0" w:line="240" w:lineRule="auto"/>
              <w:ind w:firstLine="742"/>
              <w:contextualSpacing/>
              <w:jc w:val="both"/>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tcPr>
          <w:p w:rsidR="00A96D7E" w:rsidRPr="000A45A2" w:rsidRDefault="00A96D7E" w:rsidP="00A96D7E">
            <w:pPr>
              <w:spacing w:after="0" w:line="240" w:lineRule="auto"/>
              <w:ind w:firstLine="742"/>
              <w:contextualSpacing/>
              <w:jc w:val="both"/>
              <w:rPr>
                <w:rFonts w:ascii="Times New Roman" w:hAnsi="Times New Roman"/>
                <w:bCs/>
                <w:sz w:val="28"/>
                <w:szCs w:val="28"/>
              </w:rPr>
            </w:pPr>
            <w:r w:rsidRPr="000A45A2">
              <w:rPr>
                <w:rFonts w:ascii="Times New Roman" w:hAnsi="Times New Roman"/>
                <w:b/>
                <w:bCs/>
                <w:sz w:val="28"/>
                <w:szCs w:val="28"/>
              </w:rPr>
              <w:lastRenderedPageBreak/>
              <w:t xml:space="preserve">Статья 591. </w:t>
            </w:r>
            <w:r w:rsidRPr="000A45A2">
              <w:rPr>
                <w:rFonts w:ascii="Times New Roman" w:hAnsi="Times New Roman"/>
                <w:bCs/>
                <w:sz w:val="28"/>
                <w:szCs w:val="28"/>
              </w:rPr>
              <w:t xml:space="preserve">Ставки платы за </w:t>
            </w:r>
            <w:r w:rsidRPr="000A45A2">
              <w:rPr>
                <w:rFonts w:ascii="Times New Roman" w:hAnsi="Times New Roman"/>
                <w:bCs/>
                <w:sz w:val="28"/>
                <w:szCs w:val="28"/>
              </w:rPr>
              <w:lastRenderedPageBreak/>
              <w:t>использование особо охраняемых природных территорий</w:t>
            </w:r>
          </w:p>
          <w:p w:rsidR="00A96D7E" w:rsidRPr="00DF3654" w:rsidRDefault="00A96D7E" w:rsidP="00DF3654">
            <w:pPr>
              <w:numPr>
                <w:ilvl w:val="0"/>
                <w:numId w:val="9"/>
              </w:numPr>
              <w:spacing w:after="0" w:line="240" w:lineRule="auto"/>
              <w:ind w:left="34" w:firstLine="567"/>
              <w:contextualSpacing/>
              <w:jc w:val="both"/>
              <w:rPr>
                <w:rFonts w:ascii="Times New Roman" w:hAnsi="Times New Roman"/>
                <w:sz w:val="28"/>
                <w:szCs w:val="28"/>
                <w:lang w:val="kk-KZ"/>
              </w:rPr>
            </w:pPr>
            <w:r w:rsidRPr="000A45A2">
              <w:rPr>
                <w:rFonts w:ascii="Times New Roman" w:hAnsi="Times New Roman"/>
                <w:sz w:val="28"/>
                <w:szCs w:val="28"/>
              </w:rPr>
              <w:t>Ставки платы за использование особо</w:t>
            </w:r>
            <w:r w:rsidR="00DF3654">
              <w:rPr>
                <w:rFonts w:ascii="Times New Roman" w:hAnsi="Times New Roman"/>
                <w:sz w:val="28"/>
                <w:szCs w:val="28"/>
                <w:lang w:val="kk-KZ"/>
              </w:rPr>
              <w:t xml:space="preserve"> </w:t>
            </w:r>
            <w:r w:rsidRPr="00DF3654">
              <w:rPr>
                <w:rFonts w:ascii="Times New Roman" w:hAnsi="Times New Roman"/>
                <w:sz w:val="28"/>
                <w:szCs w:val="28"/>
              </w:rPr>
              <w:t>охраняемых природных территорий республиканского значения определяются из расчета</w:t>
            </w:r>
            <w:r w:rsidRPr="00DF3654">
              <w:rPr>
                <w:rFonts w:ascii="Times New Roman" w:hAnsi="Times New Roman"/>
                <w:sz w:val="28"/>
                <w:szCs w:val="28"/>
                <w:lang w:val="kk-KZ"/>
              </w:rPr>
              <w:t xml:space="preserve">: </w:t>
            </w:r>
          </w:p>
          <w:p w:rsidR="00A96D7E" w:rsidRPr="000A45A2" w:rsidRDefault="00A96D7E" w:rsidP="00A96D7E">
            <w:pPr>
              <w:spacing w:after="0" w:line="240" w:lineRule="auto"/>
              <w:ind w:left="34" w:firstLine="567"/>
              <w:contextualSpacing/>
              <w:jc w:val="both"/>
              <w:rPr>
                <w:rFonts w:ascii="Times New Roman" w:hAnsi="Times New Roman"/>
                <w:b/>
                <w:sz w:val="28"/>
                <w:szCs w:val="28"/>
                <w:lang w:val="kk-KZ"/>
              </w:rPr>
            </w:pPr>
            <w:r w:rsidRPr="000A45A2">
              <w:rPr>
                <w:rFonts w:ascii="Times New Roman" w:hAnsi="Times New Roman"/>
                <w:b/>
                <w:sz w:val="28"/>
                <w:szCs w:val="28"/>
                <w:lang w:val="kk-KZ"/>
              </w:rPr>
              <w:t xml:space="preserve">с пешехода – </w:t>
            </w:r>
            <w:r w:rsidRPr="000A45A2">
              <w:rPr>
                <w:rFonts w:ascii="Times New Roman" w:hAnsi="Times New Roman"/>
                <w:b/>
                <w:sz w:val="28"/>
                <w:szCs w:val="28"/>
              </w:rPr>
              <w:t>0,1 МРП</w:t>
            </w:r>
            <w:r w:rsidRPr="000A45A2">
              <w:rPr>
                <w:rFonts w:ascii="Times New Roman" w:hAnsi="Times New Roman"/>
                <w:b/>
                <w:sz w:val="28"/>
                <w:szCs w:val="28"/>
                <w:lang w:val="kk-KZ"/>
              </w:rPr>
              <w:t>;</w:t>
            </w:r>
          </w:p>
          <w:p w:rsidR="00A96D7E" w:rsidRPr="000A45A2" w:rsidRDefault="00A96D7E" w:rsidP="00A96D7E">
            <w:pPr>
              <w:spacing w:after="0" w:line="240" w:lineRule="auto"/>
              <w:ind w:left="34" w:firstLine="567"/>
              <w:contextualSpacing/>
              <w:jc w:val="both"/>
              <w:rPr>
                <w:rFonts w:ascii="Times New Roman" w:hAnsi="Times New Roman"/>
                <w:b/>
                <w:sz w:val="28"/>
                <w:szCs w:val="28"/>
              </w:rPr>
            </w:pPr>
            <w:r w:rsidRPr="000A45A2">
              <w:rPr>
                <w:rFonts w:ascii="Times New Roman" w:hAnsi="Times New Roman"/>
                <w:b/>
                <w:sz w:val="28"/>
                <w:szCs w:val="28"/>
              </w:rPr>
              <w:t xml:space="preserve">мотоциклы, мопеды, квадроциклы – 0,2 МРП; </w:t>
            </w:r>
          </w:p>
          <w:p w:rsidR="00A96D7E" w:rsidRPr="000A45A2" w:rsidRDefault="00A96D7E" w:rsidP="00A96D7E">
            <w:pPr>
              <w:spacing w:after="0" w:line="240" w:lineRule="auto"/>
              <w:ind w:left="34" w:firstLine="567"/>
              <w:contextualSpacing/>
              <w:jc w:val="both"/>
              <w:rPr>
                <w:rFonts w:ascii="Times New Roman" w:hAnsi="Times New Roman"/>
                <w:b/>
                <w:sz w:val="28"/>
                <w:szCs w:val="28"/>
              </w:rPr>
            </w:pPr>
            <w:r w:rsidRPr="000A45A2">
              <w:rPr>
                <w:rFonts w:ascii="Times New Roman" w:hAnsi="Times New Roman"/>
                <w:b/>
                <w:sz w:val="28"/>
                <w:szCs w:val="28"/>
              </w:rPr>
              <w:t>легковые автомобили – 0,3 МРП;</w:t>
            </w:r>
          </w:p>
          <w:p w:rsidR="00A96D7E" w:rsidRPr="000A45A2" w:rsidRDefault="00A96D7E" w:rsidP="00A96D7E">
            <w:pPr>
              <w:spacing w:after="0" w:line="240" w:lineRule="auto"/>
              <w:ind w:left="34" w:firstLine="567"/>
              <w:contextualSpacing/>
              <w:jc w:val="both"/>
              <w:rPr>
                <w:rFonts w:ascii="Times New Roman" w:hAnsi="Times New Roman"/>
                <w:b/>
                <w:sz w:val="28"/>
                <w:szCs w:val="28"/>
              </w:rPr>
            </w:pPr>
            <w:r w:rsidRPr="000A45A2">
              <w:rPr>
                <w:rFonts w:ascii="Times New Roman" w:hAnsi="Times New Roman"/>
                <w:b/>
                <w:sz w:val="28"/>
                <w:szCs w:val="28"/>
              </w:rPr>
              <w:t xml:space="preserve">микроавтобусы до 16 мест и грузовые автомобили – 1,0 МРП;  </w:t>
            </w:r>
          </w:p>
          <w:p w:rsidR="00A96D7E" w:rsidRPr="000A45A2" w:rsidRDefault="00A96D7E" w:rsidP="00A96D7E">
            <w:pPr>
              <w:spacing w:after="0" w:line="240" w:lineRule="auto"/>
              <w:ind w:left="34" w:firstLine="567"/>
              <w:contextualSpacing/>
              <w:jc w:val="both"/>
              <w:rPr>
                <w:rFonts w:ascii="Times New Roman" w:hAnsi="Times New Roman"/>
                <w:b/>
                <w:sz w:val="28"/>
                <w:szCs w:val="28"/>
              </w:rPr>
            </w:pPr>
            <w:r w:rsidRPr="000A45A2">
              <w:rPr>
                <w:rFonts w:ascii="Times New Roman" w:hAnsi="Times New Roman"/>
                <w:b/>
                <w:sz w:val="28"/>
                <w:szCs w:val="28"/>
              </w:rPr>
              <w:t xml:space="preserve">автобусы до 32 мест – 2,0 МРП;  </w:t>
            </w:r>
          </w:p>
          <w:p w:rsidR="00A96D7E" w:rsidRPr="000A45A2" w:rsidRDefault="00A96D7E" w:rsidP="00A96D7E">
            <w:pPr>
              <w:spacing w:after="0" w:line="240" w:lineRule="auto"/>
              <w:ind w:left="34" w:firstLine="567"/>
              <w:contextualSpacing/>
              <w:jc w:val="both"/>
              <w:rPr>
                <w:rFonts w:ascii="Times New Roman" w:hAnsi="Times New Roman"/>
                <w:sz w:val="28"/>
                <w:szCs w:val="28"/>
              </w:rPr>
            </w:pPr>
            <w:r w:rsidRPr="000A45A2">
              <w:rPr>
                <w:rFonts w:ascii="Times New Roman" w:hAnsi="Times New Roman"/>
                <w:b/>
                <w:sz w:val="28"/>
                <w:szCs w:val="28"/>
              </w:rPr>
              <w:t xml:space="preserve">автобусы свыше 32 мест – 3,0 МРП, </w:t>
            </w:r>
            <w:r w:rsidRPr="000A45A2">
              <w:rPr>
                <w:rFonts w:ascii="Times New Roman" w:hAnsi="Times New Roman"/>
                <w:sz w:val="28"/>
                <w:szCs w:val="28"/>
              </w:rPr>
              <w:t>установленного законом о республиканском бюджете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p w:rsidR="00A96D7E" w:rsidRPr="000A45A2" w:rsidRDefault="00A96D7E" w:rsidP="00A96D7E">
            <w:pPr>
              <w:spacing w:after="0" w:line="240" w:lineRule="auto"/>
              <w:ind w:left="601"/>
              <w:contextualSpacing/>
              <w:jc w:val="both"/>
              <w:rPr>
                <w:rFonts w:ascii="Times New Roman" w:hAnsi="Times New Roman"/>
                <w:b/>
                <w:sz w:val="28"/>
                <w:szCs w:val="28"/>
              </w:rPr>
            </w:pPr>
            <w:r w:rsidRPr="000A45A2">
              <w:rPr>
                <w:rFonts w:ascii="Times New Roman" w:hAnsi="Times New Roman"/>
                <w:sz w:val="28"/>
                <w:szCs w:val="28"/>
              </w:rPr>
              <w:t>…</w:t>
            </w:r>
          </w:p>
          <w:p w:rsidR="00A96D7E" w:rsidRPr="000A45A2" w:rsidRDefault="00A96D7E" w:rsidP="00A96D7E">
            <w:pPr>
              <w:spacing w:after="0" w:line="240" w:lineRule="auto"/>
              <w:ind w:left="677" w:firstLine="742"/>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lastRenderedPageBreak/>
              <w:t xml:space="preserve">30 апреля текущего </w:t>
            </w:r>
            <w:r w:rsidRPr="000A45A2">
              <w:rPr>
                <w:rFonts w:ascii="Times New Roman" w:hAnsi="Times New Roman"/>
                <w:sz w:val="28"/>
                <w:szCs w:val="28"/>
                <w:lang w:val="kk-KZ"/>
              </w:rPr>
              <w:lastRenderedPageBreak/>
              <w:t xml:space="preserve">года принят Закон РК «О внесении изменений и дополнений в некоторые законодательные акты Республики Казахстан по вопросам туристской деятельности».   </w:t>
            </w:r>
          </w:p>
          <w:p w:rsidR="00A96D7E" w:rsidRPr="000A45A2" w:rsidRDefault="00A96D7E" w:rsidP="00A96D7E">
            <w:pPr>
              <w:pStyle w:val="af9"/>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t xml:space="preserve">В рамках данного закона внесены поправки в статью 38 Закона РК «Об особо охраняемых природных территориях»: средства природоохранных учреждений также формируются за счет взимания платы за въезд автомобильного транспортного средства на территорию природоохранных учреждений. Взимания платы с туристов, за исключением платы с пенсионеров, инвалидов, ветеранов Великой Отечественной войны, </w:t>
            </w:r>
            <w:r w:rsidRPr="000A45A2">
              <w:rPr>
                <w:rFonts w:ascii="Times New Roman" w:hAnsi="Times New Roman"/>
                <w:sz w:val="28"/>
                <w:szCs w:val="28"/>
                <w:lang w:val="kk-KZ"/>
              </w:rPr>
              <w:lastRenderedPageBreak/>
              <w:t xml:space="preserve">ветеранов боевых действий на территории других государств, ветеранов, приравненных по льготам к ветеранам Великой Отечественной войны, ветеранов труда, детей дошкольного возраста. </w:t>
            </w:r>
          </w:p>
          <w:p w:rsidR="00A96D7E" w:rsidRPr="000A45A2" w:rsidRDefault="00A96D7E" w:rsidP="00A96D7E">
            <w:pPr>
              <w:pStyle w:val="af9"/>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t>В этой связи, необходимо внести соответствующие изменения в статьи 590 и 591 Налогового Кодекса РК.</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sz w:val="28"/>
                <w:szCs w:val="28"/>
              </w:rPr>
              <w:t xml:space="preserve">Автомототранспорт наносит больше вреда окружающей среде, чем человек (создает шум, загазованность воздуха, выделяет вредные химические вещества, способствует сбору ТБО).  </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b/>
                <w:sz w:val="28"/>
                <w:szCs w:val="28"/>
              </w:rPr>
              <w:t xml:space="preserve">- мотоциклы, мопеды, квадроциклы – 0,2 МРП. </w:t>
            </w:r>
            <w:r w:rsidRPr="000A45A2">
              <w:rPr>
                <w:rFonts w:ascii="Times New Roman" w:hAnsi="Times New Roman"/>
                <w:sz w:val="28"/>
                <w:szCs w:val="28"/>
              </w:rPr>
              <w:t xml:space="preserve">Данные виды транспорта наносят </w:t>
            </w:r>
            <w:r w:rsidRPr="000A45A2">
              <w:rPr>
                <w:rFonts w:ascii="Times New Roman" w:hAnsi="Times New Roman"/>
                <w:sz w:val="28"/>
                <w:szCs w:val="28"/>
              </w:rPr>
              <w:lastRenderedPageBreak/>
              <w:t xml:space="preserve">ощутимый вред окружающей среде, издаваемый шум отпугивает диких животных.     </w:t>
            </w:r>
          </w:p>
          <w:p w:rsidR="00A96D7E" w:rsidRPr="000A45A2" w:rsidRDefault="00A96D7E" w:rsidP="00A96D7E">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 xml:space="preserve">- легковые автомобили – 0,3 МРП. </w:t>
            </w:r>
          </w:p>
          <w:p w:rsidR="00A96D7E" w:rsidRPr="000A45A2" w:rsidRDefault="00A96D7E" w:rsidP="00A96D7E">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80 %посетителей посещают ООПТ на автотранспортных средствах, с целью семейного и коллективного отдыха. В этой связи с учетом максимальной вместительности автотранспорта рассчитанного на 5-7 мест, предлагается взять расчет за среднее количество – 3 человека.   </w:t>
            </w:r>
          </w:p>
          <w:p w:rsidR="00A96D7E" w:rsidRPr="000A45A2" w:rsidRDefault="00A96D7E" w:rsidP="00A96D7E">
            <w:pPr>
              <w:spacing w:after="0" w:line="240" w:lineRule="auto"/>
              <w:ind w:firstLine="742"/>
              <w:contextualSpacing/>
              <w:jc w:val="both"/>
              <w:rPr>
                <w:rFonts w:ascii="Times New Roman" w:hAnsi="Times New Roman"/>
                <w:sz w:val="28"/>
                <w:szCs w:val="28"/>
              </w:rPr>
            </w:pPr>
            <w:r w:rsidRPr="000A45A2">
              <w:rPr>
                <w:rFonts w:ascii="Times New Roman" w:hAnsi="Times New Roman"/>
                <w:b/>
                <w:sz w:val="28"/>
                <w:szCs w:val="28"/>
              </w:rPr>
              <w:t xml:space="preserve">- микроавтобусы до 16 мест и грузовые автомобили – 1,0 МРП. </w:t>
            </w:r>
            <w:r w:rsidRPr="000A45A2">
              <w:rPr>
                <w:rFonts w:ascii="Times New Roman" w:hAnsi="Times New Roman"/>
                <w:sz w:val="28"/>
                <w:szCs w:val="28"/>
              </w:rPr>
              <w:t xml:space="preserve">На ООПТ проводятся организованные туры, предоставляемые </w:t>
            </w:r>
            <w:r w:rsidRPr="000A45A2">
              <w:rPr>
                <w:rFonts w:ascii="Times New Roman" w:hAnsi="Times New Roman"/>
                <w:sz w:val="28"/>
                <w:szCs w:val="28"/>
              </w:rPr>
              <w:lastRenderedPageBreak/>
              <w:t xml:space="preserve">туроператорами. Туры проводятся при заполняемости от 70-80%. Поэтому предлагается визимать среднюю плату с расчетом на 10 человек (60%). </w:t>
            </w:r>
          </w:p>
          <w:p w:rsidR="00A96D7E" w:rsidRPr="000A45A2" w:rsidRDefault="00A96D7E" w:rsidP="00A96D7E">
            <w:pPr>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Грузовые автомобили наносят существенный вред на ООПТ, в том числе на автомобильные дороги. В этой связи, считаем целесобразном предлагаемый размер ставки. </w:t>
            </w:r>
          </w:p>
          <w:p w:rsidR="00A96D7E" w:rsidRPr="000A45A2" w:rsidRDefault="00A96D7E" w:rsidP="00A96D7E">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 xml:space="preserve">-автобусы до 32 мест – 2,0 МРП. </w:t>
            </w:r>
            <w:r w:rsidRPr="000A45A2">
              <w:rPr>
                <w:rFonts w:ascii="Times New Roman" w:hAnsi="Times New Roman"/>
                <w:sz w:val="28"/>
                <w:szCs w:val="28"/>
              </w:rPr>
              <w:t xml:space="preserve">Предлагается взимать плату с расчетом на 30 человек (60%).   </w:t>
            </w:r>
          </w:p>
          <w:p w:rsidR="00A96D7E" w:rsidRPr="000A45A2" w:rsidRDefault="00A96D7E" w:rsidP="00A96D7E">
            <w:pPr>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 xml:space="preserve">-автобусы свыше 32 мест – 3,0 МРП. </w:t>
            </w:r>
            <w:r w:rsidRPr="000A45A2">
              <w:rPr>
                <w:rFonts w:ascii="Times New Roman" w:hAnsi="Times New Roman"/>
                <w:sz w:val="28"/>
                <w:szCs w:val="28"/>
              </w:rPr>
              <w:t xml:space="preserve">Предлагается взимать плату с расчетом на 30 человек. </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sz w:val="28"/>
                <w:szCs w:val="28"/>
              </w:rPr>
              <w:t xml:space="preserve">В этой связи, </w:t>
            </w:r>
            <w:r w:rsidRPr="000A45A2">
              <w:rPr>
                <w:rFonts w:ascii="Times New Roman" w:hAnsi="Times New Roman"/>
                <w:sz w:val="28"/>
                <w:szCs w:val="28"/>
              </w:rPr>
              <w:lastRenderedPageBreak/>
              <w:t>необходимо взимать плату за въезд автомототранспорта на ООПТ.</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sz w:val="28"/>
                <w:szCs w:val="28"/>
              </w:rPr>
              <w:t xml:space="preserve">Вместе с тем, пологаем что данные нормы также поспособствовуют к стимулированию перехода людей на пеший туризм, что положительно отразится в сохранении уникальных природных комплексов.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605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b/>
                <w:sz w:val="28"/>
                <w:szCs w:val="28"/>
              </w:rPr>
              <w:t>Статья 605</w:t>
            </w:r>
            <w:r w:rsidRPr="000A45A2">
              <w:rPr>
                <w:rFonts w:ascii="Times New Roman" w:hAnsi="Times New Roman"/>
                <w:sz w:val="28"/>
                <w:szCs w:val="28"/>
              </w:rPr>
              <w:t>. Ставки платы</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62"/>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 xml:space="preserve">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w:t>
            </w:r>
            <w:r w:rsidRPr="000A45A2">
              <w:rPr>
                <w:rFonts w:ascii="Times New Roman" w:hAnsi="Times New Roman"/>
                <w:spacing w:val="2"/>
                <w:sz w:val="28"/>
                <w:szCs w:val="28"/>
                <w:shd w:val="clear" w:color="auto" w:fill="FFFFFF"/>
              </w:rPr>
              <w:lastRenderedPageBreak/>
              <w:t>дорог общего пользования устанавливаются исходя из места расположения и площади стороны размещения наружной (визуальной) рекламы:</w:t>
            </w:r>
          </w:p>
          <w:p w:rsidR="00A96D7E" w:rsidRPr="000A45A2" w:rsidRDefault="00A96D7E" w:rsidP="00A96D7E">
            <w:pPr>
              <w:spacing w:after="0" w:line="240" w:lineRule="auto"/>
              <w:ind w:firstLine="462"/>
              <w:contextualSpacing/>
              <w:jc w:val="both"/>
              <w:rPr>
                <w:rFonts w:ascii="Times New Roman" w:hAnsi="Times New Roman"/>
                <w:sz w:val="28"/>
                <w:szCs w:val="28"/>
              </w:rPr>
            </w:pPr>
          </w:p>
          <w:tbl>
            <w:tblPr>
              <w:tblW w:w="4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5"/>
              <w:gridCol w:w="511"/>
              <w:gridCol w:w="709"/>
              <w:gridCol w:w="850"/>
              <w:gridCol w:w="2208"/>
            </w:tblGrid>
            <w:tr w:rsidR="00A96D7E" w:rsidRPr="000A45A2" w:rsidTr="005A7280">
              <w:trPr>
                <w:trHeight w:val="594"/>
                <w:tblCellSpacing w:w="15" w:type="dxa"/>
              </w:trPr>
              <w:tc>
                <w:tcPr>
                  <w:tcW w:w="350"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п/п</w:t>
                  </w:r>
                </w:p>
              </w:tc>
              <w:tc>
                <w:tcPr>
                  <w:tcW w:w="481"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Виды наружной (визуальной) рекламы</w:t>
                  </w:r>
                </w:p>
              </w:tc>
              <w:tc>
                <w:tcPr>
                  <w:tcW w:w="3722" w:type="dxa"/>
                  <w:gridSpan w:val="3"/>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Ставки платы за сторону размещения наружной (визуальной) рекламы (МРП)</w:t>
                  </w:r>
                </w:p>
              </w:tc>
            </w:tr>
            <w:tr w:rsidR="00A96D7E" w:rsidRPr="000A45A2" w:rsidTr="005A7280">
              <w:trPr>
                <w:trHeight w:val="145"/>
                <w:tblCellSpacing w:w="15" w:type="dxa"/>
              </w:trPr>
              <w:tc>
                <w:tcPr>
                  <w:tcW w:w="350"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481"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в городе республи-канского значения и столице</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 xml:space="preserve">в городе областного значения и в полосе отвода автомобильных дорог общего </w:t>
                  </w:r>
                  <w:r w:rsidRPr="000A45A2">
                    <w:rPr>
                      <w:rFonts w:ascii="Times New Roman" w:hAnsi="Times New Roman"/>
                      <w:sz w:val="28"/>
                      <w:szCs w:val="28"/>
                    </w:rPr>
                    <w:lastRenderedPageBreak/>
                    <w:t>пользования областного значения</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rsidR="00A96D7E" w:rsidRPr="000A45A2" w:rsidTr="005A7280">
              <w:trPr>
                <w:trHeight w:val="287"/>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r>
            <w:tr w:rsidR="00A96D7E" w:rsidRPr="000A45A2" w:rsidTr="005A7280">
              <w:trPr>
                <w:trHeight w:val="1947"/>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Наружная (визуальная) реклама, распространяемая пос</w:t>
                  </w:r>
                  <w:r w:rsidRPr="000A45A2">
                    <w:rPr>
                      <w:rFonts w:ascii="Times New Roman" w:hAnsi="Times New Roman"/>
                      <w:sz w:val="28"/>
                      <w:szCs w:val="28"/>
                    </w:rPr>
                    <w:lastRenderedPageBreak/>
                    <w:t>редством видеоизображения, площадью:</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r>
            <w:tr w:rsidR="00A96D7E" w:rsidRPr="000A45A2" w:rsidTr="005A7280">
              <w:trPr>
                <w:trHeight w:val="278"/>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8.1.</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до 20 кв.м</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10</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7</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3</w:t>
                  </w:r>
                </w:p>
              </w:tc>
            </w:tr>
            <w:tr w:rsidR="00A96D7E" w:rsidRPr="000A45A2" w:rsidTr="005A7280">
              <w:trPr>
                <w:trHeight w:val="278"/>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8.2.</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свыше 20 кв.м</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15</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12</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8</w:t>
                  </w:r>
                </w:p>
              </w:tc>
            </w:tr>
          </w:tbl>
          <w:p w:rsidR="00A96D7E" w:rsidRPr="000A45A2" w:rsidRDefault="00A96D7E" w:rsidP="00A96D7E">
            <w:pPr>
              <w:spacing w:after="0" w:line="240" w:lineRule="auto"/>
              <w:ind w:firstLine="462"/>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59"/>
              <w:contextualSpacing/>
              <w:jc w:val="both"/>
              <w:rPr>
                <w:rFonts w:ascii="Times New Roman" w:hAnsi="Times New Roman"/>
                <w:sz w:val="28"/>
                <w:szCs w:val="28"/>
              </w:rPr>
            </w:pPr>
            <w:r w:rsidRPr="000A45A2">
              <w:rPr>
                <w:rFonts w:ascii="Times New Roman" w:hAnsi="Times New Roman"/>
                <w:spacing w:val="2"/>
                <w:sz w:val="28"/>
                <w:szCs w:val="28"/>
                <w:shd w:val="clear" w:color="auto" w:fill="FFFFFF"/>
              </w:rPr>
              <w:t xml:space="preserve"> Примечание. Под стороной </w:t>
            </w:r>
            <w:r w:rsidRPr="000A45A2">
              <w:rPr>
                <w:rFonts w:ascii="Times New Roman" w:hAnsi="Times New Roman"/>
                <w:spacing w:val="2"/>
                <w:sz w:val="28"/>
                <w:szCs w:val="28"/>
                <w:shd w:val="clear" w:color="auto" w:fill="FFFFFF"/>
              </w:rPr>
              <w:lastRenderedPageBreak/>
              <w:t xml:space="preserve">размещения наружной (визуальной) рекламы понимается сторона </w:t>
            </w:r>
            <w:r w:rsidRPr="000A45A2">
              <w:rPr>
                <w:rFonts w:ascii="Times New Roman" w:hAnsi="Times New Roman"/>
                <w:b/>
                <w:spacing w:val="2"/>
                <w:sz w:val="28"/>
                <w:szCs w:val="28"/>
                <w:shd w:val="clear" w:color="auto" w:fill="FFFFFF"/>
              </w:rPr>
              <w:t>каждого изображения, в том числе видеоизображения наружной (визуальной) рекламы, размещаемой на объектах наружной (визуальной) рекламы.</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b/>
                <w:sz w:val="28"/>
                <w:szCs w:val="28"/>
              </w:rPr>
              <w:lastRenderedPageBreak/>
              <w:t>Статья 605</w:t>
            </w:r>
            <w:r w:rsidRPr="000A45A2">
              <w:rPr>
                <w:rFonts w:ascii="Times New Roman" w:hAnsi="Times New Roman"/>
                <w:sz w:val="28"/>
                <w:szCs w:val="28"/>
              </w:rPr>
              <w:t>. Ставки платы</w:t>
            </w:r>
          </w:p>
          <w:p w:rsidR="00A96D7E" w:rsidRPr="000A45A2" w:rsidRDefault="00A96D7E" w:rsidP="00A96D7E">
            <w:pPr>
              <w:spacing w:after="0" w:line="240" w:lineRule="auto"/>
              <w:ind w:firstLine="462"/>
              <w:contextualSpacing/>
              <w:jc w:val="both"/>
              <w:textAlignment w:val="baseline"/>
              <w:rPr>
                <w:rFonts w:ascii="Times New Roman" w:hAnsi="Times New Roman"/>
                <w:b/>
                <w:bCs/>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sz w:val="28"/>
                <w:szCs w:val="28"/>
              </w:rPr>
              <w:t xml:space="preserve">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дорог общего </w:t>
            </w:r>
            <w:r w:rsidRPr="000A45A2">
              <w:rPr>
                <w:rFonts w:ascii="Times New Roman" w:hAnsi="Times New Roman"/>
                <w:sz w:val="28"/>
                <w:szCs w:val="28"/>
              </w:rPr>
              <w:lastRenderedPageBreak/>
              <w:t>пользования устанавливаются исходя из места расположения и площади стороны размещения наружной (визуальной) рекламы:</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p>
          <w:tbl>
            <w:tblPr>
              <w:tblW w:w="4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5"/>
              <w:gridCol w:w="511"/>
              <w:gridCol w:w="709"/>
              <w:gridCol w:w="850"/>
              <w:gridCol w:w="2208"/>
            </w:tblGrid>
            <w:tr w:rsidR="00A96D7E" w:rsidRPr="000A45A2" w:rsidTr="005A7280">
              <w:trPr>
                <w:trHeight w:val="594"/>
                <w:tblCellSpacing w:w="15" w:type="dxa"/>
              </w:trPr>
              <w:tc>
                <w:tcPr>
                  <w:tcW w:w="350"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п/п</w:t>
                  </w:r>
                </w:p>
              </w:tc>
              <w:tc>
                <w:tcPr>
                  <w:tcW w:w="481" w:type="dxa"/>
                  <w:vMerge w:val="restart"/>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Виды наружной (визуальной) рекламы</w:t>
                  </w:r>
                </w:p>
              </w:tc>
              <w:tc>
                <w:tcPr>
                  <w:tcW w:w="3722" w:type="dxa"/>
                  <w:gridSpan w:val="3"/>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Ставки платы за сторону размещения наружной (визуальной) рекламы (МРП)</w:t>
                  </w:r>
                </w:p>
              </w:tc>
            </w:tr>
            <w:tr w:rsidR="00A96D7E" w:rsidRPr="000A45A2" w:rsidTr="005A7280">
              <w:trPr>
                <w:trHeight w:val="145"/>
                <w:tblCellSpacing w:w="15" w:type="dxa"/>
              </w:trPr>
              <w:tc>
                <w:tcPr>
                  <w:tcW w:w="350"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481" w:type="dxa"/>
                  <w:vMerge/>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в городе республи-канского значения и столице</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 xml:space="preserve">в городе областного значения и в полосе отвода автомобильных дорог общего </w:t>
                  </w:r>
                  <w:r w:rsidRPr="000A45A2">
                    <w:rPr>
                      <w:rFonts w:ascii="Times New Roman" w:hAnsi="Times New Roman"/>
                      <w:sz w:val="28"/>
                      <w:szCs w:val="28"/>
                    </w:rPr>
                    <w:lastRenderedPageBreak/>
                    <w:t>пользования областного значения</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rsidR="00A96D7E" w:rsidRPr="000A45A2" w:rsidTr="005A7280">
              <w:trPr>
                <w:trHeight w:val="287"/>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1</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2</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3</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4</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5</w:t>
                  </w:r>
                </w:p>
              </w:tc>
            </w:tr>
            <w:tr w:rsidR="00A96D7E" w:rsidRPr="000A45A2" w:rsidTr="005A7280">
              <w:trPr>
                <w:trHeight w:val="1947"/>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Наружная (визуальная) реклама, распространяемая пос</w:t>
                  </w:r>
                  <w:r w:rsidRPr="000A45A2">
                    <w:rPr>
                      <w:rFonts w:ascii="Times New Roman" w:hAnsi="Times New Roman"/>
                      <w:sz w:val="28"/>
                      <w:szCs w:val="28"/>
                    </w:rPr>
                    <w:lastRenderedPageBreak/>
                    <w:t>редством видеоизображения, площадью:</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r>
            <w:tr w:rsidR="00A96D7E" w:rsidRPr="000A45A2" w:rsidTr="005A7280">
              <w:trPr>
                <w:trHeight w:val="278"/>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lastRenderedPageBreak/>
                    <w:t>8.1.</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до 20 кв.м</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20</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14</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6</w:t>
                  </w:r>
                </w:p>
              </w:tc>
            </w:tr>
            <w:tr w:rsidR="00A96D7E" w:rsidRPr="000A45A2" w:rsidTr="005A7280">
              <w:trPr>
                <w:trHeight w:val="278"/>
                <w:tblCellSpacing w:w="15" w:type="dxa"/>
              </w:trPr>
              <w:tc>
                <w:tcPr>
                  <w:tcW w:w="35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8.2.</w:t>
                  </w:r>
                </w:p>
              </w:tc>
              <w:tc>
                <w:tcPr>
                  <w:tcW w:w="481"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r w:rsidRPr="000A45A2">
                    <w:rPr>
                      <w:rFonts w:ascii="Times New Roman" w:hAnsi="Times New Roman"/>
                      <w:sz w:val="28"/>
                      <w:szCs w:val="28"/>
                    </w:rPr>
                    <w:t>свыше 20 кв.м</w:t>
                  </w:r>
                </w:p>
              </w:tc>
              <w:tc>
                <w:tcPr>
                  <w:tcW w:w="679"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30</w:t>
                  </w:r>
                </w:p>
              </w:tc>
              <w:tc>
                <w:tcPr>
                  <w:tcW w:w="820"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24</w:t>
                  </w:r>
                </w:p>
              </w:tc>
              <w:tc>
                <w:tcPr>
                  <w:tcW w:w="2163" w:type="dxa"/>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b/>
                      <w:sz w:val="28"/>
                      <w:szCs w:val="28"/>
                    </w:rPr>
                  </w:pPr>
                  <w:r w:rsidRPr="000A45A2">
                    <w:rPr>
                      <w:rFonts w:ascii="Times New Roman" w:hAnsi="Times New Roman"/>
                      <w:b/>
                      <w:sz w:val="28"/>
                      <w:szCs w:val="28"/>
                    </w:rPr>
                    <w:t>16</w:t>
                  </w:r>
                </w:p>
              </w:tc>
            </w:tr>
          </w:tbl>
          <w:p w:rsidR="00A96D7E" w:rsidRPr="000A45A2" w:rsidRDefault="00A96D7E" w:rsidP="00A96D7E">
            <w:pPr>
              <w:spacing w:after="0" w:line="240" w:lineRule="auto"/>
              <w:ind w:firstLine="462"/>
              <w:contextualSpacing/>
              <w:jc w:val="both"/>
              <w:textAlignment w:val="baseline"/>
              <w:rPr>
                <w:rFonts w:ascii="Times New Roman" w:hAnsi="Times New Roman"/>
                <w:b/>
                <w:bCs/>
                <w:sz w:val="28"/>
                <w:szCs w:val="28"/>
              </w:rPr>
            </w:pP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sz w:val="28"/>
                <w:szCs w:val="28"/>
              </w:rPr>
              <w:lastRenderedPageBreak/>
              <w:t>Примечание. Под стороной размещения наружной (визуальной) рекламы понимается сторона </w:t>
            </w:r>
            <w:r w:rsidRPr="000A45A2">
              <w:rPr>
                <w:rFonts w:ascii="Times New Roman" w:hAnsi="Times New Roman"/>
                <w:b/>
                <w:bCs/>
                <w:sz w:val="28"/>
                <w:szCs w:val="28"/>
              </w:rPr>
              <w:t>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государственном и русском языках.</w:t>
            </w:r>
          </w:p>
          <w:p w:rsidR="00A96D7E" w:rsidRPr="000A45A2" w:rsidRDefault="00A96D7E" w:rsidP="00A96D7E">
            <w:pPr>
              <w:spacing w:after="0" w:line="240" w:lineRule="auto"/>
              <w:ind w:firstLine="462"/>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sz w:val="28"/>
                <w:szCs w:val="28"/>
              </w:rPr>
              <w:lastRenderedPageBreak/>
              <w:t xml:space="preserve">Принятым Законом Республики Казахстан от 8 января 2019 года «О внесении изменений и дополнений в некоторые законодательные акты Республики Казахстан по вопросам рекламы» внесено изменение в пункт 3 статьи 605 Налогового кодекса Республики Казахстан примечание, а именно </w:t>
            </w:r>
            <w:r w:rsidRPr="000A45A2">
              <w:rPr>
                <w:rFonts w:ascii="Times New Roman" w:hAnsi="Times New Roman"/>
                <w:sz w:val="28"/>
                <w:szCs w:val="28"/>
              </w:rPr>
              <w:lastRenderedPageBreak/>
              <w:t>«под стороной размещения наружной (визуальной) рекламы понимается сторона каждого изображения, в том числе видеоизображения наружной (визуальной) рекламы, размещаемой на объектах наружной (визуальной) рекламы».</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sz w:val="28"/>
                <w:szCs w:val="28"/>
              </w:rPr>
              <w:t>Согласно новым изменениям в НК, операторы рекламы должны платить налог за каждое изображение, в том числе на конструкциях с динамичной сменой картинок (скроленные панели, тривижн, LED-экраны), т.е. по принципу взимания платы за каждую картинку.</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r w:rsidRPr="000A45A2">
              <w:rPr>
                <w:rFonts w:ascii="Times New Roman" w:hAnsi="Times New Roman"/>
                <w:sz w:val="28"/>
                <w:szCs w:val="28"/>
              </w:rPr>
              <w:t xml:space="preserve">Данные изменения повлекут убытки или </w:t>
            </w:r>
            <w:r w:rsidRPr="000A45A2">
              <w:rPr>
                <w:rFonts w:ascii="Times New Roman" w:hAnsi="Times New Roman"/>
                <w:sz w:val="28"/>
                <w:szCs w:val="28"/>
              </w:rPr>
              <w:lastRenderedPageBreak/>
              <w:t>вовсе приведут к закрытию рекламных компаний, поскольку ставки в части наружной рекламы оказались чрезвычайно высокими, доходит до 40-50% стоимости от суммы дохода за одно изображение или  видеоизображение.</w:t>
            </w:r>
          </w:p>
          <w:p w:rsidR="00A96D7E" w:rsidRPr="000A45A2" w:rsidRDefault="00A96D7E" w:rsidP="00A96D7E">
            <w:pPr>
              <w:spacing w:after="0" w:line="240" w:lineRule="auto"/>
              <w:ind w:firstLine="462"/>
              <w:contextualSpacing/>
              <w:jc w:val="both"/>
              <w:textAlignment w:val="baseline"/>
              <w:rPr>
                <w:rFonts w:ascii="Times New Roman" w:hAnsi="Times New Roman"/>
                <w:sz w:val="28"/>
                <w:szCs w:val="28"/>
              </w:rPr>
            </w:pPr>
          </w:p>
          <w:p w:rsidR="00A96D7E" w:rsidRPr="000A45A2" w:rsidRDefault="00A96D7E" w:rsidP="00A96D7E">
            <w:pPr>
              <w:spacing w:after="0" w:line="240" w:lineRule="auto"/>
              <w:ind w:firstLine="462"/>
              <w:contextualSpacing/>
              <w:jc w:val="both"/>
              <w:rPr>
                <w:rFonts w:ascii="Times New Roman" w:hAnsi="Times New Roman"/>
                <w:sz w:val="28"/>
                <w:szCs w:val="28"/>
              </w:rPr>
            </w:pPr>
            <w:r w:rsidRPr="000A45A2">
              <w:rPr>
                <w:rFonts w:ascii="Times New Roman" w:hAnsi="Times New Roman"/>
                <w:sz w:val="28"/>
                <w:szCs w:val="28"/>
              </w:rPr>
              <w:t xml:space="preserve">Для уменьшения нагрузки на бизнес, Приказом Министра национальной экономики Республики Казахстан от 13 мая 2019 года № 37 были утверждены «Правила размещения наружной (визуальной) рекламы на открытом пространстве за пределами помещений в населенных пунктах, в полосе отвода автомобильных дорог </w:t>
            </w:r>
            <w:r w:rsidRPr="000A45A2">
              <w:rPr>
                <w:rFonts w:ascii="Times New Roman" w:hAnsi="Times New Roman"/>
                <w:sz w:val="28"/>
                <w:szCs w:val="28"/>
              </w:rPr>
              <w:lastRenderedPageBreak/>
              <w:t xml:space="preserve">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(Правила), в которых закреплено, что плата за размещение наружной рекламы взымается за сторону размещения наружной (визуальной) рекламы, вне зависимости от количества размещаемой наружной (визуальной) рекламы, т.е. по  принципу взимания платы за каждую рекламную конструкцию. </w:t>
            </w:r>
          </w:p>
          <w:p w:rsidR="00A96D7E" w:rsidRPr="000A45A2" w:rsidRDefault="00A96D7E" w:rsidP="00A96D7E">
            <w:pPr>
              <w:spacing w:after="0" w:line="240" w:lineRule="auto"/>
              <w:ind w:firstLine="462"/>
              <w:contextualSpacing/>
              <w:jc w:val="both"/>
              <w:rPr>
                <w:rFonts w:ascii="Times New Roman" w:hAnsi="Times New Roman"/>
                <w:sz w:val="28"/>
                <w:szCs w:val="28"/>
              </w:rPr>
            </w:pPr>
          </w:p>
          <w:p w:rsidR="00A96D7E" w:rsidRPr="000A45A2" w:rsidRDefault="00A96D7E" w:rsidP="00A96D7E">
            <w:pPr>
              <w:spacing w:after="0" w:line="240" w:lineRule="auto"/>
              <w:ind w:firstLine="462"/>
              <w:contextualSpacing/>
              <w:jc w:val="both"/>
              <w:rPr>
                <w:rFonts w:ascii="Times New Roman" w:hAnsi="Times New Roman"/>
                <w:sz w:val="28"/>
                <w:szCs w:val="28"/>
              </w:rPr>
            </w:pPr>
            <w:r w:rsidRPr="000A45A2">
              <w:rPr>
                <w:rFonts w:ascii="Times New Roman" w:hAnsi="Times New Roman"/>
                <w:sz w:val="28"/>
                <w:szCs w:val="28"/>
              </w:rPr>
              <w:t xml:space="preserve">В целях единообразного применения норм налогового администрирования </w:t>
            </w:r>
            <w:r w:rsidRPr="000A45A2">
              <w:rPr>
                <w:rFonts w:ascii="Times New Roman" w:hAnsi="Times New Roman"/>
                <w:sz w:val="28"/>
                <w:szCs w:val="28"/>
              </w:rPr>
              <w:lastRenderedPageBreak/>
              <w:t>рекламной деятельности и уточнения формулировки, а также для исключения неопределенности и неоднозначности толкования в нормативно-правовых актах предлагается данная редакция.</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rPr>
              <w:t>606-5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6"/>
              <w:contextualSpacing/>
              <w:jc w:val="both"/>
              <w:rPr>
                <w:rFonts w:ascii="Times New Roman" w:hAnsi="Times New Roman"/>
                <w:sz w:val="28"/>
                <w:szCs w:val="24"/>
                <w:lang w:val="kk-KZ"/>
              </w:rPr>
            </w:pPr>
            <w:r w:rsidRPr="000A45A2">
              <w:rPr>
                <w:rFonts w:ascii="Times New Roman" w:hAnsi="Times New Roman"/>
                <w:b/>
                <w:sz w:val="28"/>
                <w:szCs w:val="24"/>
              </w:rPr>
              <w:t>Статья 606-5</w:t>
            </w:r>
            <w:r w:rsidRPr="000A45A2">
              <w:rPr>
                <w:rFonts w:ascii="Times New Roman" w:hAnsi="Times New Roman"/>
                <w:sz w:val="28"/>
                <w:szCs w:val="24"/>
              </w:rPr>
              <w:t>. Порядок исчисления и уплаты</w:t>
            </w:r>
          </w:p>
          <w:p w:rsidR="00A96D7E" w:rsidRPr="000A45A2" w:rsidRDefault="00A96D7E" w:rsidP="00A96D7E">
            <w:pPr>
              <w:spacing w:after="0" w:line="240" w:lineRule="auto"/>
              <w:ind w:firstLine="316"/>
              <w:contextualSpacing/>
              <w:jc w:val="both"/>
              <w:rPr>
                <w:rFonts w:ascii="Times New Roman" w:hAnsi="Times New Roman"/>
                <w:sz w:val="28"/>
                <w:szCs w:val="24"/>
                <w:lang w:val="kk-KZ"/>
              </w:rPr>
            </w:pPr>
            <w:r w:rsidRPr="000A45A2">
              <w:rPr>
                <w:rFonts w:ascii="Times New Roman" w:hAnsi="Times New Roman"/>
                <w:sz w:val="28"/>
                <w:szCs w:val="24"/>
                <w:lang w:val="kk-KZ"/>
              </w:rPr>
              <w:t>...</w:t>
            </w:r>
          </w:p>
          <w:p w:rsidR="00A96D7E" w:rsidRPr="000A45A2" w:rsidRDefault="00A96D7E" w:rsidP="00A96D7E">
            <w:pPr>
              <w:spacing w:after="0" w:line="240" w:lineRule="auto"/>
              <w:ind w:firstLine="316"/>
              <w:contextualSpacing/>
              <w:jc w:val="both"/>
              <w:rPr>
                <w:rFonts w:ascii="Times New Roman" w:hAnsi="Times New Roman"/>
                <w:b/>
                <w:sz w:val="28"/>
                <w:szCs w:val="24"/>
                <w:lang w:val="kk-KZ"/>
              </w:rPr>
            </w:pPr>
            <w:r w:rsidRPr="000A45A2">
              <w:rPr>
                <w:rFonts w:ascii="Times New Roman" w:hAnsi="Times New Roman"/>
                <w:b/>
                <w:sz w:val="28"/>
                <w:szCs w:val="24"/>
                <w:lang w:val="kk-KZ"/>
              </w:rPr>
              <w:t>3. Отсутствует.</w:t>
            </w:r>
          </w:p>
          <w:p w:rsidR="00A96D7E" w:rsidRPr="000A45A2" w:rsidRDefault="00A96D7E" w:rsidP="00A96D7E">
            <w:pPr>
              <w:spacing w:after="0" w:line="240" w:lineRule="auto"/>
              <w:ind w:firstLine="316"/>
              <w:contextualSpacing/>
              <w:jc w:val="both"/>
              <w:rPr>
                <w:rFonts w:ascii="Times New Roman" w:hAnsi="Times New Roman"/>
                <w:b/>
                <w:bCs/>
                <w:sz w:val="28"/>
                <w:szCs w:val="28"/>
              </w:rPr>
            </w:pPr>
            <w:r w:rsidRPr="000A45A2">
              <w:rPr>
                <w:rFonts w:ascii="Times New Roman" w:hAnsi="Times New Roman"/>
                <w:sz w:val="28"/>
                <w:szCs w:val="24"/>
              </w:rPr>
              <w:t>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6"/>
              <w:contextualSpacing/>
              <w:jc w:val="both"/>
              <w:rPr>
                <w:rFonts w:ascii="Times New Roman" w:hAnsi="Times New Roman"/>
                <w:sz w:val="28"/>
                <w:szCs w:val="24"/>
                <w:lang w:val="kk-KZ"/>
              </w:rPr>
            </w:pPr>
            <w:r w:rsidRPr="000A45A2">
              <w:rPr>
                <w:rFonts w:ascii="Times New Roman" w:hAnsi="Times New Roman"/>
                <w:b/>
                <w:sz w:val="28"/>
                <w:szCs w:val="24"/>
              </w:rPr>
              <w:t>Статья 606-5.</w:t>
            </w:r>
            <w:r w:rsidRPr="000A45A2">
              <w:rPr>
                <w:rFonts w:ascii="Times New Roman" w:hAnsi="Times New Roman"/>
                <w:sz w:val="28"/>
                <w:szCs w:val="24"/>
              </w:rPr>
              <w:t xml:space="preserve"> Порядок исчисления и уплаты</w:t>
            </w:r>
          </w:p>
          <w:p w:rsidR="00A96D7E" w:rsidRPr="000A45A2" w:rsidRDefault="00A96D7E" w:rsidP="00A96D7E">
            <w:pPr>
              <w:spacing w:after="0" w:line="240" w:lineRule="auto"/>
              <w:ind w:firstLine="316"/>
              <w:contextualSpacing/>
              <w:jc w:val="both"/>
              <w:rPr>
                <w:rFonts w:ascii="Times New Roman" w:hAnsi="Times New Roman"/>
                <w:sz w:val="28"/>
                <w:szCs w:val="24"/>
                <w:lang w:val="kk-KZ"/>
              </w:rPr>
            </w:pPr>
            <w:r w:rsidRPr="000A45A2">
              <w:rPr>
                <w:rFonts w:ascii="Times New Roman" w:hAnsi="Times New Roman"/>
                <w:sz w:val="28"/>
                <w:szCs w:val="24"/>
                <w:lang w:val="kk-KZ"/>
              </w:rPr>
              <w:t>...</w:t>
            </w:r>
          </w:p>
          <w:p w:rsidR="00A96D7E" w:rsidRPr="000A45A2" w:rsidRDefault="00A96D7E" w:rsidP="00A96D7E">
            <w:pPr>
              <w:spacing w:after="0" w:line="240" w:lineRule="auto"/>
              <w:ind w:firstLine="316"/>
              <w:contextualSpacing/>
              <w:jc w:val="both"/>
              <w:rPr>
                <w:rFonts w:ascii="Times New Roman" w:hAnsi="Times New Roman"/>
                <w:sz w:val="28"/>
                <w:szCs w:val="24"/>
                <w:lang w:val="kk-KZ"/>
              </w:rPr>
            </w:pPr>
            <w:r w:rsidRPr="000A45A2">
              <w:rPr>
                <w:rFonts w:ascii="Times New Roman" w:hAnsi="Times New Roman"/>
                <w:b/>
                <w:sz w:val="28"/>
                <w:szCs w:val="24"/>
                <w:lang w:val="kk-KZ"/>
              </w:rPr>
              <w:t>3.</w:t>
            </w:r>
            <w:r w:rsidRPr="000A45A2">
              <w:rPr>
                <w:rFonts w:ascii="Times New Roman" w:hAnsi="Times New Roman"/>
                <w:sz w:val="28"/>
                <w:szCs w:val="24"/>
                <w:lang w:val="kk-KZ"/>
              </w:rPr>
              <w:t xml:space="preserve"> </w:t>
            </w:r>
            <w:r w:rsidRPr="000A45A2">
              <w:rPr>
                <w:rFonts w:ascii="Times New Roman" w:hAnsi="Times New Roman"/>
                <w:b/>
                <w:sz w:val="28"/>
                <w:szCs w:val="28"/>
              </w:rPr>
              <w:t>Сумма платы</w:t>
            </w:r>
            <w:r w:rsidRPr="000A45A2">
              <w:rPr>
                <w:rFonts w:ascii="Times New Roman" w:hAnsi="Times New Roman"/>
                <w:b/>
                <w:sz w:val="28"/>
                <w:szCs w:val="28"/>
                <w:lang w:val="kk-KZ"/>
              </w:rPr>
              <w:t xml:space="preserve"> </w:t>
            </w:r>
            <w:r w:rsidRPr="000A45A2">
              <w:rPr>
                <w:rFonts w:ascii="Times New Roman" w:hAnsi="Times New Roman"/>
                <w:b/>
                <w:sz w:val="28"/>
                <w:szCs w:val="28"/>
              </w:rPr>
              <w:t xml:space="preserve">подлежит уплате в бюджет по месту нахождения </w:t>
            </w:r>
            <w:r w:rsidRPr="000A45A2">
              <w:rPr>
                <w:rFonts w:ascii="Times New Roman" w:hAnsi="Times New Roman"/>
                <w:b/>
                <w:sz w:val="28"/>
                <w:szCs w:val="28"/>
                <w:lang w:val="kk-KZ"/>
              </w:rPr>
              <w:t>налогоплательщика.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tabs>
                <w:tab w:val="left" w:pos="6237"/>
              </w:tabs>
              <w:ind w:firstLine="316"/>
              <w:contextualSpacing/>
              <w:jc w:val="both"/>
              <w:rPr>
                <w:rFonts w:ascii="Times New Roman" w:hAnsi="Times New Roman"/>
                <w:sz w:val="28"/>
                <w:szCs w:val="28"/>
                <w:lang w:eastAsia="en-US"/>
              </w:rPr>
            </w:pPr>
            <w:r w:rsidRPr="000A45A2">
              <w:rPr>
                <w:rFonts w:ascii="Times New Roman" w:hAnsi="Times New Roman"/>
                <w:sz w:val="28"/>
                <w:szCs w:val="28"/>
                <w:lang w:val="kk-KZ" w:eastAsia="en-US"/>
              </w:rPr>
              <w:t xml:space="preserve">В целях определения место уплаты платы. </w:t>
            </w:r>
            <w:r w:rsidRPr="000A45A2">
              <w:rPr>
                <w:rFonts w:ascii="Times New Roman" w:hAnsi="Times New Roman"/>
                <w:sz w:val="28"/>
                <w:szCs w:val="28"/>
                <w:lang w:eastAsia="en-US"/>
              </w:rPr>
              <w:t xml:space="preserve">        </w:t>
            </w:r>
          </w:p>
          <w:p w:rsidR="00A96D7E" w:rsidRPr="000A45A2" w:rsidRDefault="00A96D7E" w:rsidP="00A96D7E">
            <w:pPr>
              <w:pStyle w:val="af9"/>
              <w:tabs>
                <w:tab w:val="left" w:pos="6237"/>
              </w:tabs>
              <w:ind w:firstLine="316"/>
              <w:contextualSpacing/>
              <w:jc w:val="both"/>
              <w:rPr>
                <w:rFonts w:ascii="Times New Roman" w:hAnsi="Times New Roman"/>
                <w:b/>
                <w:sz w:val="28"/>
                <w:szCs w:val="28"/>
                <w:lang w:val="kk-KZ" w:eastAsia="en-US"/>
              </w:rPr>
            </w:pPr>
            <w:r w:rsidRPr="000A45A2">
              <w:rPr>
                <w:rFonts w:ascii="Times New Roman" w:hAnsi="Times New Roman"/>
                <w:b/>
                <w:sz w:val="28"/>
                <w:szCs w:val="28"/>
                <w:lang w:eastAsia="en-US"/>
              </w:rPr>
              <w:t>Вводится в действие с 01.01.202</w:t>
            </w:r>
            <w:r w:rsidRPr="000A45A2">
              <w:rPr>
                <w:rFonts w:ascii="Times New Roman" w:hAnsi="Times New Roman"/>
                <w:b/>
                <w:sz w:val="28"/>
                <w:szCs w:val="28"/>
                <w:lang w:val="kk-KZ" w:eastAsia="en-US"/>
              </w:rPr>
              <w:t>3</w:t>
            </w:r>
            <w:r w:rsidRPr="000A45A2">
              <w:rPr>
                <w:rFonts w:ascii="Times New Roman" w:hAnsi="Times New Roman"/>
                <w:b/>
                <w:sz w:val="28"/>
                <w:szCs w:val="28"/>
                <w:lang w:eastAsia="en-US"/>
              </w:rPr>
              <w:t xml:space="preserve"> года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609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t>Статья 609</w:t>
            </w:r>
            <w:r w:rsidRPr="000A45A2">
              <w:rPr>
                <w:rFonts w:ascii="Times New Roman" w:hAnsi="Times New Roman"/>
                <w:bCs/>
                <w:sz w:val="28"/>
                <w:szCs w:val="28"/>
              </w:rPr>
              <w:t>. Объекты взимания</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1. Государственная пошлина взимается:</w:t>
            </w:r>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 xml:space="preserve">1) с </w:t>
            </w:r>
            <w:r w:rsidRPr="000A45A2">
              <w:rPr>
                <w:b/>
                <w:bCs/>
                <w:sz w:val="28"/>
                <w:szCs w:val="28"/>
                <w:bdr w:val="none" w:sz="0" w:space="0" w:color="auto" w:frame="1"/>
              </w:rPr>
              <w:t>подаваемых</w:t>
            </w:r>
            <w:r w:rsidRPr="000A45A2">
              <w:rPr>
                <w:bCs/>
                <w:sz w:val="28"/>
                <w:szCs w:val="28"/>
                <w:bdr w:val="none" w:sz="0" w:space="0" w:color="auto" w:frame="1"/>
              </w:rPr>
              <w:t xml:space="preserve"> в суд административных исков, исковых заявлений, заявлений особого искового производства, заявлений (жалоб) по </w:t>
            </w:r>
            <w:r w:rsidRPr="000A45A2">
              <w:rPr>
                <w:bCs/>
                <w:sz w:val="28"/>
                <w:szCs w:val="28"/>
                <w:bdr w:val="none" w:sz="0" w:space="0" w:color="auto" w:frame="1"/>
              </w:rPr>
              <w:lastRenderedPageBreak/>
              <w:t>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 за регистрацию актов гражданского состояния, а также за выдачу гражданам справок и повторных свидетельств о регистрации актов гражданского состояния и свидетельств в связи с изменением, дополнением, исправлением и восстановлением записей актов гражданского состояния;</w:t>
            </w:r>
          </w:p>
          <w:p w:rsidR="00A96D7E" w:rsidRPr="000A45A2" w:rsidRDefault="00A96D7E" w:rsidP="00A96D7E">
            <w:pPr>
              <w:keepNext/>
              <w:keepLines/>
              <w:widowControl w:val="0"/>
              <w:suppressLineNumbers/>
              <w:tabs>
                <w:tab w:val="center" w:pos="2585"/>
              </w:tabs>
              <w:suppressAutoHyphens/>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r w:rsidRPr="000A45A2">
              <w:rPr>
                <w:rFonts w:ascii="Times New Roman" w:hAnsi="Times New Roman"/>
                <w:bCs/>
                <w:sz w:val="28"/>
                <w:szCs w:val="28"/>
              </w:rPr>
              <w:tab/>
            </w:r>
          </w:p>
          <w:p w:rsidR="00A96D7E" w:rsidRPr="000A45A2" w:rsidRDefault="00A96D7E" w:rsidP="00A96D7E">
            <w:pPr>
              <w:keepNext/>
              <w:keepLines/>
              <w:widowControl w:val="0"/>
              <w:suppressLineNumbers/>
              <w:tabs>
                <w:tab w:val="center" w:pos="2585"/>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17) за выдачу государственных регистрационных номерных знаков (дубликатов), за исключением государственных регистрационных номерных знаков на автомобиль, </w:t>
            </w:r>
            <w:r w:rsidRPr="000A45A2">
              <w:rPr>
                <w:rFonts w:ascii="Times New Roman" w:hAnsi="Times New Roman"/>
                <w:b/>
                <w:sz w:val="28"/>
                <w:szCs w:val="28"/>
              </w:rPr>
              <w:t>находящихся на хранениив регистрационно-экзаменационных подразделениях органов внутренних дел не более тридцати рабочих дней;</w:t>
            </w:r>
          </w:p>
          <w:p w:rsidR="00A96D7E" w:rsidRPr="000A45A2" w:rsidRDefault="00A96D7E" w:rsidP="00A96D7E">
            <w:pPr>
              <w:keepNext/>
              <w:keepLines/>
              <w:widowControl w:val="0"/>
              <w:suppressLineNumbers/>
              <w:tabs>
                <w:tab w:val="center" w:pos="2585"/>
              </w:tabs>
              <w:suppressAutoHyphens/>
              <w:spacing w:after="0" w:line="240" w:lineRule="auto"/>
              <w:ind w:firstLine="601"/>
              <w:contextualSpacing/>
              <w:jc w:val="both"/>
              <w:rPr>
                <w:rFonts w:ascii="Times New Roman" w:hAnsi="Times New Roman"/>
                <w:bCs/>
                <w:sz w:val="28"/>
                <w:szCs w:val="28"/>
              </w:rPr>
            </w:pPr>
            <w:bookmarkStart w:id="51" w:name="SUB6090118"/>
            <w:bookmarkStart w:id="52" w:name="SUB6090119"/>
            <w:bookmarkStart w:id="53" w:name="SUB6090122"/>
            <w:bookmarkEnd w:id="51"/>
            <w:bookmarkEnd w:id="52"/>
            <w:bookmarkEnd w:id="53"/>
            <w:r w:rsidRPr="000A45A2">
              <w:rPr>
                <w:rFonts w:ascii="Times New Roman" w:hAnsi="Times New Roman"/>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lastRenderedPageBreak/>
              <w:t>Статья 609.</w:t>
            </w:r>
            <w:r w:rsidRPr="000A45A2">
              <w:rPr>
                <w:rFonts w:ascii="Times New Roman" w:hAnsi="Times New Roman"/>
                <w:bCs/>
                <w:sz w:val="28"/>
                <w:szCs w:val="28"/>
              </w:rPr>
              <w:t xml:space="preserve"> Объекты взимания</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1. Государственная пошлина взимается:</w:t>
            </w:r>
          </w:p>
          <w:p w:rsidR="00A96D7E" w:rsidRPr="000A45A2" w:rsidRDefault="00A96D7E" w:rsidP="00A96D7E">
            <w:pPr>
              <w:pStyle w:val="a5"/>
              <w:shd w:val="clear" w:color="auto" w:fill="FFFFFF"/>
              <w:spacing w:before="0" w:beforeAutospacing="0" w:after="0" w:afterAutospacing="0"/>
              <w:ind w:firstLine="465"/>
              <w:contextualSpacing/>
              <w:jc w:val="both"/>
              <w:textAlignment w:val="baseline"/>
              <w:rPr>
                <w:bCs/>
                <w:sz w:val="28"/>
                <w:szCs w:val="28"/>
                <w:bdr w:val="none" w:sz="0" w:space="0" w:color="auto" w:frame="1"/>
              </w:rPr>
            </w:pPr>
            <w:bookmarkStart w:id="54" w:name="_Hlk100579486"/>
            <w:r w:rsidRPr="000A45A2">
              <w:rPr>
                <w:bCs/>
                <w:sz w:val="28"/>
                <w:szCs w:val="28"/>
                <w:bdr w:val="none" w:sz="0" w:space="0" w:color="auto" w:frame="1"/>
              </w:rPr>
              <w:t>1) с подаваемых</w:t>
            </w:r>
            <w:r w:rsidRPr="000A45A2">
              <w:rPr>
                <w:b/>
                <w:bCs/>
                <w:sz w:val="28"/>
                <w:szCs w:val="28"/>
                <w:bdr w:val="none" w:sz="0" w:space="0" w:color="auto" w:frame="1"/>
              </w:rPr>
              <w:t xml:space="preserve"> в Конституционный Суд Республики Казахстан жалоб,</w:t>
            </w:r>
            <w:r w:rsidRPr="000A45A2">
              <w:rPr>
                <w:bCs/>
                <w:sz w:val="28"/>
                <w:szCs w:val="28"/>
                <w:bdr w:val="none" w:sz="0" w:space="0" w:color="auto" w:frame="1"/>
              </w:rPr>
              <w:t xml:space="preserve"> в суд административных исков, исковых </w:t>
            </w:r>
            <w:r w:rsidRPr="000A45A2">
              <w:rPr>
                <w:bCs/>
                <w:sz w:val="28"/>
                <w:szCs w:val="28"/>
                <w:bdr w:val="none" w:sz="0" w:space="0" w:color="auto" w:frame="1"/>
              </w:rPr>
              <w:lastRenderedPageBreak/>
              <w:t>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ходатайств об отмене арбитражного решения, заявлений о повторной выдаче копий судебных актов, исполнительных листов и иных документов;</w:t>
            </w:r>
            <w:bookmarkEnd w:id="54"/>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 исключить;</w:t>
            </w: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r w:rsidRPr="000A45A2">
              <w:rPr>
                <w:rFonts w:ascii="Times New Roman" w:hAnsi="Times New Roman"/>
                <w:bCs/>
                <w:sz w:val="28"/>
                <w:szCs w:val="28"/>
              </w:rPr>
              <w:tab/>
            </w: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keepNext/>
              <w:keepLines/>
              <w:widowControl w:val="0"/>
              <w:suppressLineNumbers/>
              <w:tabs>
                <w:tab w:val="left" w:pos="1560"/>
              </w:tabs>
              <w:suppressAutoHyphens/>
              <w:spacing w:after="0" w:line="240" w:lineRule="auto"/>
              <w:ind w:firstLine="426"/>
              <w:contextualSpacing/>
              <w:jc w:val="both"/>
              <w:rPr>
                <w:rFonts w:ascii="Times New Roman" w:hAnsi="Times New Roman"/>
                <w:bCs/>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lang w:val="kk-KZ"/>
              </w:rPr>
            </w:pPr>
            <w:r w:rsidRPr="000A45A2">
              <w:rPr>
                <w:rFonts w:ascii="Times New Roman" w:hAnsi="Times New Roman"/>
                <w:sz w:val="28"/>
                <w:szCs w:val="28"/>
              </w:rPr>
              <w:t xml:space="preserve">17) за выдачу государственных регистрационных номерных знаков (дубликатов), за исключением государственных регистрационных номерных знаков на автомобиль, </w:t>
            </w:r>
            <w:r w:rsidRPr="000A45A2">
              <w:rPr>
                <w:rFonts w:ascii="Times New Roman" w:hAnsi="Times New Roman"/>
                <w:b/>
                <w:sz w:val="28"/>
                <w:szCs w:val="28"/>
              </w:rPr>
              <w:t xml:space="preserve">находившихся на хранении в течении периода, не превышающего срока, </w:t>
            </w:r>
            <w:r w:rsidRPr="000A45A2">
              <w:rPr>
                <w:rFonts w:ascii="Times New Roman" w:hAnsi="Times New Roman"/>
                <w:b/>
                <w:sz w:val="28"/>
                <w:szCs w:val="28"/>
                <w:lang w:val="kk-KZ"/>
              </w:rPr>
              <w:t xml:space="preserve">установленного для их хранения законодательством </w:t>
            </w:r>
            <w:r w:rsidRPr="000A45A2">
              <w:rPr>
                <w:rFonts w:ascii="Times New Roman" w:hAnsi="Times New Roman"/>
                <w:b/>
                <w:sz w:val="28"/>
                <w:szCs w:val="28"/>
                <w:lang w:val="kk-KZ"/>
              </w:rPr>
              <w:lastRenderedPageBreak/>
              <w:t xml:space="preserve">Республики Казахстан по учету </w:t>
            </w:r>
            <w:r w:rsidRPr="000A45A2">
              <w:rPr>
                <w:rFonts w:ascii="Times New Roman" w:hAnsi="Times New Roman"/>
                <w:b/>
                <w:sz w:val="28"/>
                <w:szCs w:val="28"/>
              </w:rPr>
              <w:t>государственных регистрационных номерных знаков</w:t>
            </w:r>
            <w:r w:rsidRPr="000A45A2">
              <w:rPr>
                <w:rFonts w:ascii="Times New Roman" w:hAnsi="Times New Roman"/>
                <w:sz w:val="28"/>
                <w:szCs w:val="28"/>
                <w:lang w:val="kk-KZ"/>
              </w:rPr>
              <w:t>;</w:t>
            </w:r>
          </w:p>
          <w:p w:rsidR="00A96D7E" w:rsidRPr="000A45A2" w:rsidRDefault="00A96D7E" w:rsidP="00A96D7E">
            <w:pPr>
              <w:keepNext/>
              <w:keepLines/>
              <w:widowControl w:val="0"/>
              <w:suppressLineNumbers/>
              <w:tabs>
                <w:tab w:val="left" w:pos="1560"/>
              </w:tabs>
              <w:suppressAutoHyphens/>
              <w:spacing w:after="0" w:line="240" w:lineRule="auto"/>
              <w:ind w:firstLine="743"/>
              <w:contextualSpacing/>
              <w:jc w:val="both"/>
              <w:rPr>
                <w:rFonts w:ascii="Times New Roman" w:hAnsi="Times New Roman"/>
                <w:bCs/>
                <w:sz w:val="28"/>
                <w:szCs w:val="28"/>
              </w:rPr>
            </w:pPr>
            <w:r w:rsidRPr="000A45A2">
              <w:rPr>
                <w:rFonts w:ascii="Times New Roman" w:hAnsi="Times New Roman"/>
                <w:sz w:val="28"/>
                <w:szCs w:val="28"/>
                <w:lang w:val="kk-KZ"/>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lastRenderedPageBreak/>
              <w:t>В связи с созданием Конституционного Суда Республики Казахстан.</w:t>
            </w: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lang w:eastAsia="en-US"/>
              </w:rPr>
              <w:t xml:space="preserve">Вводится в действие с </w:t>
            </w:r>
            <w:r w:rsidRPr="000A45A2">
              <w:rPr>
                <w:rFonts w:ascii="Times New Roman" w:hAnsi="Times New Roman"/>
                <w:b/>
                <w:sz w:val="28"/>
                <w:szCs w:val="28"/>
                <w:lang w:val="kk-KZ"/>
              </w:rPr>
              <w:t>1 июля 2023 года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Законом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w:t>
            </w:r>
            <w:r w:rsidRPr="000A45A2">
              <w:rPr>
                <w:rFonts w:ascii="Times New Roman" w:hAnsi="Times New Roman"/>
                <w:sz w:val="28"/>
                <w:szCs w:val="28"/>
              </w:rPr>
              <w:lastRenderedPageBreak/>
              <w:t xml:space="preserve">информационной безопасности и образования» (далее - Закон) от 14.07.2022 г. предусмотрена передача функции  РАГС с 01.07.2023 г. от местных исполнительных органов в НАО «Правительство для граждан» (далее – Госкорпорация). </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Учитывая что Госкорпорация является самофинансируемой организацией, для внесения изменения в статью 182 (Государственная пошлина) Кодекса «О браке (супружестве) и семье» Республики Казахстан  (далее - Кодекс) и наделении Госкорпорации компетенцией принимать оплату за регистрацию актов гражданского </w:t>
            </w:r>
            <w:r w:rsidRPr="000A45A2">
              <w:rPr>
                <w:rFonts w:ascii="Times New Roman" w:hAnsi="Times New Roman"/>
                <w:sz w:val="28"/>
                <w:szCs w:val="28"/>
              </w:rPr>
              <w:lastRenderedPageBreak/>
              <w:t xml:space="preserve">состояния на свой счет необходимо решение Республиканской бюджетной комиссии. </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Вместе с тем, ставки государственной пошлины за регистрацию актов гражданского состояния регулируются Кодексом «О налогах и других обязательных платежах в бюджет» (Налоговый кодекс).</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 xml:space="preserve">Для этого были внесены в проект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об исключении нормы по ставкам государственной пошлины за государственную </w:t>
            </w:r>
            <w:r w:rsidRPr="000A45A2">
              <w:rPr>
                <w:rFonts w:ascii="Times New Roman" w:eastAsiaTheme="minorEastAsia" w:hAnsi="Times New Roman"/>
                <w:sz w:val="28"/>
                <w:szCs w:val="28"/>
                <w:lang w:val="kk-KZ"/>
              </w:rPr>
              <w:lastRenderedPageBreak/>
              <w:t>регистрацию актов гражданского состояния (предусмотрен статьями 609, 612, 618, 623 Налогового кодекса), который зачисляется на соответствующий платеж местного бюджета.</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В статье 2 Закона указано, что нормы вводятся в действие с 1 июля 2023 года, аналогичную норму полагаем целесообразным предусмотреть в проекте Закона Налогового кодекса Республики Казахстан.</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p>
          <w:p w:rsidR="00A96D7E" w:rsidRPr="000A45A2" w:rsidRDefault="00A96D7E" w:rsidP="00A96D7E">
            <w:pPr>
              <w:widowControl w:val="0"/>
              <w:tabs>
                <w:tab w:val="left" w:pos="6237"/>
              </w:tabs>
              <w:suppressAutoHyphens/>
              <w:spacing w:after="0" w:line="240" w:lineRule="auto"/>
              <w:ind w:firstLine="346"/>
              <w:contextualSpacing/>
              <w:jc w:val="both"/>
              <w:rPr>
                <w:rFonts w:ascii="Times New Roman" w:hAnsi="Times New Roman"/>
                <w:sz w:val="28"/>
                <w:szCs w:val="28"/>
              </w:rPr>
            </w:pPr>
            <w:r w:rsidRPr="000A45A2">
              <w:rPr>
                <w:rFonts w:ascii="Times New Roman" w:hAnsi="Times New Roman"/>
                <w:sz w:val="28"/>
                <w:szCs w:val="28"/>
              </w:rPr>
              <w:t>Уточняющая поправка.</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целях приведения в соответствие с законодательством Республики Казахстан по государственной регистрации и учета отдельных видов </w:t>
            </w:r>
            <w:r w:rsidRPr="000A45A2">
              <w:rPr>
                <w:rFonts w:ascii="Times New Roman" w:hAnsi="Times New Roman"/>
                <w:sz w:val="28"/>
                <w:szCs w:val="28"/>
              </w:rPr>
              <w:lastRenderedPageBreak/>
              <w:t>транспортных средств и государственных регистрационных номерных знаков на автомобиль. Кроме того, на сегодняшний день номера не хранятся в регистрационно-экзаменационных подразделениях органов внутренних дел.</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Статья 610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hd w:val="clear" w:color="auto" w:fill="FFFFFF"/>
              <w:spacing w:before="0" w:beforeAutospacing="0" w:after="0" w:afterAutospacing="0"/>
              <w:ind w:firstLine="317"/>
              <w:contextualSpacing/>
              <w:jc w:val="both"/>
              <w:textAlignment w:val="baseline"/>
              <w:rPr>
                <w:bCs/>
                <w:sz w:val="28"/>
                <w:szCs w:val="28"/>
                <w:lang w:val="kk-KZ"/>
              </w:rPr>
            </w:pPr>
            <w:r w:rsidRPr="000A45A2">
              <w:rPr>
                <w:b/>
                <w:bCs/>
                <w:sz w:val="28"/>
                <w:szCs w:val="28"/>
                <w:lang w:val="kk-KZ"/>
              </w:rPr>
              <w:t>Статья 610.</w:t>
            </w:r>
            <w:r w:rsidRPr="000A45A2">
              <w:rPr>
                <w:bCs/>
                <w:sz w:val="28"/>
                <w:szCs w:val="28"/>
                <w:lang w:val="kk-KZ"/>
              </w:rPr>
              <w:t xml:space="preserve"> Ставки государственной пошлины в судах</w:t>
            </w:r>
          </w:p>
          <w:p w:rsidR="00A96D7E" w:rsidRPr="000A45A2" w:rsidRDefault="00A96D7E" w:rsidP="00A96D7E">
            <w:pPr>
              <w:pStyle w:val="a5"/>
              <w:shd w:val="clear" w:color="auto" w:fill="FFFFFF"/>
              <w:spacing w:before="0" w:beforeAutospacing="0" w:after="0" w:afterAutospacing="0"/>
              <w:ind w:firstLine="317"/>
              <w:contextualSpacing/>
              <w:jc w:val="both"/>
              <w:textAlignment w:val="baseline"/>
              <w:rPr>
                <w:bCs/>
                <w:sz w:val="28"/>
                <w:szCs w:val="28"/>
                <w:lang w:val="kk-KZ"/>
              </w:rPr>
            </w:pPr>
          </w:p>
          <w:p w:rsidR="00A96D7E" w:rsidRPr="000A45A2" w:rsidRDefault="00A96D7E" w:rsidP="00A96D7E">
            <w:pPr>
              <w:pStyle w:val="a5"/>
              <w:shd w:val="clear" w:color="auto" w:fill="FFFFFF"/>
              <w:spacing w:before="0" w:beforeAutospacing="0" w:after="0" w:afterAutospacing="0"/>
              <w:ind w:firstLine="317"/>
              <w:contextualSpacing/>
              <w:jc w:val="both"/>
              <w:textAlignment w:val="baseline"/>
              <w:rPr>
                <w:bCs/>
                <w:sz w:val="28"/>
                <w:szCs w:val="28"/>
                <w:lang w:val="kk-KZ"/>
              </w:rPr>
            </w:pPr>
          </w:p>
          <w:p w:rsidR="00A96D7E" w:rsidRPr="000A45A2" w:rsidRDefault="00A96D7E" w:rsidP="00A96D7E">
            <w:pPr>
              <w:pStyle w:val="a5"/>
              <w:shd w:val="clear" w:color="auto" w:fill="FFFFFF"/>
              <w:spacing w:before="0" w:beforeAutospacing="0" w:after="0" w:afterAutospacing="0"/>
              <w:ind w:firstLine="317"/>
              <w:contextualSpacing/>
              <w:jc w:val="both"/>
              <w:textAlignment w:val="baseline"/>
              <w:rPr>
                <w:bCs/>
                <w:sz w:val="28"/>
                <w:szCs w:val="28"/>
                <w:lang w:val="kk-KZ"/>
              </w:rPr>
            </w:pPr>
            <w:r w:rsidRPr="000A45A2">
              <w:rPr>
                <w:bCs/>
                <w:sz w:val="28"/>
                <w:szCs w:val="28"/>
                <w:lang w:val="kk-KZ"/>
              </w:rPr>
              <w:t xml:space="preserve">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w:t>
            </w:r>
            <w:r w:rsidRPr="000A45A2">
              <w:rPr>
                <w:bCs/>
                <w:sz w:val="28"/>
                <w:szCs w:val="28"/>
                <w:lang w:val="kk-KZ"/>
              </w:rPr>
              <w:lastRenderedPageBreak/>
              <w:t>судебных актов, исполнительных листов и иных документов государственная пошлина взимается в следующих размерах:</w:t>
            </w: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shd w:val="clear" w:color="auto" w:fill="FFFFFF"/>
              <w:spacing w:after="0" w:line="240" w:lineRule="auto"/>
              <w:ind w:firstLine="317"/>
              <w:contextualSpacing/>
              <w:jc w:val="both"/>
              <w:rPr>
                <w:rFonts w:ascii="Times New Roman" w:hAnsi="Times New Roman"/>
                <w:b/>
                <w:bCs/>
                <w:sz w:val="28"/>
                <w:szCs w:val="28"/>
              </w:rPr>
            </w:pPr>
            <w:r w:rsidRPr="000A45A2">
              <w:rPr>
                <w:rFonts w:ascii="Times New Roman" w:hAnsi="Times New Roman"/>
                <w:b/>
                <w:bCs/>
                <w:sz w:val="28"/>
                <w:szCs w:val="28"/>
                <w:lang w:val="kk-KZ"/>
              </w:rPr>
              <w:t>13-1</w:t>
            </w:r>
            <w:r w:rsidRPr="000A45A2">
              <w:rPr>
                <w:rFonts w:ascii="Times New Roman" w:hAnsi="Times New Roman"/>
                <w:b/>
                <w:bCs/>
                <w:sz w:val="28"/>
                <w:szCs w:val="28"/>
              </w:rPr>
              <w:t>) отсутствует;</w:t>
            </w: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p>
          <w:p w:rsidR="00A96D7E" w:rsidRPr="000A45A2" w:rsidRDefault="00A96D7E" w:rsidP="00A96D7E">
            <w:pPr>
              <w:pStyle w:val="a5"/>
              <w:shd w:val="clear" w:color="auto" w:fill="FFFFFF"/>
              <w:spacing w:before="0" w:beforeAutospacing="0" w:after="0" w:afterAutospacing="0"/>
              <w:ind w:left="44" w:firstLine="283"/>
              <w:contextualSpacing/>
              <w:jc w:val="both"/>
              <w:textAlignment w:val="baseline"/>
              <w:rPr>
                <w:b/>
                <w:bCs/>
                <w:sz w:val="28"/>
                <w:szCs w:val="28"/>
                <w:bdr w:val="none" w:sz="0" w:space="0" w:color="auto" w:frame="1"/>
              </w:rPr>
            </w:pPr>
            <w:r w:rsidRPr="000A45A2">
              <w:rPr>
                <w:b/>
                <w:bCs/>
                <w:sz w:val="28"/>
                <w:szCs w:val="28"/>
                <w:bdr w:val="none" w:sz="0" w:space="0" w:color="auto" w:frame="1"/>
              </w:rPr>
              <w:t>1-1. Отсутствует</w:t>
            </w:r>
          </w:p>
          <w:p w:rsidR="00A96D7E" w:rsidRPr="000A45A2" w:rsidRDefault="00A96D7E" w:rsidP="00A96D7E">
            <w:pPr>
              <w:shd w:val="clear" w:color="auto" w:fill="FFFFFF"/>
              <w:spacing w:after="0" w:line="240" w:lineRule="auto"/>
              <w:ind w:left="44" w:firstLine="283"/>
              <w:contextualSpacing/>
              <w:jc w:val="both"/>
              <w:rPr>
                <w:rFonts w:ascii="Times New Roman" w:hAnsi="Times New Roman"/>
                <w:bCs/>
                <w:sz w:val="28"/>
                <w:szCs w:val="28"/>
                <w:lang w:val="kk-KZ"/>
              </w:rPr>
            </w:pPr>
            <w:r w:rsidRPr="000A45A2">
              <w:rPr>
                <w:rFonts w:ascii="Times New Roman" w:hAnsi="Times New Roman"/>
                <w:b/>
                <w:bCs/>
                <w:sz w:val="28"/>
                <w:szCs w:val="28"/>
                <w:bdr w:val="none" w:sz="0" w:space="0" w:color="auto" w:frame="1"/>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hd w:val="clear" w:color="auto" w:fill="FFFFFF"/>
              <w:spacing w:before="0" w:beforeAutospacing="0" w:after="0" w:afterAutospacing="0"/>
              <w:ind w:firstLine="465"/>
              <w:contextualSpacing/>
              <w:jc w:val="both"/>
              <w:textAlignment w:val="baseline"/>
              <w:rPr>
                <w:b/>
                <w:bCs/>
                <w:sz w:val="28"/>
                <w:szCs w:val="28"/>
                <w:bdr w:val="none" w:sz="0" w:space="0" w:color="auto" w:frame="1"/>
              </w:rPr>
            </w:pPr>
            <w:r w:rsidRPr="000A45A2">
              <w:rPr>
                <w:b/>
                <w:bCs/>
                <w:sz w:val="28"/>
                <w:szCs w:val="28"/>
                <w:lang w:val="kk-KZ"/>
              </w:rPr>
              <w:lastRenderedPageBreak/>
              <w:t>Статья 610.</w:t>
            </w:r>
            <w:r w:rsidRPr="000A45A2">
              <w:rPr>
                <w:bCs/>
                <w:sz w:val="28"/>
                <w:szCs w:val="28"/>
                <w:lang w:val="kk-KZ"/>
              </w:rPr>
              <w:t xml:space="preserve"> Ставки государственной пошлины </w:t>
            </w:r>
            <w:r w:rsidRPr="000A45A2">
              <w:rPr>
                <w:b/>
                <w:bCs/>
                <w:sz w:val="28"/>
                <w:szCs w:val="28"/>
                <w:bdr w:val="none" w:sz="0" w:space="0" w:color="auto" w:frame="1"/>
              </w:rPr>
              <w:t>в</w:t>
            </w:r>
            <w:r w:rsidRPr="000A45A2">
              <w:rPr>
                <w:b/>
                <w:bCs/>
                <w:sz w:val="28"/>
                <w:szCs w:val="28"/>
              </w:rPr>
              <w:t xml:space="preserve"> </w:t>
            </w:r>
            <w:r w:rsidRPr="000A45A2">
              <w:rPr>
                <w:b/>
                <w:bCs/>
                <w:sz w:val="28"/>
                <w:szCs w:val="28"/>
                <w:bdr w:val="none" w:sz="0" w:space="0" w:color="auto" w:frame="1"/>
              </w:rPr>
              <w:t>Конституционном Суде Республики Казахстан и в судах</w:t>
            </w:r>
          </w:p>
          <w:p w:rsidR="00A96D7E" w:rsidRPr="000A45A2" w:rsidRDefault="00A96D7E" w:rsidP="00A96D7E">
            <w:pPr>
              <w:pStyle w:val="a5"/>
              <w:shd w:val="clear" w:color="auto" w:fill="FFFFFF"/>
              <w:spacing w:before="0" w:beforeAutospacing="0" w:after="0" w:afterAutospacing="0"/>
              <w:ind w:firstLine="317"/>
              <w:contextualSpacing/>
              <w:jc w:val="both"/>
              <w:textAlignment w:val="baseline"/>
              <w:rPr>
                <w:bCs/>
                <w:sz w:val="28"/>
                <w:szCs w:val="28"/>
                <w:lang w:val="kk-KZ"/>
              </w:rPr>
            </w:pPr>
            <w:r w:rsidRPr="000A45A2">
              <w:rPr>
                <w:bCs/>
                <w:sz w:val="28"/>
                <w:szCs w:val="28"/>
                <w:lang w:val="kk-KZ"/>
              </w:rPr>
              <w:t xml:space="preserve">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w:t>
            </w:r>
            <w:r w:rsidRPr="000A45A2">
              <w:rPr>
                <w:bCs/>
                <w:sz w:val="28"/>
                <w:szCs w:val="28"/>
                <w:lang w:val="kk-KZ"/>
              </w:rPr>
              <w:lastRenderedPageBreak/>
              <w:t>судебных актов, исполнительных листов и иных документов государственная пошлина взимается в следующих размерах:</w:t>
            </w: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shd w:val="clear" w:color="auto" w:fill="FFFFFF"/>
              <w:spacing w:after="0" w:line="240" w:lineRule="auto"/>
              <w:ind w:firstLine="317"/>
              <w:contextualSpacing/>
              <w:jc w:val="both"/>
              <w:rPr>
                <w:rFonts w:ascii="Times New Roman" w:hAnsi="Times New Roman"/>
                <w:b/>
                <w:bCs/>
                <w:sz w:val="28"/>
                <w:szCs w:val="28"/>
                <w:lang w:val="kk-KZ"/>
              </w:rPr>
            </w:pPr>
            <w:r w:rsidRPr="000A45A2">
              <w:rPr>
                <w:rFonts w:ascii="Times New Roman" w:hAnsi="Times New Roman"/>
                <w:b/>
                <w:bCs/>
                <w:sz w:val="28"/>
                <w:szCs w:val="28"/>
                <w:lang w:val="kk-KZ"/>
              </w:rPr>
              <w:t>13-1) с заявлений о применении процедуры восстановления платежеспособности или процедуры судебного банкротства – 0,3 МРП;</w:t>
            </w:r>
          </w:p>
          <w:p w:rsidR="00A96D7E" w:rsidRPr="000A45A2" w:rsidRDefault="00A96D7E" w:rsidP="00A96D7E">
            <w:pPr>
              <w:shd w:val="clear" w:color="auto" w:fill="FFFFFF"/>
              <w:spacing w:after="0" w:line="240" w:lineRule="auto"/>
              <w:ind w:firstLine="317"/>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pStyle w:val="a5"/>
              <w:shd w:val="clear" w:color="auto" w:fill="FFFFFF"/>
              <w:spacing w:before="0" w:beforeAutospacing="0" w:after="0" w:afterAutospacing="0"/>
              <w:ind w:firstLine="322"/>
              <w:contextualSpacing/>
              <w:jc w:val="both"/>
              <w:textAlignment w:val="baseline"/>
              <w:rPr>
                <w:b/>
                <w:bCs/>
                <w:sz w:val="28"/>
                <w:szCs w:val="28"/>
                <w:bdr w:val="none" w:sz="0" w:space="0" w:color="auto" w:frame="1"/>
              </w:rPr>
            </w:pPr>
            <w:bookmarkStart w:id="55" w:name="_Hlk100579875"/>
            <w:r w:rsidRPr="000A45A2">
              <w:rPr>
                <w:b/>
                <w:bCs/>
                <w:sz w:val="28"/>
                <w:szCs w:val="28"/>
                <w:bdr w:val="none" w:sz="0" w:space="0" w:color="auto" w:frame="1"/>
              </w:rPr>
              <w:t>1-1. С подаваемых в Конституционный Суд Республики Казахстан жалоб государственная пошлина взимается с физических лиц в размере 1 МРП.</w:t>
            </w:r>
            <w:bookmarkEnd w:id="55"/>
          </w:p>
          <w:p w:rsidR="00A96D7E" w:rsidRPr="000A45A2" w:rsidRDefault="00A96D7E" w:rsidP="00A96D7E">
            <w:pPr>
              <w:shd w:val="clear" w:color="auto" w:fill="FFFFFF"/>
              <w:spacing w:after="0" w:line="240" w:lineRule="auto"/>
              <w:ind w:left="40" w:firstLine="284"/>
              <w:contextualSpacing/>
              <w:jc w:val="both"/>
              <w:rPr>
                <w:rFonts w:ascii="Times New Roman" w:hAnsi="Times New Roman"/>
                <w:bCs/>
                <w:sz w:val="28"/>
                <w:szCs w:val="28"/>
              </w:rPr>
            </w:pPr>
            <w:r w:rsidRPr="000A45A2">
              <w:rPr>
                <w:rFonts w:ascii="Times New Roman" w:hAnsi="Times New Roman"/>
                <w:b/>
                <w:bCs/>
                <w:sz w:val="28"/>
                <w:szCs w:val="28"/>
                <w:bdr w:val="none" w:sz="0" w:space="0" w:color="auto" w:frame="1"/>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r w:rsidRPr="000A45A2">
              <w:rPr>
                <w:rFonts w:ascii="Times New Roman" w:eastAsia="Calibri" w:hAnsi="Times New Roman"/>
                <w:sz w:val="28"/>
                <w:szCs w:val="28"/>
              </w:rPr>
              <w:lastRenderedPageBreak/>
              <w:t>В связи с введением Закона Республики Казахстан «О восстановлении платежеспособности и банкротстве граждан Республики Казахстан»,  устанавливающих основания и порядок применения и проведения процедур восстановления платежеспособности и судебного  банкротства</w:t>
            </w:r>
            <w:r w:rsidRPr="000A45A2">
              <w:rPr>
                <w:rFonts w:ascii="Times New Roman" w:eastAsia="Calibri" w:hAnsi="Times New Roman"/>
                <w:sz w:val="28"/>
                <w:szCs w:val="28"/>
                <w:lang w:val="kk-KZ"/>
              </w:rPr>
              <w:t>.</w:t>
            </w: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5"/>
              <w:contextualSpacing/>
              <w:jc w:val="both"/>
              <w:rPr>
                <w:rFonts w:ascii="Times New Roman" w:eastAsia="Calibri" w:hAnsi="Times New Roman"/>
                <w:sz w:val="28"/>
                <w:szCs w:val="28"/>
                <w:lang w:val="kk-KZ"/>
              </w:rPr>
            </w:pPr>
          </w:p>
          <w:p w:rsidR="00A96D7E" w:rsidRPr="000A45A2" w:rsidRDefault="00A96D7E" w:rsidP="00A96D7E">
            <w:pPr>
              <w:shd w:val="clear" w:color="auto" w:fill="FFFFFF"/>
              <w:spacing w:after="0" w:line="240" w:lineRule="auto"/>
              <w:ind w:firstLine="176"/>
              <w:contextualSpacing/>
              <w:jc w:val="both"/>
              <w:rPr>
                <w:rFonts w:ascii="Times New Roman" w:eastAsia="Calibri" w:hAnsi="Times New Roman"/>
                <w:sz w:val="28"/>
                <w:szCs w:val="28"/>
                <w:lang w:val="kk-KZ"/>
              </w:rPr>
            </w:pPr>
            <w:r w:rsidRPr="000A45A2">
              <w:rPr>
                <w:rFonts w:ascii="Times New Roman" w:eastAsia="Calibri" w:hAnsi="Times New Roman"/>
                <w:sz w:val="28"/>
                <w:szCs w:val="28"/>
              </w:rPr>
              <w:t>В связи с созданием Конституционного Суда Республики Казахстан.</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Статья 612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Статья 612. Ставки государственной пошлины за регистрацию актов гражданского состояния</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 xml:space="preserve">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w:t>
            </w:r>
            <w:r w:rsidRPr="000A45A2">
              <w:rPr>
                <w:rFonts w:ascii="Times New Roman" w:hAnsi="Times New Roman"/>
                <w:b/>
                <w:bCs/>
                <w:sz w:val="28"/>
                <w:szCs w:val="28"/>
              </w:rPr>
              <w:lastRenderedPageBreak/>
              <w:t>записи актов гражданского состояния государственная пошлина взимается в следующих размерах:</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1) за регистрацию заключения брака – 1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2) за регистрацию расторжения брака:</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по взаимному согласию супругов, не имеющих несовершеннолетних детей, – 2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0,1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 за регистрацию перемены фамилии, имени или отчества – 2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 xml:space="preserve">4) за выдачу свидетельств в связи с изменением, дополнением, за исключением внесения изменения, дополнения в связи с установлением </w:t>
            </w:r>
            <w:r w:rsidRPr="000A45A2">
              <w:rPr>
                <w:rFonts w:ascii="Times New Roman" w:hAnsi="Times New Roman"/>
                <w:b/>
                <w:bCs/>
                <w:sz w:val="28"/>
                <w:szCs w:val="28"/>
              </w:rPr>
              <w:lastRenderedPageBreak/>
              <w:t>отцовства и усыновлением (удочерением), исправлением и восстановлением записи актов гражданского состояния – 0,5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5) за выдачу повторных свидетельств о регистрации актов гражданского состояния – 1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6) за внесение изменений,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(удочерении) иностранными гражданами – 2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7) за выдачу справок о регистрации актов гражданского состояния – 0,3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8) за истребование свидетельств о регистрации актов гражданского состояния из стран Содружества Независимых Государств – 0,5 МРП;</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 xml:space="preserve">9) за истребование свидетельств о регистрации актов гражданского состояния из иностранных государств, за исключением стран </w:t>
            </w:r>
            <w:r w:rsidRPr="000A45A2">
              <w:rPr>
                <w:rFonts w:ascii="Times New Roman" w:hAnsi="Times New Roman"/>
                <w:b/>
                <w:bCs/>
                <w:sz w:val="28"/>
                <w:szCs w:val="28"/>
              </w:rPr>
              <w:lastRenderedPageBreak/>
              <w:t>Содружества Независимых Государств, – 1 МРП.</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lang w:val="kk-KZ"/>
              </w:rPr>
            </w:pPr>
            <w:r w:rsidRPr="000A45A2">
              <w:rPr>
                <w:rFonts w:ascii="Times New Roman" w:hAnsi="Times New Roman"/>
                <w:b/>
                <w:bCs/>
                <w:sz w:val="28"/>
                <w:szCs w:val="28"/>
              </w:rPr>
              <w:lastRenderedPageBreak/>
              <w:t>Исключить.</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lang w:eastAsia="en-US"/>
              </w:rPr>
              <w:t xml:space="preserve">Вводится в действие с </w:t>
            </w:r>
            <w:r w:rsidRPr="000A45A2">
              <w:rPr>
                <w:rFonts w:ascii="Times New Roman" w:hAnsi="Times New Roman"/>
                <w:b/>
                <w:sz w:val="28"/>
                <w:szCs w:val="28"/>
                <w:lang w:val="kk-KZ"/>
              </w:rPr>
              <w:t>1 июля 2023 года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Законом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w:t>
            </w:r>
            <w:r w:rsidRPr="000A45A2">
              <w:rPr>
                <w:rFonts w:ascii="Times New Roman" w:hAnsi="Times New Roman"/>
                <w:sz w:val="28"/>
                <w:szCs w:val="28"/>
              </w:rPr>
              <w:lastRenderedPageBreak/>
              <w:t xml:space="preserve">цифровизации, информационной безопасности и образования» (далее - Закон) от 14.07.2022 г. предусмотрена передача функции  РАГС с 01.07.2023 г. от местных исполнительных органов в НАО «Правительство для граждан» (далее – Госкорпорация). </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Учитывая что Госкорпорация является самофинансируемой организацией, для внесения изменения в статью 182 (Государственная пошлина) Кодекса «О браке (супружестве) и семье» Республики Казахстан  (далее - Кодекс) и наделении Госкорпорации компетенцией принимать оплату за регистрацию </w:t>
            </w:r>
            <w:r w:rsidRPr="000A45A2">
              <w:rPr>
                <w:rFonts w:ascii="Times New Roman" w:hAnsi="Times New Roman"/>
                <w:sz w:val="28"/>
                <w:szCs w:val="28"/>
              </w:rPr>
              <w:lastRenderedPageBreak/>
              <w:t xml:space="preserve">актов гражданского состояния на свой счет необходимо решение Республиканской бюджетной комиссии. </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Вместе с тем, ставки государственной пошлины за регистрацию актов гражданского состояния регулируются Кодексом «О налогах и других обязательных платежах в бюджет» (Налоговый кодекс).</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 xml:space="preserve">Для этого были внесены в проект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об исключении нормы по ставкам государственной пошлины за </w:t>
            </w:r>
            <w:r w:rsidRPr="000A45A2">
              <w:rPr>
                <w:rFonts w:ascii="Times New Roman" w:eastAsiaTheme="minorEastAsia" w:hAnsi="Times New Roman"/>
                <w:sz w:val="28"/>
                <w:szCs w:val="28"/>
                <w:lang w:val="kk-KZ"/>
              </w:rPr>
              <w:lastRenderedPageBreak/>
              <w:t>государственную регистрацию актов гражданского состояния (предусмотрен статьями 609, 612, 618, 623 Налогового кодекса), который зачисляется на соответствующий платеж местного бюджета.</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В статье 2 Закона указано, что нормы вводятся в действие с 1 июля 2023 года, аналогичную норму полагаем целесообразным предусмотреть в проекте Закона Налогового кодекса Республики Казахстан.</w:t>
            </w:r>
          </w:p>
          <w:p w:rsidR="00A96D7E" w:rsidRPr="000A45A2" w:rsidRDefault="00A96D7E" w:rsidP="00A96D7E">
            <w:pPr>
              <w:widowControl w:val="0"/>
              <w:pBdr>
                <w:bottom w:val="single" w:sz="4" w:space="31" w:color="FFFFFF"/>
              </w:pBdr>
              <w:spacing w:after="0" w:line="240" w:lineRule="auto"/>
              <w:ind w:firstLine="426"/>
              <w:contextualSpacing/>
              <w:jc w:val="both"/>
              <w:rPr>
                <w:rFonts w:ascii="Times New Roman" w:hAnsi="Times New Roman"/>
                <w:bCs/>
                <w:noProof/>
                <w:sz w:val="28"/>
                <w:szCs w:val="28"/>
                <w:lang w:val="kk-KZ"/>
              </w:rPr>
            </w:pPr>
          </w:p>
          <w:p w:rsidR="00A96D7E" w:rsidRPr="000A45A2" w:rsidRDefault="00A96D7E" w:rsidP="00A96D7E">
            <w:pPr>
              <w:spacing w:after="0" w:line="240" w:lineRule="auto"/>
              <w:ind w:firstLine="426"/>
              <w:contextualSpacing/>
              <w:jc w:val="both"/>
              <w:rPr>
                <w:rFonts w:ascii="Times New Roman" w:hAnsi="Times New Roman"/>
                <w:b/>
                <w:sz w:val="28"/>
                <w:szCs w:val="28"/>
                <w:lang w:val="kk-KZ"/>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Статья 615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ind w:firstLine="742"/>
              <w:contextualSpacing/>
              <w:jc w:val="both"/>
              <w:rPr>
                <w:rFonts w:ascii="Times New Roman" w:hAnsi="Times New Roman"/>
                <w:bCs/>
                <w:sz w:val="28"/>
                <w:szCs w:val="28"/>
              </w:rPr>
            </w:pPr>
            <w:r w:rsidRPr="000A45A2">
              <w:rPr>
                <w:rFonts w:ascii="Times New Roman" w:hAnsi="Times New Roman"/>
                <w:b/>
                <w:bCs/>
                <w:sz w:val="28"/>
                <w:szCs w:val="28"/>
              </w:rPr>
              <w:t>Статья 615.</w:t>
            </w:r>
            <w:r w:rsidRPr="000A45A2">
              <w:rPr>
                <w:rFonts w:ascii="Times New Roman" w:hAnsi="Times New Roman"/>
                <w:bCs/>
                <w:sz w:val="28"/>
                <w:szCs w:val="28"/>
              </w:rPr>
              <w:t xml:space="preserve"> Ставки государственной пошлины за совершение прочих действий</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За совершение прочих действий </w:t>
            </w:r>
            <w:r w:rsidRPr="000A45A2">
              <w:rPr>
                <w:rFonts w:ascii="Times New Roman" w:hAnsi="Times New Roman"/>
                <w:sz w:val="28"/>
                <w:szCs w:val="28"/>
              </w:rPr>
              <w:lastRenderedPageBreak/>
              <w:t xml:space="preserve">государственная пошлина взимается в следующих размерах: </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3) за выдачу: </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паспорта гражданина Республики Казахстан, удостоверения лица без гражданства, проездного документа – 8 МРП; </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удостоверения личности гражданина Республики Казахстан, вида на жительство иностранца в Республике Казахстан, временного удостоверения личности – 0,2 МРП;</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p>
          <w:p w:rsidR="00A96D7E" w:rsidRPr="000A45A2" w:rsidRDefault="00A96D7E" w:rsidP="00A96D7E">
            <w:pPr>
              <w:pStyle w:val="a5"/>
              <w:spacing w:before="0" w:beforeAutospacing="0" w:after="0" w:afterAutospacing="0"/>
              <w:ind w:firstLine="742"/>
              <w:contextualSpacing/>
              <w:jc w:val="both"/>
              <w:rPr>
                <w:sz w:val="28"/>
                <w:szCs w:val="28"/>
                <w:lang w:eastAsia="en-US"/>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ind w:firstLine="742"/>
              <w:contextualSpacing/>
              <w:jc w:val="both"/>
              <w:rPr>
                <w:rFonts w:ascii="Times New Roman" w:hAnsi="Times New Roman"/>
                <w:bCs/>
                <w:sz w:val="28"/>
                <w:szCs w:val="28"/>
              </w:rPr>
            </w:pPr>
            <w:r w:rsidRPr="000A45A2">
              <w:rPr>
                <w:rFonts w:ascii="Times New Roman" w:hAnsi="Times New Roman"/>
                <w:b/>
                <w:bCs/>
                <w:sz w:val="28"/>
                <w:szCs w:val="28"/>
              </w:rPr>
              <w:lastRenderedPageBreak/>
              <w:t>Статья 615.</w:t>
            </w:r>
            <w:r w:rsidRPr="000A45A2">
              <w:rPr>
                <w:rFonts w:ascii="Times New Roman" w:hAnsi="Times New Roman"/>
                <w:bCs/>
                <w:sz w:val="28"/>
                <w:szCs w:val="28"/>
              </w:rPr>
              <w:t xml:space="preserve"> Ставки государственной пошлины за совершение прочих действий</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За совершение прочих действий </w:t>
            </w:r>
            <w:r w:rsidRPr="000A45A2">
              <w:rPr>
                <w:rFonts w:ascii="Times New Roman" w:hAnsi="Times New Roman"/>
                <w:sz w:val="28"/>
                <w:szCs w:val="28"/>
              </w:rPr>
              <w:lastRenderedPageBreak/>
              <w:t xml:space="preserve">государственная пошлина взимается в следующих размерах: </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3) за выдачу: </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паспорта гражданина Республики Казахстан объемом:</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22 страницы – 4 МРП (для детей до 16 лет);</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36 страниц – 8 МРП;</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48 страниц – 12 МРП;</w:t>
            </w:r>
          </w:p>
          <w:p w:rsidR="00A96D7E" w:rsidRPr="000A45A2" w:rsidRDefault="00A96D7E" w:rsidP="00A96D7E">
            <w:pPr>
              <w:widowControl w:val="0"/>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удостоверения лица без гражданства, проездного документа – 8 МРП;</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удостоверения личности гражданина Республики Казахстан - 0,2 МРП;</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удостоверения личности гражданина Республики Казахстан в связи с его утратой в течение года более двух раз – 1 МРП;</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r w:rsidRPr="000A45A2">
              <w:rPr>
                <w:rFonts w:ascii="Times New Roman" w:hAnsi="Times New Roman"/>
                <w:b/>
                <w:sz w:val="28"/>
                <w:szCs w:val="28"/>
              </w:rPr>
              <w:t>вида на жительство иностранца в Республике Казахстан - 0,2 МРП;</w:t>
            </w: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widowControl w:val="0"/>
              <w:spacing w:after="0" w:line="240" w:lineRule="auto"/>
              <w:ind w:firstLine="742"/>
              <w:contextualSpacing/>
              <w:jc w:val="both"/>
              <w:rPr>
                <w:rFonts w:ascii="Times New Roman" w:hAnsi="Times New Roman"/>
                <w:b/>
                <w:sz w:val="28"/>
                <w:szCs w:val="28"/>
              </w:rPr>
            </w:pPr>
          </w:p>
          <w:p w:rsidR="00A96D7E" w:rsidRPr="000A45A2" w:rsidRDefault="00A96D7E" w:rsidP="00A96D7E">
            <w:pPr>
              <w:keepLines/>
              <w:spacing w:after="0" w:line="240" w:lineRule="auto"/>
              <w:ind w:firstLine="743"/>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ind w:firstLine="742"/>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С 2020 года исключена запись в паспорт о детях в возрасте до шестнадцати </w:t>
            </w:r>
            <w:r w:rsidRPr="000A45A2">
              <w:rPr>
                <w:rFonts w:ascii="Times New Roman" w:hAnsi="Times New Roman"/>
                <w:bCs/>
                <w:sz w:val="28"/>
                <w:szCs w:val="28"/>
              </w:rPr>
              <w:lastRenderedPageBreak/>
              <w:t>лет в случаях выезда совместно с родителями за границу, в связи с чем детям требуется оформление отдельного паспорта при выезде за границу, что повлечёт рост финансовой нагрузки на их семьи.</w:t>
            </w:r>
          </w:p>
          <w:p w:rsidR="00A96D7E" w:rsidRPr="000A45A2" w:rsidRDefault="00A96D7E" w:rsidP="00A96D7E">
            <w:pPr>
              <w:spacing w:after="0" w:line="240" w:lineRule="auto"/>
              <w:ind w:firstLine="742"/>
              <w:contextualSpacing/>
              <w:jc w:val="both"/>
              <w:rPr>
                <w:rFonts w:ascii="Times New Roman" w:hAnsi="Times New Roman"/>
                <w:bCs/>
                <w:sz w:val="28"/>
                <w:szCs w:val="28"/>
              </w:rPr>
            </w:pPr>
            <w:r w:rsidRPr="000A45A2">
              <w:rPr>
                <w:rFonts w:ascii="Times New Roman" w:hAnsi="Times New Roman"/>
                <w:bCs/>
                <w:sz w:val="28"/>
                <w:szCs w:val="28"/>
              </w:rPr>
              <w:t>В этой связи предлагается снизить государственную пошлину за паспорта, выдаваемые несовершеннолетним детям с 8 МРП до 4 МРП.</w:t>
            </w:r>
          </w:p>
          <w:p w:rsidR="00A96D7E" w:rsidRPr="000A45A2" w:rsidRDefault="00A96D7E" w:rsidP="00A96D7E">
            <w:pPr>
              <w:spacing w:after="0" w:line="240" w:lineRule="auto"/>
              <w:ind w:firstLine="742"/>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  Учитывая, отдельную категорию  наиболее активных граждан деловых кругов, представителей научной и культурной общественности, выезжающих часто за рубеж, которым приходится по нескольку раз в течение срока его </w:t>
            </w:r>
            <w:r w:rsidRPr="000A45A2">
              <w:rPr>
                <w:rFonts w:ascii="Times New Roman" w:eastAsia="Calibri" w:hAnsi="Times New Roman"/>
                <w:sz w:val="28"/>
                <w:szCs w:val="28"/>
              </w:rPr>
              <w:lastRenderedPageBreak/>
              <w:t>действия переоформлять паспорт, в связи с использованием всех страниц паспорта для виз и пограничных отметок, наряду с действующим образцом паспорта с 36 страницами, предлагается для удобства активной категории граждан, часто посещающих иностранные государства, ввести также  паспорт с большим количеством листов (48 страниц)</w:t>
            </w:r>
          </w:p>
          <w:p w:rsidR="00A96D7E" w:rsidRPr="000A45A2" w:rsidRDefault="00A96D7E" w:rsidP="00A96D7E">
            <w:pPr>
              <w:shd w:val="clear" w:color="auto" w:fill="FFFFFF"/>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В международной практике такие паспорта также выдаются, по более высокому тарифу (н-р: в Германии паспорт состоит из 32 страниц, для много путешествующих – 48 страниц; во Франции – 36 и 48 страниц, стоимость паспорта с 36 стр. - 60 евро (28 тысяч тенге), 48 </w:t>
            </w:r>
            <w:r w:rsidRPr="000A45A2">
              <w:rPr>
                <w:rFonts w:ascii="Times New Roman" w:hAnsi="Times New Roman"/>
                <w:sz w:val="28"/>
                <w:szCs w:val="28"/>
              </w:rPr>
              <w:lastRenderedPageBreak/>
              <w:t xml:space="preserve">страниц -80 евро (37,3 тыс. тенге). </w:t>
            </w:r>
          </w:p>
          <w:p w:rsidR="00A96D7E" w:rsidRPr="000A45A2" w:rsidRDefault="00A96D7E" w:rsidP="00A96D7E">
            <w:pPr>
              <w:shd w:val="clear" w:color="auto" w:fill="FFFFFF"/>
              <w:spacing w:after="0" w:line="240" w:lineRule="auto"/>
              <w:ind w:firstLine="742"/>
              <w:contextualSpacing/>
              <w:jc w:val="both"/>
              <w:rPr>
                <w:rFonts w:ascii="Times New Roman" w:hAnsi="Times New Roman"/>
                <w:i/>
                <w:sz w:val="28"/>
                <w:szCs w:val="28"/>
              </w:rPr>
            </w:pPr>
            <w:r w:rsidRPr="000A45A2">
              <w:rPr>
                <w:rFonts w:ascii="Times New Roman" w:hAnsi="Times New Roman"/>
                <w:sz w:val="28"/>
                <w:szCs w:val="28"/>
              </w:rPr>
              <w:t xml:space="preserve">2) Ежегодно в среднем по вопросу </w:t>
            </w:r>
            <w:r w:rsidRPr="000A45A2">
              <w:rPr>
                <w:rFonts w:ascii="Times New Roman" w:hAnsi="Times New Roman"/>
                <w:sz w:val="28"/>
                <w:szCs w:val="28"/>
                <w:lang w:val="kk-KZ"/>
              </w:rPr>
              <w:t xml:space="preserve">восстановления утерянных документов, </w:t>
            </w:r>
            <w:r w:rsidRPr="000A45A2">
              <w:rPr>
                <w:rFonts w:ascii="Times New Roman" w:hAnsi="Times New Roman"/>
                <w:sz w:val="28"/>
                <w:szCs w:val="28"/>
              </w:rPr>
              <w:t>удостоверяющих личность, обращается более                     3</w:t>
            </w:r>
            <w:r w:rsidRPr="000A45A2">
              <w:rPr>
                <w:rFonts w:ascii="Times New Roman" w:hAnsi="Times New Roman"/>
                <w:sz w:val="28"/>
                <w:szCs w:val="28"/>
                <w:lang w:val="kk-KZ"/>
              </w:rPr>
              <w:t>50</w:t>
            </w:r>
            <w:r w:rsidRPr="000A45A2">
              <w:rPr>
                <w:rFonts w:ascii="Times New Roman" w:hAnsi="Times New Roman"/>
                <w:sz w:val="28"/>
                <w:szCs w:val="28"/>
              </w:rPr>
              <w:t xml:space="preserve"> тыс. человек </w:t>
            </w:r>
            <w:r w:rsidRPr="000A45A2">
              <w:rPr>
                <w:rFonts w:ascii="Times New Roman" w:hAnsi="Times New Roman"/>
                <w:sz w:val="28"/>
                <w:szCs w:val="28"/>
                <w:lang w:val="kk-KZ"/>
              </w:rPr>
              <w:t>(</w:t>
            </w:r>
            <w:r w:rsidRPr="000A45A2">
              <w:rPr>
                <w:rFonts w:ascii="Times New Roman" w:hAnsi="Times New Roman"/>
                <w:i/>
                <w:sz w:val="28"/>
                <w:szCs w:val="28"/>
                <w:lang w:val="kk-KZ"/>
              </w:rPr>
              <w:t xml:space="preserve">удостоверений личности – 335 тыс., паспортов – </w:t>
            </w:r>
            <w:r w:rsidRPr="000A45A2">
              <w:rPr>
                <w:rFonts w:ascii="Times New Roman" w:hAnsi="Times New Roman"/>
                <w:i/>
                <w:sz w:val="28"/>
                <w:szCs w:val="28"/>
              </w:rPr>
              <w:t>15,6 тыс.</w:t>
            </w:r>
            <w:r w:rsidRPr="000A45A2">
              <w:rPr>
                <w:rFonts w:ascii="Times New Roman" w:hAnsi="Times New Roman"/>
                <w:sz w:val="28"/>
                <w:szCs w:val="28"/>
                <w:lang w:val="kk-KZ"/>
              </w:rPr>
              <w:t>)</w:t>
            </w:r>
            <w:r w:rsidRPr="000A45A2">
              <w:rPr>
                <w:rFonts w:ascii="Times New Roman" w:hAnsi="Times New Roman"/>
                <w:sz w:val="28"/>
                <w:szCs w:val="28"/>
              </w:rPr>
              <w:t xml:space="preserve">, из них в связи с восстановлением удостоверений личности – 335 тыс. граждан или 25%   от общего количества документированных лиц </w:t>
            </w:r>
            <w:r w:rsidRPr="000A45A2">
              <w:rPr>
                <w:rFonts w:ascii="Times New Roman" w:hAnsi="Times New Roman"/>
                <w:i/>
                <w:sz w:val="28"/>
                <w:szCs w:val="28"/>
              </w:rPr>
              <w:t xml:space="preserve">(в 2019г. – 346 106, в 2018г.- 323896).                    </w:t>
            </w:r>
          </w:p>
          <w:p w:rsidR="00A96D7E" w:rsidRPr="000A45A2" w:rsidRDefault="00A96D7E" w:rsidP="00A96D7E">
            <w:pPr>
              <w:shd w:val="clear" w:color="auto" w:fill="FFFFFF"/>
              <w:spacing w:after="0" w:line="240" w:lineRule="auto"/>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t xml:space="preserve">   В этой связи, предлагается увеличить размер госпошлины за выдачу удостоверенич личности                      при обращении для  </w:t>
            </w:r>
            <w:r w:rsidRPr="000A45A2">
              <w:rPr>
                <w:rFonts w:ascii="Times New Roman" w:hAnsi="Times New Roman"/>
                <w:sz w:val="28"/>
                <w:szCs w:val="28"/>
                <w:lang w:val="kk-KZ"/>
              </w:rPr>
              <w:lastRenderedPageBreak/>
              <w:t>восстановления утраченного удостоверения личности                                от 2 и более раз в течение календарного года с момента первичой утраты документа–  до 1 МРП (</w:t>
            </w:r>
            <w:r w:rsidRPr="000A45A2">
              <w:rPr>
                <w:rFonts w:ascii="Times New Roman" w:hAnsi="Times New Roman"/>
                <w:i/>
                <w:sz w:val="28"/>
                <w:szCs w:val="28"/>
              </w:rPr>
              <w:t>в 2020г. 1 МРП   – 2778 тенге).</w:t>
            </w:r>
          </w:p>
          <w:p w:rsidR="00A96D7E" w:rsidRPr="000A45A2" w:rsidRDefault="00A96D7E" w:rsidP="00A96D7E">
            <w:pPr>
              <w:shd w:val="clear" w:color="auto" w:fill="FFFFFF"/>
              <w:spacing w:after="0" w:line="240" w:lineRule="auto"/>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t xml:space="preserve"> Из  335 тыс. граждан, оформляющих ежегодно удостоверения личности, </w:t>
            </w:r>
            <w:r w:rsidRPr="000A45A2">
              <w:rPr>
                <w:rFonts w:ascii="Times New Roman" w:hAnsi="Times New Roman"/>
                <w:i/>
                <w:sz w:val="28"/>
                <w:szCs w:val="28"/>
                <w:lang w:val="kk-KZ"/>
              </w:rPr>
              <w:t>в связи с утратой</w:t>
            </w:r>
            <w:r w:rsidRPr="000A45A2">
              <w:rPr>
                <w:rFonts w:ascii="Times New Roman" w:hAnsi="Times New Roman"/>
                <w:sz w:val="28"/>
                <w:szCs w:val="28"/>
                <w:lang w:val="kk-KZ"/>
              </w:rPr>
              <w:t>,</w:t>
            </w:r>
            <w:r w:rsidRPr="000A45A2">
              <w:rPr>
                <w:rFonts w:ascii="Times New Roman" w:hAnsi="Times New Roman"/>
                <w:sz w:val="28"/>
                <w:szCs w:val="28"/>
              </w:rPr>
              <w:t xml:space="preserve"> в среднем </w:t>
            </w:r>
            <w:r w:rsidRPr="000A45A2">
              <w:rPr>
                <w:rFonts w:ascii="Times New Roman" w:hAnsi="Times New Roman"/>
                <w:sz w:val="28"/>
                <w:szCs w:val="28"/>
                <w:lang w:val="kk-KZ"/>
              </w:rPr>
              <w:t xml:space="preserve">7 806 </w:t>
            </w:r>
            <w:r w:rsidRPr="000A45A2">
              <w:rPr>
                <w:rFonts w:ascii="Times New Roman" w:hAnsi="Times New Roman"/>
                <w:sz w:val="28"/>
                <w:szCs w:val="28"/>
              </w:rPr>
              <w:t>граждан обраща</w:t>
            </w:r>
            <w:r w:rsidRPr="000A45A2">
              <w:rPr>
                <w:rFonts w:ascii="Times New Roman" w:hAnsi="Times New Roman"/>
                <w:sz w:val="28"/>
                <w:szCs w:val="28"/>
                <w:lang w:val="kk-KZ"/>
              </w:rPr>
              <w:t>ю</w:t>
            </w:r>
            <w:r w:rsidRPr="000A45A2">
              <w:rPr>
                <w:rFonts w:ascii="Times New Roman" w:hAnsi="Times New Roman"/>
                <w:sz w:val="28"/>
                <w:szCs w:val="28"/>
              </w:rPr>
              <w:t xml:space="preserve">тся более </w:t>
            </w:r>
            <w:r w:rsidRPr="000A45A2">
              <w:rPr>
                <w:rFonts w:ascii="Times New Roman" w:hAnsi="Times New Roman"/>
                <w:sz w:val="28"/>
                <w:szCs w:val="28"/>
                <w:lang w:val="kk-KZ"/>
              </w:rPr>
              <w:t xml:space="preserve">2 раз   в течение </w:t>
            </w:r>
            <w:r w:rsidRPr="000A45A2">
              <w:rPr>
                <w:rFonts w:ascii="Times New Roman" w:hAnsi="Times New Roman"/>
                <w:sz w:val="28"/>
                <w:szCs w:val="28"/>
              </w:rPr>
              <w:t xml:space="preserve">года, что указывает на небрежное отношение к документу, удостоверяющему личность, </w:t>
            </w:r>
            <w:r w:rsidRPr="000A45A2">
              <w:rPr>
                <w:rFonts w:ascii="Times New Roman" w:hAnsi="Times New Roman"/>
                <w:sz w:val="28"/>
                <w:szCs w:val="28"/>
                <w:lang w:val="kk-KZ"/>
              </w:rPr>
              <w:t xml:space="preserve">который </w:t>
            </w:r>
            <w:r w:rsidRPr="000A45A2">
              <w:rPr>
                <w:rFonts w:ascii="Times New Roman" w:hAnsi="Times New Roman"/>
                <w:sz w:val="28"/>
                <w:szCs w:val="28"/>
              </w:rPr>
              <w:t>явля</w:t>
            </w:r>
            <w:r w:rsidRPr="000A45A2">
              <w:rPr>
                <w:rFonts w:ascii="Times New Roman" w:hAnsi="Times New Roman"/>
                <w:sz w:val="28"/>
                <w:szCs w:val="28"/>
                <w:lang w:val="kk-KZ"/>
              </w:rPr>
              <w:t>ет</w:t>
            </w:r>
            <w:r w:rsidRPr="000A45A2">
              <w:rPr>
                <w:rFonts w:ascii="Times New Roman" w:hAnsi="Times New Roman"/>
                <w:sz w:val="28"/>
                <w:szCs w:val="28"/>
              </w:rPr>
              <w:t>ся собственностью государства (ст.6 ЗРК«О документах, удостоверяющих личность»).</w:t>
            </w:r>
          </w:p>
          <w:p w:rsidR="00A96D7E" w:rsidRPr="000A45A2" w:rsidRDefault="00A96D7E" w:rsidP="00A96D7E">
            <w:pPr>
              <w:shd w:val="clear" w:color="auto" w:fill="FFFFFF"/>
              <w:spacing w:after="0" w:line="240" w:lineRule="auto"/>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tab/>
              <w:t>Так</w:t>
            </w:r>
            <w:r w:rsidRPr="000A45A2">
              <w:rPr>
                <w:rFonts w:ascii="Times New Roman" w:hAnsi="Times New Roman"/>
                <w:sz w:val="28"/>
                <w:szCs w:val="28"/>
              </w:rPr>
              <w:t xml:space="preserve">, по </w:t>
            </w:r>
            <w:r w:rsidRPr="000A45A2">
              <w:rPr>
                <w:rFonts w:ascii="Times New Roman" w:hAnsi="Times New Roman"/>
                <w:sz w:val="28"/>
                <w:szCs w:val="28"/>
              </w:rPr>
              <w:lastRenderedPageBreak/>
              <w:t>вопросу восстановления утерянного удостоверения личности  от 2 до 5 раз в течение года</w:t>
            </w:r>
            <w:r w:rsidRPr="000A45A2">
              <w:rPr>
                <w:rFonts w:ascii="Times New Roman" w:hAnsi="Times New Roman"/>
                <w:sz w:val="28"/>
                <w:szCs w:val="28"/>
                <w:lang w:val="kk-KZ"/>
              </w:rPr>
              <w:t xml:space="preserve">обратилось:                </w:t>
            </w:r>
            <w:r w:rsidRPr="000A45A2">
              <w:rPr>
                <w:rFonts w:ascii="Times New Roman" w:hAnsi="Times New Roman"/>
                <w:i/>
                <w:sz w:val="28"/>
                <w:szCs w:val="28"/>
                <w:lang w:val="kk-KZ"/>
              </w:rPr>
              <w:t>в</w:t>
            </w:r>
            <w:r w:rsidRPr="000A45A2">
              <w:rPr>
                <w:rFonts w:ascii="Times New Roman" w:hAnsi="Times New Roman"/>
                <w:i/>
                <w:sz w:val="28"/>
                <w:szCs w:val="28"/>
              </w:rPr>
              <w:t xml:space="preserve"> 2019г</w:t>
            </w:r>
            <w:r w:rsidRPr="000A45A2">
              <w:rPr>
                <w:rFonts w:ascii="Times New Roman" w:hAnsi="Times New Roman"/>
                <w:sz w:val="28"/>
                <w:szCs w:val="28"/>
              </w:rPr>
              <w:t xml:space="preserve">. – 8 740 чел., </w:t>
            </w:r>
            <w:r w:rsidRPr="000A45A2">
              <w:rPr>
                <w:rFonts w:ascii="Times New Roman" w:hAnsi="Times New Roman"/>
                <w:i/>
                <w:sz w:val="28"/>
                <w:szCs w:val="28"/>
              </w:rPr>
              <w:t>в 2018г</w:t>
            </w:r>
            <w:r w:rsidRPr="000A45A2">
              <w:rPr>
                <w:rFonts w:ascii="Times New Roman" w:hAnsi="Times New Roman"/>
                <w:sz w:val="28"/>
                <w:szCs w:val="28"/>
              </w:rPr>
              <w:t xml:space="preserve">. – 7605 чел., </w:t>
            </w:r>
            <w:r w:rsidRPr="000A45A2">
              <w:rPr>
                <w:rFonts w:ascii="Times New Roman" w:hAnsi="Times New Roman"/>
                <w:i/>
                <w:sz w:val="28"/>
                <w:szCs w:val="28"/>
              </w:rPr>
              <w:t>в 2017г.</w:t>
            </w:r>
            <w:r w:rsidRPr="000A45A2">
              <w:rPr>
                <w:rFonts w:ascii="Times New Roman" w:hAnsi="Times New Roman"/>
                <w:sz w:val="28"/>
                <w:szCs w:val="28"/>
              </w:rPr>
              <w:t xml:space="preserve"> – 7072 чел.</w:t>
            </w:r>
          </w:p>
          <w:p w:rsidR="00A96D7E" w:rsidRPr="000A45A2" w:rsidRDefault="00A96D7E" w:rsidP="00A96D7E">
            <w:pPr>
              <w:shd w:val="clear" w:color="auto" w:fill="FFFFFF"/>
              <w:spacing w:after="0" w:line="240" w:lineRule="auto"/>
              <w:ind w:firstLine="742"/>
              <w:contextualSpacing/>
              <w:jc w:val="both"/>
              <w:rPr>
                <w:rFonts w:ascii="Times New Roman" w:hAnsi="Times New Roman"/>
                <w:sz w:val="28"/>
                <w:szCs w:val="28"/>
                <w:lang w:val="kk-KZ"/>
              </w:rPr>
            </w:pPr>
            <w:r w:rsidRPr="000A45A2">
              <w:rPr>
                <w:rFonts w:ascii="Times New Roman" w:hAnsi="Times New Roman"/>
                <w:sz w:val="28"/>
                <w:szCs w:val="28"/>
                <w:lang w:val="kk-KZ"/>
              </w:rPr>
              <w:tab/>
              <w:t>В данном случае, увеличение госпошлины при повторности переооформления документа, будет стимулировать граждан более бережнее относиться к документам, удостоверяющим личность.</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eastAsia="Calibri" w:hAnsi="Times New Roman"/>
                <w:sz w:val="28"/>
                <w:szCs w:val="28"/>
              </w:rPr>
            </w:pPr>
            <w:r w:rsidRPr="000A45A2">
              <w:rPr>
                <w:rFonts w:ascii="Times New Roman" w:eastAsia="Calibri" w:hAnsi="Times New Roman"/>
                <w:sz w:val="28"/>
                <w:szCs w:val="28"/>
              </w:rPr>
              <w:t>Статья 616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
                <w:bCs/>
                <w:sz w:val="28"/>
                <w:szCs w:val="28"/>
                <w:bdr w:val="none" w:sz="0" w:space="0" w:color="auto" w:frame="1"/>
              </w:rPr>
              <w:t>Статья 616.</w:t>
            </w:r>
            <w:r w:rsidRPr="000A45A2">
              <w:rPr>
                <w:bCs/>
                <w:sz w:val="28"/>
                <w:szCs w:val="28"/>
                <w:bdr w:val="none" w:sz="0" w:space="0" w:color="auto" w:frame="1"/>
              </w:rPr>
              <w:t xml:space="preserve"> Освобождение от уплаты государственной пошлины в судах</w:t>
            </w:r>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rPr>
            </w:pPr>
            <w:r w:rsidRPr="000A45A2">
              <w:rPr>
                <w:b/>
                <w:bCs/>
                <w:sz w:val="28"/>
                <w:szCs w:val="28"/>
                <w:bdr w:val="none" w:sz="0" w:space="0" w:color="auto" w:frame="1"/>
              </w:rPr>
              <w:t>…</w:t>
            </w:r>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
                <w:bCs/>
                <w:sz w:val="28"/>
                <w:szCs w:val="28"/>
                <w:bdr w:val="none" w:sz="0" w:space="0" w:color="auto" w:frame="1"/>
              </w:rPr>
              <w:t>Отсутствует</w:t>
            </w:r>
            <w:r w:rsidRPr="000A45A2">
              <w:rPr>
                <w:bCs/>
                <w:sz w:val="28"/>
                <w:szCs w:val="28"/>
                <w:bdr w:val="none" w:sz="0" w:space="0" w:color="auto" w:frame="1"/>
              </w:rPr>
              <w:t xml:space="preserve"> </w:t>
            </w:r>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rPr>
            </w:pPr>
            <w:bookmarkStart w:id="56" w:name="_Hlk100582027"/>
            <w:r w:rsidRPr="000A45A2">
              <w:rPr>
                <w:b/>
                <w:bCs/>
                <w:sz w:val="28"/>
                <w:szCs w:val="28"/>
                <w:bdr w:val="none" w:sz="0" w:space="0" w:color="auto" w:frame="1"/>
              </w:rPr>
              <w:t>Статья 616.</w:t>
            </w:r>
            <w:r w:rsidRPr="000A45A2">
              <w:rPr>
                <w:bCs/>
                <w:sz w:val="28"/>
                <w:szCs w:val="28"/>
                <w:bdr w:val="none" w:sz="0" w:space="0" w:color="auto" w:frame="1"/>
              </w:rPr>
              <w:t xml:space="preserve"> Освобождение от уплаты государственной пошлины </w:t>
            </w:r>
            <w:r w:rsidRPr="000A45A2">
              <w:rPr>
                <w:b/>
                <w:bCs/>
                <w:sz w:val="28"/>
                <w:szCs w:val="28"/>
                <w:bdr w:val="none" w:sz="0" w:space="0" w:color="auto" w:frame="1"/>
              </w:rPr>
              <w:t>в Конституционном Суде и в судах</w:t>
            </w:r>
            <w:bookmarkEnd w:id="56"/>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lang w:val="kk-KZ"/>
              </w:rPr>
            </w:pPr>
            <w:r w:rsidRPr="000A45A2">
              <w:rPr>
                <w:b/>
                <w:bCs/>
                <w:sz w:val="28"/>
                <w:szCs w:val="28"/>
                <w:bdr w:val="none" w:sz="0" w:space="0" w:color="auto" w:frame="1"/>
                <w:lang w:val="kk-KZ"/>
              </w:rPr>
              <w:t>...</w:t>
            </w:r>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
                <w:bCs/>
                <w:sz w:val="28"/>
                <w:szCs w:val="28"/>
                <w:bdr w:val="none" w:sz="0" w:space="0" w:color="auto" w:frame="1"/>
              </w:rPr>
            </w:pPr>
            <w:r w:rsidRPr="000A45A2">
              <w:rPr>
                <w:b/>
                <w:bCs/>
                <w:sz w:val="28"/>
                <w:szCs w:val="28"/>
                <w:bdr w:val="none" w:sz="0" w:space="0" w:color="auto" w:frame="1"/>
              </w:rPr>
              <w:t>От уплаты государственной пошлины в Конституционном Суде</w:t>
            </w:r>
            <w:r w:rsidRPr="000A45A2">
              <w:rPr>
                <w:bCs/>
                <w:sz w:val="28"/>
                <w:szCs w:val="28"/>
                <w:bdr w:val="none" w:sz="0" w:space="0" w:color="auto" w:frame="1"/>
              </w:rPr>
              <w:t xml:space="preserve"> </w:t>
            </w:r>
            <w:r w:rsidRPr="000A45A2">
              <w:rPr>
                <w:b/>
                <w:bCs/>
                <w:sz w:val="28"/>
                <w:szCs w:val="28"/>
                <w:bdr w:val="none" w:sz="0" w:space="0" w:color="auto" w:frame="1"/>
              </w:rPr>
              <w:t xml:space="preserve">освобождаются физические лица – герои Советского Союза, герои </w:t>
            </w:r>
            <w:r w:rsidRPr="000A45A2">
              <w:rPr>
                <w:b/>
                <w:bCs/>
                <w:sz w:val="28"/>
                <w:szCs w:val="28"/>
                <w:bdr w:val="none" w:sz="0" w:space="0" w:color="auto" w:frame="1"/>
              </w:rPr>
              <w:lastRenderedPageBreak/>
              <w:t xml:space="preserve">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w:t>
            </w:r>
            <w:r w:rsidRPr="000A45A2">
              <w:rPr>
                <w:b/>
                <w:bCs/>
                <w:sz w:val="28"/>
                <w:szCs w:val="28"/>
                <w:bdr w:val="none" w:sz="0" w:space="0" w:color="auto" w:frame="1"/>
              </w:rPr>
              <w:lastRenderedPageBreak/>
              <w:t>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p w:rsidR="00A96D7E" w:rsidRPr="000A45A2" w:rsidRDefault="00A96D7E" w:rsidP="00A96D7E">
            <w:pPr>
              <w:pStyle w:val="a5"/>
              <w:shd w:val="clear" w:color="auto" w:fill="FFFFFF"/>
              <w:spacing w:before="0" w:beforeAutospacing="0" w:after="0" w:afterAutospacing="0"/>
              <w:ind w:firstLine="467"/>
              <w:contextualSpacing/>
              <w:jc w:val="both"/>
              <w:textAlignment w:val="baseline"/>
              <w:rPr>
                <w:bCs/>
                <w:sz w:val="28"/>
                <w:szCs w:val="28"/>
                <w:bdr w:val="none" w:sz="0" w:space="0" w:color="auto" w:frame="1"/>
              </w:rPr>
            </w:pPr>
            <w:r w:rsidRPr="000A45A2">
              <w:rPr>
                <w:bCs/>
                <w:sz w:val="28"/>
                <w:szCs w:val="28"/>
                <w:bdr w:val="none" w:sz="0" w:space="0" w:color="auto" w:frame="1"/>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3"/>
              <w:contextualSpacing/>
              <w:jc w:val="both"/>
              <w:textAlignment w:val="baseline"/>
              <w:rPr>
                <w:rFonts w:ascii="Times New Roman" w:eastAsia="Calibri" w:hAnsi="Times New Roman"/>
                <w:sz w:val="28"/>
                <w:szCs w:val="28"/>
              </w:rPr>
            </w:pPr>
            <w:r w:rsidRPr="000A45A2">
              <w:rPr>
                <w:rFonts w:ascii="Times New Roman" w:eastAsia="Calibri" w:hAnsi="Times New Roman"/>
                <w:sz w:val="28"/>
                <w:szCs w:val="28"/>
              </w:rPr>
              <w:lastRenderedPageBreak/>
              <w:t>В связи с созданием Конституционного Суда Республики Казахстан.</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Статья 618</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Статья 618. Освобождение от уплаты государственной пошлины при регистрации актов гражданского состояния</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От уплаты государственной пошлины при регистрации актов гражданского состояния освобождаются при предъявлении подтверждающих документов:</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 xml:space="preserve">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w:t>
            </w:r>
            <w:r w:rsidRPr="000A45A2">
              <w:rPr>
                <w:rFonts w:ascii="Times New Roman" w:hAnsi="Times New Roman"/>
                <w:b/>
                <w:bCs/>
                <w:sz w:val="28"/>
                <w:szCs w:val="28"/>
              </w:rPr>
              <w:lastRenderedPageBreak/>
              <w:t>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 физические лица – за выдачу им повторных или замену ранее выданных свидетельств о смерти родственников;</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 xml:space="preserve">4) физические лица – за выдачу повторных свидетельств о рождении в связи с усыновлением </w:t>
            </w:r>
            <w:r w:rsidRPr="000A45A2">
              <w:rPr>
                <w:rFonts w:ascii="Times New Roman" w:hAnsi="Times New Roman"/>
                <w:b/>
                <w:bCs/>
                <w:sz w:val="28"/>
                <w:szCs w:val="28"/>
              </w:rPr>
              <w:lastRenderedPageBreak/>
              <w:t>(удочерением) и установлением отцовства.</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lastRenderedPageBreak/>
              <w:t>Исключить.</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lang w:eastAsia="en-US"/>
              </w:rPr>
              <w:t xml:space="preserve">Вводится в действие с </w:t>
            </w:r>
            <w:r w:rsidRPr="000A45A2">
              <w:rPr>
                <w:rFonts w:ascii="Times New Roman" w:hAnsi="Times New Roman"/>
                <w:b/>
                <w:sz w:val="28"/>
                <w:szCs w:val="28"/>
                <w:lang w:val="kk-KZ"/>
              </w:rPr>
              <w:t>1 июля 2023 года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Законом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информационной безопасности и образования» (далее - Закон) от 14.07.2022 г. предусмотрена передача функции  РАГС с 01.07.2023 г. от местных исполнительных органов в НАО «Правительство </w:t>
            </w:r>
            <w:r w:rsidRPr="000A45A2">
              <w:rPr>
                <w:rFonts w:ascii="Times New Roman" w:hAnsi="Times New Roman"/>
                <w:sz w:val="28"/>
                <w:szCs w:val="28"/>
              </w:rPr>
              <w:lastRenderedPageBreak/>
              <w:t xml:space="preserve">для граждан» (далее – Госкорпорация). </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Учитывая что Госкорпорация является самофинансируемой организацией, для внесения изменения в статью 182 (Государственная пошлина) Кодекса «О браке (супружестве) и семье» Республики Казахстан  (далее - Кодекс) и наделении Госкорпорации компетенцией принимать оплату за регистрацию актов гражданского состояния на свой счет необходимо решение Республиканской бюджетной комиссии. </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 xml:space="preserve">Вместе с тем, ставки государственной пошлины за регистрацию актов гражданского состояния регулируются </w:t>
            </w:r>
            <w:r w:rsidRPr="000A45A2">
              <w:rPr>
                <w:rFonts w:ascii="Times New Roman" w:eastAsiaTheme="minorEastAsia" w:hAnsi="Times New Roman"/>
                <w:sz w:val="28"/>
                <w:szCs w:val="28"/>
                <w:lang w:val="kk-KZ"/>
              </w:rPr>
              <w:lastRenderedPageBreak/>
              <w:t>Кодексом «О налогах и других обязательных платежах в бюджет» (Налоговый кодекс).</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Для этого были внесены в проект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об исключении нормы по ставкам государственной пошлины за государственную регистрацию актов гражданского состояния (предусмотрен статьями 609, 612, 618, 623 Налогового кодекса), который зачисляется на соответствующий платеж местного бюджета.</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 xml:space="preserve">В статье 2 Закона </w:t>
            </w:r>
            <w:r w:rsidRPr="000A45A2">
              <w:rPr>
                <w:rFonts w:ascii="Times New Roman" w:eastAsiaTheme="minorEastAsia" w:hAnsi="Times New Roman"/>
                <w:sz w:val="28"/>
                <w:szCs w:val="28"/>
                <w:lang w:val="kk-KZ"/>
              </w:rPr>
              <w:lastRenderedPageBreak/>
              <w:t>указано, что нормы вводятся в действие с 1 июля 2023 года, аналогичную норму полагаем целесообразным предусмотреть в проекте Закона Налогового кодекса Республики Казахстан.</w:t>
            </w:r>
          </w:p>
          <w:p w:rsidR="00A96D7E" w:rsidRPr="000A45A2" w:rsidRDefault="00A96D7E" w:rsidP="00A96D7E">
            <w:pPr>
              <w:widowControl w:val="0"/>
              <w:pBdr>
                <w:bottom w:val="single" w:sz="4" w:space="31" w:color="FFFFFF"/>
              </w:pBdr>
              <w:spacing w:after="0" w:line="240" w:lineRule="auto"/>
              <w:ind w:firstLine="426"/>
              <w:contextualSpacing/>
              <w:jc w:val="both"/>
              <w:rPr>
                <w:rFonts w:ascii="Times New Roman" w:hAnsi="Times New Roman"/>
                <w:b/>
                <w:bCs/>
                <w:noProof/>
                <w:sz w:val="28"/>
                <w:szCs w:val="28"/>
                <w:lang w:val="kk-KZ"/>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keepNext/>
              <w:keepLines/>
              <w:widowControl w:val="0"/>
              <w:suppressLineNumbers/>
              <w:suppressAutoHyphens/>
              <w:spacing w:after="0" w:line="240" w:lineRule="auto"/>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Статья 623</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t>Статья 623.</w:t>
            </w:r>
            <w:r w:rsidRPr="000A45A2">
              <w:rPr>
                <w:rFonts w:ascii="Times New Roman" w:hAnsi="Times New Roman"/>
                <w:bCs/>
                <w:sz w:val="28"/>
                <w:szCs w:val="28"/>
              </w:rPr>
              <w:t xml:space="preserve"> Порядок уплаты государственной пошлины</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1. Государственная пошлина уплачивается:</w:t>
            </w:r>
          </w:p>
          <w:p w:rsidR="00A96D7E" w:rsidRPr="000A45A2" w:rsidRDefault="00A96D7E" w:rsidP="00A96D7E">
            <w:pPr>
              <w:pStyle w:val="a5"/>
              <w:shd w:val="clear" w:color="auto" w:fill="FFFFFF"/>
              <w:spacing w:before="0" w:beforeAutospacing="0" w:after="0" w:afterAutospacing="0"/>
              <w:ind w:firstLine="465"/>
              <w:contextualSpacing/>
              <w:jc w:val="both"/>
              <w:textAlignment w:val="baseline"/>
              <w:rPr>
                <w:bCs/>
                <w:sz w:val="28"/>
                <w:szCs w:val="28"/>
                <w:bdr w:val="none" w:sz="0" w:space="0" w:color="auto" w:frame="1"/>
              </w:rPr>
            </w:pPr>
            <w:r w:rsidRPr="000A45A2">
              <w:rPr>
                <w:bCs/>
                <w:sz w:val="28"/>
                <w:szCs w:val="28"/>
                <w:bdr w:val="none" w:sz="0" w:space="0" w:color="auto" w:frame="1"/>
              </w:rPr>
              <w:t>1) по делам, рассматриваемым судами, – до подачи соответствующего административного иска, заявления (жалобы) или заявления о вынесении судебного приказа, за исключением дел, предусмотренных частью третьей статьи 106 Гражданского процессуального кодекса Республики Казахстан, а также при выдаче судом копий документов;</w:t>
            </w:r>
          </w:p>
          <w:p w:rsidR="00A96D7E" w:rsidRPr="000A45A2" w:rsidRDefault="00A96D7E" w:rsidP="00A96D7E">
            <w:pPr>
              <w:pStyle w:val="a5"/>
              <w:shd w:val="clear" w:color="auto" w:fill="FFFFFF"/>
              <w:spacing w:before="0" w:beforeAutospacing="0" w:after="0" w:afterAutospacing="0"/>
              <w:ind w:firstLine="465"/>
              <w:contextualSpacing/>
              <w:jc w:val="both"/>
              <w:textAlignment w:val="baseline"/>
              <w:rPr>
                <w:b/>
                <w:bCs/>
                <w:sz w:val="28"/>
                <w:szCs w:val="28"/>
                <w:bdr w:val="none" w:sz="0" w:space="0" w:color="auto" w:frame="1"/>
              </w:rPr>
            </w:pPr>
            <w:r w:rsidRPr="000A45A2">
              <w:rPr>
                <w:b/>
                <w:bCs/>
                <w:sz w:val="28"/>
                <w:szCs w:val="28"/>
                <w:bdr w:val="none" w:sz="0" w:space="0" w:color="auto" w:frame="1"/>
              </w:rPr>
              <w:t>Отсутствует.</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lastRenderedPageBreak/>
              <w:t>…</w:t>
            </w: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 за государственную регистрацию актов гражданского состояния, за внесение изменений, дополнений, восстановлений и исправлений в записи актов гражданского состояния, а также за выдачу справок и повторных свидетельств – при их выдаче;</w:t>
            </w:r>
          </w:p>
          <w:p w:rsidR="00A96D7E" w:rsidRPr="000A45A2" w:rsidRDefault="00A96D7E" w:rsidP="00A96D7E">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lang w:val="kk-KZ"/>
              </w:rPr>
              <w:t>4) за государственную регистрацию расторжения брака по взаимному согласию супругов, не имеющих несовершеннолетних детей, – при регистрации акта.</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
                <w:bCs/>
                <w:sz w:val="28"/>
                <w:szCs w:val="28"/>
              </w:rPr>
              <w:lastRenderedPageBreak/>
              <w:t>Статья 623.</w:t>
            </w:r>
            <w:r w:rsidRPr="000A45A2">
              <w:rPr>
                <w:rFonts w:ascii="Times New Roman" w:hAnsi="Times New Roman"/>
                <w:bCs/>
                <w:sz w:val="28"/>
                <w:szCs w:val="28"/>
              </w:rPr>
              <w:t xml:space="preserve"> Порядок уплаты государственной пошлины</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1. Государственная пошлина уплачивается:</w:t>
            </w:r>
          </w:p>
          <w:p w:rsidR="00A96D7E" w:rsidRPr="000A45A2" w:rsidRDefault="00A96D7E" w:rsidP="00A96D7E">
            <w:pPr>
              <w:spacing w:after="0" w:line="240" w:lineRule="auto"/>
              <w:ind w:firstLine="318"/>
              <w:contextualSpacing/>
              <w:jc w:val="both"/>
              <w:textAlignment w:val="baseline"/>
              <w:rPr>
                <w:rFonts w:ascii="Times New Roman" w:eastAsia="Calibri" w:hAnsi="Times New Roman"/>
                <w:b/>
                <w:sz w:val="28"/>
                <w:szCs w:val="28"/>
              </w:rPr>
            </w:pPr>
            <w:bookmarkStart w:id="57" w:name="_Hlk100582397"/>
            <w:r w:rsidRPr="000A45A2">
              <w:rPr>
                <w:rFonts w:ascii="Times New Roman" w:hAnsi="Times New Roman"/>
                <w:bCs/>
                <w:sz w:val="28"/>
                <w:szCs w:val="28"/>
                <w:bdr w:val="none" w:sz="0" w:space="0" w:color="auto" w:frame="1"/>
              </w:rPr>
              <w:t>1) по делам, рассматриваемым судами, – до подачи соответствующего административного иска, заявления (жалобы) или заявления о вынесении судебного приказа, за исключением дел, предусмотренных частью третьей статьи 106 Гражданского процессуального кодекса Республики Казахстан, а также при выдаче судом копий документов;</w:t>
            </w:r>
            <w:bookmarkEnd w:id="57"/>
            <w:r w:rsidRPr="000A45A2">
              <w:rPr>
                <w:rFonts w:ascii="Times New Roman" w:eastAsia="Calibri" w:hAnsi="Times New Roman"/>
                <w:b/>
                <w:sz w:val="28"/>
                <w:szCs w:val="28"/>
              </w:rPr>
              <w:t xml:space="preserve"> </w:t>
            </w:r>
          </w:p>
          <w:p w:rsidR="00A96D7E" w:rsidRPr="000A45A2" w:rsidRDefault="00A96D7E" w:rsidP="00A96D7E">
            <w:pPr>
              <w:spacing w:after="0" w:line="240" w:lineRule="auto"/>
              <w:ind w:firstLine="318"/>
              <w:contextualSpacing/>
              <w:jc w:val="both"/>
              <w:textAlignment w:val="baseline"/>
              <w:rPr>
                <w:rFonts w:ascii="Times New Roman" w:eastAsia="Calibri" w:hAnsi="Times New Roman"/>
                <w:b/>
                <w:sz w:val="28"/>
                <w:szCs w:val="28"/>
              </w:rPr>
            </w:pPr>
            <w:r w:rsidRPr="000A45A2">
              <w:rPr>
                <w:rFonts w:ascii="Times New Roman" w:eastAsia="Calibri" w:hAnsi="Times New Roman"/>
                <w:b/>
                <w:sz w:val="28"/>
                <w:szCs w:val="28"/>
              </w:rPr>
              <w:t xml:space="preserve">по </w:t>
            </w:r>
            <w:r w:rsidRPr="000A45A2">
              <w:rPr>
                <w:rFonts w:ascii="Times New Roman" w:eastAsia="Calibri" w:hAnsi="Times New Roman"/>
                <w:b/>
                <w:bCs/>
                <w:sz w:val="28"/>
                <w:szCs w:val="28"/>
              </w:rPr>
              <w:t>жалобам</w:t>
            </w:r>
            <w:r w:rsidRPr="000A45A2">
              <w:rPr>
                <w:rFonts w:ascii="Times New Roman" w:eastAsia="Calibri" w:hAnsi="Times New Roman"/>
                <w:b/>
                <w:sz w:val="28"/>
                <w:szCs w:val="28"/>
              </w:rPr>
              <w:t xml:space="preserve">, рассматриваемым </w:t>
            </w:r>
            <w:r w:rsidRPr="000A45A2">
              <w:rPr>
                <w:rFonts w:ascii="Times New Roman" w:eastAsia="Calibri" w:hAnsi="Times New Roman"/>
                <w:b/>
                <w:sz w:val="28"/>
                <w:szCs w:val="28"/>
              </w:rPr>
              <w:lastRenderedPageBreak/>
              <w:t xml:space="preserve">Конституционным Судом Республики Казахстан, - до подачи </w:t>
            </w:r>
            <w:r w:rsidRPr="000A45A2">
              <w:rPr>
                <w:rFonts w:ascii="Times New Roman" w:eastAsia="Calibri" w:hAnsi="Times New Roman"/>
                <w:b/>
                <w:bCs/>
                <w:sz w:val="28"/>
                <w:szCs w:val="28"/>
              </w:rPr>
              <w:t>жалобы</w:t>
            </w:r>
            <w:r w:rsidRPr="000A45A2">
              <w:rPr>
                <w:rFonts w:ascii="Times New Roman" w:eastAsia="Calibri"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3) исключить;</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4) исключить.</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5"/>
              <w:contextualSpacing/>
              <w:jc w:val="both"/>
              <w:rPr>
                <w:rFonts w:ascii="Times New Roman" w:eastAsia="Calibri" w:hAnsi="Times New Roman"/>
                <w:sz w:val="28"/>
                <w:szCs w:val="28"/>
              </w:rPr>
            </w:pPr>
            <w:r w:rsidRPr="000A45A2">
              <w:rPr>
                <w:rFonts w:ascii="Times New Roman" w:eastAsia="Calibri" w:hAnsi="Times New Roman"/>
                <w:sz w:val="28"/>
                <w:szCs w:val="28"/>
              </w:rPr>
              <w:lastRenderedPageBreak/>
              <w:t>В связи с созданием Конституционного Суда Республики Казахстан.</w:t>
            </w: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b/>
                <w:sz w:val="28"/>
                <w:szCs w:val="28"/>
                <w:lang w:eastAsia="en-US"/>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lang w:eastAsia="en-US"/>
              </w:rPr>
              <w:t xml:space="preserve">Вводится в действие с </w:t>
            </w:r>
            <w:r w:rsidRPr="000A45A2">
              <w:rPr>
                <w:rFonts w:ascii="Times New Roman" w:hAnsi="Times New Roman"/>
                <w:b/>
                <w:sz w:val="28"/>
                <w:szCs w:val="28"/>
                <w:lang w:val="kk-KZ"/>
              </w:rPr>
              <w:t>1 июля 2023 года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Законом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информационной безопасности и образования» (далее - Закон) от 14.07.2022 г. предусмотрена передача функции  РАГС с 01.07.2023 г. от местных исполнительных органов в НАО «Правительство для граждан» (далее – Госкорпорация). </w:t>
            </w:r>
          </w:p>
          <w:p w:rsidR="00A96D7E" w:rsidRPr="000A45A2" w:rsidRDefault="00A96D7E" w:rsidP="00A96D7E">
            <w:pPr>
              <w:keepNext/>
              <w:keepLines/>
              <w:widowControl w:val="0"/>
              <w:suppressLineNumbers/>
              <w:suppressAutoHyphen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Учитывая что Госкорпорация является самофинансируемой организацией, для внесения изменения в статью 182 (Государственная пошлина) Кодекса «О браке (супружестве) и семье» Республики Казахстан  (далее - Кодекс) и наделении Госкорпорации компетенцией принимать оплату за регистрацию актов гражданского состояния на свой счет необходимо решение Республиканской бюджетной комиссии. </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 xml:space="preserve">Вместе с тем, ставки государственной пошлины за регистрацию актов гражданского состояния регулируются Кодексом «О налогах и других обязательных </w:t>
            </w:r>
            <w:r w:rsidRPr="000A45A2">
              <w:rPr>
                <w:rFonts w:ascii="Times New Roman" w:eastAsiaTheme="minorEastAsia" w:hAnsi="Times New Roman"/>
                <w:sz w:val="28"/>
                <w:szCs w:val="28"/>
                <w:lang w:val="kk-KZ"/>
              </w:rPr>
              <w:lastRenderedPageBreak/>
              <w:t>платежах в бюджет» (Налоговый кодекс).</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Для этого были внесены в проект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об исключении нормы по ставкам государственной пошлины за государственную регистрацию актов гражданского состояния (предусмотрен статьями 609, 612, 618, 623 Налогового кодекса), который зачисляется на соответствующий платеж местного бюджета.</w:t>
            </w:r>
          </w:p>
          <w:p w:rsidR="00A96D7E" w:rsidRPr="000A45A2" w:rsidRDefault="00A96D7E" w:rsidP="00A96D7E">
            <w:pPr>
              <w:spacing w:after="0" w:line="240" w:lineRule="auto"/>
              <w:ind w:firstLine="709"/>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 xml:space="preserve">В статье 2 Закона указано, что нормы вводятся в действие с 1 </w:t>
            </w:r>
            <w:r w:rsidRPr="000A45A2">
              <w:rPr>
                <w:rFonts w:ascii="Times New Roman" w:eastAsiaTheme="minorEastAsia" w:hAnsi="Times New Roman"/>
                <w:sz w:val="28"/>
                <w:szCs w:val="28"/>
                <w:lang w:val="kk-KZ"/>
              </w:rPr>
              <w:lastRenderedPageBreak/>
              <w:t>июля 2023 года, аналогичную норму полагаем целесообразным предусмотреть в проекте Закона Налогового кодекса Республики Казахстан.</w:t>
            </w:r>
          </w:p>
          <w:p w:rsidR="00A96D7E" w:rsidRPr="000A45A2" w:rsidRDefault="00A96D7E" w:rsidP="00A96D7E">
            <w:pPr>
              <w:widowControl w:val="0"/>
              <w:pBdr>
                <w:bottom w:val="single" w:sz="4" w:space="31" w:color="FFFFFF"/>
              </w:pBdr>
              <w:spacing w:after="0" w:line="240" w:lineRule="auto"/>
              <w:ind w:firstLine="426"/>
              <w:contextualSpacing/>
              <w:jc w:val="both"/>
              <w:rPr>
                <w:rFonts w:ascii="Times New Roman" w:hAnsi="Times New Roman"/>
                <w:b/>
                <w:bCs/>
                <w:noProof/>
                <w:sz w:val="28"/>
                <w:szCs w:val="28"/>
                <w:lang w:val="kk-KZ"/>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631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 xml:space="preserve">Статья 631. </w:t>
            </w:r>
            <w:r w:rsidRPr="000A45A2">
              <w:rPr>
                <w:rFonts w:ascii="Times New Roman" w:hAnsi="Times New Roman"/>
                <w:sz w:val="28"/>
                <w:szCs w:val="28"/>
              </w:rPr>
              <w:t>Особенности составления декларации об активах и обязательствах</w:t>
            </w:r>
          </w:p>
          <w:p w:rsidR="00A96D7E" w:rsidRPr="000A45A2" w:rsidRDefault="00A96D7E" w:rsidP="00A96D7E">
            <w:pPr>
              <w:spacing w:after="0" w:line="240" w:lineRule="auto"/>
              <w:ind w:firstLine="426"/>
              <w:contextualSpacing/>
              <w:jc w:val="both"/>
              <w:rPr>
                <w:rFonts w:ascii="Times New Roman" w:hAnsi="Times New Roman"/>
                <w:sz w:val="28"/>
                <w:szCs w:val="28"/>
              </w:rPr>
            </w:pPr>
            <w:bookmarkStart w:id="58" w:name="SUB6310100"/>
            <w:bookmarkEnd w:id="58"/>
            <w:r w:rsidRPr="000A45A2">
              <w:rPr>
                <w:rFonts w:ascii="Times New Roman" w:hAnsi="Times New Roman"/>
                <w:sz w:val="28"/>
                <w:szCs w:val="28"/>
              </w:rPr>
              <w:t xml:space="preserve">1. </w:t>
            </w:r>
            <w:bookmarkStart w:id="59" w:name="sub1006402011"/>
            <w:r w:rsidRPr="000A45A2">
              <w:rPr>
                <w:rFonts w:ascii="Times New Roman" w:hAnsi="Times New Roman"/>
                <w:sz w:val="28"/>
                <w:szCs w:val="28"/>
              </w:rPr>
              <w:fldChar w:fldCharType="begin"/>
            </w:r>
            <w:r w:rsidRPr="000A45A2">
              <w:rPr>
                <w:rFonts w:ascii="Times New Roman" w:hAnsi="Times New Roman"/>
                <w:sz w:val="28"/>
                <w:szCs w:val="28"/>
              </w:rPr>
              <w:instrText xml:space="preserve"> HYPERLINK "jl:35303818.0.1006402011_3" \o "Приказ Министра финансов Республики Казахстан от 21 июня 2018 года № 617 \«Об утверждении формы декларации об активах и обязательствах физического лица и Правил ее составления\» (с изменениями от 21.12.2020 г.)" </w:instrText>
            </w:r>
            <w:r w:rsidRPr="000A45A2">
              <w:rPr>
                <w:rFonts w:ascii="Times New Roman" w:hAnsi="Times New Roman"/>
                <w:sz w:val="28"/>
                <w:szCs w:val="28"/>
              </w:rPr>
              <w:fldChar w:fldCharType="separate"/>
            </w:r>
            <w:r w:rsidRPr="000A45A2">
              <w:rPr>
                <w:rFonts w:ascii="Times New Roman" w:hAnsi="Times New Roman"/>
                <w:sz w:val="28"/>
                <w:szCs w:val="28"/>
              </w:rPr>
              <w:t>Декларация</w:t>
            </w:r>
            <w:r w:rsidRPr="000A45A2">
              <w:rPr>
                <w:rFonts w:ascii="Times New Roman" w:hAnsi="Times New Roman"/>
                <w:sz w:val="28"/>
                <w:szCs w:val="28"/>
              </w:rPr>
              <w:fldChar w:fldCharType="end"/>
            </w:r>
            <w:bookmarkEnd w:id="59"/>
            <w:r w:rsidRPr="000A45A2">
              <w:rPr>
                <w:rFonts w:ascii="Times New Roman" w:hAnsi="Times New Roman"/>
                <w:sz w:val="28"/>
                <w:szCs w:val="28"/>
              </w:rPr>
              <w:t xml:space="preserve"> об активах и обязательствах предназначена для отражения физическими лицами, указанными в </w:t>
            </w:r>
            <w:bookmarkStart w:id="60" w:name="sub1006049472"/>
            <w:r w:rsidRPr="000A45A2">
              <w:rPr>
                <w:rFonts w:ascii="Times New Roman" w:hAnsi="Times New Roman"/>
                <w:sz w:val="28"/>
                <w:szCs w:val="28"/>
              </w:rPr>
              <w:fldChar w:fldCharType="begin"/>
            </w:r>
            <w:r w:rsidRPr="000A45A2">
              <w:rPr>
                <w:rFonts w:ascii="Times New Roman" w:hAnsi="Times New Roman"/>
                <w:sz w:val="28"/>
                <w:szCs w:val="28"/>
              </w:rPr>
              <w:instrText xml:space="preserve"> HYPERLINK "jl:36148637.6300000.1006049472_6"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01.04.2021 г.)" </w:instrText>
            </w:r>
            <w:r w:rsidRPr="000A45A2">
              <w:rPr>
                <w:rFonts w:ascii="Times New Roman" w:hAnsi="Times New Roman"/>
                <w:sz w:val="28"/>
                <w:szCs w:val="28"/>
              </w:rPr>
              <w:fldChar w:fldCharType="separate"/>
            </w:r>
            <w:r w:rsidRPr="000A45A2">
              <w:rPr>
                <w:rFonts w:ascii="Times New Roman" w:hAnsi="Times New Roman"/>
                <w:sz w:val="28"/>
                <w:szCs w:val="28"/>
              </w:rPr>
              <w:t>пункте 1 статьи 630</w:t>
            </w:r>
            <w:r w:rsidRPr="000A45A2">
              <w:rPr>
                <w:rFonts w:ascii="Times New Roman" w:hAnsi="Times New Roman"/>
                <w:sz w:val="28"/>
                <w:szCs w:val="28"/>
              </w:rPr>
              <w:fldChar w:fldCharType="end"/>
            </w:r>
            <w:bookmarkEnd w:id="60"/>
            <w:r w:rsidRPr="000A45A2">
              <w:rPr>
                <w:rFonts w:ascii="Times New Roman" w:hAnsi="Times New Roman"/>
                <w:sz w:val="28"/>
                <w:szCs w:val="28"/>
              </w:rPr>
              <w:t xml:space="preserve"> настоящего Кодекса, информации о наличии в Республике Казахстан и за ее пределами:</w:t>
            </w:r>
          </w:p>
          <w:p w:rsidR="00A96D7E" w:rsidRPr="000A45A2" w:rsidRDefault="00A96D7E" w:rsidP="00A96D7E">
            <w:pPr>
              <w:spacing w:after="0" w:line="240" w:lineRule="auto"/>
              <w:ind w:firstLine="442"/>
              <w:contextualSpacing/>
              <w:jc w:val="both"/>
              <w:rPr>
                <w:rFonts w:ascii="Times New Roman" w:hAnsi="Times New Roman"/>
                <w:sz w:val="28"/>
                <w:szCs w:val="28"/>
              </w:rPr>
            </w:pPr>
            <w:bookmarkStart w:id="61" w:name="SUB6310101"/>
            <w:bookmarkStart w:id="62" w:name="SUB6310102"/>
            <w:bookmarkEnd w:id="61"/>
            <w:bookmarkEnd w:id="62"/>
            <w:r w:rsidRPr="000A45A2">
              <w:rPr>
                <w:rFonts w:ascii="Times New Roman" w:hAnsi="Times New Roman"/>
                <w:sz w:val="28"/>
                <w:szCs w:val="28"/>
              </w:rPr>
              <w:t>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sz w:val="28"/>
                <w:szCs w:val="28"/>
              </w:rPr>
              <w:lastRenderedPageBreak/>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2) имущества в Республике Казахстан и (или) за ее пределами: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имущества в Республике Казахстан и (или) за ее пределами: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2"/>
              <w:contextualSpacing/>
              <w:jc w:val="both"/>
              <w:rPr>
                <w:rFonts w:ascii="Times New Roman" w:hAnsi="Times New Roman"/>
                <w:sz w:val="28"/>
                <w:szCs w:val="28"/>
              </w:rPr>
            </w:pPr>
            <w:r w:rsidRPr="000A45A2">
              <w:rPr>
                <w:rFonts w:ascii="Times New Roman" w:hAnsi="Times New Roman"/>
                <w:sz w:val="28"/>
                <w:szCs w:val="28"/>
              </w:rPr>
              <w:t xml:space="preserve">4. В декларации об активах и обязательствах по желанию физического лица может быть указано другое имущество в случае превышения цены (стоимости) за единицу данного имущества 1000-кратного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 при наличии стоимости, определенной в отчете об оценке, проведенной по договору между оценщиком и налогоплательщиком в соответствии с законодательством Республики </w:t>
            </w:r>
            <w:r w:rsidRPr="000A45A2">
              <w:rPr>
                <w:rFonts w:ascii="Times New Roman" w:hAnsi="Times New Roman"/>
                <w:sz w:val="28"/>
                <w:szCs w:val="28"/>
              </w:rPr>
              <w:lastRenderedPageBreak/>
              <w:t>Казахстан об оценочной деятельности.</w:t>
            </w:r>
          </w:p>
          <w:p w:rsidR="00A96D7E" w:rsidRPr="000A45A2" w:rsidRDefault="00A96D7E" w:rsidP="00A96D7E">
            <w:pPr>
              <w:spacing w:after="0" w:line="240" w:lineRule="auto"/>
              <w:ind w:firstLine="742"/>
              <w:contextualSpacing/>
              <w:jc w:val="both"/>
              <w:rPr>
                <w:rFonts w:ascii="Times New Roman" w:hAnsi="Times New Roman"/>
                <w:b/>
                <w:sz w:val="28"/>
                <w:szCs w:val="28"/>
              </w:rPr>
            </w:pPr>
            <w:r w:rsidRPr="000A45A2">
              <w:rPr>
                <w:rFonts w:ascii="Times New Roman" w:hAnsi="Times New Roman"/>
                <w:sz w:val="28"/>
                <w:szCs w:val="28"/>
              </w:rPr>
              <w:t>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631. </w:t>
            </w:r>
            <w:r w:rsidRPr="000A45A2">
              <w:rPr>
                <w:rFonts w:ascii="Times New Roman" w:hAnsi="Times New Roman"/>
                <w:sz w:val="28"/>
                <w:szCs w:val="28"/>
              </w:rPr>
              <w:t>Особенности составления декларации об активах и обязательствах</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w:t>
            </w:r>
            <w:hyperlink r:id="rId71" w:tooltip="Приказ Министра финансов Республики Казахстан от 21 июня 2018 года № 617 " w:history="1">
              <w:r w:rsidRPr="000A45A2">
                <w:rPr>
                  <w:rFonts w:ascii="Times New Roman" w:hAnsi="Times New Roman"/>
                  <w:sz w:val="28"/>
                  <w:szCs w:val="28"/>
                </w:rPr>
                <w:t>Декларация</w:t>
              </w:r>
            </w:hyperlink>
            <w:r w:rsidRPr="000A45A2">
              <w:rPr>
                <w:rFonts w:ascii="Times New Roman" w:hAnsi="Times New Roman"/>
                <w:sz w:val="28"/>
                <w:szCs w:val="28"/>
              </w:rPr>
              <w:t xml:space="preserve"> об активах и обязательствах предназначена для отражения физическими лицами, указанными в </w:t>
            </w:r>
            <w:hyperlink r:id="rId72" w:tooltip="Кодекс Республики Казахстан от 25 декабря 2017 года № 120-VI " w:history="1">
              <w:r w:rsidRPr="000A45A2">
                <w:rPr>
                  <w:rFonts w:ascii="Times New Roman" w:hAnsi="Times New Roman"/>
                  <w:sz w:val="28"/>
                  <w:szCs w:val="28"/>
                </w:rPr>
                <w:t>пункте 1 статьи 630</w:t>
              </w:r>
            </w:hyperlink>
            <w:r w:rsidRPr="000A45A2">
              <w:rPr>
                <w:rFonts w:ascii="Times New Roman" w:hAnsi="Times New Roman"/>
                <w:sz w:val="28"/>
                <w:szCs w:val="28"/>
              </w:rPr>
              <w:t xml:space="preserve"> настоящего Кодекса, информации о наличии в Республике Казахстан и за ее пределами:</w:t>
            </w:r>
          </w:p>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sz w:val="28"/>
                <w:szCs w:val="28"/>
              </w:rPr>
              <w:t>1)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sz w:val="28"/>
                <w:szCs w:val="28"/>
              </w:rPr>
              <w:lastRenderedPageBreak/>
              <w:t>…</w:t>
            </w:r>
          </w:p>
          <w:p w:rsidR="00A96D7E" w:rsidRPr="000A45A2" w:rsidRDefault="00A96D7E" w:rsidP="00A96D7E">
            <w:pPr>
              <w:pStyle w:val="a5"/>
              <w:shd w:val="clear" w:color="auto" w:fill="FFFFFF"/>
              <w:spacing w:before="0" w:beforeAutospacing="0" w:after="0" w:afterAutospacing="0"/>
              <w:ind w:firstLine="393"/>
              <w:contextualSpacing/>
              <w:jc w:val="both"/>
              <w:textAlignment w:val="baseline"/>
              <w:rPr>
                <w:sz w:val="28"/>
                <w:szCs w:val="28"/>
              </w:rPr>
            </w:pPr>
            <w:r w:rsidRPr="000A45A2">
              <w:rPr>
                <w:sz w:val="28"/>
                <w:szCs w:val="28"/>
              </w:rPr>
              <w:t>деньги на банковских счетах в иностранных банках, находящихся за пределами Республики Казахстан, в сумме, совокупно превышающей по всем банковским вкладам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r w:rsidRPr="000A45A2">
              <w:rPr>
                <w:b/>
                <w:sz w:val="28"/>
                <w:szCs w:val="28"/>
              </w:rPr>
              <w:t>.</w:t>
            </w:r>
          </w:p>
          <w:p w:rsidR="00A96D7E" w:rsidRPr="000A45A2" w:rsidRDefault="00A96D7E" w:rsidP="00A96D7E">
            <w:pPr>
              <w:pStyle w:val="a5"/>
              <w:shd w:val="clear" w:color="auto" w:fill="FFFFFF"/>
              <w:spacing w:before="0" w:beforeAutospacing="0" w:after="0" w:afterAutospacing="0"/>
              <w:ind w:firstLine="393"/>
              <w:contextualSpacing/>
              <w:jc w:val="both"/>
              <w:textAlignment w:val="baseline"/>
              <w:rPr>
                <w:b/>
                <w:sz w:val="28"/>
                <w:szCs w:val="28"/>
              </w:rPr>
            </w:pPr>
            <w:r w:rsidRPr="000A45A2">
              <w:rPr>
                <w:b/>
                <w:sz w:val="28"/>
                <w:szCs w:val="28"/>
              </w:rPr>
              <w:t xml:space="preserve">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об активах и обязательствах отражают информацию о наличии денег в иностранных банках, </w:t>
            </w:r>
            <w:r w:rsidRPr="000A45A2">
              <w:rPr>
                <w:b/>
                <w:sz w:val="28"/>
                <w:szCs w:val="28"/>
              </w:rPr>
              <w:lastRenderedPageBreak/>
              <w:t>находящихся за пределами Республики Казахстан, вне зависимости от суммы банковского вклада;</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имущества в Республике Казахстан и (или) за ее пределами: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r w:rsidRPr="000A45A2">
              <w:rPr>
                <w:rFonts w:ascii="Times New Roman" w:hAnsi="Times New Roman"/>
                <w:b/>
                <w:sz w:val="28"/>
                <w:szCs w:val="28"/>
              </w:rPr>
              <w:t>, цифровые активы</w:t>
            </w: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p>
          <w:p w:rsidR="00A96D7E" w:rsidRPr="000A45A2" w:rsidRDefault="00A96D7E" w:rsidP="00A96D7E">
            <w:pPr>
              <w:tabs>
                <w:tab w:val="left" w:pos="6237"/>
              </w:tabs>
              <w:spacing w:after="0" w:line="240" w:lineRule="auto"/>
              <w:ind w:firstLine="743"/>
              <w:contextualSpacing/>
              <w:jc w:val="both"/>
              <w:rPr>
                <w:rFonts w:ascii="Times New Roman" w:hAnsi="Times New Roman"/>
                <w:sz w:val="28"/>
                <w:szCs w:val="28"/>
              </w:rPr>
            </w:pPr>
            <w:r w:rsidRPr="000A45A2">
              <w:rPr>
                <w:rFonts w:ascii="Times New Roman" w:hAnsi="Times New Roman"/>
                <w:sz w:val="28"/>
                <w:szCs w:val="28"/>
              </w:rPr>
              <w:t xml:space="preserve">4. В декларации об активах и обязательствах по желанию физического лица может быть указано другое имущество в случае превышения цены (стоимости) за единицу данного имущества 1000-кратного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 при наличии стоимости, определенной в отчете об оценке, проведенной </w:t>
            </w:r>
            <w:r w:rsidRPr="000A45A2">
              <w:rPr>
                <w:rFonts w:ascii="Times New Roman" w:hAnsi="Times New Roman"/>
                <w:b/>
                <w:sz w:val="28"/>
                <w:szCs w:val="28"/>
              </w:rPr>
              <w:t xml:space="preserve">не позднее даты </w:t>
            </w:r>
            <w:r w:rsidRPr="000A45A2">
              <w:rPr>
                <w:rFonts w:ascii="Times New Roman" w:hAnsi="Times New Roman"/>
                <w:b/>
                <w:sz w:val="28"/>
                <w:szCs w:val="28"/>
                <w:lang w:val="kk-KZ"/>
              </w:rPr>
              <w:t>представления</w:t>
            </w:r>
            <w:r w:rsidRPr="000A45A2">
              <w:rPr>
                <w:rFonts w:ascii="Times New Roman" w:hAnsi="Times New Roman"/>
                <w:b/>
                <w:sz w:val="28"/>
                <w:szCs w:val="28"/>
              </w:rPr>
              <w:t xml:space="preserve"> такой декларации </w:t>
            </w:r>
            <w:r w:rsidRPr="000A45A2">
              <w:rPr>
                <w:rFonts w:ascii="Times New Roman" w:hAnsi="Times New Roman"/>
                <w:sz w:val="28"/>
                <w:szCs w:val="28"/>
              </w:rPr>
              <w:t xml:space="preserve">по договору между оценщиком и налогоплательщиком в соответствии с </w:t>
            </w:r>
            <w:r w:rsidRPr="000A45A2">
              <w:rPr>
                <w:rFonts w:ascii="Times New Roman" w:hAnsi="Times New Roman"/>
                <w:sz w:val="28"/>
                <w:szCs w:val="28"/>
              </w:rPr>
              <w:lastRenderedPageBreak/>
              <w:t>законодательством Республики Казахстан об оценочной деятельности.</w:t>
            </w:r>
          </w:p>
          <w:p w:rsidR="00A96D7E" w:rsidRPr="000A45A2" w:rsidRDefault="00A96D7E" w:rsidP="00A96D7E">
            <w:pPr>
              <w:spacing w:after="0" w:line="240" w:lineRule="auto"/>
              <w:ind w:firstLine="743"/>
              <w:contextualSpacing/>
              <w:jc w:val="both"/>
              <w:rPr>
                <w:rFonts w:ascii="Times New Roman" w:hAnsi="Times New Roman"/>
                <w:sz w:val="28"/>
                <w:szCs w:val="28"/>
              </w:rPr>
            </w:pPr>
            <w:r w:rsidRPr="000A45A2">
              <w:rPr>
                <w:rFonts w:ascii="Times New Roman" w:hAnsi="Times New Roman"/>
                <w:sz w:val="28"/>
                <w:szCs w:val="28"/>
              </w:rPr>
              <w:t>Положение части первой настоящего подпункта не применяется в отношении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323"/>
              <w:contextualSpacing/>
              <w:jc w:val="both"/>
              <w:rPr>
                <w:rFonts w:ascii="Times New Roman" w:hAnsi="Times New Roman"/>
                <w:i/>
                <w:sz w:val="28"/>
                <w:szCs w:val="28"/>
                <w:lang w:val="kk-KZ"/>
              </w:rPr>
            </w:pPr>
            <w:r w:rsidRPr="000A45A2">
              <w:rPr>
                <w:rFonts w:ascii="Times New Roman" w:hAnsi="Times New Roman"/>
                <w:sz w:val="28"/>
                <w:szCs w:val="28"/>
                <w:lang w:val="kk-KZ"/>
              </w:rPr>
              <w:t xml:space="preserve">В соответствии с Законом РК «О противодействии коррупции» предусмотрены антикоррупционные ограничения по открытию </w:t>
            </w:r>
            <w:r w:rsidRPr="000A45A2">
              <w:rPr>
                <w:rFonts w:ascii="Times New Roman" w:hAnsi="Times New Roman"/>
                <w:sz w:val="28"/>
                <w:szCs w:val="28"/>
                <w:lang w:val="kk-KZ"/>
              </w:rPr>
              <w:lastRenderedPageBreak/>
              <w:t xml:space="preserve">и владению счетами (вкладами) в иностранных банках, расположенных за пределами Республики Казахстан лицами, занимающими ответственную государственную должность, лицами, уполномоченными на выполнение государственных функций </w:t>
            </w:r>
            <w:r w:rsidRPr="000A45A2">
              <w:rPr>
                <w:rFonts w:ascii="Times New Roman" w:hAnsi="Times New Roman"/>
                <w:i/>
                <w:sz w:val="28"/>
                <w:szCs w:val="28"/>
                <w:lang w:val="kk-KZ"/>
              </w:rPr>
              <w:t>(за исключением депутатов маслихатов),</w:t>
            </w:r>
            <w:r w:rsidRPr="000A45A2">
              <w:rPr>
                <w:rFonts w:ascii="Times New Roman" w:hAnsi="Times New Roman"/>
                <w:sz w:val="28"/>
                <w:szCs w:val="28"/>
                <w:lang w:val="kk-KZ"/>
              </w:rPr>
              <w:t xml:space="preserve"> должностными лицами</w:t>
            </w:r>
            <w:r w:rsidRPr="000A45A2">
              <w:rPr>
                <w:rFonts w:ascii="Times New Roman" w:hAnsi="Times New Roman"/>
                <w:sz w:val="28"/>
                <w:szCs w:val="28"/>
              </w:rPr>
              <w:t xml:space="preserve"> </w:t>
            </w:r>
            <w:r w:rsidRPr="000A45A2">
              <w:rPr>
                <w:rFonts w:ascii="Times New Roman" w:hAnsi="Times New Roman"/>
                <w:i/>
                <w:sz w:val="28"/>
                <w:szCs w:val="28"/>
                <w:lang w:val="kk-KZ"/>
              </w:rPr>
              <w:t>(подпункт 5) пункта 1 статьи 12, статья 14-1).</w:t>
            </w:r>
          </w:p>
          <w:p w:rsidR="00A96D7E" w:rsidRPr="000A45A2" w:rsidRDefault="00A96D7E" w:rsidP="00A96D7E">
            <w:pPr>
              <w:spacing w:after="0" w:line="240" w:lineRule="auto"/>
              <w:ind w:firstLine="323"/>
              <w:contextualSpacing/>
              <w:jc w:val="both"/>
              <w:rPr>
                <w:rFonts w:ascii="Times New Roman" w:hAnsi="Times New Roman"/>
                <w:sz w:val="28"/>
                <w:szCs w:val="28"/>
                <w:lang w:val="kk-KZ"/>
              </w:rPr>
            </w:pPr>
            <w:r w:rsidRPr="000A45A2">
              <w:rPr>
                <w:rFonts w:ascii="Times New Roman" w:hAnsi="Times New Roman"/>
                <w:sz w:val="28"/>
                <w:szCs w:val="28"/>
                <w:lang w:val="kk-KZ"/>
              </w:rPr>
              <w:t>В целях недопущения</w:t>
            </w:r>
            <w:r w:rsidRPr="000A45A2">
              <w:rPr>
                <w:rFonts w:ascii="Times New Roman" w:hAnsi="Times New Roman"/>
                <w:sz w:val="28"/>
                <w:szCs w:val="28"/>
              </w:rPr>
              <w:t xml:space="preserve"> </w:t>
            </w:r>
            <w:r w:rsidRPr="000A45A2">
              <w:rPr>
                <w:rFonts w:ascii="Times New Roman" w:hAnsi="Times New Roman"/>
                <w:sz w:val="28"/>
                <w:szCs w:val="28"/>
                <w:lang w:val="kk-KZ"/>
              </w:rPr>
              <w:t xml:space="preserve">указанными категориями лиц совершения действий, которые могут привести к использованию ими своих полномочий в личных, групповых и иных неслужебных интересах, </w:t>
            </w:r>
            <w:r w:rsidRPr="000A45A2">
              <w:rPr>
                <w:rFonts w:ascii="Times New Roman" w:hAnsi="Times New Roman"/>
                <w:sz w:val="28"/>
                <w:szCs w:val="28"/>
                <w:lang w:val="kk-KZ"/>
              </w:rPr>
              <w:lastRenderedPageBreak/>
              <w:t>необходимо предусмотреть предоставление сведений о наличии счета (вклада), хранении наличных денег и ценностей в иностранных банках, расположенных за пределами Республики Казахстан, вне зависимости от суммы вклада.</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Законом Республики Казахстан «О внесении изменений и дополнений в некоторые законодательные акты Республики Казахстан по вопросам регулирования цифровых технологий» внесены дополнения в Закон Республики Казахстан «Об информатизации», относительно электронного актива.</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lastRenderedPageBreak/>
              <w:t>Справочно:</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цифровойактив – имущество, созданное в электронно-цифровой форме с применением средств криптографии и компьютерных вычислений, не являющееся финансовым инструментом, а также электронно-цифровая форма удостоверения имущественных прав;</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Законом  «Об информатизации» цифровой актив не признается средством платежа, ему присвоен статус «имущества».</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 xml:space="preserve">В связи с чем необходимо дополнить перечень отражаемых сведений в «Декларации об активах и обязательствах» имуществом, созданного в электронно-цифровой </w:t>
            </w:r>
            <w:r w:rsidRPr="000A45A2">
              <w:rPr>
                <w:rStyle w:val="s0"/>
                <w:rFonts w:ascii="Times New Roman" w:eastAsiaTheme="majorEastAsia" w:hAnsi="Times New Roman" w:cs="Times New Roman"/>
                <w:color w:val="auto"/>
                <w:sz w:val="28"/>
                <w:szCs w:val="28"/>
              </w:rPr>
              <w:lastRenderedPageBreak/>
              <w:t xml:space="preserve">форме с применением средств криптографии и компьютерных вычислений. </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В том числе установлен правовой режим обращения цифровых активов (ст.33-1 ЗРК «Об информатизации»).</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В целях дифференцированного контроля и администрирования доходов физических лиц необходимо дополнить уточняющей нормой, которая обязывает производить оценку имущества в том налоговым периоде, в котором представляется декларация.</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Статья 632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b/>
                <w:sz w:val="28"/>
                <w:szCs w:val="28"/>
              </w:rPr>
              <w:t>Статья 632.</w:t>
            </w:r>
            <w:r w:rsidRPr="000A45A2">
              <w:rPr>
                <w:rFonts w:ascii="Times New Roman" w:hAnsi="Times New Roman"/>
                <w:sz w:val="28"/>
                <w:szCs w:val="28"/>
              </w:rPr>
              <w:t xml:space="preserve"> Сроки представления декларации об активах и обязательствах</w:t>
            </w:r>
          </w:p>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sz w:val="28"/>
                <w:szCs w:val="28"/>
              </w:rPr>
              <w:t>Положения части первой настоящего пункта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sz w:val="28"/>
                <w:szCs w:val="28"/>
              </w:rPr>
              <w:t xml:space="preserve">кандидатов на выборные должности в соответствии с Конституционным законом Республики Казахстан </w:t>
            </w:r>
            <w:hyperlink r:id="rId73" w:anchor="z1" w:history="1">
              <w:r w:rsidRPr="000A45A2">
                <w:rPr>
                  <w:rFonts w:ascii="Times New Roman" w:hAnsi="Times New Roman"/>
                  <w:sz w:val="28"/>
                  <w:szCs w:val="28"/>
                </w:rPr>
                <w:t>«О выборах в Республике Казахстан</w:t>
              </w:r>
            </w:hyperlink>
            <w:r w:rsidRPr="000A45A2">
              <w:rPr>
                <w:rFonts w:ascii="Times New Roman" w:hAnsi="Times New Roman"/>
                <w:sz w:val="28"/>
                <w:szCs w:val="28"/>
              </w:rPr>
              <w:t xml:space="preserve">» и Законом Республики Казахстан </w:t>
            </w:r>
            <w:hyperlink r:id="rId74" w:anchor="z33" w:history="1">
              <w:r w:rsidRPr="000A45A2">
                <w:rPr>
                  <w:rFonts w:ascii="Times New Roman" w:hAnsi="Times New Roman"/>
                  <w:sz w:val="28"/>
                  <w:szCs w:val="28"/>
                </w:rPr>
                <w:t>«О противодействии коррупции</w:t>
              </w:r>
            </w:hyperlink>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lastRenderedPageBreak/>
              <w:t>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b/>
                <w:sz w:val="28"/>
                <w:szCs w:val="28"/>
              </w:rPr>
              <w:lastRenderedPageBreak/>
              <w:t>Статья 632.</w:t>
            </w:r>
            <w:r w:rsidRPr="000A45A2">
              <w:rPr>
                <w:rFonts w:ascii="Times New Roman" w:hAnsi="Times New Roman"/>
                <w:sz w:val="28"/>
                <w:szCs w:val="28"/>
              </w:rPr>
              <w:t xml:space="preserve"> Сроки представления декларации об активах и обязательствах</w:t>
            </w:r>
          </w:p>
          <w:p w:rsidR="00A96D7E" w:rsidRPr="000A45A2" w:rsidRDefault="00A96D7E" w:rsidP="00A96D7E">
            <w:pPr>
              <w:spacing w:after="0" w:line="240" w:lineRule="auto"/>
              <w:ind w:firstLine="442"/>
              <w:contextualSpacing/>
              <w:jc w:val="both"/>
              <w:rPr>
                <w:rFonts w:ascii="Times New Roman" w:hAnsi="Times New Roman"/>
                <w:sz w:val="28"/>
                <w:szCs w:val="28"/>
              </w:rPr>
            </w:pPr>
            <w:r w:rsidRPr="000A45A2">
              <w:rPr>
                <w:rFonts w:ascii="Times New Roman" w:hAnsi="Times New Roman"/>
                <w:sz w:val="28"/>
                <w:szCs w:val="28"/>
              </w:rPr>
              <w:t>Положения части первой настоящего пункта в части сроков представления декларации об активах и обязательствах не распространяются на лиц, которые представляют декларацию об активах и обязательствах в качестве:</w:t>
            </w:r>
          </w:p>
          <w:p w:rsidR="00A96D7E" w:rsidRPr="000A45A2" w:rsidRDefault="00A96D7E" w:rsidP="00A96D7E">
            <w:pPr>
              <w:spacing w:after="0" w:line="240" w:lineRule="auto"/>
              <w:ind w:firstLine="442"/>
              <w:contextualSpacing/>
              <w:jc w:val="both"/>
              <w:rPr>
                <w:rFonts w:ascii="Times New Roman" w:hAnsi="Times New Roman"/>
                <w:bCs/>
                <w:spacing w:val="2"/>
                <w:sz w:val="28"/>
                <w:szCs w:val="28"/>
                <w:bdr w:val="none" w:sz="0" w:space="0" w:color="auto" w:frame="1"/>
              </w:rPr>
            </w:pPr>
            <w:r w:rsidRPr="000A45A2">
              <w:rPr>
                <w:rFonts w:ascii="Times New Roman" w:hAnsi="Times New Roman"/>
                <w:sz w:val="28"/>
                <w:szCs w:val="28"/>
              </w:rPr>
              <w:t xml:space="preserve">кандидатов на </w:t>
            </w:r>
            <w:r w:rsidRPr="000A45A2">
              <w:rPr>
                <w:rFonts w:ascii="Times New Roman" w:hAnsi="Times New Roman"/>
                <w:b/>
                <w:sz w:val="28"/>
                <w:szCs w:val="28"/>
              </w:rPr>
              <w:t xml:space="preserve">выборную должность, </w:t>
            </w:r>
            <w:r w:rsidRPr="000A45A2">
              <w:rPr>
                <w:rFonts w:ascii="Times New Roman" w:hAnsi="Times New Roman"/>
                <w:b/>
                <w:bCs/>
                <w:spacing w:val="2"/>
                <w:sz w:val="28"/>
                <w:szCs w:val="28"/>
                <w:bdr w:val="none" w:sz="0" w:space="0" w:color="auto" w:frame="1"/>
              </w:rPr>
              <w:t>на государственную должность либо должность, связанную с выполнением государственных или приравненных к ним функций,</w:t>
            </w:r>
            <w:r w:rsidRPr="000A45A2">
              <w:rPr>
                <w:rFonts w:ascii="Times New Roman" w:hAnsi="Times New Roman"/>
                <w:sz w:val="28"/>
                <w:szCs w:val="28"/>
              </w:rPr>
              <w:t xml:space="preserve"> в соответствии с Конституционным </w:t>
            </w:r>
            <w:r w:rsidRPr="000A45A2">
              <w:rPr>
                <w:rFonts w:ascii="Times New Roman" w:hAnsi="Times New Roman"/>
                <w:sz w:val="28"/>
                <w:szCs w:val="28"/>
              </w:rPr>
              <w:lastRenderedPageBreak/>
              <w:t xml:space="preserve">законом Республики Казахстан </w:t>
            </w:r>
            <w:hyperlink r:id="rId75" w:anchor="z1" w:history="1">
              <w:r w:rsidRPr="000A45A2">
                <w:rPr>
                  <w:rFonts w:ascii="Times New Roman" w:hAnsi="Times New Roman"/>
                  <w:sz w:val="28"/>
                  <w:szCs w:val="28"/>
                </w:rPr>
                <w:t>«О выборах в Республике Казахстан</w:t>
              </w:r>
            </w:hyperlink>
            <w:r w:rsidRPr="000A45A2">
              <w:rPr>
                <w:rFonts w:ascii="Times New Roman" w:hAnsi="Times New Roman"/>
                <w:sz w:val="28"/>
                <w:szCs w:val="28"/>
              </w:rPr>
              <w:t xml:space="preserve">» и Законом Республики Казахстан </w:t>
            </w:r>
            <w:hyperlink r:id="rId76" w:anchor="z33" w:history="1">
              <w:r w:rsidRPr="000A45A2">
                <w:rPr>
                  <w:rFonts w:ascii="Times New Roman" w:hAnsi="Times New Roman"/>
                  <w:sz w:val="28"/>
                  <w:szCs w:val="28"/>
                </w:rPr>
                <w:t>«О противодействии коррупции</w:t>
              </w:r>
            </w:hyperlink>
            <w:r w:rsidRPr="000A45A2">
              <w:rPr>
                <w:rFonts w:ascii="Times New Roman" w:hAnsi="Times New Roman"/>
                <w:sz w:val="28"/>
                <w:szCs w:val="28"/>
              </w:rPr>
              <w:t>»</w:t>
            </w:r>
            <w:r w:rsidRPr="000A45A2">
              <w:rPr>
                <w:rFonts w:ascii="Times New Roman" w:hAnsi="Times New Roman"/>
                <w:b/>
                <w:bCs/>
                <w:spacing w:val="2"/>
                <w:sz w:val="28"/>
                <w:szCs w:val="28"/>
                <w:bdr w:val="none" w:sz="0" w:space="0" w:color="auto" w:frame="1"/>
              </w:rPr>
              <w:t xml:space="preserve"> и их супругов</w:t>
            </w:r>
            <w:r w:rsidRPr="000A45A2">
              <w:rPr>
                <w:rFonts w:ascii="Times New Roman" w:hAnsi="Times New Roman"/>
                <w:bCs/>
                <w:spacing w:val="2"/>
                <w:sz w:val="28"/>
                <w:szCs w:val="28"/>
                <w:bdr w:val="none" w:sz="0" w:space="0" w:color="auto" w:frame="1"/>
              </w:rPr>
              <w:t>;</w:t>
            </w:r>
          </w:p>
          <w:p w:rsidR="00A96D7E" w:rsidRPr="000A45A2" w:rsidRDefault="00A96D7E" w:rsidP="00A96D7E">
            <w:pPr>
              <w:spacing w:after="0" w:line="240" w:lineRule="auto"/>
              <w:ind w:firstLine="442"/>
              <w:contextualSpacing/>
              <w:jc w:val="both"/>
              <w:rPr>
                <w:rFonts w:ascii="Times New Roman" w:hAnsi="Times New Roman"/>
                <w:sz w:val="28"/>
                <w:szCs w:val="28"/>
                <w:lang w:val="kk-KZ"/>
              </w:rPr>
            </w:pPr>
            <w:r w:rsidRPr="000A45A2">
              <w:rPr>
                <w:rFonts w:ascii="Times New Roman" w:hAnsi="Times New Roman"/>
                <w:sz w:val="28"/>
                <w:szCs w:val="28"/>
              </w:rPr>
              <w:t xml:space="preserve">лиц, желающих стать крупными участниками банка, страховой (перестраховочной) организации, управляющим инвестиционным портфелем в соответствии с законами Республики Казахстан </w:t>
            </w:r>
            <w:hyperlink r:id="rId77" w:anchor="z1" w:history="1">
              <w:r w:rsidRPr="000A45A2">
                <w:rPr>
                  <w:rFonts w:ascii="Times New Roman" w:hAnsi="Times New Roman"/>
                  <w:sz w:val="28"/>
                  <w:szCs w:val="28"/>
                </w:rPr>
                <w:t>«О банках и банковской деятельности в Республике Казахстан</w:t>
              </w:r>
            </w:hyperlink>
            <w:r w:rsidRPr="000A45A2">
              <w:rPr>
                <w:rFonts w:ascii="Times New Roman" w:hAnsi="Times New Roman"/>
                <w:sz w:val="28"/>
                <w:szCs w:val="28"/>
              </w:rPr>
              <w:t xml:space="preserve">», </w:t>
            </w:r>
            <w:hyperlink r:id="rId78" w:anchor="z91" w:history="1">
              <w:r w:rsidRPr="000A45A2">
                <w:rPr>
                  <w:rFonts w:ascii="Times New Roman" w:hAnsi="Times New Roman"/>
                  <w:sz w:val="28"/>
                  <w:szCs w:val="28"/>
                </w:rPr>
                <w:t>«О страховой деятельности</w:t>
              </w:r>
            </w:hyperlink>
            <w:r w:rsidRPr="000A45A2">
              <w:rPr>
                <w:rFonts w:ascii="Times New Roman" w:hAnsi="Times New Roman"/>
                <w:sz w:val="28"/>
                <w:szCs w:val="28"/>
              </w:rPr>
              <w:t xml:space="preserve">», </w:t>
            </w:r>
            <w:hyperlink r:id="rId79" w:anchor="z1" w:history="1">
              <w:r w:rsidRPr="000A45A2">
                <w:rPr>
                  <w:rFonts w:ascii="Times New Roman" w:hAnsi="Times New Roman"/>
                  <w:sz w:val="28"/>
                  <w:szCs w:val="28"/>
                </w:rPr>
                <w:t>«О рынке ценных бумаг</w:t>
              </w:r>
            </w:hyperlink>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4"/>
              <w:contextualSpacing/>
              <w:jc w:val="both"/>
              <w:rPr>
                <w:rFonts w:ascii="Times New Roman" w:hAnsi="Times New Roman"/>
                <w:sz w:val="28"/>
                <w:szCs w:val="28"/>
                <w:lang w:val="kk-KZ"/>
              </w:rPr>
            </w:pPr>
            <w:r w:rsidRPr="000A45A2">
              <w:rPr>
                <w:rFonts w:ascii="Times New Roman" w:hAnsi="Times New Roman"/>
                <w:sz w:val="28"/>
                <w:szCs w:val="28"/>
                <w:lang w:val="kk-KZ"/>
              </w:rPr>
              <w:lastRenderedPageBreak/>
              <w:t xml:space="preserve">В соответствии с подпунктом 2) пункта 2 статьи 11 Закона РК «О противодействии коррупции» </w:t>
            </w:r>
            <w:r w:rsidRPr="000A45A2">
              <w:rPr>
                <w:rFonts w:ascii="Times New Roman" w:hAnsi="Times New Roman"/>
                <w:i/>
                <w:sz w:val="28"/>
                <w:szCs w:val="28"/>
                <w:lang w:val="kk-KZ"/>
              </w:rPr>
              <w:t>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w:t>
            </w:r>
            <w:r w:rsidRPr="000A45A2">
              <w:rPr>
                <w:rFonts w:ascii="Times New Roman" w:hAnsi="Times New Roman"/>
                <w:sz w:val="28"/>
                <w:szCs w:val="28"/>
                <w:lang w:val="kk-KZ"/>
              </w:rPr>
              <w:t xml:space="preserve">, за исключением лиц, указанных в подпункте 1) указанного пункта, представляют </w:t>
            </w:r>
            <w:r w:rsidRPr="000A45A2">
              <w:rPr>
                <w:rFonts w:ascii="Times New Roman" w:hAnsi="Times New Roman"/>
                <w:sz w:val="28"/>
                <w:szCs w:val="28"/>
                <w:lang w:val="kk-KZ"/>
              </w:rPr>
              <w:lastRenderedPageBreak/>
              <w:t>декларацию об активах и обязательствах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rsidR="00A96D7E" w:rsidRPr="000A45A2" w:rsidRDefault="00A96D7E" w:rsidP="00A96D7E">
            <w:pPr>
              <w:spacing w:after="0" w:line="240" w:lineRule="auto"/>
              <w:ind w:firstLine="324"/>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Таким образом, сроки представления декларации об активах и обязательствах, указанные в части первой пункта 1 статьи 632 Налогового кодекса, на вышеперечисленных лиц не распространяются. </w:t>
            </w:r>
          </w:p>
          <w:p w:rsidR="00A96D7E" w:rsidRPr="000A45A2" w:rsidRDefault="00A96D7E" w:rsidP="00A96D7E">
            <w:pPr>
              <w:spacing w:after="0" w:line="240" w:lineRule="auto"/>
              <w:ind w:firstLine="324"/>
              <w:contextualSpacing/>
              <w:jc w:val="both"/>
              <w:rPr>
                <w:rFonts w:ascii="Times New Roman" w:hAnsi="Times New Roman"/>
                <w:sz w:val="28"/>
                <w:szCs w:val="28"/>
                <w:lang w:val="kk-KZ"/>
              </w:rPr>
            </w:pPr>
            <w:r w:rsidRPr="000A45A2">
              <w:rPr>
                <w:rFonts w:ascii="Times New Roman" w:hAnsi="Times New Roman"/>
                <w:sz w:val="28"/>
                <w:szCs w:val="28"/>
                <w:lang w:val="kk-KZ"/>
              </w:rPr>
              <w:t>В этой связи, необходимо внести соответствующие изменения в часть вторую пункта 1 статьи 632 Налогового кодекса.</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 xml:space="preserve">Статья </w:t>
            </w:r>
            <w:r w:rsidRPr="000A45A2">
              <w:rPr>
                <w:rFonts w:ascii="Times New Roman" w:hAnsi="Times New Roman"/>
                <w:sz w:val="28"/>
                <w:szCs w:val="28"/>
                <w:lang w:val="kk-KZ"/>
              </w:rPr>
              <w:lastRenderedPageBreak/>
              <w:t>634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634. </w:t>
            </w:r>
            <w:r w:rsidRPr="000A45A2">
              <w:rPr>
                <w:rFonts w:ascii="Times New Roman" w:hAnsi="Times New Roman"/>
                <w:sz w:val="28"/>
                <w:szCs w:val="28"/>
              </w:rPr>
              <w:t xml:space="preserve">Особенности </w:t>
            </w:r>
            <w:r w:rsidRPr="000A45A2">
              <w:rPr>
                <w:rFonts w:ascii="Times New Roman" w:hAnsi="Times New Roman"/>
                <w:sz w:val="28"/>
                <w:szCs w:val="28"/>
              </w:rPr>
              <w:lastRenderedPageBreak/>
              <w:t>составления декларации о доходах и имуществе</w:t>
            </w:r>
          </w:p>
          <w:p w:rsidR="00A96D7E" w:rsidRPr="000A45A2" w:rsidRDefault="00A96D7E" w:rsidP="00A96D7E">
            <w:pPr>
              <w:spacing w:after="0" w:line="240" w:lineRule="auto"/>
              <w:ind w:firstLine="426"/>
              <w:contextualSpacing/>
              <w:jc w:val="both"/>
              <w:rPr>
                <w:rFonts w:ascii="Times New Roman" w:hAnsi="Times New Roman"/>
                <w:sz w:val="28"/>
                <w:szCs w:val="28"/>
              </w:rPr>
            </w:pPr>
            <w:bookmarkStart w:id="63" w:name="SUB6340100"/>
            <w:bookmarkStart w:id="64" w:name="sub1007904729"/>
            <w:bookmarkStart w:id="65" w:name="sub1007906077"/>
            <w:bookmarkEnd w:id="63"/>
            <w:r w:rsidRPr="000A45A2">
              <w:rPr>
                <w:rFonts w:ascii="Times New Roman" w:hAnsi="Times New Roman"/>
                <w:sz w:val="28"/>
                <w:szCs w:val="28"/>
              </w:rPr>
              <w:t>…</w:t>
            </w:r>
          </w:p>
          <w:bookmarkEnd w:id="64"/>
          <w:bookmarkEnd w:id="65"/>
          <w:p w:rsidR="00A96D7E" w:rsidRPr="000A45A2" w:rsidRDefault="00A96D7E" w:rsidP="00A96D7E">
            <w:pPr>
              <w:pStyle w:val="af7"/>
              <w:numPr>
                <w:ilvl w:val="0"/>
                <w:numId w:val="19"/>
              </w:numPr>
              <w:spacing w:after="0" w:line="240" w:lineRule="auto"/>
              <w:ind w:left="0" w:firstLine="311"/>
              <w:jc w:val="both"/>
              <w:rPr>
                <w:rFonts w:ascii="Times New Roman" w:hAnsi="Times New Roman"/>
                <w:sz w:val="28"/>
                <w:szCs w:val="28"/>
              </w:rPr>
            </w:pPr>
            <w:r w:rsidRPr="000A45A2">
              <w:rPr>
                <w:rFonts w:ascii="Times New Roman" w:hAnsi="Times New Roman"/>
                <w:sz w:val="28"/>
                <w:szCs w:val="28"/>
              </w:rPr>
              <w:t>Декларация о доходах и имуществе предназначена для отражения физическими лицами информации о:</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bookmarkStart w:id="66" w:name="SUB6340201"/>
            <w:bookmarkEnd w:id="66"/>
            <w:r w:rsidRPr="000A45A2">
              <w:rPr>
                <w:rFonts w:ascii="Times New Roman" w:hAnsi="Times New Roman"/>
                <w:bCs/>
                <w:spacing w:val="2"/>
                <w:sz w:val="28"/>
                <w:szCs w:val="28"/>
                <w:bdr w:val="none" w:sz="0" w:space="0" w:color="auto" w:frame="1"/>
              </w:rPr>
              <w:t>5) деньгах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bCs/>
                <w:spacing w:val="2"/>
                <w:sz w:val="28"/>
                <w:szCs w:val="28"/>
                <w:bdr w:val="none" w:sz="0" w:space="0" w:color="auto" w:frame="1"/>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6) имуществе, имеющемся по состоянию на 31 декабря отчетного налогового периода на праве собственности физического лица:</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ценных бумагах</w:t>
            </w:r>
            <w:r w:rsidRPr="000A45A2">
              <w:rPr>
                <w:rFonts w:ascii="Times New Roman" w:hAnsi="Times New Roman"/>
                <w:b/>
                <w:sz w:val="28"/>
                <w:szCs w:val="28"/>
              </w:rPr>
              <w:t xml:space="preserve">, </w:t>
            </w:r>
            <w:r w:rsidRPr="000A45A2">
              <w:rPr>
                <w:rFonts w:ascii="Times New Roman" w:hAnsi="Times New Roman"/>
                <w:sz w:val="28"/>
                <w:szCs w:val="28"/>
              </w:rPr>
              <w:t>эмитенты которых зарегистрированы за пределами Республики Казахстан;</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634. </w:t>
            </w:r>
            <w:r w:rsidRPr="000A45A2">
              <w:rPr>
                <w:rFonts w:ascii="Times New Roman" w:hAnsi="Times New Roman"/>
                <w:sz w:val="28"/>
                <w:szCs w:val="28"/>
              </w:rPr>
              <w:t xml:space="preserve">Особенности </w:t>
            </w:r>
            <w:r w:rsidRPr="000A45A2">
              <w:rPr>
                <w:rFonts w:ascii="Times New Roman" w:hAnsi="Times New Roman"/>
                <w:sz w:val="28"/>
                <w:szCs w:val="28"/>
              </w:rPr>
              <w:lastRenderedPageBreak/>
              <w:t>составления декларации о доходах и имуществе</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2. Декларация о доходах и имуществе предназначена для отражения физическими лицами информации о:</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pStyle w:val="a5"/>
              <w:shd w:val="clear" w:color="auto" w:fill="FFFFFF"/>
              <w:spacing w:before="0" w:beforeAutospacing="0" w:after="0" w:afterAutospacing="0"/>
              <w:ind w:firstLine="317"/>
              <w:contextualSpacing/>
              <w:jc w:val="both"/>
              <w:textAlignment w:val="baseline"/>
              <w:rPr>
                <w:b/>
                <w:bCs/>
                <w:spacing w:val="2"/>
                <w:sz w:val="28"/>
                <w:szCs w:val="28"/>
                <w:bdr w:val="none" w:sz="0" w:space="0" w:color="auto" w:frame="1"/>
              </w:rPr>
            </w:pPr>
            <w:r w:rsidRPr="000A45A2">
              <w:rPr>
                <w:bCs/>
                <w:spacing w:val="2"/>
                <w:sz w:val="28"/>
                <w:szCs w:val="28"/>
                <w:bdr w:val="none" w:sz="0" w:space="0" w:color="auto" w:frame="1"/>
              </w:rPr>
              <w:t>5) деньгах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w:t>
            </w:r>
            <w:r w:rsidRPr="000A45A2">
              <w:rPr>
                <w:b/>
                <w:bCs/>
                <w:spacing w:val="2"/>
                <w:sz w:val="28"/>
                <w:szCs w:val="28"/>
                <w:bdr w:val="none" w:sz="0" w:space="0" w:color="auto" w:frame="1"/>
              </w:rPr>
              <w:t>.</w:t>
            </w:r>
          </w:p>
          <w:p w:rsidR="00A96D7E" w:rsidRPr="000A45A2" w:rsidRDefault="00A96D7E" w:rsidP="00A96D7E">
            <w:pPr>
              <w:pStyle w:val="a5"/>
              <w:shd w:val="clear" w:color="auto" w:fill="FFFFFF"/>
              <w:spacing w:before="0" w:beforeAutospacing="0" w:after="0" w:afterAutospacing="0"/>
              <w:ind w:firstLine="393"/>
              <w:contextualSpacing/>
              <w:jc w:val="both"/>
              <w:textAlignment w:val="baseline"/>
              <w:rPr>
                <w:b/>
                <w:sz w:val="28"/>
                <w:szCs w:val="28"/>
              </w:rPr>
            </w:pPr>
            <w:r w:rsidRPr="000A45A2">
              <w:rPr>
                <w:b/>
                <w:sz w:val="28"/>
                <w:szCs w:val="28"/>
              </w:rPr>
              <w:t xml:space="preserve">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w:t>
            </w:r>
            <w:r w:rsidRPr="000A45A2">
              <w:rPr>
                <w:b/>
                <w:sz w:val="28"/>
                <w:szCs w:val="28"/>
              </w:rPr>
              <w:lastRenderedPageBreak/>
              <w:t xml:space="preserve">наличных денег и ценностей в иностранных банках, расположенных за пределами Республики Казахстан, в декларации </w:t>
            </w:r>
            <w:r w:rsidRPr="000A45A2">
              <w:rPr>
                <w:b/>
                <w:bCs/>
                <w:spacing w:val="2"/>
                <w:sz w:val="28"/>
                <w:szCs w:val="28"/>
                <w:bdr w:val="none" w:sz="0" w:space="0" w:color="auto" w:frame="1"/>
              </w:rPr>
              <w:t xml:space="preserve">о доходах и имуществе </w:t>
            </w:r>
            <w:r w:rsidRPr="000A45A2">
              <w:rPr>
                <w:b/>
                <w:sz w:val="28"/>
                <w:szCs w:val="28"/>
              </w:rPr>
              <w:t>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6) имуществе, имеющемся по состоянию на 31 декабря отчетного налогового периода на праве собственности физического лица:</w:t>
            </w:r>
          </w:p>
          <w:p w:rsidR="00A96D7E" w:rsidRPr="000A45A2" w:rsidRDefault="00A96D7E" w:rsidP="00A96D7E">
            <w:pPr>
              <w:spacing w:after="0" w:line="240" w:lineRule="auto"/>
              <w:ind w:firstLine="425"/>
              <w:contextualSpacing/>
              <w:jc w:val="both"/>
              <w:rPr>
                <w:rFonts w:ascii="Times New Roman" w:hAnsi="Times New Roman"/>
                <w:b/>
                <w:sz w:val="28"/>
                <w:szCs w:val="28"/>
              </w:rPr>
            </w:pPr>
            <w:r w:rsidRPr="000A45A2">
              <w:rPr>
                <w:rFonts w:ascii="Times New Roman" w:hAnsi="Times New Roman"/>
                <w:sz w:val="28"/>
                <w:szCs w:val="28"/>
              </w:rPr>
              <w:t>ценных бумагах,</w:t>
            </w:r>
            <w:r w:rsidRPr="000A45A2">
              <w:rPr>
                <w:rFonts w:ascii="Times New Roman" w:hAnsi="Times New Roman"/>
                <w:b/>
                <w:sz w:val="28"/>
                <w:szCs w:val="28"/>
              </w:rPr>
              <w:t xml:space="preserve"> </w:t>
            </w:r>
            <w:r w:rsidRPr="000A45A2">
              <w:rPr>
                <w:rFonts w:ascii="Times New Roman" w:hAnsi="Times New Roman"/>
                <w:sz w:val="28"/>
                <w:szCs w:val="28"/>
              </w:rPr>
              <w:t xml:space="preserve"> эмитенты которых зарегистрированы за пределами Республики Казахстан</w:t>
            </w:r>
            <w:r w:rsidRPr="000A45A2">
              <w:rPr>
                <w:rFonts w:ascii="Times New Roman" w:hAnsi="Times New Roman"/>
                <w:b/>
                <w:sz w:val="28"/>
                <w:szCs w:val="28"/>
              </w:rPr>
              <w:t>, цифровых активах;</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324"/>
              <w:contextualSpacing/>
              <w:jc w:val="both"/>
              <w:rPr>
                <w:rFonts w:ascii="Times New Roman" w:hAnsi="Times New Roman"/>
                <w:i/>
                <w:sz w:val="28"/>
                <w:szCs w:val="28"/>
                <w:lang w:val="kk-KZ"/>
              </w:rPr>
            </w:pPr>
            <w:r w:rsidRPr="000A45A2">
              <w:rPr>
                <w:rFonts w:ascii="Times New Roman" w:hAnsi="Times New Roman"/>
                <w:sz w:val="28"/>
                <w:szCs w:val="28"/>
                <w:lang w:val="kk-KZ"/>
              </w:rPr>
              <w:t xml:space="preserve">В соответствии с Законом РК «О противодействии коррупции» предусмотрены антикоррупционные ограничения по открытию и владению счетами (вкладами) в иностранных банках, расположенных за пределами Республики Казахстан лицами, занимающими ответственную государственную должность, лицами, уполномоченными на выполнение </w:t>
            </w:r>
            <w:r w:rsidRPr="000A45A2">
              <w:rPr>
                <w:rFonts w:ascii="Times New Roman" w:hAnsi="Times New Roman"/>
                <w:sz w:val="28"/>
                <w:szCs w:val="28"/>
                <w:lang w:val="kk-KZ"/>
              </w:rPr>
              <w:lastRenderedPageBreak/>
              <w:t xml:space="preserve">государственных функций </w:t>
            </w:r>
            <w:r w:rsidRPr="000A45A2">
              <w:rPr>
                <w:rFonts w:ascii="Times New Roman" w:hAnsi="Times New Roman"/>
                <w:i/>
                <w:sz w:val="28"/>
                <w:szCs w:val="28"/>
                <w:lang w:val="kk-KZ"/>
              </w:rPr>
              <w:t>(за исключением депутатов маслихатов)</w:t>
            </w:r>
            <w:r w:rsidRPr="000A45A2">
              <w:rPr>
                <w:rFonts w:ascii="Times New Roman" w:hAnsi="Times New Roman"/>
                <w:sz w:val="28"/>
                <w:szCs w:val="28"/>
                <w:lang w:val="kk-KZ"/>
              </w:rPr>
              <w:t>, должностными лицами</w:t>
            </w:r>
            <w:r w:rsidRPr="000A45A2">
              <w:rPr>
                <w:rFonts w:ascii="Times New Roman" w:hAnsi="Times New Roman"/>
                <w:sz w:val="28"/>
                <w:szCs w:val="28"/>
              </w:rPr>
              <w:t xml:space="preserve"> </w:t>
            </w:r>
            <w:r w:rsidRPr="000A45A2">
              <w:rPr>
                <w:rFonts w:ascii="Times New Roman" w:hAnsi="Times New Roman"/>
                <w:i/>
                <w:sz w:val="28"/>
                <w:szCs w:val="28"/>
                <w:lang w:val="kk-KZ"/>
              </w:rPr>
              <w:t>(подпункт 5) пункта 1 статьи 12, статья 14-1).</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lang w:val="kk-KZ"/>
              </w:rPr>
              <w:t>В целях недопущения</w:t>
            </w:r>
            <w:r w:rsidRPr="000A45A2">
              <w:rPr>
                <w:rFonts w:ascii="Times New Roman" w:hAnsi="Times New Roman"/>
                <w:sz w:val="28"/>
                <w:szCs w:val="28"/>
              </w:rPr>
              <w:t xml:space="preserve"> </w:t>
            </w:r>
            <w:r w:rsidRPr="000A45A2">
              <w:rPr>
                <w:rFonts w:ascii="Times New Roman" w:hAnsi="Times New Roman"/>
                <w:sz w:val="28"/>
                <w:szCs w:val="28"/>
                <w:lang w:val="kk-KZ"/>
              </w:rPr>
              <w:t>указанными категориями лиц совершения действий, которые могут привести к использованию ими своих полномочий в личных, групповых и иных неслужебных интересах, необходимо предусмотреть предоставление сведений о наличии счета (вклада), хранении наличных денег и ценностей в иностранных банках, расположенных за пределами Республики Казахстан, вне зависимости от суммы вклада.</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Fonts w:ascii="Times New Roman" w:hAnsi="Times New Roman"/>
                <w:sz w:val="28"/>
                <w:szCs w:val="28"/>
              </w:rPr>
              <w:t xml:space="preserve">Законом </w:t>
            </w:r>
            <w:r w:rsidRPr="000A45A2">
              <w:rPr>
                <w:rStyle w:val="s0"/>
                <w:rFonts w:ascii="Times New Roman" w:eastAsiaTheme="majorEastAsia" w:hAnsi="Times New Roman" w:cs="Times New Roman"/>
                <w:color w:val="auto"/>
                <w:sz w:val="28"/>
                <w:szCs w:val="28"/>
              </w:rPr>
              <w:t>«Об информатизации» цифровой актив не признается средством платежа, ему присвоен статус «имущества».</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 xml:space="preserve">В связи с чем, необходимо дополнить перечень отражаемых сведений в «Декларации </w:t>
            </w:r>
            <w:r w:rsidRPr="000A45A2">
              <w:rPr>
                <w:rFonts w:ascii="Times New Roman" w:hAnsi="Times New Roman"/>
                <w:sz w:val="28"/>
                <w:szCs w:val="28"/>
              </w:rPr>
              <w:t>о доходах и имуществе</w:t>
            </w:r>
            <w:r w:rsidRPr="000A45A2">
              <w:rPr>
                <w:rStyle w:val="s0"/>
                <w:rFonts w:ascii="Times New Roman" w:eastAsiaTheme="majorEastAsia" w:hAnsi="Times New Roman" w:cs="Times New Roman"/>
                <w:color w:val="auto"/>
                <w:sz w:val="28"/>
                <w:szCs w:val="28"/>
              </w:rPr>
              <w:t xml:space="preserve">» </w:t>
            </w:r>
            <w:r w:rsidRPr="000A45A2">
              <w:rPr>
                <w:rFonts w:ascii="Times New Roman" w:hAnsi="Times New Roman"/>
                <w:sz w:val="28"/>
                <w:szCs w:val="28"/>
              </w:rPr>
              <w:t>имуществом</w:t>
            </w:r>
            <w:r w:rsidRPr="000A45A2">
              <w:rPr>
                <w:rStyle w:val="s0"/>
                <w:rFonts w:ascii="Times New Roman" w:eastAsiaTheme="majorEastAsia" w:hAnsi="Times New Roman" w:cs="Times New Roman"/>
                <w:color w:val="auto"/>
                <w:sz w:val="28"/>
                <w:szCs w:val="28"/>
              </w:rPr>
              <w:t xml:space="preserve">, созданным в электронно-цифровой форме с применением средств криптографии и компьютерных вычислений. </w:t>
            </w:r>
          </w:p>
          <w:p w:rsidR="00A96D7E" w:rsidRPr="000A45A2" w:rsidRDefault="00A96D7E" w:rsidP="00A96D7E">
            <w:pPr>
              <w:spacing w:after="0" w:line="240" w:lineRule="auto"/>
              <w:ind w:firstLine="426"/>
              <w:contextualSpacing/>
              <w:jc w:val="both"/>
              <w:rPr>
                <w:rStyle w:val="s0"/>
                <w:rFonts w:ascii="Times New Roman" w:eastAsiaTheme="majorEastAsia" w:hAnsi="Times New Roman" w:cs="Times New Roman"/>
                <w:color w:val="auto"/>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Style w:val="s19"/>
                <w:color w:val="auto"/>
                <w:sz w:val="28"/>
                <w:szCs w:val="28"/>
              </w:rPr>
            </w:pPr>
            <w:r w:rsidRPr="000A45A2">
              <w:rPr>
                <w:rFonts w:ascii="Times New Roman" w:hAnsi="Times New Roman"/>
                <w:sz w:val="28"/>
                <w:szCs w:val="28"/>
              </w:rPr>
              <w:t>Статья 644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color w:val="auto"/>
                <w:sz w:val="28"/>
                <w:szCs w:val="28"/>
              </w:rPr>
            </w:pPr>
            <w:r w:rsidRPr="000A45A2">
              <w:rPr>
                <w:rStyle w:val="s1"/>
                <w:color w:val="auto"/>
                <w:sz w:val="28"/>
                <w:szCs w:val="28"/>
              </w:rPr>
              <w:t xml:space="preserve">Статья 644. </w:t>
            </w:r>
            <w:r w:rsidRPr="000A45A2">
              <w:rPr>
                <w:rFonts w:ascii="Times New Roman" w:hAnsi="Times New Roman"/>
                <w:sz w:val="28"/>
                <w:szCs w:val="28"/>
              </w:rPr>
              <w:t>Доходы нерезидента из источников в Республике Казахстан</w:t>
            </w:r>
          </w:p>
          <w:p w:rsidR="00A96D7E" w:rsidRPr="000A45A2" w:rsidRDefault="00A96D7E" w:rsidP="00A96D7E">
            <w:pPr>
              <w:spacing w:after="0" w:line="240" w:lineRule="auto"/>
              <w:ind w:firstLine="425"/>
              <w:contextualSpacing/>
              <w:jc w:val="both"/>
              <w:rPr>
                <w:rFonts w:ascii="Times New Roman" w:hAnsi="Times New Roman"/>
                <w:sz w:val="28"/>
                <w:szCs w:val="28"/>
              </w:rPr>
            </w:pPr>
            <w:r w:rsidRPr="000A45A2">
              <w:rPr>
                <w:rFonts w:ascii="Times New Roman" w:hAnsi="Times New Roman"/>
                <w:sz w:val="28"/>
                <w:szCs w:val="28"/>
              </w:rPr>
              <w:t>1. Доходами нерезидента из источников в Республике Казахстан признаются следующие виды доходов:</w:t>
            </w:r>
          </w:p>
          <w:p w:rsidR="00A96D7E" w:rsidRPr="000A45A2" w:rsidRDefault="00A96D7E" w:rsidP="00A96D7E">
            <w:pPr>
              <w:spacing w:after="0" w:line="240" w:lineRule="auto"/>
              <w:ind w:firstLine="425"/>
              <w:contextualSpacing/>
              <w:jc w:val="both"/>
              <w:rPr>
                <w:rFonts w:ascii="Times New Roman" w:hAnsi="Times New Roman"/>
                <w:sz w:val="28"/>
                <w:szCs w:val="28"/>
                <w:lang w:val="kk-KZ"/>
              </w:rPr>
            </w:pPr>
            <w:r w:rsidRPr="000A45A2">
              <w:rPr>
                <w:rFonts w:ascii="Times New Roman" w:hAnsi="Times New Roman"/>
                <w:sz w:val="28"/>
                <w:szCs w:val="28"/>
                <w:lang w:val="kk-KZ"/>
              </w:rPr>
              <w:t>...</w:t>
            </w:r>
          </w:p>
          <w:p w:rsidR="00A96D7E" w:rsidRPr="000A45A2" w:rsidRDefault="00A96D7E" w:rsidP="00A96D7E">
            <w:pPr>
              <w:spacing w:after="0" w:line="240" w:lineRule="auto"/>
              <w:ind w:firstLine="425"/>
              <w:contextualSpacing/>
              <w:jc w:val="both"/>
              <w:rPr>
                <w:rFonts w:ascii="Times New Roman" w:hAnsi="Times New Roman"/>
                <w:sz w:val="28"/>
                <w:szCs w:val="28"/>
              </w:rPr>
            </w:pPr>
            <w:r w:rsidRPr="000A45A2">
              <w:rPr>
                <w:rFonts w:ascii="Times New Roman" w:hAnsi="Times New Roman"/>
                <w:sz w:val="28"/>
                <w:szCs w:val="28"/>
              </w:rPr>
              <w:t xml:space="preserve">5) доходы лица, зарегистрированного в иностранном </w:t>
            </w:r>
            <w:r w:rsidRPr="000A45A2">
              <w:rPr>
                <w:rFonts w:ascii="Times New Roman" w:hAnsi="Times New Roman"/>
                <w:sz w:val="28"/>
                <w:szCs w:val="28"/>
              </w:rPr>
              <w:lastRenderedPageBreak/>
              <w:t>государстве, в виде обязательств по полученному авансу (предоплате) при выполнении одного из следующих условий:</w:t>
            </w:r>
          </w:p>
          <w:p w:rsidR="00A96D7E" w:rsidRPr="000A45A2" w:rsidRDefault="00A96D7E" w:rsidP="00A96D7E">
            <w:pPr>
              <w:pStyle w:val="a5"/>
              <w:spacing w:before="0" w:beforeAutospacing="0" w:after="0" w:afterAutospacing="0"/>
              <w:ind w:firstLine="425"/>
              <w:contextualSpacing/>
              <w:jc w:val="both"/>
              <w:textAlignment w:val="baseline"/>
              <w:rPr>
                <w:spacing w:val="2"/>
                <w:sz w:val="28"/>
                <w:szCs w:val="28"/>
              </w:rPr>
            </w:pPr>
            <w:r w:rsidRPr="000A45A2">
              <w:rPr>
                <w:spacing w:val="2"/>
                <w:sz w:val="28"/>
                <w:szCs w:val="28"/>
              </w:rPr>
              <w:t>…</w:t>
            </w:r>
          </w:p>
          <w:p w:rsidR="00A96D7E" w:rsidRPr="000A45A2" w:rsidRDefault="00A96D7E" w:rsidP="00A96D7E">
            <w:pPr>
              <w:spacing w:after="0" w:line="240" w:lineRule="auto"/>
              <w:ind w:firstLine="471"/>
              <w:contextualSpacing/>
              <w:jc w:val="both"/>
              <w:rPr>
                <w:rFonts w:ascii="Times New Roman" w:hAnsi="Times New Roman"/>
                <w:b/>
                <w:sz w:val="28"/>
                <w:szCs w:val="28"/>
              </w:rPr>
            </w:pPr>
          </w:p>
          <w:p w:rsidR="00A96D7E" w:rsidRPr="000A45A2" w:rsidRDefault="00A96D7E" w:rsidP="00A96D7E">
            <w:pPr>
              <w:spacing w:after="0" w:line="240" w:lineRule="auto"/>
              <w:ind w:firstLine="471"/>
              <w:contextualSpacing/>
              <w:jc w:val="both"/>
              <w:rPr>
                <w:rFonts w:ascii="Times New Roman" w:hAnsi="Times New Roman"/>
                <w:b/>
                <w:sz w:val="28"/>
                <w:szCs w:val="28"/>
              </w:rPr>
            </w:pPr>
          </w:p>
          <w:p w:rsidR="00A96D7E" w:rsidRPr="000A45A2" w:rsidRDefault="00A96D7E" w:rsidP="00A96D7E">
            <w:pPr>
              <w:spacing w:after="0" w:line="240" w:lineRule="auto"/>
              <w:ind w:firstLine="471"/>
              <w:contextualSpacing/>
              <w:jc w:val="both"/>
              <w:rPr>
                <w:rFonts w:ascii="Times New Roman" w:hAnsi="Times New Roman"/>
                <w:b/>
                <w:sz w:val="28"/>
                <w:szCs w:val="28"/>
                <w:lang w:val="kk-KZ"/>
              </w:rPr>
            </w:pPr>
            <w:r w:rsidRPr="000A45A2">
              <w:rPr>
                <w:rFonts w:ascii="Times New Roman" w:hAnsi="Times New Roman"/>
                <w:b/>
                <w:sz w:val="28"/>
                <w:szCs w:val="28"/>
              </w:rPr>
              <w:t xml:space="preserve">5-1) </w:t>
            </w:r>
            <w:r w:rsidRPr="000A45A2">
              <w:rPr>
                <w:rFonts w:ascii="Times New Roman" w:hAnsi="Times New Roman"/>
                <w:b/>
                <w:sz w:val="28"/>
                <w:szCs w:val="28"/>
                <w:lang w:val="kk-KZ"/>
              </w:rPr>
              <w:t>о</w:t>
            </w:r>
            <w:r w:rsidRPr="000A45A2">
              <w:rPr>
                <w:rFonts w:ascii="Times New Roman" w:hAnsi="Times New Roman"/>
                <w:b/>
                <w:sz w:val="28"/>
                <w:szCs w:val="28"/>
              </w:rPr>
              <w:t>тсутствует</w:t>
            </w:r>
            <w:r w:rsidRPr="000A45A2">
              <w:rPr>
                <w:rFonts w:ascii="Times New Roman" w:hAnsi="Times New Roman"/>
                <w:b/>
                <w:sz w:val="28"/>
                <w:szCs w:val="28"/>
                <w:lang w:val="kk-KZ"/>
              </w:rPr>
              <w:t>;</w:t>
            </w:r>
          </w:p>
          <w:p w:rsidR="00A96D7E" w:rsidRPr="000A45A2" w:rsidRDefault="00A96D7E" w:rsidP="00A96D7E">
            <w:pPr>
              <w:spacing w:after="0" w:line="240" w:lineRule="auto"/>
              <w:ind w:firstLine="471"/>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26-1) отсутствует</w:t>
            </w:r>
            <w:r w:rsidRPr="000A45A2">
              <w:rPr>
                <w:rFonts w:ascii="Times New Roman" w:hAnsi="Times New Roman"/>
                <w:sz w:val="28"/>
                <w:szCs w:val="28"/>
              </w:rPr>
              <w:t xml:space="preserve">; </w:t>
            </w:r>
          </w:p>
          <w:p w:rsidR="00A96D7E" w:rsidRPr="000A45A2" w:rsidRDefault="00A96D7E" w:rsidP="00A96D7E">
            <w:pPr>
              <w:pStyle w:val="a5"/>
              <w:spacing w:before="0" w:beforeAutospacing="0" w:after="0" w:afterAutospacing="0"/>
              <w:ind w:firstLine="426"/>
              <w:contextualSpacing/>
              <w:jc w:val="both"/>
              <w:textAlignment w:val="baseline"/>
              <w:rPr>
                <w:spacing w:val="2"/>
                <w:sz w:val="28"/>
                <w:szCs w:val="28"/>
              </w:rPr>
            </w:pPr>
            <w:r w:rsidRPr="000A45A2">
              <w:rPr>
                <w:spacing w:val="2"/>
                <w:sz w:val="28"/>
                <w:szCs w:val="28"/>
              </w:rPr>
              <w:t>…</w:t>
            </w:r>
          </w:p>
          <w:p w:rsidR="00A96D7E" w:rsidRPr="000A45A2" w:rsidRDefault="00A96D7E" w:rsidP="00A96D7E">
            <w:pPr>
              <w:pStyle w:val="a5"/>
              <w:spacing w:before="0" w:beforeAutospacing="0" w:after="0" w:afterAutospacing="0"/>
              <w:ind w:firstLine="426"/>
              <w:contextualSpacing/>
              <w:jc w:val="both"/>
              <w:textAlignment w:val="baseline"/>
              <w:rPr>
                <w:spacing w:val="2"/>
                <w:sz w:val="28"/>
                <w:szCs w:val="28"/>
              </w:rPr>
            </w:pPr>
          </w:p>
          <w:p w:rsidR="00A96D7E" w:rsidRPr="000A45A2" w:rsidRDefault="00A96D7E" w:rsidP="00A96D7E">
            <w:pPr>
              <w:pStyle w:val="a5"/>
              <w:spacing w:before="0" w:beforeAutospacing="0" w:after="0" w:afterAutospacing="0"/>
              <w:ind w:firstLine="426"/>
              <w:contextualSpacing/>
              <w:jc w:val="both"/>
              <w:textAlignment w:val="baseline"/>
              <w:rPr>
                <w:spacing w:val="2"/>
                <w:sz w:val="28"/>
                <w:szCs w:val="28"/>
              </w:rPr>
            </w:pPr>
          </w:p>
          <w:p w:rsidR="00A96D7E" w:rsidRPr="000A45A2" w:rsidRDefault="00A96D7E" w:rsidP="00A96D7E">
            <w:pPr>
              <w:pStyle w:val="a5"/>
              <w:spacing w:before="0" w:beforeAutospacing="0" w:after="0" w:afterAutospacing="0"/>
              <w:ind w:firstLine="426"/>
              <w:contextualSpacing/>
              <w:jc w:val="both"/>
              <w:textAlignment w:val="baseline"/>
              <w:rPr>
                <w:spacing w:val="2"/>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color w:val="auto"/>
                <w:sz w:val="28"/>
                <w:szCs w:val="28"/>
              </w:rPr>
            </w:pPr>
            <w:r w:rsidRPr="000A45A2">
              <w:rPr>
                <w:rStyle w:val="s1"/>
                <w:color w:val="auto"/>
                <w:sz w:val="28"/>
                <w:szCs w:val="28"/>
              </w:rPr>
              <w:lastRenderedPageBreak/>
              <w:t xml:space="preserve">Статья 644. </w:t>
            </w:r>
            <w:r w:rsidRPr="000A45A2">
              <w:rPr>
                <w:rFonts w:ascii="Times New Roman" w:hAnsi="Times New Roman"/>
                <w:sz w:val="28"/>
                <w:szCs w:val="28"/>
              </w:rPr>
              <w:t>Доходы нерезидента из источников в Республике Казахстан</w:t>
            </w:r>
          </w:p>
          <w:p w:rsidR="00A96D7E" w:rsidRPr="000A45A2" w:rsidRDefault="00A96D7E" w:rsidP="00A96D7E">
            <w:pPr>
              <w:spacing w:after="0" w:line="240" w:lineRule="auto"/>
              <w:ind w:firstLine="425"/>
              <w:contextualSpacing/>
              <w:jc w:val="both"/>
              <w:rPr>
                <w:rFonts w:ascii="Times New Roman" w:hAnsi="Times New Roman"/>
                <w:sz w:val="28"/>
                <w:szCs w:val="28"/>
              </w:rPr>
            </w:pPr>
            <w:r w:rsidRPr="000A45A2">
              <w:rPr>
                <w:rFonts w:ascii="Times New Roman" w:hAnsi="Times New Roman"/>
                <w:sz w:val="28"/>
                <w:szCs w:val="28"/>
              </w:rPr>
              <w:t>1. Доходами нерезидента из источников в Республике Казахстан признаются следующие виды доходов:</w:t>
            </w:r>
          </w:p>
          <w:p w:rsidR="00A96D7E" w:rsidRPr="000A45A2" w:rsidRDefault="00A96D7E" w:rsidP="00A96D7E">
            <w:pPr>
              <w:spacing w:after="0" w:line="240" w:lineRule="auto"/>
              <w:ind w:firstLine="425"/>
              <w:contextualSpacing/>
              <w:jc w:val="both"/>
              <w:rPr>
                <w:rFonts w:ascii="Times New Roman" w:hAnsi="Times New Roman"/>
                <w:sz w:val="28"/>
                <w:szCs w:val="28"/>
                <w:lang w:val="kk-KZ"/>
              </w:rPr>
            </w:pPr>
            <w:r w:rsidRPr="000A45A2">
              <w:rPr>
                <w:rFonts w:ascii="Times New Roman" w:hAnsi="Times New Roman"/>
                <w:sz w:val="28"/>
                <w:szCs w:val="28"/>
                <w:lang w:val="kk-KZ"/>
              </w:rPr>
              <w:t>...</w:t>
            </w:r>
          </w:p>
          <w:p w:rsidR="00A96D7E" w:rsidRPr="000A45A2" w:rsidRDefault="00A96D7E" w:rsidP="00A96D7E">
            <w:pPr>
              <w:spacing w:after="0" w:line="240" w:lineRule="auto"/>
              <w:ind w:firstLine="425"/>
              <w:contextualSpacing/>
              <w:jc w:val="both"/>
              <w:rPr>
                <w:rFonts w:ascii="Times New Roman" w:hAnsi="Times New Roman"/>
                <w:sz w:val="28"/>
                <w:szCs w:val="28"/>
              </w:rPr>
            </w:pPr>
            <w:r w:rsidRPr="000A45A2">
              <w:rPr>
                <w:rFonts w:ascii="Times New Roman" w:hAnsi="Times New Roman"/>
                <w:sz w:val="28"/>
                <w:szCs w:val="28"/>
              </w:rPr>
              <w:t xml:space="preserve">5) доходы лица, зарегистрированного в иностранном </w:t>
            </w:r>
            <w:r w:rsidRPr="000A45A2">
              <w:rPr>
                <w:rFonts w:ascii="Times New Roman" w:hAnsi="Times New Roman"/>
                <w:sz w:val="28"/>
                <w:szCs w:val="28"/>
              </w:rPr>
              <w:lastRenderedPageBreak/>
              <w:t>государстве, в виде обязательств по полученному авансу (предоплате),</w:t>
            </w:r>
            <w:r w:rsidRPr="000A45A2">
              <w:rPr>
                <w:rFonts w:ascii="Times New Roman" w:hAnsi="Times New Roman"/>
                <w:b/>
                <w:sz w:val="28"/>
                <w:szCs w:val="28"/>
              </w:rPr>
              <w:t xml:space="preserve"> не обложенные в соответствии с подпунктом 5-1) настоящего пункта, </w:t>
            </w:r>
            <w:r w:rsidRPr="000A45A2">
              <w:rPr>
                <w:rFonts w:ascii="Times New Roman" w:hAnsi="Times New Roman"/>
                <w:sz w:val="28"/>
                <w:szCs w:val="28"/>
              </w:rPr>
              <w:t>при выполнении одного из следующих условий:</w:t>
            </w:r>
          </w:p>
          <w:p w:rsidR="00A96D7E" w:rsidRPr="000A45A2" w:rsidRDefault="00A96D7E" w:rsidP="00A96D7E">
            <w:pPr>
              <w:spacing w:after="0" w:line="240" w:lineRule="auto"/>
              <w:ind w:firstLine="425"/>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5-1) доходы лица, зарегистрированного в иностранном государстве, в виде обязательств по полученному авансу (предоплате) при наличии одновременно следующих условий:</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с государством нерезидента не заключен международный договор об избежании двойного налогообложения;</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срок договора (контракта) составляет более двух лет;</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 xml:space="preserve">26-1) страховые выплаты, физическим лицам - нерезидентам осуществляемые по </w:t>
            </w:r>
            <w:r w:rsidRPr="000A45A2">
              <w:rPr>
                <w:rStyle w:val="s0"/>
                <w:rFonts w:ascii="Times New Roman" w:hAnsi="Times New Roman" w:cs="Times New Roman"/>
                <w:b/>
                <w:color w:val="auto"/>
                <w:sz w:val="28"/>
                <w:szCs w:val="28"/>
              </w:rPr>
              <w:t>договору пенсионного аннуитета</w:t>
            </w:r>
            <w:r w:rsidRPr="000A45A2">
              <w:rPr>
                <w:rFonts w:ascii="Times New Roman" w:hAnsi="Times New Roman"/>
                <w:b/>
                <w:sz w:val="28"/>
                <w:szCs w:val="28"/>
              </w:rPr>
              <w:t>;</w:t>
            </w: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pStyle w:val="a5"/>
              <w:spacing w:before="0" w:beforeAutospacing="0" w:after="0" w:afterAutospacing="0"/>
              <w:ind w:firstLine="426"/>
              <w:contextualSpacing/>
              <w:jc w:val="both"/>
              <w:textAlignment w:val="baseline"/>
              <w:rPr>
                <w:spacing w:val="2"/>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spacing w:after="0" w:line="240" w:lineRule="auto"/>
              <w:contextualSpacing/>
              <w:jc w:val="both"/>
              <w:rPr>
                <w:rFonts w:ascii="Times New Roman" w:hAnsi="Times New Roman"/>
                <w:b/>
                <w:spacing w:val="2"/>
                <w:sz w:val="28"/>
                <w:szCs w:val="28"/>
                <w:lang w:val="kk-KZ"/>
              </w:rPr>
            </w:pPr>
            <w:r w:rsidRPr="000A45A2">
              <w:rPr>
                <w:rFonts w:ascii="Times New Roman" w:hAnsi="Times New Roman"/>
                <w:b/>
                <w:spacing w:val="2"/>
                <w:sz w:val="28"/>
                <w:szCs w:val="28"/>
                <w:lang w:val="kk-KZ"/>
              </w:rPr>
              <w:t>С 1 января 2023 года</w:t>
            </w:r>
          </w:p>
          <w:p w:rsidR="00A96D7E" w:rsidRPr="000A45A2" w:rsidRDefault="00A96D7E" w:rsidP="00A96D7E">
            <w:pPr>
              <w:spacing w:after="0" w:line="240" w:lineRule="auto"/>
              <w:contextualSpacing/>
              <w:jc w:val="both"/>
              <w:rPr>
                <w:rFonts w:ascii="Times New Roman" w:hAnsi="Times New Roman"/>
                <w:b/>
                <w:spacing w:val="2"/>
                <w:sz w:val="28"/>
                <w:szCs w:val="28"/>
                <w:lang w:val="kk-KZ"/>
              </w:rPr>
            </w:pPr>
            <w:r w:rsidRPr="000A45A2">
              <w:rPr>
                <w:rFonts w:ascii="Times New Roman" w:hAnsi="Times New Roman"/>
                <w:spacing w:val="2"/>
                <w:sz w:val="28"/>
                <w:szCs w:val="28"/>
                <w:lang w:val="kk-KZ"/>
              </w:rPr>
              <w:t>Во исполнение пункта 4</w:t>
            </w:r>
            <w:r w:rsidRPr="000A45A2">
              <w:rPr>
                <w:rFonts w:ascii="Times New Roman" w:hAnsi="Times New Roman"/>
                <w:b/>
                <w:spacing w:val="2"/>
                <w:sz w:val="28"/>
                <w:szCs w:val="28"/>
                <w:lang w:val="kk-KZ"/>
              </w:rPr>
              <w:t xml:space="preserve"> </w:t>
            </w:r>
            <w:r w:rsidRPr="000A45A2">
              <w:rPr>
                <w:rFonts w:ascii="Times New Roman" w:hAnsi="Times New Roman"/>
                <w:sz w:val="28"/>
                <w:szCs w:val="28"/>
              </w:rPr>
              <w:t>Протокола</w:t>
            </w:r>
            <w:r w:rsidRPr="000A45A2">
              <w:rPr>
                <w:rFonts w:ascii="Times New Roman" w:hAnsi="Times New Roman"/>
                <w:sz w:val="28"/>
                <w:szCs w:val="28"/>
                <w:lang w:val="kk-KZ"/>
              </w:rPr>
              <w:t xml:space="preserve"> заседания </w:t>
            </w:r>
            <w:r w:rsidRPr="000A45A2">
              <w:rPr>
                <w:rFonts w:ascii="Times New Roman" w:hAnsi="Times New Roman"/>
                <w:sz w:val="28"/>
                <w:szCs w:val="28"/>
                <w:lang w:val="kk-KZ"/>
              </w:rPr>
              <w:lastRenderedPageBreak/>
              <w:t>комиссии по выработке механизмов стимулирования возврата капитала в страну из-за рубежа и усиление мер противодействия оттоку денежных средств из страны от 14.03.2022г. №20-04/07-10-82</w:t>
            </w:r>
            <w:r w:rsidRPr="000A45A2">
              <w:rPr>
                <w:rFonts w:ascii="Times New Roman" w:hAnsi="Times New Roman"/>
                <w:sz w:val="28"/>
                <w:szCs w:val="28"/>
              </w:rPr>
              <w:t>.</w:t>
            </w: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p>
          <w:p w:rsidR="00A96D7E" w:rsidRPr="000A45A2" w:rsidRDefault="00A96D7E" w:rsidP="00A96D7E">
            <w:pPr>
              <w:widowControl w:val="0"/>
              <w:spacing w:after="0" w:line="240" w:lineRule="auto"/>
              <w:ind w:firstLine="426"/>
              <w:contextualSpacing/>
              <w:jc w:val="both"/>
              <w:rPr>
                <w:rFonts w:ascii="Times New Roman" w:hAnsi="Times New Roman"/>
                <w:b/>
                <w:bCs/>
                <w:iCs/>
                <w:sz w:val="28"/>
                <w:szCs w:val="28"/>
                <w:lang w:val="kk-KZ"/>
              </w:rPr>
            </w:pPr>
            <w:r w:rsidRPr="000A45A2">
              <w:rPr>
                <w:rFonts w:ascii="Times New Roman" w:hAnsi="Times New Roman"/>
                <w:b/>
                <w:bCs/>
                <w:iCs/>
                <w:sz w:val="28"/>
                <w:szCs w:val="28"/>
                <w:lang w:val="kk-KZ"/>
              </w:rPr>
              <w:t>Уточняющая редакция</w:t>
            </w:r>
          </w:p>
          <w:p w:rsidR="00A96D7E" w:rsidRPr="000A45A2" w:rsidRDefault="00A96D7E" w:rsidP="00A96D7E">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 xml:space="preserve">В целях приведения в соответствие с принципом «справедливости» (ст. 7 </w:t>
            </w:r>
            <w:r w:rsidRPr="000A45A2">
              <w:rPr>
                <w:rFonts w:ascii="Times New Roman" w:hAnsi="Times New Roman"/>
                <w:spacing w:val="2"/>
                <w:sz w:val="28"/>
                <w:szCs w:val="28"/>
              </w:rPr>
              <w:lastRenderedPageBreak/>
              <w:t>НК).</w:t>
            </w:r>
          </w:p>
          <w:p w:rsidR="00A96D7E" w:rsidRPr="000A45A2" w:rsidRDefault="00A96D7E" w:rsidP="00A96D7E">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Так, при выплате НПФ пенсионных накоплений физическому лицу-гражданину РК НПФ удерживает у источника выплаты ИПН 10 %.</w:t>
            </w:r>
          </w:p>
          <w:p w:rsidR="00A96D7E" w:rsidRPr="000A45A2" w:rsidRDefault="00A96D7E" w:rsidP="00A96D7E">
            <w:pPr>
              <w:widowControl w:val="0"/>
              <w:spacing w:after="0" w:line="240" w:lineRule="auto"/>
              <w:ind w:firstLine="426"/>
              <w:contextualSpacing/>
              <w:jc w:val="both"/>
              <w:rPr>
                <w:rFonts w:ascii="Times New Roman" w:hAnsi="Times New Roman"/>
                <w:sz w:val="28"/>
                <w:szCs w:val="28"/>
              </w:rPr>
            </w:pPr>
            <w:r w:rsidRPr="000A45A2">
              <w:rPr>
                <w:rFonts w:ascii="Times New Roman" w:hAnsi="Times New Roman"/>
                <w:spacing w:val="2"/>
                <w:sz w:val="28"/>
                <w:szCs w:val="28"/>
              </w:rPr>
              <w:t>Однако НП ошибочно полагают, что при выплате страховой организацией по договору пенсионного аннуитета, что выплачиваемая  сумма пенсионных накоплений обложению не подлежит. В связи с чем, возникла необходимость внесения уточняющей поправки.</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645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34"/>
              <w:contextualSpacing/>
              <w:jc w:val="both"/>
              <w:rPr>
                <w:rFonts w:ascii="Times New Roman" w:hAnsi="Times New Roman"/>
                <w:sz w:val="28"/>
                <w:szCs w:val="28"/>
              </w:rPr>
            </w:pPr>
            <w:r w:rsidRPr="000A45A2">
              <w:rPr>
                <w:rFonts w:ascii="Times New Roman" w:hAnsi="Times New Roman"/>
                <w:b/>
                <w:sz w:val="28"/>
                <w:szCs w:val="28"/>
              </w:rPr>
              <w:t xml:space="preserve">Статья 645. </w:t>
            </w:r>
            <w:r w:rsidRPr="000A45A2">
              <w:rPr>
                <w:rFonts w:ascii="Times New Roman" w:hAnsi="Times New Roman"/>
                <w:sz w:val="28"/>
                <w:szCs w:val="28"/>
              </w:rPr>
              <w:t>Порядок исчисления и удержания корпоративного подоходного налога у источника выплаты</w:t>
            </w:r>
          </w:p>
          <w:p w:rsidR="00A96D7E" w:rsidRPr="000A45A2" w:rsidRDefault="00A96D7E" w:rsidP="00A96D7E">
            <w:pPr>
              <w:spacing w:after="0" w:line="240" w:lineRule="auto"/>
              <w:ind w:firstLine="430"/>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93"/>
              <w:contextualSpacing/>
              <w:jc w:val="both"/>
              <w:rPr>
                <w:rFonts w:ascii="Times New Roman" w:hAnsi="Times New Roman"/>
                <w:sz w:val="28"/>
                <w:szCs w:val="28"/>
              </w:rPr>
            </w:pPr>
            <w:r w:rsidRPr="000A45A2">
              <w:rPr>
                <w:rFonts w:ascii="Times New Roman" w:hAnsi="Times New Roman"/>
                <w:b/>
                <w:sz w:val="28"/>
                <w:szCs w:val="28"/>
              </w:rPr>
              <w:t xml:space="preserve">6. </w:t>
            </w:r>
            <w:r w:rsidRPr="000A45A2">
              <w:rPr>
                <w:rFonts w:ascii="Times New Roman" w:hAnsi="Times New Roman"/>
                <w:sz w:val="28"/>
                <w:szCs w:val="28"/>
              </w:rPr>
              <w:t xml:space="preserve">Обязанность и ответственность по исчислению, удержанию и </w:t>
            </w:r>
            <w:r w:rsidRPr="000A45A2">
              <w:rPr>
                <w:rFonts w:ascii="Times New Roman" w:hAnsi="Times New Roman"/>
                <w:sz w:val="28"/>
                <w:szCs w:val="28"/>
              </w:rPr>
              <w:lastRenderedPageBreak/>
              <w:t>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w:t>
            </w:r>
          </w:p>
          <w:p w:rsidR="00A96D7E" w:rsidRPr="000A45A2" w:rsidRDefault="00A96D7E" w:rsidP="00A96D7E">
            <w:pPr>
              <w:spacing w:after="0" w:line="240" w:lineRule="auto"/>
              <w:ind w:firstLine="493"/>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93"/>
              <w:contextualSpacing/>
              <w:jc w:val="both"/>
              <w:rPr>
                <w:rFonts w:ascii="Times New Roman" w:hAnsi="Times New Roman"/>
                <w:b/>
                <w:bCs/>
                <w:sz w:val="28"/>
                <w:szCs w:val="28"/>
              </w:rPr>
            </w:pPr>
            <w:r w:rsidRPr="000A45A2">
              <w:rPr>
                <w:rFonts w:ascii="Times New Roman" w:hAnsi="Times New Roman"/>
                <w:sz w:val="28"/>
                <w:szCs w:val="28"/>
              </w:rPr>
              <w:t>5) юридическое лицо-нерезидента, за исключением указанных в подпунктах 2) и 3) настоящего пункта, приобретающее имущество, указанное в подпункте 6) пункта 1 статьи 644 настоящего Кодекса, при невыполнении условий, установленных подпунктом 8) пункта 9 настоящей статьи</w:t>
            </w:r>
            <w:r w:rsidRPr="000A45A2">
              <w:rPr>
                <w:rFonts w:ascii="Times New Roman" w:hAnsi="Times New Roman"/>
                <w:b/>
                <w:bCs/>
                <w:sz w:val="28"/>
                <w:szCs w:val="28"/>
              </w:rPr>
              <w:t>.</w:t>
            </w:r>
          </w:p>
          <w:p w:rsidR="00A96D7E" w:rsidRPr="000A45A2" w:rsidRDefault="00A96D7E" w:rsidP="00A96D7E">
            <w:pPr>
              <w:spacing w:after="0" w:line="240" w:lineRule="auto"/>
              <w:ind w:firstLine="569"/>
              <w:contextualSpacing/>
              <w:jc w:val="both"/>
              <w:rPr>
                <w:rFonts w:ascii="Times New Roman" w:hAnsi="Times New Roman"/>
                <w:b/>
                <w:bCs/>
                <w:sz w:val="28"/>
                <w:szCs w:val="28"/>
              </w:rPr>
            </w:pPr>
            <w:r w:rsidRPr="000A45A2">
              <w:rPr>
                <w:rFonts w:ascii="Times New Roman" w:hAnsi="Times New Roman"/>
                <w:b/>
                <w:bCs/>
                <w:sz w:val="28"/>
                <w:szCs w:val="28"/>
              </w:rPr>
              <w:t>6) Отсутствует</w:t>
            </w:r>
          </w:p>
          <w:p w:rsidR="00A96D7E" w:rsidRPr="000A45A2" w:rsidRDefault="00A96D7E" w:rsidP="00A96D7E">
            <w:pPr>
              <w:spacing w:after="0" w:line="240" w:lineRule="auto"/>
              <w:contextualSpacing/>
              <w:jc w:val="both"/>
              <w:rPr>
                <w:rFonts w:ascii="Times New Roman" w:hAnsi="Times New Roman"/>
                <w:b/>
                <w:bCs/>
                <w:sz w:val="28"/>
                <w:szCs w:val="28"/>
              </w:rPr>
            </w:pPr>
            <w:r w:rsidRPr="000A45A2">
              <w:rPr>
                <w:rFonts w:ascii="Times New Roman" w:hAnsi="Times New Roman"/>
                <w:b/>
                <w:bCs/>
                <w:sz w:val="28"/>
                <w:szCs w:val="28"/>
              </w:rPr>
              <w:t>…</w:t>
            </w: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spacing w:after="0" w:line="240" w:lineRule="auto"/>
              <w:ind w:firstLine="430"/>
              <w:contextualSpacing/>
              <w:jc w:val="both"/>
              <w:rPr>
                <w:rFonts w:ascii="Times New Roman" w:hAnsi="Times New Roman"/>
                <w:b/>
                <w:sz w:val="28"/>
                <w:szCs w:val="28"/>
              </w:rPr>
            </w:pPr>
          </w:p>
          <w:p w:rsidR="00A96D7E" w:rsidRPr="000A45A2" w:rsidRDefault="00A96D7E" w:rsidP="00A96D7E">
            <w:pPr>
              <w:pStyle w:val="af9"/>
              <w:contextualSpacing/>
              <w:jc w:val="both"/>
              <w:rPr>
                <w:rStyle w:val="s1"/>
                <w:b w:val="0"/>
                <w:color w:val="auto"/>
                <w:sz w:val="28"/>
                <w:szCs w:val="28"/>
              </w:rPr>
            </w:pPr>
          </w:p>
          <w:p w:rsidR="00A96D7E" w:rsidRPr="000A45A2" w:rsidRDefault="00A96D7E" w:rsidP="00A96D7E">
            <w:pPr>
              <w:spacing w:after="0" w:line="240" w:lineRule="auto"/>
              <w:ind w:firstLine="317"/>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34"/>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645. </w:t>
            </w:r>
            <w:r w:rsidRPr="000A45A2">
              <w:rPr>
                <w:rFonts w:ascii="Times New Roman" w:hAnsi="Times New Roman"/>
                <w:sz w:val="28"/>
                <w:szCs w:val="28"/>
              </w:rPr>
              <w:t>Порядок исчисления и удержания корпоративного подоходного налога у источника выплаты</w:t>
            </w:r>
          </w:p>
          <w:p w:rsidR="00A96D7E" w:rsidRPr="000A45A2" w:rsidRDefault="00A96D7E" w:rsidP="00A96D7E">
            <w:pPr>
              <w:spacing w:after="0" w:line="240" w:lineRule="auto"/>
              <w:ind w:firstLine="430"/>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93"/>
              <w:contextualSpacing/>
              <w:jc w:val="both"/>
              <w:rPr>
                <w:rFonts w:ascii="Times New Roman" w:hAnsi="Times New Roman"/>
                <w:sz w:val="28"/>
                <w:szCs w:val="28"/>
              </w:rPr>
            </w:pPr>
            <w:r w:rsidRPr="000A45A2">
              <w:rPr>
                <w:rFonts w:ascii="Times New Roman" w:hAnsi="Times New Roman"/>
                <w:b/>
                <w:sz w:val="28"/>
                <w:szCs w:val="28"/>
              </w:rPr>
              <w:t xml:space="preserve">6. </w:t>
            </w:r>
            <w:r w:rsidRPr="000A45A2">
              <w:rPr>
                <w:rFonts w:ascii="Times New Roman" w:hAnsi="Times New Roman"/>
                <w:sz w:val="28"/>
                <w:szCs w:val="28"/>
              </w:rPr>
              <w:t xml:space="preserve">Обязанность и ответственность по исчислению, удержанию и </w:t>
            </w:r>
            <w:r w:rsidRPr="000A45A2">
              <w:rPr>
                <w:rFonts w:ascii="Times New Roman" w:hAnsi="Times New Roman"/>
                <w:sz w:val="28"/>
                <w:szCs w:val="28"/>
              </w:rPr>
              <w:lastRenderedPageBreak/>
              <w:t>перечислению в бюджет корпоративного подоходного налога у источника выплаты возлагаются на следующих лиц, выплачивающих доход нерезиденту и признанных налоговыми агентами:</w:t>
            </w:r>
          </w:p>
          <w:p w:rsidR="00A96D7E" w:rsidRPr="000A45A2" w:rsidRDefault="00A96D7E" w:rsidP="00A96D7E">
            <w:pPr>
              <w:spacing w:after="0" w:line="240" w:lineRule="auto"/>
              <w:ind w:firstLine="493"/>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93"/>
              <w:contextualSpacing/>
              <w:jc w:val="both"/>
              <w:rPr>
                <w:rFonts w:ascii="Times New Roman" w:hAnsi="Times New Roman"/>
                <w:b/>
                <w:bCs/>
                <w:sz w:val="28"/>
                <w:szCs w:val="28"/>
              </w:rPr>
            </w:pPr>
            <w:r w:rsidRPr="000A45A2">
              <w:rPr>
                <w:rFonts w:ascii="Times New Roman" w:hAnsi="Times New Roman"/>
                <w:sz w:val="28"/>
                <w:szCs w:val="28"/>
              </w:rPr>
              <w:t>5) юридическое лицо-нерезидента, за исключением указанных в подпунктах 2) и 3) настоящего пункта, приобретающее имущество, указанное в подпункте 6) пункта 1 статьи 644 настоящего Кодекса, при невыполнении условий, установленных подпунктом 8) пункта 9 настоящей статьи</w:t>
            </w:r>
            <w:r w:rsidRPr="000A45A2">
              <w:rPr>
                <w:rFonts w:ascii="Times New Roman" w:hAnsi="Times New Roman"/>
                <w:b/>
                <w:bCs/>
                <w:sz w:val="28"/>
                <w:szCs w:val="28"/>
              </w:rPr>
              <w:t>;</w:t>
            </w:r>
          </w:p>
          <w:p w:rsidR="00A96D7E" w:rsidRPr="000A45A2" w:rsidRDefault="00A96D7E" w:rsidP="00A96D7E">
            <w:pPr>
              <w:tabs>
                <w:tab w:val="left" w:pos="913"/>
                <w:tab w:val="left" w:pos="1055"/>
              </w:tabs>
              <w:spacing w:after="0" w:line="240" w:lineRule="auto"/>
              <w:ind w:firstLine="488"/>
              <w:contextualSpacing/>
              <w:jc w:val="both"/>
              <w:rPr>
                <w:rFonts w:ascii="Times New Roman" w:hAnsi="Times New Roman"/>
                <w:b/>
                <w:sz w:val="28"/>
                <w:szCs w:val="28"/>
              </w:rPr>
            </w:pPr>
            <w:r w:rsidRPr="000A45A2">
              <w:rPr>
                <w:rFonts w:ascii="Times New Roman" w:hAnsi="Times New Roman"/>
                <w:b/>
                <w:bCs/>
                <w:sz w:val="28"/>
                <w:szCs w:val="28"/>
              </w:rPr>
              <w:t>6)</w:t>
            </w:r>
            <w:r w:rsidRPr="000A45A2">
              <w:rPr>
                <w:rFonts w:ascii="Times New Roman" w:hAnsi="Times New Roman"/>
                <w:b/>
                <w:sz w:val="28"/>
                <w:szCs w:val="28"/>
              </w:rPr>
              <w:t xml:space="preserve"> физическое лицо-резидент, выплатившее доход, указанный в подпункте 6) пункта 1 статьи 644 настоящего Кодекса юридическому лицу-нерезиденту, не зарегистрированному в налоговом органе в качестве налогоплательщика. </w:t>
            </w:r>
          </w:p>
          <w:p w:rsidR="00A96D7E" w:rsidRPr="000A45A2" w:rsidRDefault="00A96D7E" w:rsidP="00A96D7E">
            <w:pPr>
              <w:tabs>
                <w:tab w:val="left" w:pos="913"/>
                <w:tab w:val="left" w:pos="1055"/>
              </w:tabs>
              <w:spacing w:after="0" w:line="240" w:lineRule="auto"/>
              <w:ind w:firstLine="488"/>
              <w:contextualSpacing/>
              <w:jc w:val="both"/>
              <w:rPr>
                <w:rFonts w:ascii="Times New Roman" w:hAnsi="Times New Roman"/>
                <w:b/>
                <w:sz w:val="28"/>
                <w:szCs w:val="28"/>
              </w:rPr>
            </w:pPr>
            <w:r w:rsidRPr="000A45A2">
              <w:rPr>
                <w:rFonts w:ascii="Times New Roman" w:hAnsi="Times New Roman"/>
                <w:b/>
                <w:sz w:val="28"/>
                <w:szCs w:val="28"/>
              </w:rPr>
              <w:t xml:space="preserve">При этом физическое лицо-резидент, выплатившее доход, указанный в подпункте 6) пункта 1 </w:t>
            </w:r>
            <w:r w:rsidRPr="000A45A2">
              <w:rPr>
                <w:rFonts w:ascii="Times New Roman" w:hAnsi="Times New Roman"/>
                <w:b/>
                <w:sz w:val="28"/>
                <w:szCs w:val="28"/>
              </w:rPr>
              <w:lastRenderedPageBreak/>
              <w:t>статьи 644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p w:rsidR="00A96D7E" w:rsidRPr="000A45A2" w:rsidRDefault="00A96D7E" w:rsidP="00A96D7E">
            <w:pPr>
              <w:spacing w:after="0" w:line="240" w:lineRule="auto"/>
              <w:ind w:firstLine="488"/>
              <w:contextualSpacing/>
              <w:jc w:val="both"/>
              <w:rPr>
                <w:rFonts w:ascii="Times New Roman" w:hAnsi="Times New Roman"/>
                <w:b/>
                <w:bCs/>
                <w:sz w:val="28"/>
                <w:szCs w:val="28"/>
              </w:rPr>
            </w:pPr>
            <w:r w:rsidRPr="000A45A2">
              <w:rPr>
                <w:rFonts w:ascii="Times New Roman" w:hAnsi="Times New Roman"/>
                <w:b/>
                <w:sz w:val="28"/>
                <w:szCs w:val="28"/>
              </w:rPr>
              <w:t>Исчисление, удержание и перечисление корпоративного подоходного налога у источника выплаты в бюджет с доходов юридическо</w:t>
            </w:r>
            <w:r w:rsidR="00637FB4">
              <w:rPr>
                <w:rFonts w:ascii="Times New Roman" w:hAnsi="Times New Roman"/>
                <w:b/>
                <w:sz w:val="28"/>
                <w:szCs w:val="28"/>
              </w:rPr>
              <w:t>го лица-нерезидента</w:t>
            </w:r>
            <w:r w:rsidRPr="000A45A2">
              <w:rPr>
                <w:rFonts w:ascii="Times New Roman" w:hAnsi="Times New Roman"/>
                <w:b/>
                <w:sz w:val="28"/>
                <w:szCs w:val="28"/>
              </w:rPr>
              <w:t xml:space="preserve">  производятся в порядке, определенном статьей 650 настоящего Кодекса.</w:t>
            </w: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hAnsi="Times New Roman"/>
                <w:b/>
                <w:bCs/>
                <w:sz w:val="28"/>
                <w:szCs w:val="28"/>
              </w:rPr>
            </w:pPr>
          </w:p>
          <w:p w:rsidR="00A96D7E" w:rsidRPr="000A45A2" w:rsidRDefault="00A96D7E" w:rsidP="00A96D7E">
            <w:pPr>
              <w:spacing w:after="0" w:line="240" w:lineRule="auto"/>
              <w:ind w:firstLine="488"/>
              <w:contextualSpacing/>
              <w:jc w:val="both"/>
              <w:rPr>
                <w:rFonts w:ascii="Times New Roman" w:eastAsia="Calibri" w:hAnsi="Times New Roman"/>
                <w:b/>
                <w:bCs/>
                <w:lang w:eastAsia="en-US"/>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58"/>
              <w:contextualSpacing/>
              <w:jc w:val="both"/>
              <w:rPr>
                <w:rFonts w:ascii="Times New Roman" w:hAnsi="Times New Roman"/>
                <w:b/>
                <w:sz w:val="28"/>
                <w:szCs w:val="28"/>
              </w:rPr>
            </w:pPr>
            <w:r w:rsidRPr="000A45A2">
              <w:rPr>
                <w:rFonts w:ascii="Times New Roman" w:hAnsi="Times New Roman"/>
                <w:b/>
                <w:sz w:val="28"/>
                <w:szCs w:val="28"/>
              </w:rPr>
              <w:lastRenderedPageBreak/>
              <w:t>С 1 января 2023 года</w:t>
            </w:r>
          </w:p>
          <w:p w:rsidR="00A96D7E" w:rsidRPr="000A45A2" w:rsidRDefault="00A96D7E" w:rsidP="00A96D7E">
            <w:pPr>
              <w:spacing w:after="0" w:line="240" w:lineRule="auto"/>
              <w:ind w:firstLine="458"/>
              <w:contextualSpacing/>
              <w:jc w:val="both"/>
              <w:rPr>
                <w:rFonts w:ascii="Times New Roman" w:hAnsi="Times New Roman"/>
                <w:b/>
                <w:sz w:val="28"/>
                <w:szCs w:val="28"/>
              </w:rPr>
            </w:pPr>
            <w:r w:rsidRPr="000A45A2">
              <w:rPr>
                <w:rFonts w:ascii="Times New Roman" w:hAnsi="Times New Roman"/>
                <w:sz w:val="28"/>
                <w:szCs w:val="28"/>
              </w:rPr>
              <w:t xml:space="preserve">В Послании Президента Республики Казахстан народу Казахстана четко отмечено: </w:t>
            </w:r>
            <w:r w:rsidRPr="000A45A2">
              <w:rPr>
                <w:rFonts w:ascii="Times New Roman" w:hAnsi="Times New Roman"/>
                <w:b/>
                <w:sz w:val="28"/>
                <w:szCs w:val="28"/>
              </w:rPr>
              <w:t xml:space="preserve">«нужен надежный контроль за </w:t>
            </w:r>
            <w:r w:rsidRPr="000A45A2">
              <w:rPr>
                <w:rFonts w:ascii="Times New Roman" w:hAnsi="Times New Roman"/>
                <w:b/>
                <w:sz w:val="28"/>
                <w:szCs w:val="28"/>
              </w:rPr>
              <w:lastRenderedPageBreak/>
              <w:t xml:space="preserve">выводом капитала из страны». </w:t>
            </w:r>
          </w:p>
          <w:p w:rsidR="00A96D7E" w:rsidRPr="000A45A2" w:rsidRDefault="00A96D7E" w:rsidP="00A96D7E">
            <w:pPr>
              <w:spacing w:after="0" w:line="240" w:lineRule="auto"/>
              <w:ind w:firstLine="458"/>
              <w:contextualSpacing/>
              <w:jc w:val="both"/>
              <w:rPr>
                <w:rFonts w:ascii="Times New Roman" w:hAnsi="Times New Roman"/>
                <w:sz w:val="28"/>
                <w:szCs w:val="28"/>
              </w:rPr>
            </w:pPr>
            <w:r w:rsidRPr="000A45A2">
              <w:rPr>
                <w:rFonts w:ascii="Times New Roman" w:hAnsi="Times New Roman"/>
                <w:sz w:val="28"/>
                <w:szCs w:val="28"/>
              </w:rPr>
              <w:t xml:space="preserve">На сегодняшний день при анализе выплаченных средств за пределы РК (по сведениям НБ РК), установлены случаи получения дохода нерезидентом от богатых физических лиц РК за реализованное, недвижимое имущество расположенное в РК. При этом, в НК отсутствуют положения позволяющие облагать такие доходы нерезидента у источника выплаты, так как ФЛ не признается налоговым агентом.   </w:t>
            </w:r>
          </w:p>
          <w:p w:rsidR="00A96D7E" w:rsidRPr="000A45A2" w:rsidRDefault="00A96D7E" w:rsidP="00A96D7E">
            <w:pPr>
              <w:spacing w:after="0" w:line="240" w:lineRule="auto"/>
              <w:ind w:firstLine="458"/>
              <w:contextualSpacing/>
              <w:jc w:val="both"/>
              <w:rPr>
                <w:rFonts w:ascii="Times New Roman" w:hAnsi="Times New Roman"/>
                <w:sz w:val="28"/>
                <w:szCs w:val="28"/>
              </w:rPr>
            </w:pPr>
            <w:r w:rsidRPr="000A45A2">
              <w:rPr>
                <w:rFonts w:ascii="Times New Roman" w:hAnsi="Times New Roman"/>
                <w:sz w:val="28"/>
                <w:szCs w:val="28"/>
              </w:rPr>
              <w:t xml:space="preserve">Так, согласно анализу только одним ФЛ выплачено за пределы РК 11 594 450 тыс. тенге без налогообложения. </w:t>
            </w:r>
          </w:p>
          <w:p w:rsidR="00A96D7E" w:rsidRPr="000A45A2" w:rsidRDefault="00A96D7E" w:rsidP="00A96D7E">
            <w:pPr>
              <w:spacing w:after="0" w:line="240" w:lineRule="auto"/>
              <w:ind w:firstLine="458"/>
              <w:contextualSpacing/>
              <w:jc w:val="both"/>
              <w:rPr>
                <w:rFonts w:ascii="Times New Roman" w:hAnsi="Times New Roman"/>
                <w:sz w:val="28"/>
                <w:szCs w:val="28"/>
              </w:rPr>
            </w:pPr>
            <w:r w:rsidRPr="000A45A2">
              <w:rPr>
                <w:rFonts w:ascii="Times New Roman" w:hAnsi="Times New Roman"/>
                <w:sz w:val="28"/>
                <w:szCs w:val="28"/>
              </w:rPr>
              <w:t xml:space="preserve">В связи с чем, в целях исполнения устранения </w:t>
            </w:r>
            <w:r w:rsidRPr="000A45A2">
              <w:rPr>
                <w:rFonts w:ascii="Times New Roman" w:hAnsi="Times New Roman"/>
                <w:sz w:val="28"/>
                <w:szCs w:val="28"/>
              </w:rPr>
              <w:lastRenderedPageBreak/>
              <w:t>схем по выводу капитала и злоупотребления положениями налоговых конвенций разработаны поправки в НК.</w:t>
            </w:r>
          </w:p>
          <w:p w:rsidR="00A96D7E" w:rsidRPr="000A45A2" w:rsidRDefault="00A96D7E" w:rsidP="00A96D7E">
            <w:pPr>
              <w:spacing w:after="0" w:line="240" w:lineRule="auto"/>
              <w:ind w:firstLine="458"/>
              <w:contextualSpacing/>
              <w:jc w:val="both"/>
              <w:rPr>
                <w:rFonts w:ascii="Times New Roman" w:hAnsi="Times New Roman"/>
                <w:b/>
                <w:sz w:val="28"/>
                <w:szCs w:val="28"/>
              </w:rPr>
            </w:pPr>
            <w:r w:rsidRPr="000A45A2">
              <w:rPr>
                <w:rFonts w:ascii="Times New Roman" w:hAnsi="Times New Roman"/>
                <w:sz w:val="28"/>
                <w:szCs w:val="28"/>
              </w:rPr>
              <w:t xml:space="preserve">Данные поправки позволят устранить данные пробелы в НК путем </w:t>
            </w:r>
            <w:r w:rsidRPr="000A45A2">
              <w:rPr>
                <w:rFonts w:ascii="Times New Roman" w:hAnsi="Times New Roman"/>
                <w:b/>
                <w:sz w:val="28"/>
                <w:szCs w:val="28"/>
              </w:rPr>
              <w:t>удержания физическим лицом с выплачиваемого нерезиденту дохода КПН.</w:t>
            </w:r>
          </w:p>
          <w:p w:rsidR="00A96D7E" w:rsidRPr="000A45A2" w:rsidRDefault="00A96D7E" w:rsidP="00A96D7E">
            <w:pPr>
              <w:widowControl w:val="0"/>
              <w:spacing w:after="0" w:line="240" w:lineRule="auto"/>
              <w:contextualSpacing/>
              <w:jc w:val="both"/>
              <w:rPr>
                <w:rFonts w:ascii="Times New Roman" w:hAnsi="Times New Roman"/>
                <w:sz w:val="28"/>
                <w:szCs w:val="28"/>
              </w:rPr>
            </w:pPr>
            <w:r w:rsidRPr="000A45A2">
              <w:rPr>
                <w:rFonts w:ascii="Times New Roman" w:hAnsi="Times New Roman"/>
                <w:sz w:val="28"/>
                <w:szCs w:val="28"/>
              </w:rPr>
              <w:t>Кроме того, аналогичная практика налогообложения физическим лицом доходов нерезидента уже существует и применяется в США, где такое физическое лицо признается налоговым агентом.</w:t>
            </w:r>
          </w:p>
          <w:p w:rsidR="00A96D7E" w:rsidRPr="000A45A2" w:rsidRDefault="00A96D7E" w:rsidP="00A96D7E">
            <w:pPr>
              <w:spacing w:after="0" w:line="240" w:lineRule="auto"/>
              <w:ind w:firstLine="709"/>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655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655. </w:t>
            </w:r>
            <w:r w:rsidRPr="000A45A2">
              <w:rPr>
                <w:rFonts w:ascii="Times New Roman" w:hAnsi="Times New Roman"/>
                <w:sz w:val="28"/>
                <w:szCs w:val="28"/>
              </w:rPr>
              <w:t xml:space="preserve">Порядок исчисления, удержания и перечисления индивидуального подоходного налога </w:t>
            </w:r>
            <w:r w:rsidRPr="000A45A2">
              <w:rPr>
                <w:rFonts w:ascii="Times New Roman" w:hAnsi="Times New Roman"/>
                <w:sz w:val="28"/>
                <w:szCs w:val="28"/>
              </w:rPr>
              <w:lastRenderedPageBreak/>
              <w:t>по доходам, подлежащим налогообложению у источника выплаты</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bookmarkStart w:id="67" w:name="z11875"/>
            <w:r w:rsidRPr="000A45A2">
              <w:rPr>
                <w:rFonts w:ascii="Times New Roman" w:hAnsi="Times New Roman"/>
                <w:sz w:val="28"/>
                <w:szCs w:val="28"/>
              </w:rPr>
              <w:t>3. Исчисление индивидуального подоходного налога по доходам, подлежащим налогообложению у источника выплаты, с учетом положений, предусмотренных пунктом 2 статьи 319 настоящего Кодекса, производится налоговым агентом без осуществления налоговых вычетов путем применения ставки, установленной пунктом 1 статьи 320 настоящего Кодекса, к сумме следующих доходов физического лица-нерезидента, включая доходы, определенные пунктом 1 статьи 322 настоящего Кодекса:</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bookmarkStart w:id="68" w:name="z11880"/>
            <w:bookmarkEnd w:id="67"/>
            <w:r w:rsidRPr="000A45A2">
              <w:rPr>
                <w:rFonts w:ascii="Times New Roman" w:hAnsi="Times New Roman"/>
                <w:sz w:val="28"/>
                <w:szCs w:val="28"/>
              </w:rPr>
              <w:t>…</w:t>
            </w:r>
          </w:p>
          <w:p w:rsidR="00A96D7E" w:rsidRPr="000A45A2" w:rsidRDefault="00A96D7E" w:rsidP="00A96D7E">
            <w:pPr>
              <w:tabs>
                <w:tab w:val="left" w:pos="284"/>
              </w:tabs>
              <w:spacing w:after="0" w:line="240" w:lineRule="auto"/>
              <w:ind w:firstLine="426"/>
              <w:contextualSpacing/>
              <w:jc w:val="both"/>
              <w:rPr>
                <w:rFonts w:ascii="Times New Roman" w:hAnsi="Times New Roman"/>
                <w:b/>
                <w:sz w:val="28"/>
                <w:szCs w:val="28"/>
              </w:rPr>
            </w:pPr>
          </w:p>
          <w:p w:rsidR="00A96D7E" w:rsidRPr="000A45A2" w:rsidRDefault="00A96D7E" w:rsidP="00A96D7E">
            <w:pPr>
              <w:tabs>
                <w:tab w:val="left" w:pos="284"/>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отсутствует;</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w:t>
            </w:r>
          </w:p>
          <w:bookmarkEnd w:id="68"/>
          <w:p w:rsidR="00A96D7E" w:rsidRPr="000A45A2" w:rsidRDefault="00A96D7E" w:rsidP="00A96D7E">
            <w:pPr>
              <w:tabs>
                <w:tab w:val="left" w:pos="284"/>
              </w:tabs>
              <w:spacing w:after="0" w:line="240" w:lineRule="auto"/>
              <w:ind w:firstLine="426"/>
              <w:contextualSpacing/>
              <w:jc w:val="both"/>
              <w:rPr>
                <w:rStyle w:val="s1"/>
                <w:color w:val="auto"/>
                <w:sz w:val="28"/>
                <w:szCs w:val="28"/>
                <w:lang w:val="kk-KZ"/>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655. </w:t>
            </w:r>
            <w:r w:rsidRPr="000A45A2">
              <w:rPr>
                <w:rFonts w:ascii="Times New Roman" w:hAnsi="Times New Roman"/>
                <w:sz w:val="28"/>
                <w:szCs w:val="28"/>
              </w:rPr>
              <w:t xml:space="preserve">Порядок исчисления, удержания и перечисления индивидуального подоходного налога </w:t>
            </w:r>
            <w:r w:rsidRPr="000A45A2">
              <w:rPr>
                <w:rFonts w:ascii="Times New Roman" w:hAnsi="Times New Roman"/>
                <w:sz w:val="28"/>
                <w:szCs w:val="28"/>
              </w:rPr>
              <w:lastRenderedPageBreak/>
              <w:t>по доходам, подлежащим налогообложению у источника выплаты</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3. Исчисление индивидуального подоходного налога по доходам, подлежащим налогообложению у источника выплаты, с учетом положений, предусмотренных пунктом 2 статьи 319 настоящего Кодекса, производится налоговым агентом без осуществления налоговых вычетов путем применения ставки, установленной пунктом 1 статьи 320 настоящего Кодекса, к сумме следующих доходов физического лица-нерезидента, включая доходы, определенные пунктом 1 статьи 322 настоящего Кодекса:</w:t>
            </w:r>
          </w:p>
          <w:p w:rsidR="00A96D7E" w:rsidRPr="000A45A2" w:rsidRDefault="00A96D7E" w:rsidP="00A96D7E">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637FB4" w:rsidP="00A96D7E">
            <w:pPr>
              <w:tabs>
                <w:tab w:val="left" w:pos="284"/>
              </w:tabs>
              <w:spacing w:after="0" w:line="240" w:lineRule="auto"/>
              <w:ind w:firstLine="426"/>
              <w:contextualSpacing/>
              <w:jc w:val="both"/>
              <w:rPr>
                <w:rFonts w:ascii="Times New Roman" w:hAnsi="Times New Roman"/>
                <w:b/>
                <w:sz w:val="28"/>
                <w:szCs w:val="28"/>
              </w:rPr>
            </w:pPr>
            <w:r>
              <w:rPr>
                <w:rFonts w:ascii="Times New Roman" w:hAnsi="Times New Roman"/>
                <w:b/>
                <w:sz w:val="28"/>
                <w:szCs w:val="28"/>
              </w:rPr>
              <w:t>страховые выплаты</w:t>
            </w:r>
            <w:r w:rsidR="00A96D7E" w:rsidRPr="000A45A2">
              <w:rPr>
                <w:rFonts w:ascii="Times New Roman" w:hAnsi="Times New Roman"/>
                <w:b/>
                <w:sz w:val="28"/>
                <w:szCs w:val="28"/>
              </w:rPr>
              <w:t xml:space="preserve"> физическим лицам </w:t>
            </w:r>
            <w:r>
              <w:rPr>
                <w:rFonts w:ascii="Times New Roman" w:hAnsi="Times New Roman"/>
                <w:b/>
                <w:sz w:val="28"/>
                <w:szCs w:val="28"/>
              </w:rPr>
              <w:t>–</w:t>
            </w:r>
            <w:r w:rsidR="00A96D7E" w:rsidRPr="000A45A2">
              <w:rPr>
                <w:rFonts w:ascii="Times New Roman" w:hAnsi="Times New Roman"/>
                <w:b/>
                <w:sz w:val="28"/>
                <w:szCs w:val="28"/>
              </w:rPr>
              <w:t xml:space="preserve"> нерезидентам</w:t>
            </w:r>
            <w:r>
              <w:rPr>
                <w:rFonts w:ascii="Times New Roman" w:hAnsi="Times New Roman"/>
                <w:b/>
                <w:sz w:val="28"/>
                <w:szCs w:val="28"/>
              </w:rPr>
              <w:t>,</w:t>
            </w:r>
            <w:r w:rsidR="00A96D7E" w:rsidRPr="000A45A2">
              <w:rPr>
                <w:rFonts w:ascii="Times New Roman" w:hAnsi="Times New Roman"/>
                <w:b/>
                <w:sz w:val="28"/>
                <w:szCs w:val="28"/>
              </w:rPr>
              <w:t xml:space="preserve"> осуществляемые по </w:t>
            </w:r>
            <w:r w:rsidR="00A96D7E" w:rsidRPr="000A45A2">
              <w:rPr>
                <w:rStyle w:val="s0"/>
                <w:rFonts w:ascii="Times New Roman" w:hAnsi="Times New Roman" w:cs="Times New Roman"/>
                <w:b/>
                <w:color w:val="auto"/>
                <w:sz w:val="28"/>
                <w:szCs w:val="28"/>
              </w:rPr>
              <w:t>договору пенсионного аннуитета</w:t>
            </w:r>
            <w:r w:rsidR="00A96D7E" w:rsidRPr="000A45A2">
              <w:rPr>
                <w:rFonts w:ascii="Times New Roman" w:hAnsi="Times New Roman"/>
                <w:b/>
                <w:sz w:val="28"/>
                <w:szCs w:val="28"/>
              </w:rPr>
              <w:t>;</w:t>
            </w:r>
          </w:p>
          <w:p w:rsidR="00A96D7E" w:rsidRPr="000A45A2" w:rsidRDefault="00A96D7E" w:rsidP="00A96D7E">
            <w:pPr>
              <w:tabs>
                <w:tab w:val="left" w:pos="284"/>
              </w:tabs>
              <w:spacing w:after="0" w:line="240" w:lineRule="auto"/>
              <w:ind w:firstLine="426"/>
              <w:contextualSpacing/>
              <w:jc w:val="both"/>
              <w:rPr>
                <w:rStyle w:val="s1"/>
                <w:b w:val="0"/>
                <w:bCs w:val="0"/>
                <w:color w:val="auto"/>
                <w:sz w:val="28"/>
                <w:szCs w:val="28"/>
              </w:rPr>
            </w:pP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widowControl w:val="0"/>
              <w:tabs>
                <w:tab w:val="left" w:pos="284"/>
              </w:tabs>
              <w:spacing w:after="0" w:line="240" w:lineRule="auto"/>
              <w:ind w:firstLine="426"/>
              <w:contextualSpacing/>
              <w:jc w:val="both"/>
              <w:rPr>
                <w:rFonts w:ascii="Times New Roman" w:hAnsi="Times New Roman"/>
                <w:b/>
                <w:bCs/>
                <w:iCs/>
                <w:sz w:val="28"/>
                <w:szCs w:val="28"/>
                <w:lang w:val="kk-KZ"/>
              </w:rPr>
            </w:pPr>
            <w:r w:rsidRPr="000A45A2">
              <w:rPr>
                <w:rFonts w:ascii="Times New Roman" w:hAnsi="Times New Roman"/>
                <w:b/>
                <w:bCs/>
                <w:iCs/>
                <w:sz w:val="28"/>
                <w:szCs w:val="28"/>
                <w:lang w:val="kk-KZ"/>
              </w:rPr>
              <w:lastRenderedPageBreak/>
              <w:t>Уточняющая редакция</w:t>
            </w:r>
          </w:p>
          <w:p w:rsidR="00A96D7E" w:rsidRPr="000A45A2" w:rsidRDefault="00A96D7E" w:rsidP="00A96D7E">
            <w:pPr>
              <w:tabs>
                <w:tab w:val="left" w:pos="284"/>
              </w:tabs>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 xml:space="preserve">В целях приведения в </w:t>
            </w:r>
            <w:r w:rsidRPr="000A45A2">
              <w:rPr>
                <w:rFonts w:ascii="Times New Roman" w:hAnsi="Times New Roman"/>
                <w:spacing w:val="2"/>
                <w:sz w:val="28"/>
                <w:szCs w:val="28"/>
              </w:rPr>
              <w:lastRenderedPageBreak/>
              <w:t>соответствие с принципом «справедливости» (ст. 7 НК).</w:t>
            </w:r>
          </w:p>
          <w:p w:rsidR="00A96D7E" w:rsidRPr="000A45A2" w:rsidRDefault="00A96D7E" w:rsidP="00A96D7E">
            <w:pPr>
              <w:tabs>
                <w:tab w:val="left" w:pos="284"/>
              </w:tabs>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Так, при выплате НПФ пенсионных накоплений физическому лицу-гражданину РК НПФ удерживает у источника выплаты ИПН 10 %.</w:t>
            </w:r>
          </w:p>
          <w:p w:rsidR="00A96D7E" w:rsidRPr="000A45A2" w:rsidRDefault="00A96D7E" w:rsidP="00A96D7E">
            <w:pPr>
              <w:tabs>
                <w:tab w:val="left" w:pos="284"/>
              </w:tabs>
              <w:spacing w:after="0" w:line="240" w:lineRule="auto"/>
              <w:ind w:firstLine="426"/>
              <w:contextualSpacing/>
              <w:jc w:val="both"/>
              <w:rPr>
                <w:rFonts w:ascii="Times New Roman" w:hAnsi="Times New Roman"/>
                <w:b/>
                <w:spacing w:val="2"/>
                <w:sz w:val="28"/>
                <w:szCs w:val="28"/>
              </w:rPr>
            </w:pPr>
            <w:r w:rsidRPr="000A45A2">
              <w:rPr>
                <w:rFonts w:ascii="Times New Roman" w:hAnsi="Times New Roman"/>
                <w:spacing w:val="2"/>
                <w:sz w:val="28"/>
                <w:szCs w:val="28"/>
              </w:rPr>
              <w:t>Однако НП ошибочно полагают, что при выплате страховой организацией по договору пенсионного аннуитета, что выплачиваемая  сумма пенсионных накоплений обложению не подлежит. В связи с чем возникла необходимость внесения уточняющей поправки.</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lang w:val="kk-KZ"/>
              </w:rPr>
              <w:t>Статья 667</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color w:val="auto"/>
                <w:sz w:val="28"/>
                <w:szCs w:val="28"/>
                <w:lang w:eastAsia="en-US"/>
              </w:rPr>
              <w:t xml:space="preserve">Статья 667. </w:t>
            </w:r>
            <w:r w:rsidRPr="000A45A2">
              <w:rPr>
                <w:rStyle w:val="s1"/>
                <w:rFonts w:eastAsia="Calibri"/>
                <w:b w:val="0"/>
                <w:color w:val="auto"/>
                <w:sz w:val="28"/>
                <w:szCs w:val="28"/>
                <w:lang w:eastAsia="en-US"/>
              </w:rPr>
              <w:t xml:space="preserve">Порядок применения международного договора в </w:t>
            </w:r>
            <w:r w:rsidRPr="000A45A2">
              <w:rPr>
                <w:rStyle w:val="s1"/>
                <w:rFonts w:eastAsia="Calibri"/>
                <w:b w:val="0"/>
                <w:color w:val="auto"/>
                <w:sz w:val="28"/>
                <w:szCs w:val="28"/>
                <w:lang w:eastAsia="en-US"/>
              </w:rPr>
              <w:lastRenderedPageBreak/>
              <w:t>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t>1. Если иное не установлено международным договором,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международным договором, при соблюдении следующих условий:</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bookmarkStart w:id="69" w:name="z12026"/>
            <w:r w:rsidRPr="000A45A2">
              <w:rPr>
                <w:rStyle w:val="s1"/>
                <w:rFonts w:eastAsia="Calibri"/>
                <w:b w:val="0"/>
                <w:color w:val="auto"/>
                <w:sz w:val="28"/>
                <w:szCs w:val="28"/>
                <w:lang w:eastAsia="en-US"/>
              </w:rPr>
              <w:t>1) нерезидент является окончательным (фактическим) получателем (владельцем) дохода;</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bookmarkStart w:id="70" w:name="z12027"/>
            <w:bookmarkEnd w:id="69"/>
            <w:r w:rsidRPr="000A45A2">
              <w:rPr>
                <w:rStyle w:val="s1"/>
                <w:rFonts w:eastAsia="Calibri"/>
                <w:b w:val="0"/>
                <w:color w:val="auto"/>
                <w:sz w:val="28"/>
                <w:szCs w:val="28"/>
                <w:lang w:eastAsia="en-US"/>
              </w:rPr>
              <w:t xml:space="preserve">2) налоговому агенту в срок, установленный пунктом 4 статьи 666 настоящего Кодекса, представлен </w:t>
            </w:r>
            <w:r w:rsidRPr="000A45A2">
              <w:rPr>
                <w:rStyle w:val="s1"/>
                <w:rFonts w:eastAsia="Calibri"/>
                <w:b w:val="0"/>
                <w:color w:val="auto"/>
                <w:sz w:val="28"/>
                <w:szCs w:val="28"/>
                <w:lang w:eastAsia="en-US"/>
              </w:rPr>
              <w:lastRenderedPageBreak/>
              <w:t>документ, подтверждающий резидентство нерезидента.</w:t>
            </w:r>
          </w:p>
          <w:bookmarkEnd w:id="70"/>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t>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p w:rsidR="00A96D7E" w:rsidRPr="000A45A2" w:rsidRDefault="00A96D7E" w:rsidP="00A96D7E">
            <w:pPr>
              <w:pStyle w:val="af7"/>
              <w:spacing w:after="0" w:line="240" w:lineRule="auto"/>
              <w:ind w:left="601" w:firstLine="426"/>
              <w:jc w:val="both"/>
              <w:rPr>
                <w:rStyle w:val="s1"/>
                <w:b w:val="0"/>
                <w:color w:val="auto"/>
                <w:sz w:val="28"/>
                <w:szCs w:val="28"/>
              </w:rPr>
            </w:pPr>
            <w:r w:rsidRPr="000A45A2">
              <w:rPr>
                <w:rStyle w:val="s1"/>
                <w:color w:val="auto"/>
                <w:sz w:val="28"/>
                <w:szCs w:val="28"/>
              </w:rPr>
              <w:t>Отсутствует.</w:t>
            </w:r>
          </w:p>
          <w:p w:rsidR="00A96D7E" w:rsidRPr="000A45A2" w:rsidRDefault="00A96D7E" w:rsidP="00A96D7E">
            <w:pPr>
              <w:spacing w:after="0" w:line="240" w:lineRule="auto"/>
              <w:ind w:firstLine="426"/>
              <w:contextualSpacing/>
              <w:jc w:val="both"/>
              <w:rPr>
                <w:rStyle w:val="s1"/>
                <w:rFonts w:eastAsia="Calibri"/>
                <w:color w:val="auto"/>
                <w:sz w:val="28"/>
                <w:szCs w:val="28"/>
                <w:lang w:eastAsia="en-US"/>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color w:val="auto"/>
                <w:sz w:val="28"/>
                <w:szCs w:val="28"/>
                <w:lang w:eastAsia="en-US"/>
              </w:rPr>
              <w:lastRenderedPageBreak/>
              <w:t>Статья 667</w:t>
            </w:r>
            <w:r w:rsidRPr="000A45A2">
              <w:rPr>
                <w:rStyle w:val="s1"/>
                <w:rFonts w:eastAsia="Calibri"/>
                <w:b w:val="0"/>
                <w:color w:val="auto"/>
                <w:sz w:val="28"/>
                <w:szCs w:val="28"/>
                <w:lang w:eastAsia="en-US"/>
              </w:rPr>
              <w:t xml:space="preserve">. Порядок применения международного договора в </w:t>
            </w:r>
            <w:r w:rsidRPr="000A45A2">
              <w:rPr>
                <w:rStyle w:val="s1"/>
                <w:rFonts w:eastAsia="Calibri"/>
                <w:b w:val="0"/>
                <w:color w:val="auto"/>
                <w:sz w:val="28"/>
                <w:szCs w:val="28"/>
                <w:lang w:eastAsia="en-US"/>
              </w:rPr>
              <w:lastRenderedPageBreak/>
              <w:t>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t xml:space="preserve">1. Если иное не установлено международным договором, при выплате доходов нерезиденту в виде дивидендов, вознаграждений и (или) </w:t>
            </w:r>
            <w:hyperlink r:id="rId80" w:history="1">
              <w:r w:rsidRPr="000A45A2">
                <w:rPr>
                  <w:rStyle w:val="s1"/>
                  <w:rFonts w:eastAsia="Calibri"/>
                  <w:b w:val="0"/>
                  <w:color w:val="auto"/>
                  <w:sz w:val="28"/>
                  <w:szCs w:val="28"/>
                  <w:lang w:eastAsia="en-US"/>
                </w:rPr>
                <w:t>роялти</w:t>
              </w:r>
            </w:hyperlink>
            <w:r w:rsidRPr="000A45A2">
              <w:rPr>
                <w:rStyle w:val="s1"/>
                <w:rFonts w:eastAsia="Calibri"/>
                <w:b w:val="0"/>
                <w:color w:val="auto"/>
                <w:sz w:val="28"/>
                <w:szCs w:val="28"/>
                <w:lang w:eastAsia="en-US"/>
              </w:rPr>
              <w:t xml:space="preserve"> или при отнесении невыплаченных доходов нерезидента в виде вознаграждений и (или) </w:t>
            </w:r>
            <w:hyperlink r:id="rId81" w:history="1">
              <w:r w:rsidRPr="000A45A2">
                <w:rPr>
                  <w:rStyle w:val="s1"/>
                  <w:rFonts w:eastAsia="Calibri"/>
                  <w:b w:val="0"/>
                  <w:color w:val="auto"/>
                  <w:sz w:val="28"/>
                  <w:szCs w:val="28"/>
                  <w:lang w:eastAsia="en-US"/>
                </w:rPr>
                <w:t>роялти</w:t>
              </w:r>
            </w:hyperlink>
            <w:r w:rsidRPr="000A45A2">
              <w:rPr>
                <w:rStyle w:val="s1"/>
                <w:rFonts w:eastAsia="Calibri"/>
                <w:b w:val="0"/>
                <w:color w:val="auto"/>
                <w:sz w:val="28"/>
                <w:szCs w:val="28"/>
                <w:lang w:eastAsia="en-US"/>
              </w:rPr>
              <w:t xml:space="preserve"> на вычеты налоговый агент вправе самостоятельно применить освобождение от налогообложения или сниженную ставку налога, предусмотренную международным договором, при соблюдении следующих условий:</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t>1) нерезидент является окончательным (фактическим) получателем (владельцем) дохода;</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t xml:space="preserve">2) налоговому агенту в срок, установленный </w:t>
            </w:r>
            <w:hyperlink r:id="rId82" w:history="1">
              <w:r w:rsidRPr="000A45A2">
                <w:rPr>
                  <w:rStyle w:val="s1"/>
                  <w:rFonts w:eastAsia="Calibri"/>
                  <w:b w:val="0"/>
                  <w:color w:val="auto"/>
                  <w:sz w:val="28"/>
                  <w:szCs w:val="28"/>
                  <w:lang w:eastAsia="en-US"/>
                </w:rPr>
                <w:t>пунктом 4 статьи 666</w:t>
              </w:r>
            </w:hyperlink>
            <w:r w:rsidRPr="000A45A2">
              <w:rPr>
                <w:rStyle w:val="s1"/>
                <w:rFonts w:eastAsia="Calibri"/>
                <w:b w:val="0"/>
                <w:color w:val="auto"/>
                <w:sz w:val="28"/>
                <w:szCs w:val="28"/>
                <w:lang w:eastAsia="en-US"/>
              </w:rPr>
              <w:t xml:space="preserve"> настоящего Кодекса, представлен </w:t>
            </w:r>
            <w:r w:rsidRPr="000A45A2">
              <w:rPr>
                <w:rStyle w:val="s1"/>
                <w:rFonts w:eastAsia="Calibri"/>
                <w:b w:val="0"/>
                <w:color w:val="auto"/>
                <w:sz w:val="28"/>
                <w:szCs w:val="28"/>
                <w:lang w:eastAsia="en-US"/>
              </w:rPr>
              <w:lastRenderedPageBreak/>
              <w:t>документ, подтверждающий резидентство нерезидента.</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t>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p>
          <w:p w:rsidR="00A96D7E" w:rsidRPr="000A45A2" w:rsidRDefault="00A96D7E" w:rsidP="00A96D7E">
            <w:pPr>
              <w:spacing w:after="0" w:line="240" w:lineRule="auto"/>
              <w:ind w:firstLine="426"/>
              <w:contextualSpacing/>
              <w:jc w:val="both"/>
              <w:rPr>
                <w:rStyle w:val="s1"/>
                <w:rFonts w:eastAsia="Calibri"/>
                <w:b w:val="0"/>
                <w:bCs w:val="0"/>
                <w:color w:val="auto"/>
                <w:sz w:val="28"/>
                <w:szCs w:val="28"/>
                <w:lang w:eastAsia="en-US"/>
              </w:rPr>
            </w:pPr>
            <w:r w:rsidRPr="000A45A2">
              <w:rPr>
                <w:rStyle w:val="s1"/>
                <w:rFonts w:eastAsia="Calibri"/>
                <w:color w:val="auto"/>
                <w:sz w:val="28"/>
                <w:szCs w:val="28"/>
                <w:lang w:eastAsia="en-US"/>
              </w:rPr>
              <w:t xml:space="preserve">При этом при выплате дохода нерезиденту-взаимосвязанной стороне в виде дивидендов, вознаграждений и (или) </w:t>
            </w:r>
            <w:hyperlink r:id="rId83" w:history="1">
              <w:r w:rsidRPr="000A45A2">
                <w:rPr>
                  <w:rStyle w:val="s1"/>
                  <w:rFonts w:eastAsia="Calibri"/>
                  <w:color w:val="auto"/>
                  <w:sz w:val="28"/>
                  <w:szCs w:val="28"/>
                  <w:lang w:eastAsia="en-US"/>
                </w:rPr>
                <w:t>роялти</w:t>
              </w:r>
            </w:hyperlink>
            <w:r w:rsidRPr="000A45A2">
              <w:rPr>
                <w:rStyle w:val="s1"/>
                <w:rFonts w:eastAsia="Calibri"/>
                <w:color w:val="auto"/>
                <w:sz w:val="28"/>
                <w:szCs w:val="28"/>
                <w:lang w:eastAsia="en-US"/>
              </w:rPr>
              <w:t>, являющемуся резидентом государства, с которым Республикой Казахстан заключен международный договор, в который внесены изменения многосторонним международным договором, налоговый агент вправе применить положение части первой настоящего пункта при одновременном выполнении следующих условий:</w:t>
            </w:r>
          </w:p>
          <w:p w:rsidR="00A96D7E" w:rsidRPr="000A45A2" w:rsidRDefault="00A96D7E" w:rsidP="00A96D7E">
            <w:pPr>
              <w:spacing w:after="0" w:line="240" w:lineRule="auto"/>
              <w:ind w:firstLine="426"/>
              <w:contextualSpacing/>
              <w:jc w:val="both"/>
              <w:rPr>
                <w:rStyle w:val="s1"/>
                <w:rFonts w:eastAsia="Calibri"/>
                <w:b w:val="0"/>
                <w:bCs w:val="0"/>
                <w:color w:val="auto"/>
                <w:sz w:val="28"/>
                <w:szCs w:val="28"/>
                <w:lang w:eastAsia="en-US"/>
              </w:rPr>
            </w:pPr>
            <w:r w:rsidRPr="000A45A2">
              <w:rPr>
                <w:rStyle w:val="s1"/>
                <w:rFonts w:eastAsia="Calibri"/>
                <w:color w:val="auto"/>
                <w:sz w:val="28"/>
                <w:szCs w:val="28"/>
                <w:lang w:eastAsia="en-US"/>
              </w:rPr>
              <w:t xml:space="preserve">такой доход подлежит включению в налогооблагаемый </w:t>
            </w:r>
            <w:r w:rsidRPr="000A45A2">
              <w:rPr>
                <w:rStyle w:val="s1"/>
                <w:rFonts w:eastAsia="Calibri"/>
                <w:color w:val="auto"/>
                <w:sz w:val="28"/>
                <w:szCs w:val="28"/>
                <w:lang w:eastAsia="en-US"/>
              </w:rPr>
              <w:lastRenderedPageBreak/>
              <w:t>доход нерезидента в иностранном государстве, резидентом которого является нерезидент, и подлежит обложению налогом без права на исключение такого дохода из налогооблагаемого дохода и (или) уменьшение (корректировка) налогооблагаемого дохода на сумму такого дохода в отчетном периоде, и (или) возврата в отчетном и (или) последующих периодах налога, уплаченного с этого налогооблагаемого дохода;</w:t>
            </w:r>
          </w:p>
          <w:p w:rsidR="00A96D7E" w:rsidRPr="000A45A2" w:rsidRDefault="00A96D7E" w:rsidP="00A96D7E">
            <w:pPr>
              <w:spacing w:after="0" w:line="240" w:lineRule="auto"/>
              <w:ind w:firstLine="426"/>
              <w:contextualSpacing/>
              <w:jc w:val="both"/>
              <w:rPr>
                <w:rStyle w:val="s1"/>
                <w:rFonts w:eastAsia="Calibri"/>
                <w:b w:val="0"/>
                <w:bCs w:val="0"/>
                <w:color w:val="auto"/>
                <w:sz w:val="28"/>
                <w:szCs w:val="28"/>
                <w:lang w:eastAsia="en-US"/>
              </w:rPr>
            </w:pPr>
            <w:r w:rsidRPr="000A45A2">
              <w:rPr>
                <w:rStyle w:val="s1"/>
                <w:rFonts w:eastAsia="Calibri"/>
                <w:color w:val="auto"/>
                <w:sz w:val="28"/>
                <w:szCs w:val="28"/>
                <w:lang w:eastAsia="en-US"/>
              </w:rPr>
              <w:t>номинальная ставка налога, которая применяется при обложении этого дохода в иностранном государстве, резидентом которого является нерезидент, в отчетном периоде составляет не менее 15 процентов.</w:t>
            </w:r>
          </w:p>
          <w:p w:rsidR="00A96D7E" w:rsidRPr="000A45A2" w:rsidRDefault="00A96D7E" w:rsidP="00A96D7E">
            <w:pPr>
              <w:spacing w:after="0" w:line="240" w:lineRule="auto"/>
              <w:ind w:firstLine="426"/>
              <w:contextualSpacing/>
              <w:jc w:val="both"/>
              <w:rPr>
                <w:rStyle w:val="s1"/>
                <w:rFonts w:eastAsia="Calibri"/>
                <w:b w:val="0"/>
                <w:bCs w:val="0"/>
                <w:color w:val="auto"/>
                <w:sz w:val="28"/>
                <w:szCs w:val="28"/>
                <w:lang w:eastAsia="en-US"/>
              </w:rPr>
            </w:pPr>
            <w:r w:rsidRPr="000A45A2">
              <w:rPr>
                <w:rStyle w:val="s1"/>
                <w:rFonts w:eastAsia="Calibri"/>
                <w:color w:val="auto"/>
                <w:sz w:val="28"/>
                <w:szCs w:val="28"/>
                <w:lang w:eastAsia="en-US"/>
              </w:rPr>
              <w:t>Для целей части третьей настоящего пункта под номинальной ставкой понимается ставка, установленная налоговым законодательством иностранного государства.</w:t>
            </w:r>
          </w:p>
          <w:p w:rsidR="00A96D7E" w:rsidRPr="000A45A2" w:rsidRDefault="00A96D7E" w:rsidP="00A96D7E">
            <w:pPr>
              <w:pStyle w:val="af9"/>
              <w:ind w:firstLine="426"/>
              <w:contextualSpacing/>
              <w:jc w:val="both"/>
              <w:rPr>
                <w:rStyle w:val="s1"/>
                <w:color w:val="auto"/>
                <w:sz w:val="28"/>
                <w:szCs w:val="28"/>
              </w:rPr>
            </w:pPr>
            <w:r w:rsidRPr="000A45A2">
              <w:rPr>
                <w:rStyle w:val="s1"/>
                <w:color w:val="auto"/>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rFonts w:eastAsia="Calibri"/>
                <w:color w:val="auto"/>
                <w:sz w:val="28"/>
                <w:szCs w:val="28"/>
                <w:lang w:eastAsia="en-US"/>
              </w:rPr>
            </w:pPr>
            <w:r w:rsidRPr="000A45A2">
              <w:rPr>
                <w:rStyle w:val="s1"/>
                <w:rFonts w:eastAsia="Calibri"/>
                <w:color w:val="auto"/>
                <w:sz w:val="28"/>
                <w:szCs w:val="28"/>
                <w:lang w:eastAsia="en-US"/>
              </w:rPr>
              <w:lastRenderedPageBreak/>
              <w:t>Вводится в действие с 01.01.2023г.</w:t>
            </w:r>
          </w:p>
          <w:p w:rsidR="00A96D7E" w:rsidRPr="000A45A2" w:rsidRDefault="00A96D7E" w:rsidP="00A96D7E">
            <w:pPr>
              <w:spacing w:after="0" w:line="240" w:lineRule="auto"/>
              <w:ind w:firstLine="426"/>
              <w:contextualSpacing/>
              <w:jc w:val="both"/>
              <w:rPr>
                <w:rStyle w:val="s1"/>
                <w:rFonts w:eastAsia="Calibri"/>
                <w:b w:val="0"/>
                <w:color w:val="auto"/>
                <w:sz w:val="28"/>
                <w:szCs w:val="28"/>
                <w:lang w:eastAsia="en-US"/>
              </w:rPr>
            </w:pPr>
            <w:r w:rsidRPr="000A45A2">
              <w:rPr>
                <w:rStyle w:val="s1"/>
                <w:rFonts w:eastAsia="Calibri"/>
                <w:b w:val="0"/>
                <w:color w:val="auto"/>
                <w:sz w:val="28"/>
                <w:szCs w:val="28"/>
                <w:lang w:eastAsia="en-US"/>
              </w:rPr>
              <w:lastRenderedPageBreak/>
              <w:t>Приведение в соответствие с положением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w:t>
            </w:r>
          </w:p>
          <w:p w:rsidR="00A96D7E" w:rsidRPr="000A45A2" w:rsidRDefault="00A96D7E" w:rsidP="00A96D7E">
            <w:pPr>
              <w:spacing w:after="0" w:line="240" w:lineRule="auto"/>
              <w:ind w:firstLine="426"/>
              <w:contextualSpacing/>
              <w:jc w:val="both"/>
              <w:rPr>
                <w:rStyle w:val="s1"/>
                <w:rFonts w:eastAsia="Calibri"/>
                <w:color w:val="auto"/>
                <w:sz w:val="28"/>
                <w:szCs w:val="28"/>
                <w:lang w:eastAsia="en-US"/>
              </w:rPr>
            </w:pPr>
            <w:r w:rsidRPr="000A45A2">
              <w:rPr>
                <w:rStyle w:val="s1"/>
                <w:rFonts w:eastAsia="Calibri"/>
                <w:b w:val="0"/>
                <w:color w:val="auto"/>
                <w:sz w:val="28"/>
                <w:szCs w:val="28"/>
                <w:lang w:eastAsia="en-US"/>
              </w:rPr>
              <w:t>При этом, нерезидент вправе применить положения международного договора в части возврата КПН из бюджета.</w:t>
            </w:r>
            <w:r w:rsidRPr="000A45A2">
              <w:rPr>
                <w:rStyle w:val="s1"/>
                <w:rFonts w:eastAsia="Calibri"/>
                <w:color w:val="auto"/>
                <w:sz w:val="28"/>
                <w:szCs w:val="28"/>
                <w:lang w:eastAsia="en-US"/>
              </w:rPr>
              <w:t xml:space="preserve">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tabs>
                <w:tab w:val="left" w:pos="284"/>
              </w:tabs>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679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7"/>
              <w:contextualSpacing/>
              <w:jc w:val="both"/>
              <w:rPr>
                <w:rStyle w:val="s1"/>
                <w:b w:val="0"/>
                <w:color w:val="auto"/>
                <w:sz w:val="28"/>
                <w:szCs w:val="28"/>
              </w:rPr>
            </w:pPr>
            <w:r w:rsidRPr="000A45A2">
              <w:rPr>
                <w:rStyle w:val="s1"/>
                <w:color w:val="auto"/>
                <w:sz w:val="28"/>
                <w:szCs w:val="28"/>
              </w:rPr>
              <w:t xml:space="preserve">Статья 679. </w:t>
            </w:r>
            <w:r w:rsidRPr="000A45A2">
              <w:rPr>
                <w:rStyle w:val="s1"/>
                <w:b w:val="0"/>
                <w:color w:val="auto"/>
                <w:sz w:val="28"/>
                <w:szCs w:val="28"/>
              </w:rPr>
              <w:t>Порядок выбора и прекращения применения специального налогового режима</w:t>
            </w:r>
          </w:p>
          <w:p w:rsidR="00A96D7E" w:rsidRPr="000A45A2" w:rsidRDefault="00A96D7E" w:rsidP="00A96D7E">
            <w:pPr>
              <w:spacing w:after="0" w:line="240" w:lineRule="auto"/>
              <w:ind w:firstLine="327"/>
              <w:contextualSpacing/>
              <w:jc w:val="both"/>
              <w:rPr>
                <w:rStyle w:val="s1"/>
                <w:b w:val="0"/>
                <w:color w:val="auto"/>
                <w:sz w:val="28"/>
                <w:szCs w:val="28"/>
              </w:rPr>
            </w:pPr>
            <w:r w:rsidRPr="000A45A2">
              <w:rPr>
                <w:rStyle w:val="s1"/>
                <w:color w:val="auto"/>
                <w:sz w:val="28"/>
                <w:szCs w:val="28"/>
              </w:rPr>
              <w:t>…</w:t>
            </w:r>
          </w:p>
          <w:p w:rsidR="00A96D7E" w:rsidRPr="000A45A2" w:rsidRDefault="00A96D7E" w:rsidP="00A96D7E">
            <w:pPr>
              <w:spacing w:after="0" w:line="240" w:lineRule="auto"/>
              <w:ind w:firstLine="327"/>
              <w:contextualSpacing/>
              <w:jc w:val="both"/>
              <w:rPr>
                <w:rStyle w:val="s1"/>
                <w:b w:val="0"/>
                <w:color w:val="auto"/>
                <w:sz w:val="28"/>
                <w:szCs w:val="28"/>
              </w:rPr>
            </w:pPr>
            <w:r w:rsidRPr="000A45A2">
              <w:rPr>
                <w:rStyle w:val="s1"/>
                <w:b w:val="0"/>
                <w:color w:val="auto"/>
                <w:sz w:val="28"/>
                <w:szCs w:val="28"/>
              </w:rPr>
              <w:t>8. Датой начала применения выбранного специального налогового режима является:</w:t>
            </w:r>
          </w:p>
          <w:p w:rsidR="00A96D7E" w:rsidRPr="000A45A2" w:rsidRDefault="00A96D7E" w:rsidP="00A96D7E">
            <w:pPr>
              <w:spacing w:after="0" w:line="240" w:lineRule="auto"/>
              <w:ind w:firstLine="327"/>
              <w:contextualSpacing/>
              <w:jc w:val="both"/>
              <w:rPr>
                <w:rStyle w:val="s1"/>
                <w:b w:val="0"/>
                <w:color w:val="auto"/>
                <w:sz w:val="28"/>
                <w:szCs w:val="28"/>
                <w:lang w:val="kk-KZ"/>
              </w:rPr>
            </w:pPr>
            <w:r w:rsidRPr="000A45A2">
              <w:rPr>
                <w:rStyle w:val="s1"/>
                <w:color w:val="auto"/>
                <w:sz w:val="28"/>
                <w:szCs w:val="28"/>
                <w:lang w:val="kk-KZ"/>
              </w:rPr>
              <w:t>...</w:t>
            </w:r>
          </w:p>
          <w:p w:rsidR="00A96D7E" w:rsidRPr="000A45A2" w:rsidRDefault="00A96D7E" w:rsidP="00A96D7E">
            <w:pPr>
              <w:spacing w:after="0" w:line="240" w:lineRule="auto"/>
              <w:ind w:firstLine="327"/>
              <w:contextualSpacing/>
              <w:jc w:val="both"/>
              <w:rPr>
                <w:rStyle w:val="s1"/>
                <w:color w:val="auto"/>
                <w:sz w:val="28"/>
                <w:szCs w:val="28"/>
              </w:rPr>
            </w:pPr>
            <w:r w:rsidRPr="000A45A2">
              <w:rPr>
                <w:rStyle w:val="s1"/>
                <w:color w:val="auto"/>
                <w:sz w:val="28"/>
                <w:szCs w:val="28"/>
              </w:rPr>
              <w:t>2-2) отсутствует.</w:t>
            </w:r>
          </w:p>
          <w:p w:rsidR="00A96D7E" w:rsidRPr="000A45A2" w:rsidRDefault="00A96D7E" w:rsidP="00A96D7E">
            <w:pPr>
              <w:spacing w:after="0" w:line="240" w:lineRule="auto"/>
              <w:ind w:firstLine="327"/>
              <w:contextualSpacing/>
              <w:jc w:val="both"/>
              <w:rPr>
                <w:rStyle w:val="s1"/>
                <w:b w:val="0"/>
                <w:color w:val="auto"/>
                <w:sz w:val="28"/>
                <w:szCs w:val="28"/>
                <w:lang w:val="kk-KZ"/>
              </w:rPr>
            </w:pPr>
            <w:r w:rsidRPr="000A45A2">
              <w:rPr>
                <w:rStyle w:val="s1"/>
                <w:color w:val="auto"/>
                <w:sz w:val="28"/>
                <w:szCs w:val="28"/>
                <w:lang w:val="kk-KZ"/>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7"/>
              <w:contextualSpacing/>
              <w:jc w:val="both"/>
              <w:rPr>
                <w:rStyle w:val="s1"/>
                <w:b w:val="0"/>
                <w:bCs w:val="0"/>
                <w:color w:val="auto"/>
                <w:sz w:val="28"/>
                <w:szCs w:val="28"/>
              </w:rPr>
            </w:pPr>
            <w:r w:rsidRPr="000A45A2">
              <w:rPr>
                <w:rStyle w:val="s1"/>
                <w:color w:val="auto"/>
                <w:sz w:val="28"/>
                <w:szCs w:val="28"/>
              </w:rPr>
              <w:t xml:space="preserve">Статья 679. </w:t>
            </w:r>
            <w:r w:rsidRPr="000A45A2">
              <w:rPr>
                <w:rStyle w:val="s1"/>
                <w:b w:val="0"/>
                <w:color w:val="auto"/>
                <w:sz w:val="28"/>
                <w:szCs w:val="28"/>
              </w:rPr>
              <w:t>Порядок выбора и прекращения применения специального налогового режима</w:t>
            </w:r>
          </w:p>
          <w:p w:rsidR="00A96D7E" w:rsidRPr="000A45A2" w:rsidRDefault="00A96D7E" w:rsidP="00A96D7E">
            <w:pPr>
              <w:spacing w:after="0" w:line="240" w:lineRule="auto"/>
              <w:ind w:firstLine="327"/>
              <w:contextualSpacing/>
              <w:jc w:val="both"/>
              <w:rPr>
                <w:rStyle w:val="s1"/>
                <w:bCs w:val="0"/>
                <w:color w:val="auto"/>
                <w:sz w:val="28"/>
                <w:szCs w:val="28"/>
              </w:rPr>
            </w:pPr>
            <w:r w:rsidRPr="000A45A2">
              <w:rPr>
                <w:rStyle w:val="s1"/>
                <w:color w:val="auto"/>
                <w:sz w:val="28"/>
                <w:szCs w:val="28"/>
              </w:rPr>
              <w:t>…</w:t>
            </w:r>
          </w:p>
          <w:p w:rsidR="00A96D7E" w:rsidRPr="000A45A2" w:rsidRDefault="00A96D7E" w:rsidP="00A96D7E">
            <w:pPr>
              <w:spacing w:after="0" w:line="240" w:lineRule="auto"/>
              <w:ind w:firstLine="327"/>
              <w:contextualSpacing/>
              <w:jc w:val="both"/>
              <w:rPr>
                <w:rStyle w:val="s1"/>
                <w:b w:val="0"/>
                <w:bCs w:val="0"/>
                <w:color w:val="auto"/>
                <w:sz w:val="28"/>
                <w:szCs w:val="28"/>
              </w:rPr>
            </w:pPr>
            <w:r w:rsidRPr="000A45A2">
              <w:rPr>
                <w:rStyle w:val="s1"/>
                <w:b w:val="0"/>
                <w:color w:val="auto"/>
                <w:sz w:val="28"/>
                <w:szCs w:val="28"/>
              </w:rPr>
              <w:t>8. Датой начала применения выбранного специального налогового режима является:</w:t>
            </w:r>
          </w:p>
          <w:p w:rsidR="00A96D7E" w:rsidRPr="000A45A2" w:rsidRDefault="00A96D7E" w:rsidP="00A96D7E">
            <w:pPr>
              <w:spacing w:after="0" w:line="240" w:lineRule="auto"/>
              <w:ind w:firstLine="327"/>
              <w:contextualSpacing/>
              <w:jc w:val="both"/>
              <w:rPr>
                <w:rStyle w:val="s1"/>
                <w:b w:val="0"/>
                <w:color w:val="auto"/>
                <w:sz w:val="28"/>
                <w:szCs w:val="28"/>
                <w:lang w:val="kk-KZ"/>
              </w:rPr>
            </w:pPr>
            <w:r w:rsidRPr="000A45A2">
              <w:rPr>
                <w:rStyle w:val="s1"/>
                <w:color w:val="auto"/>
                <w:sz w:val="28"/>
                <w:szCs w:val="28"/>
                <w:lang w:val="kk-KZ"/>
              </w:rPr>
              <w:t>...</w:t>
            </w:r>
          </w:p>
          <w:p w:rsidR="00A96D7E" w:rsidRPr="000A45A2" w:rsidRDefault="00A96D7E" w:rsidP="00A96D7E">
            <w:pPr>
              <w:spacing w:after="0" w:line="240" w:lineRule="auto"/>
              <w:ind w:firstLine="327"/>
              <w:contextualSpacing/>
              <w:jc w:val="both"/>
              <w:rPr>
                <w:rStyle w:val="s1"/>
                <w:color w:val="auto"/>
                <w:sz w:val="28"/>
                <w:szCs w:val="28"/>
                <w:lang w:val="kk-KZ"/>
              </w:rPr>
            </w:pPr>
            <w:r w:rsidRPr="000A45A2">
              <w:rPr>
                <w:rStyle w:val="s1"/>
                <w:color w:val="auto"/>
                <w:sz w:val="28"/>
                <w:szCs w:val="28"/>
              </w:rPr>
              <w:t>2-2) для лиц, осуществляющих переход на специальный налоговый режим с использованием специального мобильного приложения</w:t>
            </w:r>
            <w:r w:rsidR="00637FB4">
              <w:rPr>
                <w:rStyle w:val="s1"/>
                <w:color w:val="auto"/>
                <w:sz w:val="28"/>
                <w:szCs w:val="28"/>
              </w:rPr>
              <w:t>,</w:t>
            </w:r>
            <w:r w:rsidRPr="000A45A2">
              <w:rPr>
                <w:rStyle w:val="s1"/>
                <w:color w:val="auto"/>
                <w:sz w:val="28"/>
                <w:szCs w:val="28"/>
              </w:rPr>
              <w:t xml:space="preserve"> – дата выбора специального налогового режима с использованием специального мобильного приложения в уведомлении о применяемом режиме налогообложения.</w:t>
            </w:r>
          </w:p>
          <w:p w:rsidR="00A96D7E" w:rsidRPr="000A45A2" w:rsidRDefault="00A96D7E" w:rsidP="00A96D7E">
            <w:pPr>
              <w:spacing w:after="0" w:line="240" w:lineRule="auto"/>
              <w:ind w:firstLine="327"/>
              <w:contextualSpacing/>
              <w:jc w:val="both"/>
              <w:rPr>
                <w:rStyle w:val="s1"/>
                <w:bCs w:val="0"/>
                <w:color w:val="auto"/>
                <w:sz w:val="28"/>
                <w:szCs w:val="28"/>
                <w:lang w:val="kk-KZ"/>
              </w:rPr>
            </w:pPr>
            <w:r w:rsidRPr="000A45A2">
              <w:rPr>
                <w:rStyle w:val="s1"/>
                <w:color w:val="auto"/>
                <w:sz w:val="28"/>
                <w:szCs w:val="28"/>
                <w:lang w:val="kk-KZ"/>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7"/>
              <w:contextualSpacing/>
              <w:jc w:val="both"/>
              <w:rPr>
                <w:rFonts w:ascii="Times New Roman" w:hAnsi="Times New Roman"/>
                <w:sz w:val="28"/>
                <w:szCs w:val="28"/>
                <w:lang w:val="kk-KZ"/>
              </w:rPr>
            </w:pPr>
            <w:r w:rsidRPr="000A45A2">
              <w:rPr>
                <w:rFonts w:ascii="Times New Roman" w:hAnsi="Times New Roman"/>
                <w:sz w:val="28"/>
                <w:szCs w:val="28"/>
                <w:lang w:val="kk-KZ"/>
              </w:rPr>
              <w:t>Уточняющая поправка.</w:t>
            </w:r>
          </w:p>
          <w:p w:rsidR="00A96D7E" w:rsidRPr="000A45A2" w:rsidRDefault="00A96D7E" w:rsidP="00A96D7E">
            <w:pPr>
              <w:spacing w:after="0" w:line="240" w:lineRule="auto"/>
              <w:ind w:firstLine="327"/>
              <w:contextualSpacing/>
              <w:jc w:val="both"/>
              <w:rPr>
                <w:rFonts w:ascii="Times New Roman" w:hAnsi="Times New Roman"/>
                <w:sz w:val="28"/>
                <w:szCs w:val="28"/>
              </w:rPr>
            </w:pPr>
            <w:r w:rsidRPr="000A45A2">
              <w:rPr>
                <w:rFonts w:ascii="Times New Roman" w:hAnsi="Times New Roman"/>
                <w:sz w:val="28"/>
                <w:szCs w:val="28"/>
              </w:rPr>
              <w:t>В соответствии с пунктом 2 статьи 686-</w:t>
            </w:r>
            <w:r w:rsidRPr="000A45A2">
              <w:rPr>
                <w:rFonts w:ascii="Times New Roman" w:hAnsi="Times New Roman"/>
                <w:sz w:val="28"/>
                <w:szCs w:val="28"/>
                <w:lang w:val="kk-KZ"/>
              </w:rPr>
              <w:t>2</w:t>
            </w:r>
            <w:r w:rsidRPr="000A45A2">
              <w:rPr>
                <w:rFonts w:ascii="Times New Roman" w:hAnsi="Times New Roman"/>
                <w:sz w:val="28"/>
                <w:szCs w:val="28"/>
              </w:rPr>
              <w:t xml:space="preserve"> Налогового кодекса, датой начала применения СНР с использованием специального мобильного приложения считается дата выбора СНР с использованием специального мобильного приложения, в связи с чем, предлагается определить датой начала применения СНР -  для таких НП дату выбора СНР с использованием МП.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eastAsia="SimSun" w:hAnsi="Times New Roman"/>
                <w:noProof/>
                <w:sz w:val="28"/>
                <w:szCs w:val="28"/>
              </w:rPr>
            </w:pPr>
            <w:r w:rsidRPr="000A45A2">
              <w:rPr>
                <w:rFonts w:ascii="Times New Roman" w:eastAsia="SimSun" w:hAnsi="Times New Roman"/>
                <w:noProof/>
                <w:sz w:val="28"/>
                <w:szCs w:val="28"/>
              </w:rPr>
              <w:t>Статья 683</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567"/>
              <w:contextualSpacing/>
              <w:jc w:val="both"/>
              <w:rPr>
                <w:rFonts w:ascii="Times New Roman" w:hAnsi="Times New Roman"/>
                <w:sz w:val="28"/>
                <w:szCs w:val="28"/>
              </w:rPr>
            </w:pPr>
            <w:r w:rsidRPr="000A45A2">
              <w:rPr>
                <w:rFonts w:ascii="Times New Roman" w:hAnsi="Times New Roman"/>
                <w:b/>
                <w:sz w:val="28"/>
                <w:szCs w:val="28"/>
              </w:rPr>
              <w:t xml:space="preserve">Статья 683. </w:t>
            </w:r>
            <w:r w:rsidRPr="000A45A2">
              <w:rPr>
                <w:rFonts w:ascii="Times New Roman" w:hAnsi="Times New Roman"/>
                <w:sz w:val="28"/>
                <w:szCs w:val="28"/>
              </w:rPr>
              <w:t>Условия применения специального налогового режима</w:t>
            </w:r>
          </w:p>
          <w:p w:rsidR="00A96D7E" w:rsidRPr="000A45A2" w:rsidRDefault="00A96D7E" w:rsidP="00A96D7E">
            <w:pPr>
              <w:spacing w:after="0" w:line="240" w:lineRule="auto"/>
              <w:ind w:firstLine="567"/>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rPr>
              <w:t>3</w:t>
            </w:r>
            <w:r w:rsidRPr="000A45A2">
              <w:rPr>
                <w:rFonts w:ascii="Times New Roman" w:hAnsi="Times New Roman"/>
                <w:sz w:val="28"/>
                <w:szCs w:val="28"/>
                <w:shd w:val="clear" w:color="auto" w:fill="FFFFFF"/>
              </w:rPr>
              <w:t>) не осуществляющие следующие виды деятельности:</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производство подакцизных товаров;</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хранение и оптовая реализация </w:t>
            </w:r>
            <w:r w:rsidRPr="000A45A2">
              <w:rPr>
                <w:rFonts w:ascii="Times New Roman" w:hAnsi="Times New Roman"/>
                <w:sz w:val="28"/>
                <w:szCs w:val="28"/>
                <w:shd w:val="clear" w:color="auto" w:fill="FFFFFF"/>
              </w:rPr>
              <w:lastRenderedPageBreak/>
              <w:t>подакцизных товаров;</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реализация отдельных видов нефтепродуктов – бензина, дизельного топлива и мазута;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проведение лотерей;</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недропользование;</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сбор и прием стеклопосуды;</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сбор (заготовка), хранение, переработка и реализация лома и отходов цветных и черных металлов;</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консультационные и (или) маркетинговые услуги;</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деятельность в области бухгалтерского учета или аудита;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финансовая, страховая деятельность и посредническая деятельность страхового брокера и страхового агента;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деятельность в области права, юстиции и правосудия;</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аренда и эксплуатация торгового рынка;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t xml:space="preserve">сдача в аренду и управление собственной недвижимостью, используемой (подлежащей использованию) в предпринимательской деятельности </w:t>
            </w:r>
            <w:r w:rsidRPr="000A45A2">
              <w:rPr>
                <w:rFonts w:ascii="Times New Roman" w:hAnsi="Times New Roman"/>
                <w:b/>
                <w:sz w:val="28"/>
                <w:szCs w:val="28"/>
                <w:shd w:val="clear" w:color="auto" w:fill="FFFFFF"/>
              </w:rPr>
              <w:lastRenderedPageBreak/>
              <w:t>(за исключением жилищ);</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t>сдача в субаренду торговых объектов (торговых рынков) и управление такими арендуемыми объектами;</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деятельность двух и более налогоплательщиков в сфере предоставления гостиничных услуг на территории одной гостиницы </w:t>
            </w:r>
            <w:r w:rsidRPr="000A45A2">
              <w:rPr>
                <w:rFonts w:ascii="Times New Roman" w:hAnsi="Times New Roman"/>
                <w:b/>
                <w:sz w:val="28"/>
                <w:szCs w:val="28"/>
                <w:shd w:val="clear" w:color="auto" w:fill="FFFFFF"/>
              </w:rPr>
              <w:t>или отдельно стоящего здания, в которых оказываются такие услуги</w:t>
            </w:r>
            <w:r w:rsidRPr="000A45A2">
              <w:rPr>
                <w:rFonts w:ascii="Times New Roman" w:hAnsi="Times New Roman"/>
                <w:sz w:val="28"/>
                <w:szCs w:val="28"/>
                <w:shd w:val="clear" w:color="auto" w:fill="FFFFFF"/>
              </w:rPr>
              <w:t>;</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 деятельность в рамках финансового лизинга.</w:t>
            </w:r>
          </w:p>
          <w:p w:rsidR="00A96D7E" w:rsidRPr="000A45A2" w:rsidRDefault="00A96D7E" w:rsidP="00A96D7E">
            <w:pPr>
              <w:spacing w:after="0" w:line="240" w:lineRule="auto"/>
              <w:contextualSpacing/>
              <w:jc w:val="both"/>
              <w:rPr>
                <w:rStyle w:val="s1"/>
                <w:color w:val="auto"/>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b/>
                <w:sz w:val="28"/>
                <w:szCs w:val="28"/>
                <w:shd w:val="clear" w:color="auto" w:fill="FFFFFF"/>
              </w:rPr>
              <w:lastRenderedPageBreak/>
              <w:t>Статья 683.</w:t>
            </w:r>
            <w:r w:rsidRPr="000A45A2">
              <w:rPr>
                <w:rFonts w:ascii="Times New Roman" w:hAnsi="Times New Roman"/>
                <w:sz w:val="28"/>
                <w:szCs w:val="28"/>
                <w:shd w:val="clear" w:color="auto" w:fill="FFFFFF"/>
              </w:rPr>
              <w:t xml:space="preserve"> Условия применения специального налогового режима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3) не осуществляющие следующие виды деятельности:</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производство подакцизных товаров;</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хранение и оптовая реализация </w:t>
            </w:r>
            <w:r w:rsidRPr="000A45A2">
              <w:rPr>
                <w:rFonts w:ascii="Times New Roman" w:hAnsi="Times New Roman"/>
                <w:sz w:val="28"/>
                <w:szCs w:val="28"/>
                <w:shd w:val="clear" w:color="auto" w:fill="FFFFFF"/>
              </w:rPr>
              <w:lastRenderedPageBreak/>
              <w:t>подакцизных товаров;</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реализация отдельных видов нефтепродуктов – бензина, дизельного топлива и мазута;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проведение лотерей;</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недропользование;</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сбор и прием стеклопосуды;</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сбор (заготовка), хранение, переработка и реализация лома и отходов цветных и черных металлов;</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консультационные и (или) маркетинговые услуги;</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деятельность в области бухгалтерского учета или аудита;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финансовая, страховая деятельность и посредническая деятельность страхового брокера и страхового агента;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деятельность в области права, юстиции и правосудия;</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sz w:val="28"/>
                <w:szCs w:val="28"/>
                <w:shd w:val="clear" w:color="auto" w:fill="FFFFFF"/>
              </w:rPr>
            </w:pPr>
            <w:r w:rsidRPr="000A45A2">
              <w:rPr>
                <w:rFonts w:ascii="Times New Roman" w:hAnsi="Times New Roman"/>
                <w:sz w:val="28"/>
                <w:szCs w:val="28"/>
                <w:shd w:val="clear" w:color="auto" w:fill="FFFFFF"/>
              </w:rPr>
              <w:t>аренда и эксплуатация торгового рынка;</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bCs/>
                <w:sz w:val="28"/>
                <w:szCs w:val="28"/>
                <w:shd w:val="clear" w:color="auto" w:fill="FFFFFF"/>
                <w:lang w:val="kk-KZ"/>
              </w:rPr>
            </w:pPr>
            <w:r w:rsidRPr="000A45A2">
              <w:rPr>
                <w:rFonts w:ascii="Times New Roman" w:hAnsi="Times New Roman"/>
                <w:b/>
                <w:sz w:val="28"/>
                <w:szCs w:val="28"/>
                <w:shd w:val="clear" w:color="auto" w:fill="FFFFFF"/>
              </w:rPr>
              <w:t xml:space="preserve">сдача в субаренду </w:t>
            </w:r>
            <w:r w:rsidRPr="000A45A2">
              <w:rPr>
                <w:rFonts w:ascii="Times New Roman" w:hAnsi="Times New Roman"/>
                <w:b/>
                <w:bCs/>
                <w:sz w:val="28"/>
                <w:szCs w:val="28"/>
                <w:shd w:val="clear" w:color="auto" w:fill="FFFFFF"/>
              </w:rPr>
              <w:t xml:space="preserve">торговых объектов, относящихся к торговым рынкам, стационарным торговым объектам 1, 2 и 3 </w:t>
            </w:r>
            <w:r w:rsidR="00637FB4" w:rsidRPr="000A45A2">
              <w:rPr>
                <w:rFonts w:ascii="Times New Roman" w:hAnsi="Times New Roman"/>
                <w:b/>
                <w:bCs/>
                <w:sz w:val="28"/>
                <w:szCs w:val="28"/>
                <w:shd w:val="clear" w:color="auto" w:fill="FFFFFF"/>
              </w:rPr>
              <w:t xml:space="preserve"> категории </w:t>
            </w:r>
            <w:r w:rsidRPr="000A45A2">
              <w:rPr>
                <w:rFonts w:ascii="Times New Roman" w:hAnsi="Times New Roman"/>
                <w:b/>
                <w:bCs/>
                <w:sz w:val="28"/>
                <w:szCs w:val="28"/>
                <w:shd w:val="clear" w:color="auto" w:fill="FFFFFF"/>
              </w:rPr>
              <w:t xml:space="preserve">в соответствии с законодательством </w:t>
            </w:r>
            <w:r w:rsidRPr="000A45A2">
              <w:rPr>
                <w:rFonts w:ascii="Times New Roman" w:hAnsi="Times New Roman"/>
                <w:b/>
                <w:bCs/>
                <w:sz w:val="28"/>
                <w:szCs w:val="28"/>
                <w:shd w:val="clear" w:color="auto" w:fill="FFFFFF"/>
              </w:rPr>
              <w:lastRenderedPageBreak/>
              <w:t>Республики Казахстан о регулировании торговой деятельности, а также находящихся на их территории торговых мест, торговых объектов и объектов общественного питания</w:t>
            </w:r>
            <w:r w:rsidRPr="000A45A2">
              <w:rPr>
                <w:rFonts w:ascii="Times New Roman" w:hAnsi="Times New Roman"/>
                <w:b/>
                <w:bCs/>
                <w:sz w:val="28"/>
                <w:szCs w:val="28"/>
                <w:shd w:val="clear" w:color="auto" w:fill="FFFFFF"/>
                <w:lang w:val="kk-KZ"/>
              </w:rPr>
              <w:t>;</w:t>
            </w: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bCs/>
                <w:sz w:val="28"/>
                <w:szCs w:val="28"/>
                <w:shd w:val="clear" w:color="auto" w:fill="FFFFFF"/>
              </w:rPr>
            </w:pPr>
          </w:p>
          <w:p w:rsidR="00A96D7E" w:rsidRPr="000A45A2" w:rsidRDefault="00A96D7E" w:rsidP="00A96D7E">
            <w:pPr>
              <w:shd w:val="clear" w:color="auto" w:fill="FFFFFF"/>
              <w:spacing w:after="0" w:line="240" w:lineRule="auto"/>
              <w:contextualSpacing/>
              <w:jc w:val="both"/>
              <w:textAlignment w:val="baseline"/>
              <w:rPr>
                <w:rFonts w:ascii="Times New Roman" w:hAnsi="Times New Roman"/>
                <w:b/>
                <w:bCs/>
                <w:sz w:val="28"/>
                <w:szCs w:val="28"/>
                <w:shd w:val="clear" w:color="auto" w:fill="FFFFFF"/>
              </w:rPr>
            </w:pPr>
            <w:r w:rsidRPr="000A45A2">
              <w:rPr>
                <w:rFonts w:ascii="Times New Roman" w:hAnsi="Times New Roman"/>
                <w:b/>
                <w:bCs/>
                <w:sz w:val="28"/>
                <w:szCs w:val="28"/>
                <w:shd w:val="clear" w:color="auto" w:fill="FFFFFF"/>
              </w:rPr>
              <w:t xml:space="preserve">      исключить;</w:t>
            </w:r>
          </w:p>
          <w:p w:rsidR="00A96D7E" w:rsidRPr="000A45A2" w:rsidRDefault="00A96D7E" w:rsidP="00A96D7E">
            <w:pPr>
              <w:shd w:val="clear" w:color="auto" w:fill="FFFFFF"/>
              <w:spacing w:after="0" w:line="240" w:lineRule="auto"/>
              <w:contextualSpacing/>
              <w:jc w:val="both"/>
              <w:textAlignment w:val="baseline"/>
              <w:rPr>
                <w:rFonts w:ascii="Times New Roman" w:hAnsi="Times New Roman"/>
                <w:b/>
                <w:bCs/>
                <w:sz w:val="28"/>
                <w:szCs w:val="28"/>
                <w:shd w:val="clear" w:color="auto" w:fill="FFFFFF"/>
              </w:rPr>
            </w:pPr>
          </w:p>
          <w:p w:rsidR="00A96D7E" w:rsidRPr="000A45A2" w:rsidRDefault="00A96D7E" w:rsidP="00A96D7E">
            <w:pPr>
              <w:shd w:val="clear" w:color="auto" w:fill="FFFFFF"/>
              <w:spacing w:after="0" w:line="240" w:lineRule="auto"/>
              <w:contextualSpacing/>
              <w:jc w:val="both"/>
              <w:textAlignment w:val="baseline"/>
              <w:rPr>
                <w:rFonts w:ascii="Times New Roman" w:hAnsi="Times New Roman"/>
                <w:b/>
                <w:bCs/>
                <w:sz w:val="28"/>
                <w:szCs w:val="28"/>
                <w:shd w:val="clear" w:color="auto" w:fill="FFFFFF"/>
              </w:rPr>
            </w:pPr>
          </w:p>
          <w:p w:rsidR="00A96D7E" w:rsidRPr="000A45A2" w:rsidRDefault="00A96D7E" w:rsidP="00A96D7E">
            <w:pPr>
              <w:shd w:val="clear" w:color="auto" w:fill="FFFFFF"/>
              <w:spacing w:after="0" w:line="240" w:lineRule="auto"/>
              <w:ind w:firstLine="567"/>
              <w:contextualSpacing/>
              <w:jc w:val="both"/>
              <w:textAlignment w:val="baseline"/>
              <w:rPr>
                <w:rFonts w:ascii="Times New Roman" w:hAnsi="Times New Roman"/>
                <w:b/>
                <w:bCs/>
                <w:sz w:val="28"/>
                <w:szCs w:val="28"/>
                <w:shd w:val="clear" w:color="auto" w:fill="FFFFFF"/>
              </w:rPr>
            </w:pPr>
            <w:r w:rsidRPr="000A45A2">
              <w:rPr>
                <w:rFonts w:ascii="Times New Roman" w:hAnsi="Times New Roman"/>
                <w:b/>
                <w:bCs/>
                <w:sz w:val="28"/>
                <w:szCs w:val="28"/>
              </w:rPr>
              <w:t>деятельность двух и более налогоплательщиков в сфере предоставления гостиничных услуг на территории одной гостиницы или отдельно стоящего нежилого здания, в которых оказываются такие услуги;</w:t>
            </w:r>
          </w:p>
          <w:p w:rsidR="00A96D7E" w:rsidRPr="000A45A2" w:rsidRDefault="00A96D7E" w:rsidP="00A96D7E">
            <w:pPr>
              <w:shd w:val="clear" w:color="auto" w:fill="FFFFFF"/>
              <w:spacing w:after="0" w:line="240" w:lineRule="auto"/>
              <w:ind w:firstLine="567"/>
              <w:contextualSpacing/>
              <w:jc w:val="both"/>
              <w:textAlignment w:val="baseline"/>
              <w:rPr>
                <w:rStyle w:val="s1"/>
                <w:bCs w:val="0"/>
                <w:color w:val="auto"/>
                <w:sz w:val="28"/>
                <w:szCs w:val="28"/>
              </w:rPr>
            </w:pPr>
            <w:r w:rsidRPr="000A45A2">
              <w:rPr>
                <w:rFonts w:ascii="Times New Roman" w:hAnsi="Times New Roman"/>
                <w:sz w:val="28"/>
                <w:szCs w:val="28"/>
                <w:shd w:val="clear" w:color="auto" w:fill="FFFFFF"/>
              </w:rPr>
              <w:t>деятельность в рамках финансового лизинга.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2"/>
              <w:contextualSpacing/>
              <w:jc w:val="both"/>
              <w:rPr>
                <w:rFonts w:ascii="Times New Roman" w:hAnsi="Times New Roman"/>
                <w:sz w:val="28"/>
                <w:szCs w:val="28"/>
              </w:rPr>
            </w:pPr>
            <w:r w:rsidRPr="000A45A2">
              <w:rPr>
                <w:rFonts w:ascii="Times New Roman" w:hAnsi="Times New Roman"/>
                <w:sz w:val="28"/>
                <w:szCs w:val="28"/>
              </w:rPr>
              <w:lastRenderedPageBreak/>
              <w:t xml:space="preserve">Необходимо учитывать, что в предпринимательской деятельности используется различная недвижимость малой площади, часть которой предоставляется в аренду </w:t>
            </w:r>
            <w:r w:rsidRPr="000A45A2">
              <w:rPr>
                <w:rFonts w:ascii="Times New Roman" w:hAnsi="Times New Roman"/>
                <w:sz w:val="28"/>
                <w:szCs w:val="28"/>
              </w:rPr>
              <w:lastRenderedPageBreak/>
              <w:t xml:space="preserve">(точки для оказания услуг салонов красоты, полиграфии, ведения торговой деятельности (овощи и фрукты), автоматов, терминалов, механических и электронных устройств, аппаратов воды, банкоматов, прокат лыж, коньков, роликов и т.д). Для таких категорий должна сохраняться возможность применения СНР. </w:t>
            </w:r>
          </w:p>
          <w:p w:rsidR="00A96D7E" w:rsidRPr="000A45A2" w:rsidRDefault="00A96D7E" w:rsidP="00A96D7E">
            <w:pPr>
              <w:spacing w:after="0" w:line="240" w:lineRule="auto"/>
              <w:ind w:firstLine="322"/>
              <w:contextualSpacing/>
              <w:jc w:val="both"/>
              <w:rPr>
                <w:rFonts w:ascii="Times New Roman" w:hAnsi="Times New Roman"/>
                <w:sz w:val="28"/>
                <w:szCs w:val="28"/>
              </w:rPr>
            </w:pPr>
          </w:p>
          <w:p w:rsidR="00A96D7E" w:rsidRPr="000A45A2" w:rsidRDefault="00A96D7E" w:rsidP="00A96D7E">
            <w:pPr>
              <w:spacing w:after="0" w:line="240" w:lineRule="auto"/>
              <w:ind w:firstLine="322"/>
              <w:contextualSpacing/>
              <w:jc w:val="both"/>
              <w:rPr>
                <w:rFonts w:ascii="Times New Roman" w:hAnsi="Times New Roman"/>
                <w:sz w:val="28"/>
                <w:szCs w:val="28"/>
              </w:rPr>
            </w:pPr>
            <w:r w:rsidRPr="000A45A2">
              <w:rPr>
                <w:rFonts w:ascii="Times New Roman" w:hAnsi="Times New Roman"/>
                <w:sz w:val="28"/>
                <w:szCs w:val="28"/>
              </w:rPr>
              <w:t xml:space="preserve">Редакционная правка, так как речь идет только об объектах на торговых рынках. </w:t>
            </w:r>
          </w:p>
          <w:p w:rsidR="00A96D7E" w:rsidRPr="000A45A2" w:rsidRDefault="00A96D7E" w:rsidP="00A96D7E">
            <w:pPr>
              <w:spacing w:after="0" w:line="240" w:lineRule="auto"/>
              <w:ind w:firstLine="322"/>
              <w:contextualSpacing/>
              <w:jc w:val="both"/>
              <w:rPr>
                <w:rFonts w:ascii="Times New Roman" w:hAnsi="Times New Roman"/>
                <w:sz w:val="28"/>
                <w:szCs w:val="28"/>
                <w:lang w:val="kk-KZ"/>
              </w:rPr>
            </w:pPr>
          </w:p>
          <w:p w:rsidR="00A96D7E" w:rsidRPr="000A45A2" w:rsidRDefault="00A96D7E" w:rsidP="00A96D7E">
            <w:pPr>
              <w:spacing w:after="0" w:line="240" w:lineRule="auto"/>
              <w:ind w:firstLine="322"/>
              <w:contextualSpacing/>
              <w:jc w:val="both"/>
              <w:rPr>
                <w:rFonts w:ascii="Times New Roman" w:hAnsi="Times New Roman"/>
                <w:sz w:val="28"/>
                <w:szCs w:val="28"/>
              </w:rPr>
            </w:pPr>
            <w:r w:rsidRPr="000A45A2">
              <w:rPr>
                <w:rFonts w:ascii="Times New Roman" w:hAnsi="Times New Roman"/>
                <w:sz w:val="28"/>
                <w:szCs w:val="28"/>
              </w:rPr>
              <w:t xml:space="preserve">Необходимо учитывать, что в отдельно стоящем здании могут находиться два и более не связанных между собой предпринимателей </w:t>
            </w:r>
            <w:r w:rsidRPr="000A45A2">
              <w:rPr>
                <w:rFonts w:ascii="Times New Roman" w:hAnsi="Times New Roman"/>
                <w:sz w:val="28"/>
                <w:szCs w:val="28"/>
              </w:rPr>
              <w:lastRenderedPageBreak/>
              <w:t>осуществляющие деятельность по оказанию услуг по проживанию в хостелах.</w:t>
            </w:r>
          </w:p>
          <w:p w:rsidR="00A96D7E" w:rsidRPr="000A45A2" w:rsidRDefault="00A96D7E" w:rsidP="00A96D7E">
            <w:pPr>
              <w:spacing w:after="0" w:line="240" w:lineRule="auto"/>
              <w:ind w:firstLine="322"/>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eastAsia="SimSun" w:hAnsi="Times New Roman"/>
                <w:noProof/>
                <w:sz w:val="28"/>
                <w:szCs w:val="28"/>
              </w:rPr>
            </w:pPr>
            <w:r w:rsidRPr="000A45A2">
              <w:rPr>
                <w:rFonts w:ascii="Times New Roman" w:eastAsia="SimSun" w:hAnsi="Times New Roman"/>
                <w:noProof/>
                <w:sz w:val="28"/>
                <w:szCs w:val="28"/>
              </w:rPr>
              <w:t>Статья 684</w:t>
            </w:r>
          </w:p>
          <w:p w:rsidR="00A96D7E" w:rsidRPr="000A45A2" w:rsidRDefault="00A96D7E" w:rsidP="00A96D7E">
            <w:pPr>
              <w:spacing w:after="0" w:line="240" w:lineRule="auto"/>
              <w:ind w:firstLine="426"/>
              <w:contextualSpacing/>
              <w:jc w:val="both"/>
              <w:rPr>
                <w:rFonts w:ascii="Times New Roman" w:eastAsia="SimSun" w:hAnsi="Times New Roman"/>
                <w:i/>
                <w:noProof/>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684.</w:t>
            </w:r>
            <w:r w:rsidRPr="000A45A2">
              <w:rPr>
                <w:rFonts w:ascii="Times New Roman" w:hAnsi="Times New Roman"/>
                <w:sz w:val="28"/>
                <w:szCs w:val="28"/>
              </w:rPr>
              <w:t xml:space="preserve"> Налоговый период</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1. Налоговым периодом для применения специального налогового режима на основе </w:t>
            </w:r>
            <w:r w:rsidRPr="000A45A2">
              <w:rPr>
                <w:rStyle w:val="s1"/>
                <w:color w:val="auto"/>
                <w:sz w:val="28"/>
                <w:szCs w:val="28"/>
              </w:rPr>
              <w:t xml:space="preserve">патента с </w:t>
            </w:r>
            <w:r w:rsidRPr="000A45A2">
              <w:rPr>
                <w:rStyle w:val="s1"/>
                <w:b w:val="0"/>
                <w:color w:val="auto"/>
                <w:sz w:val="28"/>
                <w:szCs w:val="28"/>
              </w:rPr>
              <w:t>использованием</w:t>
            </w:r>
            <w:r w:rsidRPr="000A45A2">
              <w:rPr>
                <w:rStyle w:val="s1"/>
                <w:b w:val="0"/>
                <w:bCs w:val="0"/>
                <w:color w:val="auto"/>
                <w:sz w:val="28"/>
                <w:szCs w:val="28"/>
              </w:rPr>
              <w:t xml:space="preserve"> фиксированного вычета или специального мобильного приложения является календарный год.</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lastRenderedPageBreak/>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lastRenderedPageBreak/>
              <w:t>Статья 684.</w:t>
            </w:r>
            <w:r w:rsidRPr="000A45A2">
              <w:rPr>
                <w:rFonts w:ascii="Times New Roman" w:hAnsi="Times New Roman"/>
                <w:sz w:val="28"/>
                <w:szCs w:val="28"/>
              </w:rPr>
              <w:t xml:space="preserve"> Налоговый период</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1. Налоговым периодом для применения специального налогового режима </w:t>
            </w:r>
            <w:r w:rsidRPr="000A45A2">
              <w:rPr>
                <w:rStyle w:val="s1"/>
                <w:b w:val="0"/>
                <w:color w:val="auto"/>
                <w:sz w:val="28"/>
                <w:szCs w:val="28"/>
              </w:rPr>
              <w:t>на основе</w:t>
            </w:r>
            <w:r w:rsidRPr="000A45A2">
              <w:rPr>
                <w:rStyle w:val="s1"/>
                <w:color w:val="auto"/>
                <w:sz w:val="28"/>
                <w:szCs w:val="28"/>
              </w:rPr>
              <w:t xml:space="preserve"> патента, с </w:t>
            </w:r>
            <w:r w:rsidRPr="000A45A2">
              <w:rPr>
                <w:rStyle w:val="s1"/>
                <w:b w:val="0"/>
                <w:color w:val="auto"/>
                <w:sz w:val="28"/>
                <w:szCs w:val="28"/>
              </w:rPr>
              <w:t>использованием фиксированного вычета</w:t>
            </w:r>
            <w:r w:rsidRPr="000A45A2">
              <w:rPr>
                <w:rStyle w:val="s1"/>
                <w:b w:val="0"/>
                <w:bCs w:val="0"/>
                <w:color w:val="auto"/>
                <w:sz w:val="28"/>
                <w:szCs w:val="28"/>
              </w:rPr>
              <w:t xml:space="preserve"> или специального мобильного приложения является календарный год.</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lastRenderedPageBreak/>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SimSun" w:hAnsi="Times New Roman"/>
                <w:i/>
                <w:noProof/>
                <w:sz w:val="28"/>
                <w:szCs w:val="28"/>
              </w:rPr>
            </w:pPr>
            <w:r w:rsidRPr="000A45A2">
              <w:rPr>
                <w:rFonts w:ascii="Times New Roman" w:eastAsia="SimSun" w:hAnsi="Times New Roman"/>
                <w:i/>
                <w:noProof/>
                <w:sz w:val="28"/>
                <w:szCs w:val="28"/>
              </w:rPr>
              <w:lastRenderedPageBreak/>
              <w:t>С 1 января 2022 года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Исправление ошибки, поскольку перечислены три разных СНР на основе патента, с использованием фиксированного вычета и </w:t>
            </w:r>
            <w:r w:rsidRPr="000A45A2">
              <w:rPr>
                <w:rFonts w:ascii="Times New Roman" w:hAnsi="Times New Roman"/>
                <w:sz w:val="28"/>
                <w:szCs w:val="28"/>
              </w:rPr>
              <w:lastRenderedPageBreak/>
              <w:t xml:space="preserve">с использованием мобильного приложения </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eastAsia="SimSun" w:hAnsi="Times New Roman"/>
                <w:noProof/>
                <w:sz w:val="28"/>
                <w:szCs w:val="28"/>
              </w:rPr>
            </w:pPr>
            <w:r w:rsidRPr="000A45A2">
              <w:rPr>
                <w:rFonts w:ascii="Times New Roman" w:eastAsia="SimSun" w:hAnsi="Times New Roman"/>
                <w:noProof/>
                <w:sz w:val="28"/>
                <w:szCs w:val="28"/>
              </w:rPr>
              <w:t>Статья 686-1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Cs w:val="0"/>
                <w:color w:val="auto"/>
                <w:sz w:val="28"/>
                <w:szCs w:val="28"/>
              </w:rPr>
              <w:t>Статья 686-1.</w:t>
            </w:r>
            <w:r w:rsidRPr="000A45A2">
              <w:rPr>
                <w:rStyle w:val="s1"/>
                <w:b w:val="0"/>
                <w:bCs w:val="0"/>
                <w:color w:val="auto"/>
                <w:sz w:val="28"/>
                <w:szCs w:val="28"/>
              </w:rPr>
              <w:t xml:space="preserve"> Специальное мобильное приложение</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2. В специальном мобильном приложении в качестве документа, подтверждающего факт осуществления расчетов между индивидуальным предпринимателем, применяющим специальный налоговый режим </w:t>
            </w:r>
            <w:r w:rsidRPr="000A45A2">
              <w:rPr>
                <w:rFonts w:ascii="Times New Roman" w:hAnsi="Times New Roman"/>
                <w:b/>
                <w:bCs/>
                <w:sz w:val="28"/>
                <w:szCs w:val="28"/>
              </w:rPr>
              <w:t xml:space="preserve">с использованием специального мобильного приложения, </w:t>
            </w:r>
            <w:r w:rsidRPr="000A45A2">
              <w:rPr>
                <w:rFonts w:ascii="Times New Roman" w:hAnsi="Times New Roman"/>
                <w:sz w:val="28"/>
                <w:szCs w:val="28"/>
              </w:rPr>
              <w:t>и покупателем (клиентом), получателем работ, услуг, формируется чек специального мобильного приложения.</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3. Чек специального мобильного приложения содержит следующую информацию:</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5) дату и время совершения </w:t>
            </w:r>
            <w:r w:rsidRPr="000A45A2">
              <w:rPr>
                <w:rStyle w:val="s1"/>
                <w:color w:val="auto"/>
                <w:sz w:val="28"/>
                <w:szCs w:val="28"/>
              </w:rPr>
              <w:t>оплаты</w:t>
            </w:r>
            <w:r w:rsidRPr="000A45A2">
              <w:rPr>
                <w:rStyle w:val="s1"/>
                <w:b w:val="0"/>
                <w:bCs w:val="0"/>
                <w:color w:val="auto"/>
                <w:sz w:val="28"/>
                <w:szCs w:val="28"/>
              </w:rPr>
              <w:t xml:space="preserve"> выполненные работы, оказанные услуги;</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6) </w:t>
            </w:r>
            <w:r w:rsidRPr="000A45A2">
              <w:rPr>
                <w:rStyle w:val="s1"/>
                <w:color w:val="auto"/>
                <w:sz w:val="28"/>
                <w:szCs w:val="28"/>
              </w:rPr>
              <w:t>стоимость</w:t>
            </w:r>
            <w:r w:rsidRPr="000A45A2">
              <w:rPr>
                <w:rStyle w:val="s1"/>
                <w:b w:val="0"/>
                <w:bCs w:val="0"/>
                <w:color w:val="auto"/>
                <w:sz w:val="28"/>
                <w:szCs w:val="28"/>
              </w:rPr>
              <w:t xml:space="preserve"> выполненных работ, оказанных услуг (за единицу измерения);</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7) </w:t>
            </w:r>
            <w:r w:rsidRPr="000A45A2">
              <w:rPr>
                <w:rStyle w:val="s1"/>
                <w:color w:val="auto"/>
                <w:sz w:val="28"/>
                <w:szCs w:val="28"/>
              </w:rPr>
              <w:t>наименование</w:t>
            </w:r>
            <w:r w:rsidRPr="000A45A2">
              <w:rPr>
                <w:rStyle w:val="s1"/>
                <w:b w:val="0"/>
                <w:bCs w:val="0"/>
                <w:color w:val="auto"/>
                <w:sz w:val="28"/>
                <w:szCs w:val="28"/>
              </w:rPr>
              <w:t xml:space="preserve"> выполненных работ, оказанных услуг;</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8) </w:t>
            </w:r>
            <w:r w:rsidRPr="000A45A2">
              <w:rPr>
                <w:rStyle w:val="s1"/>
                <w:color w:val="auto"/>
                <w:sz w:val="28"/>
                <w:szCs w:val="28"/>
              </w:rPr>
              <w:t>объем</w:t>
            </w:r>
            <w:r w:rsidRPr="000A45A2">
              <w:rPr>
                <w:rStyle w:val="s1"/>
                <w:b w:val="0"/>
                <w:bCs w:val="0"/>
                <w:color w:val="auto"/>
                <w:sz w:val="28"/>
                <w:szCs w:val="28"/>
              </w:rPr>
              <w:t xml:space="preserve"> выполненных работ, оказанных услуг (в единицах их измерения);</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9) </w:t>
            </w:r>
            <w:r w:rsidRPr="000A45A2">
              <w:rPr>
                <w:rStyle w:val="s1"/>
                <w:color w:val="auto"/>
                <w:sz w:val="28"/>
                <w:szCs w:val="28"/>
              </w:rPr>
              <w:t>общую стоимость</w:t>
            </w:r>
            <w:r w:rsidRPr="000A45A2">
              <w:rPr>
                <w:rStyle w:val="s1"/>
                <w:b w:val="0"/>
                <w:bCs w:val="0"/>
                <w:color w:val="auto"/>
                <w:sz w:val="28"/>
                <w:szCs w:val="28"/>
              </w:rPr>
              <w:t xml:space="preserve"> выполненных работ, оказанных услуг;</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10) штриховой код, содержащий в кодированном виде информацию о чеке специального мобильного приложения.</w:t>
            </w:r>
          </w:p>
          <w:p w:rsidR="00A96D7E" w:rsidRPr="000A45A2" w:rsidRDefault="00A96D7E" w:rsidP="00A96D7E">
            <w:pPr>
              <w:spacing w:after="0" w:line="240" w:lineRule="auto"/>
              <w:ind w:firstLine="426"/>
              <w:contextualSpacing/>
              <w:jc w:val="both"/>
              <w:rPr>
                <w:rStyle w:val="s1"/>
                <w:color w:val="auto"/>
                <w:sz w:val="28"/>
                <w:szCs w:val="28"/>
              </w:rPr>
            </w:pPr>
            <w:r w:rsidRPr="000A45A2">
              <w:rPr>
                <w:rStyle w:val="s1"/>
                <w:color w:val="auto"/>
                <w:sz w:val="28"/>
                <w:szCs w:val="28"/>
              </w:rPr>
              <w:t>Отсутствует.</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4. Индивидуальные предприниматели, применяющие специальный налоговый режим </w:t>
            </w:r>
            <w:r w:rsidRPr="000A45A2">
              <w:rPr>
                <w:rStyle w:val="s1"/>
                <w:color w:val="auto"/>
                <w:sz w:val="28"/>
                <w:szCs w:val="28"/>
              </w:rPr>
              <w:t xml:space="preserve">с </w:t>
            </w:r>
            <w:r w:rsidRPr="000A45A2">
              <w:rPr>
                <w:rStyle w:val="s1"/>
                <w:color w:val="auto"/>
                <w:sz w:val="28"/>
                <w:szCs w:val="28"/>
              </w:rPr>
              <w:lastRenderedPageBreak/>
              <w:t>использованием специального мобильного приложения,</w:t>
            </w:r>
            <w:r w:rsidRPr="000A45A2">
              <w:rPr>
                <w:rStyle w:val="s1"/>
                <w:b w:val="0"/>
                <w:bCs w:val="0"/>
                <w:color w:val="auto"/>
                <w:sz w:val="28"/>
                <w:szCs w:val="28"/>
              </w:rPr>
              <w:t xml:space="preserve"> вправе уполномочить банк второго уровня или организацию, осуществляющую отдельные виды банковских операций, оператора электронных площадок при использовании их мобильного приложения формировать чеки специального мобильного приложения.</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A96D7E" w:rsidRPr="000A45A2" w:rsidRDefault="00A96D7E" w:rsidP="00A96D7E">
            <w:pPr>
              <w:spacing w:after="0" w:line="240" w:lineRule="auto"/>
              <w:ind w:firstLine="426"/>
              <w:contextualSpacing/>
              <w:jc w:val="both"/>
              <w:rPr>
                <w:rStyle w:val="s1"/>
                <w:b w:val="0"/>
                <w:bCs w:val="0"/>
                <w:color w:val="auto"/>
                <w:sz w:val="28"/>
                <w:szCs w:val="28"/>
              </w:rPr>
            </w:pP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8. Специальное мобильное приложение может быть использовано индивидуальными предпринимателями, применяющими специальный налоговый режим </w:t>
            </w:r>
            <w:r w:rsidRPr="000A45A2">
              <w:rPr>
                <w:rStyle w:val="s1"/>
                <w:color w:val="auto"/>
                <w:sz w:val="28"/>
                <w:szCs w:val="28"/>
              </w:rPr>
              <w:t>на основе упрощенной декларации</w:t>
            </w:r>
            <w:r w:rsidRPr="000A45A2">
              <w:rPr>
                <w:rStyle w:val="s1"/>
                <w:b w:val="0"/>
                <w:bCs w:val="0"/>
                <w:color w:val="auto"/>
                <w:sz w:val="28"/>
                <w:szCs w:val="28"/>
              </w:rPr>
              <w:t>, для исполнения налоговых обязательств по расчету индивидуального подоходного налога и социальных платежей, их уплате и представлению упрощенной декларации.</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Cs w:val="0"/>
                <w:color w:val="auto"/>
                <w:sz w:val="28"/>
                <w:szCs w:val="28"/>
              </w:rPr>
              <w:lastRenderedPageBreak/>
              <w:t>Статья 686-1.</w:t>
            </w:r>
            <w:r w:rsidRPr="000A45A2">
              <w:rPr>
                <w:rStyle w:val="s1"/>
                <w:b w:val="0"/>
                <w:bCs w:val="0"/>
                <w:color w:val="auto"/>
                <w:sz w:val="28"/>
                <w:szCs w:val="28"/>
              </w:rPr>
              <w:t xml:space="preserve"> Специальное мобильное приложение</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2. В специальном мобильном приложении в качестве документа, подтверждающего факт осуществления расчетов между индивидуальным предпринимателем, применяющим специальный налоговый режим </w:t>
            </w:r>
            <w:r w:rsidRPr="000A45A2">
              <w:rPr>
                <w:rFonts w:ascii="Times New Roman" w:hAnsi="Times New Roman"/>
                <w:b/>
                <w:bCs/>
                <w:sz w:val="28"/>
                <w:szCs w:val="28"/>
              </w:rPr>
              <w:t>с использованием специального мобильного приложения или на основе упрощенной декларации, не являющимся плательщиком НДС,</w:t>
            </w:r>
            <w:r w:rsidRPr="000A45A2">
              <w:rPr>
                <w:rFonts w:ascii="Times New Roman" w:hAnsi="Times New Roman"/>
                <w:sz w:val="28"/>
                <w:szCs w:val="28"/>
              </w:rPr>
              <w:t xml:space="preserve"> и покупателем (клиентом), получателем работ, услуг, формируется чек специального мобильного приложения.</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3. Чек специального мобильного приложения содержит следующую информацию:</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5) дату и время совершения </w:t>
            </w:r>
            <w:r w:rsidRPr="000A45A2">
              <w:rPr>
                <w:rStyle w:val="s1"/>
                <w:color w:val="auto"/>
                <w:sz w:val="28"/>
                <w:szCs w:val="28"/>
              </w:rPr>
              <w:t>оплаты за реализуемую категорию товара,</w:t>
            </w:r>
            <w:r w:rsidRPr="000A45A2">
              <w:rPr>
                <w:rStyle w:val="s1"/>
                <w:b w:val="0"/>
                <w:bCs w:val="0"/>
                <w:color w:val="auto"/>
                <w:sz w:val="28"/>
                <w:szCs w:val="28"/>
              </w:rPr>
              <w:t xml:space="preserve"> выполненные работы, оказанные услуги;</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6) </w:t>
            </w:r>
            <w:r w:rsidRPr="000A45A2">
              <w:rPr>
                <w:rStyle w:val="s1"/>
                <w:color w:val="auto"/>
                <w:sz w:val="28"/>
                <w:szCs w:val="28"/>
              </w:rPr>
              <w:t xml:space="preserve">стоимость реализуемой </w:t>
            </w:r>
            <w:r w:rsidRPr="000A45A2">
              <w:rPr>
                <w:rStyle w:val="s1"/>
                <w:color w:val="auto"/>
                <w:sz w:val="28"/>
                <w:szCs w:val="28"/>
              </w:rPr>
              <w:lastRenderedPageBreak/>
              <w:t>категории товара</w:t>
            </w:r>
            <w:r w:rsidRPr="000A45A2">
              <w:rPr>
                <w:rStyle w:val="s1"/>
                <w:b w:val="0"/>
                <w:bCs w:val="0"/>
                <w:color w:val="auto"/>
                <w:sz w:val="28"/>
                <w:szCs w:val="28"/>
              </w:rPr>
              <w:t>, выполненных работ, оказанных услуг (за единицу измерения);</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7) </w:t>
            </w:r>
            <w:r w:rsidRPr="000A45A2">
              <w:rPr>
                <w:rStyle w:val="s1"/>
                <w:color w:val="auto"/>
                <w:sz w:val="28"/>
                <w:szCs w:val="28"/>
              </w:rPr>
              <w:t>наименование реализуемой категории товара</w:t>
            </w:r>
            <w:r w:rsidRPr="000A45A2">
              <w:rPr>
                <w:rStyle w:val="s1"/>
                <w:b w:val="0"/>
                <w:bCs w:val="0"/>
                <w:color w:val="auto"/>
                <w:sz w:val="28"/>
                <w:szCs w:val="28"/>
              </w:rPr>
              <w:t>, выполненных работ, оказанных услуг;</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8) </w:t>
            </w:r>
            <w:r w:rsidRPr="000A45A2">
              <w:rPr>
                <w:rStyle w:val="s1"/>
                <w:color w:val="auto"/>
                <w:sz w:val="28"/>
                <w:szCs w:val="28"/>
              </w:rPr>
              <w:t>объем реализуемых категорий товаров,</w:t>
            </w:r>
            <w:r w:rsidRPr="000A45A2">
              <w:rPr>
                <w:rStyle w:val="s1"/>
                <w:b w:val="0"/>
                <w:bCs w:val="0"/>
                <w:color w:val="auto"/>
                <w:sz w:val="28"/>
                <w:szCs w:val="28"/>
              </w:rPr>
              <w:t xml:space="preserve"> выполненных работ, оказанных услуг (в единицах их измерения);</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9) </w:t>
            </w:r>
            <w:r w:rsidRPr="000A45A2">
              <w:rPr>
                <w:rStyle w:val="s1"/>
                <w:color w:val="auto"/>
                <w:sz w:val="28"/>
                <w:szCs w:val="28"/>
              </w:rPr>
              <w:t>общую стоимость реализуемых категорий товаров</w:t>
            </w:r>
            <w:r w:rsidRPr="000A45A2">
              <w:rPr>
                <w:rStyle w:val="s1"/>
                <w:b w:val="0"/>
                <w:bCs w:val="0"/>
                <w:color w:val="auto"/>
                <w:sz w:val="28"/>
                <w:szCs w:val="28"/>
              </w:rPr>
              <w:t>, выполненных работ, оказанных услуг;</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10) штриховой код, содержащий в кодированном виде информацию о чеке специального мобильного приложения.</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color w:val="auto"/>
                <w:sz w:val="28"/>
                <w:szCs w:val="28"/>
              </w:rPr>
              <w:t xml:space="preserve">Для целей настоящего пункта под категорией товара понимается группа товаров, объединённых по функциональному назначению. </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4. Индивидуальные предприниматели, применяющие специальный налоговый режим </w:t>
            </w:r>
            <w:r w:rsidRPr="000A45A2">
              <w:rPr>
                <w:rStyle w:val="s1"/>
                <w:color w:val="auto"/>
                <w:sz w:val="28"/>
                <w:szCs w:val="28"/>
              </w:rPr>
              <w:t>с использованием специального мобильного приложения или на основе упрощенной декларации</w:t>
            </w:r>
            <w:r w:rsidRPr="000A45A2">
              <w:rPr>
                <w:rStyle w:val="s1"/>
                <w:b w:val="0"/>
                <w:bCs w:val="0"/>
                <w:color w:val="auto"/>
                <w:sz w:val="28"/>
                <w:szCs w:val="28"/>
              </w:rPr>
              <w:t xml:space="preserve">, </w:t>
            </w:r>
            <w:r w:rsidRPr="000A45A2">
              <w:rPr>
                <w:rStyle w:val="s1"/>
                <w:b w:val="0"/>
                <w:bCs w:val="0"/>
                <w:color w:val="auto"/>
                <w:sz w:val="28"/>
                <w:szCs w:val="28"/>
              </w:rPr>
              <w:lastRenderedPageBreak/>
              <w:t>вправе уполномочить банк второго уровня или организацию, осуществляющую отдельные виды банковских операций, оператора электронных площадок при использовании их мобильного приложения формировать чеки специального мобильного приложения.</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w:t>
            </w:r>
          </w:p>
          <w:p w:rsidR="00A96D7E" w:rsidRPr="000A45A2" w:rsidRDefault="00A96D7E" w:rsidP="00A96D7E">
            <w:pPr>
              <w:spacing w:after="0" w:line="240" w:lineRule="auto"/>
              <w:ind w:firstLine="426"/>
              <w:contextualSpacing/>
              <w:jc w:val="both"/>
              <w:rPr>
                <w:rStyle w:val="s1"/>
                <w:b w:val="0"/>
                <w:bCs w:val="0"/>
                <w:color w:val="auto"/>
                <w:sz w:val="28"/>
                <w:szCs w:val="28"/>
              </w:rPr>
            </w:pPr>
            <w:r w:rsidRPr="000A45A2">
              <w:rPr>
                <w:rStyle w:val="s1"/>
                <w:b w:val="0"/>
                <w:bCs w:val="0"/>
                <w:color w:val="auto"/>
                <w:sz w:val="28"/>
                <w:szCs w:val="28"/>
              </w:rPr>
              <w:t xml:space="preserve">8. Специальное мобильное приложение может быть использовано индивидуальными предпринимателями, применяющими специальный налоговый режим </w:t>
            </w:r>
            <w:r w:rsidRPr="000A45A2">
              <w:rPr>
                <w:rStyle w:val="s1"/>
                <w:color w:val="auto"/>
                <w:sz w:val="28"/>
                <w:szCs w:val="28"/>
              </w:rPr>
              <w:t>на основе упрощенной декларации для формирования и выдачи чека специального мобильного приложения,</w:t>
            </w:r>
            <w:r w:rsidRPr="000A45A2">
              <w:rPr>
                <w:rStyle w:val="s1"/>
                <w:b w:val="0"/>
                <w:bCs w:val="0"/>
                <w:color w:val="auto"/>
                <w:sz w:val="28"/>
                <w:szCs w:val="28"/>
              </w:rPr>
              <w:t xml:space="preserve"> для исполнения налоговых обязательств по расчету индивидуального подоходного налога и социальных платежей, их уплате и представлению упрощенной декларации.  </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В целях распространения использования МП налогоплательщиками, применяющими  СНР на основе упрощенной декларации, и не являющимися плательщиками НДС, в частности использование функционала по выдаче чека (замечания НПП по приказу о проведении пилота по использованию специального мобильного приложения).</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688</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С</w:t>
            </w:r>
            <w:r w:rsidRPr="000A45A2">
              <w:rPr>
                <w:rFonts w:ascii="Times New Roman" w:hAnsi="Times New Roman"/>
                <w:b/>
                <w:sz w:val="28"/>
                <w:szCs w:val="28"/>
              </w:rPr>
              <w:t xml:space="preserve">татья 688. </w:t>
            </w:r>
            <w:r w:rsidRPr="000A45A2">
              <w:rPr>
                <w:rFonts w:ascii="Times New Roman" w:hAnsi="Times New Roman"/>
                <w:sz w:val="28"/>
                <w:szCs w:val="28"/>
              </w:rPr>
              <w:t>Сроки представления упрощенной декларации и уплаты налогов</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lastRenderedPageBreak/>
              <w:t xml:space="preserve">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 </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Законом Республики Казахстан "Об обязательном социальном страховании". </w:t>
            </w:r>
          </w:p>
          <w:p w:rsidR="00A96D7E" w:rsidRPr="000A45A2" w:rsidRDefault="00A96D7E" w:rsidP="00A96D7E">
            <w:pPr>
              <w:spacing w:after="0" w:line="240" w:lineRule="auto"/>
              <w:ind w:firstLine="317"/>
              <w:contextualSpacing/>
              <w:jc w:val="both"/>
              <w:rPr>
                <w:rFonts w:ascii="Times New Roman" w:hAnsi="Times New Roman"/>
                <w:sz w:val="28"/>
                <w:szCs w:val="28"/>
              </w:rPr>
            </w:pPr>
          </w:p>
          <w:p w:rsidR="00A96D7E" w:rsidRPr="000A45A2" w:rsidRDefault="00A96D7E" w:rsidP="00A96D7E">
            <w:pPr>
              <w:spacing w:after="0" w:line="240" w:lineRule="auto"/>
              <w:ind w:firstLine="317"/>
              <w:contextualSpacing/>
              <w:jc w:val="both"/>
              <w:rPr>
                <w:rFonts w:ascii="Times New Roman" w:hAnsi="Times New Roman"/>
                <w:sz w:val="28"/>
                <w:szCs w:val="28"/>
              </w:rPr>
            </w:pPr>
          </w:p>
          <w:p w:rsidR="00A96D7E" w:rsidRPr="000A45A2" w:rsidRDefault="00A96D7E" w:rsidP="00A96D7E">
            <w:pPr>
              <w:spacing w:after="0" w:line="240" w:lineRule="auto"/>
              <w:ind w:firstLine="317"/>
              <w:contextualSpacing/>
              <w:jc w:val="both"/>
              <w:rPr>
                <w:rFonts w:ascii="Times New Roman" w:hAnsi="Times New Roman"/>
                <w:sz w:val="28"/>
                <w:szCs w:val="28"/>
              </w:rPr>
            </w:pP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При превышении суммы социальных отчислений в </w:t>
            </w:r>
            <w:r w:rsidRPr="000A45A2">
              <w:rPr>
                <w:rFonts w:ascii="Times New Roman" w:hAnsi="Times New Roman"/>
                <w:sz w:val="28"/>
                <w:szCs w:val="28"/>
              </w:rPr>
              <w:lastRenderedPageBreak/>
              <w:t>Государственный фонд социального страхования над суммой социального налога сумма социального налога считается равной нулю.</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3. В упрощенной декларации отражаются подлежащие уплате в бюджет суммы индивидуального подоходного налога, удерживаемого у источника выплаты, </w:t>
            </w:r>
            <w:r w:rsidRPr="000A45A2">
              <w:rPr>
                <w:rFonts w:ascii="Times New Roman" w:hAnsi="Times New Roman"/>
                <w:b/>
                <w:sz w:val="28"/>
                <w:szCs w:val="28"/>
              </w:rPr>
              <w:t>и</w:t>
            </w:r>
            <w:r w:rsidRPr="000A45A2">
              <w:rPr>
                <w:rFonts w:ascii="Times New Roman" w:hAnsi="Times New Roman"/>
                <w:sz w:val="28"/>
                <w:szCs w:val="28"/>
              </w:rPr>
              <w:t xml:space="preserve"> социальных платежей.</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7"/>
              <w:contextualSpacing/>
              <w:jc w:val="both"/>
              <w:rPr>
                <w:rFonts w:ascii="Times New Roman" w:hAnsi="Times New Roman"/>
                <w:sz w:val="28"/>
                <w:szCs w:val="28"/>
              </w:rPr>
            </w:pPr>
            <w:bookmarkStart w:id="71" w:name="z688"/>
            <w:r w:rsidRPr="000A45A2">
              <w:rPr>
                <w:rFonts w:ascii="Times New Roman" w:hAnsi="Times New Roman"/>
                <w:b/>
                <w:sz w:val="28"/>
                <w:szCs w:val="28"/>
              </w:rPr>
              <w:lastRenderedPageBreak/>
              <w:t xml:space="preserve">Статья 688. </w:t>
            </w:r>
            <w:r w:rsidRPr="000A45A2">
              <w:rPr>
                <w:rFonts w:ascii="Times New Roman" w:hAnsi="Times New Roman"/>
                <w:sz w:val="28"/>
                <w:szCs w:val="28"/>
              </w:rPr>
              <w:t>Сроки представления упрощенной декларации и уплаты налогов</w:t>
            </w:r>
          </w:p>
          <w:p w:rsidR="00A96D7E" w:rsidRPr="000A45A2" w:rsidRDefault="00A96D7E" w:rsidP="00A96D7E">
            <w:pPr>
              <w:spacing w:after="0" w:line="240" w:lineRule="auto"/>
              <w:contextualSpacing/>
              <w:jc w:val="both"/>
              <w:rPr>
                <w:rFonts w:ascii="Times New Roman" w:hAnsi="Times New Roman"/>
                <w:sz w:val="28"/>
                <w:szCs w:val="28"/>
              </w:rPr>
            </w:pPr>
            <w:bookmarkStart w:id="72" w:name="z12471"/>
            <w:bookmarkEnd w:id="71"/>
            <w:r w:rsidRPr="000A45A2">
              <w:rPr>
                <w:rFonts w:ascii="Times New Roman" w:hAnsi="Times New Roman"/>
                <w:sz w:val="28"/>
                <w:szCs w:val="28"/>
              </w:rPr>
              <w:t xml:space="preserve">       </w:t>
            </w:r>
            <w:bookmarkStart w:id="73" w:name="z12472"/>
            <w:bookmarkEnd w:id="72"/>
            <w:r w:rsidRPr="000A45A2">
              <w:rPr>
                <w:rFonts w:ascii="Times New Roman" w:hAnsi="Times New Roman"/>
                <w:sz w:val="28"/>
                <w:szCs w:val="28"/>
              </w:rPr>
              <w:t>…</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lastRenderedPageBreak/>
              <w:t xml:space="preserve">2. Уплата в бюджет налогов, указанных в упрощенной декларации, производится не позднее 25 числа второго месяца, следующего за отчетным налоговым периодом, в виде индивидуального (корпоративного) подоходного налога и социального налога. </w:t>
            </w:r>
          </w:p>
          <w:p w:rsidR="00A96D7E" w:rsidRPr="000A45A2" w:rsidRDefault="00A96D7E" w:rsidP="00A96D7E">
            <w:pPr>
              <w:spacing w:after="0" w:line="240" w:lineRule="auto"/>
              <w:ind w:firstLine="317"/>
              <w:contextualSpacing/>
              <w:jc w:val="both"/>
              <w:rPr>
                <w:rFonts w:ascii="Times New Roman" w:hAnsi="Times New Roman"/>
                <w:b/>
                <w:sz w:val="28"/>
                <w:szCs w:val="28"/>
              </w:rPr>
            </w:pPr>
            <w:bookmarkStart w:id="74" w:name="z12473"/>
            <w:bookmarkEnd w:id="73"/>
            <w:r w:rsidRPr="000A45A2">
              <w:rPr>
                <w:rFonts w:ascii="Times New Roman" w:hAnsi="Times New Roman"/>
                <w:sz w:val="28"/>
                <w:szCs w:val="28"/>
              </w:rPr>
              <w:t xml:space="preserve">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Государственный фонд социального страхования, исчисленных в соответствии с Законом Республики Казахстан "Об обязательном социальном страховании", </w:t>
            </w:r>
            <w:r w:rsidRPr="000A45A2">
              <w:rPr>
                <w:rFonts w:ascii="Times New Roman" w:hAnsi="Times New Roman"/>
                <w:b/>
                <w:sz w:val="28"/>
                <w:szCs w:val="28"/>
              </w:rPr>
              <w:t>за исключением суммы социальных отчислений, исчисленных в соответствии с Главой 89-1.</w:t>
            </w:r>
          </w:p>
          <w:p w:rsidR="00A96D7E" w:rsidRPr="000A45A2" w:rsidRDefault="00A96D7E" w:rsidP="00A96D7E">
            <w:pPr>
              <w:spacing w:after="0" w:line="240" w:lineRule="auto"/>
              <w:ind w:firstLine="317"/>
              <w:contextualSpacing/>
              <w:jc w:val="both"/>
              <w:rPr>
                <w:rFonts w:ascii="Times New Roman" w:hAnsi="Times New Roman"/>
                <w:sz w:val="28"/>
                <w:szCs w:val="28"/>
              </w:rPr>
            </w:pPr>
            <w:bookmarkStart w:id="75" w:name="z12474"/>
            <w:bookmarkEnd w:id="74"/>
            <w:r w:rsidRPr="000A45A2">
              <w:rPr>
                <w:rFonts w:ascii="Times New Roman" w:hAnsi="Times New Roman"/>
                <w:sz w:val="28"/>
                <w:szCs w:val="28"/>
              </w:rPr>
              <w:t xml:space="preserve">При превышении суммы социальных отчислений в </w:t>
            </w:r>
            <w:r w:rsidRPr="000A45A2">
              <w:rPr>
                <w:rFonts w:ascii="Times New Roman" w:hAnsi="Times New Roman"/>
                <w:sz w:val="28"/>
                <w:szCs w:val="28"/>
              </w:rPr>
              <w:lastRenderedPageBreak/>
              <w:t>Государственный фонд социального страхования над суммой социального налога сумма социального налога считается равной нулю.</w:t>
            </w:r>
          </w:p>
          <w:bookmarkEnd w:id="75"/>
          <w:p w:rsidR="00A96D7E" w:rsidRPr="000A45A2" w:rsidRDefault="00A96D7E" w:rsidP="00A96D7E">
            <w:pPr>
              <w:spacing w:after="0" w:line="240" w:lineRule="auto"/>
              <w:ind w:firstLine="317"/>
              <w:contextualSpacing/>
              <w:jc w:val="both"/>
              <w:rPr>
                <w:rFonts w:ascii="Times New Roman" w:hAnsi="Times New Roman"/>
                <w:b/>
                <w:sz w:val="28"/>
                <w:szCs w:val="28"/>
              </w:rPr>
            </w:pPr>
            <w:r w:rsidRPr="000A45A2">
              <w:rPr>
                <w:rFonts w:ascii="Times New Roman" w:hAnsi="Times New Roman"/>
                <w:sz w:val="28"/>
                <w:szCs w:val="28"/>
              </w:rPr>
              <w:t xml:space="preserve">3. В упрощенной декларации отражаются подлежащие уплате в бюджет суммы индивидуального подоходного налога, удерживаемого у источника выплаты, </w:t>
            </w:r>
            <w:r w:rsidRPr="000A45A2">
              <w:rPr>
                <w:rFonts w:ascii="Times New Roman" w:hAnsi="Times New Roman"/>
                <w:b/>
                <w:sz w:val="28"/>
                <w:szCs w:val="28"/>
              </w:rPr>
              <w:t>социальных платежей</w:t>
            </w:r>
            <w:r w:rsidRPr="000A45A2">
              <w:rPr>
                <w:rFonts w:ascii="Times New Roman" w:hAnsi="Times New Roman"/>
                <w:sz w:val="28"/>
                <w:szCs w:val="28"/>
              </w:rPr>
              <w:t xml:space="preserve"> </w:t>
            </w:r>
            <w:r w:rsidRPr="000A45A2">
              <w:rPr>
                <w:rFonts w:ascii="Times New Roman" w:hAnsi="Times New Roman"/>
                <w:b/>
                <w:sz w:val="28"/>
                <w:szCs w:val="28"/>
              </w:rPr>
              <w:t>или единого платежа с заработной платы.</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spacing w:after="0" w:line="240" w:lineRule="auto"/>
              <w:ind w:firstLine="346"/>
              <w:contextualSpacing/>
              <w:jc w:val="both"/>
              <w:rPr>
                <w:rFonts w:ascii="Times New Roman" w:hAnsi="Times New Roman"/>
                <w:bCs/>
                <w:sz w:val="28"/>
                <w:szCs w:val="28"/>
              </w:rPr>
            </w:pPr>
            <w:r w:rsidRPr="000A45A2">
              <w:rPr>
                <w:rFonts w:ascii="Times New Roman" w:hAnsi="Times New Roman"/>
                <w:sz w:val="28"/>
                <w:szCs w:val="28"/>
              </w:rPr>
              <w:t xml:space="preserve">В соответствии с Общенациональным </w:t>
            </w:r>
            <w:r w:rsidRPr="000A45A2">
              <w:rPr>
                <w:rFonts w:ascii="Times New Roman" w:hAnsi="Times New Roman"/>
                <w:sz w:val="28"/>
                <w:szCs w:val="28"/>
              </w:rPr>
              <w:lastRenderedPageBreak/>
              <w:t>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689</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7"/>
              <w:contextualSpacing/>
              <w:jc w:val="both"/>
              <w:rPr>
                <w:rFonts w:ascii="Times New Roman" w:hAnsi="Times New Roman"/>
                <w:sz w:val="28"/>
                <w:szCs w:val="28"/>
              </w:rPr>
            </w:pPr>
            <w:bookmarkStart w:id="76" w:name="z689"/>
            <w:r w:rsidRPr="000A45A2">
              <w:rPr>
                <w:rFonts w:ascii="Times New Roman" w:hAnsi="Times New Roman"/>
                <w:b/>
                <w:sz w:val="28"/>
                <w:szCs w:val="28"/>
              </w:rPr>
              <w:t xml:space="preserve">Статья 689. </w:t>
            </w:r>
            <w:r w:rsidRPr="000A45A2">
              <w:rPr>
                <w:rFonts w:ascii="Times New Roman" w:hAnsi="Times New Roman"/>
                <w:sz w:val="28"/>
                <w:szCs w:val="28"/>
              </w:rPr>
              <w:t>Исчисление, уплата и представление налоговой отчетности по отдельным видам налогов и социальных платежей</w:t>
            </w:r>
          </w:p>
          <w:p w:rsidR="00A96D7E" w:rsidRPr="000A45A2" w:rsidRDefault="00A96D7E" w:rsidP="00A96D7E">
            <w:pPr>
              <w:spacing w:after="0" w:line="240" w:lineRule="auto"/>
              <w:ind w:firstLine="317"/>
              <w:contextualSpacing/>
              <w:jc w:val="both"/>
              <w:rPr>
                <w:rFonts w:ascii="Times New Roman" w:hAnsi="Times New Roman"/>
                <w:sz w:val="28"/>
                <w:szCs w:val="28"/>
              </w:rPr>
            </w:pPr>
            <w:bookmarkStart w:id="77" w:name="z12476"/>
            <w:bookmarkEnd w:id="76"/>
            <w:r w:rsidRPr="000A45A2">
              <w:rPr>
                <w:rFonts w:ascii="Times New Roman" w:hAnsi="Times New Roman"/>
                <w:sz w:val="28"/>
                <w:szCs w:val="28"/>
              </w:rPr>
              <w:t xml:space="preserve">Исчисление, уплата сумм индивидуального подоходного налога, удерживаемого у источника выплаты, и перечисление социальных платежей производятся налогоплательщиком, применяющим специальный налоговый режим на основе упрощенной декларации, в общеустановленном порядке. </w:t>
            </w:r>
          </w:p>
          <w:p w:rsidR="00A96D7E" w:rsidRPr="000A45A2" w:rsidRDefault="00A96D7E" w:rsidP="00A96D7E">
            <w:pPr>
              <w:spacing w:after="0" w:line="240" w:lineRule="auto"/>
              <w:ind w:firstLine="317"/>
              <w:contextualSpacing/>
              <w:jc w:val="both"/>
              <w:rPr>
                <w:rFonts w:ascii="Times New Roman" w:hAnsi="Times New Roman"/>
                <w:sz w:val="28"/>
                <w:szCs w:val="28"/>
              </w:rPr>
            </w:pPr>
            <w:bookmarkStart w:id="78" w:name="z12477"/>
            <w:bookmarkEnd w:id="77"/>
          </w:p>
          <w:p w:rsidR="00A96D7E" w:rsidRPr="000A45A2" w:rsidRDefault="00A96D7E" w:rsidP="00A96D7E">
            <w:pPr>
              <w:spacing w:after="0" w:line="240" w:lineRule="auto"/>
              <w:ind w:firstLine="317"/>
              <w:contextualSpacing/>
              <w:jc w:val="both"/>
              <w:rPr>
                <w:rFonts w:ascii="Times New Roman" w:hAnsi="Times New Roman"/>
                <w:sz w:val="28"/>
                <w:szCs w:val="28"/>
              </w:rPr>
            </w:pP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При этом исчисленные суммы </w:t>
            </w:r>
            <w:r w:rsidRPr="000A45A2">
              <w:rPr>
                <w:rFonts w:ascii="Times New Roman" w:hAnsi="Times New Roman"/>
                <w:sz w:val="28"/>
                <w:szCs w:val="28"/>
              </w:rPr>
              <w:lastRenderedPageBreak/>
              <w:t xml:space="preserve">индивидуального подоходного налога, удерживаемого у источника выплаты, </w:t>
            </w:r>
            <w:r w:rsidRPr="000A45A2">
              <w:rPr>
                <w:rFonts w:ascii="Times New Roman" w:hAnsi="Times New Roman"/>
                <w:b/>
                <w:sz w:val="28"/>
                <w:szCs w:val="28"/>
              </w:rPr>
              <w:t>и социальных платежей</w:t>
            </w:r>
            <w:r w:rsidRPr="000A45A2">
              <w:rPr>
                <w:rFonts w:ascii="Times New Roman" w:hAnsi="Times New Roman"/>
                <w:sz w:val="28"/>
                <w:szCs w:val="28"/>
              </w:rPr>
              <w:t xml:space="preserve"> отражаются в упрощенной декларации, представляемой в порядке и сроки, которые определены статьей 688 настоящего Кодекса.</w:t>
            </w:r>
            <w:bookmarkEnd w:id="78"/>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b/>
                <w:sz w:val="28"/>
                <w:szCs w:val="28"/>
              </w:rPr>
              <w:lastRenderedPageBreak/>
              <w:t xml:space="preserve">Статья 689. </w:t>
            </w:r>
            <w:r w:rsidRPr="000A45A2">
              <w:rPr>
                <w:rFonts w:ascii="Times New Roman" w:hAnsi="Times New Roman"/>
                <w:sz w:val="28"/>
                <w:szCs w:val="28"/>
              </w:rPr>
              <w:t>Исчисление, уплата и представление налоговой отчетности по отдельным видам налогов и социальных платежей</w:t>
            </w:r>
          </w:p>
          <w:p w:rsidR="00A96D7E" w:rsidRPr="000A45A2" w:rsidRDefault="00A96D7E" w:rsidP="00A96D7E">
            <w:pPr>
              <w:spacing w:after="0" w:line="240" w:lineRule="auto"/>
              <w:ind w:firstLine="317"/>
              <w:contextualSpacing/>
              <w:jc w:val="both"/>
              <w:rPr>
                <w:rFonts w:ascii="Times New Roman" w:hAnsi="Times New Roman"/>
                <w:b/>
                <w:sz w:val="28"/>
                <w:szCs w:val="28"/>
              </w:rPr>
            </w:pPr>
            <w:r w:rsidRPr="000A45A2">
              <w:rPr>
                <w:rFonts w:ascii="Times New Roman" w:hAnsi="Times New Roman"/>
                <w:sz w:val="28"/>
                <w:szCs w:val="28"/>
              </w:rPr>
              <w:t xml:space="preserve">Исчисление, уплата сумм индивидуального подоходного налога, удерживаемого у источника выплаты, и перечисление социальных платежей производятся налогоплательщиком, применяющим специальный налоговый режим на основе упрощенной декларации, в общеустановленном порядке </w:t>
            </w:r>
            <w:r w:rsidRPr="000A45A2">
              <w:rPr>
                <w:rFonts w:ascii="Times New Roman" w:hAnsi="Times New Roman"/>
                <w:b/>
                <w:sz w:val="28"/>
                <w:szCs w:val="28"/>
              </w:rPr>
              <w:t>либо порядке, предусмотренном главой 89-1 настоящего Кодекса.</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При этом исчисленные суммы </w:t>
            </w:r>
            <w:r w:rsidRPr="000A45A2">
              <w:rPr>
                <w:rFonts w:ascii="Times New Roman" w:hAnsi="Times New Roman"/>
                <w:sz w:val="28"/>
                <w:szCs w:val="28"/>
              </w:rPr>
              <w:lastRenderedPageBreak/>
              <w:t xml:space="preserve">индивидуального подоходного налога, удерживаемого у источника выплаты, </w:t>
            </w:r>
            <w:r w:rsidRPr="000A45A2">
              <w:rPr>
                <w:rFonts w:ascii="Times New Roman" w:hAnsi="Times New Roman"/>
                <w:b/>
                <w:sz w:val="28"/>
                <w:szCs w:val="28"/>
              </w:rPr>
              <w:t>социальных платежей</w:t>
            </w:r>
            <w:r w:rsidRPr="000A45A2">
              <w:rPr>
                <w:rFonts w:ascii="Times New Roman" w:hAnsi="Times New Roman"/>
                <w:sz w:val="28"/>
                <w:szCs w:val="28"/>
              </w:rPr>
              <w:t xml:space="preserve"> </w:t>
            </w:r>
            <w:r w:rsidRPr="000A45A2">
              <w:rPr>
                <w:rFonts w:ascii="Times New Roman" w:hAnsi="Times New Roman"/>
                <w:b/>
                <w:sz w:val="28"/>
                <w:szCs w:val="28"/>
              </w:rPr>
              <w:t xml:space="preserve">или единого платежа с заработной платы </w:t>
            </w:r>
            <w:r w:rsidRPr="000A45A2">
              <w:rPr>
                <w:rFonts w:ascii="Times New Roman" w:hAnsi="Times New Roman"/>
                <w:sz w:val="28"/>
                <w:szCs w:val="28"/>
              </w:rPr>
              <w:t>отражаются в упрощенной декларации, представляемой в порядке и сроки, которые определены статьей 688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w:t>
            </w:r>
            <w:r w:rsidRPr="000A45A2">
              <w:rPr>
                <w:rFonts w:ascii="Times New Roman" w:hAnsi="Times New Roman"/>
                <w:sz w:val="28"/>
                <w:szCs w:val="28"/>
              </w:rPr>
              <w:lastRenderedPageBreak/>
              <w:t>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700</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 xml:space="preserve">Статья 700. </w:t>
            </w:r>
            <w:r w:rsidRPr="000A45A2">
              <w:rPr>
                <w:rFonts w:ascii="Times New Roman" w:hAnsi="Times New Roman"/>
                <w:sz w:val="28"/>
                <w:szCs w:val="28"/>
              </w:rPr>
              <w:t xml:space="preserve">Особенность исчисления отдельных видов налогов </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sz w:val="28"/>
                <w:szCs w:val="28"/>
                <w:lang w:val="kk-KZ"/>
              </w:rPr>
            </w:pPr>
            <w:r w:rsidRPr="000A45A2">
              <w:rPr>
                <w:rFonts w:ascii="Times New Roman" w:hAnsi="Times New Roman"/>
                <w:sz w:val="28"/>
                <w:szCs w:val="28"/>
              </w:rPr>
              <w:t>3. Исчисление налогов, указанных в пункте 1 настоящей статьи, производители сельскохозяйственной продукции, применяющие данный специальный налоговый режим, производят в общеустановленном порядке.</w:t>
            </w:r>
          </w:p>
          <w:p w:rsidR="00A96D7E" w:rsidRPr="000A45A2" w:rsidRDefault="00A96D7E" w:rsidP="00A96D7E">
            <w:pPr>
              <w:spacing w:after="0" w:line="240" w:lineRule="auto"/>
              <w:ind w:firstLine="601"/>
              <w:contextualSpacing/>
              <w:jc w:val="both"/>
              <w:rPr>
                <w:rFonts w:ascii="Times New Roman" w:hAnsi="Times New Roman"/>
                <w:b/>
                <w:sz w:val="28"/>
                <w:szCs w:val="28"/>
                <w:lang w:val="kk-KZ"/>
              </w:rPr>
            </w:pPr>
            <w:r w:rsidRPr="000A45A2">
              <w:rPr>
                <w:rFonts w:ascii="Times New Roman" w:hAnsi="Times New Roman"/>
                <w:b/>
                <w:sz w:val="28"/>
                <w:szCs w:val="28"/>
                <w:lang w:val="kk-KZ"/>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b/>
                <w:sz w:val="28"/>
                <w:szCs w:val="28"/>
              </w:rPr>
              <w:t xml:space="preserve">Статья 700. </w:t>
            </w:r>
            <w:r w:rsidRPr="000A45A2">
              <w:rPr>
                <w:rFonts w:ascii="Times New Roman" w:hAnsi="Times New Roman"/>
                <w:sz w:val="28"/>
                <w:szCs w:val="28"/>
              </w:rPr>
              <w:t xml:space="preserve">Особенность исчисления отдельных видов налогов </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 xml:space="preserve">3. </w:t>
            </w:r>
            <w:r w:rsidRPr="000A45A2">
              <w:rPr>
                <w:rFonts w:ascii="Times New Roman" w:hAnsi="Times New Roman"/>
                <w:b/>
                <w:sz w:val="28"/>
                <w:szCs w:val="28"/>
              </w:rPr>
              <w:t>Если иное не установлено частью первой настоящего пункта,</w:t>
            </w:r>
            <w:r w:rsidRPr="000A45A2">
              <w:rPr>
                <w:rFonts w:ascii="Times New Roman" w:hAnsi="Times New Roman"/>
                <w:sz w:val="28"/>
                <w:szCs w:val="28"/>
              </w:rPr>
              <w:t xml:space="preserve"> исчисление налогов, указанных в пункте 1 настоящей статьи, производители сельскохозяйственной продукции, применяющие данный специальный налоговый режим, производят в общеустановленном порядке.</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Исчисление, уплата сумм</w:t>
            </w:r>
            <w:r w:rsidRPr="000A45A2">
              <w:rPr>
                <w:rFonts w:ascii="Times New Roman" w:hAnsi="Times New Roman"/>
                <w:b/>
                <w:sz w:val="28"/>
                <w:szCs w:val="28"/>
                <w:lang w:val="kk-KZ"/>
              </w:rPr>
              <w:t xml:space="preserve">ы </w:t>
            </w:r>
            <w:r w:rsidRPr="000A45A2">
              <w:rPr>
                <w:rFonts w:ascii="Times New Roman" w:hAnsi="Times New Roman"/>
                <w:b/>
                <w:sz w:val="28"/>
                <w:szCs w:val="28"/>
              </w:rPr>
              <w:t xml:space="preserve">единого платежа с заработной платы производятся </w:t>
            </w:r>
            <w:r w:rsidRPr="000A45A2">
              <w:rPr>
                <w:rFonts w:ascii="Times New Roman" w:hAnsi="Times New Roman"/>
                <w:sz w:val="28"/>
                <w:szCs w:val="28"/>
              </w:rPr>
              <w:t xml:space="preserve"> </w:t>
            </w:r>
            <w:r w:rsidRPr="000A45A2">
              <w:rPr>
                <w:rFonts w:ascii="Times New Roman" w:hAnsi="Times New Roman"/>
                <w:b/>
                <w:sz w:val="28"/>
                <w:szCs w:val="28"/>
                <w:lang w:val="kk-KZ"/>
              </w:rPr>
              <w:t>в</w:t>
            </w:r>
            <w:r w:rsidRPr="000A45A2">
              <w:rPr>
                <w:rFonts w:ascii="Times New Roman" w:hAnsi="Times New Roman"/>
                <w:sz w:val="28"/>
                <w:szCs w:val="28"/>
                <w:lang w:val="kk-KZ"/>
              </w:rPr>
              <w:t xml:space="preserve"> </w:t>
            </w:r>
            <w:r w:rsidRPr="000A45A2">
              <w:rPr>
                <w:rFonts w:ascii="Times New Roman" w:hAnsi="Times New Roman"/>
                <w:b/>
                <w:sz w:val="28"/>
                <w:szCs w:val="28"/>
              </w:rPr>
              <w:t>порядке, предусмотренном главой 89-1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 xml:space="preserve">Статья </w:t>
            </w:r>
            <w:r w:rsidRPr="000A45A2">
              <w:rPr>
                <w:rFonts w:ascii="Times New Roman" w:hAnsi="Times New Roman"/>
                <w:bCs/>
                <w:spacing w:val="2"/>
                <w:sz w:val="28"/>
                <w:szCs w:val="28"/>
                <w:bdr w:val="none" w:sz="0" w:space="0" w:color="auto" w:frame="1"/>
                <w:shd w:val="clear" w:color="auto" w:fill="FFFFFF"/>
              </w:rPr>
              <w:lastRenderedPageBreak/>
              <w:t>702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7"/>
              <w:contextualSpacing/>
              <w:jc w:val="both"/>
              <w:rPr>
                <w:rFonts w:ascii="Times New Roman" w:hAnsi="Times New Roman"/>
                <w:b/>
                <w:bCs/>
                <w:sz w:val="28"/>
                <w:szCs w:val="28"/>
              </w:rPr>
            </w:pPr>
            <w:r w:rsidRPr="000A45A2">
              <w:rPr>
                <w:rFonts w:ascii="Times New Roman" w:hAnsi="Times New Roman"/>
                <w:b/>
                <w:bCs/>
                <w:sz w:val="28"/>
                <w:szCs w:val="28"/>
              </w:rPr>
              <w:lastRenderedPageBreak/>
              <w:t xml:space="preserve">Статья 702. </w:t>
            </w:r>
            <w:r w:rsidRPr="000A45A2">
              <w:rPr>
                <w:rFonts w:ascii="Times New Roman" w:hAnsi="Times New Roman"/>
                <w:bCs/>
                <w:sz w:val="28"/>
                <w:szCs w:val="28"/>
              </w:rPr>
              <w:t>Общие положения</w:t>
            </w:r>
          </w:p>
          <w:p w:rsidR="00A96D7E" w:rsidRPr="000A45A2" w:rsidRDefault="00A96D7E" w:rsidP="00A96D7E">
            <w:pPr>
              <w:spacing w:after="0" w:line="240" w:lineRule="auto"/>
              <w:ind w:firstLine="327"/>
              <w:contextualSpacing/>
              <w:jc w:val="both"/>
              <w:rPr>
                <w:rFonts w:ascii="Times New Roman" w:hAnsi="Times New Roman"/>
                <w:sz w:val="28"/>
                <w:szCs w:val="28"/>
              </w:rPr>
            </w:pPr>
            <w:r w:rsidRPr="000A45A2">
              <w:rPr>
                <w:rFonts w:ascii="Times New Roman" w:hAnsi="Times New Roman"/>
                <w:b/>
                <w:bCs/>
                <w:sz w:val="28"/>
                <w:szCs w:val="28"/>
              </w:rPr>
              <w:lastRenderedPageBreak/>
              <w:t>…</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xml:space="preserve">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 </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1 территориальной зоны – 5 000 га;</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2 территориальной зоны – 3 500 га;</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3 территориальной зоны – 1 500 га;</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4 территориальной зоны – 500 га.</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Для целей настоящего пункта применяется следующее зонирование земельных участков:</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xml:space="preserve">      1 территориальная зона: пастбища, расположенные на землях пустынных, полупустынных и </w:t>
            </w:r>
            <w:r w:rsidRPr="000A45A2">
              <w:rPr>
                <w:sz w:val="28"/>
                <w:szCs w:val="28"/>
              </w:rPr>
              <w:lastRenderedPageBreak/>
              <w:t>предгорно-пустынно-степных почвенно-климатических зон Алматинской, Актюбинской, Атырауской, Жамбылской, Кызылординской, Мангистауской и Туркестанской областей, городов Алматы и Шымкента;</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2 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города Нур-Султана, а также Актюбинской области, за исключением земель 1 территориальной зоны;</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3 территориальная зона: земли, включая орошаемые, Атырауской, Мангистауской областей, за исключением земель 1 территориальной зоны;</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4 территориальная зона: земли, включая орошаемые, Алматинской, Жамбылской, Кызылординской, Туркестанской областей, городов Алматы и Шымкента, за исключением земель 1 территориальной зоны.</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lastRenderedPageBreak/>
              <w:t>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7"/>
              <w:contextualSpacing/>
              <w:jc w:val="both"/>
              <w:rPr>
                <w:rFonts w:ascii="Times New Roman" w:hAnsi="Times New Roman"/>
                <w:b/>
                <w:bCs/>
                <w:sz w:val="28"/>
                <w:szCs w:val="28"/>
              </w:rPr>
            </w:pPr>
            <w:r w:rsidRPr="000A45A2">
              <w:rPr>
                <w:rFonts w:ascii="Times New Roman" w:hAnsi="Times New Roman"/>
                <w:b/>
                <w:bCs/>
                <w:sz w:val="28"/>
                <w:szCs w:val="28"/>
              </w:rPr>
              <w:lastRenderedPageBreak/>
              <w:t xml:space="preserve">Статья 702. </w:t>
            </w:r>
            <w:r w:rsidRPr="000A45A2">
              <w:rPr>
                <w:rFonts w:ascii="Times New Roman" w:hAnsi="Times New Roman"/>
                <w:bCs/>
                <w:sz w:val="28"/>
                <w:szCs w:val="28"/>
              </w:rPr>
              <w:t>Общие положения</w:t>
            </w:r>
          </w:p>
          <w:p w:rsidR="00A96D7E" w:rsidRPr="000A45A2" w:rsidRDefault="00A96D7E" w:rsidP="00A96D7E">
            <w:pPr>
              <w:spacing w:after="0" w:line="240" w:lineRule="auto"/>
              <w:ind w:firstLine="327"/>
              <w:contextualSpacing/>
              <w:jc w:val="both"/>
              <w:rPr>
                <w:rFonts w:ascii="Times New Roman" w:hAnsi="Times New Roman"/>
                <w:sz w:val="28"/>
                <w:szCs w:val="28"/>
              </w:rPr>
            </w:pPr>
            <w:r w:rsidRPr="000A45A2">
              <w:rPr>
                <w:rFonts w:ascii="Times New Roman" w:hAnsi="Times New Roman"/>
                <w:b/>
                <w:bCs/>
                <w:sz w:val="28"/>
                <w:szCs w:val="28"/>
              </w:rPr>
              <w:lastRenderedPageBreak/>
              <w:t>…</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xml:space="preserve">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 </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1-</w:t>
            </w:r>
            <w:r w:rsidR="00A96D7E" w:rsidRPr="000A45A2">
              <w:rPr>
                <w:sz w:val="28"/>
                <w:szCs w:val="28"/>
              </w:rPr>
              <w:t>территориальной зоны – 5 000 га;</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2-</w:t>
            </w:r>
            <w:r w:rsidR="00A96D7E" w:rsidRPr="000A45A2">
              <w:rPr>
                <w:sz w:val="28"/>
                <w:szCs w:val="28"/>
              </w:rPr>
              <w:t>территориальной зоны – 3 500 га;</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3-</w:t>
            </w:r>
            <w:r w:rsidR="00A96D7E" w:rsidRPr="000A45A2">
              <w:rPr>
                <w:sz w:val="28"/>
                <w:szCs w:val="28"/>
              </w:rPr>
              <w:t>территориальной зоны – 1 500 га;</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4-</w:t>
            </w:r>
            <w:r w:rsidR="00A96D7E" w:rsidRPr="000A45A2">
              <w:rPr>
                <w:sz w:val="28"/>
                <w:szCs w:val="28"/>
              </w:rPr>
              <w:t>территориальной зоны – 500 га.</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Для целей настоящего пункта применяется следующее зонирование земельных участков:</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1-</w:t>
            </w:r>
            <w:r w:rsidR="00A96D7E" w:rsidRPr="000A45A2">
              <w:rPr>
                <w:sz w:val="28"/>
                <w:szCs w:val="28"/>
              </w:rPr>
              <w:t xml:space="preserve">территориальная зона: пастбища, расположенные на землях пустынных, полупустынных и </w:t>
            </w:r>
            <w:r w:rsidR="00A96D7E" w:rsidRPr="000A45A2">
              <w:rPr>
                <w:sz w:val="28"/>
                <w:szCs w:val="28"/>
              </w:rPr>
              <w:lastRenderedPageBreak/>
              <w:t xml:space="preserve">предгорно-пустынно-степных почвенно-климатических зон Алматинской, Актюбинской, Атырауской, Жамбылской, Кызылординской, Мангистауской, Туркестанской </w:t>
            </w:r>
            <w:r w:rsidRPr="000A45A2">
              <w:rPr>
                <w:sz w:val="28"/>
                <w:szCs w:val="28"/>
              </w:rPr>
              <w:t xml:space="preserve"> областей</w:t>
            </w:r>
            <w:r w:rsidRPr="000A45A2">
              <w:rPr>
                <w:b/>
                <w:sz w:val="28"/>
                <w:szCs w:val="28"/>
              </w:rPr>
              <w:t xml:space="preserve"> </w:t>
            </w:r>
            <w:r w:rsidR="00A96D7E" w:rsidRPr="000A45A2">
              <w:rPr>
                <w:b/>
                <w:sz w:val="28"/>
                <w:szCs w:val="28"/>
              </w:rPr>
              <w:t xml:space="preserve">и </w:t>
            </w:r>
            <w:r>
              <w:rPr>
                <w:b/>
                <w:sz w:val="28"/>
                <w:szCs w:val="28"/>
              </w:rPr>
              <w:t xml:space="preserve">области </w:t>
            </w:r>
            <w:r w:rsidR="00A96D7E" w:rsidRPr="000A45A2">
              <w:rPr>
                <w:b/>
                <w:sz w:val="28"/>
                <w:szCs w:val="28"/>
              </w:rPr>
              <w:t>Жет</w:t>
            </w:r>
            <w:r w:rsidR="00A96D7E" w:rsidRPr="000A45A2">
              <w:rPr>
                <w:b/>
                <w:sz w:val="28"/>
                <w:szCs w:val="28"/>
                <w:lang w:val="kk-KZ"/>
              </w:rPr>
              <w:t>ісу</w:t>
            </w:r>
            <w:r w:rsidR="00A96D7E" w:rsidRPr="000A45A2">
              <w:rPr>
                <w:sz w:val="28"/>
                <w:szCs w:val="28"/>
              </w:rPr>
              <w:t>, городов Алматы и Шымкента;</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2-</w:t>
            </w:r>
            <w:r w:rsidR="00A96D7E" w:rsidRPr="000A45A2">
              <w:rPr>
                <w:sz w:val="28"/>
                <w:szCs w:val="28"/>
              </w:rPr>
              <w:t>территориальная зона: земли Акмолинской, Восточно-Казахстанской, Западно-Казахстанской, Карагандинской, Костанайской, Павлодарской, Северо-Казахстанской</w:t>
            </w:r>
            <w:r w:rsidRPr="000A45A2">
              <w:rPr>
                <w:sz w:val="28"/>
                <w:szCs w:val="28"/>
              </w:rPr>
              <w:t xml:space="preserve"> областей</w:t>
            </w:r>
            <w:r w:rsidR="00A96D7E" w:rsidRPr="000A45A2">
              <w:rPr>
                <w:sz w:val="28"/>
                <w:szCs w:val="28"/>
              </w:rPr>
              <w:t>,</w:t>
            </w:r>
            <w:r w:rsidR="00A96D7E" w:rsidRPr="000A45A2">
              <w:rPr>
                <w:b/>
                <w:sz w:val="28"/>
                <w:szCs w:val="28"/>
                <w:lang w:val="kk-KZ"/>
              </w:rPr>
              <w:t xml:space="preserve"> </w:t>
            </w:r>
            <w:r>
              <w:rPr>
                <w:b/>
                <w:sz w:val="28"/>
                <w:szCs w:val="28"/>
                <w:lang w:val="kk-KZ"/>
              </w:rPr>
              <w:t xml:space="preserve">областей </w:t>
            </w:r>
            <w:r w:rsidR="00A96D7E" w:rsidRPr="000A45A2">
              <w:rPr>
                <w:b/>
                <w:sz w:val="28"/>
                <w:szCs w:val="28"/>
                <w:lang w:val="kk-KZ"/>
              </w:rPr>
              <w:t>Ұлытау</w:t>
            </w:r>
            <w:r w:rsidR="00A96D7E" w:rsidRPr="000A45A2">
              <w:rPr>
                <w:b/>
                <w:sz w:val="28"/>
                <w:szCs w:val="28"/>
              </w:rPr>
              <w:t>, Абай</w:t>
            </w:r>
            <w:r w:rsidR="00A96D7E" w:rsidRPr="000A45A2">
              <w:rPr>
                <w:sz w:val="28"/>
                <w:szCs w:val="28"/>
              </w:rPr>
              <w:t>, города Нур-Султана, а также Актюбинской области, за исключением земель 1 территориальной зоны;</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3-</w:t>
            </w:r>
            <w:r w:rsidR="00A96D7E" w:rsidRPr="000A45A2">
              <w:rPr>
                <w:sz w:val="28"/>
                <w:szCs w:val="28"/>
              </w:rPr>
              <w:t>территориальная зона: земли, включая орошаемые, Атырауской, Мангистауской областей, за исключением земель 1 территориальной зоны;</w:t>
            </w:r>
          </w:p>
          <w:p w:rsidR="00A96D7E" w:rsidRPr="000A45A2" w:rsidRDefault="00637FB4" w:rsidP="00A96D7E">
            <w:pPr>
              <w:pStyle w:val="a5"/>
              <w:spacing w:before="0" w:beforeAutospacing="0" w:after="0" w:afterAutospacing="0"/>
              <w:ind w:firstLine="327"/>
              <w:contextualSpacing/>
              <w:jc w:val="both"/>
              <w:rPr>
                <w:sz w:val="28"/>
                <w:szCs w:val="28"/>
              </w:rPr>
            </w:pPr>
            <w:r>
              <w:rPr>
                <w:sz w:val="28"/>
                <w:szCs w:val="28"/>
              </w:rPr>
              <w:t>      4-</w:t>
            </w:r>
            <w:r w:rsidR="00A96D7E" w:rsidRPr="000A45A2">
              <w:rPr>
                <w:sz w:val="28"/>
                <w:szCs w:val="28"/>
              </w:rPr>
              <w:t>территориальная зона: земли, включая орошаемые, Алматинской, Жамбылской, Кызылординской, Туркестанской</w:t>
            </w:r>
            <w:r w:rsidRPr="000A45A2">
              <w:rPr>
                <w:sz w:val="28"/>
                <w:szCs w:val="28"/>
              </w:rPr>
              <w:t xml:space="preserve"> областей</w:t>
            </w:r>
            <w:r>
              <w:rPr>
                <w:sz w:val="28"/>
                <w:szCs w:val="28"/>
                <w:lang w:val="kk-KZ"/>
              </w:rPr>
              <w:t xml:space="preserve"> и области </w:t>
            </w:r>
            <w:r w:rsidR="00A96D7E" w:rsidRPr="000A45A2">
              <w:rPr>
                <w:b/>
                <w:sz w:val="28"/>
                <w:szCs w:val="28"/>
              </w:rPr>
              <w:t xml:space="preserve"> Жет</w:t>
            </w:r>
            <w:r w:rsidR="00A96D7E" w:rsidRPr="000A45A2">
              <w:rPr>
                <w:b/>
                <w:sz w:val="28"/>
                <w:szCs w:val="28"/>
                <w:lang w:val="kk-KZ"/>
              </w:rPr>
              <w:t>ісу</w:t>
            </w:r>
            <w:r w:rsidR="00A96D7E" w:rsidRPr="000A45A2">
              <w:rPr>
                <w:sz w:val="28"/>
                <w:szCs w:val="28"/>
              </w:rPr>
              <w:t xml:space="preserve">, городов Алматы и Шымкента, </w:t>
            </w:r>
            <w:r w:rsidR="00A96D7E" w:rsidRPr="000A45A2">
              <w:rPr>
                <w:sz w:val="28"/>
                <w:szCs w:val="28"/>
              </w:rPr>
              <w:lastRenderedPageBreak/>
              <w:t>за исключением земель 1 территориальной зоны.</w:t>
            </w:r>
          </w:p>
          <w:p w:rsidR="00A96D7E" w:rsidRPr="000A45A2" w:rsidRDefault="00A96D7E" w:rsidP="00A96D7E">
            <w:pPr>
              <w:pStyle w:val="a5"/>
              <w:spacing w:before="0" w:beforeAutospacing="0" w:after="0" w:afterAutospacing="0"/>
              <w:ind w:firstLine="327"/>
              <w:contextualSpacing/>
              <w:jc w:val="both"/>
              <w:rPr>
                <w:sz w:val="28"/>
                <w:szCs w:val="28"/>
              </w:rPr>
            </w:pPr>
            <w:r w:rsidRPr="000A45A2">
              <w:rPr>
                <w:sz w:val="28"/>
                <w:szCs w:val="28"/>
              </w:rPr>
              <w:t>     </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27"/>
              <w:contextualSpacing/>
              <w:jc w:val="both"/>
              <w:rPr>
                <w:rFonts w:ascii="Times New Roman" w:hAnsi="Times New Roman"/>
                <w:sz w:val="28"/>
                <w:szCs w:val="28"/>
              </w:rPr>
            </w:pPr>
            <w:r w:rsidRPr="000A45A2">
              <w:rPr>
                <w:rFonts w:ascii="Times New Roman" w:hAnsi="Times New Roman"/>
                <w:sz w:val="28"/>
                <w:szCs w:val="28"/>
              </w:rPr>
              <w:lastRenderedPageBreak/>
              <w:t xml:space="preserve">Внесение изменений в </w:t>
            </w:r>
            <w:r w:rsidRPr="000A45A2">
              <w:rPr>
                <w:rFonts w:ascii="Times New Roman" w:hAnsi="Times New Roman"/>
                <w:sz w:val="28"/>
                <w:szCs w:val="28"/>
              </w:rPr>
              <w:lastRenderedPageBreak/>
              <w:t xml:space="preserve">статью 702 Налогового кодекса обусловлено Указом Президента Республики Казахстан от 3 мая 2022 года № 887 «О некоторых вопросах административно – территориального устройства Республики Казахстан». В соответствие с которым образованы новые три области: </w:t>
            </w:r>
          </w:p>
          <w:p w:rsidR="00A96D7E" w:rsidRPr="000A45A2" w:rsidRDefault="00A96D7E" w:rsidP="00A96D7E">
            <w:pPr>
              <w:spacing w:after="0" w:line="240" w:lineRule="auto"/>
              <w:ind w:firstLine="327"/>
              <w:contextualSpacing/>
              <w:jc w:val="both"/>
              <w:rPr>
                <w:rFonts w:ascii="Times New Roman" w:hAnsi="Times New Roman"/>
                <w:sz w:val="28"/>
                <w:szCs w:val="28"/>
              </w:rPr>
            </w:pPr>
            <w:r w:rsidRPr="000A45A2">
              <w:rPr>
                <w:rFonts w:ascii="Times New Roman" w:hAnsi="Times New Roman"/>
                <w:b/>
                <w:sz w:val="28"/>
                <w:szCs w:val="28"/>
                <w:lang w:val="kk-KZ"/>
              </w:rPr>
              <w:t>Ұлытау</w:t>
            </w:r>
            <w:r w:rsidRPr="000A45A2">
              <w:rPr>
                <w:rFonts w:ascii="Times New Roman" w:hAnsi="Times New Roman"/>
                <w:b/>
                <w:sz w:val="28"/>
                <w:szCs w:val="28"/>
              </w:rPr>
              <w:t>, Абай и Жет</w:t>
            </w:r>
            <w:r w:rsidRPr="000A45A2">
              <w:rPr>
                <w:rFonts w:ascii="Times New Roman" w:hAnsi="Times New Roman"/>
                <w:b/>
                <w:sz w:val="28"/>
                <w:szCs w:val="28"/>
                <w:lang w:val="kk-KZ"/>
              </w:rPr>
              <w:t>ісу</w:t>
            </w:r>
            <w:r w:rsidRPr="000A45A2">
              <w:rPr>
                <w:rFonts w:ascii="Times New Roman" w:hAnsi="Times New Roman"/>
                <w:b/>
                <w:sz w:val="28"/>
                <w:szCs w:val="28"/>
              </w:rPr>
              <w:t>.</w:t>
            </w: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p w:rsidR="00A96D7E" w:rsidRPr="000A45A2" w:rsidRDefault="00A96D7E" w:rsidP="00A96D7E">
            <w:pPr>
              <w:spacing w:after="0" w:line="240" w:lineRule="auto"/>
              <w:ind w:firstLine="327"/>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705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bookmarkStart w:id="79" w:name="z705"/>
            <w:r w:rsidRPr="000A45A2">
              <w:rPr>
                <w:rFonts w:ascii="Times New Roman" w:hAnsi="Times New Roman"/>
                <w:b/>
                <w:sz w:val="28"/>
                <w:szCs w:val="28"/>
              </w:rPr>
              <w:t xml:space="preserve">Статья 705. </w:t>
            </w:r>
            <w:r w:rsidRPr="000A45A2">
              <w:rPr>
                <w:rFonts w:ascii="Times New Roman" w:hAnsi="Times New Roman"/>
                <w:sz w:val="28"/>
                <w:szCs w:val="28"/>
              </w:rPr>
              <w:t xml:space="preserve">Особенности применения специального налогового режима </w:t>
            </w:r>
          </w:p>
          <w:p w:rsidR="00A96D7E" w:rsidRPr="000A45A2" w:rsidRDefault="00A96D7E" w:rsidP="00A96D7E">
            <w:pPr>
              <w:spacing w:after="0" w:line="240" w:lineRule="auto"/>
              <w:ind w:firstLine="601"/>
              <w:contextualSpacing/>
              <w:jc w:val="both"/>
              <w:rPr>
                <w:rFonts w:ascii="Times New Roman" w:hAnsi="Times New Roman"/>
                <w:sz w:val="28"/>
                <w:szCs w:val="28"/>
              </w:rPr>
            </w:pPr>
            <w:bookmarkStart w:id="80" w:name="z12664"/>
            <w:bookmarkEnd w:id="79"/>
            <w:r w:rsidRPr="000A45A2">
              <w:rPr>
                <w:rFonts w:ascii="Times New Roman" w:hAnsi="Times New Roman"/>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81" w:name="z12671"/>
            <w:bookmarkEnd w:id="80"/>
            <w:r w:rsidRPr="000A45A2">
              <w:rPr>
                <w:rFonts w:ascii="Times New Roman" w:hAnsi="Times New Roman"/>
                <w:sz w:val="28"/>
                <w:szCs w:val="28"/>
              </w:rPr>
              <w:t>2. Исчисление, уплата налогов и платежей в бюджет, не указанных в пункте 1 настоящей статьи, представление налоговой отчетности по таким налогам и платежам в бюджет, а также уплата (перечисление) социальных платежей производятся в общеустановленном порядке.</w:t>
            </w:r>
            <w:bookmarkEnd w:id="81"/>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С</w:t>
            </w:r>
            <w:r w:rsidRPr="000A45A2">
              <w:rPr>
                <w:rFonts w:ascii="Times New Roman" w:hAnsi="Times New Roman"/>
                <w:b/>
                <w:sz w:val="28"/>
                <w:szCs w:val="28"/>
              </w:rPr>
              <w:t xml:space="preserve">татья 705. </w:t>
            </w:r>
            <w:r w:rsidRPr="000A45A2">
              <w:rPr>
                <w:rFonts w:ascii="Times New Roman" w:hAnsi="Times New Roman"/>
                <w:sz w:val="28"/>
                <w:szCs w:val="28"/>
              </w:rPr>
              <w:t xml:space="preserve">Особенности применения специального налогового режима </w:t>
            </w:r>
          </w:p>
          <w:p w:rsidR="00A96D7E" w:rsidRPr="000A45A2" w:rsidRDefault="00A96D7E" w:rsidP="00A96D7E">
            <w:pPr>
              <w:spacing w:after="0" w:line="240" w:lineRule="auto"/>
              <w:ind w:firstLine="601"/>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sz w:val="28"/>
                <w:szCs w:val="28"/>
              </w:rPr>
              <w:t>2. Исчисление, уплата налогов и платежей в бюджет, не указанных в пункте 1 настоящей статьи, представление налоговой отчетности по таким налогам и платежам в бюджет, а также уплата (перечисление) социальных платежей производятся в общеустановленном порядке,</w:t>
            </w:r>
            <w:r w:rsidRPr="000A45A2">
              <w:rPr>
                <w:rFonts w:ascii="Times New Roman" w:hAnsi="Times New Roman"/>
                <w:b/>
                <w:sz w:val="28"/>
                <w:szCs w:val="28"/>
              </w:rPr>
              <w:t xml:space="preserve"> либо порядке, предусмотренном главой 89-1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707</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7"/>
              <w:contextualSpacing/>
              <w:jc w:val="both"/>
              <w:rPr>
                <w:rFonts w:ascii="Times New Roman" w:hAnsi="Times New Roman"/>
                <w:sz w:val="28"/>
                <w:szCs w:val="28"/>
              </w:rPr>
            </w:pPr>
            <w:bookmarkStart w:id="82" w:name="z707"/>
            <w:r w:rsidRPr="000A45A2">
              <w:rPr>
                <w:rFonts w:ascii="Times New Roman" w:hAnsi="Times New Roman"/>
                <w:b/>
                <w:sz w:val="28"/>
                <w:szCs w:val="28"/>
              </w:rPr>
              <w:t xml:space="preserve">Статья 707. </w:t>
            </w:r>
            <w:r w:rsidRPr="000A45A2">
              <w:rPr>
                <w:rFonts w:ascii="Times New Roman" w:hAnsi="Times New Roman"/>
                <w:sz w:val="28"/>
                <w:szCs w:val="28"/>
              </w:rPr>
              <w:t xml:space="preserve">Сроки представления налоговой декларации для плательщиков единого земельного налога </w:t>
            </w:r>
          </w:p>
          <w:p w:rsidR="00A96D7E" w:rsidRPr="000A45A2" w:rsidRDefault="00A96D7E" w:rsidP="00A96D7E">
            <w:pPr>
              <w:spacing w:after="0" w:line="240" w:lineRule="auto"/>
              <w:ind w:firstLine="317"/>
              <w:contextualSpacing/>
              <w:jc w:val="both"/>
              <w:rPr>
                <w:rFonts w:ascii="Times New Roman" w:hAnsi="Times New Roman"/>
                <w:b/>
                <w:sz w:val="28"/>
                <w:szCs w:val="28"/>
              </w:rPr>
            </w:pPr>
            <w:bookmarkStart w:id="83" w:name="z12676"/>
            <w:bookmarkEnd w:id="82"/>
            <w:r w:rsidRPr="000A45A2">
              <w:rPr>
                <w:rFonts w:ascii="Times New Roman" w:hAnsi="Times New Roman"/>
                <w:sz w:val="28"/>
                <w:szCs w:val="28"/>
              </w:rPr>
              <w:t xml:space="preserve">1. В декларации для плательщиков единого земельного налога отражаются исчисленные суммы единого земельного налога, индивидуального подоходного налога, удерживаемого у источника выплаты, платы за пользование водными ресурсами поверхностных источников </w:t>
            </w:r>
            <w:r w:rsidRPr="000A45A2">
              <w:rPr>
                <w:rFonts w:ascii="Times New Roman" w:hAnsi="Times New Roman"/>
                <w:b/>
                <w:sz w:val="28"/>
                <w:szCs w:val="28"/>
              </w:rPr>
              <w:t>и социальных платежей.</w:t>
            </w:r>
            <w:bookmarkEnd w:id="83"/>
          </w:p>
          <w:p w:rsidR="00A96D7E" w:rsidRPr="000A45A2" w:rsidRDefault="00A96D7E" w:rsidP="00A96D7E">
            <w:pPr>
              <w:spacing w:after="0" w:line="240" w:lineRule="auto"/>
              <w:ind w:firstLine="317"/>
              <w:contextualSpacing/>
              <w:jc w:val="both"/>
              <w:rPr>
                <w:rFonts w:ascii="Times New Roman" w:hAnsi="Times New Roman"/>
                <w:b/>
                <w:sz w:val="28"/>
                <w:szCs w:val="28"/>
              </w:rPr>
            </w:pPr>
            <w:r w:rsidRPr="000A45A2">
              <w:rPr>
                <w:rFonts w:ascii="Times New Roman" w:hAnsi="Times New Roman"/>
                <w:b/>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b/>
                <w:sz w:val="28"/>
                <w:szCs w:val="28"/>
              </w:rPr>
              <w:t xml:space="preserve">Статья 707. </w:t>
            </w:r>
            <w:r w:rsidRPr="000A45A2">
              <w:rPr>
                <w:rFonts w:ascii="Times New Roman" w:hAnsi="Times New Roman"/>
                <w:sz w:val="28"/>
                <w:szCs w:val="28"/>
              </w:rPr>
              <w:t xml:space="preserve">Сроки представления налоговой декларации для плательщиков единого земельного налога </w:t>
            </w:r>
          </w:p>
          <w:p w:rsidR="00A96D7E" w:rsidRPr="000A45A2" w:rsidRDefault="00A96D7E" w:rsidP="00A96D7E">
            <w:pPr>
              <w:spacing w:after="0" w:line="240" w:lineRule="auto"/>
              <w:ind w:firstLine="317"/>
              <w:contextualSpacing/>
              <w:jc w:val="both"/>
              <w:rPr>
                <w:rFonts w:ascii="Times New Roman" w:hAnsi="Times New Roman"/>
                <w:sz w:val="28"/>
                <w:szCs w:val="28"/>
              </w:rPr>
            </w:pPr>
            <w:r w:rsidRPr="000A45A2">
              <w:rPr>
                <w:rFonts w:ascii="Times New Roman" w:hAnsi="Times New Roman"/>
                <w:sz w:val="28"/>
                <w:szCs w:val="28"/>
              </w:rPr>
              <w:t xml:space="preserve">1. В декларации для плательщиков единого земельного налога отражаются исчисленные суммы единого земельного налога, индивидуального подоходного налога, удерживаемого у источника выплаты, платы за пользование водными ресурсами поверхностных источников, </w:t>
            </w:r>
            <w:r w:rsidRPr="000A45A2">
              <w:rPr>
                <w:rFonts w:ascii="Times New Roman" w:hAnsi="Times New Roman"/>
                <w:b/>
                <w:sz w:val="28"/>
                <w:szCs w:val="28"/>
              </w:rPr>
              <w:t>социальных платежей</w:t>
            </w:r>
            <w:r w:rsidRPr="000A45A2">
              <w:rPr>
                <w:rFonts w:ascii="Times New Roman" w:hAnsi="Times New Roman"/>
                <w:sz w:val="28"/>
                <w:szCs w:val="28"/>
              </w:rPr>
              <w:t xml:space="preserve"> </w:t>
            </w:r>
            <w:r w:rsidRPr="000A45A2">
              <w:rPr>
                <w:rFonts w:ascii="Times New Roman" w:hAnsi="Times New Roman"/>
                <w:b/>
                <w:sz w:val="28"/>
                <w:szCs w:val="28"/>
              </w:rPr>
              <w:t xml:space="preserve"> или единого платежа с заработной платы</w:t>
            </w:r>
            <w:r w:rsidRPr="000A45A2">
              <w:rPr>
                <w:rFonts w:ascii="Times New Roman" w:hAnsi="Times New Roman"/>
                <w:sz w:val="28"/>
                <w:szCs w:val="28"/>
              </w:rPr>
              <w:t>.</w:t>
            </w:r>
          </w:p>
          <w:p w:rsidR="00A96D7E" w:rsidRPr="000A45A2" w:rsidRDefault="00A96D7E" w:rsidP="00A96D7E">
            <w:pPr>
              <w:spacing w:after="0" w:line="240" w:lineRule="auto"/>
              <w:ind w:firstLine="317"/>
              <w:contextualSpacing/>
              <w:jc w:val="both"/>
              <w:rPr>
                <w:rFonts w:ascii="Times New Roman" w:hAnsi="Times New Roman"/>
                <w:b/>
                <w:sz w:val="28"/>
                <w:szCs w:val="28"/>
              </w:rPr>
            </w:pP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Статья 708</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742"/>
              <w:contextualSpacing/>
              <w:jc w:val="both"/>
              <w:rPr>
                <w:rStyle w:val="15"/>
                <w:rFonts w:ascii="Times New Roman" w:hAnsi="Times New Roman"/>
                <w:b w:val="0"/>
                <w:bCs/>
                <w:sz w:val="28"/>
                <w:szCs w:val="28"/>
                <w:lang w:eastAsia="ru-RU"/>
              </w:rPr>
            </w:pPr>
            <w:r w:rsidRPr="000A45A2">
              <w:rPr>
                <w:rStyle w:val="15"/>
                <w:rFonts w:ascii="Times New Roman" w:hAnsi="Times New Roman"/>
                <w:bCs/>
                <w:sz w:val="28"/>
                <w:szCs w:val="28"/>
                <w:lang w:eastAsia="ru-RU"/>
              </w:rPr>
              <w:t>Статья 708</w:t>
            </w:r>
            <w:r w:rsidRPr="000A45A2">
              <w:rPr>
                <w:rStyle w:val="15"/>
                <w:rFonts w:ascii="Times New Roman" w:hAnsi="Times New Roman"/>
                <w:b w:val="0"/>
                <w:bCs/>
                <w:sz w:val="28"/>
                <w:szCs w:val="28"/>
                <w:lang w:eastAsia="ru-RU"/>
              </w:rPr>
              <w:t>. Общие положения</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1. Для целей применения настоящего Кодекса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bCs/>
                <w:sz w:val="28"/>
                <w:szCs w:val="28"/>
              </w:rPr>
              <w:lastRenderedPageBreak/>
              <w:t xml:space="preserve">4) осуществляет на территории специальной экономической зоны приоритетный вид </w:t>
            </w:r>
            <w:r w:rsidRPr="000A45A2">
              <w:rPr>
                <w:rFonts w:ascii="Times New Roman" w:hAnsi="Times New Roman"/>
                <w:sz w:val="28"/>
                <w:szCs w:val="28"/>
              </w:rPr>
              <w:t>деятельности,</w:t>
            </w:r>
            <w:r w:rsidRPr="000A45A2">
              <w:rPr>
                <w:rFonts w:ascii="Times New Roman" w:hAnsi="Times New Roman"/>
                <w:bCs/>
                <w:sz w:val="28"/>
                <w:szCs w:val="28"/>
              </w:rPr>
              <w:t xml:space="preserve"> </w:t>
            </w:r>
            <w:r w:rsidRPr="000A45A2">
              <w:rPr>
                <w:rFonts w:ascii="Times New Roman" w:hAnsi="Times New Roman"/>
                <w:sz w:val="28"/>
                <w:szCs w:val="28"/>
              </w:rPr>
              <w:t>соответствующий целям создания специальной экономической зоны.</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bCs/>
                <w:sz w:val="28"/>
                <w:szCs w:val="28"/>
              </w:rPr>
              <w:t xml:space="preserve">Перечень приоритетных видов деятельности в разрезе специальных экономических </w:t>
            </w:r>
            <w:r w:rsidRPr="000A45A2">
              <w:rPr>
                <w:rFonts w:ascii="Times New Roman" w:hAnsi="Times New Roman"/>
                <w:sz w:val="28"/>
                <w:szCs w:val="28"/>
              </w:rPr>
              <w:t>зон, соответствующих целям создания специальной экономической зоны, а также порядок включения приоритетных видов деятельности в указанный перечень определяются уполномоченным государственным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центральным уполномоченным органом по государственному планированию и уполномоченным органом.</w:t>
            </w:r>
          </w:p>
          <w:p w:rsidR="00A96D7E" w:rsidRPr="000A45A2" w:rsidRDefault="00A96D7E" w:rsidP="00A96D7E">
            <w:pPr>
              <w:pStyle w:val="af9"/>
              <w:ind w:firstLine="742"/>
              <w:contextualSpacing/>
              <w:jc w:val="both"/>
              <w:rPr>
                <w:rStyle w:val="15"/>
                <w:rFonts w:ascii="Times New Roman" w:hAnsi="Times New Roman"/>
                <w:sz w:val="28"/>
                <w:szCs w:val="28"/>
                <w:lang w:eastAsia="ru-RU"/>
              </w:rPr>
            </w:pPr>
            <w:r w:rsidRPr="000A45A2">
              <w:rPr>
                <w:rStyle w:val="15"/>
                <w:rFonts w:ascii="Times New Roman" w:hAnsi="Times New Roman"/>
                <w:sz w:val="28"/>
                <w:szCs w:val="28"/>
                <w:lang w:eastAsia="ru-RU"/>
              </w:rPr>
              <w:t>…</w:t>
            </w: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2. Для целей применения настоящего Кодекса организацией, осуществляющей деятельность на территории специальной экономической зоны, также признается юридическое лицо, соответствующее одновременно следующим условиям:</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 xml:space="preserve">В целях применения положений части первой настоящего пункта </w:t>
            </w:r>
            <w:r w:rsidRPr="000A45A2">
              <w:rPr>
                <w:rFonts w:ascii="Times New Roman" w:hAnsi="Times New Roman"/>
                <w:b/>
                <w:sz w:val="28"/>
                <w:szCs w:val="28"/>
              </w:rPr>
              <w:t xml:space="preserve">уполномоченный государственный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 по согласованию с центральным уполномоченным органом по государственному планированию и </w:t>
            </w:r>
            <w:r w:rsidRPr="000A45A2">
              <w:rPr>
                <w:rFonts w:ascii="Times New Roman" w:hAnsi="Times New Roman"/>
                <w:b/>
                <w:sz w:val="28"/>
                <w:szCs w:val="28"/>
              </w:rPr>
              <w:lastRenderedPageBreak/>
              <w:t>уполномоченным органом</w:t>
            </w:r>
            <w:r w:rsidRPr="000A45A2">
              <w:rPr>
                <w:rFonts w:ascii="Times New Roman" w:hAnsi="Times New Roman"/>
                <w:bCs/>
                <w:sz w:val="28"/>
                <w:szCs w:val="28"/>
              </w:rPr>
              <w:t xml:space="preserve"> определяет отдельный перечень приоритетных видов деятельности</w:t>
            </w:r>
            <w:r w:rsidRPr="000A45A2">
              <w:rPr>
                <w:rFonts w:ascii="Times New Roman" w:hAnsi="Times New Roman"/>
                <w:b/>
                <w:sz w:val="28"/>
                <w:szCs w:val="28"/>
              </w:rPr>
              <w:t xml:space="preserve">, </w:t>
            </w:r>
            <w:r w:rsidRPr="000A45A2">
              <w:rPr>
                <w:rFonts w:ascii="Times New Roman" w:hAnsi="Times New Roman"/>
                <w:sz w:val="28"/>
                <w:szCs w:val="28"/>
              </w:rPr>
              <w:t>соответствующих целям создания</w:t>
            </w:r>
            <w:r w:rsidRPr="000A45A2">
              <w:rPr>
                <w:rFonts w:ascii="Times New Roman" w:hAnsi="Times New Roman"/>
                <w:bCs/>
                <w:sz w:val="28"/>
                <w:szCs w:val="28"/>
              </w:rPr>
              <w:t xml:space="preserve"> специальной экономической зоны «Парк инновационных технологий», осуществление которых возможно за пределами территории указанной специальной экономической зоны.</w:t>
            </w:r>
          </w:p>
          <w:p w:rsidR="00A96D7E" w:rsidRPr="000A45A2" w:rsidRDefault="00A96D7E" w:rsidP="00A96D7E">
            <w:pPr>
              <w:pStyle w:val="af9"/>
              <w:ind w:firstLine="742"/>
              <w:contextualSpacing/>
              <w:jc w:val="both"/>
              <w:rPr>
                <w:rStyle w:val="15"/>
                <w:rFonts w:ascii="Times New Roman" w:hAnsi="Times New Roman"/>
                <w:sz w:val="28"/>
                <w:szCs w:val="28"/>
                <w:lang w:eastAsia="ru-RU"/>
              </w:rPr>
            </w:pPr>
            <w:r w:rsidRPr="000A45A2">
              <w:rPr>
                <w:rStyle w:val="15"/>
                <w:rFonts w:ascii="Times New Roman" w:hAnsi="Times New Roman"/>
                <w:sz w:val="28"/>
                <w:szCs w:val="28"/>
                <w:lang w:eastAsia="ru-RU"/>
              </w:rPr>
              <w:t>…</w:t>
            </w:r>
          </w:p>
          <w:p w:rsidR="00A96D7E" w:rsidRPr="000A45A2" w:rsidRDefault="00A96D7E" w:rsidP="00A96D7E">
            <w:pPr>
              <w:pStyle w:val="af9"/>
              <w:ind w:firstLine="469"/>
              <w:contextualSpacing/>
              <w:jc w:val="both"/>
              <w:rPr>
                <w:rFonts w:ascii="Times New Roman" w:hAnsi="Times New Roman"/>
                <w:sz w:val="28"/>
                <w:szCs w:val="28"/>
              </w:rPr>
            </w:pPr>
            <w:r w:rsidRPr="000A45A2">
              <w:rPr>
                <w:rFonts w:ascii="Times New Roman" w:hAnsi="Times New Roman"/>
                <w:bCs/>
                <w:sz w:val="28"/>
                <w:szCs w:val="28"/>
              </w:rPr>
              <w:t>3. Для целей применения настоящего Кодекса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p w:rsidR="00A96D7E" w:rsidRPr="000A45A2" w:rsidRDefault="00A96D7E" w:rsidP="00A96D7E">
            <w:pPr>
              <w:pStyle w:val="af9"/>
              <w:ind w:firstLine="469"/>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pStyle w:val="af9"/>
              <w:ind w:firstLine="469"/>
              <w:contextualSpacing/>
              <w:jc w:val="both"/>
              <w:rPr>
                <w:rFonts w:ascii="Times New Roman" w:hAnsi="Times New Roman"/>
                <w:bCs/>
                <w:sz w:val="28"/>
                <w:szCs w:val="28"/>
              </w:rPr>
            </w:pPr>
            <w:r w:rsidRPr="000A45A2">
              <w:rPr>
                <w:rFonts w:ascii="Times New Roman" w:hAnsi="Times New Roman"/>
                <w:bCs/>
                <w:sz w:val="28"/>
                <w:szCs w:val="28"/>
              </w:rPr>
              <w:t xml:space="preserve">4) осуществляет на территории специальной экономической </w:t>
            </w:r>
            <w:r w:rsidRPr="000A45A2">
              <w:rPr>
                <w:rFonts w:ascii="Times New Roman" w:hAnsi="Times New Roman"/>
                <w:sz w:val="28"/>
                <w:szCs w:val="28"/>
              </w:rPr>
              <w:t>зоны приоритетный вид деятельности, соответствующий целям создания специальной экономической зоны,</w:t>
            </w:r>
            <w:r w:rsidRPr="000A45A2">
              <w:rPr>
                <w:rFonts w:ascii="Times New Roman" w:hAnsi="Times New Roman"/>
                <w:bCs/>
                <w:sz w:val="28"/>
                <w:szCs w:val="28"/>
              </w:rPr>
              <w:t xml:space="preserve"> пределы которой полностью или частично совпадают с участками таможенной границы Евразийского </w:t>
            </w:r>
            <w:r w:rsidRPr="000A45A2">
              <w:rPr>
                <w:rFonts w:ascii="Times New Roman" w:hAnsi="Times New Roman"/>
                <w:bCs/>
                <w:sz w:val="28"/>
                <w:szCs w:val="28"/>
              </w:rPr>
              <w:lastRenderedPageBreak/>
              <w:t>экономического союза.</w:t>
            </w:r>
          </w:p>
          <w:p w:rsidR="00A96D7E" w:rsidRPr="000A45A2" w:rsidRDefault="00A96D7E" w:rsidP="00A96D7E">
            <w:pPr>
              <w:pStyle w:val="af9"/>
              <w:ind w:firstLine="469"/>
              <w:contextualSpacing/>
              <w:jc w:val="both"/>
              <w:rPr>
                <w:rFonts w:ascii="Times New Roman" w:hAnsi="Times New Roman"/>
                <w:b/>
                <w:sz w:val="28"/>
                <w:szCs w:val="28"/>
              </w:rPr>
            </w:pPr>
            <w:r w:rsidRPr="000A45A2">
              <w:rPr>
                <w:rFonts w:ascii="Times New Roman" w:hAnsi="Times New Roman"/>
                <w:bCs/>
                <w:sz w:val="28"/>
                <w:szCs w:val="28"/>
              </w:rPr>
              <w:t>Перечень приоритетных видов деятельности,</w:t>
            </w:r>
            <w:r w:rsidRPr="000A45A2">
              <w:rPr>
                <w:rFonts w:ascii="Times New Roman" w:hAnsi="Times New Roman"/>
                <w:b/>
                <w:sz w:val="28"/>
                <w:szCs w:val="28"/>
              </w:rPr>
              <w:t xml:space="preserve"> </w:t>
            </w:r>
            <w:r w:rsidRPr="000A45A2">
              <w:rPr>
                <w:rFonts w:ascii="Times New Roman" w:hAnsi="Times New Roman"/>
                <w:bCs/>
                <w:sz w:val="28"/>
                <w:szCs w:val="28"/>
              </w:rPr>
              <w:t>соответствующих целям создания специальной экономической зоны,</w:t>
            </w:r>
            <w:r w:rsidRPr="000A45A2">
              <w:rPr>
                <w:rFonts w:ascii="Times New Roman" w:hAnsi="Times New Roman"/>
                <w:b/>
                <w:sz w:val="28"/>
                <w:szCs w:val="28"/>
              </w:rPr>
              <w:t xml:space="preserve"> </w:t>
            </w:r>
            <w:r w:rsidRPr="000A45A2">
              <w:rPr>
                <w:rFonts w:ascii="Times New Roman" w:hAnsi="Times New Roman"/>
                <w:bCs/>
                <w:sz w:val="28"/>
                <w:szCs w:val="28"/>
              </w:rPr>
              <w:t>пределы которой полностью или частично совпадают с участками таможенной границы Евразийского экономического союза, определяется</w:t>
            </w:r>
            <w:r w:rsidRPr="000A45A2">
              <w:rPr>
                <w:rFonts w:ascii="Times New Roman" w:hAnsi="Times New Roman"/>
                <w:b/>
                <w:sz w:val="28"/>
                <w:szCs w:val="28"/>
              </w:rPr>
              <w:t xml:space="preserve"> уполномоченным государственным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центральным уполномоченным органом по государственному планированию и уполномоченным органом.</w:t>
            </w:r>
          </w:p>
          <w:p w:rsidR="00A96D7E" w:rsidRPr="000A45A2" w:rsidRDefault="00A96D7E" w:rsidP="00A96D7E">
            <w:pPr>
              <w:pStyle w:val="af9"/>
              <w:ind w:firstLine="469"/>
              <w:contextualSpacing/>
              <w:jc w:val="both"/>
              <w:rPr>
                <w:rStyle w:val="15"/>
                <w:rFonts w:ascii="Times New Roman" w:hAnsi="Times New Roman"/>
                <w:sz w:val="28"/>
                <w:szCs w:val="28"/>
                <w:lang w:eastAsia="ru-RU"/>
              </w:rPr>
            </w:pPr>
            <w:r w:rsidRPr="000A45A2">
              <w:rPr>
                <w:rFonts w:ascii="Times New Roman" w:hAnsi="Times New Roman"/>
                <w:b/>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742"/>
              <w:contextualSpacing/>
              <w:jc w:val="both"/>
              <w:rPr>
                <w:rStyle w:val="15"/>
                <w:rFonts w:ascii="Times New Roman" w:hAnsi="Times New Roman"/>
                <w:b w:val="0"/>
                <w:bCs/>
                <w:sz w:val="28"/>
                <w:szCs w:val="28"/>
                <w:lang w:eastAsia="ru-RU"/>
              </w:rPr>
            </w:pPr>
            <w:r w:rsidRPr="000A45A2">
              <w:rPr>
                <w:rStyle w:val="15"/>
                <w:rFonts w:ascii="Times New Roman" w:hAnsi="Times New Roman"/>
                <w:bCs/>
                <w:sz w:val="28"/>
                <w:szCs w:val="28"/>
                <w:lang w:eastAsia="ru-RU"/>
              </w:rPr>
              <w:lastRenderedPageBreak/>
              <w:t xml:space="preserve">Статья 708. </w:t>
            </w:r>
            <w:r w:rsidRPr="000A45A2">
              <w:rPr>
                <w:rStyle w:val="15"/>
                <w:rFonts w:ascii="Times New Roman" w:hAnsi="Times New Roman"/>
                <w:b w:val="0"/>
                <w:bCs/>
                <w:sz w:val="28"/>
                <w:szCs w:val="28"/>
                <w:lang w:eastAsia="ru-RU"/>
              </w:rPr>
              <w:t>Общие положения</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1. Для целей применения настоящего Кодекса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bCs/>
                <w:sz w:val="28"/>
                <w:szCs w:val="28"/>
              </w:rPr>
              <w:lastRenderedPageBreak/>
              <w:t xml:space="preserve">4) осуществляет на территории специальной экономической зоны приоритетный вид </w:t>
            </w:r>
            <w:r w:rsidRPr="000A45A2">
              <w:rPr>
                <w:rFonts w:ascii="Times New Roman" w:hAnsi="Times New Roman"/>
                <w:sz w:val="28"/>
                <w:szCs w:val="28"/>
              </w:rPr>
              <w:t>деятельности,</w:t>
            </w:r>
            <w:r w:rsidRPr="000A45A2">
              <w:rPr>
                <w:rFonts w:ascii="Times New Roman" w:hAnsi="Times New Roman"/>
                <w:bCs/>
                <w:sz w:val="28"/>
                <w:szCs w:val="28"/>
              </w:rPr>
              <w:t xml:space="preserve"> </w:t>
            </w:r>
            <w:r w:rsidRPr="000A45A2">
              <w:rPr>
                <w:rFonts w:ascii="Times New Roman" w:hAnsi="Times New Roman"/>
                <w:sz w:val="28"/>
                <w:szCs w:val="28"/>
              </w:rPr>
              <w:t>соответствующий целям создания специальной экономической зоны.</w:t>
            </w:r>
          </w:p>
          <w:p w:rsidR="00A96D7E" w:rsidRPr="000A45A2" w:rsidRDefault="00A96D7E" w:rsidP="00A96D7E">
            <w:pPr>
              <w:pStyle w:val="af9"/>
              <w:ind w:firstLine="742"/>
              <w:contextualSpacing/>
              <w:jc w:val="both"/>
              <w:rPr>
                <w:rFonts w:ascii="Times New Roman" w:hAnsi="Times New Roman"/>
                <w:b/>
                <w:sz w:val="28"/>
                <w:szCs w:val="28"/>
              </w:rPr>
            </w:pPr>
            <w:r w:rsidRPr="000A45A2">
              <w:rPr>
                <w:rFonts w:ascii="Times New Roman" w:hAnsi="Times New Roman"/>
                <w:bCs/>
                <w:sz w:val="28"/>
                <w:szCs w:val="28"/>
              </w:rPr>
              <w:t xml:space="preserve">Перечень приоритетных видов деятельности в разрезе специальных экономических </w:t>
            </w:r>
            <w:r w:rsidRPr="000A45A2">
              <w:rPr>
                <w:rFonts w:ascii="Times New Roman" w:hAnsi="Times New Roman"/>
                <w:sz w:val="28"/>
                <w:szCs w:val="28"/>
              </w:rPr>
              <w:t>зон,</w:t>
            </w:r>
            <w:r w:rsidRPr="000A45A2">
              <w:rPr>
                <w:rFonts w:ascii="Times New Roman" w:hAnsi="Times New Roman"/>
                <w:b/>
                <w:sz w:val="28"/>
                <w:szCs w:val="28"/>
              </w:rPr>
              <w:t xml:space="preserve"> </w:t>
            </w:r>
            <w:r w:rsidRPr="000A45A2">
              <w:rPr>
                <w:rFonts w:ascii="Times New Roman" w:hAnsi="Times New Roman"/>
                <w:sz w:val="28"/>
                <w:szCs w:val="28"/>
              </w:rPr>
              <w:t xml:space="preserve"> соответствующих целям создания специальной экономической зоны,</w:t>
            </w:r>
            <w:r w:rsidRPr="000A45A2">
              <w:rPr>
                <w:rFonts w:ascii="Times New Roman" w:hAnsi="Times New Roman"/>
                <w:b/>
                <w:sz w:val="28"/>
                <w:szCs w:val="28"/>
              </w:rPr>
              <w:t xml:space="preserve"> и правила его формирования определяются Правительством Республики Казахстан.</w:t>
            </w:r>
          </w:p>
          <w:p w:rsidR="00A96D7E" w:rsidRPr="000A45A2" w:rsidRDefault="00A96D7E" w:rsidP="00A96D7E">
            <w:pPr>
              <w:pStyle w:val="af9"/>
              <w:ind w:firstLine="742"/>
              <w:contextualSpacing/>
              <w:jc w:val="both"/>
              <w:rPr>
                <w:rFonts w:ascii="Times New Roman" w:hAnsi="Times New Roman"/>
                <w:b/>
                <w:sz w:val="28"/>
                <w:szCs w:val="28"/>
              </w:rPr>
            </w:pPr>
            <w:r w:rsidRPr="000A45A2">
              <w:rPr>
                <w:rFonts w:ascii="Times New Roman" w:hAnsi="Times New Roman"/>
                <w:bCs/>
                <w:sz w:val="28"/>
                <w:szCs w:val="28"/>
              </w:rPr>
              <w:t>….</w:t>
            </w: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2. Для целей применения настоящего Кодекса организацией, осуществляющей деятельность на территории специальной экономической зоны, также признается юридическое лицо, соответствующее одновременно следующим условиям:</w:t>
            </w:r>
          </w:p>
          <w:p w:rsidR="00A96D7E" w:rsidRPr="000A45A2" w:rsidRDefault="00A96D7E" w:rsidP="00A96D7E">
            <w:pPr>
              <w:pStyle w:val="af9"/>
              <w:ind w:firstLine="742"/>
              <w:contextualSpacing/>
              <w:jc w:val="both"/>
              <w:rPr>
                <w:rFonts w:ascii="Times New Roman" w:hAnsi="Times New Roman"/>
                <w:bCs/>
                <w:sz w:val="28"/>
                <w:szCs w:val="28"/>
                <w:lang w:val="kk-KZ"/>
              </w:rPr>
            </w:pPr>
            <w:r w:rsidRPr="000A45A2">
              <w:rPr>
                <w:rFonts w:ascii="Times New Roman" w:hAnsi="Times New Roman"/>
                <w:bCs/>
                <w:sz w:val="28"/>
                <w:szCs w:val="28"/>
                <w:lang w:val="kk-KZ"/>
              </w:rPr>
              <w:t>...</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 xml:space="preserve">В целях применения положений части первой настоящего пункта </w:t>
            </w:r>
            <w:r w:rsidRPr="000A45A2">
              <w:rPr>
                <w:rFonts w:ascii="Times New Roman" w:hAnsi="Times New Roman"/>
                <w:b/>
                <w:sz w:val="28"/>
                <w:szCs w:val="28"/>
              </w:rPr>
              <w:t>Правительство Республики Казахстан</w:t>
            </w:r>
            <w:r w:rsidRPr="000A45A2">
              <w:rPr>
                <w:rFonts w:ascii="Times New Roman" w:hAnsi="Times New Roman"/>
                <w:bCs/>
                <w:sz w:val="28"/>
                <w:szCs w:val="28"/>
              </w:rPr>
              <w:t xml:space="preserve"> определяет отдельный перечень приоритетных видов деятельности,</w:t>
            </w:r>
            <w:r w:rsidRPr="000A45A2">
              <w:rPr>
                <w:rFonts w:ascii="Times New Roman" w:hAnsi="Times New Roman"/>
                <w:sz w:val="28"/>
                <w:szCs w:val="28"/>
              </w:rPr>
              <w:t xml:space="preserve"> соответствующих целям создания</w:t>
            </w:r>
            <w:r w:rsidRPr="000A45A2">
              <w:rPr>
                <w:rFonts w:ascii="Times New Roman" w:hAnsi="Times New Roman"/>
                <w:bCs/>
                <w:sz w:val="28"/>
                <w:szCs w:val="28"/>
              </w:rPr>
              <w:t xml:space="preserve"> специальной экономической зоны «Парк инновационных технологий», осуществление которых возможно за пределами территории указанной специальной экономической зоны.</w:t>
            </w:r>
          </w:p>
          <w:p w:rsidR="00A96D7E" w:rsidRPr="000A45A2" w:rsidRDefault="00A96D7E" w:rsidP="00A96D7E">
            <w:pPr>
              <w:pStyle w:val="af9"/>
              <w:ind w:firstLine="742"/>
              <w:contextualSpacing/>
              <w:jc w:val="both"/>
              <w:rPr>
                <w:rStyle w:val="15"/>
                <w:rFonts w:ascii="Times New Roman" w:hAnsi="Times New Roman"/>
                <w:sz w:val="28"/>
                <w:szCs w:val="28"/>
                <w:lang w:eastAsia="ru-RU"/>
              </w:rPr>
            </w:pPr>
            <w:r w:rsidRPr="000A45A2">
              <w:rPr>
                <w:rStyle w:val="15"/>
                <w:rFonts w:ascii="Times New Roman" w:hAnsi="Times New Roman"/>
                <w:sz w:val="28"/>
                <w:szCs w:val="28"/>
                <w:lang w:eastAsia="ru-RU"/>
              </w:rPr>
              <w:lastRenderedPageBreak/>
              <w:t>…</w:t>
            </w: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bCs/>
                <w:sz w:val="28"/>
                <w:szCs w:val="28"/>
              </w:rPr>
            </w:pPr>
          </w:p>
          <w:p w:rsidR="00A96D7E" w:rsidRPr="000A45A2" w:rsidRDefault="00A96D7E" w:rsidP="00A96D7E">
            <w:pPr>
              <w:pStyle w:val="af9"/>
              <w:ind w:firstLine="607"/>
              <w:contextualSpacing/>
              <w:jc w:val="both"/>
              <w:rPr>
                <w:rFonts w:ascii="Times New Roman" w:hAnsi="Times New Roman"/>
                <w:sz w:val="28"/>
                <w:szCs w:val="28"/>
              </w:rPr>
            </w:pPr>
            <w:r w:rsidRPr="000A45A2">
              <w:rPr>
                <w:rFonts w:ascii="Times New Roman" w:hAnsi="Times New Roman"/>
                <w:bCs/>
                <w:sz w:val="28"/>
                <w:szCs w:val="28"/>
              </w:rPr>
              <w:t>3. Для целей применения настоящего Кодекса организацией или индивидуальным предпринимателем, осуществляющими деятельность на территории специальной экономической зоны, признается лицо, соответствующее одновременно следующим условиям:</w:t>
            </w:r>
          </w:p>
          <w:p w:rsidR="00A96D7E" w:rsidRPr="000A45A2" w:rsidRDefault="00A96D7E" w:rsidP="00A96D7E">
            <w:pPr>
              <w:pStyle w:val="af9"/>
              <w:ind w:firstLine="607"/>
              <w:contextualSpacing/>
              <w:jc w:val="both"/>
              <w:rPr>
                <w:rFonts w:ascii="Times New Roman" w:hAnsi="Times New Roman"/>
                <w:bCs/>
                <w:sz w:val="28"/>
                <w:szCs w:val="28"/>
              </w:rPr>
            </w:pPr>
            <w:r w:rsidRPr="000A45A2">
              <w:rPr>
                <w:rFonts w:ascii="Times New Roman" w:hAnsi="Times New Roman"/>
                <w:bCs/>
                <w:sz w:val="28"/>
                <w:szCs w:val="28"/>
              </w:rPr>
              <w:t>…</w:t>
            </w:r>
          </w:p>
          <w:p w:rsidR="00A96D7E" w:rsidRPr="000A45A2" w:rsidRDefault="00A96D7E" w:rsidP="00A96D7E">
            <w:pPr>
              <w:pStyle w:val="af9"/>
              <w:ind w:firstLine="607"/>
              <w:contextualSpacing/>
              <w:jc w:val="both"/>
              <w:rPr>
                <w:rFonts w:ascii="Times New Roman" w:hAnsi="Times New Roman"/>
                <w:b/>
                <w:sz w:val="28"/>
                <w:szCs w:val="28"/>
              </w:rPr>
            </w:pPr>
            <w:r w:rsidRPr="000A45A2">
              <w:rPr>
                <w:rFonts w:ascii="Times New Roman" w:hAnsi="Times New Roman"/>
                <w:bCs/>
                <w:sz w:val="28"/>
                <w:szCs w:val="28"/>
              </w:rPr>
              <w:t xml:space="preserve">4) осуществляет на территории специальной экономической </w:t>
            </w:r>
            <w:r w:rsidRPr="000A45A2">
              <w:rPr>
                <w:rFonts w:ascii="Times New Roman" w:hAnsi="Times New Roman"/>
                <w:sz w:val="28"/>
                <w:szCs w:val="28"/>
              </w:rPr>
              <w:t>зоны приоритетный вид деятельности, соответствующий целям создания специальной экономической зоны,</w:t>
            </w:r>
            <w:r w:rsidRPr="000A45A2">
              <w:rPr>
                <w:rFonts w:ascii="Times New Roman" w:hAnsi="Times New Roman"/>
                <w:bCs/>
                <w:sz w:val="28"/>
                <w:szCs w:val="28"/>
              </w:rPr>
              <w:t xml:space="preserve"> пределы которой полностью или частично совпадают с участками таможенной границы Евразийского экономического союза.</w:t>
            </w:r>
          </w:p>
          <w:p w:rsidR="00A96D7E" w:rsidRPr="000A45A2" w:rsidRDefault="00A96D7E" w:rsidP="00A96D7E">
            <w:pPr>
              <w:pStyle w:val="af9"/>
              <w:ind w:firstLine="607"/>
              <w:contextualSpacing/>
              <w:jc w:val="both"/>
              <w:rPr>
                <w:rStyle w:val="15"/>
                <w:rFonts w:ascii="Times New Roman" w:hAnsi="Times New Roman"/>
                <w:sz w:val="28"/>
                <w:szCs w:val="28"/>
                <w:lang w:eastAsia="ru-RU"/>
              </w:rPr>
            </w:pPr>
            <w:r w:rsidRPr="000A45A2">
              <w:rPr>
                <w:rFonts w:ascii="Times New Roman" w:hAnsi="Times New Roman"/>
                <w:bCs/>
                <w:sz w:val="28"/>
                <w:szCs w:val="28"/>
              </w:rPr>
              <w:lastRenderedPageBreak/>
              <w:t>Перечень приоритетных видов деятельности,</w:t>
            </w:r>
            <w:r w:rsidRPr="000A45A2">
              <w:rPr>
                <w:rFonts w:ascii="Times New Roman" w:hAnsi="Times New Roman"/>
                <w:b/>
                <w:sz w:val="28"/>
                <w:szCs w:val="28"/>
              </w:rPr>
              <w:t xml:space="preserve"> </w:t>
            </w:r>
            <w:r w:rsidRPr="000A45A2">
              <w:rPr>
                <w:rFonts w:ascii="Times New Roman" w:hAnsi="Times New Roman"/>
                <w:bCs/>
                <w:sz w:val="28"/>
                <w:szCs w:val="28"/>
              </w:rPr>
              <w:t>соответствующих целям создания специальной экономической зоны,</w:t>
            </w:r>
            <w:r w:rsidRPr="000A45A2">
              <w:rPr>
                <w:rFonts w:ascii="Times New Roman" w:hAnsi="Times New Roman"/>
                <w:b/>
                <w:sz w:val="28"/>
                <w:szCs w:val="28"/>
              </w:rPr>
              <w:t xml:space="preserve"> </w:t>
            </w:r>
            <w:r w:rsidRPr="000A45A2">
              <w:rPr>
                <w:rFonts w:ascii="Times New Roman" w:hAnsi="Times New Roman"/>
                <w:bCs/>
                <w:sz w:val="28"/>
                <w:szCs w:val="28"/>
              </w:rPr>
              <w:t>пределы которой полностью или частично совпадают с участками таможенной границы Евразийского экономического союза, определяется</w:t>
            </w:r>
            <w:r w:rsidRPr="000A45A2">
              <w:rPr>
                <w:rFonts w:ascii="Times New Roman" w:hAnsi="Times New Roman"/>
                <w:b/>
                <w:sz w:val="28"/>
                <w:szCs w:val="28"/>
              </w:rPr>
              <w:t xml:space="preserve"> Правительством Республики Казахстан.</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sz w:val="28"/>
                <w:szCs w:val="28"/>
              </w:rPr>
              <w:lastRenderedPageBreak/>
              <w:t xml:space="preserve">В настоящее время </w:t>
            </w:r>
            <w:r w:rsidRPr="000A45A2">
              <w:rPr>
                <w:rFonts w:ascii="Times New Roman" w:hAnsi="Times New Roman"/>
                <w:bCs/>
                <w:sz w:val="28"/>
                <w:szCs w:val="28"/>
              </w:rPr>
              <w:t>Перечень приоритетных видов деятельности в разрезе специальных экономических зон утверждается на уровне уполномоченного органа в лице МИИР.</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 xml:space="preserve">Практика показала, </w:t>
            </w:r>
            <w:r w:rsidRPr="000A45A2">
              <w:rPr>
                <w:rFonts w:ascii="Times New Roman" w:hAnsi="Times New Roman"/>
                <w:bCs/>
                <w:sz w:val="28"/>
                <w:szCs w:val="28"/>
              </w:rPr>
              <w:lastRenderedPageBreak/>
              <w:t>что данный механизм не успевает за потребностями рынка.</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В рамках новых подходов предлагается обеспечить доступность осуществления всего перечня обрабатывающей промышленности, основываясь на уровнях переделов, на территории любой СЭЗ.</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Учитывая, что при таком подходе существование специальной комиссии нецелесообразно, предлагается повышение уровня данного Перечня путем рассмотрения вопросов по включению видов деятельности на уровне Правительства РК.</w:t>
            </w:r>
          </w:p>
          <w:p w:rsidR="00A96D7E" w:rsidRPr="000A45A2" w:rsidRDefault="00A96D7E" w:rsidP="00A96D7E">
            <w:pPr>
              <w:pStyle w:val="af9"/>
              <w:ind w:firstLine="742"/>
              <w:contextualSpacing/>
              <w:jc w:val="both"/>
              <w:rPr>
                <w:rFonts w:ascii="Times New Roman" w:hAnsi="Times New Roman"/>
                <w:sz w:val="28"/>
                <w:szCs w:val="28"/>
              </w:rPr>
            </w:pPr>
            <w:r w:rsidRPr="000A45A2">
              <w:rPr>
                <w:rFonts w:ascii="Times New Roman" w:hAnsi="Times New Roman"/>
                <w:sz w:val="28"/>
                <w:szCs w:val="28"/>
              </w:rPr>
              <w:t xml:space="preserve">Принятие совокупных норм позволит снизить риски затяжной актуализации </w:t>
            </w:r>
            <w:r w:rsidRPr="000A45A2">
              <w:rPr>
                <w:rFonts w:ascii="Times New Roman" w:hAnsi="Times New Roman"/>
                <w:sz w:val="28"/>
                <w:szCs w:val="28"/>
              </w:rPr>
              <w:lastRenderedPageBreak/>
              <w:t>перечня, а также наладить гибкую систему, которая позволит чутко реагировать на потребности казахстанской экономики.</w:t>
            </w:r>
          </w:p>
          <w:p w:rsidR="00A96D7E" w:rsidRPr="000A45A2" w:rsidRDefault="00A96D7E" w:rsidP="00A96D7E">
            <w:pPr>
              <w:pStyle w:val="af9"/>
              <w:ind w:firstLine="742"/>
              <w:contextualSpacing/>
              <w:jc w:val="both"/>
              <w:rPr>
                <w:rFonts w:ascii="Times New Roman" w:hAnsi="Times New Roman"/>
                <w:sz w:val="28"/>
                <w:szCs w:val="28"/>
              </w:rPr>
            </w:pP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sz w:val="28"/>
                <w:szCs w:val="28"/>
              </w:rPr>
              <w:t xml:space="preserve">В настоящее время </w:t>
            </w:r>
            <w:r w:rsidRPr="000A45A2">
              <w:rPr>
                <w:rFonts w:ascii="Times New Roman" w:hAnsi="Times New Roman"/>
                <w:bCs/>
                <w:sz w:val="28"/>
                <w:szCs w:val="28"/>
              </w:rPr>
              <w:t>Перечень приоритетных видов деятельности в разрезе специальных экономических зон утверждается на уровне уполномоченного органа в лице МИИР.</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Практика показала, что данный механизм не успевает за потребностями рынка.</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В рамках новых подходов предлагается обеспечить доступность осуществления всего перечня обрабатывающей промышленности на территории любой СЭЗ.</w:t>
            </w:r>
          </w:p>
          <w:p w:rsidR="00A96D7E" w:rsidRPr="000A45A2" w:rsidRDefault="00A96D7E" w:rsidP="00A96D7E">
            <w:pPr>
              <w:pStyle w:val="af9"/>
              <w:ind w:firstLine="742"/>
              <w:contextualSpacing/>
              <w:jc w:val="both"/>
              <w:rPr>
                <w:rFonts w:ascii="Times New Roman" w:hAnsi="Times New Roman"/>
                <w:bCs/>
                <w:sz w:val="28"/>
                <w:szCs w:val="28"/>
              </w:rPr>
            </w:pPr>
            <w:r w:rsidRPr="000A45A2">
              <w:rPr>
                <w:rFonts w:ascii="Times New Roman" w:hAnsi="Times New Roman"/>
                <w:bCs/>
                <w:sz w:val="28"/>
                <w:szCs w:val="28"/>
              </w:rPr>
              <w:t xml:space="preserve">Учитывая, что при </w:t>
            </w:r>
            <w:r w:rsidRPr="000A45A2">
              <w:rPr>
                <w:rFonts w:ascii="Times New Roman" w:hAnsi="Times New Roman"/>
                <w:bCs/>
                <w:sz w:val="28"/>
                <w:szCs w:val="28"/>
              </w:rPr>
              <w:lastRenderedPageBreak/>
              <w:t>таком подходе существование специальной комиссии нецелесообразно, предлагается повышение уровня данного Перечня путем рассмотрения вопросов по включению видов деятельности на уровне Правительства РК.</w:t>
            </w:r>
          </w:p>
          <w:p w:rsidR="00A96D7E" w:rsidRPr="000A45A2" w:rsidRDefault="00A96D7E" w:rsidP="00A96D7E">
            <w:pPr>
              <w:pStyle w:val="af9"/>
              <w:ind w:firstLine="742"/>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713</w:t>
            </w: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p w:rsidR="00A96D7E" w:rsidRPr="000A45A2" w:rsidRDefault="00A96D7E" w:rsidP="00A96D7E">
            <w:pPr>
              <w:spacing w:after="0" w:line="240" w:lineRule="auto"/>
              <w:ind w:firstLine="426"/>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713. </w:t>
            </w:r>
            <w:r w:rsidRPr="000A45A2">
              <w:rPr>
                <w:rFonts w:ascii="Times New Roman" w:hAnsi="Times New Roman"/>
                <w:sz w:val="28"/>
                <w:szCs w:val="28"/>
              </w:rPr>
              <w:t>Плательщики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p w:rsidR="00A96D7E" w:rsidRPr="000A45A2" w:rsidRDefault="00A96D7E" w:rsidP="00A96D7E">
            <w:pPr>
              <w:spacing w:after="0" w:line="240" w:lineRule="auto"/>
              <w:ind w:firstLine="426"/>
              <w:contextualSpacing/>
              <w:jc w:val="both"/>
              <w:rPr>
                <w:rFonts w:ascii="Times New Roman" w:hAnsi="Times New Roman"/>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недропользователями в рамках контрактов, указанных в пункте 1 статьи 722 настоящего Кодекса;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недропользователями в рамках контрактов на добычу или разведку и добычу углеводородов </w:t>
            </w:r>
            <w:r w:rsidRPr="000A45A2">
              <w:rPr>
                <w:rFonts w:ascii="Times New Roman" w:hAnsi="Times New Roman"/>
                <w:b/>
                <w:sz w:val="28"/>
                <w:szCs w:val="28"/>
              </w:rPr>
              <w:t>на месторождении (месторождениях),</w:t>
            </w:r>
            <w:r w:rsidRPr="000A45A2">
              <w:rPr>
                <w:rFonts w:ascii="Times New Roman" w:hAnsi="Times New Roman"/>
                <w:sz w:val="28"/>
                <w:szCs w:val="28"/>
              </w:rPr>
              <w:t xml:space="preserve"> полностью расположенном (расположенных) в казахстанском секторе Каспийского моря, и (или) </w:t>
            </w:r>
            <w:r w:rsidRPr="000A45A2">
              <w:rPr>
                <w:rFonts w:ascii="Times New Roman" w:hAnsi="Times New Roman"/>
                <w:b/>
                <w:sz w:val="28"/>
                <w:szCs w:val="28"/>
              </w:rPr>
              <w:t>месторождениях</w:t>
            </w:r>
            <w:r w:rsidRPr="000A45A2">
              <w:rPr>
                <w:rFonts w:ascii="Times New Roman" w:hAnsi="Times New Roman"/>
                <w:sz w:val="28"/>
                <w:szCs w:val="28"/>
              </w:rPr>
              <w:t xml:space="preserve">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являющимися плательщиками альтернативного налога на недропользование.</w:t>
            </w:r>
          </w:p>
          <w:p w:rsidR="00A96D7E" w:rsidRPr="000A45A2" w:rsidRDefault="00A96D7E" w:rsidP="00A96D7E">
            <w:pPr>
              <w:pStyle w:val="TableParagraph"/>
              <w:tabs>
                <w:tab w:val="left" w:pos="2050"/>
                <w:tab w:val="left" w:pos="2153"/>
                <w:tab w:val="left" w:pos="2938"/>
              </w:tabs>
              <w:ind w:left="0" w:right="95" w:firstLine="426"/>
              <w:contextualSpacing/>
              <w:rPr>
                <w:sz w:val="28"/>
                <w:szCs w:val="28"/>
              </w:rPr>
            </w:pPr>
            <w:r w:rsidRPr="000A45A2">
              <w:rPr>
                <w:sz w:val="28"/>
                <w:szCs w:val="28"/>
              </w:rPr>
              <w:t>…</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 xml:space="preserve">Статья 713. </w:t>
            </w:r>
            <w:r w:rsidRPr="000A45A2">
              <w:rPr>
                <w:rFonts w:ascii="Times New Roman" w:hAnsi="Times New Roman"/>
                <w:sz w:val="28"/>
                <w:szCs w:val="28"/>
              </w:rPr>
              <w:t>Плательщики</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Плательщиками рентного налога на экспорт являются физические и юридические лица, реализующие на экспорт нефть сырую и нефтепродукты сырые, за исключением объемов экспорта сырой нефти и газового конденсата, добытых:</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недропользователями в рамках контрактов, указанных в пункте 1 статьи 722 настоящего Кодекса;</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недропользователями в рамках контрактов на добычу или разведку и добычу углеводородов </w:t>
            </w:r>
            <w:r w:rsidRPr="000A45A2">
              <w:rPr>
                <w:rFonts w:ascii="Times New Roman" w:hAnsi="Times New Roman"/>
                <w:b/>
                <w:sz w:val="28"/>
                <w:szCs w:val="28"/>
              </w:rPr>
              <w:t xml:space="preserve">на участке (участках) недр, </w:t>
            </w:r>
            <w:r w:rsidRPr="000A45A2">
              <w:rPr>
                <w:rFonts w:ascii="Times New Roman" w:hAnsi="Times New Roman"/>
                <w:sz w:val="28"/>
                <w:szCs w:val="28"/>
              </w:rPr>
              <w:t xml:space="preserve">полностью расположенном (расположенных) в казахстанском секторе Каспийского моря, и (или) </w:t>
            </w:r>
            <w:r w:rsidRPr="000A45A2">
              <w:rPr>
                <w:rFonts w:ascii="Times New Roman" w:hAnsi="Times New Roman"/>
                <w:b/>
                <w:sz w:val="28"/>
                <w:szCs w:val="28"/>
              </w:rPr>
              <w:t>участках недр</w:t>
            </w:r>
            <w:r w:rsidRPr="000A45A2">
              <w:rPr>
                <w:rFonts w:ascii="Times New Roman" w:hAnsi="Times New Roman"/>
                <w:sz w:val="28"/>
                <w:szCs w:val="28"/>
              </w:rPr>
              <w:t xml:space="preserve">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являющимися плательщиками альтернативного налога на недропользование.</w:t>
            </w:r>
          </w:p>
          <w:p w:rsidR="00A96D7E" w:rsidRPr="000A45A2" w:rsidRDefault="00A96D7E" w:rsidP="00A96D7E">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Законодательно не учтен тот факт, что предполагается применение АНН и для разведочных контрактов с момента их заключения. Тогда как на этапе разведки отсутствует </w:t>
            </w:r>
            <w:r w:rsidRPr="000A45A2">
              <w:rPr>
                <w:rFonts w:ascii="Times New Roman" w:hAnsi="Times New Roman"/>
                <w:bCs/>
                <w:sz w:val="28"/>
                <w:szCs w:val="28"/>
              </w:rPr>
              <w:lastRenderedPageBreak/>
              <w:t>само понятие «месторождение», которое появится только после коммерческого обнаружения.</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В связи с чем предлагается заменить слова «месторождении (месторождениях)» на слова «участке (участках) недр» по всему тексту главы АНН.</w:t>
            </w:r>
          </w:p>
          <w:p w:rsidR="00A96D7E" w:rsidRPr="000A45A2" w:rsidRDefault="00A96D7E" w:rsidP="00A96D7E">
            <w:pPr>
              <w:spacing w:after="0" w:line="240" w:lineRule="auto"/>
              <w:ind w:firstLine="426"/>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bCs/>
                <w:sz w:val="28"/>
                <w:szCs w:val="28"/>
              </w:rPr>
            </w:pPr>
          </w:p>
          <w:p w:rsidR="00A96D7E" w:rsidRPr="000A45A2" w:rsidRDefault="00A96D7E" w:rsidP="00A96D7E">
            <w:pPr>
              <w:spacing w:after="0" w:line="240" w:lineRule="auto"/>
              <w:ind w:firstLine="426"/>
              <w:contextualSpacing/>
              <w:jc w:val="both"/>
              <w:rPr>
                <w:rFonts w:ascii="Times New Roman" w:hAnsi="Times New Roman"/>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sz w:val="28"/>
                <w:szCs w:val="28"/>
              </w:rPr>
            </w:pPr>
            <w:r w:rsidRPr="000A45A2">
              <w:rPr>
                <w:rFonts w:ascii="Times New Roman" w:hAnsi="Times New Roman"/>
                <w:sz w:val="28"/>
                <w:szCs w:val="28"/>
              </w:rPr>
              <w:t xml:space="preserve">Статья </w:t>
            </w:r>
            <w:r w:rsidRPr="000A45A2">
              <w:rPr>
                <w:rFonts w:ascii="Times New Roman" w:hAnsi="Times New Roman"/>
                <w:sz w:val="28"/>
                <w:szCs w:val="28"/>
              </w:rPr>
              <w:lastRenderedPageBreak/>
              <w:t>720</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b/>
                <w:bCs/>
                <w:spacing w:val="2"/>
                <w:sz w:val="28"/>
                <w:szCs w:val="28"/>
                <w:bdr w:val="none" w:sz="0" w:space="0" w:color="auto" w:frame="1"/>
              </w:rPr>
              <w:lastRenderedPageBreak/>
              <w:t>Статья 720</w:t>
            </w:r>
            <w:r w:rsidRPr="000A45A2">
              <w:rPr>
                <w:rFonts w:ascii="Times New Roman" w:hAnsi="Times New Roman"/>
                <w:spacing w:val="2"/>
                <w:sz w:val="28"/>
                <w:szCs w:val="28"/>
                <w:bdr w:val="none" w:sz="0" w:space="0" w:color="auto" w:frame="1"/>
              </w:rPr>
              <w:t xml:space="preserve">. Отношения, </w:t>
            </w:r>
            <w:r w:rsidRPr="000A45A2">
              <w:rPr>
                <w:rFonts w:ascii="Times New Roman" w:hAnsi="Times New Roman"/>
                <w:spacing w:val="2"/>
                <w:sz w:val="28"/>
                <w:szCs w:val="28"/>
                <w:bdr w:val="none" w:sz="0" w:space="0" w:color="auto" w:frame="1"/>
              </w:rPr>
              <w:lastRenderedPageBreak/>
              <w:t>регулируемые настоящим разделом</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bdr w:val="none" w:sz="0" w:space="0" w:color="auto" w:frame="1"/>
              </w:rPr>
            </w:pPr>
            <w:r w:rsidRPr="000A45A2">
              <w:rPr>
                <w:rFonts w:ascii="Times New Roman" w:hAnsi="Times New Roman"/>
                <w:spacing w:val="2"/>
                <w:sz w:val="28"/>
                <w:szCs w:val="28"/>
                <w:bdr w:val="none" w:sz="0" w:space="0" w:color="auto" w:frame="1"/>
              </w:rPr>
              <w:t>…</w:t>
            </w:r>
          </w:p>
          <w:p w:rsidR="00A96D7E" w:rsidRPr="000A45A2" w:rsidRDefault="00A96D7E" w:rsidP="00A96D7E">
            <w:pPr>
              <w:pStyle w:val="TableParagraph"/>
              <w:tabs>
                <w:tab w:val="left" w:pos="2050"/>
                <w:tab w:val="left" w:pos="2153"/>
                <w:tab w:val="left" w:pos="2938"/>
              </w:tabs>
              <w:ind w:left="0" w:right="95" w:firstLine="426"/>
              <w:contextualSpacing/>
              <w:rPr>
                <w:spacing w:val="2"/>
                <w:sz w:val="28"/>
                <w:szCs w:val="28"/>
                <w:bdr w:val="none" w:sz="0" w:space="0" w:color="auto" w:frame="1"/>
                <w:lang w:bidi="ar-SA"/>
              </w:rPr>
            </w:pPr>
            <w:r w:rsidRPr="000A45A2">
              <w:rPr>
                <w:spacing w:val="2"/>
                <w:sz w:val="28"/>
                <w:szCs w:val="28"/>
                <w:bdr w:val="none" w:sz="0" w:space="0" w:color="auto" w:frame="1"/>
                <w:lang w:bidi="ar-SA"/>
              </w:rPr>
              <w:t xml:space="preserve">5. Исполнение налоговых обязательств по </w:t>
            </w:r>
            <w:r w:rsidRPr="000A45A2">
              <w:rPr>
                <w:b/>
                <w:bCs/>
                <w:spacing w:val="2"/>
                <w:sz w:val="28"/>
                <w:szCs w:val="28"/>
                <w:bdr w:val="none" w:sz="0" w:space="0" w:color="auto" w:frame="1"/>
                <w:lang w:bidi="ar-SA"/>
              </w:rPr>
              <w:t>контрактам</w:t>
            </w:r>
            <w:r w:rsidRPr="000A45A2">
              <w:rPr>
                <w:spacing w:val="2"/>
                <w:sz w:val="28"/>
                <w:szCs w:val="28"/>
                <w:bdr w:val="none" w:sz="0" w:space="0" w:color="auto" w:frame="1"/>
                <w:lang w:bidi="ar-SA"/>
              </w:rPr>
              <w:t xml:space="preserve"> на добычу или разведку и добычу углеводородов на </w:t>
            </w:r>
            <w:r w:rsidRPr="000A45A2">
              <w:rPr>
                <w:b/>
                <w:bCs/>
                <w:spacing w:val="2"/>
                <w:sz w:val="28"/>
                <w:szCs w:val="28"/>
                <w:bdr w:val="none" w:sz="0" w:space="0" w:color="auto" w:frame="1"/>
                <w:lang w:bidi="ar-SA"/>
              </w:rPr>
              <w:t>месторождении (месторождениях)</w:t>
            </w:r>
            <w:r w:rsidRPr="000A45A2">
              <w:rPr>
                <w:spacing w:val="2"/>
                <w:sz w:val="28"/>
                <w:szCs w:val="28"/>
                <w:bdr w:val="none" w:sz="0" w:space="0" w:color="auto" w:frame="1"/>
                <w:lang w:bidi="ar-SA"/>
              </w:rPr>
              <w:t xml:space="preserve">, полностью расположенном (расположенных) в казахстанском секторе Каспийского моря, и (или) </w:t>
            </w:r>
            <w:r w:rsidRPr="000A45A2">
              <w:rPr>
                <w:b/>
                <w:bCs/>
                <w:spacing w:val="2"/>
                <w:sz w:val="28"/>
                <w:szCs w:val="28"/>
                <w:bdr w:val="none" w:sz="0" w:space="0" w:color="auto" w:frame="1"/>
                <w:lang w:bidi="ar-SA"/>
              </w:rPr>
              <w:t>месторождениях</w:t>
            </w:r>
            <w:r w:rsidRPr="000A45A2">
              <w:rPr>
                <w:spacing w:val="2"/>
                <w:sz w:val="28"/>
                <w:szCs w:val="28"/>
                <w:bdr w:val="none" w:sz="0" w:space="0" w:color="auto" w:frame="1"/>
                <w:lang w:bidi="ar-SA"/>
              </w:rPr>
              <w:t xml:space="preserve"> с глубиной верхней точки залежей углеводородов, указанной в горном отводе или в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w:t>
            </w:r>
            <w:r w:rsidRPr="000A45A2">
              <w:rPr>
                <w:spacing w:val="2"/>
                <w:sz w:val="28"/>
                <w:szCs w:val="28"/>
                <w:bdr w:val="none" w:sz="0" w:space="0" w:color="auto" w:frame="1"/>
                <w:lang w:bidi="ar-SA"/>
              </w:rPr>
              <w:lastRenderedPageBreak/>
              <w:t>отводе или в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p w:rsidR="00A96D7E" w:rsidRPr="000A45A2" w:rsidRDefault="00A96D7E" w:rsidP="00A96D7E">
            <w:pPr>
              <w:spacing w:after="0" w:line="240" w:lineRule="auto"/>
              <w:ind w:firstLine="426"/>
              <w:contextualSpacing/>
              <w:jc w:val="both"/>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b/>
                <w:bCs/>
                <w:spacing w:val="2"/>
                <w:sz w:val="28"/>
                <w:szCs w:val="28"/>
                <w:bdr w:val="none" w:sz="0" w:space="0" w:color="auto" w:frame="1"/>
              </w:rPr>
              <w:lastRenderedPageBreak/>
              <w:t xml:space="preserve">Статья 720. </w:t>
            </w:r>
            <w:r w:rsidRPr="000A45A2">
              <w:rPr>
                <w:rFonts w:ascii="Times New Roman" w:hAnsi="Times New Roman"/>
                <w:bCs/>
                <w:spacing w:val="2"/>
                <w:sz w:val="28"/>
                <w:szCs w:val="28"/>
                <w:bdr w:val="none" w:sz="0" w:space="0" w:color="auto" w:frame="1"/>
              </w:rPr>
              <w:t xml:space="preserve">Отношения, </w:t>
            </w:r>
            <w:r w:rsidRPr="000A45A2">
              <w:rPr>
                <w:rFonts w:ascii="Times New Roman" w:hAnsi="Times New Roman"/>
                <w:bCs/>
                <w:spacing w:val="2"/>
                <w:sz w:val="28"/>
                <w:szCs w:val="28"/>
                <w:bdr w:val="none" w:sz="0" w:space="0" w:color="auto" w:frame="1"/>
              </w:rPr>
              <w:lastRenderedPageBreak/>
              <w:t>регулируемые настоящим разделом</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1. При проведении операций по недропользованию в рамках контрактов на недропользование,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настоящим Кодексом.</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w:t>
            </w:r>
          </w:p>
          <w:p w:rsidR="00A96D7E" w:rsidRPr="000A45A2" w:rsidRDefault="00A96D7E" w:rsidP="00A96D7E">
            <w:pPr>
              <w:spacing w:after="0" w:line="240" w:lineRule="auto"/>
              <w:ind w:firstLine="426"/>
              <w:contextualSpacing/>
              <w:jc w:val="both"/>
              <w:textAlignment w:val="baseline"/>
              <w:rPr>
                <w:rFonts w:ascii="Times New Roman" w:hAnsi="Times New Roman"/>
                <w:spacing w:val="2"/>
                <w:sz w:val="28"/>
                <w:szCs w:val="28"/>
              </w:rPr>
            </w:pPr>
            <w:r w:rsidRPr="000A45A2">
              <w:rPr>
                <w:rFonts w:ascii="Times New Roman" w:hAnsi="Times New Roman"/>
                <w:spacing w:val="2"/>
                <w:sz w:val="28"/>
                <w:szCs w:val="28"/>
              </w:rPr>
              <w:t xml:space="preserve">5. Исполнение налоговых обязательств по </w:t>
            </w:r>
            <w:r w:rsidRPr="000A45A2">
              <w:rPr>
                <w:rFonts w:ascii="Times New Roman" w:hAnsi="Times New Roman"/>
                <w:b/>
                <w:spacing w:val="2"/>
                <w:sz w:val="28"/>
                <w:szCs w:val="28"/>
              </w:rPr>
              <w:t>контрактам</w:t>
            </w:r>
            <w:r w:rsidRPr="000A45A2">
              <w:rPr>
                <w:rFonts w:ascii="Times New Roman" w:hAnsi="Times New Roman"/>
                <w:spacing w:val="2"/>
                <w:sz w:val="28"/>
                <w:szCs w:val="28"/>
              </w:rPr>
              <w:t xml:space="preserve"> на добычу или разведку и добычу углеводородов </w:t>
            </w:r>
            <w:r w:rsidRPr="000A45A2">
              <w:rPr>
                <w:rFonts w:ascii="Times New Roman" w:hAnsi="Times New Roman"/>
                <w:b/>
                <w:spacing w:val="2"/>
                <w:sz w:val="28"/>
                <w:szCs w:val="28"/>
              </w:rPr>
              <w:t>на участке (участках)</w:t>
            </w:r>
            <w:r w:rsidR="00637FB4">
              <w:rPr>
                <w:rFonts w:ascii="Times New Roman" w:hAnsi="Times New Roman"/>
                <w:b/>
                <w:spacing w:val="2"/>
                <w:sz w:val="28"/>
                <w:szCs w:val="28"/>
              </w:rPr>
              <w:t xml:space="preserve"> </w:t>
            </w:r>
            <w:r w:rsidRPr="000A45A2">
              <w:rPr>
                <w:rFonts w:ascii="Times New Roman" w:hAnsi="Times New Roman"/>
                <w:b/>
                <w:spacing w:val="2"/>
                <w:sz w:val="28"/>
                <w:szCs w:val="28"/>
              </w:rPr>
              <w:t>недр,</w:t>
            </w:r>
            <w:r w:rsidRPr="000A45A2">
              <w:rPr>
                <w:rFonts w:ascii="Times New Roman" w:hAnsi="Times New Roman"/>
                <w:spacing w:val="2"/>
                <w:sz w:val="28"/>
                <w:szCs w:val="28"/>
              </w:rPr>
              <w:t xml:space="preserve"> полностью расположенном (расположенных) в казахстанском секторе Каспийского моря, и (или) </w:t>
            </w:r>
            <w:r w:rsidRPr="000A45A2">
              <w:rPr>
                <w:rFonts w:ascii="Times New Roman" w:hAnsi="Times New Roman"/>
                <w:b/>
                <w:spacing w:val="2"/>
                <w:sz w:val="28"/>
                <w:szCs w:val="28"/>
              </w:rPr>
              <w:t xml:space="preserve">участках недр </w:t>
            </w:r>
            <w:r w:rsidRPr="000A45A2">
              <w:rPr>
                <w:rFonts w:ascii="Times New Roman" w:hAnsi="Times New Roman"/>
                <w:spacing w:val="2"/>
                <w:sz w:val="28"/>
                <w:szCs w:val="28"/>
              </w:rPr>
              <w:t xml:space="preserve">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w:t>
            </w:r>
            <w:r w:rsidRPr="000A45A2">
              <w:rPr>
                <w:rFonts w:ascii="Times New Roman" w:hAnsi="Times New Roman"/>
                <w:spacing w:val="2"/>
                <w:sz w:val="28"/>
                <w:szCs w:val="28"/>
              </w:rPr>
              <w:lastRenderedPageBreak/>
              <w:t>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p w:rsidR="00A96D7E" w:rsidRPr="000A45A2" w:rsidRDefault="00A96D7E" w:rsidP="00A96D7E">
            <w:pPr>
              <w:spacing w:after="0" w:line="240" w:lineRule="auto"/>
              <w:ind w:firstLine="426"/>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lastRenderedPageBreak/>
              <w:t xml:space="preserve">Связана с поправками </w:t>
            </w:r>
            <w:r w:rsidRPr="000A45A2">
              <w:rPr>
                <w:rFonts w:ascii="Times New Roman" w:hAnsi="Times New Roman"/>
                <w:bCs/>
                <w:sz w:val="28"/>
                <w:szCs w:val="28"/>
              </w:rPr>
              <w:lastRenderedPageBreak/>
              <w:t>по АНН в ст. 713 и 766.</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rPr>
                <w:rFonts w:ascii="Times New Roman" w:hAnsi="Times New Roman"/>
                <w:sz w:val="28"/>
                <w:szCs w:val="28"/>
              </w:rPr>
            </w:pPr>
            <w:r w:rsidRPr="000A45A2">
              <w:rPr>
                <w:rFonts w:ascii="Times New Roman" w:hAnsi="Times New Roman"/>
                <w:sz w:val="28"/>
                <w:szCs w:val="28"/>
              </w:rPr>
              <w:t>Статья 736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rStyle w:val="s1"/>
                <w:bCs w:val="0"/>
                <w:color w:val="auto"/>
                <w:sz w:val="28"/>
                <w:szCs w:val="28"/>
              </w:rPr>
              <w:t>Статья 736.</w:t>
            </w:r>
            <w:r w:rsidRPr="000A45A2">
              <w:rPr>
                <w:rStyle w:val="s1"/>
                <w:b w:val="0"/>
                <w:bCs w:val="0"/>
                <w:color w:val="auto"/>
                <w:sz w:val="28"/>
                <w:szCs w:val="28"/>
              </w:rPr>
              <w:t xml:space="preserve"> Общие положения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3. В целях исчисления налога на добычу полезных ископаемых из общего объема добытых за налоговый </w:t>
            </w:r>
            <w:r w:rsidRPr="000A45A2">
              <w:rPr>
                <w:b/>
                <w:sz w:val="28"/>
                <w:szCs w:val="28"/>
              </w:rPr>
              <w:t>период углеводородов</w:t>
            </w:r>
            <w:r w:rsidRPr="000A45A2">
              <w:rPr>
                <w:sz w:val="28"/>
                <w:szCs w:val="28"/>
              </w:rPr>
              <w:t>, подземных вод</w:t>
            </w:r>
            <w:r w:rsidRPr="000A45A2">
              <w:rPr>
                <w:b/>
                <w:sz w:val="28"/>
                <w:szCs w:val="28"/>
              </w:rPr>
              <w:t>,</w:t>
            </w:r>
            <w:r w:rsidRPr="000A45A2">
              <w:rPr>
                <w:sz w:val="28"/>
                <w:szCs w:val="28"/>
              </w:rPr>
              <w:t xml:space="preserve"> лечебных грязей </w:t>
            </w:r>
            <w:r w:rsidRPr="000A45A2">
              <w:rPr>
                <w:b/>
                <w:sz w:val="28"/>
                <w:szCs w:val="28"/>
              </w:rPr>
              <w:t>и погашенных запасов полезных ископаемых</w:t>
            </w:r>
            <w:r w:rsidRPr="000A45A2">
              <w:rPr>
                <w:sz w:val="28"/>
                <w:szCs w:val="28"/>
              </w:rPr>
              <w:t xml:space="preserve"> подлежат исключению </w:t>
            </w:r>
            <w:r w:rsidRPr="000A45A2">
              <w:rPr>
                <w:b/>
                <w:sz w:val="28"/>
                <w:szCs w:val="28"/>
              </w:rPr>
              <w:t>объем полезных ископаемых, извлекаемых из состава списанных запасов (возврат потерь) по месторождению, а также</w:t>
            </w:r>
            <w:r w:rsidRPr="000A45A2">
              <w:rPr>
                <w:sz w:val="28"/>
                <w:szCs w:val="28"/>
              </w:rPr>
              <w:t xml:space="preserve"> объем углеводородов, минерального сырья, подземных вод и </w:t>
            </w:r>
            <w:r w:rsidRPr="000A45A2">
              <w:rPr>
                <w:sz w:val="28"/>
                <w:szCs w:val="28"/>
              </w:rPr>
              <w:lastRenderedPageBreak/>
              <w:t>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p w:rsidR="00A96D7E" w:rsidRPr="000A45A2" w:rsidRDefault="00A96D7E" w:rsidP="00A96D7E">
            <w:pPr>
              <w:spacing w:after="0" w:line="240" w:lineRule="auto"/>
              <w:contextualSpacing/>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rStyle w:val="s1"/>
                <w:bCs w:val="0"/>
                <w:color w:val="auto"/>
                <w:sz w:val="28"/>
                <w:szCs w:val="28"/>
              </w:rPr>
              <w:lastRenderedPageBreak/>
              <w:t>Статья 736.</w:t>
            </w:r>
            <w:r w:rsidRPr="000A45A2">
              <w:rPr>
                <w:rStyle w:val="s1"/>
                <w:b w:val="0"/>
                <w:bCs w:val="0"/>
                <w:color w:val="auto"/>
                <w:sz w:val="28"/>
                <w:szCs w:val="28"/>
              </w:rPr>
              <w:t xml:space="preserve"> Общие положения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3. </w:t>
            </w:r>
            <w:r w:rsidRPr="000A45A2">
              <w:rPr>
                <w:b/>
                <w:sz w:val="28"/>
                <w:szCs w:val="28"/>
                <w:shd w:val="clear" w:color="auto" w:fill="FFFFFF"/>
              </w:rPr>
              <w:t xml:space="preserve">Если иное не установлено настоящим пунктом, </w:t>
            </w:r>
            <w:r w:rsidRPr="000A45A2">
              <w:rPr>
                <w:sz w:val="28"/>
                <w:szCs w:val="28"/>
                <w:shd w:val="clear" w:color="auto" w:fill="FFFFFF"/>
              </w:rPr>
              <w:t>в</w:t>
            </w:r>
            <w:r w:rsidRPr="000A45A2">
              <w:rPr>
                <w:sz w:val="28"/>
                <w:szCs w:val="28"/>
              </w:rPr>
              <w:t xml:space="preserve"> целях исчисления налога на добычу полезных ископаемых из общего объема добытых за налоговый период углеводородов, </w:t>
            </w:r>
            <w:r w:rsidRPr="000A45A2">
              <w:rPr>
                <w:b/>
                <w:sz w:val="28"/>
                <w:szCs w:val="28"/>
              </w:rPr>
              <w:t>минерального сырья,</w:t>
            </w:r>
            <w:r w:rsidRPr="000A45A2">
              <w:rPr>
                <w:sz w:val="28"/>
                <w:szCs w:val="28"/>
              </w:rPr>
              <w:t xml:space="preserve">  подземных вод </w:t>
            </w:r>
            <w:r w:rsidRPr="000A45A2">
              <w:rPr>
                <w:b/>
                <w:sz w:val="28"/>
                <w:szCs w:val="28"/>
              </w:rPr>
              <w:t xml:space="preserve">и </w:t>
            </w:r>
            <w:r w:rsidRPr="000A45A2">
              <w:rPr>
                <w:sz w:val="28"/>
                <w:szCs w:val="28"/>
              </w:rPr>
              <w:t xml:space="preserve">лечебных </w:t>
            </w:r>
            <w:r w:rsidRPr="000A45A2">
              <w:rPr>
                <w:b/>
                <w:sz w:val="28"/>
                <w:szCs w:val="28"/>
              </w:rPr>
              <w:t>грязей подлежат</w:t>
            </w:r>
            <w:r w:rsidRPr="000A45A2">
              <w:rPr>
                <w:sz w:val="28"/>
                <w:szCs w:val="28"/>
              </w:rPr>
              <w:t xml:space="preserve"> исключению объем углеводородов, </w:t>
            </w:r>
            <w:r w:rsidRPr="000A45A2">
              <w:rPr>
                <w:b/>
                <w:sz w:val="28"/>
                <w:szCs w:val="28"/>
              </w:rPr>
              <w:t>минерального сырья,</w:t>
            </w:r>
            <w:r w:rsidRPr="000A45A2">
              <w:rPr>
                <w:sz w:val="28"/>
                <w:szCs w:val="28"/>
              </w:rPr>
              <w:t xml:space="preserve"> подземных вод и лечебных грязей, переданных для проведения технологического опробования и </w:t>
            </w:r>
            <w:r w:rsidRPr="000A45A2">
              <w:rPr>
                <w:sz w:val="28"/>
                <w:szCs w:val="28"/>
              </w:rPr>
              <w:lastRenderedPageBreak/>
              <w:t>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shd w:val="clear" w:color="auto" w:fill="FFFFFF"/>
              </w:rPr>
            </w:pPr>
            <w:r w:rsidRPr="000A45A2">
              <w:rPr>
                <w:b/>
                <w:sz w:val="28"/>
                <w:szCs w:val="28"/>
              </w:rPr>
              <w:t xml:space="preserve">При этом исключение объемов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w:t>
            </w:r>
            <w:r w:rsidRPr="000A45A2">
              <w:rPr>
                <w:b/>
                <w:sz w:val="28"/>
                <w:szCs w:val="28"/>
                <w:shd w:val="clear" w:color="auto" w:fill="FFFFFF"/>
              </w:rPr>
              <w:t xml:space="preserve">реализации, в том числе после первичной переработки (обогащения), а также при их переработке. </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tc>
        <w:tc>
          <w:tcPr>
            <w:tcW w:w="3377" w:type="dxa"/>
            <w:tcBorders>
              <w:top w:val="single" w:sz="4" w:space="0" w:color="auto"/>
              <w:left w:val="single" w:sz="4" w:space="0" w:color="auto"/>
              <w:bottom w:val="single" w:sz="4" w:space="0" w:color="auto"/>
              <w:right w:val="single" w:sz="4" w:space="0" w:color="auto"/>
            </w:tcBorders>
          </w:tcPr>
          <w:p w:rsidR="00CE0906" w:rsidRPr="000A45A2" w:rsidRDefault="00CE0906" w:rsidP="00A96D7E">
            <w:pPr>
              <w:spacing w:after="0" w:line="240" w:lineRule="auto"/>
              <w:ind w:firstLine="709"/>
              <w:jc w:val="both"/>
              <w:rPr>
                <w:rFonts w:ascii="Times New Roman" w:hAnsi="Times New Roman"/>
                <w:b/>
                <w:sz w:val="28"/>
                <w:szCs w:val="28"/>
                <w:lang w:val="kk-KZ"/>
              </w:rPr>
            </w:pPr>
            <w:r w:rsidRPr="000A45A2">
              <w:rPr>
                <w:rFonts w:ascii="Times New Roman" w:hAnsi="Times New Roman"/>
                <w:b/>
                <w:sz w:val="28"/>
                <w:szCs w:val="28"/>
                <w:lang w:val="kk-KZ"/>
              </w:rPr>
              <w:lastRenderedPageBreak/>
              <w:t xml:space="preserve">Вводится в действие с 1 января </w:t>
            </w:r>
            <w:r w:rsidRPr="000A45A2">
              <w:rPr>
                <w:rFonts w:ascii="Times New Roman" w:hAnsi="Times New Roman"/>
                <w:b/>
                <w:sz w:val="28"/>
                <w:szCs w:val="28"/>
                <w:lang w:val="kk-KZ"/>
              </w:rPr>
              <w:br/>
              <w:t>2024 года</w:t>
            </w:r>
          </w:p>
          <w:p w:rsidR="00A96D7E" w:rsidRPr="000A45A2" w:rsidRDefault="00A96D7E" w:rsidP="00A96D7E">
            <w:pPr>
              <w:spacing w:after="0" w:line="240" w:lineRule="auto"/>
              <w:ind w:firstLine="709"/>
              <w:jc w:val="both"/>
              <w:rPr>
                <w:rFonts w:ascii="Times New Roman" w:hAnsi="Times New Roman"/>
                <w:sz w:val="28"/>
                <w:szCs w:val="28"/>
                <w:lang w:val="kk-KZ"/>
              </w:rPr>
            </w:pPr>
            <w:r w:rsidRPr="000A45A2">
              <w:rPr>
                <w:rFonts w:ascii="Times New Roman" w:hAnsi="Times New Roman"/>
                <w:sz w:val="28"/>
                <w:szCs w:val="28"/>
                <w:lang w:val="kk-KZ"/>
              </w:rPr>
              <w:t xml:space="preserve">В связи с внесением изменений в законодательство о недропользовании </w:t>
            </w:r>
            <w:r w:rsidRPr="000A45A2">
              <w:rPr>
                <w:rFonts w:ascii="Times New Roman" w:hAnsi="Times New Roman"/>
                <w:sz w:val="28"/>
                <w:szCs w:val="28"/>
              </w:rPr>
              <w:t xml:space="preserve">действующий механизм исчисления налога на добычу полезных ископаемых, основанный на ведении Государственного баланса запасов полезных </w:t>
            </w:r>
            <w:r w:rsidRPr="000A45A2">
              <w:rPr>
                <w:rFonts w:ascii="Times New Roman" w:hAnsi="Times New Roman"/>
                <w:sz w:val="28"/>
                <w:szCs w:val="28"/>
              </w:rPr>
              <w:lastRenderedPageBreak/>
              <w:t>ископаемых (ГКЗ), будет ликвидирован с 1 января 2024 года.</w:t>
            </w:r>
          </w:p>
          <w:p w:rsidR="00A96D7E" w:rsidRPr="000A45A2" w:rsidRDefault="00A96D7E" w:rsidP="00A96D7E">
            <w:pPr>
              <w:spacing w:after="0" w:line="240" w:lineRule="auto"/>
              <w:ind w:firstLine="708"/>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Учет запасов с</w:t>
            </w:r>
            <w:r w:rsidRPr="000A45A2">
              <w:rPr>
                <w:rFonts w:ascii="Times New Roman" w:eastAsiaTheme="minorEastAsia" w:hAnsi="Times New Roman"/>
                <w:sz w:val="28"/>
                <w:szCs w:val="28"/>
              </w:rPr>
              <w:t xml:space="preserve"> 1 января 2024 года </w:t>
            </w:r>
            <w:r w:rsidRPr="000A45A2">
              <w:rPr>
                <w:rFonts w:ascii="Times New Roman" w:eastAsiaTheme="minorEastAsia" w:hAnsi="Times New Roman"/>
                <w:sz w:val="28"/>
                <w:szCs w:val="28"/>
                <w:lang w:val="kk-KZ"/>
              </w:rPr>
              <w:t xml:space="preserve">будет вестись исключительно по Казахстанскому кодексу публичной отчетности о результатах геологоразведочных работ, минеральных ресурсах и минеральных запасах (Кодекс KAZRC), принятого на основании стандартов </w:t>
            </w:r>
            <w:r w:rsidRPr="000A45A2">
              <w:rPr>
                <w:rFonts w:ascii="Times New Roman" w:eastAsiaTheme="minorEastAsia" w:hAnsi="Times New Roman"/>
                <w:sz w:val="28"/>
                <w:szCs w:val="28"/>
                <w:lang w:val="en-US"/>
              </w:rPr>
              <w:t>CRIRSCO</w:t>
            </w:r>
            <w:r w:rsidRPr="000A45A2">
              <w:rPr>
                <w:rFonts w:ascii="Times New Roman" w:eastAsiaTheme="minorEastAsia" w:hAnsi="Times New Roman"/>
                <w:sz w:val="28"/>
                <w:szCs w:val="28"/>
              </w:rPr>
              <w:t>.</w:t>
            </w:r>
            <w:r w:rsidRPr="000A45A2">
              <w:rPr>
                <w:rFonts w:ascii="Times New Roman" w:eastAsiaTheme="minorEastAsia" w:hAnsi="Times New Roman"/>
                <w:sz w:val="28"/>
                <w:szCs w:val="28"/>
                <w:lang w:val="kk-KZ"/>
              </w:rPr>
              <w:t xml:space="preserve"> </w:t>
            </w:r>
          </w:p>
          <w:p w:rsidR="00A96D7E" w:rsidRPr="000A45A2" w:rsidRDefault="00A96D7E" w:rsidP="00A96D7E">
            <w:pPr>
              <w:spacing w:after="0" w:line="240" w:lineRule="auto"/>
              <w:ind w:firstLine="708"/>
              <w:contextualSpacing/>
              <w:jc w:val="both"/>
              <w:rPr>
                <w:rFonts w:ascii="Times New Roman" w:hAnsi="Times New Roman"/>
                <w:sz w:val="28"/>
                <w:szCs w:val="28"/>
                <w:lang w:val="kk-KZ"/>
              </w:rPr>
            </w:pPr>
            <w:r w:rsidRPr="000A45A2">
              <w:rPr>
                <w:rFonts w:ascii="Times New Roman" w:hAnsi="Times New Roman"/>
                <w:sz w:val="28"/>
                <w:szCs w:val="28"/>
              </w:rPr>
              <w:t xml:space="preserve">При этом в отчетах CRIRSCO указывается только экономически выгодное к добыче и реализации полезное ископаемое, тогда как государственный учет запасов ведется по всем видам полезных ископаемых, включая попутные полезные ископаемые и потери. </w:t>
            </w:r>
          </w:p>
          <w:p w:rsidR="00A96D7E" w:rsidRPr="000A45A2" w:rsidRDefault="00A96D7E" w:rsidP="00A96D7E">
            <w:pPr>
              <w:spacing w:after="0" w:line="240" w:lineRule="auto"/>
              <w:ind w:firstLine="720"/>
              <w:jc w:val="both"/>
              <w:rPr>
                <w:rFonts w:ascii="Times New Roman" w:hAnsi="Times New Roman"/>
                <w:sz w:val="28"/>
                <w:szCs w:val="28"/>
              </w:rPr>
            </w:pPr>
            <w:r w:rsidRPr="000A45A2">
              <w:rPr>
                <w:rFonts w:ascii="Times New Roman" w:hAnsi="Times New Roman"/>
                <w:sz w:val="28"/>
                <w:szCs w:val="28"/>
              </w:rPr>
              <w:lastRenderedPageBreak/>
              <w:t>В этой связи, в целях исключения потерь налоговых поступлений по НДПИ</w:t>
            </w:r>
            <w:r w:rsidRPr="000A45A2">
              <w:rPr>
                <w:rFonts w:ascii="Times New Roman" w:hAnsi="Times New Roman"/>
                <w:i/>
                <w:sz w:val="24"/>
                <w:szCs w:val="28"/>
              </w:rPr>
              <w:t xml:space="preserve"> (объект обложения напрямую связан с данными государственного баланса полезных ископаемых)</w:t>
            </w:r>
            <w:r w:rsidRPr="000A45A2">
              <w:rPr>
                <w:rFonts w:ascii="Times New Roman" w:hAnsi="Times New Roman"/>
                <w:sz w:val="28"/>
                <w:szCs w:val="28"/>
              </w:rPr>
              <w:t>, необходимо изменение редакции статей Налогового кодекса по порядку определения объекта обложения и налоговой базы по НДПИ (</w:t>
            </w:r>
            <w:r w:rsidRPr="000A45A2">
              <w:rPr>
                <w:rFonts w:ascii="Times New Roman" w:hAnsi="Times New Roman"/>
                <w:i/>
                <w:sz w:val="24"/>
                <w:szCs w:val="24"/>
              </w:rPr>
              <w:t>с погашенных запасов на добытые запасы)</w:t>
            </w:r>
            <w:r w:rsidRPr="000A45A2">
              <w:rPr>
                <w:rFonts w:ascii="Times New Roman" w:hAnsi="Times New Roman"/>
                <w:sz w:val="28"/>
                <w:szCs w:val="28"/>
              </w:rPr>
              <w:t xml:space="preserve">, а также других норм, связанных с этим изменением.  </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rPr>
            </w:pPr>
            <w:r w:rsidRPr="000A45A2">
              <w:rPr>
                <w:rFonts w:ascii="Times New Roman" w:hAnsi="Times New Roman"/>
                <w:bCs/>
                <w:sz w:val="28"/>
                <w:szCs w:val="28"/>
              </w:rPr>
              <w:t>Статья 744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rStyle w:val="s1"/>
                <w:bCs w:val="0"/>
                <w:color w:val="auto"/>
                <w:sz w:val="28"/>
                <w:szCs w:val="28"/>
              </w:rPr>
              <w:t>Статья 744.</w:t>
            </w:r>
            <w:r w:rsidRPr="000A45A2">
              <w:rPr>
                <w:rStyle w:val="s1"/>
                <w:b w:val="0"/>
                <w:bCs w:val="0"/>
                <w:color w:val="auto"/>
                <w:sz w:val="28"/>
                <w:szCs w:val="28"/>
              </w:rPr>
              <w:t xml:space="preserve"> Объект обложения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Объектом обложения является физический объем </w:t>
            </w:r>
            <w:r w:rsidRPr="000A45A2">
              <w:rPr>
                <w:b/>
                <w:sz w:val="28"/>
                <w:szCs w:val="28"/>
              </w:rPr>
              <w:t>запасов</w:t>
            </w:r>
            <w:r w:rsidRPr="000A45A2">
              <w:rPr>
                <w:sz w:val="28"/>
                <w:szCs w:val="28"/>
              </w:rPr>
              <w:t> </w:t>
            </w:r>
            <w:hyperlink r:id="rId84" w:anchor="sub_id=10151" w:history="1">
              <w:r w:rsidRPr="000A45A2">
                <w:rPr>
                  <w:sz w:val="28"/>
                  <w:szCs w:val="28"/>
                </w:rPr>
                <w:t>полезных ископаемых</w:t>
              </w:r>
            </w:hyperlink>
            <w:r w:rsidRPr="000A45A2">
              <w:rPr>
                <w:sz w:val="28"/>
                <w:szCs w:val="28"/>
              </w:rPr>
              <w:t>, содержащихся в </w:t>
            </w:r>
            <w:hyperlink r:id="rId85" w:anchor="sub_id=10145" w:tooltip="Кодекс Республики Казахстан от 25 декабря 2017 года № 120-VI " w:history="1">
              <w:r w:rsidRPr="000A45A2">
                <w:rPr>
                  <w:sz w:val="28"/>
                  <w:szCs w:val="28"/>
                </w:rPr>
                <w:t>минеральном сырье</w:t>
              </w:r>
            </w:hyperlink>
            <w:r w:rsidRPr="000A45A2">
              <w:rPr>
                <w:sz w:val="28"/>
                <w:szCs w:val="28"/>
              </w:rPr>
              <w:t> (облагаемый объем погашенных запасов).</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 xml:space="preserve">Для целей настоящего раздела облагаемым объемом погашенных запасов является объем погашенных </w:t>
            </w:r>
            <w:r w:rsidRPr="000A45A2">
              <w:rPr>
                <w:b/>
                <w:sz w:val="28"/>
                <w:szCs w:val="28"/>
              </w:rPr>
              <w:lastRenderedPageBreak/>
              <w:t>запасов полезных ископаемых, содержащихся в минеральном сырье, за вычетом объема фактических потерь за налоговый период в пределах нормируемых потерь,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Для целей определения объекта обложения применяются единицы измерения, используемые в отчетных и сводных балансах запасов минерального сырья, предоставляемых </w:t>
            </w:r>
            <w:hyperlink r:id="rId86" w:anchor="sub_id=640000" w:history="1">
              <w:r w:rsidRPr="000A45A2">
                <w:rPr>
                  <w:sz w:val="28"/>
                  <w:szCs w:val="28"/>
                </w:rPr>
                <w:t>уполномоченному</w:t>
              </w:r>
            </w:hyperlink>
            <w:r w:rsidRPr="000A45A2">
              <w:rPr>
                <w:sz w:val="28"/>
                <w:szCs w:val="28"/>
              </w:rPr>
              <w:t> органу по изучению и использованию недр.</w:t>
            </w:r>
          </w:p>
          <w:p w:rsidR="00A96D7E" w:rsidRPr="000A45A2" w:rsidRDefault="00A96D7E" w:rsidP="00A96D7E">
            <w:pPr>
              <w:spacing w:after="0" w:line="240" w:lineRule="auto"/>
              <w:contextualSpacing/>
              <w:rPr>
                <w:rFonts w:ascii="Times New Roman"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rStyle w:val="s1"/>
                <w:bCs w:val="0"/>
                <w:color w:val="auto"/>
                <w:sz w:val="28"/>
                <w:szCs w:val="28"/>
              </w:rPr>
              <w:lastRenderedPageBreak/>
              <w:t>Статья 744.</w:t>
            </w:r>
            <w:r w:rsidRPr="000A45A2">
              <w:rPr>
                <w:rStyle w:val="s1"/>
                <w:b w:val="0"/>
                <w:bCs w:val="0"/>
                <w:color w:val="auto"/>
                <w:sz w:val="28"/>
                <w:szCs w:val="28"/>
              </w:rPr>
              <w:t xml:space="preserve"> Объект обложения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sz w:val="28"/>
                <w:szCs w:val="28"/>
              </w:rPr>
              <w:t xml:space="preserve">Объектом обложения является физический объем </w:t>
            </w:r>
            <w:r w:rsidRPr="000A45A2">
              <w:rPr>
                <w:b/>
                <w:sz w:val="28"/>
                <w:szCs w:val="28"/>
              </w:rPr>
              <w:t xml:space="preserve">добытых </w:t>
            </w:r>
            <w:r w:rsidRPr="000A45A2">
              <w:rPr>
                <w:b/>
                <w:sz w:val="28"/>
                <w:szCs w:val="28"/>
                <w:shd w:val="clear" w:color="auto" w:fill="FFFFFF"/>
              </w:rPr>
              <w:t>недропользователем за налоговый период</w:t>
            </w:r>
            <w:r w:rsidRPr="000A45A2">
              <w:rPr>
                <w:sz w:val="28"/>
                <w:szCs w:val="28"/>
                <w:shd w:val="clear" w:color="auto" w:fill="FFFFFF"/>
              </w:rPr>
              <w:t xml:space="preserve"> </w:t>
            </w:r>
            <w:r w:rsidRPr="000A45A2">
              <w:rPr>
                <w:b/>
                <w:sz w:val="28"/>
                <w:szCs w:val="28"/>
              </w:rPr>
              <w:t>минерального сырья или</w:t>
            </w:r>
            <w:r w:rsidRPr="000A45A2">
              <w:rPr>
                <w:sz w:val="28"/>
                <w:szCs w:val="28"/>
              </w:rPr>
              <w:t xml:space="preserve"> </w:t>
            </w:r>
            <w:r w:rsidRPr="000A45A2">
              <w:rPr>
                <w:b/>
                <w:sz w:val="28"/>
                <w:szCs w:val="28"/>
              </w:rPr>
              <w:t>твердых</w:t>
            </w:r>
            <w:r w:rsidRPr="000A45A2">
              <w:rPr>
                <w:sz w:val="28"/>
                <w:szCs w:val="28"/>
              </w:rPr>
              <w:t xml:space="preserve"> </w:t>
            </w:r>
            <w:hyperlink r:id="rId87" w:anchor="sub_id=10151" w:history="1">
              <w:r w:rsidRPr="000A45A2">
                <w:rPr>
                  <w:sz w:val="28"/>
                  <w:szCs w:val="28"/>
                </w:rPr>
                <w:t>полезных ископаемых</w:t>
              </w:r>
            </w:hyperlink>
            <w:r w:rsidRPr="000A45A2">
              <w:rPr>
                <w:sz w:val="28"/>
                <w:szCs w:val="28"/>
              </w:rPr>
              <w:t xml:space="preserve"> с учетом</w:t>
            </w:r>
            <w:r w:rsidRPr="000A45A2">
              <w:rPr>
                <w:b/>
                <w:sz w:val="28"/>
                <w:szCs w:val="28"/>
              </w:rPr>
              <w:t xml:space="preserve"> объема фактических потерь в недрах за налоговый период, превышающий пределы </w:t>
            </w:r>
            <w:r w:rsidRPr="000A45A2">
              <w:rPr>
                <w:b/>
                <w:sz w:val="28"/>
                <w:szCs w:val="28"/>
              </w:rPr>
              <w:lastRenderedPageBreak/>
              <w:t>нормируемых потерь в недрах,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 (облагаемый объем).</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 xml:space="preserve">При этом недропользователь передает сведения о физическом объеме добытых недропользователем за истекший (отчётный) год минерального сырья или твердых </w:t>
            </w:r>
            <w:hyperlink r:id="rId88" w:anchor="sub_id=10151" w:history="1">
              <w:r w:rsidRPr="000A45A2">
                <w:rPr>
                  <w:b/>
                  <w:sz w:val="28"/>
                  <w:szCs w:val="28"/>
                </w:rPr>
                <w:t>полезных ископаемых</w:t>
              </w:r>
            </w:hyperlink>
            <w:r w:rsidRPr="000A45A2">
              <w:rPr>
                <w:b/>
                <w:sz w:val="28"/>
                <w:szCs w:val="28"/>
              </w:rPr>
              <w:t xml:space="preserve"> в уполномоченный орган по геологическому изучению недр не позднее 30 апреля года, следующего за отчётным, по форме, установленной таким уполномоченным органом. </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 xml:space="preserve">Для целей определения объекта обложения добытые минеральное сырье и полезные ископаемые определяются в рамках государственного баланса, действующего по состоянию на день, предшествующий дню перехода к </w:t>
            </w:r>
            <w:r w:rsidRPr="000A45A2">
              <w:rPr>
                <w:b/>
                <w:sz w:val="28"/>
                <w:szCs w:val="28"/>
              </w:rPr>
              <w:lastRenderedPageBreak/>
              <w:t xml:space="preserve">учету запасов по Казахстанскому кодексу публичной отчетности о результатах геологоразведочных работ, минеральных ресурсах и минеральных запасах (Кодекс </w:t>
            </w:r>
            <w:r w:rsidRPr="000A45A2">
              <w:rPr>
                <w:b/>
                <w:sz w:val="28"/>
                <w:szCs w:val="28"/>
                <w:lang w:val="en-US"/>
              </w:rPr>
              <w:t>KAZRC</w:t>
            </w:r>
            <w:r w:rsidRPr="000A45A2">
              <w:rPr>
                <w:b/>
                <w:sz w:val="28"/>
                <w:szCs w:val="28"/>
              </w:rPr>
              <w:t xml:space="preserve">), а также с учетом минерального сырья, добываемого из состава списанных запасов (возврат потерь) на месторождении. </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b/>
                <w:sz w:val="28"/>
                <w:szCs w:val="28"/>
              </w:rPr>
              <w:t>По минеральному сырью или</w:t>
            </w:r>
            <w:r w:rsidRPr="000A45A2">
              <w:rPr>
                <w:sz w:val="28"/>
                <w:szCs w:val="28"/>
              </w:rPr>
              <w:t xml:space="preserve"> </w:t>
            </w:r>
            <w:r w:rsidRPr="000A45A2">
              <w:rPr>
                <w:b/>
                <w:sz w:val="28"/>
                <w:szCs w:val="28"/>
              </w:rPr>
              <w:t>твердым</w:t>
            </w:r>
            <w:r w:rsidRPr="000A45A2">
              <w:rPr>
                <w:sz w:val="28"/>
                <w:szCs w:val="28"/>
              </w:rPr>
              <w:t xml:space="preserve"> </w:t>
            </w:r>
            <w:hyperlink r:id="rId89" w:anchor="sub_id=10151" w:history="1">
              <w:r w:rsidRPr="000A45A2">
                <w:rPr>
                  <w:b/>
                  <w:sz w:val="28"/>
                  <w:szCs w:val="28"/>
                </w:rPr>
                <w:t>полезным ископаемым</w:t>
              </w:r>
            </w:hyperlink>
            <w:r w:rsidRPr="000A45A2">
              <w:rPr>
                <w:b/>
                <w:sz w:val="28"/>
                <w:szCs w:val="28"/>
              </w:rPr>
              <w:t>, которые ранее не были утверждены Государственной комиссией по запасам полезных ископаемых, добытое минеральное сырье или полезные ископаемые определя</w:t>
            </w:r>
            <w:r w:rsidR="00637FB4">
              <w:rPr>
                <w:b/>
                <w:sz w:val="28"/>
                <w:szCs w:val="28"/>
              </w:rPr>
              <w:t>ю</w:t>
            </w:r>
            <w:r w:rsidRPr="000A45A2">
              <w:rPr>
                <w:b/>
                <w:sz w:val="28"/>
                <w:szCs w:val="28"/>
              </w:rPr>
              <w:t>тся в рамках экономически извлекаемых (доказанные, вероятные) запасов полезных ископаемых согласно Кодексу KAZRC.</w:t>
            </w:r>
          </w:p>
          <w:p w:rsidR="00A96D7E" w:rsidRPr="000A45A2" w:rsidRDefault="00A96D7E" w:rsidP="00A96D7E">
            <w:pPr>
              <w:pStyle w:val="pj0"/>
              <w:shd w:val="clear" w:color="auto" w:fill="FFFFFF"/>
              <w:spacing w:before="0" w:beforeAutospacing="0" w:after="0" w:afterAutospacing="0"/>
              <w:ind w:firstLine="317"/>
              <w:contextualSpacing/>
              <w:jc w:val="both"/>
              <w:textAlignment w:val="baseline"/>
              <w:rPr>
                <w:sz w:val="28"/>
                <w:szCs w:val="28"/>
              </w:rPr>
            </w:pPr>
            <w:r w:rsidRPr="000A45A2">
              <w:rPr>
                <w:sz w:val="28"/>
                <w:szCs w:val="28"/>
              </w:rPr>
              <w:t>Для целей настоящей статьи применяются единицы измерения, используемые в отчетных и сводных балансах запасов минерального сырья, предоставляемых </w:t>
            </w:r>
            <w:hyperlink r:id="rId90" w:anchor="sub_id=640000" w:history="1">
              <w:r w:rsidRPr="000A45A2">
                <w:rPr>
                  <w:sz w:val="28"/>
                  <w:szCs w:val="28"/>
                </w:rPr>
                <w:t>уполномоченному</w:t>
              </w:r>
            </w:hyperlink>
            <w:r w:rsidRPr="000A45A2">
              <w:rPr>
                <w:sz w:val="28"/>
                <w:szCs w:val="28"/>
              </w:rPr>
              <w:t xml:space="preserve"> органу по изучению и использованию </w:t>
            </w:r>
            <w:r w:rsidRPr="000A45A2">
              <w:rPr>
                <w:sz w:val="28"/>
                <w:szCs w:val="28"/>
              </w:rPr>
              <w:lastRenderedPageBreak/>
              <w:t>недр.</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 xml:space="preserve">Не является объектом обложения объем урана, возвращенный в недра в рамках добычи методом подземного скважинного выщелачивания. </w:t>
            </w:r>
          </w:p>
        </w:tc>
        <w:tc>
          <w:tcPr>
            <w:tcW w:w="3377" w:type="dxa"/>
            <w:tcBorders>
              <w:top w:val="single" w:sz="4" w:space="0" w:color="auto"/>
              <w:left w:val="single" w:sz="4" w:space="0" w:color="auto"/>
              <w:bottom w:val="single" w:sz="4" w:space="0" w:color="auto"/>
              <w:right w:val="single" w:sz="4" w:space="0" w:color="auto"/>
            </w:tcBorders>
          </w:tcPr>
          <w:p w:rsidR="00CE0906" w:rsidRPr="000A45A2" w:rsidRDefault="00CE0906" w:rsidP="00CE0906">
            <w:pPr>
              <w:spacing w:after="0" w:line="240" w:lineRule="auto"/>
              <w:ind w:firstLine="709"/>
              <w:jc w:val="both"/>
              <w:rPr>
                <w:rFonts w:ascii="Times New Roman" w:hAnsi="Times New Roman"/>
                <w:b/>
                <w:sz w:val="28"/>
                <w:szCs w:val="28"/>
                <w:lang w:val="kk-KZ"/>
              </w:rPr>
            </w:pPr>
            <w:r w:rsidRPr="000A45A2">
              <w:rPr>
                <w:rFonts w:ascii="Times New Roman" w:hAnsi="Times New Roman"/>
                <w:b/>
                <w:sz w:val="28"/>
                <w:szCs w:val="28"/>
                <w:lang w:val="kk-KZ"/>
              </w:rPr>
              <w:lastRenderedPageBreak/>
              <w:t xml:space="preserve">Вводится в действие с 1 января </w:t>
            </w:r>
            <w:r w:rsidRPr="000A45A2">
              <w:rPr>
                <w:rFonts w:ascii="Times New Roman" w:hAnsi="Times New Roman"/>
                <w:b/>
                <w:sz w:val="28"/>
                <w:szCs w:val="28"/>
                <w:lang w:val="kk-KZ"/>
              </w:rPr>
              <w:br/>
              <w:t>2024 года</w:t>
            </w:r>
          </w:p>
          <w:p w:rsidR="00A96D7E" w:rsidRPr="000A45A2" w:rsidRDefault="00A96D7E" w:rsidP="00A96D7E">
            <w:pPr>
              <w:spacing w:after="0" w:line="240" w:lineRule="auto"/>
              <w:ind w:firstLine="709"/>
              <w:jc w:val="both"/>
              <w:rPr>
                <w:rFonts w:ascii="Times New Roman" w:hAnsi="Times New Roman"/>
                <w:sz w:val="28"/>
                <w:szCs w:val="28"/>
                <w:lang w:val="kk-KZ"/>
              </w:rPr>
            </w:pPr>
            <w:r w:rsidRPr="000A45A2">
              <w:rPr>
                <w:rFonts w:ascii="Times New Roman" w:hAnsi="Times New Roman"/>
                <w:sz w:val="28"/>
                <w:szCs w:val="28"/>
                <w:lang w:val="kk-KZ"/>
              </w:rPr>
              <w:t xml:space="preserve">В связи с внесением изменений в законодательство о недропользовании </w:t>
            </w:r>
            <w:r w:rsidRPr="000A45A2">
              <w:rPr>
                <w:rFonts w:ascii="Times New Roman" w:hAnsi="Times New Roman"/>
                <w:sz w:val="28"/>
                <w:szCs w:val="28"/>
              </w:rPr>
              <w:t xml:space="preserve">действующий механизм исчисления налога на </w:t>
            </w:r>
            <w:r w:rsidRPr="000A45A2">
              <w:rPr>
                <w:rFonts w:ascii="Times New Roman" w:hAnsi="Times New Roman"/>
                <w:sz w:val="28"/>
                <w:szCs w:val="28"/>
              </w:rPr>
              <w:lastRenderedPageBreak/>
              <w:t>добычу полезных ископаемых, основанный на ведении Государственного баланса запасов полезных ископаемых (ГКЗ), будет ликвидирован с 1 января 2024 года.</w:t>
            </w:r>
          </w:p>
          <w:p w:rsidR="00A96D7E" w:rsidRPr="000A45A2" w:rsidRDefault="00A96D7E" w:rsidP="00A96D7E">
            <w:pPr>
              <w:spacing w:after="0" w:line="240" w:lineRule="auto"/>
              <w:ind w:firstLine="708"/>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Учет запасов с</w:t>
            </w:r>
            <w:r w:rsidRPr="000A45A2">
              <w:rPr>
                <w:rFonts w:ascii="Times New Roman" w:eastAsiaTheme="minorEastAsia" w:hAnsi="Times New Roman"/>
                <w:sz w:val="28"/>
                <w:szCs w:val="28"/>
              </w:rPr>
              <w:t xml:space="preserve"> 1 января 2024 года </w:t>
            </w:r>
            <w:r w:rsidRPr="000A45A2">
              <w:rPr>
                <w:rFonts w:ascii="Times New Roman" w:eastAsiaTheme="minorEastAsia" w:hAnsi="Times New Roman"/>
                <w:sz w:val="28"/>
                <w:szCs w:val="28"/>
                <w:lang w:val="kk-KZ"/>
              </w:rPr>
              <w:t xml:space="preserve">будет вестись исключительно по Казахстанскому кодексу публичной отчетности о результатах геологоразведочных работ, минеральных ресурсах и минеральных запасах (Кодекс KAZRC), принятого на основании стандартов </w:t>
            </w:r>
            <w:r w:rsidRPr="000A45A2">
              <w:rPr>
                <w:rFonts w:ascii="Times New Roman" w:eastAsiaTheme="minorEastAsia" w:hAnsi="Times New Roman"/>
                <w:sz w:val="28"/>
                <w:szCs w:val="28"/>
                <w:lang w:val="en-US"/>
              </w:rPr>
              <w:t>CRIRSCO</w:t>
            </w:r>
            <w:r w:rsidRPr="000A45A2">
              <w:rPr>
                <w:rFonts w:ascii="Times New Roman" w:eastAsiaTheme="minorEastAsia" w:hAnsi="Times New Roman"/>
                <w:sz w:val="28"/>
                <w:szCs w:val="28"/>
              </w:rPr>
              <w:t>.</w:t>
            </w:r>
            <w:r w:rsidRPr="000A45A2">
              <w:rPr>
                <w:rFonts w:ascii="Times New Roman" w:eastAsiaTheme="minorEastAsia" w:hAnsi="Times New Roman"/>
                <w:sz w:val="28"/>
                <w:szCs w:val="28"/>
                <w:lang w:val="kk-KZ"/>
              </w:rPr>
              <w:t xml:space="preserve"> </w:t>
            </w:r>
          </w:p>
          <w:p w:rsidR="00A96D7E" w:rsidRPr="000A45A2" w:rsidRDefault="00A96D7E" w:rsidP="00A96D7E">
            <w:pPr>
              <w:spacing w:after="0" w:line="240" w:lineRule="auto"/>
              <w:ind w:firstLine="708"/>
              <w:contextualSpacing/>
              <w:jc w:val="both"/>
              <w:rPr>
                <w:rFonts w:ascii="Times New Roman" w:hAnsi="Times New Roman"/>
                <w:sz w:val="28"/>
                <w:szCs w:val="28"/>
                <w:lang w:val="kk-KZ"/>
              </w:rPr>
            </w:pPr>
            <w:r w:rsidRPr="000A45A2">
              <w:rPr>
                <w:rFonts w:ascii="Times New Roman" w:hAnsi="Times New Roman"/>
                <w:sz w:val="28"/>
                <w:szCs w:val="28"/>
              </w:rPr>
              <w:t xml:space="preserve">При этом в отчетах CRIRSCO указывается только экономически выгодное к добыче и реализации полезное ископаемое, тогда как государственный учет </w:t>
            </w:r>
            <w:r w:rsidRPr="000A45A2">
              <w:rPr>
                <w:rFonts w:ascii="Times New Roman" w:hAnsi="Times New Roman"/>
                <w:sz w:val="28"/>
                <w:szCs w:val="28"/>
              </w:rPr>
              <w:lastRenderedPageBreak/>
              <w:t xml:space="preserve">запасов ведется по всем видам полезных ископаемых, включая попутные полезные ископаемые и потери. </w:t>
            </w:r>
          </w:p>
          <w:p w:rsidR="00A96D7E" w:rsidRPr="000A45A2" w:rsidRDefault="00A96D7E" w:rsidP="00A96D7E">
            <w:pPr>
              <w:spacing w:after="0" w:line="240" w:lineRule="auto"/>
              <w:ind w:firstLine="720"/>
              <w:jc w:val="both"/>
              <w:rPr>
                <w:rFonts w:ascii="Times New Roman" w:hAnsi="Times New Roman"/>
                <w:sz w:val="28"/>
                <w:szCs w:val="28"/>
              </w:rPr>
            </w:pPr>
            <w:r w:rsidRPr="000A45A2">
              <w:rPr>
                <w:rFonts w:ascii="Times New Roman" w:hAnsi="Times New Roman"/>
                <w:sz w:val="28"/>
                <w:szCs w:val="28"/>
              </w:rPr>
              <w:t>В этой связи, в целях исключения потерь налоговых поступлений по НДПИ</w:t>
            </w:r>
            <w:r w:rsidRPr="000A45A2">
              <w:rPr>
                <w:rFonts w:ascii="Times New Roman" w:hAnsi="Times New Roman"/>
                <w:i/>
                <w:sz w:val="24"/>
                <w:szCs w:val="28"/>
              </w:rPr>
              <w:t xml:space="preserve"> (объект обложения напрямую связан с данными государственного баланса полезных ископаемых)</w:t>
            </w:r>
            <w:r w:rsidRPr="000A45A2">
              <w:rPr>
                <w:rFonts w:ascii="Times New Roman" w:hAnsi="Times New Roman"/>
                <w:sz w:val="28"/>
                <w:szCs w:val="28"/>
              </w:rPr>
              <w:t>, необходимо изменение редакции статей Налогового кодекса по порядку определения объекта обложения и налоговой базы по НДПИ (</w:t>
            </w:r>
            <w:r w:rsidRPr="000A45A2">
              <w:rPr>
                <w:rFonts w:ascii="Times New Roman" w:hAnsi="Times New Roman"/>
                <w:i/>
                <w:sz w:val="24"/>
                <w:szCs w:val="24"/>
              </w:rPr>
              <w:t>с погашенных запасов на добытые запасы)</w:t>
            </w:r>
            <w:r w:rsidRPr="000A45A2">
              <w:rPr>
                <w:rFonts w:ascii="Times New Roman" w:hAnsi="Times New Roman"/>
                <w:sz w:val="28"/>
                <w:szCs w:val="28"/>
              </w:rPr>
              <w:t xml:space="preserve">, а также других норм, связанных с этим изменением.  </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rPr>
                <w:rFonts w:ascii="Times New Roman" w:hAnsi="Times New Roman"/>
                <w:sz w:val="28"/>
                <w:szCs w:val="28"/>
              </w:rPr>
            </w:pPr>
            <w:r w:rsidRPr="000A45A2">
              <w:rPr>
                <w:rFonts w:ascii="Times New Roman" w:hAnsi="Times New Roman"/>
                <w:sz w:val="28"/>
                <w:szCs w:val="28"/>
              </w:rPr>
              <w:t>Статья 745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rStyle w:val="s1"/>
                <w:bCs w:val="0"/>
                <w:color w:val="auto"/>
                <w:sz w:val="28"/>
                <w:szCs w:val="28"/>
              </w:rPr>
              <w:t>Статья 745.</w:t>
            </w:r>
            <w:r w:rsidRPr="000A45A2">
              <w:rPr>
                <w:rStyle w:val="s1"/>
                <w:b w:val="0"/>
                <w:bCs w:val="0"/>
                <w:color w:val="auto"/>
                <w:sz w:val="28"/>
                <w:szCs w:val="28"/>
              </w:rPr>
              <w:t xml:space="preserve"> Налоговая база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sz w:val="28"/>
                <w:szCs w:val="28"/>
              </w:rPr>
              <w:t xml:space="preserve">1. Налоговой базой для исчисления налога на добычу полезных ископаемых является </w:t>
            </w:r>
            <w:r w:rsidRPr="000A45A2">
              <w:rPr>
                <w:b/>
                <w:sz w:val="28"/>
                <w:szCs w:val="28"/>
              </w:rPr>
              <w:t>стоимость облагаемого объема погашенных запасов полезных ископаемых, содержащихся в минеральном сырье,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2. В целях исчисления налога на добычу полезных ископаемых </w:t>
            </w:r>
            <w:hyperlink r:id="rId91" w:anchor="sub_id=10145" w:history="1">
              <w:r w:rsidRPr="000A45A2">
                <w:rPr>
                  <w:sz w:val="28"/>
                  <w:szCs w:val="28"/>
                </w:rPr>
                <w:t>минеральное сырье</w:t>
              </w:r>
            </w:hyperlink>
            <w:r w:rsidRPr="000A45A2">
              <w:rPr>
                <w:sz w:val="28"/>
                <w:szCs w:val="28"/>
              </w:rPr>
              <w:t> подразделяется на: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1) минеральное сырье, содержащее только те полезные ископаемые, которые указаны в пункте 4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2) минеральное сырье, содержащее одновременно полезные ископаемые, указанные в пункте 4 настоящей статьи, и другие виды полезных </w:t>
            </w:r>
            <w:r w:rsidRPr="000A45A2">
              <w:rPr>
                <w:sz w:val="28"/>
                <w:szCs w:val="28"/>
              </w:rPr>
              <w:lastRenderedPageBreak/>
              <w:t>ископаемых;</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3) минеральное сырье, содержащее полезные ископаемые, за исключением полезных ископаемых, указанных в пункте 4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4) минеральное сырье, добываемое из состава списанных запасов (возврат потерь) на месторождении;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5) минеральное сырье, добываемое из состава забалансовых запасов по месторождению.</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3. В целях исчисления налога на добычу полезных ископаемых стоимость</w:t>
            </w:r>
            <w:r w:rsidRPr="000A45A2">
              <w:rPr>
                <w:b/>
                <w:sz w:val="28"/>
                <w:szCs w:val="28"/>
              </w:rPr>
              <w:t xml:space="preserve"> облагаемого объема погашенных запасов полезных ископаемых, содержащихся в минеральном сырье, за налоговый период</w:t>
            </w:r>
            <w:r w:rsidRPr="000A45A2">
              <w:rPr>
                <w:sz w:val="28"/>
                <w:szCs w:val="28"/>
              </w:rPr>
              <w:t xml:space="preserve"> определяется: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1) полезных ископаемых, </w:t>
            </w:r>
            <w:r w:rsidRPr="000A45A2">
              <w:rPr>
                <w:b/>
                <w:sz w:val="28"/>
                <w:szCs w:val="28"/>
              </w:rPr>
              <w:t>содержащихся в облагаемом объеме погашенных запасов минерального сырья,</w:t>
            </w:r>
            <w:r w:rsidRPr="000A45A2">
              <w:rPr>
                <w:sz w:val="28"/>
                <w:szCs w:val="28"/>
              </w:rPr>
              <w:t xml:space="preserve"> указанных в подпункте 1) пункта 2 настоящей статьи, - исходя из средней биржевой цены на такие полезные ископаемые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lastRenderedPageBreak/>
              <w:t>Средняя биржевая цена, если иное не установлено настоящей статьей,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Средняя биржевая цена, если иное не установлено настоящей статьей, определяется по следующей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lastRenderedPageBreak/>
              <w:drawing>
                <wp:inline distT="0" distB="0" distL="0" distR="0" wp14:anchorId="70C07115" wp14:editId="21BF1A42">
                  <wp:extent cx="1513205" cy="495300"/>
                  <wp:effectExtent l="0" t="0" r="0" b="0"/>
                  <wp:docPr id="1026"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pic:nvPicPr>
                        <pic:blipFill>
                          <a:blip r:embed="rId92" cstate="print"/>
                          <a:srcRect/>
                          <a:stretch/>
                        </pic:blipFill>
                        <pic:spPr>
                          <a:xfrm>
                            <a:off x="0" y="0"/>
                            <a:ext cx="1513205" cy="495300"/>
                          </a:xfrm>
                          <a:prstGeom prst="rect">
                            <a:avLst/>
                          </a:prstGeom>
                          <a:ln>
                            <a:noFill/>
                          </a:ln>
                        </pic:spPr>
                      </pic:pic>
                    </a:graphicData>
                  </a:graphic>
                </wp:inline>
              </w:drawing>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S - средняя биржевая цена на полезное ископаемое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P1, P2,..., Рn - ежедневная усредненная котировка цен в дни, за которые опубликованы котировки цен на Лондонской бирже металлов в течение налогового периода;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 - </w:t>
            </w:r>
            <w:hyperlink r:id="rId93" w:anchor="sub_id=10133" w:tooltip="Кодекс Республики Казахстан от 25 декабря 2017 года № 120-VI " w:history="1">
              <w:r w:rsidRPr="000A45A2">
                <w:rPr>
                  <w:rStyle w:val="a3"/>
                  <w:color w:val="auto"/>
                  <w:sz w:val="28"/>
                  <w:szCs w:val="28"/>
                  <w:u w:val="none"/>
                </w:rPr>
                <w:t>среднеарифметический рыночный курс обмена валюты</w:t>
              </w:r>
            </w:hyperlink>
            <w:r w:rsidRPr="000A45A2">
              <w:rPr>
                <w:sz w:val="28"/>
                <w:szCs w:val="28"/>
              </w:rPr>
              <w:t>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n - количество дней в налоговом периоде, за которые опубликованы котировки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Ежедневная усредненная котировка цен на полезное ископаемое определяется по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3B5F118C" wp14:editId="4930EAD8">
                  <wp:extent cx="848995" cy="255905"/>
                  <wp:effectExtent l="0" t="0" r="8255" b="0"/>
                  <wp:docPr id="1027"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4"/>
                          <pic:cNvPicPr/>
                        </pic:nvPicPr>
                        <pic:blipFill>
                          <a:blip r:embed="rId94" cstate="print"/>
                          <a:srcRect/>
                          <a:stretch/>
                        </pic:blipFill>
                        <pic:spPr>
                          <a:xfrm>
                            <a:off x="0" y="0"/>
                            <a:ext cx="848995" cy="255905"/>
                          </a:xfrm>
                          <a:prstGeom prst="rect">
                            <a:avLst/>
                          </a:prstGeom>
                          <a:ln>
                            <a:noFill/>
                          </a:ln>
                        </pic:spPr>
                      </pic:pic>
                    </a:graphicData>
                  </a:graphic>
                </wp:inline>
              </w:drawing>
            </w: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Рn - ежедневная усредненная котировка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Cn1 - ежедневная котировка цены </w:t>
            </w:r>
            <w:r w:rsidRPr="000A45A2">
              <w:rPr>
                <w:sz w:val="28"/>
                <w:szCs w:val="28"/>
              </w:rPr>
              <w:lastRenderedPageBreak/>
              <w:t>Cash на полезное ископаемое;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Сn2 - ежедневная котировка цены Cash Settlement на полезное ископаемое.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Средняя биржевая цена на золото, 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74AE4924" wp14:editId="5D38E0C3">
                  <wp:extent cx="1578610" cy="478790"/>
                  <wp:effectExtent l="0" t="0" r="2540" b="0"/>
                  <wp:docPr id="1028"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3"/>
                          <pic:cNvPicPr/>
                        </pic:nvPicPr>
                        <pic:blipFill>
                          <a:blip r:embed="rId95" cstate="print"/>
                          <a:srcRect/>
                          <a:stretch/>
                        </pic:blipFill>
                        <pic:spPr>
                          <a:xfrm>
                            <a:off x="0" y="0"/>
                            <a:ext cx="1578610" cy="478790"/>
                          </a:xfrm>
                          <a:prstGeom prst="rect">
                            <a:avLst/>
                          </a:prstGeom>
                          <a:ln>
                            <a:noFill/>
                          </a:ln>
                        </pic:spPr>
                      </pic:pic>
                    </a:graphicData>
                  </a:graphic>
                </wp:inline>
              </w:drawing>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S - средняя биржевая цена на золото, платину, палладий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P1, P2,..., Рn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w:t>
            </w:r>
            <w:r w:rsidRPr="000A45A2">
              <w:rPr>
                <w:sz w:val="28"/>
                <w:szCs w:val="28"/>
              </w:rPr>
              <w:lastRenderedPageBreak/>
              <w:t>периода;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 - </w:t>
            </w:r>
            <w:hyperlink r:id="rId96" w:anchor="sub_id=10133" w:tooltip="Кодекс Республики Казахстан от 25 декабря 2017 года № 120-VI " w:history="1">
              <w:r w:rsidRPr="000A45A2">
                <w:rPr>
                  <w:rStyle w:val="a3"/>
                  <w:color w:val="auto"/>
                  <w:sz w:val="28"/>
                  <w:szCs w:val="28"/>
                  <w:u w:val="none"/>
                </w:rPr>
                <w:t>среднеарифметический рыночный курс обмена валюты</w:t>
              </w:r>
            </w:hyperlink>
            <w:r w:rsidRPr="000A45A2">
              <w:rPr>
                <w:sz w:val="28"/>
                <w:szCs w:val="28"/>
              </w:rPr>
              <w:t>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n - количество дней в налоговом периоде, за которые опубликованы котировки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Ежедневная усредненная котировка цен на золото, платину, палладий определяется по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6A138E40" wp14:editId="0B451F4B">
                  <wp:extent cx="848995" cy="255905"/>
                  <wp:effectExtent l="0" t="0" r="8255" b="0"/>
                  <wp:docPr id="102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2"/>
                          <pic:cNvPicPr/>
                        </pic:nvPicPr>
                        <pic:blipFill>
                          <a:blip r:embed="rId94" cstate="print"/>
                          <a:srcRect/>
                          <a:stretch/>
                        </pic:blipFill>
                        <pic:spPr>
                          <a:xfrm>
                            <a:off x="0" y="0"/>
                            <a:ext cx="848995" cy="255905"/>
                          </a:xfrm>
                          <a:prstGeom prst="rect">
                            <a:avLst/>
                          </a:prstGeom>
                          <a:ln>
                            <a:noFill/>
                          </a:ln>
                        </pic:spPr>
                      </pic:pic>
                    </a:graphicData>
                  </a:graphic>
                </wp:inline>
              </w:drawing>
            </w: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Рn - ежедневная усредненная котировка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Cn1 - ежедневная котировка цен a.m. (утренний фиксинг) на золото, платину, палладий;</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Сn2 - ежедневная котировка цен p.m. (вечерний фиксинг) на золото, платину, палладий.</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w:t>
            </w:r>
            <w:r w:rsidRPr="000A45A2">
              <w:rPr>
                <w:sz w:val="28"/>
                <w:szCs w:val="28"/>
              </w:rPr>
              <w:lastRenderedPageBreak/>
              <w:t>курса обмена валюты за соответствующий налоговый период по следующей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75CE4541" wp14:editId="0543B39F">
                  <wp:extent cx="1638300" cy="467994"/>
                  <wp:effectExtent l="0" t="0" r="0" b="8255"/>
                  <wp:docPr id="103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97" cstate="print"/>
                          <a:srcRect/>
                          <a:stretch/>
                        </pic:blipFill>
                        <pic:spPr>
                          <a:xfrm>
                            <a:off x="0" y="0"/>
                            <a:ext cx="1638300" cy="467994"/>
                          </a:xfrm>
                          <a:prstGeom prst="rect">
                            <a:avLst/>
                          </a:prstGeom>
                          <a:ln>
                            <a:noFill/>
                          </a:ln>
                        </pic:spPr>
                      </pic:pic>
                    </a:graphicData>
                  </a:graphic>
                </wp:inline>
              </w:drawing>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S - средняя биржевая цена на серебро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Р1, Р2,.., Рn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 - </w:t>
            </w:r>
            <w:hyperlink r:id="rId98" w:anchor="sub_id=10133" w:tooltip="Кодекс Республики Казахстан от 25 декабря 2017 года № 120-VI " w:history="1">
              <w:r w:rsidRPr="000A45A2">
                <w:rPr>
                  <w:rStyle w:val="a3"/>
                  <w:color w:val="auto"/>
                  <w:sz w:val="28"/>
                  <w:szCs w:val="28"/>
                  <w:u w:val="none"/>
                </w:rPr>
                <w:t>среднеарифметический рыночный курс обмена валюты</w:t>
              </w:r>
            </w:hyperlink>
            <w:r w:rsidRPr="000A45A2">
              <w:rPr>
                <w:sz w:val="28"/>
                <w:szCs w:val="28"/>
              </w:rPr>
              <w:t>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n - количество дней в налоговом периоде, за которые были опубликованы котировки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w:t>
            </w:r>
            <w:r w:rsidRPr="000A45A2">
              <w:rPr>
                <w:sz w:val="28"/>
                <w:szCs w:val="28"/>
              </w:rPr>
              <w:lastRenderedPageBreak/>
              <w:t>указанного в пункте 4 настоящей статьи, в том числе к объему, переданному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2) полезных ископаемых, указанных в подпункте 2) пункта 2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полезных ископаемых, </w:t>
            </w:r>
            <w:r w:rsidRPr="000A45A2">
              <w:rPr>
                <w:b/>
                <w:sz w:val="28"/>
                <w:szCs w:val="28"/>
              </w:rPr>
              <w:t>содержащихся в облагаемых объемах погашенных запасов минерального сырья,</w:t>
            </w:r>
            <w:r w:rsidRPr="000A45A2">
              <w:rPr>
                <w:sz w:val="28"/>
                <w:szCs w:val="28"/>
              </w:rPr>
              <w:t xml:space="preserve"> указанных в пункте 4 настоящей статьи, - в порядке, определенном подпунктом 1) настоящего пункта;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других видов полезных ископаемых, </w:t>
            </w:r>
            <w:r w:rsidRPr="000A45A2">
              <w:rPr>
                <w:b/>
                <w:sz w:val="28"/>
                <w:szCs w:val="28"/>
              </w:rPr>
              <w:t>содержащихся в облагаемых объемах погашенных запасов минерального сырья</w:t>
            </w:r>
            <w:r w:rsidRPr="000A45A2">
              <w:rPr>
                <w:sz w:val="28"/>
                <w:szCs w:val="28"/>
              </w:rPr>
              <w:t xml:space="preserve">, - исходя из средневзвешенной цены их реализации, а в случае передачи другим юридическим лицам и (или) структурному подразделению в рамках </w:t>
            </w:r>
            <w:r w:rsidRPr="000A45A2">
              <w:rPr>
                <w:sz w:val="28"/>
                <w:szCs w:val="28"/>
              </w:rPr>
              <w:lastRenderedPageBreak/>
              <w:t>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3) минерального сырья, указанного в подпункте 3) пункта 2 настоящей статьи, - исходя из средневзвешенной цены реализации минерального сырья, </w:t>
            </w:r>
            <w:r w:rsidRPr="000A45A2">
              <w:rPr>
                <w:rStyle w:val="s0"/>
                <w:rFonts w:ascii="Times New Roman" w:hAnsi="Times New Roman" w:cs="Times New Roman"/>
                <w:color w:val="auto"/>
                <w:sz w:val="28"/>
                <w:szCs w:val="28"/>
              </w:rPr>
              <w:t>в том числе прошедшего только первичную переработку (обогащение)</w:t>
            </w: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6. При полном отсутствии реализации минерального сырья, </w:t>
            </w:r>
            <w:r w:rsidRPr="000A45A2">
              <w:rPr>
                <w:rStyle w:val="s0"/>
                <w:rFonts w:ascii="Times New Roman" w:hAnsi="Times New Roman" w:cs="Times New Roman"/>
                <w:color w:val="auto"/>
                <w:sz w:val="28"/>
                <w:szCs w:val="28"/>
              </w:rPr>
              <w:t>в том числе прошедшего только первичную переработку (обогащение)</w:t>
            </w:r>
            <w:r w:rsidRPr="000A45A2">
              <w:rPr>
                <w:sz w:val="28"/>
                <w:szCs w:val="28"/>
              </w:rPr>
              <w:t xml:space="preserve">, и (или) полезных ископаемых с начала </w:t>
            </w:r>
            <w:r w:rsidRPr="000A45A2">
              <w:rPr>
                <w:sz w:val="28"/>
                <w:szCs w:val="28"/>
              </w:rPr>
              <w:lastRenderedPageBreak/>
              <w:t>действия контракта стоимость определяется: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1) полезных ископаемых, </w:t>
            </w:r>
            <w:r w:rsidRPr="000A45A2">
              <w:rPr>
                <w:b/>
                <w:sz w:val="28"/>
                <w:szCs w:val="28"/>
              </w:rPr>
              <w:t>содержащихся в облагаемых объемах погашенных запасов минерального сырья,</w:t>
            </w:r>
            <w:r w:rsidRPr="000A45A2">
              <w:rPr>
                <w:sz w:val="28"/>
                <w:szCs w:val="28"/>
              </w:rPr>
              <w:t xml:space="preserve"> указанных в пункте 4 настоящей статьи, - в порядке, определенном подпунктом 1) пункта 3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2) других видов полезных ископаемых, </w:t>
            </w:r>
            <w:r w:rsidRPr="000A45A2">
              <w:rPr>
                <w:b/>
                <w:sz w:val="28"/>
                <w:szCs w:val="28"/>
              </w:rPr>
              <w:t>содержащихся в облагаемых объемах погашенных запасов минерального сырья,</w:t>
            </w:r>
            <w:r w:rsidRPr="000A45A2">
              <w:rPr>
                <w:sz w:val="28"/>
                <w:szCs w:val="28"/>
              </w:rPr>
              <w:t xml:space="preserve">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A96D7E" w:rsidRPr="000A45A2" w:rsidRDefault="00A96D7E" w:rsidP="00A96D7E">
            <w:pPr>
              <w:pStyle w:val="pj0"/>
              <w:spacing w:before="0" w:beforeAutospacing="0" w:after="0" w:afterAutospacing="0"/>
              <w:ind w:firstLine="389"/>
              <w:contextualSpacing/>
              <w:jc w:val="both"/>
              <w:rPr>
                <w:sz w:val="28"/>
                <w:szCs w:val="28"/>
                <w:lang w:val="kk-KZ"/>
              </w:rPr>
            </w:pPr>
            <w:r w:rsidRPr="000A45A2">
              <w:rPr>
                <w:rStyle w:val="s19"/>
                <w:color w:val="auto"/>
                <w:sz w:val="28"/>
                <w:szCs w:val="28"/>
              </w:rPr>
              <w:t xml:space="preserve">3) минерального сырья, указанного </w:t>
            </w:r>
            <w:r w:rsidRPr="000A45A2">
              <w:rPr>
                <w:rStyle w:val="s19"/>
                <w:color w:val="auto"/>
                <w:sz w:val="28"/>
                <w:szCs w:val="28"/>
              </w:rPr>
              <w:lastRenderedPageBreak/>
              <w:t>в подпункте 3)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 4) урана, извлеченного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w:t>
            </w:r>
            <w:r w:rsidRPr="000A45A2">
              <w:rPr>
                <w:rStyle w:val="s19"/>
                <w:color w:val="auto"/>
                <w:sz w:val="28"/>
                <w:szCs w:val="28"/>
              </w:rPr>
              <w:lastRenderedPageBreak/>
              <w:t>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Для целей части первой настоящего подпункта котировка цены за фунт урана в форме концентрата природного 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отсутствии информации о котировке цены на уран в форме концентрата природного урана (U3O8) </w:t>
            </w:r>
            <w:r w:rsidRPr="000A45A2">
              <w:rPr>
                <w:rStyle w:val="s19"/>
                <w:color w:val="auto"/>
                <w:sz w:val="28"/>
                <w:szCs w:val="28"/>
              </w:rPr>
              <w:lastRenderedPageBreak/>
              <w:t>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Средневзвешенная цена за килограмм урана в форме концентрата природного урана определяется по следующей формуле:</w:t>
            </w:r>
          </w:p>
          <w:p w:rsidR="00A96D7E" w:rsidRPr="000A45A2" w:rsidRDefault="00A96D7E" w:rsidP="00A96D7E">
            <w:pPr>
              <w:pStyle w:val="pj0"/>
              <w:spacing w:before="0" w:beforeAutospacing="0" w:after="0" w:afterAutospacing="0"/>
              <w:contextualSpacing/>
              <w:jc w:val="both"/>
              <w:rPr>
                <w:sz w:val="28"/>
                <w:szCs w:val="28"/>
              </w:rPr>
            </w:pPr>
            <w:r w:rsidRPr="000A45A2">
              <w:rPr>
                <w:rStyle w:val="s19"/>
                <w:color w:val="auto"/>
                <w:sz w:val="28"/>
                <w:szCs w:val="28"/>
              </w:rPr>
              <w:t> </w:t>
            </w:r>
          </w:p>
          <w:p w:rsidR="00A96D7E" w:rsidRPr="000A45A2" w:rsidRDefault="00A96D7E" w:rsidP="00A96D7E">
            <w:pPr>
              <w:pStyle w:val="pc"/>
              <w:spacing w:before="0" w:beforeAutospacing="0" w:after="0" w:afterAutospacing="0"/>
              <w:contextualSpacing/>
              <w:jc w:val="both"/>
              <w:rPr>
                <w:sz w:val="28"/>
                <w:szCs w:val="28"/>
              </w:rPr>
            </w:pPr>
            <w:r w:rsidRPr="000A45A2">
              <w:rPr>
                <w:noProof/>
                <w:sz w:val="28"/>
                <w:szCs w:val="28"/>
                <w:lang w:val="en-US" w:eastAsia="en-US"/>
              </w:rPr>
              <w:drawing>
                <wp:inline distT="0" distB="0" distL="0" distR="0" wp14:anchorId="114E888C" wp14:editId="0CD915AA">
                  <wp:extent cx="17907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90700" cy="342900"/>
                          </a:xfrm>
                          <a:prstGeom prst="rect">
                            <a:avLst/>
                          </a:prstGeom>
                          <a:noFill/>
                          <a:ln>
                            <a:noFill/>
                          </a:ln>
                        </pic:spPr>
                      </pic:pic>
                    </a:graphicData>
                  </a:graphic>
                </wp:inline>
              </w:drawing>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где:</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S - средневзвешенная цена за килограмм урана в форме концентрата природного урана за налоговый период;</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P1, P2, Р3 - среднеарифметическая месячная котировка цен из источников за каждый месяц в течение налогового периода;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среднеарифметическая месячная котировка цен определяется по формуле:</w:t>
            </w:r>
          </w:p>
          <w:p w:rsidR="00A96D7E" w:rsidRPr="000A45A2" w:rsidRDefault="00A96D7E" w:rsidP="00A96D7E">
            <w:pPr>
              <w:pStyle w:val="pj0"/>
              <w:spacing w:before="0" w:beforeAutospacing="0" w:after="0" w:afterAutospacing="0"/>
              <w:contextualSpacing/>
              <w:jc w:val="both"/>
              <w:rPr>
                <w:sz w:val="28"/>
                <w:szCs w:val="28"/>
              </w:rPr>
            </w:pPr>
            <w:r w:rsidRPr="000A45A2">
              <w:rPr>
                <w:rStyle w:val="s19"/>
                <w:color w:val="auto"/>
                <w:sz w:val="28"/>
                <w:szCs w:val="28"/>
              </w:rPr>
              <w:t> </w:t>
            </w:r>
          </w:p>
          <w:p w:rsidR="00A96D7E" w:rsidRPr="000A45A2" w:rsidRDefault="00A96D7E" w:rsidP="00A96D7E">
            <w:pPr>
              <w:pStyle w:val="pc"/>
              <w:spacing w:before="0" w:beforeAutospacing="0" w:after="0" w:afterAutospacing="0"/>
              <w:contextualSpacing/>
              <w:jc w:val="both"/>
              <w:rPr>
                <w:sz w:val="28"/>
                <w:szCs w:val="28"/>
              </w:rPr>
            </w:pPr>
            <w:r w:rsidRPr="000A45A2">
              <w:rPr>
                <w:noProof/>
                <w:sz w:val="28"/>
                <w:szCs w:val="28"/>
                <w:lang w:val="en-US" w:eastAsia="en-US"/>
              </w:rPr>
              <w:lastRenderedPageBreak/>
              <w:drawing>
                <wp:inline distT="0" distB="0" distL="0" distR="0" wp14:anchorId="7F20D413" wp14:editId="2974DB62">
                  <wp:extent cx="9715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где:</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Рn - среднеарифметическая котировка цен;</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С</w:t>
            </w:r>
            <w:r w:rsidRPr="000A45A2">
              <w:rPr>
                <w:rStyle w:val="s19"/>
                <w:color w:val="auto"/>
                <w:sz w:val="28"/>
                <w:szCs w:val="28"/>
                <w:lang w:val="en-US"/>
              </w:rPr>
              <w:t>n</w:t>
            </w:r>
            <w:r w:rsidRPr="000A45A2">
              <w:rPr>
                <w:rStyle w:val="s19"/>
                <w:color w:val="auto"/>
                <w:sz w:val="28"/>
                <w:szCs w:val="28"/>
              </w:rPr>
              <w:t xml:space="preserve"> - значение месячной котировки цены за фунт урана в форме концентрата природного урана (U3O8) на последний день соответствующего месяца отчетного периода из источника «Ux Weekly» компании «Ux Consulting LLC» (США);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K - коэффициент перевода фунтов в килограммы, установленный в размере 2,59978;</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rStyle w:val="s19"/>
                <w:color w:val="auto"/>
                <w:sz w:val="28"/>
                <w:szCs w:val="28"/>
              </w:rPr>
            </w:pPr>
            <w:r w:rsidRPr="000A45A2">
              <w:rPr>
                <w:rStyle w:val="s19"/>
                <w:color w:val="auto"/>
                <w:sz w:val="28"/>
                <w:szCs w:val="28"/>
              </w:rPr>
              <w:t>Е - среднеарифметический рыночный курс обмена иностранной валюты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lastRenderedPageBreak/>
              <w:t>В случае последующей реализации минерального сырья, </w:t>
            </w:r>
            <w:r w:rsidRPr="000A45A2">
              <w:rPr>
                <w:rStyle w:val="s0"/>
                <w:rFonts w:ascii="Times New Roman" w:hAnsi="Times New Roman" w:cs="Times New Roman"/>
                <w:color w:val="auto"/>
                <w:sz w:val="28"/>
                <w:szCs w:val="28"/>
              </w:rPr>
              <w:t>в том числе прошедшего только первичную переработку (обогащение)</w:t>
            </w:r>
            <w:r w:rsidRPr="000A45A2">
              <w:rPr>
                <w:sz w:val="28"/>
                <w:szCs w:val="28"/>
              </w:rPr>
              <w:t xml:space="preserve">, и полезных ископаемых, </w:t>
            </w:r>
            <w:r w:rsidRPr="000A45A2">
              <w:rPr>
                <w:b/>
                <w:sz w:val="28"/>
                <w:szCs w:val="28"/>
              </w:rPr>
              <w:t>содержащихся в облагаемых объемах погашенных запасов минерального сырья,</w:t>
            </w:r>
            <w:r w:rsidRPr="000A45A2">
              <w:rPr>
                <w:sz w:val="28"/>
                <w:szCs w:val="28"/>
              </w:rPr>
              <w:t xml:space="preserve"> указанных в подпункте 2) пункта 2 настоящей статьи,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w:t>
            </w:r>
            <w:r w:rsidRPr="000A45A2">
              <w:rPr>
                <w:sz w:val="28"/>
                <w:szCs w:val="28"/>
              </w:rPr>
              <w:lastRenderedPageBreak/>
              <w:t>обязательством текущего налогового периода.</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7. В целях настоящей статьи средневзвешенная цена реализации за налоговый период определяется по следующей формуле: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Ц ср. = (V1 р.п. × Ц1 р. + V2 р.п. × Ц2 р....+ Vnp.п. × Цn p.)/V общ. реализации,</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где: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V1 р.п, V2 р.п,... Vnp.п. - объемы каждой партии полезных ископаемых, реализуемых за налоговый период;</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Ц1 р., Ц2 р.... Цn р. - фактические цены реализации полезных ископаемых по каждой партии в налоговом периоде;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n - количество партий реализованных полезных ископаемых в налоговом периоде;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V общ. реализации - общий объем реализации полезных ископаемых за налоговый период.</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Средневзвешенная цена реализации применяется недропользователем ко всему </w:t>
            </w:r>
            <w:r w:rsidRPr="000A45A2">
              <w:rPr>
                <w:rFonts w:ascii="Times New Roman" w:hAnsi="Times New Roman"/>
                <w:b/>
                <w:sz w:val="28"/>
                <w:szCs w:val="28"/>
              </w:rPr>
              <w:t>объему добытых за налоговый период полезных ископаемых</w:t>
            </w:r>
            <w:r w:rsidRPr="000A45A2">
              <w:rPr>
                <w:rFonts w:ascii="Times New Roman" w:hAnsi="Times New Roman"/>
                <w:sz w:val="28"/>
                <w:szCs w:val="28"/>
              </w:rPr>
              <w:t xml:space="preserve">, в том </w:t>
            </w:r>
            <w:r w:rsidRPr="000A45A2">
              <w:rPr>
                <w:rFonts w:ascii="Times New Roman" w:hAnsi="Times New Roman"/>
                <w:sz w:val="28"/>
                <w:szCs w:val="28"/>
              </w:rPr>
              <w:lastRenderedPageBreak/>
              <w:t>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сырья для производства товарной продукции.</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rStyle w:val="s1"/>
                <w:bCs w:val="0"/>
                <w:color w:val="auto"/>
                <w:sz w:val="28"/>
                <w:szCs w:val="28"/>
              </w:rPr>
              <w:lastRenderedPageBreak/>
              <w:t>Статья 745.</w:t>
            </w:r>
            <w:r w:rsidRPr="000A45A2">
              <w:rPr>
                <w:rStyle w:val="s1"/>
                <w:b w:val="0"/>
                <w:bCs w:val="0"/>
                <w:color w:val="auto"/>
                <w:sz w:val="28"/>
                <w:szCs w:val="28"/>
              </w:rPr>
              <w:t xml:space="preserve"> Налоговая база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sz w:val="28"/>
                <w:szCs w:val="28"/>
              </w:rPr>
              <w:t xml:space="preserve">1. Налоговой базой для исчисления налога на добычу полезных ископаемых является стоимость </w:t>
            </w:r>
            <w:r w:rsidRPr="000A45A2">
              <w:rPr>
                <w:b/>
                <w:bCs/>
                <w:sz w:val="28"/>
                <w:szCs w:val="28"/>
              </w:rPr>
              <w:t>облагаемого</w:t>
            </w:r>
            <w:r w:rsidRPr="000A45A2">
              <w:rPr>
                <w:sz w:val="28"/>
                <w:szCs w:val="28"/>
              </w:rPr>
              <w:t xml:space="preserve"> </w:t>
            </w:r>
            <w:r w:rsidRPr="000A45A2">
              <w:rPr>
                <w:b/>
                <w:bCs/>
                <w:sz w:val="28"/>
                <w:szCs w:val="28"/>
              </w:rPr>
              <w:t>объема</w:t>
            </w:r>
            <w:r w:rsidRPr="000A45A2">
              <w:rPr>
                <w:b/>
                <w:sz w:val="28"/>
                <w:szCs w:val="28"/>
              </w:rPr>
              <w:t xml:space="preserve">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2. В целях исчисления налога на добычу полезных ископаемых </w:t>
            </w:r>
            <w:hyperlink r:id="rId101" w:anchor="sub_id=10145" w:history="1">
              <w:r w:rsidRPr="000A45A2">
                <w:rPr>
                  <w:sz w:val="28"/>
                  <w:szCs w:val="28"/>
                </w:rPr>
                <w:t>минеральное сырье</w:t>
              </w:r>
            </w:hyperlink>
            <w:r w:rsidRPr="000A45A2">
              <w:rPr>
                <w:sz w:val="28"/>
                <w:szCs w:val="28"/>
              </w:rPr>
              <w:t> подразделяется на: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1) минеральное сырье, содержащее только те полезные ископаемые, которые указаны в пункте 4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2) минеральное сырье, содержащее одновременно полезные ископаемые, указанные в пункте 4 настоящей статьи, и другие виды полезных </w:t>
            </w:r>
            <w:r w:rsidRPr="000A45A2">
              <w:rPr>
                <w:sz w:val="28"/>
                <w:szCs w:val="28"/>
              </w:rPr>
              <w:lastRenderedPageBreak/>
              <w:t>ископаемых;</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3) минеральное сырье, содержащее полезные ископаемые, за исключением полезных ископаемых, указанных в пункте 4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4) Исключить;</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b/>
                <w:sz w:val="28"/>
                <w:szCs w:val="28"/>
              </w:rPr>
            </w:pPr>
            <w:r w:rsidRPr="000A45A2">
              <w:rPr>
                <w:b/>
                <w:sz w:val="28"/>
                <w:szCs w:val="28"/>
              </w:rPr>
              <w:t>5) Исключить.</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3. В целях исчисления налога на добычу полезных ископаемых стоимость </w:t>
            </w:r>
            <w:r w:rsidRPr="000A45A2">
              <w:rPr>
                <w:b/>
                <w:bCs/>
                <w:sz w:val="28"/>
                <w:szCs w:val="28"/>
              </w:rPr>
              <w:t xml:space="preserve">облагаемого </w:t>
            </w:r>
            <w:r w:rsidRPr="000A45A2">
              <w:rPr>
                <w:b/>
                <w:sz w:val="28"/>
                <w:szCs w:val="28"/>
              </w:rPr>
              <w:t>объема</w:t>
            </w:r>
            <w:r w:rsidRPr="000A45A2">
              <w:rPr>
                <w:sz w:val="28"/>
                <w:szCs w:val="28"/>
              </w:rPr>
              <w:t xml:space="preserve"> определяется: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1) полезных ископаемых, </w:t>
            </w:r>
            <w:r w:rsidRPr="000A45A2">
              <w:rPr>
                <w:b/>
                <w:bCs/>
                <w:sz w:val="28"/>
                <w:szCs w:val="28"/>
              </w:rPr>
              <w:t>содержащихся в облагаемом объеме минерального сырья,</w:t>
            </w:r>
            <w:r w:rsidRPr="000A45A2">
              <w:rPr>
                <w:sz w:val="28"/>
                <w:szCs w:val="28"/>
              </w:rPr>
              <w:t xml:space="preserve"> указанных в подпункте 1) пункта 2 настоящей статьи, - исходя из средней биржевой цены на такие полезные ископаемые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Средняя биржевая цена, если иное не установлено настоящей статьей, определяется как произведение среднеарифметического значения </w:t>
            </w:r>
            <w:r w:rsidRPr="000A45A2">
              <w:rPr>
                <w:sz w:val="28"/>
                <w:szCs w:val="28"/>
              </w:rPr>
              <w:lastRenderedPageBreak/>
              <w:t>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нижеприведенной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Для целей настоящей статьи котировка цены означает котировку цены на полезное ископаемое в иностранной валюте, зафиксированную на Лондонской бирже металлов или Лондонской ассоциации рынка драгоценных металлов и публикуемую в журнале «MetalBulletin» издательства «MetalBulletinJournalsLimited», журнале «Metal-pages» издательства «Metal-pagesLimited».</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Средняя биржевая цена, если иное не установлено настоящей статьей, определяется по следующей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03110975" wp14:editId="3FA49297">
                  <wp:extent cx="1513205" cy="495300"/>
                  <wp:effectExtent l="0" t="0" r="0" b="0"/>
                  <wp:docPr id="103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pic:nvPicPr>
                        <pic:blipFill>
                          <a:blip r:embed="rId92" cstate="print"/>
                          <a:srcRect/>
                          <a:stretch/>
                        </pic:blipFill>
                        <pic:spPr>
                          <a:xfrm>
                            <a:off x="0" y="0"/>
                            <a:ext cx="1513205" cy="495300"/>
                          </a:xfrm>
                          <a:prstGeom prst="rect">
                            <a:avLst/>
                          </a:prstGeom>
                          <a:ln>
                            <a:noFill/>
                          </a:ln>
                        </pic:spPr>
                      </pic:pic>
                    </a:graphicData>
                  </a:graphic>
                </wp:inline>
              </w:drawing>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S - средняя биржевая цена на полезное ископаемое за налоговый </w:t>
            </w:r>
            <w:r w:rsidRPr="000A45A2">
              <w:rPr>
                <w:sz w:val="28"/>
                <w:szCs w:val="28"/>
              </w:rPr>
              <w:lastRenderedPageBreak/>
              <w:t>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P1, P2,..., Рn - ежедневная усредненная котировка цен в дни, за которые опубликованы котировки цен на Лондонской бирже металлов в течение налогового периода;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 - </w:t>
            </w:r>
            <w:hyperlink r:id="rId102" w:anchor="sub_id=10133" w:tooltip="Кодекс Республики Казахстан от 25 декабря 2017 года № 120-VI " w:history="1">
              <w:r w:rsidRPr="000A45A2">
                <w:rPr>
                  <w:rStyle w:val="a3"/>
                  <w:color w:val="auto"/>
                  <w:sz w:val="28"/>
                  <w:szCs w:val="28"/>
                  <w:u w:val="none"/>
                </w:rPr>
                <w:t>среднеарифметический рыночный курс обмена валюты</w:t>
              </w:r>
            </w:hyperlink>
            <w:r w:rsidRPr="000A45A2">
              <w:rPr>
                <w:sz w:val="28"/>
                <w:szCs w:val="28"/>
              </w:rPr>
              <w:t>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n - количество дней в налоговом периоде, за которые опубликованы котировки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Ежедневная усредненная котировка цен на полезное ископаемое определяется по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27987078" wp14:editId="1E1F6C42">
                  <wp:extent cx="848995" cy="255905"/>
                  <wp:effectExtent l="0" t="0" r="8255" b="0"/>
                  <wp:docPr id="1032"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7"/>
                          <pic:cNvPicPr/>
                        </pic:nvPicPr>
                        <pic:blipFill>
                          <a:blip r:embed="rId94" cstate="print"/>
                          <a:srcRect/>
                          <a:stretch/>
                        </pic:blipFill>
                        <pic:spPr>
                          <a:xfrm>
                            <a:off x="0" y="0"/>
                            <a:ext cx="848995" cy="255905"/>
                          </a:xfrm>
                          <a:prstGeom prst="rect">
                            <a:avLst/>
                          </a:prstGeom>
                          <a:ln>
                            <a:noFill/>
                          </a:ln>
                        </pic:spPr>
                      </pic:pic>
                    </a:graphicData>
                  </a:graphic>
                </wp:inline>
              </w:drawing>
            </w: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Рn - ежедневная усредненная котировка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Cn1 - ежедневная котировка цены Cash на полезное ископаемое;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Сn2 - ежедневная котировка цены Cash Settlement на полезное ископаемое.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Средняя биржевая цена на золото, </w:t>
            </w:r>
            <w:r w:rsidRPr="000A45A2">
              <w:rPr>
                <w:sz w:val="28"/>
                <w:szCs w:val="28"/>
              </w:rPr>
              <w:lastRenderedPageBreak/>
              <w:t>платину, палладий определяется как произведение среднеарифметического значения ежедневных усредненных котировок цен за налоговый период и среднеарифметического рыночного курса обмена валюты за соответствующий налоговый период по следующей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3688F073" wp14:editId="3E7D48C4">
                  <wp:extent cx="1578610" cy="478790"/>
                  <wp:effectExtent l="0" t="0" r="2540" b="0"/>
                  <wp:docPr id="1033"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Рисунок 8"/>
                          <pic:cNvPicPr/>
                        </pic:nvPicPr>
                        <pic:blipFill>
                          <a:blip r:embed="rId95" cstate="print"/>
                          <a:srcRect/>
                          <a:stretch/>
                        </pic:blipFill>
                        <pic:spPr>
                          <a:xfrm>
                            <a:off x="0" y="0"/>
                            <a:ext cx="1578610" cy="478790"/>
                          </a:xfrm>
                          <a:prstGeom prst="rect">
                            <a:avLst/>
                          </a:prstGeom>
                          <a:ln>
                            <a:noFill/>
                          </a:ln>
                        </pic:spPr>
                      </pic:pic>
                    </a:graphicData>
                  </a:graphic>
                </wp:inline>
              </w:drawing>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S - средняя биржевая цена на золото, платину, палладий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P1, P2,..., Рn - ежедневная усредненная котировка цен на золото, платину, палладий в дни, за которые были объявлены и опубликованы котировки цен Лондонской ассоциацией рынка драгоценных металлов в течение налогового периода;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 - </w:t>
            </w:r>
            <w:hyperlink r:id="rId103" w:anchor="sub_id=10133" w:tooltip="Кодекс Республики Казахстан от 25 декабря 2017 года № 120-VI " w:history="1">
              <w:r w:rsidRPr="000A45A2">
                <w:rPr>
                  <w:rStyle w:val="a3"/>
                  <w:color w:val="auto"/>
                  <w:sz w:val="28"/>
                  <w:szCs w:val="28"/>
                  <w:u w:val="none"/>
                </w:rPr>
                <w:t>среднеарифметический рыночный курс обмена валюты</w:t>
              </w:r>
            </w:hyperlink>
            <w:r w:rsidRPr="000A45A2">
              <w:rPr>
                <w:sz w:val="28"/>
                <w:szCs w:val="28"/>
              </w:rPr>
              <w:t>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lastRenderedPageBreak/>
              <w:t>n - количество дней в налоговом периоде, за которые опубликованы котировки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Ежедневная усредненная котировка цен на золото, платину, палладий определяется по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675D4AA3" wp14:editId="01053B57">
                  <wp:extent cx="848995" cy="255905"/>
                  <wp:effectExtent l="0" t="0" r="8255" b="0"/>
                  <wp:docPr id="1034"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9"/>
                          <pic:cNvPicPr/>
                        </pic:nvPicPr>
                        <pic:blipFill>
                          <a:blip r:embed="rId94" cstate="print"/>
                          <a:srcRect/>
                          <a:stretch/>
                        </pic:blipFill>
                        <pic:spPr>
                          <a:xfrm>
                            <a:off x="0" y="0"/>
                            <a:ext cx="848995" cy="255905"/>
                          </a:xfrm>
                          <a:prstGeom prst="rect">
                            <a:avLst/>
                          </a:prstGeom>
                          <a:ln>
                            <a:noFill/>
                          </a:ln>
                        </pic:spPr>
                      </pic:pic>
                    </a:graphicData>
                  </a:graphic>
                </wp:inline>
              </w:drawing>
            </w: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Рn - ежедневная усредненная котировка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Cn1 - ежедневная котировка цен a.m. (утренний фиксинг) на золото, платину, палладий;</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Сn2 - ежедневная котировка цен p.m. (вечерний фиксинг) на золото, платину, палладий.</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Средняя биржевая цена на серебро определяется как произведение среднеарифметического значения ежедневных котировок цен на серебро за налоговый период и среднеарифметического рыночного курса обмена валюты за соответствующий налоговый период по следующей формуле: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lastRenderedPageBreak/>
              <w:t> </w:t>
            </w:r>
          </w:p>
          <w:p w:rsidR="00A96D7E" w:rsidRPr="000A45A2" w:rsidRDefault="00A96D7E" w:rsidP="00A96D7E">
            <w:pPr>
              <w:pStyle w:val="pc"/>
              <w:shd w:val="clear" w:color="auto" w:fill="FFFFFF"/>
              <w:spacing w:before="0" w:beforeAutospacing="0" w:after="0" w:afterAutospacing="0"/>
              <w:contextualSpacing/>
              <w:jc w:val="center"/>
              <w:textAlignment w:val="baseline"/>
              <w:rPr>
                <w:sz w:val="28"/>
                <w:szCs w:val="28"/>
              </w:rPr>
            </w:pPr>
            <w:r w:rsidRPr="000A45A2">
              <w:rPr>
                <w:noProof/>
                <w:sz w:val="28"/>
                <w:szCs w:val="28"/>
                <w:lang w:val="en-US" w:eastAsia="en-US"/>
              </w:rPr>
              <w:drawing>
                <wp:inline distT="0" distB="0" distL="0" distR="0" wp14:anchorId="40C23034" wp14:editId="74C00C30">
                  <wp:extent cx="1638300" cy="467994"/>
                  <wp:effectExtent l="0" t="0" r="0" b="8255"/>
                  <wp:docPr id="1035"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Рисунок 10"/>
                          <pic:cNvPicPr/>
                        </pic:nvPicPr>
                        <pic:blipFill>
                          <a:blip r:embed="rId97" cstate="print"/>
                          <a:srcRect/>
                          <a:stretch/>
                        </pic:blipFill>
                        <pic:spPr>
                          <a:xfrm>
                            <a:off x="0" y="0"/>
                            <a:ext cx="1638300" cy="467994"/>
                          </a:xfrm>
                          <a:prstGeom prst="rect">
                            <a:avLst/>
                          </a:prstGeom>
                          <a:ln>
                            <a:noFill/>
                          </a:ln>
                        </pic:spPr>
                      </pic:pic>
                    </a:graphicData>
                  </a:graphic>
                </wp:inline>
              </w:drawing>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где:</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S - средняя биржевая цена на серебро за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Р1, Р2,.., Рn - ежедневная котировка цен на серебро в дни, за которые объявлены и опубликованы котировки цен Лондонской ассоциацией рынка драгоценных металлов в течение налогового периода;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Е - </w:t>
            </w:r>
            <w:hyperlink r:id="rId104" w:anchor="sub_id=10133" w:tooltip="Кодекс Республики Казахстан от 25 декабря 2017 года № 120-VI " w:history="1">
              <w:r w:rsidRPr="000A45A2">
                <w:rPr>
                  <w:rStyle w:val="a3"/>
                  <w:color w:val="auto"/>
                  <w:sz w:val="28"/>
                  <w:szCs w:val="28"/>
                  <w:u w:val="none"/>
                </w:rPr>
                <w:t>среднеарифметический рыночный курс обмена валюты</w:t>
              </w:r>
            </w:hyperlink>
            <w:r w:rsidRPr="000A45A2">
              <w:rPr>
                <w:sz w:val="28"/>
                <w:szCs w:val="28"/>
              </w:rPr>
              <w:t>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n - количество дней в налоговом периоде, за которые были опубликованы котировки цен.</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Средняя биржевая цена на полезное ископаемое применяется ко всему объему каждого вида полезного ископаемого, содержащегося в облагаемом объеме погашенных запасов минерального сырья, указанного в пункте 4 настоящей статьи, в том числе к объему, переданному другим юридическим </w:t>
            </w:r>
            <w:r w:rsidRPr="000A45A2">
              <w:rPr>
                <w:sz w:val="28"/>
                <w:szCs w:val="28"/>
              </w:rPr>
              <w:lastRenderedPageBreak/>
              <w:t>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2) полезных ископаемых, указанных в подпункте 2) пункта 2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полезных ископаемых, </w:t>
            </w:r>
            <w:r w:rsidRPr="000A45A2">
              <w:rPr>
                <w:bCs/>
                <w:sz w:val="28"/>
                <w:szCs w:val="28"/>
              </w:rPr>
              <w:t>указанных в пункте 4 настоящей статьи</w:t>
            </w:r>
            <w:r w:rsidRPr="000A45A2">
              <w:rPr>
                <w:sz w:val="28"/>
                <w:szCs w:val="28"/>
              </w:rPr>
              <w:t>, - в порядке, определенном подпунктом 1) настоящего пункта;</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других видов </w:t>
            </w:r>
            <w:r w:rsidRPr="000A45A2">
              <w:rPr>
                <w:b/>
                <w:sz w:val="28"/>
                <w:szCs w:val="28"/>
              </w:rPr>
              <w:t>добытых</w:t>
            </w:r>
            <w:r w:rsidRPr="000A45A2">
              <w:rPr>
                <w:sz w:val="28"/>
                <w:szCs w:val="28"/>
              </w:rPr>
              <w:t xml:space="preserve"> полезных ископаемых, содержащихся в облагаемых объемах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w:t>
            </w:r>
            <w:r w:rsidRPr="000A45A2">
              <w:rPr>
                <w:sz w:val="28"/>
                <w:szCs w:val="28"/>
              </w:rPr>
              <w:lastRenderedPageBreak/>
              <w:t>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3) минерального сырья, указанного в подпункте 3) пункта 2 настоящей статьи, - исходя из средневзвешенной цены реализации минерального сырья, </w:t>
            </w:r>
            <w:r w:rsidRPr="000A45A2">
              <w:rPr>
                <w:rStyle w:val="s0"/>
                <w:rFonts w:ascii="Times New Roman" w:hAnsi="Times New Roman" w:cs="Times New Roman"/>
                <w:color w:val="auto"/>
                <w:sz w:val="28"/>
                <w:szCs w:val="28"/>
              </w:rPr>
              <w:t>в том числе прошедшего только первичную переработку (обогащение)</w:t>
            </w: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6. При полном отсутствии реализации минерального сырья, </w:t>
            </w:r>
            <w:r w:rsidRPr="000A45A2">
              <w:rPr>
                <w:rStyle w:val="s0"/>
                <w:rFonts w:ascii="Times New Roman" w:hAnsi="Times New Roman" w:cs="Times New Roman"/>
                <w:color w:val="auto"/>
                <w:sz w:val="28"/>
                <w:szCs w:val="28"/>
              </w:rPr>
              <w:t>в том числе прошедшего только первичную переработку (обогащение)</w:t>
            </w:r>
            <w:r w:rsidRPr="000A45A2">
              <w:rPr>
                <w:sz w:val="28"/>
                <w:szCs w:val="28"/>
              </w:rPr>
              <w:t>, и (или) полезных ископаемых с начала действия контракта стоимость определяется: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 xml:space="preserve">1) полезных ископаемых, </w:t>
            </w:r>
            <w:r w:rsidRPr="000A45A2">
              <w:rPr>
                <w:sz w:val="28"/>
                <w:szCs w:val="28"/>
              </w:rPr>
              <w:lastRenderedPageBreak/>
              <w:t>указанных в пункте 4 настоящей статьи, - в порядке, определенном подпунктом 1) пункта 3 настоящей статьи;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2) других видов полезных ископаемых,</w:t>
            </w:r>
            <w:r w:rsidRPr="000A45A2">
              <w:rPr>
                <w:b/>
                <w:bCs/>
                <w:sz w:val="28"/>
                <w:szCs w:val="28"/>
              </w:rPr>
              <w:t xml:space="preserve"> </w:t>
            </w:r>
            <w:r w:rsidRPr="000A45A2">
              <w:rPr>
                <w:sz w:val="28"/>
                <w:szCs w:val="28"/>
              </w:rPr>
              <w:t>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A96D7E" w:rsidRPr="000A45A2" w:rsidRDefault="00A96D7E" w:rsidP="00A96D7E">
            <w:pPr>
              <w:pStyle w:val="pj0"/>
              <w:spacing w:before="0" w:beforeAutospacing="0" w:after="0" w:afterAutospacing="0"/>
              <w:ind w:firstLine="389"/>
              <w:contextualSpacing/>
              <w:jc w:val="both"/>
              <w:rPr>
                <w:sz w:val="28"/>
                <w:szCs w:val="28"/>
                <w:lang w:val="kk-KZ"/>
              </w:rPr>
            </w:pPr>
            <w:r w:rsidRPr="000A45A2">
              <w:rPr>
                <w:rStyle w:val="s19"/>
                <w:color w:val="auto"/>
                <w:sz w:val="28"/>
                <w:szCs w:val="28"/>
              </w:rPr>
              <w:t xml:space="preserve">3) минерального сырья, указанного в подпункте 3) пункта 2 настоящей статьи, за исключением указанного в подпункте 4) части первой настоящего пункта, - исходя из фактической производственной себестоимости добычи и первичной переработки (обогащения), приходящейся на такие виды полезных ископаемых, </w:t>
            </w:r>
            <w:r w:rsidRPr="000A45A2">
              <w:rPr>
                <w:rStyle w:val="s19"/>
                <w:color w:val="auto"/>
                <w:sz w:val="28"/>
                <w:szCs w:val="28"/>
              </w:rPr>
              <w:lastRenderedPageBreak/>
              <w:t>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 4) урана, извлеченного из продуктивных растворов, - исходя из средневзвешенной цены за килограмм урана в форме концентрата природного урана (U3O8), определяемой как произведение среднеарифметического значения месячных котировок цен за фунт урана в форме концентрата природного урана (U3O8) в иностранной валюте за каждый месяц налогового периода с учетом перевода фунтов в килограммы в соответствии с утвержденным коэффициентом и среднеарифметического рыночного курса обмена валюты за соответствующий налоговый период по нижеприведенной формуле.</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Для целей части первой настоящего подпункта котировка цены за фунт урана в форме концентрата природного </w:t>
            </w:r>
            <w:r w:rsidRPr="000A45A2">
              <w:rPr>
                <w:rStyle w:val="s19"/>
                <w:color w:val="auto"/>
                <w:sz w:val="28"/>
                <w:szCs w:val="28"/>
              </w:rPr>
              <w:lastRenderedPageBreak/>
              <w:t>урана (U3O8) означает месячный индикатор спотовой цены за фунт концентрата природного урана (U3O8), действующий на последний день месяца в иностранной валюте на основании информации, публикуемой в источниках «Ux Weekly» компании «Ux Consulting LLC» (США) и «The Nuclear Market Review» компании «TradeTech LLC» (США). В случае отсутствия информации о котировке цены на уран в форме концентрата природного урана (U3O8) в одном из указанных источников применяется цена другого указанного источника, в котором имеется такая котировка.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При отсутствии информации о котировке цены на уран в форме концентрата природного урана (U3O8) в источниках, указанных в части второй настоящего подпункта, применяется цена по данным других источников, определяемых законодательством Республики Казахстан о трансфертном ценообразовании.</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Средневзвешенная цена за </w:t>
            </w:r>
            <w:r w:rsidRPr="000A45A2">
              <w:rPr>
                <w:rStyle w:val="s19"/>
                <w:color w:val="auto"/>
                <w:sz w:val="28"/>
                <w:szCs w:val="28"/>
              </w:rPr>
              <w:lastRenderedPageBreak/>
              <w:t>килограмм урана в форме концентрата природного урана определяется по следующей формуле:</w:t>
            </w:r>
          </w:p>
          <w:p w:rsidR="00A96D7E" w:rsidRPr="000A45A2" w:rsidRDefault="00A96D7E" w:rsidP="00A96D7E">
            <w:pPr>
              <w:pStyle w:val="pj0"/>
              <w:spacing w:before="0" w:beforeAutospacing="0" w:after="0" w:afterAutospacing="0"/>
              <w:contextualSpacing/>
              <w:jc w:val="both"/>
              <w:rPr>
                <w:sz w:val="28"/>
                <w:szCs w:val="28"/>
              </w:rPr>
            </w:pPr>
            <w:r w:rsidRPr="000A45A2">
              <w:rPr>
                <w:rStyle w:val="s19"/>
                <w:color w:val="auto"/>
                <w:sz w:val="28"/>
                <w:szCs w:val="28"/>
              </w:rPr>
              <w:t> </w:t>
            </w:r>
          </w:p>
          <w:p w:rsidR="00A96D7E" w:rsidRPr="000A45A2" w:rsidRDefault="00A96D7E" w:rsidP="00A96D7E">
            <w:pPr>
              <w:pStyle w:val="pc"/>
              <w:spacing w:before="0" w:beforeAutospacing="0" w:after="0" w:afterAutospacing="0"/>
              <w:contextualSpacing/>
              <w:jc w:val="both"/>
              <w:rPr>
                <w:sz w:val="28"/>
                <w:szCs w:val="28"/>
              </w:rPr>
            </w:pPr>
            <w:r w:rsidRPr="000A45A2">
              <w:rPr>
                <w:noProof/>
                <w:sz w:val="28"/>
                <w:szCs w:val="28"/>
                <w:lang w:val="en-US" w:eastAsia="en-US"/>
              </w:rPr>
              <w:drawing>
                <wp:inline distT="0" distB="0" distL="0" distR="0" wp14:anchorId="06A075D1" wp14:editId="54D48773">
                  <wp:extent cx="17907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90700" cy="342900"/>
                          </a:xfrm>
                          <a:prstGeom prst="rect">
                            <a:avLst/>
                          </a:prstGeom>
                          <a:noFill/>
                          <a:ln>
                            <a:noFill/>
                          </a:ln>
                        </pic:spPr>
                      </pic:pic>
                    </a:graphicData>
                  </a:graphic>
                </wp:inline>
              </w:drawing>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где:</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S - средневзвешенная цена за килограмм урана в форме концентрата природного урана за налоговый период;</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P1, P2, Р3 - среднеарифметическая месячная котировка цен из источников за каждый месяц в течение налогового периода;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среднеарифметическая месячная котировка цен определяется по формуле:</w:t>
            </w:r>
          </w:p>
          <w:p w:rsidR="00A96D7E" w:rsidRPr="000A45A2" w:rsidRDefault="00A96D7E" w:rsidP="00A96D7E">
            <w:pPr>
              <w:pStyle w:val="pj0"/>
              <w:spacing w:before="0" w:beforeAutospacing="0" w:after="0" w:afterAutospacing="0"/>
              <w:contextualSpacing/>
              <w:jc w:val="both"/>
              <w:rPr>
                <w:sz w:val="28"/>
                <w:szCs w:val="28"/>
              </w:rPr>
            </w:pPr>
            <w:r w:rsidRPr="000A45A2">
              <w:rPr>
                <w:rStyle w:val="s19"/>
                <w:color w:val="auto"/>
                <w:sz w:val="28"/>
                <w:szCs w:val="28"/>
              </w:rPr>
              <w:t> </w:t>
            </w:r>
          </w:p>
          <w:p w:rsidR="00A96D7E" w:rsidRPr="000A45A2" w:rsidRDefault="00A96D7E" w:rsidP="00A96D7E">
            <w:pPr>
              <w:pStyle w:val="pc"/>
              <w:spacing w:before="0" w:beforeAutospacing="0" w:after="0" w:afterAutospacing="0"/>
              <w:contextualSpacing/>
              <w:jc w:val="both"/>
              <w:rPr>
                <w:sz w:val="28"/>
                <w:szCs w:val="28"/>
              </w:rPr>
            </w:pPr>
            <w:r w:rsidRPr="000A45A2">
              <w:rPr>
                <w:noProof/>
                <w:sz w:val="28"/>
                <w:szCs w:val="28"/>
                <w:lang w:val="en-US" w:eastAsia="en-US"/>
              </w:rPr>
              <w:drawing>
                <wp:inline distT="0" distB="0" distL="0" distR="0" wp14:anchorId="785D2D47" wp14:editId="299EE937">
                  <wp:extent cx="9715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где:</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Рn - среднеарифметическая котировка цен;</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С</w:t>
            </w:r>
            <w:r w:rsidRPr="000A45A2">
              <w:rPr>
                <w:rStyle w:val="s19"/>
                <w:color w:val="auto"/>
                <w:sz w:val="28"/>
                <w:szCs w:val="28"/>
                <w:lang w:val="en-US"/>
              </w:rPr>
              <w:t>n</w:t>
            </w:r>
            <w:r w:rsidRPr="000A45A2">
              <w:rPr>
                <w:rStyle w:val="s19"/>
                <w:color w:val="auto"/>
                <w:sz w:val="28"/>
                <w:szCs w:val="28"/>
              </w:rPr>
              <w:t xml:space="preserve"> - значение месячной котировки цены за фунт урана в форме концентрата природного урана (U3O8) на последний день соответствующего </w:t>
            </w:r>
            <w:r w:rsidRPr="000A45A2">
              <w:rPr>
                <w:rStyle w:val="s19"/>
                <w:color w:val="auto"/>
                <w:sz w:val="28"/>
                <w:szCs w:val="28"/>
              </w:rPr>
              <w:lastRenderedPageBreak/>
              <w:t>месяца отчетного периода из источника «Ux Weekly» компании «Ux Consulting LLC» (США);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Dn - значение месячной котировки цены за фунт урана в форме концентрата природного урана (U3O8) (Exchange Value) на последний день соответствующего месяца отчетного периода из источника «The Nuclear Market Review» компании «TradeTech LLC» (США);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K - коэффициент перевода фунтов в килограммы, установленный в размере 2,59978;</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rStyle w:val="s19"/>
                <w:color w:val="auto"/>
                <w:sz w:val="28"/>
                <w:szCs w:val="28"/>
                <w:lang w:val="kk-KZ"/>
              </w:rPr>
            </w:pPr>
            <w:r w:rsidRPr="000A45A2">
              <w:rPr>
                <w:rStyle w:val="s19"/>
                <w:color w:val="auto"/>
                <w:sz w:val="28"/>
                <w:szCs w:val="28"/>
              </w:rPr>
              <w:t>Е - среднеарифметический рыночный курс обмена иностранной валюты за соответствующий налоговый период.</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В случае последующей реализации минерального сырья, </w:t>
            </w:r>
            <w:r w:rsidRPr="000A45A2">
              <w:rPr>
                <w:rStyle w:val="s0"/>
                <w:rFonts w:ascii="Times New Roman" w:hAnsi="Times New Roman" w:cs="Times New Roman"/>
                <w:color w:val="auto"/>
                <w:sz w:val="28"/>
                <w:szCs w:val="28"/>
              </w:rPr>
              <w:t>в том числе прошедшего только первичную переработку (обогащение)</w:t>
            </w:r>
            <w:r w:rsidRPr="000A45A2">
              <w:rPr>
                <w:sz w:val="28"/>
                <w:szCs w:val="28"/>
              </w:rPr>
              <w:t xml:space="preserve">, и полезных ископаемых, </w:t>
            </w:r>
            <w:r w:rsidRPr="000A45A2">
              <w:rPr>
                <w:b/>
                <w:bCs/>
                <w:sz w:val="28"/>
                <w:szCs w:val="28"/>
              </w:rPr>
              <w:t>содержащихся в облагаемых объемах,</w:t>
            </w:r>
            <w:r w:rsidRPr="000A45A2">
              <w:rPr>
                <w:sz w:val="28"/>
                <w:szCs w:val="28"/>
              </w:rPr>
              <w:t xml:space="preserve"> указанных в подпункте 2) пункта 2 настоящей статьи, кроме полезных ископаемых, указанных в пункте 4 настоящей </w:t>
            </w:r>
            <w:r w:rsidRPr="000A45A2">
              <w:rPr>
                <w:sz w:val="28"/>
                <w:szCs w:val="28"/>
              </w:rPr>
              <w:lastRenderedPageBreak/>
              <w:t>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r w:rsidRPr="000A45A2">
              <w:rPr>
                <w:sz w:val="28"/>
                <w:szCs w:val="28"/>
              </w:rPr>
              <w:t>Корректировка исчисленных сумм налога на добычу полезных ископаемых производится недропользователем за двенадцатимесячный период, предшествующий налоговому периоду, в котором произошла первая реализация. При этом сумма корректировки является налоговым обязательством текущего налогового периода.</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lang w:val="kk-KZ"/>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lang w:val="kk-KZ"/>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lang w:val="kk-KZ"/>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lang w:val="kk-KZ"/>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lang w:val="kk-KZ"/>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lastRenderedPageBreak/>
              <w:t>7. В целях настоящей статьи средневзвешенная цена реализации за налоговый период определяется по следующей формуле: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Ц ср. = (V1 р.п. × Ц1 р. + V2 р.п. × Ц2 р....+ Vnp.п. × Цn p.)/V общ. реализации,</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где: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V1 р.п, V2 р.п,... Vnp.п. - объемы каждой партии минерального сырья или твердых полезных ископаемых, реализуемых за налоговый период;</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Ц1 р., Ц2 р.... Цn р. - фактические цены реализации минерального сырья или твердых полезных ископаемых по каждой партии в налоговом периоде;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n - количество партий реализованных минерального сырья или твердых полезных ископаемых в налоговом периоде;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V общ. реализации - общий объем реализации минерального сырья или твердых полезных ископаемых за налоговый период.</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b/>
                <w:sz w:val="28"/>
                <w:szCs w:val="28"/>
              </w:rPr>
            </w:pPr>
            <w:r w:rsidRPr="000A45A2">
              <w:rPr>
                <w:rFonts w:ascii="Times New Roman" w:hAnsi="Times New Roman"/>
                <w:b/>
                <w:sz w:val="28"/>
                <w:szCs w:val="28"/>
              </w:rPr>
              <w:t xml:space="preserve">При этом в случае если средневзвешенная цена реализации </w:t>
            </w:r>
            <w:r w:rsidRPr="000A45A2">
              <w:rPr>
                <w:rFonts w:ascii="Times New Roman" w:hAnsi="Times New Roman"/>
                <w:b/>
                <w:sz w:val="28"/>
                <w:szCs w:val="28"/>
                <w:shd w:val="clear" w:color="auto" w:fill="FFFFFF"/>
              </w:rPr>
              <w:t xml:space="preserve">ниже производственной </w:t>
            </w:r>
            <w:r w:rsidRPr="000A45A2">
              <w:rPr>
                <w:rFonts w:ascii="Times New Roman" w:hAnsi="Times New Roman"/>
                <w:b/>
                <w:sz w:val="28"/>
                <w:szCs w:val="28"/>
                <w:shd w:val="clear" w:color="auto" w:fill="FFFFFF"/>
              </w:rPr>
              <w:lastRenderedPageBreak/>
              <w:t xml:space="preserve">себестоимости, увеличенной на 20 процентов, реализуемых минерального сырья или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w:t>
            </w:r>
            <w:r w:rsidRPr="000A45A2">
              <w:rPr>
                <w:rFonts w:ascii="Times New Roman" w:hAnsi="Times New Roman"/>
                <w:b/>
                <w:sz w:val="28"/>
                <w:szCs w:val="28"/>
              </w:rPr>
              <w:t xml:space="preserve">средневзвешенная цена реализации за налоговый период определяется исходя из такой </w:t>
            </w:r>
            <w:r w:rsidRPr="000A45A2">
              <w:rPr>
                <w:rFonts w:ascii="Times New Roman" w:hAnsi="Times New Roman"/>
                <w:b/>
                <w:sz w:val="28"/>
                <w:szCs w:val="28"/>
                <w:shd w:val="clear" w:color="auto" w:fill="FFFFFF"/>
              </w:rPr>
              <w:t>производственной себестоимости, увеличенной на 20 процентов.</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Средневзвешенная цена реализации применяется недропользователем ко всему облагаемому объему,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использованным на собственные производственные нужды недропользователя, включая использование в качестве исходного </w:t>
            </w:r>
            <w:r w:rsidRPr="000A45A2">
              <w:rPr>
                <w:rFonts w:ascii="Times New Roman" w:hAnsi="Times New Roman"/>
                <w:sz w:val="28"/>
                <w:szCs w:val="28"/>
              </w:rPr>
              <w:lastRenderedPageBreak/>
              <w:t>сырья для производства товарной продукции.</w:t>
            </w:r>
          </w:p>
          <w:p w:rsidR="00A96D7E" w:rsidRPr="000A45A2" w:rsidRDefault="00A96D7E" w:rsidP="00A96D7E">
            <w:pPr>
              <w:pStyle w:val="pj0"/>
              <w:shd w:val="clear" w:color="auto" w:fill="FFFFFF"/>
              <w:spacing w:before="0" w:beforeAutospacing="0" w:after="0" w:afterAutospacing="0"/>
              <w:ind w:firstLine="400"/>
              <w:contextualSpacing/>
              <w:jc w:val="both"/>
              <w:textAlignment w:val="baseline"/>
              <w:rPr>
                <w:sz w:val="28"/>
                <w:szCs w:val="28"/>
              </w:rPr>
            </w:pPr>
          </w:p>
        </w:tc>
        <w:tc>
          <w:tcPr>
            <w:tcW w:w="3377" w:type="dxa"/>
            <w:tcBorders>
              <w:top w:val="single" w:sz="4" w:space="0" w:color="auto"/>
              <w:left w:val="single" w:sz="4" w:space="0" w:color="auto"/>
              <w:bottom w:val="single" w:sz="4" w:space="0" w:color="auto"/>
              <w:right w:val="single" w:sz="4" w:space="0" w:color="auto"/>
            </w:tcBorders>
          </w:tcPr>
          <w:p w:rsidR="00CE0906" w:rsidRPr="000A45A2" w:rsidRDefault="00CE0906" w:rsidP="00CE0906">
            <w:pPr>
              <w:spacing w:after="0" w:line="240" w:lineRule="auto"/>
              <w:ind w:firstLine="709"/>
              <w:jc w:val="both"/>
              <w:rPr>
                <w:rFonts w:ascii="Times New Roman" w:hAnsi="Times New Roman"/>
                <w:b/>
                <w:sz w:val="28"/>
                <w:szCs w:val="28"/>
                <w:lang w:val="kk-KZ"/>
              </w:rPr>
            </w:pPr>
            <w:r w:rsidRPr="000A45A2">
              <w:rPr>
                <w:rFonts w:ascii="Times New Roman" w:hAnsi="Times New Roman"/>
                <w:b/>
                <w:sz w:val="28"/>
                <w:szCs w:val="28"/>
                <w:lang w:val="kk-KZ"/>
              </w:rPr>
              <w:lastRenderedPageBreak/>
              <w:t xml:space="preserve">Вводится в действие с 1 января </w:t>
            </w:r>
            <w:r w:rsidRPr="000A45A2">
              <w:rPr>
                <w:rFonts w:ascii="Times New Roman" w:hAnsi="Times New Roman"/>
                <w:b/>
                <w:sz w:val="28"/>
                <w:szCs w:val="28"/>
                <w:lang w:val="kk-KZ"/>
              </w:rPr>
              <w:br/>
              <w:t>2024 года</w:t>
            </w:r>
          </w:p>
          <w:p w:rsidR="00A96D7E" w:rsidRPr="000A45A2" w:rsidRDefault="00A96D7E" w:rsidP="00A96D7E">
            <w:pPr>
              <w:spacing w:after="0" w:line="240" w:lineRule="auto"/>
              <w:ind w:firstLine="709"/>
              <w:jc w:val="both"/>
              <w:rPr>
                <w:rFonts w:ascii="Times New Roman" w:hAnsi="Times New Roman"/>
                <w:sz w:val="28"/>
                <w:szCs w:val="28"/>
                <w:lang w:val="kk-KZ"/>
              </w:rPr>
            </w:pPr>
            <w:r w:rsidRPr="000A45A2">
              <w:rPr>
                <w:rFonts w:ascii="Times New Roman" w:hAnsi="Times New Roman"/>
                <w:sz w:val="28"/>
                <w:szCs w:val="28"/>
                <w:lang w:val="kk-KZ"/>
              </w:rPr>
              <w:t xml:space="preserve">В связи с внесением изменений в законодательство о недропользовании </w:t>
            </w:r>
            <w:r w:rsidRPr="000A45A2">
              <w:rPr>
                <w:rFonts w:ascii="Times New Roman" w:hAnsi="Times New Roman"/>
                <w:sz w:val="28"/>
                <w:szCs w:val="28"/>
              </w:rPr>
              <w:t>действующий механизм исчисления налога на добычу полезных ископаемых, основанный на ведении Государственного баланса запасов полезных ископаемых (ГКЗ), будет ликвидирован с 1 января 2024 года.</w:t>
            </w:r>
          </w:p>
          <w:p w:rsidR="00A96D7E" w:rsidRPr="000A45A2" w:rsidRDefault="00A96D7E" w:rsidP="00A96D7E">
            <w:pPr>
              <w:spacing w:after="0" w:line="240" w:lineRule="auto"/>
              <w:ind w:firstLine="708"/>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Учет запасов с</w:t>
            </w:r>
            <w:r w:rsidRPr="000A45A2">
              <w:rPr>
                <w:rFonts w:ascii="Times New Roman" w:eastAsiaTheme="minorEastAsia" w:hAnsi="Times New Roman"/>
                <w:sz w:val="28"/>
                <w:szCs w:val="28"/>
              </w:rPr>
              <w:t xml:space="preserve"> 1 января 2024 года </w:t>
            </w:r>
            <w:r w:rsidRPr="000A45A2">
              <w:rPr>
                <w:rFonts w:ascii="Times New Roman" w:eastAsiaTheme="minorEastAsia" w:hAnsi="Times New Roman"/>
                <w:sz w:val="28"/>
                <w:szCs w:val="28"/>
                <w:lang w:val="kk-KZ"/>
              </w:rPr>
              <w:t xml:space="preserve">будет вестись исключительно по Казахстанскому </w:t>
            </w:r>
            <w:r w:rsidRPr="000A45A2">
              <w:rPr>
                <w:rFonts w:ascii="Times New Roman" w:eastAsiaTheme="minorEastAsia" w:hAnsi="Times New Roman"/>
                <w:sz w:val="28"/>
                <w:szCs w:val="28"/>
                <w:lang w:val="kk-KZ"/>
              </w:rPr>
              <w:lastRenderedPageBreak/>
              <w:t xml:space="preserve">кодексу публичной отчетности о результатах геологоразведочных работ, минеральных ресурсах и минеральных запасах (Кодекс KAZRC), принятого на основании стандартов </w:t>
            </w:r>
            <w:r w:rsidRPr="000A45A2">
              <w:rPr>
                <w:rFonts w:ascii="Times New Roman" w:eastAsiaTheme="minorEastAsia" w:hAnsi="Times New Roman"/>
                <w:sz w:val="28"/>
                <w:szCs w:val="28"/>
                <w:lang w:val="en-US"/>
              </w:rPr>
              <w:t>CRIRSCO</w:t>
            </w:r>
            <w:r w:rsidRPr="000A45A2">
              <w:rPr>
                <w:rFonts w:ascii="Times New Roman" w:eastAsiaTheme="minorEastAsia" w:hAnsi="Times New Roman"/>
                <w:sz w:val="28"/>
                <w:szCs w:val="28"/>
              </w:rPr>
              <w:t>.</w:t>
            </w:r>
            <w:r w:rsidRPr="000A45A2">
              <w:rPr>
                <w:rFonts w:ascii="Times New Roman" w:eastAsiaTheme="minorEastAsia" w:hAnsi="Times New Roman"/>
                <w:sz w:val="28"/>
                <w:szCs w:val="28"/>
                <w:lang w:val="kk-KZ"/>
              </w:rPr>
              <w:t xml:space="preserve"> </w:t>
            </w:r>
          </w:p>
          <w:p w:rsidR="00A96D7E" w:rsidRPr="000A45A2" w:rsidRDefault="00A96D7E" w:rsidP="00A96D7E">
            <w:pPr>
              <w:spacing w:after="0" w:line="240" w:lineRule="auto"/>
              <w:ind w:firstLine="708"/>
              <w:contextualSpacing/>
              <w:jc w:val="both"/>
              <w:rPr>
                <w:rFonts w:ascii="Times New Roman" w:hAnsi="Times New Roman"/>
                <w:sz w:val="28"/>
                <w:szCs w:val="28"/>
                <w:lang w:val="kk-KZ"/>
              </w:rPr>
            </w:pPr>
            <w:r w:rsidRPr="000A45A2">
              <w:rPr>
                <w:rFonts w:ascii="Times New Roman" w:hAnsi="Times New Roman"/>
                <w:sz w:val="28"/>
                <w:szCs w:val="28"/>
              </w:rPr>
              <w:t xml:space="preserve">При этом в отчетах CRIRSCO указывается только экономически выгодное к добыче и реализации полезное ископаемое, тогда как государственный учет запасов ведется по всем видам полезных ископаемых, включая попутные полезные ископаемые и потери. </w:t>
            </w:r>
          </w:p>
          <w:p w:rsidR="00A96D7E" w:rsidRPr="000A45A2" w:rsidRDefault="00A96D7E" w:rsidP="00A96D7E">
            <w:pPr>
              <w:spacing w:after="0" w:line="240" w:lineRule="auto"/>
              <w:ind w:firstLine="720"/>
              <w:jc w:val="both"/>
              <w:rPr>
                <w:rFonts w:ascii="Times New Roman" w:hAnsi="Times New Roman"/>
                <w:sz w:val="28"/>
                <w:szCs w:val="28"/>
              </w:rPr>
            </w:pPr>
            <w:r w:rsidRPr="000A45A2">
              <w:rPr>
                <w:rFonts w:ascii="Times New Roman" w:hAnsi="Times New Roman"/>
                <w:sz w:val="28"/>
                <w:szCs w:val="28"/>
              </w:rPr>
              <w:t>В этой связи, в целях исключения потерь налоговых поступлений по НДПИ</w:t>
            </w:r>
            <w:r w:rsidRPr="000A45A2">
              <w:rPr>
                <w:rFonts w:ascii="Times New Roman" w:hAnsi="Times New Roman"/>
                <w:i/>
                <w:sz w:val="24"/>
                <w:szCs w:val="28"/>
              </w:rPr>
              <w:t xml:space="preserve"> (объект обложения напрямую связан с данными государственного баланса полезных ископаемых)</w:t>
            </w:r>
            <w:r w:rsidRPr="000A45A2">
              <w:rPr>
                <w:rFonts w:ascii="Times New Roman" w:hAnsi="Times New Roman"/>
                <w:sz w:val="28"/>
                <w:szCs w:val="28"/>
              </w:rPr>
              <w:t xml:space="preserve">, необходимо </w:t>
            </w:r>
            <w:r w:rsidRPr="000A45A2">
              <w:rPr>
                <w:rFonts w:ascii="Times New Roman" w:hAnsi="Times New Roman"/>
                <w:sz w:val="28"/>
                <w:szCs w:val="28"/>
              </w:rPr>
              <w:lastRenderedPageBreak/>
              <w:t>изменение редакции статей Налогового кодекса по порядку определения объекта обложения и налоговой базы по НДПИ (</w:t>
            </w:r>
            <w:r w:rsidRPr="000A45A2">
              <w:rPr>
                <w:rFonts w:ascii="Times New Roman" w:hAnsi="Times New Roman"/>
                <w:i/>
                <w:sz w:val="24"/>
                <w:szCs w:val="24"/>
              </w:rPr>
              <w:t>с погашенных запасов на добытые запасы)</w:t>
            </w:r>
            <w:r w:rsidRPr="000A45A2">
              <w:rPr>
                <w:rFonts w:ascii="Times New Roman" w:hAnsi="Times New Roman"/>
                <w:sz w:val="28"/>
                <w:szCs w:val="28"/>
              </w:rPr>
              <w:t xml:space="preserve">, а также других норм, связанных с этим изменением.  </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rPr>
                <w:rFonts w:ascii="Times New Roman" w:hAnsi="Times New Roman"/>
                <w:sz w:val="28"/>
                <w:szCs w:val="28"/>
              </w:rPr>
            </w:pPr>
            <w:r w:rsidRPr="000A45A2">
              <w:rPr>
                <w:rFonts w:ascii="Times New Roman" w:hAnsi="Times New Roman"/>
                <w:sz w:val="28"/>
                <w:szCs w:val="28"/>
              </w:rPr>
              <w:t>Статья 746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b/>
                <w:bCs/>
                <w:sz w:val="28"/>
                <w:szCs w:val="28"/>
              </w:rPr>
              <w:t>Статья 746. Ставки налога на добычу полезных ископаемых</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1. Если иное не предусмотрено настоящей статьей,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w:t>
            </w:r>
          </w:p>
          <w:tbl>
            <w:tblPr>
              <w:tblW w:w="4668" w:type="dxa"/>
              <w:tblLayout w:type="fixed"/>
              <w:tblCellMar>
                <w:left w:w="0" w:type="dxa"/>
                <w:right w:w="0" w:type="dxa"/>
              </w:tblCellMar>
              <w:tblLook w:val="04A0" w:firstRow="1" w:lastRow="0" w:firstColumn="1" w:lastColumn="0" w:noHBand="0" w:noVBand="1"/>
            </w:tblPr>
            <w:tblGrid>
              <w:gridCol w:w="554"/>
              <w:gridCol w:w="710"/>
              <w:gridCol w:w="2553"/>
              <w:gridCol w:w="851"/>
            </w:tblGrid>
            <w:tr w:rsidR="00365425" w:rsidRPr="005C436F" w:rsidTr="00BD2496">
              <w:tc>
                <w:tcPr>
                  <w:tcW w:w="59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 п/п</w:t>
                  </w:r>
                </w:p>
              </w:tc>
              <w:tc>
                <w:tcPr>
                  <w:tcW w:w="76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65425" w:rsidRPr="005C436F" w:rsidRDefault="00365425" w:rsidP="00365425">
                  <w:pPr>
                    <w:framePr w:hSpace="180" w:wrap="around" w:vAnchor="text" w:hAnchor="text" w:x="-459" w:y="1"/>
                    <w:spacing w:after="0" w:line="240" w:lineRule="auto"/>
                    <w:contextualSpacing/>
                    <w:suppressOverlap/>
                    <w:rPr>
                      <w:rFonts w:ascii="Times New Roman" w:hAnsi="Times New Roman"/>
                      <w:sz w:val="28"/>
                      <w:szCs w:val="28"/>
                    </w:rPr>
                  </w:pPr>
                </w:p>
              </w:tc>
              <w:tc>
                <w:tcPr>
                  <w:tcW w:w="273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Наименование полезных ископаемых, минерального сырья, в том числе прошедшего только первичную переработку</w:t>
                  </w:r>
                </w:p>
              </w:tc>
              <w:tc>
                <w:tcPr>
                  <w:tcW w:w="91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Ставки, в процентах</w:t>
                  </w:r>
                </w:p>
              </w:tc>
            </w:tr>
            <w:tr w:rsidR="00365425" w:rsidRPr="005C436F" w:rsidTr="00BD2496">
              <w:tc>
                <w:tcPr>
                  <w:tcW w:w="594"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1.</w:t>
                  </w:r>
                </w:p>
              </w:tc>
              <w:tc>
                <w:tcPr>
                  <w:tcW w:w="760"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Руды черных, цветных и ради</w:t>
                  </w:r>
                  <w:r w:rsidRPr="005C436F">
                    <w:rPr>
                      <w:rStyle w:val="s19"/>
                      <w:color w:val="auto"/>
                      <w:sz w:val="28"/>
                      <w:szCs w:val="28"/>
                    </w:rPr>
                    <w:lastRenderedPageBreak/>
                    <w:t>оактивных металлов</w:t>
                  </w:r>
                </w:p>
              </w:tc>
              <w:tc>
                <w:tcPr>
                  <w:tcW w:w="2735"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lastRenderedPageBreak/>
                    <w:t>Хромовая руда (концентрат)</w:t>
                  </w:r>
                </w:p>
              </w:tc>
              <w:tc>
                <w:tcPr>
                  <w:tcW w:w="91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21,06%</w:t>
                  </w:r>
                </w:p>
              </w:tc>
            </w:tr>
            <w:tr w:rsidR="00365425" w:rsidRPr="005C436F" w:rsidTr="00BD2496">
              <w:tc>
                <w:tcPr>
                  <w:tcW w:w="594" w:type="pct"/>
                  <w:vMerge/>
                  <w:tcBorders>
                    <w:top w:val="single" w:sz="8" w:space="0" w:color="auto"/>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single" w:sz="8" w:space="0" w:color="auto"/>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Марганцевая, железо-марганцевая руда (концентрат)</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3,25%</w:t>
                  </w:r>
                </w:p>
              </w:tc>
            </w:tr>
            <w:tr w:rsidR="00365425" w:rsidRPr="005C436F" w:rsidTr="00BD2496">
              <w:tc>
                <w:tcPr>
                  <w:tcW w:w="594" w:type="pct"/>
                  <w:vMerge/>
                  <w:tcBorders>
                    <w:top w:val="single" w:sz="8" w:space="0" w:color="auto"/>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single" w:sz="8" w:space="0" w:color="auto"/>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Железная руда (концентрат)</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3,64%</w:t>
                  </w:r>
                </w:p>
              </w:tc>
            </w:tr>
            <w:tr w:rsidR="00365425" w:rsidRPr="005C436F" w:rsidTr="00BD2496">
              <w:tc>
                <w:tcPr>
                  <w:tcW w:w="594" w:type="pct"/>
                  <w:vMerge/>
                  <w:tcBorders>
                    <w:top w:val="single" w:sz="8" w:space="0" w:color="auto"/>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single" w:sz="8" w:space="0" w:color="auto"/>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Уран (извлеченный из продуктивных растворов, шахтный метод)</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6%</w:t>
                  </w:r>
                </w:p>
              </w:tc>
            </w:tr>
            <w:tr w:rsidR="00365425" w:rsidRPr="005C436F" w:rsidTr="00BD2496">
              <w:tc>
                <w:tcPr>
                  <w:tcW w:w="594"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lastRenderedPageBreak/>
                    <w:t>2.</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tc>
              <w:tc>
                <w:tcPr>
                  <w:tcW w:w="760" w:type="pct"/>
                  <w:vMerge w:val="restar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Металлы</w:t>
                  </w:r>
                </w:p>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 </w:t>
                  </w:r>
                </w:p>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 </w:t>
                  </w:r>
                </w:p>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 </w:t>
                  </w:r>
                </w:p>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 </w:t>
                  </w:r>
                </w:p>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 </w:t>
                  </w: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Медь</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8,55%</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Цинк</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10,5%</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Свинец</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10,4%</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Золото, серебро</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7,5%</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Платина, палладий</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6,5%</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Алюминий</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0,38%</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Олово</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3,9%</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Никель</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7,8%</w:t>
                  </w:r>
                </w:p>
              </w:tc>
            </w:tr>
            <w:tr w:rsidR="00365425" w:rsidRPr="005C436F" w:rsidTr="00BD2496">
              <w:tc>
                <w:tcPr>
                  <w:tcW w:w="594" w:type="pct"/>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3.</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 </w:t>
                  </w:r>
                </w:p>
              </w:tc>
              <w:tc>
                <w:tcPr>
                  <w:tcW w:w="760" w:type="pct"/>
                  <w:vMerge w:val="restar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Минеральное сырье, содержащее металлы</w:t>
                  </w: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Ванадий</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5,2%</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C436F">
                    <w:rPr>
                      <w:rStyle w:val="s19"/>
                      <w:color w:val="auto"/>
                      <w:sz w:val="28"/>
                      <w:szCs w:val="28"/>
                    </w:rPr>
                    <w:t>Хром, титан, магний, кобальт, вольфрам, висмут, сурьма, ртуть, мышьяк и другие</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C436F"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C436F">
                    <w:rPr>
                      <w:rStyle w:val="s19"/>
                      <w:color w:val="auto"/>
                      <w:sz w:val="28"/>
                      <w:szCs w:val="28"/>
                    </w:rPr>
                    <w:t>7,8%</w:t>
                  </w:r>
                </w:p>
              </w:tc>
            </w:tr>
            <w:tr w:rsidR="00365425" w:rsidRPr="005C436F" w:rsidTr="00BD2496">
              <w:tc>
                <w:tcPr>
                  <w:tcW w:w="59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4.</w:t>
                  </w:r>
                </w:p>
              </w:tc>
              <w:tc>
                <w:tcPr>
                  <w:tcW w:w="7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Минераль</w:t>
                  </w:r>
                  <w:r w:rsidRPr="005C436F">
                    <w:rPr>
                      <w:rFonts w:ascii="Times New Roman" w:hAnsi="Times New Roman"/>
                      <w:sz w:val="28"/>
                      <w:szCs w:val="28"/>
                    </w:rPr>
                    <w:lastRenderedPageBreak/>
                    <w:t>ное сырье, содержащее редкие металлы</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lastRenderedPageBreak/>
                    <w:t>Ниобий, лантан, церий, цирконий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7,7%</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Галлий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1,0%</w:t>
                  </w:r>
                </w:p>
              </w:tc>
            </w:tr>
            <w:tr w:rsidR="00365425" w:rsidRPr="005C436F" w:rsidTr="00BD2496">
              <w:tc>
                <w:tcPr>
                  <w:tcW w:w="59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lastRenderedPageBreak/>
                    <w:t>5.</w:t>
                  </w:r>
                </w:p>
              </w:tc>
              <w:tc>
                <w:tcPr>
                  <w:tcW w:w="7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Минеральное сырье, содержащее рассеянные мет</w:t>
                  </w:r>
                  <w:r w:rsidRPr="005C436F">
                    <w:rPr>
                      <w:rFonts w:ascii="Times New Roman" w:hAnsi="Times New Roman"/>
                      <w:sz w:val="28"/>
                      <w:szCs w:val="28"/>
                    </w:rPr>
                    <w:lastRenderedPageBreak/>
                    <w:t>аллы</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lastRenderedPageBreak/>
                    <w:t>Селен, теллур, молибден</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7,0%</w:t>
                  </w:r>
                </w:p>
              </w:tc>
            </w:tr>
            <w:tr w:rsidR="00365425" w:rsidRPr="005C436F" w:rsidTr="00BD2496">
              <w:tc>
                <w:tcPr>
                  <w:tcW w:w="594" w:type="pct"/>
                  <w:vMerge/>
                  <w:tcBorders>
                    <w:top w:val="nil"/>
                    <w:left w:val="single" w:sz="8" w:space="0" w:color="auto"/>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760" w:type="pct"/>
                  <w:vMerge/>
                  <w:tcBorders>
                    <w:top w:val="nil"/>
                    <w:left w:val="nil"/>
                    <w:bottom w:val="single" w:sz="8" w:space="0" w:color="auto"/>
                    <w:right w:val="single" w:sz="8" w:space="0" w:color="auto"/>
                  </w:tcBorders>
                  <w:vAlign w:val="center"/>
                  <w:hideMark/>
                </w:tcPr>
                <w:p w:rsidR="00365425" w:rsidRPr="005C436F"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Скандий, германий, рубидий, цезий, кадмий, индий, талий, гафний, рений, осмий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6,0%</w:t>
                  </w:r>
                </w:p>
              </w:tc>
            </w:tr>
            <w:tr w:rsidR="00365425" w:rsidRPr="005C436F" w:rsidTr="00BD2496">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lastRenderedPageBreak/>
                    <w:t>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Минеральное сырье, содержащее радиоактивные металлы</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Радий, торий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5,0%</w:t>
                  </w:r>
                </w:p>
              </w:tc>
            </w:tr>
            <w:tr w:rsidR="00365425" w:rsidRPr="005C436F" w:rsidTr="00BD2496">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7.</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Минеральное сырье, сод</w:t>
                  </w:r>
                  <w:r w:rsidRPr="005C436F">
                    <w:rPr>
                      <w:rFonts w:ascii="Times New Roman" w:hAnsi="Times New Roman"/>
                      <w:sz w:val="28"/>
                      <w:szCs w:val="28"/>
                    </w:rPr>
                    <w:lastRenderedPageBreak/>
                    <w:t>ержащее редкие металлы</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lastRenderedPageBreak/>
                    <w:t>Литий, бериллий, тантал, стронций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7,7%</w:t>
                  </w:r>
                </w:p>
              </w:tc>
            </w:tr>
            <w:tr w:rsidR="00365425" w:rsidRPr="005C436F" w:rsidTr="00BD2496">
              <w:tc>
                <w:tcPr>
                  <w:tcW w:w="5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lastRenderedPageBreak/>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Минеральное сырье, содержащее редкоземельные металлы</w:t>
                  </w:r>
                </w:p>
              </w:tc>
              <w:tc>
                <w:tcPr>
                  <w:tcW w:w="2735"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C436F">
                    <w:rPr>
                      <w:rFonts w:ascii="Times New Roman" w:hAnsi="Times New Roman"/>
                      <w:sz w:val="28"/>
                      <w:szCs w:val="28"/>
                    </w:rPr>
                    <w:t>Празеодим, неодим, прометий, самарий, европий, гадолиний, тербий, диспрозий, гольмий, эрбий, тулий, иттербий, лютений, иттрий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6,0%</w:t>
                  </w:r>
                </w:p>
              </w:tc>
            </w:tr>
            <w:tr w:rsidR="00365425" w:rsidRPr="005C436F" w:rsidTr="00BD249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C436F"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C436F">
                    <w:rPr>
                      <w:rFonts w:ascii="Times New Roman" w:hAnsi="Times New Roman"/>
                      <w:sz w:val="28"/>
                      <w:szCs w:val="28"/>
                    </w:rPr>
                    <w:t xml:space="preserve">Минеральное сырье, содержащее </w:t>
                  </w:r>
                  <w:r w:rsidRPr="005C436F">
                    <w:rPr>
                      <w:rFonts w:ascii="Times New Roman" w:hAnsi="Times New Roman"/>
                      <w:sz w:val="28"/>
                      <w:szCs w:val="28"/>
                    </w:rPr>
                    <w:lastRenderedPageBreak/>
                    <w:t>нерудные твердые полезные ископаемые</w:t>
                  </w:r>
                </w:p>
              </w:tc>
            </w:tr>
          </w:tbl>
          <w:p w:rsidR="00495AF5" w:rsidRPr="005C436F" w:rsidRDefault="00495AF5" w:rsidP="00495AF5"/>
          <w:p w:rsidR="00A96D7E" w:rsidRPr="000A45A2" w:rsidRDefault="00A96D7E" w:rsidP="00A96D7E">
            <w:pPr>
              <w:pStyle w:val="p"/>
              <w:spacing w:before="0" w:beforeAutospacing="0" w:after="0" w:afterAutospacing="0"/>
              <w:contextualSpacing/>
              <w:jc w:val="both"/>
              <w:rPr>
                <w:color w:val="auto"/>
                <w:sz w:val="28"/>
                <w:szCs w:val="28"/>
              </w:rPr>
            </w:pPr>
          </w:p>
          <w:tbl>
            <w:tblPr>
              <w:tblW w:w="4939" w:type="pct"/>
              <w:tblLayout w:type="fixed"/>
              <w:tblCellMar>
                <w:left w:w="0" w:type="dxa"/>
                <w:right w:w="0" w:type="dxa"/>
              </w:tblCellMar>
              <w:tblLook w:val="04A0" w:firstRow="1" w:lastRow="0" w:firstColumn="1" w:lastColumn="0" w:noHBand="0" w:noVBand="1"/>
            </w:tblPr>
            <w:tblGrid>
              <w:gridCol w:w="264"/>
              <w:gridCol w:w="21"/>
              <w:gridCol w:w="1179"/>
              <w:gridCol w:w="283"/>
              <w:gridCol w:w="2035"/>
              <w:gridCol w:w="873"/>
              <w:gridCol w:w="12"/>
            </w:tblGrid>
            <w:tr w:rsidR="00A96D7E" w:rsidRPr="000A45A2" w:rsidTr="009D643A">
              <w:trPr>
                <w:gridAfter w:val="1"/>
                <w:wAfter w:w="13" w:type="pct"/>
              </w:trPr>
              <w:tc>
                <w:tcPr>
                  <w:tcW w:w="284"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9.</w:t>
                  </w:r>
                </w:p>
              </w:tc>
              <w:tc>
                <w:tcPr>
                  <w:tcW w:w="1285"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Горючее, химическое и агрономическое минеральное сырье</w:t>
                  </w:r>
                </w:p>
              </w:tc>
              <w:tc>
                <w:tcPr>
                  <w:tcW w:w="2483"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Уголь каменный коксующийся, антрацит</w:t>
                  </w:r>
                </w:p>
              </w:tc>
              <w:tc>
                <w:tcPr>
                  <w:tcW w:w="935"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4,05%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Уголь каменный (кроме коксующегося и антрацита), бурый уголь, горючие сланцы</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2,7%</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Фосфориты</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4,0%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Бораты, в том числе борный ангидрит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Калийные и калийно-магниевые соли</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6,0%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Барит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4,5%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Тальк</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2,0%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Гипс</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5,6%</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Сера</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6,0%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Флюориты</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Воластанит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Шунгит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2,0%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Графит и др.</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3,5%</w:t>
                  </w:r>
                </w:p>
              </w:tc>
            </w:tr>
            <w:tr w:rsidR="00A96D7E" w:rsidRPr="000A45A2" w:rsidTr="009D643A">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Камнесамоцветное сырье</w:t>
                  </w:r>
                </w:p>
              </w:tc>
            </w:tr>
            <w:tr w:rsidR="00A96D7E" w:rsidRPr="000A45A2" w:rsidTr="009D643A">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10.</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Минеральное сырье, содержащее драгоценные камни</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Алмаз, рубин, сапфир, изумруд, гранат, александрит, красная (благородная) шпинель, эвклаз, топаз, аквамарин и другие</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12,0%</w:t>
                  </w:r>
                </w:p>
              </w:tc>
            </w:tr>
            <w:tr w:rsidR="00A96D7E" w:rsidRPr="000A45A2" w:rsidTr="009D643A">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11.</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Минеральное сырье, содержащее поделочные камни</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Нефрит, яшма, жадеит, лазурит, радонит, малахит, авантюрин, агат, горный хрусталь, розовый кварц, бирюза, диоптаз, халцедон и другие</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3,5%</w:t>
                  </w:r>
                </w:p>
              </w:tc>
            </w:tr>
            <w:tr w:rsidR="00A96D7E" w:rsidRPr="000A45A2" w:rsidTr="009D643A">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lastRenderedPageBreak/>
                    <w:t>12.</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Минеральное сырье, содержащее технические камни</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Алмазы технические, агат, корунд, циркон, яшма, серпентинит, асбест, слюда и другие</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2,0%</w:t>
                  </w:r>
                </w:p>
              </w:tc>
            </w:tr>
            <w:tr w:rsidR="00A96D7E" w:rsidRPr="000A45A2" w:rsidTr="009D643A">
              <w:trPr>
                <w:trHeight w:val="570"/>
              </w:trPr>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13.</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Прочее</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Прочее нерудное минеральное сырье, не являющееся общераспространенным полезным ископаемым</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4,7%, но не менее 0,02 МРП за единицу объема</w:t>
                  </w:r>
                </w:p>
              </w:tc>
            </w:tr>
          </w:tbl>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Style w:val="s19"/>
                <w:color w:val="auto"/>
                <w:sz w:val="28"/>
                <w:szCs w:val="28"/>
              </w:rPr>
              <w:t>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r w:rsidRPr="000A45A2">
              <w:rPr>
                <w:rFonts w:ascii="Times New Roman" w:hAnsi="Times New Roman"/>
                <w:sz w:val="28"/>
                <w:szCs w:val="28"/>
              </w:rPr>
              <w:t>:</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1) использования недропользователем, являющимся </w:t>
            </w:r>
            <w:r w:rsidRPr="000A45A2">
              <w:rPr>
                <w:rFonts w:ascii="Times New Roman" w:hAnsi="Times New Roman"/>
                <w:sz w:val="28"/>
                <w:szCs w:val="28"/>
              </w:rPr>
              <w:lastRenderedPageBreak/>
              <w:t>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с </w:t>
            </w:r>
            <w:hyperlink r:id="rId105" w:history="1">
              <w:r w:rsidRPr="000A45A2">
                <w:rPr>
                  <w:rFonts w:ascii="Times New Roman" w:hAnsi="Times New Roman"/>
                  <w:sz w:val="28"/>
                  <w:szCs w:val="28"/>
                </w:rPr>
                <w:t>законодательством</w:t>
              </w:r>
            </w:hyperlink>
            <w:r w:rsidRPr="000A45A2">
              <w:rPr>
                <w:rFonts w:ascii="Times New Roman" w:hAnsi="Times New Roman"/>
                <w:sz w:val="28"/>
                <w:szCs w:val="28"/>
              </w:rPr>
              <w:t> Республики Казахстан о естественных монополиях;</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3) реализации недропользователем добытого угля каменного, бурого угля, горючих сланцев организациям образования, здравоохранения;</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4) использования добытого угля каменного, бурого угля, горючих сланцев при эксплуатации объектов социальной сферы, определенных </w:t>
            </w:r>
            <w:hyperlink r:id="rId106" w:anchor="sub_id=2390000" w:history="1">
              <w:r w:rsidRPr="000A45A2">
                <w:rPr>
                  <w:rFonts w:ascii="Times New Roman" w:hAnsi="Times New Roman"/>
                  <w:sz w:val="28"/>
                  <w:szCs w:val="28"/>
                </w:rPr>
                <w:t>статьей 239</w:t>
              </w:r>
            </w:hyperlink>
            <w:r w:rsidRPr="000A45A2">
              <w:rPr>
                <w:rFonts w:ascii="Times New Roman" w:hAnsi="Times New Roman"/>
                <w:sz w:val="28"/>
                <w:szCs w:val="28"/>
              </w:rPr>
              <w:t xml:space="preserve"> настоящего </w:t>
            </w:r>
            <w:r w:rsidRPr="000A45A2">
              <w:rPr>
                <w:rFonts w:ascii="Times New Roman" w:hAnsi="Times New Roman"/>
                <w:sz w:val="28"/>
                <w:szCs w:val="28"/>
              </w:rPr>
              <w:lastRenderedPageBreak/>
              <w:t>Кодекса;</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5) реализации недропользователем добытого угля каменного, бурого угля, горючих сланцев получателям адресной социальной помощи;</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6) переработки недропользователем добытого угля каменного, бурого угля, горючих сланцев и (или) их использования на собственные производственные нужды;</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7)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w:t>
            </w:r>
            <w:hyperlink r:id="rId107" w:tooltip="Закон Республики Казахстан от 9 июля 2004 года № 588-II " w:history="1">
              <w:r w:rsidRPr="000A45A2">
                <w:rPr>
                  <w:rFonts w:ascii="Times New Roman" w:hAnsi="Times New Roman"/>
                  <w:sz w:val="28"/>
                  <w:szCs w:val="28"/>
                </w:rPr>
                <w:t>законодательством</w:t>
              </w:r>
            </w:hyperlink>
            <w:r w:rsidRPr="000A45A2">
              <w:rPr>
                <w:rFonts w:ascii="Times New Roman" w:hAnsi="Times New Roman"/>
                <w:sz w:val="28"/>
                <w:szCs w:val="28"/>
              </w:rPr>
              <w:t> Республики Казахстан об электроэнергетике;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8)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w:t>
            </w:r>
            <w:r w:rsidRPr="000A45A2">
              <w:rPr>
                <w:rFonts w:ascii="Times New Roman" w:hAnsi="Times New Roman"/>
                <w:sz w:val="28"/>
                <w:szCs w:val="28"/>
              </w:rPr>
              <w:lastRenderedPageBreak/>
              <w:t>законодательством Республики Казахстан об электроэнергетике;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9)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w:t>
            </w:r>
          </w:p>
          <w:p w:rsidR="00A96D7E" w:rsidRPr="000A45A2" w:rsidRDefault="00A96D7E" w:rsidP="00A96D7E">
            <w:pPr>
              <w:pStyle w:val="pj0"/>
              <w:spacing w:before="0" w:beforeAutospacing="0" w:after="0" w:afterAutospacing="0"/>
              <w:ind w:firstLine="389"/>
              <w:contextualSpacing/>
              <w:jc w:val="both"/>
              <w:rPr>
                <w:rStyle w:val="s19"/>
                <w:color w:val="auto"/>
                <w:sz w:val="28"/>
                <w:szCs w:val="28"/>
              </w:rPr>
            </w:pPr>
            <w:r w:rsidRPr="000A45A2">
              <w:rPr>
                <w:rStyle w:val="s19"/>
                <w:color w:val="auto"/>
                <w:sz w:val="28"/>
                <w:szCs w:val="28"/>
              </w:rPr>
              <w:t>Если иное не установлено 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этом ставка налога на добычу полезных ископаемых в размере 0 процента не применяется в случае реализации </w:t>
            </w:r>
            <w:r w:rsidRPr="000A45A2">
              <w:rPr>
                <w:rStyle w:val="s19"/>
                <w:b/>
                <w:color w:val="auto"/>
                <w:sz w:val="28"/>
                <w:szCs w:val="28"/>
              </w:rPr>
              <w:t>полезных ископаемых и минерального сырья</w:t>
            </w:r>
            <w:r w:rsidRPr="000A45A2">
              <w:rPr>
                <w:rStyle w:val="s19"/>
                <w:color w:val="auto"/>
                <w:sz w:val="28"/>
                <w:szCs w:val="28"/>
              </w:rPr>
              <w:t xml:space="preserve">, извлекаемых из состава забалансовых запасов, в том числе после первичной переработки (обогащения), за исключением случаев реализации полезных ископаемых и минерального сырья, добыча которых осуществляется на низкорентабельных </w:t>
            </w:r>
            <w:r w:rsidRPr="000A45A2">
              <w:rPr>
                <w:rStyle w:val="s19"/>
                <w:color w:val="auto"/>
                <w:sz w:val="28"/>
                <w:szCs w:val="28"/>
              </w:rPr>
              <w:lastRenderedPageBreak/>
              <w:t>месторождениях из состава забалансовых запасов, по которым ставка налога на добычу полезных ископаемых устанавливается в соответствии с пунктом 2 настоящей статьи.</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В случае, если сумма налога на добычу полезных ископаемых, исчисленная в соответствии со статьями 744 и 745 настоящего Кодекса по нерудному минеральному сырью, указанному в строке 13 таблицы пункта 1 настоящей статьи, меньше суммы произведения физического объема добытого недропользователем за налоговый период такого нерудного минерального сырья и 0,02 месячного расчетного показателя, установленного законом о республиканском бюджете и действующего на 1 января соответствующего финансового года, налог на добычу полезных ископаемых по такому нерудному минеральному сырью определяется по ставке 0,02 размера месячного расчетного показателя, установленного законом о </w:t>
            </w:r>
            <w:r w:rsidRPr="000A45A2">
              <w:rPr>
                <w:rStyle w:val="s19"/>
                <w:color w:val="auto"/>
                <w:sz w:val="28"/>
                <w:szCs w:val="28"/>
              </w:rPr>
              <w:lastRenderedPageBreak/>
              <w:t>республиканском бюджете и действующего на 1 января соответствующего финансового года, за единицу объема добытого такого нерудного минерального сырья.</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пункта 4 статьи 720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ископаемых, установленные настоящим Кодексом по состоянию на 31 декабря 2022 года.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фактическом несоответствии месторождения (группы </w:t>
            </w:r>
            <w:r w:rsidRPr="000A45A2">
              <w:rPr>
                <w:rStyle w:val="s19"/>
                <w:color w:val="auto"/>
                <w:sz w:val="28"/>
                <w:szCs w:val="28"/>
              </w:rPr>
              <w:lastRenderedPageBreak/>
              <w:t>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в срок не позднее 15 числа второго месяца, следующего за четвертым кварталом соответствующего календарного года, перерасчет налоговых обязательств по налогу на добычу полезных ископаемых на основании ставок, установленных пунктом 1 настоящей статьи, за весь год, в котором такие критерии были не соблюдены, и отражает полученные значения в дополнительной декларации по налогу на добычу полезных ископаемых за четвертый квартал. Сумма налога на добычу полезных ископаемых, отраженная в такой декларации, является налоговым обязательством четвертого квартала и подлежит уплате в общеустановленном порядке в бюджет.</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Положения настоящего пункта </w:t>
            </w:r>
            <w:r w:rsidRPr="000A45A2">
              <w:rPr>
                <w:rStyle w:val="s19"/>
                <w:color w:val="auto"/>
                <w:sz w:val="28"/>
                <w:szCs w:val="28"/>
              </w:rPr>
              <w:lastRenderedPageBreak/>
              <w:t>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процента в течение шестидесяти месяцев с момента начала промышленной добычи при одновременном соблюдении следующих условий:</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1) промышленная добыча минерального сырья на месторождении (группе месторождений по одному контракту </w:t>
            </w:r>
            <w:r w:rsidRPr="000A45A2">
              <w:rPr>
                <w:rStyle w:val="s19"/>
                <w:color w:val="auto"/>
                <w:sz w:val="28"/>
                <w:szCs w:val="28"/>
              </w:rPr>
              <w:lastRenderedPageBreak/>
              <w:t>на недропользование, части месторождения) начата после 31 декабря 2022 года;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В целях настоящего пункта уровень внутренней нормы рентабельности по месторождению (группе месторождений по одному контракту на недропользование, части месторождения) определяется в соответствии с порядком, указанным в части второй пункта 4 статьи 720 </w:t>
            </w:r>
            <w:r w:rsidRPr="000A45A2">
              <w:rPr>
                <w:rStyle w:val="s19"/>
                <w:color w:val="auto"/>
                <w:sz w:val="28"/>
                <w:szCs w:val="28"/>
              </w:rPr>
              <w:lastRenderedPageBreak/>
              <w:t>настоящего Кодекса.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При несоблюдении условий, установленных подпунктами 1) и 3) части первой настоящего пункта, налог на добычу полезных ископаемых уплачивается по ставкам, установленным в соответствии с пунктом 1 или 2 настоящей статьи, за весь период применения положений настоящего пункта.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подпунктом 2) настоящего пункта, налогоплательщик производит перерасчет налоговых обязательств по налогу на добычу полезных ископаемых в срок не позднее 15 числа второго месяца, следующего за четвертым кварталом соответствующего календарного года. Указанный перерасчет налоговых обязательств по налогу на добычу полезных ископаемых осуществляется </w:t>
            </w:r>
            <w:r w:rsidRPr="000A45A2">
              <w:rPr>
                <w:rStyle w:val="s19"/>
                <w:color w:val="auto"/>
                <w:sz w:val="28"/>
                <w:szCs w:val="28"/>
              </w:rPr>
              <w:lastRenderedPageBreak/>
              <w:t>с применением ставок налога на добычу полезных ископаемых, указанных в пункте 1 или 2 настоящей статьи, за весь год, в котором уровень внутренней нормы рентабельности превысил пятнадцать процентов, и отражается в дополнительной декларации по налогу на добычу полезных ископаемых за четвертый квартал такого года. Сумма налога на добычу полезных ископаемых, отраженная в такой декларации, является налоговым обязательством четвертого квартала и подлежит уплате в общеустановленном порядке в бюджет.</w:t>
            </w:r>
          </w:p>
          <w:p w:rsidR="00A96D7E" w:rsidRPr="000A45A2" w:rsidRDefault="00A96D7E" w:rsidP="00A96D7E">
            <w:pPr>
              <w:pStyle w:val="pj0"/>
              <w:spacing w:before="0" w:beforeAutospacing="0" w:after="0" w:afterAutospacing="0"/>
              <w:contextualSpacing/>
              <w:jc w:val="both"/>
              <w:rPr>
                <w:sz w:val="28"/>
                <w:szCs w:val="28"/>
              </w:rPr>
            </w:pPr>
            <w:r w:rsidRPr="000A45A2">
              <w:rPr>
                <w:rStyle w:val="s19"/>
                <w:color w:val="auto"/>
                <w:sz w:val="28"/>
                <w:szCs w:val="28"/>
              </w:rPr>
              <w:t>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пятнадцати процентов, налогоплательщик не вправе применять положения настоящего пункта для этих последующих периодов.</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 </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b/>
                <w:bCs/>
                <w:sz w:val="28"/>
                <w:szCs w:val="28"/>
              </w:rPr>
            </w:pPr>
            <w:r w:rsidRPr="000A45A2">
              <w:rPr>
                <w:rFonts w:ascii="Times New Roman" w:hAnsi="Times New Roman"/>
                <w:b/>
                <w:bCs/>
                <w:sz w:val="28"/>
                <w:szCs w:val="28"/>
              </w:rPr>
              <w:lastRenderedPageBreak/>
              <w:t>Статья 746. Ставки налога на добычу полезных ископаемых</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1. Если иное не предусмотрено настоящей статьей,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w:t>
            </w:r>
            <w:r w:rsidRPr="000A45A2">
              <w:rPr>
                <w:sz w:val="28"/>
                <w:szCs w:val="28"/>
              </w:rPr>
              <w:t> </w:t>
            </w:r>
          </w:p>
          <w:p w:rsidR="00365425"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w:t>
            </w:r>
          </w:p>
          <w:tbl>
            <w:tblPr>
              <w:tblW w:w="4668" w:type="dxa"/>
              <w:tblLayout w:type="fixed"/>
              <w:tblCellMar>
                <w:left w:w="0" w:type="dxa"/>
                <w:right w:w="0" w:type="dxa"/>
              </w:tblCellMar>
              <w:tblLook w:val="04A0" w:firstRow="1" w:lastRow="0" w:firstColumn="1" w:lastColumn="0" w:noHBand="0" w:noVBand="1"/>
            </w:tblPr>
            <w:tblGrid>
              <w:gridCol w:w="340"/>
              <w:gridCol w:w="43"/>
              <w:gridCol w:w="1166"/>
              <w:gridCol w:w="2268"/>
              <w:gridCol w:w="851"/>
            </w:tblGrid>
            <w:tr w:rsidR="00365425" w:rsidRPr="00580B46" w:rsidTr="00BD2496">
              <w:tc>
                <w:tcPr>
                  <w:tcW w:w="411" w:type="pct"/>
                  <w:gridSpan w:val="2"/>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 п/п</w:t>
                  </w:r>
                </w:p>
              </w:tc>
              <w:tc>
                <w:tcPr>
                  <w:tcW w:w="124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65425" w:rsidRPr="00580B46" w:rsidRDefault="00365425" w:rsidP="00365425">
                  <w:pPr>
                    <w:framePr w:hSpace="180" w:wrap="around" w:vAnchor="text" w:hAnchor="text" w:x="-459" w:y="1"/>
                    <w:spacing w:after="0" w:line="240" w:lineRule="auto"/>
                    <w:contextualSpacing/>
                    <w:suppressOverlap/>
                    <w:rPr>
                      <w:rFonts w:ascii="Times New Roman" w:hAnsi="Times New Roman"/>
                      <w:sz w:val="28"/>
                      <w:szCs w:val="28"/>
                    </w:rPr>
                  </w:pPr>
                </w:p>
              </w:tc>
              <w:tc>
                <w:tcPr>
                  <w:tcW w:w="2429"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Наименование полезных ископаемых, минерального сырья, в том числе прошедшего только первичную переработку</w:t>
                  </w:r>
                </w:p>
              </w:tc>
              <w:tc>
                <w:tcPr>
                  <w:tcW w:w="910"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Ставки, в процентах</w:t>
                  </w:r>
                </w:p>
              </w:tc>
            </w:tr>
            <w:tr w:rsidR="00365425" w:rsidRPr="00580B46" w:rsidTr="00BD2496">
              <w:tc>
                <w:tcPr>
                  <w:tcW w:w="411" w:type="pct"/>
                  <w:gridSpan w:val="2"/>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1.</w:t>
                  </w:r>
                </w:p>
              </w:tc>
              <w:tc>
                <w:tcPr>
                  <w:tcW w:w="1249"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 xml:space="preserve">Руды черных, цветных и </w:t>
                  </w:r>
                  <w:r w:rsidRPr="00580B46">
                    <w:rPr>
                      <w:rStyle w:val="s19"/>
                      <w:color w:val="auto"/>
                      <w:sz w:val="28"/>
                      <w:szCs w:val="28"/>
                    </w:rPr>
                    <w:lastRenderedPageBreak/>
                    <w:t>радиоактивных металлов</w:t>
                  </w:r>
                </w:p>
              </w:tc>
              <w:tc>
                <w:tcPr>
                  <w:tcW w:w="242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lastRenderedPageBreak/>
                    <w:t>Хромовая руда (концентрат)</w:t>
                  </w:r>
                </w:p>
              </w:tc>
              <w:tc>
                <w:tcPr>
                  <w:tcW w:w="91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21,06%</w:t>
                  </w:r>
                </w:p>
              </w:tc>
            </w:tr>
            <w:tr w:rsidR="00365425" w:rsidRPr="00580B46" w:rsidTr="00BD2496">
              <w:tc>
                <w:tcPr>
                  <w:tcW w:w="411" w:type="pct"/>
                  <w:gridSpan w:val="2"/>
                  <w:vMerge/>
                  <w:tcBorders>
                    <w:top w:val="single" w:sz="8" w:space="0" w:color="auto"/>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single" w:sz="8" w:space="0" w:color="auto"/>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Марганцевая, железо-</w:t>
                  </w:r>
                  <w:r w:rsidRPr="00580B46">
                    <w:rPr>
                      <w:rStyle w:val="s19"/>
                      <w:color w:val="auto"/>
                      <w:sz w:val="28"/>
                      <w:szCs w:val="28"/>
                    </w:rPr>
                    <w:lastRenderedPageBreak/>
                    <w:t>марганцевая руда (концентрат)</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lastRenderedPageBreak/>
                    <w:t>3,25%</w:t>
                  </w:r>
                </w:p>
              </w:tc>
            </w:tr>
            <w:tr w:rsidR="00365425" w:rsidRPr="00580B46" w:rsidTr="00BD2496">
              <w:tc>
                <w:tcPr>
                  <w:tcW w:w="411" w:type="pct"/>
                  <w:gridSpan w:val="2"/>
                  <w:vMerge/>
                  <w:tcBorders>
                    <w:top w:val="single" w:sz="8" w:space="0" w:color="auto"/>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single" w:sz="8" w:space="0" w:color="auto"/>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Железная руда (концентрат)</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3,64%</w:t>
                  </w:r>
                </w:p>
              </w:tc>
            </w:tr>
            <w:tr w:rsidR="00365425" w:rsidRPr="00580B46" w:rsidTr="00BD2496">
              <w:tc>
                <w:tcPr>
                  <w:tcW w:w="411" w:type="pct"/>
                  <w:gridSpan w:val="2"/>
                  <w:vMerge/>
                  <w:tcBorders>
                    <w:top w:val="single" w:sz="8" w:space="0" w:color="auto"/>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single" w:sz="8" w:space="0" w:color="auto"/>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Уран (извлеченный из продуктивных растворов, шахтный метод)</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6%</w:t>
                  </w:r>
                </w:p>
              </w:tc>
            </w:tr>
            <w:tr w:rsidR="00365425" w:rsidRPr="00580B46" w:rsidTr="00BD2496">
              <w:tc>
                <w:tcPr>
                  <w:tcW w:w="411" w:type="pct"/>
                  <w:gridSpan w:val="2"/>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2.</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tc>
              <w:tc>
                <w:tcPr>
                  <w:tcW w:w="1249" w:type="pct"/>
                  <w:vMerge w:val="restar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Металлы</w:t>
                  </w:r>
                </w:p>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 </w:t>
                  </w:r>
                </w:p>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 </w:t>
                  </w:r>
                </w:p>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 </w:t>
                  </w:r>
                </w:p>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 </w:t>
                  </w:r>
                </w:p>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 </w:t>
                  </w: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Медь</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8,55%</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Цинк</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10,5%</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Свинец</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10,4%</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Золото, серебро</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7,5%</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Платина, палладий</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6,5%</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Алюминий</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0,38%</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Олово</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3,9%</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Никель</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7,8%</w:t>
                  </w:r>
                </w:p>
              </w:tc>
            </w:tr>
            <w:tr w:rsidR="00365425" w:rsidRPr="00580B46" w:rsidTr="00BD2496">
              <w:tc>
                <w:tcPr>
                  <w:tcW w:w="411" w:type="pct"/>
                  <w:gridSpan w:val="2"/>
                  <w:vMerge w:val="restar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3.</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 </w:t>
                  </w:r>
                </w:p>
              </w:tc>
              <w:tc>
                <w:tcPr>
                  <w:tcW w:w="1249" w:type="pct"/>
                  <w:vMerge w:val="restar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Минеральное сырье, содержащее металлы</w:t>
                  </w: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Ванадий</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5,2%</w:t>
                  </w:r>
                </w:p>
              </w:tc>
            </w:tr>
            <w:tr w:rsidR="00365425" w:rsidRPr="00580B46" w:rsidTr="00BD2496">
              <w:tc>
                <w:tcPr>
                  <w:tcW w:w="411" w:type="pct"/>
                  <w:gridSpan w:val="2"/>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49" w:type="pct"/>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
                    <w:framePr w:hSpace="180" w:wrap="around" w:vAnchor="text" w:hAnchor="text" w:x="-459" w:y="1"/>
                    <w:spacing w:before="0" w:beforeAutospacing="0" w:after="0" w:afterAutospacing="0"/>
                    <w:contextualSpacing/>
                    <w:suppressOverlap/>
                    <w:jc w:val="both"/>
                    <w:rPr>
                      <w:color w:val="auto"/>
                      <w:sz w:val="28"/>
                      <w:szCs w:val="28"/>
                    </w:rPr>
                  </w:pPr>
                  <w:r w:rsidRPr="00580B46">
                    <w:rPr>
                      <w:rStyle w:val="s19"/>
                      <w:color w:val="auto"/>
                      <w:sz w:val="28"/>
                      <w:szCs w:val="28"/>
                    </w:rPr>
                    <w:t>Хром, титан, магний, кобальт, вольфрам, висмут, сурьма, ртуть, мышьяк и другие</w:t>
                  </w:r>
                </w:p>
              </w:tc>
              <w:tc>
                <w:tcPr>
                  <w:tcW w:w="910" w:type="pct"/>
                  <w:tcBorders>
                    <w:top w:val="nil"/>
                    <w:left w:val="nil"/>
                    <w:bottom w:val="single" w:sz="8" w:space="0" w:color="auto"/>
                    <w:right w:val="single" w:sz="8" w:space="0" w:color="auto"/>
                  </w:tcBorders>
                  <w:tcMar>
                    <w:top w:w="0" w:type="dxa"/>
                    <w:left w:w="40" w:type="dxa"/>
                    <w:bottom w:w="0" w:type="dxa"/>
                    <w:right w:w="40" w:type="dxa"/>
                  </w:tcMar>
                  <w:hideMark/>
                </w:tcPr>
                <w:p w:rsidR="00365425" w:rsidRPr="00580B46" w:rsidRDefault="00365425" w:rsidP="00365425">
                  <w:pPr>
                    <w:pStyle w:val="pc"/>
                    <w:framePr w:hSpace="180" w:wrap="around" w:vAnchor="text" w:hAnchor="text" w:x="-459" w:y="1"/>
                    <w:spacing w:before="0" w:beforeAutospacing="0" w:after="0" w:afterAutospacing="0"/>
                    <w:contextualSpacing/>
                    <w:suppressOverlap/>
                    <w:jc w:val="both"/>
                    <w:rPr>
                      <w:sz w:val="28"/>
                      <w:szCs w:val="28"/>
                    </w:rPr>
                  </w:pPr>
                  <w:r w:rsidRPr="00580B46">
                    <w:rPr>
                      <w:rStyle w:val="s19"/>
                      <w:color w:val="auto"/>
                      <w:sz w:val="28"/>
                      <w:szCs w:val="28"/>
                    </w:rPr>
                    <w:t>7,8%</w:t>
                  </w:r>
                </w:p>
              </w:tc>
            </w:tr>
            <w:tr w:rsidR="00365425" w:rsidRPr="00580B46" w:rsidTr="00BD2496">
              <w:tc>
                <w:tcPr>
                  <w:tcW w:w="3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4</w:t>
                  </w:r>
                  <w:r w:rsidRPr="00580B46">
                    <w:rPr>
                      <w:rFonts w:ascii="Times New Roman" w:hAnsi="Times New Roman"/>
                      <w:sz w:val="28"/>
                      <w:szCs w:val="28"/>
                    </w:rPr>
                    <w:lastRenderedPageBreak/>
                    <w:t>.</w:t>
                  </w:r>
                </w:p>
              </w:tc>
              <w:tc>
                <w:tcPr>
                  <w:tcW w:w="1295"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lastRenderedPageBreak/>
                    <w:t>Минера</w:t>
                  </w:r>
                  <w:r w:rsidRPr="00580B46">
                    <w:rPr>
                      <w:rFonts w:ascii="Times New Roman" w:hAnsi="Times New Roman"/>
                      <w:sz w:val="28"/>
                      <w:szCs w:val="28"/>
                    </w:rPr>
                    <w:lastRenderedPageBreak/>
                    <w:t>льное сырье, содержащее редкие металлы</w:t>
                  </w: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lastRenderedPageBreak/>
                    <w:t xml:space="preserve">Ниобий, лантан, </w:t>
                  </w:r>
                  <w:r w:rsidRPr="00580B46">
                    <w:rPr>
                      <w:rFonts w:ascii="Times New Roman" w:hAnsi="Times New Roman"/>
                      <w:sz w:val="28"/>
                      <w:szCs w:val="28"/>
                    </w:rPr>
                    <w:lastRenderedPageBreak/>
                    <w:t>церий, цирконий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lastRenderedPageBreak/>
                    <w:t>7,7%</w:t>
                  </w:r>
                </w:p>
              </w:tc>
            </w:tr>
            <w:tr w:rsidR="00365425" w:rsidRPr="00580B46" w:rsidTr="00BD2496">
              <w:tc>
                <w:tcPr>
                  <w:tcW w:w="365" w:type="pct"/>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95" w:type="pct"/>
                  <w:gridSpan w:val="2"/>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Галлий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1,0%</w:t>
                  </w:r>
                </w:p>
              </w:tc>
            </w:tr>
            <w:tr w:rsidR="00365425" w:rsidRPr="00580B46" w:rsidTr="00BD2496">
              <w:tc>
                <w:tcPr>
                  <w:tcW w:w="3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5.</w:t>
                  </w:r>
                </w:p>
              </w:tc>
              <w:tc>
                <w:tcPr>
                  <w:tcW w:w="1295"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Минеральное сырье, содержащее рассеянные металлы</w:t>
                  </w: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Селен, теллур, молибден</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7,0%</w:t>
                  </w:r>
                </w:p>
              </w:tc>
            </w:tr>
            <w:tr w:rsidR="00365425" w:rsidRPr="00580B46" w:rsidTr="00BD2496">
              <w:tc>
                <w:tcPr>
                  <w:tcW w:w="365" w:type="pct"/>
                  <w:vMerge/>
                  <w:tcBorders>
                    <w:top w:val="nil"/>
                    <w:left w:val="single" w:sz="8" w:space="0" w:color="auto"/>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95" w:type="pct"/>
                  <w:gridSpan w:val="2"/>
                  <w:vMerge/>
                  <w:tcBorders>
                    <w:top w:val="nil"/>
                    <w:left w:val="nil"/>
                    <w:bottom w:val="single" w:sz="8" w:space="0" w:color="auto"/>
                    <w:right w:val="single" w:sz="8" w:space="0" w:color="auto"/>
                  </w:tcBorders>
                  <w:vAlign w:val="center"/>
                  <w:hideMark/>
                </w:tcPr>
                <w:p w:rsidR="00365425" w:rsidRPr="00580B46" w:rsidRDefault="00365425" w:rsidP="00365425">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Скандий, германий, рубидий, цезий, кадмий, индий, талий, гафний, рений, осмий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6,0%</w:t>
                  </w:r>
                </w:p>
              </w:tc>
            </w:tr>
            <w:tr w:rsidR="00365425" w:rsidRPr="00580B46" w:rsidTr="00BD2496">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6.</w:t>
                  </w:r>
                </w:p>
              </w:tc>
              <w:tc>
                <w:tcPr>
                  <w:tcW w:w="12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Минеральное сырье, содержащее радиоактивные металлы</w:t>
                  </w: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Радий, торий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5,0%</w:t>
                  </w:r>
                </w:p>
              </w:tc>
            </w:tr>
            <w:tr w:rsidR="00365425" w:rsidRPr="00580B46" w:rsidTr="00BD2496">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7.</w:t>
                  </w:r>
                </w:p>
              </w:tc>
              <w:tc>
                <w:tcPr>
                  <w:tcW w:w="12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 xml:space="preserve">Минеральное </w:t>
                  </w:r>
                  <w:r w:rsidRPr="00580B46">
                    <w:rPr>
                      <w:rFonts w:ascii="Times New Roman" w:hAnsi="Times New Roman"/>
                      <w:sz w:val="28"/>
                      <w:szCs w:val="28"/>
                    </w:rPr>
                    <w:lastRenderedPageBreak/>
                    <w:t>сырье, содержащее редкие металлы</w:t>
                  </w: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lastRenderedPageBreak/>
                    <w:t xml:space="preserve">Литий, бериллий, </w:t>
                  </w:r>
                  <w:r w:rsidRPr="00580B46">
                    <w:rPr>
                      <w:rFonts w:ascii="Times New Roman" w:hAnsi="Times New Roman"/>
                      <w:sz w:val="28"/>
                      <w:szCs w:val="28"/>
                    </w:rPr>
                    <w:lastRenderedPageBreak/>
                    <w:t>тантал, стронций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lastRenderedPageBreak/>
                    <w:t>7,7%</w:t>
                  </w:r>
                </w:p>
              </w:tc>
            </w:tr>
            <w:tr w:rsidR="00365425" w:rsidRPr="00580B46" w:rsidTr="00BD2496">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lastRenderedPageBreak/>
                    <w:t>8.</w:t>
                  </w:r>
                </w:p>
              </w:tc>
              <w:tc>
                <w:tcPr>
                  <w:tcW w:w="12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Минеральное сырье, содержащее редкоземельные металлы</w:t>
                  </w:r>
                </w:p>
              </w:tc>
              <w:tc>
                <w:tcPr>
                  <w:tcW w:w="2429"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580B46">
                    <w:rPr>
                      <w:rFonts w:ascii="Times New Roman" w:hAnsi="Times New Roman"/>
                      <w:sz w:val="28"/>
                      <w:szCs w:val="28"/>
                    </w:rPr>
                    <w:t>Празеодим, неодим, прометий, самарий, европий, гадолиний, тербий, диспрозий, гольмий, эрбий, тулий, иттербий, лютений, иттрий</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6,0%</w:t>
                  </w:r>
                </w:p>
              </w:tc>
            </w:tr>
            <w:tr w:rsidR="00365425" w:rsidRPr="00580B46" w:rsidTr="00BD2496">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5425" w:rsidRPr="00580B46" w:rsidRDefault="00365425" w:rsidP="00365425">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580B46">
                    <w:rPr>
                      <w:rFonts w:ascii="Times New Roman" w:hAnsi="Times New Roman"/>
                      <w:sz w:val="28"/>
                      <w:szCs w:val="28"/>
                    </w:rPr>
                    <w:t>Минеральное сырье, содержащее нерудные твердые полезные ископаемые</w:t>
                  </w:r>
                </w:p>
              </w:tc>
            </w:tr>
          </w:tbl>
          <w:p w:rsidR="00A96D7E" w:rsidRPr="000A45A2" w:rsidRDefault="00A96D7E" w:rsidP="00A96D7E">
            <w:pPr>
              <w:pStyle w:val="p"/>
              <w:spacing w:before="0" w:beforeAutospacing="0" w:after="0" w:afterAutospacing="0"/>
              <w:contextualSpacing/>
              <w:jc w:val="both"/>
              <w:rPr>
                <w:color w:val="auto"/>
                <w:sz w:val="28"/>
                <w:szCs w:val="28"/>
              </w:rPr>
            </w:pPr>
          </w:p>
          <w:tbl>
            <w:tblPr>
              <w:tblW w:w="4939" w:type="pct"/>
              <w:tblLayout w:type="fixed"/>
              <w:tblCellMar>
                <w:left w:w="0" w:type="dxa"/>
                <w:right w:w="0" w:type="dxa"/>
              </w:tblCellMar>
              <w:tblLook w:val="04A0" w:firstRow="1" w:lastRow="0" w:firstColumn="1" w:lastColumn="0" w:noHBand="0" w:noVBand="1"/>
            </w:tblPr>
            <w:tblGrid>
              <w:gridCol w:w="264"/>
              <w:gridCol w:w="21"/>
              <w:gridCol w:w="1179"/>
              <w:gridCol w:w="283"/>
              <w:gridCol w:w="2035"/>
              <w:gridCol w:w="873"/>
              <w:gridCol w:w="12"/>
            </w:tblGrid>
            <w:tr w:rsidR="00A96D7E" w:rsidRPr="000A45A2" w:rsidTr="009D643A">
              <w:trPr>
                <w:gridAfter w:val="1"/>
                <w:wAfter w:w="13" w:type="pct"/>
              </w:trPr>
              <w:tc>
                <w:tcPr>
                  <w:tcW w:w="284"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9.</w:t>
                  </w:r>
                </w:p>
              </w:tc>
              <w:tc>
                <w:tcPr>
                  <w:tcW w:w="1285"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Горючее, химическое и агрономическое минерал</w:t>
                  </w:r>
                  <w:r w:rsidRPr="000A45A2">
                    <w:rPr>
                      <w:rStyle w:val="s19"/>
                      <w:color w:val="auto"/>
                      <w:sz w:val="28"/>
                      <w:szCs w:val="28"/>
                    </w:rPr>
                    <w:lastRenderedPageBreak/>
                    <w:t>ьное сырье</w:t>
                  </w:r>
                </w:p>
              </w:tc>
              <w:tc>
                <w:tcPr>
                  <w:tcW w:w="2483" w:type="pct"/>
                  <w:gridSpan w:val="2"/>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lastRenderedPageBreak/>
                    <w:t>Уголь каменный коксующийся, антрацит</w:t>
                  </w:r>
                </w:p>
              </w:tc>
              <w:tc>
                <w:tcPr>
                  <w:tcW w:w="935"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4,05%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 xml:space="preserve">Уголь каменный (кроме коксующегося и </w:t>
                  </w:r>
                  <w:r w:rsidRPr="000A45A2">
                    <w:rPr>
                      <w:rStyle w:val="s19"/>
                      <w:color w:val="auto"/>
                      <w:sz w:val="28"/>
                      <w:szCs w:val="28"/>
                    </w:rPr>
                    <w:lastRenderedPageBreak/>
                    <w:t>антрацита), бурый уголь, горючие сланцы</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lastRenderedPageBreak/>
                    <w:t>2,7%</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Фосфориты</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4,0%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Бораты, в том числе борный ангидрит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Калийные и калийно-магниевые соли</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6,0%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Барит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4,5%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Тальк</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2,0%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Гипс</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5,6%</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Сера</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6,0%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Флюориты</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Воластанит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3,5%</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Шунгит</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2,0%</w:t>
                  </w:r>
                </w:p>
              </w:tc>
            </w:tr>
            <w:tr w:rsidR="00A96D7E" w:rsidRPr="000A45A2" w:rsidTr="009D643A">
              <w:trPr>
                <w:gridAfter w:val="1"/>
                <w:wAfter w:w="13" w:type="pct"/>
              </w:trPr>
              <w:tc>
                <w:tcPr>
                  <w:tcW w:w="284" w:type="pct"/>
                  <w:vMerge/>
                  <w:tcBorders>
                    <w:top w:val="single" w:sz="8" w:space="0" w:color="auto"/>
                    <w:left w:val="single" w:sz="8" w:space="0" w:color="auto"/>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1285" w:type="pct"/>
                  <w:gridSpan w:val="2"/>
                  <w:vMerge/>
                  <w:tcBorders>
                    <w:top w:val="single" w:sz="8" w:space="0" w:color="auto"/>
                    <w:left w:val="nil"/>
                    <w:bottom w:val="single" w:sz="8" w:space="0" w:color="auto"/>
                    <w:right w:val="single" w:sz="8" w:space="0" w:color="auto"/>
                  </w:tcBorders>
                  <w:vAlign w:val="center"/>
                  <w:hideMark/>
                </w:tcPr>
                <w:p w:rsidR="00A96D7E" w:rsidRPr="000A45A2" w:rsidRDefault="00A96D7E" w:rsidP="00E609CA">
                  <w:pPr>
                    <w:framePr w:hSpace="180" w:wrap="around" w:vAnchor="text" w:hAnchor="text" w:x="-459" w:y="1"/>
                    <w:spacing w:after="0" w:line="240" w:lineRule="auto"/>
                    <w:contextualSpacing/>
                    <w:suppressOverlap/>
                    <w:jc w:val="both"/>
                    <w:rPr>
                      <w:rFonts w:ascii="Times New Roman" w:hAnsi="Times New Roman"/>
                      <w:sz w:val="28"/>
                      <w:szCs w:val="28"/>
                    </w:rPr>
                  </w:pPr>
                </w:p>
              </w:tc>
              <w:tc>
                <w:tcPr>
                  <w:tcW w:w="2483" w:type="pct"/>
                  <w:gridSpan w:val="2"/>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
                    <w:framePr w:hSpace="180" w:wrap="around" w:vAnchor="text" w:hAnchor="text" w:x="-459" w:y="1"/>
                    <w:spacing w:before="0" w:beforeAutospacing="0" w:after="0" w:afterAutospacing="0"/>
                    <w:contextualSpacing/>
                    <w:suppressOverlap/>
                    <w:jc w:val="both"/>
                    <w:rPr>
                      <w:color w:val="auto"/>
                      <w:sz w:val="28"/>
                      <w:szCs w:val="28"/>
                    </w:rPr>
                  </w:pPr>
                  <w:r w:rsidRPr="000A45A2">
                    <w:rPr>
                      <w:rStyle w:val="s19"/>
                      <w:color w:val="auto"/>
                      <w:sz w:val="28"/>
                      <w:szCs w:val="28"/>
                    </w:rPr>
                    <w:t>Графит и др.</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A96D7E" w:rsidRPr="000A45A2" w:rsidRDefault="00A96D7E" w:rsidP="00E609CA">
                  <w:pPr>
                    <w:pStyle w:val="pc"/>
                    <w:framePr w:hSpace="180" w:wrap="around" w:vAnchor="text" w:hAnchor="text" w:x="-459" w:y="1"/>
                    <w:spacing w:before="0" w:beforeAutospacing="0" w:after="0" w:afterAutospacing="0"/>
                    <w:contextualSpacing/>
                    <w:suppressOverlap/>
                    <w:jc w:val="both"/>
                    <w:rPr>
                      <w:sz w:val="28"/>
                      <w:szCs w:val="28"/>
                    </w:rPr>
                  </w:pPr>
                  <w:r w:rsidRPr="000A45A2">
                    <w:rPr>
                      <w:rStyle w:val="s19"/>
                      <w:color w:val="auto"/>
                      <w:sz w:val="28"/>
                      <w:szCs w:val="28"/>
                    </w:rPr>
                    <w:t>3,5%</w:t>
                  </w:r>
                </w:p>
              </w:tc>
            </w:tr>
            <w:tr w:rsidR="00A96D7E" w:rsidRPr="000A45A2" w:rsidTr="009D643A">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Камнесамоцветное сырье</w:t>
                  </w:r>
                </w:p>
              </w:tc>
            </w:tr>
            <w:tr w:rsidR="00A96D7E" w:rsidRPr="000A45A2" w:rsidTr="009D643A">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10.</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Минеральное сырье, содержащее драгоценные камни</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Алмаз, рубин, сапфир, изумруд, гранат, александрит, красная (благородная) </w:t>
                  </w:r>
                  <w:r w:rsidRPr="000A45A2">
                    <w:rPr>
                      <w:rFonts w:ascii="Times New Roman" w:hAnsi="Times New Roman"/>
                      <w:sz w:val="28"/>
                      <w:szCs w:val="28"/>
                    </w:rPr>
                    <w:lastRenderedPageBreak/>
                    <w:t>шпинель, эвклаз, топаз, аквамарин и другие</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lastRenderedPageBreak/>
                    <w:t>12,0%</w:t>
                  </w:r>
                </w:p>
              </w:tc>
            </w:tr>
            <w:tr w:rsidR="00A96D7E" w:rsidRPr="000A45A2" w:rsidTr="009D643A">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lastRenderedPageBreak/>
                    <w:t>11.</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Минеральное сырье, содержащее поделочные камни</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Нефрит, яшма, жадеит, лазурит, радонит, малахит, авантюрин, агат, горный хрусталь, розовый кварц, бирюза, диоптаз, халцедон и другие</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3,5%</w:t>
                  </w:r>
                </w:p>
              </w:tc>
            </w:tr>
            <w:tr w:rsidR="00A96D7E" w:rsidRPr="000A45A2" w:rsidTr="009D643A">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12.</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Минеральное сырье, содержащее технические камни</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Алмазы технические, агат, корунд, циркон, яшма, серпентинит, асбест, слюда и другие</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2,0%</w:t>
                  </w:r>
                </w:p>
              </w:tc>
            </w:tr>
            <w:tr w:rsidR="00A96D7E" w:rsidRPr="000A45A2" w:rsidTr="009D643A">
              <w:trPr>
                <w:trHeight w:val="570"/>
              </w:trPr>
              <w:tc>
                <w:tcPr>
                  <w:tcW w:w="3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center"/>
                    <w:textAlignment w:val="baseline"/>
                    <w:rPr>
                      <w:rFonts w:ascii="Times New Roman" w:hAnsi="Times New Roman"/>
                      <w:sz w:val="28"/>
                      <w:szCs w:val="28"/>
                    </w:rPr>
                  </w:pPr>
                  <w:r w:rsidRPr="000A45A2">
                    <w:rPr>
                      <w:rFonts w:ascii="Times New Roman" w:hAnsi="Times New Roman"/>
                      <w:sz w:val="28"/>
                      <w:szCs w:val="28"/>
                    </w:rPr>
                    <w:t>13.</w:t>
                  </w:r>
                </w:p>
              </w:tc>
              <w:tc>
                <w:tcPr>
                  <w:tcW w:w="156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Прочее</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t xml:space="preserve">Прочее нерудное минеральное </w:t>
                  </w:r>
                  <w:r w:rsidRPr="000A45A2">
                    <w:rPr>
                      <w:rFonts w:ascii="Times New Roman" w:hAnsi="Times New Roman"/>
                      <w:sz w:val="28"/>
                      <w:szCs w:val="28"/>
                    </w:rPr>
                    <w:lastRenderedPageBreak/>
                    <w:t>сырье, не являющееся общераспространенным полезным ископаемым</w:t>
                  </w:r>
                </w:p>
              </w:tc>
              <w:tc>
                <w:tcPr>
                  <w:tcW w:w="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96D7E" w:rsidRPr="000A45A2" w:rsidRDefault="00A96D7E" w:rsidP="00E609CA">
                  <w:pPr>
                    <w:framePr w:hSpace="180" w:wrap="around" w:vAnchor="text" w:hAnchor="text" w:x="-459" w:y="1"/>
                    <w:spacing w:after="0" w:line="240" w:lineRule="auto"/>
                    <w:contextualSpacing/>
                    <w:suppressOverlap/>
                    <w:jc w:val="both"/>
                    <w:textAlignment w:val="baseline"/>
                    <w:rPr>
                      <w:rFonts w:ascii="Times New Roman" w:hAnsi="Times New Roman"/>
                      <w:sz w:val="28"/>
                      <w:szCs w:val="28"/>
                    </w:rPr>
                  </w:pPr>
                  <w:r w:rsidRPr="000A45A2">
                    <w:rPr>
                      <w:rFonts w:ascii="Times New Roman" w:hAnsi="Times New Roman"/>
                      <w:sz w:val="28"/>
                      <w:szCs w:val="28"/>
                    </w:rPr>
                    <w:lastRenderedPageBreak/>
                    <w:t>4,7%, но не мене</w:t>
                  </w:r>
                  <w:r w:rsidRPr="000A45A2">
                    <w:rPr>
                      <w:rFonts w:ascii="Times New Roman" w:hAnsi="Times New Roman"/>
                      <w:sz w:val="28"/>
                      <w:szCs w:val="28"/>
                    </w:rPr>
                    <w:lastRenderedPageBreak/>
                    <w:t>е 0,02 МРП за единицу объема</w:t>
                  </w:r>
                </w:p>
              </w:tc>
            </w:tr>
          </w:tbl>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p>
          <w:p w:rsidR="00A96D7E" w:rsidRPr="000A45A2" w:rsidRDefault="00A96D7E" w:rsidP="00A96D7E">
            <w:pPr>
              <w:shd w:val="clear" w:color="auto" w:fill="FFFFFF"/>
              <w:spacing w:after="0" w:line="240" w:lineRule="auto"/>
              <w:ind w:firstLine="400"/>
              <w:contextualSpacing/>
              <w:jc w:val="both"/>
              <w:textAlignment w:val="baseline"/>
              <w:rPr>
                <w:rStyle w:val="s19"/>
                <w:color w:val="auto"/>
                <w:sz w:val="28"/>
                <w:szCs w:val="28"/>
              </w:rPr>
            </w:pPr>
            <w:r w:rsidRPr="000A45A2">
              <w:rPr>
                <w:rStyle w:val="s19"/>
                <w:color w:val="auto"/>
                <w:sz w:val="28"/>
                <w:szCs w:val="28"/>
              </w:rPr>
              <w:t>При этом к ставке налога на добычу полезных ископаемых на добытый уголь каменный (кроме коксующегося и антрацита), бурый уголь, горючие сланцы, установленной настоящей статьей, применяется коэффициент 0,01 в случаях:</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1) использования недропользователем, являющимся субъектом естественной монополии, такого добытого угля каменного, бурого угля, горючих сланцев для предоставления услуг по передаче электрической энергии, производству, передаче, распределению и (или) снабжению тепловой энергией, водоснабжения и (или) водоотведения в соответствии </w:t>
            </w:r>
            <w:r w:rsidRPr="000A45A2">
              <w:rPr>
                <w:rFonts w:ascii="Times New Roman" w:hAnsi="Times New Roman"/>
                <w:sz w:val="28"/>
                <w:szCs w:val="28"/>
              </w:rPr>
              <w:lastRenderedPageBreak/>
              <w:t>с </w:t>
            </w:r>
            <w:hyperlink r:id="rId108" w:history="1">
              <w:r w:rsidRPr="000A45A2">
                <w:rPr>
                  <w:rFonts w:ascii="Times New Roman" w:hAnsi="Times New Roman"/>
                  <w:sz w:val="28"/>
                  <w:szCs w:val="28"/>
                </w:rPr>
                <w:t>законодательством</w:t>
              </w:r>
            </w:hyperlink>
            <w:r w:rsidRPr="000A45A2">
              <w:rPr>
                <w:rFonts w:ascii="Times New Roman" w:hAnsi="Times New Roman"/>
                <w:sz w:val="28"/>
                <w:szCs w:val="28"/>
              </w:rPr>
              <w:t> Республики Казахстан о естественных монополиях;</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2) реализации недропользователем добытого угля каменного, бурого угля, горючих сланцев субъекту естественных монополий, оказывающему услуги, предусмотренные подпунктом 1) части второй настоящей статьи;</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3) реализации недропользователем добытого угля каменного, бурого угля, горючих сланцев организациям образования, здравоохранения;</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4) использования добытого угля каменного, бурого угля, горючих сланцев при эксплуатации объектов социальной сферы, определенных </w:t>
            </w:r>
            <w:hyperlink r:id="rId109" w:anchor="sub_id=2390000" w:history="1">
              <w:r w:rsidRPr="000A45A2">
                <w:rPr>
                  <w:rFonts w:ascii="Times New Roman" w:hAnsi="Times New Roman"/>
                  <w:sz w:val="28"/>
                  <w:szCs w:val="28"/>
                </w:rPr>
                <w:t>статьей 239</w:t>
              </w:r>
            </w:hyperlink>
            <w:r w:rsidRPr="000A45A2">
              <w:rPr>
                <w:rFonts w:ascii="Times New Roman" w:hAnsi="Times New Roman"/>
                <w:sz w:val="28"/>
                <w:szCs w:val="28"/>
              </w:rPr>
              <w:t> настоящего Кодекса;</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5) реализации недропользователем добытого угля каменного, бурого угля, горючих сланцев получателям адресной социальной помощи;</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6) переработки недропользователем добытого угля каменного, бурого угля, горючих сланцев и (или) их использования на собственные </w:t>
            </w:r>
            <w:r w:rsidRPr="000A45A2">
              <w:rPr>
                <w:rFonts w:ascii="Times New Roman" w:hAnsi="Times New Roman"/>
                <w:sz w:val="28"/>
                <w:szCs w:val="28"/>
              </w:rPr>
              <w:lastRenderedPageBreak/>
              <w:t>производственные нужды;</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7) использования недропользователем, являющимся энергопроизводящей организацией, добытого угля каменного, бурого угля, горючих сланцев для производства электрической и (или) тепловой энергии для собственных нужд и (или) реализации в соответствии с </w:t>
            </w:r>
            <w:hyperlink r:id="rId110" w:tooltip="Закон Республики Казахстан от 9 июля 2004 года № 588-II " w:history="1">
              <w:r w:rsidRPr="000A45A2">
                <w:rPr>
                  <w:rFonts w:ascii="Times New Roman" w:hAnsi="Times New Roman"/>
                  <w:sz w:val="28"/>
                  <w:szCs w:val="28"/>
                </w:rPr>
                <w:t>законодательством</w:t>
              </w:r>
            </w:hyperlink>
            <w:r w:rsidRPr="000A45A2">
              <w:rPr>
                <w:rFonts w:ascii="Times New Roman" w:hAnsi="Times New Roman"/>
                <w:sz w:val="28"/>
                <w:szCs w:val="28"/>
              </w:rPr>
              <w:t> Республики Казахстан об электроэнергетике;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8) реализации недропользователем добытого угля каменного, бурого угля, горючих сланцев энергопроизводящей организации для производства электрической и (или) тепловой энергии для собственных нужд и (или) реализации в соответствии с законодательством Республики Казахстан об электроэнергетике;</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9) реализации недропользователем добытого угля каменного, бурого угля, горючих сланцев организациям, осуществляющим их переработку и (или) использование при производстве товаров.</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sz w:val="28"/>
                <w:szCs w:val="28"/>
              </w:rPr>
              <w:t xml:space="preserve">Если иное не установлено </w:t>
            </w:r>
            <w:r w:rsidRPr="000A45A2">
              <w:rPr>
                <w:rFonts w:ascii="Times New Roman" w:hAnsi="Times New Roman"/>
                <w:sz w:val="28"/>
                <w:szCs w:val="28"/>
              </w:rPr>
              <w:lastRenderedPageBreak/>
              <w:t xml:space="preserve">настоящей статьей, налог на добычу полезных ископаемых на все виды полезных ископаемых и минерального сырья, добываемых из состава забалансовых запасов по месторождению, уплачивается по ставке 0 процента. </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r w:rsidRPr="000A45A2">
              <w:rPr>
                <w:rFonts w:ascii="Times New Roman" w:hAnsi="Times New Roman"/>
                <w:b/>
                <w:sz w:val="28"/>
                <w:szCs w:val="28"/>
              </w:rPr>
              <w:t xml:space="preserve">В целях настоящей статьи к забалансовым запасам относятся минеральное сырье или твердые полезные ископаемые, которые по состоянию на день, предшествующий переходу к учету запасов по Кодексу </w:t>
            </w:r>
            <w:r w:rsidRPr="000A45A2">
              <w:rPr>
                <w:rFonts w:ascii="Times New Roman" w:hAnsi="Times New Roman"/>
                <w:b/>
                <w:sz w:val="28"/>
                <w:szCs w:val="28"/>
                <w:lang w:val="en-US"/>
              </w:rPr>
              <w:t>KAZRC</w:t>
            </w:r>
            <w:r w:rsidRPr="000A45A2">
              <w:rPr>
                <w:rFonts w:ascii="Times New Roman" w:hAnsi="Times New Roman"/>
                <w:b/>
                <w:sz w:val="28"/>
                <w:szCs w:val="28"/>
              </w:rPr>
              <w:t>,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этом ставка налога на добычу полезных ископаемых в размере 0 процента не применяется в случае реализации </w:t>
            </w:r>
            <w:r w:rsidRPr="000A45A2">
              <w:rPr>
                <w:rStyle w:val="s19"/>
                <w:b/>
                <w:color w:val="auto"/>
                <w:sz w:val="28"/>
                <w:szCs w:val="28"/>
              </w:rPr>
              <w:t>минерального сырья и твердых полезных ископаемых</w:t>
            </w:r>
            <w:r w:rsidRPr="000A45A2">
              <w:rPr>
                <w:rStyle w:val="s19"/>
                <w:color w:val="auto"/>
                <w:sz w:val="28"/>
                <w:szCs w:val="28"/>
              </w:rPr>
              <w:t xml:space="preserve">, извлекаемых из </w:t>
            </w:r>
            <w:r w:rsidRPr="000A45A2">
              <w:rPr>
                <w:rStyle w:val="s19"/>
                <w:b/>
                <w:color w:val="auto"/>
                <w:sz w:val="28"/>
                <w:szCs w:val="28"/>
              </w:rPr>
              <w:t>вышеуказанного</w:t>
            </w:r>
            <w:r w:rsidRPr="000A45A2">
              <w:rPr>
                <w:rStyle w:val="s19"/>
                <w:color w:val="auto"/>
                <w:sz w:val="28"/>
                <w:szCs w:val="28"/>
              </w:rPr>
              <w:t xml:space="preserve"> состава забалансовых запасов, в том числе после первичной переработки </w:t>
            </w:r>
            <w:r w:rsidRPr="000A45A2">
              <w:rPr>
                <w:rStyle w:val="s19"/>
                <w:color w:val="auto"/>
                <w:sz w:val="28"/>
                <w:szCs w:val="28"/>
              </w:rPr>
              <w:lastRenderedPageBreak/>
              <w:t xml:space="preserve">(обогащения) </w:t>
            </w:r>
            <w:r w:rsidRPr="000A45A2">
              <w:rPr>
                <w:rStyle w:val="s19"/>
                <w:b/>
                <w:color w:val="auto"/>
                <w:sz w:val="28"/>
                <w:szCs w:val="28"/>
              </w:rPr>
              <w:t>и (или) переработки</w:t>
            </w:r>
            <w:r w:rsidRPr="000A45A2">
              <w:rPr>
                <w:rStyle w:val="s19"/>
                <w:color w:val="auto"/>
                <w:sz w:val="28"/>
                <w:szCs w:val="28"/>
              </w:rPr>
              <w:t>,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соответствии с пунктом 2 настоящей статьи.</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В случае, если сумма налога на добычу полезных ископаемых, исчисленная в соответствии со статьями 744 и 745 настоящего Кодекса по нерудному минеральному сырью, указанному в строке 13 таблицы пункта 1 настоящей статьи, меньше суммы произведения физического объема добытого недропользователем за налоговый период такого нерудного минерального сырья и 0,02 месячного расчетного показателя, установленного законом о республиканском бюджете и действующего на 1 января соответствующего финансового года, </w:t>
            </w:r>
            <w:r w:rsidRPr="000A45A2">
              <w:rPr>
                <w:rStyle w:val="s19"/>
                <w:color w:val="auto"/>
                <w:sz w:val="28"/>
                <w:szCs w:val="28"/>
              </w:rPr>
              <w:lastRenderedPageBreak/>
              <w:t>налог на добычу полезных ископаемых по такому нерудному минеральному сырью определяется по ставке 0,02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единицу объема добытого такого нерудного минерального сырья.</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2. В случае, если уровень рентабельности по месторождению (группе месторождений по одному контракту на недропользование, части месторождения), соответствующему критериям, определенным Правительством Республики Казахстан в соответствии с частью второй пункта 4 статьи 720 настоящего Кодекса, составляет 5 процентов и менее, недропользователь по добытым на таком месторождении (группе месторождений по одному контракту на недропользование, части месторождения) полезным ископаемым вправе применять ставки налога на добычу полезных </w:t>
            </w:r>
            <w:r w:rsidRPr="000A45A2">
              <w:rPr>
                <w:rStyle w:val="s19"/>
                <w:color w:val="auto"/>
                <w:sz w:val="28"/>
                <w:szCs w:val="28"/>
              </w:rPr>
              <w:lastRenderedPageBreak/>
              <w:t>ископаемых, установленные настоящим Кодексом по состоянию на 31 декабря 2022 года.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фактическом несоответствии месторождения (группы месторождения по одному контракту на недропользование, части месторождения) критериям низкорентабельности, определенным в соответствии с частью первой настоящего пункта, недропользователь производит в срок не позднее 15 числа второго месяца, следующего за четвертым кварталом соответствующего календарного года, перерасчет налоговых обязательств по налогу на добычу полезных ископаемых на основании ставок, установленных пунктом 1 настоящей статьи, за весь год, в котором такие критерии были не соблюдены, и отражает полученные значения в дополнительной декларации по налогу на добычу полезных ископаемых за четвертый квартал. Сумма налога на добычу полезных ископаемых, отраженная в такой декларации, </w:t>
            </w:r>
            <w:r w:rsidRPr="000A45A2">
              <w:rPr>
                <w:rStyle w:val="s19"/>
                <w:color w:val="auto"/>
                <w:sz w:val="28"/>
                <w:szCs w:val="28"/>
              </w:rPr>
              <w:lastRenderedPageBreak/>
              <w:t>является налоговым обязательством четвертого квартала и подлежит уплате в общеустановленном порядке в бюджет.</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Положения настоящего пункта распространяются также на месторождения (группу месторождений по одному контракту на недропользование, часть месторождения), по которым осуществлено переоформление права недропользования (переход на лицензионный режим недропользования) либо преобразование участков недр, предоставленных для разведки или добычи твердых полезных ископаемых (выделение участка недр).</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3. Налог на добычу полезных ископаемых исчисляется по месторождению (группе месторождений по одному контракту на недропользование, части месторождения) по ставке 0 процента в течение шестидесяти месяцев с момента начала промышленной добычи при одновременном </w:t>
            </w:r>
            <w:r w:rsidRPr="000A45A2">
              <w:rPr>
                <w:rStyle w:val="s19"/>
                <w:color w:val="auto"/>
                <w:sz w:val="28"/>
                <w:szCs w:val="28"/>
              </w:rPr>
              <w:lastRenderedPageBreak/>
              <w:t>соблюдении следующих условий:</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1) промышленная добыча минерального сырья на месторождении (группе месторождений по одному контракту на недропользование, части месторождения) начата после 31 декабря 2022 года;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2) уровень внутренней нормы рентабельности по месторождению (группе месторождений по одному контракту на недропользование, части месторождения) не превышает 15 процентов;</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3) право недропользования по месторождению, по которому применялась ставка налога на добычу полезных ископаемых, указанная в части первой настоящего пункта, не подлежит отчуждению в течение периода применения положений настоящего пункта, за исключением отчуждения в пользу взаимосвязанной стороны.</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В целях настоящего пункта уровень внутренней нормы рентабельности по месторождению (группе </w:t>
            </w:r>
            <w:r w:rsidRPr="000A45A2">
              <w:rPr>
                <w:rStyle w:val="s19"/>
                <w:color w:val="auto"/>
                <w:sz w:val="28"/>
                <w:szCs w:val="28"/>
              </w:rPr>
              <w:lastRenderedPageBreak/>
              <w:t>месторождений по одному контракту на недропользование, части месторождения) определяется в соответствии с порядком, указанным в части второй пункта 4 статьи 720 настоящего Кодекса.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При несоблюдении условий, установленных подпунктами 1) и 3) части первой настоящего пункта, налог на добычу полезных ископаемых уплачивается по ставкам, установленным в соответствии с пунктом 1 или 2 настоящей статьи, за весь период применения положений настоящего пункта.</w:t>
            </w:r>
          </w:p>
          <w:p w:rsidR="00A96D7E" w:rsidRPr="000A45A2" w:rsidRDefault="00A96D7E" w:rsidP="00A96D7E">
            <w:pPr>
              <w:pStyle w:val="pj0"/>
              <w:spacing w:before="0" w:beforeAutospacing="0" w:after="0" w:afterAutospacing="0"/>
              <w:ind w:firstLine="389"/>
              <w:contextualSpacing/>
              <w:jc w:val="both"/>
              <w:rPr>
                <w:sz w:val="28"/>
                <w:szCs w:val="28"/>
              </w:rPr>
            </w:pPr>
            <w:r w:rsidRPr="000A45A2">
              <w:rPr>
                <w:rStyle w:val="s19"/>
                <w:color w:val="auto"/>
                <w:sz w:val="28"/>
                <w:szCs w:val="28"/>
              </w:rPr>
              <w:t xml:space="preserve">При достижении уровня внутренней нормы рентабельности по месторождению (группе месторождений по одному контракту на недропользование, части месторождения) показателя, установленного подпунктом 2) настоящего пункта, налогоплательщик производит перерасчет налоговых обязательств по налогу на добычу полезных ископаемых в срок не позднее 15 числа второго месяца, </w:t>
            </w:r>
            <w:r w:rsidRPr="000A45A2">
              <w:rPr>
                <w:rStyle w:val="s19"/>
                <w:color w:val="auto"/>
                <w:sz w:val="28"/>
                <w:szCs w:val="28"/>
              </w:rPr>
              <w:lastRenderedPageBreak/>
              <w:t>следующего за четвертым кварталом соответствующего календарного года. Указанный перерасчет налоговых обязательств по налогу на добычу полезных ископаемых осуществляется с применением ставок налога на добычу полезных ископаемых, указанных в пункте 1 или 2 настоящей статьи, за весь год, в котором уровень внутренней нормы рентабельности превысил пятнадцать процентов, и отражается в дополнительной декларации по налогу на добычу полезных ископаемых за четвертый квартал такого года. Сумма налога на добычу полезных ископаемых, отраженная в такой декларации, является налоговым обязательством четвертого квартала и подлежит уплате в общеустановленном порядке в бюджет.</w:t>
            </w:r>
          </w:p>
          <w:p w:rsidR="00A96D7E" w:rsidRPr="000A45A2" w:rsidRDefault="00A96D7E" w:rsidP="00A96D7E">
            <w:pPr>
              <w:pStyle w:val="pj0"/>
              <w:spacing w:before="0" w:beforeAutospacing="0" w:after="0" w:afterAutospacing="0"/>
              <w:contextualSpacing/>
              <w:jc w:val="both"/>
              <w:rPr>
                <w:sz w:val="28"/>
                <w:szCs w:val="28"/>
              </w:rPr>
            </w:pPr>
            <w:r w:rsidRPr="000A45A2">
              <w:rPr>
                <w:rStyle w:val="s19"/>
                <w:color w:val="auto"/>
                <w:sz w:val="28"/>
                <w:szCs w:val="28"/>
              </w:rPr>
              <w:t xml:space="preserve">В случае, если в последующие периоды после перерасчета налоговых обязательств по налогу на добычу полезных ископаемых уровень внутренней нормы рентабельности снижается ниже пятнадцати </w:t>
            </w:r>
            <w:r w:rsidRPr="000A45A2">
              <w:rPr>
                <w:rStyle w:val="s19"/>
                <w:color w:val="auto"/>
                <w:sz w:val="28"/>
                <w:szCs w:val="28"/>
              </w:rPr>
              <w:lastRenderedPageBreak/>
              <w:t>процентов, налогоплательщик не вправе применять положения настоящего пункта для этих последующих периодов.</w:t>
            </w:r>
          </w:p>
          <w:p w:rsidR="00A96D7E" w:rsidRPr="000A45A2" w:rsidRDefault="00A96D7E" w:rsidP="00A96D7E">
            <w:pPr>
              <w:shd w:val="clear" w:color="auto" w:fill="FFFFFF"/>
              <w:spacing w:after="0" w:line="240" w:lineRule="auto"/>
              <w:ind w:firstLine="400"/>
              <w:contextualSpacing/>
              <w:jc w:val="both"/>
              <w:textAlignment w:val="baseline"/>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CE0906" w:rsidRPr="000A45A2" w:rsidRDefault="00CE0906" w:rsidP="00CE0906">
            <w:pPr>
              <w:spacing w:after="0" w:line="240" w:lineRule="auto"/>
              <w:ind w:firstLine="709"/>
              <w:jc w:val="both"/>
              <w:rPr>
                <w:rFonts w:ascii="Times New Roman" w:hAnsi="Times New Roman"/>
                <w:b/>
                <w:sz w:val="28"/>
                <w:szCs w:val="28"/>
                <w:lang w:val="kk-KZ"/>
              </w:rPr>
            </w:pPr>
            <w:r w:rsidRPr="000A45A2">
              <w:rPr>
                <w:rFonts w:ascii="Times New Roman" w:hAnsi="Times New Roman"/>
                <w:b/>
                <w:sz w:val="28"/>
                <w:szCs w:val="28"/>
                <w:lang w:val="kk-KZ"/>
              </w:rPr>
              <w:lastRenderedPageBreak/>
              <w:t xml:space="preserve">Вводится в действие с 1 января </w:t>
            </w:r>
            <w:r w:rsidRPr="000A45A2">
              <w:rPr>
                <w:rFonts w:ascii="Times New Roman" w:hAnsi="Times New Roman"/>
                <w:b/>
                <w:sz w:val="28"/>
                <w:szCs w:val="28"/>
                <w:lang w:val="kk-KZ"/>
              </w:rPr>
              <w:br/>
              <w:t>2024 года</w:t>
            </w:r>
          </w:p>
          <w:p w:rsidR="00A96D7E" w:rsidRPr="000A45A2" w:rsidRDefault="00A96D7E" w:rsidP="00A96D7E">
            <w:pPr>
              <w:spacing w:after="0" w:line="240" w:lineRule="auto"/>
              <w:ind w:firstLine="709"/>
              <w:jc w:val="both"/>
              <w:rPr>
                <w:rFonts w:ascii="Times New Roman" w:hAnsi="Times New Roman"/>
                <w:sz w:val="28"/>
                <w:szCs w:val="28"/>
                <w:lang w:val="kk-KZ"/>
              </w:rPr>
            </w:pPr>
            <w:r w:rsidRPr="000A45A2">
              <w:rPr>
                <w:rFonts w:ascii="Times New Roman" w:hAnsi="Times New Roman"/>
                <w:sz w:val="28"/>
                <w:szCs w:val="28"/>
                <w:lang w:val="kk-KZ"/>
              </w:rPr>
              <w:t xml:space="preserve">В связи с внесением изменений в законодательство о недропользовании </w:t>
            </w:r>
            <w:r w:rsidRPr="000A45A2">
              <w:rPr>
                <w:rFonts w:ascii="Times New Roman" w:hAnsi="Times New Roman"/>
                <w:sz w:val="28"/>
                <w:szCs w:val="28"/>
              </w:rPr>
              <w:t>действующий механизм исчисления налога на добычу полезных ископаемых, основанный на ведении Государственного баланса запасов полезных ископаемых (ГКЗ), будет ликвидирован с 1 января 2024 года.</w:t>
            </w:r>
          </w:p>
          <w:p w:rsidR="00A96D7E" w:rsidRPr="000A45A2" w:rsidRDefault="00A96D7E" w:rsidP="00A96D7E">
            <w:pPr>
              <w:spacing w:after="0" w:line="240" w:lineRule="auto"/>
              <w:ind w:firstLine="708"/>
              <w:contextualSpacing/>
              <w:jc w:val="both"/>
              <w:rPr>
                <w:rFonts w:ascii="Times New Roman" w:eastAsiaTheme="minorEastAsia" w:hAnsi="Times New Roman"/>
                <w:sz w:val="28"/>
                <w:szCs w:val="28"/>
                <w:lang w:val="kk-KZ"/>
              </w:rPr>
            </w:pPr>
            <w:r w:rsidRPr="000A45A2">
              <w:rPr>
                <w:rFonts w:ascii="Times New Roman" w:eastAsiaTheme="minorEastAsia" w:hAnsi="Times New Roman"/>
                <w:sz w:val="28"/>
                <w:szCs w:val="28"/>
                <w:lang w:val="kk-KZ"/>
              </w:rPr>
              <w:t>Учет запасов с</w:t>
            </w:r>
            <w:r w:rsidRPr="000A45A2">
              <w:rPr>
                <w:rFonts w:ascii="Times New Roman" w:eastAsiaTheme="minorEastAsia" w:hAnsi="Times New Roman"/>
                <w:sz w:val="28"/>
                <w:szCs w:val="28"/>
              </w:rPr>
              <w:t xml:space="preserve"> 1 января 2024 года </w:t>
            </w:r>
            <w:r w:rsidRPr="000A45A2">
              <w:rPr>
                <w:rFonts w:ascii="Times New Roman" w:eastAsiaTheme="minorEastAsia" w:hAnsi="Times New Roman"/>
                <w:sz w:val="28"/>
                <w:szCs w:val="28"/>
                <w:lang w:val="kk-KZ"/>
              </w:rPr>
              <w:t xml:space="preserve">будет вестись исключительно по Казахстанскому кодексу публичной отчетности о результатах геологоразведочных </w:t>
            </w:r>
            <w:r w:rsidRPr="000A45A2">
              <w:rPr>
                <w:rFonts w:ascii="Times New Roman" w:eastAsiaTheme="minorEastAsia" w:hAnsi="Times New Roman"/>
                <w:sz w:val="28"/>
                <w:szCs w:val="28"/>
                <w:lang w:val="kk-KZ"/>
              </w:rPr>
              <w:lastRenderedPageBreak/>
              <w:t xml:space="preserve">работ, минеральных ресурсах и минеральных запасах (Кодекс KAZRC), принятого на основании стандартов </w:t>
            </w:r>
            <w:r w:rsidRPr="000A45A2">
              <w:rPr>
                <w:rFonts w:ascii="Times New Roman" w:eastAsiaTheme="minorEastAsia" w:hAnsi="Times New Roman"/>
                <w:sz w:val="28"/>
                <w:szCs w:val="28"/>
                <w:lang w:val="en-US"/>
              </w:rPr>
              <w:t>CRIRSCO</w:t>
            </w:r>
            <w:r w:rsidRPr="000A45A2">
              <w:rPr>
                <w:rFonts w:ascii="Times New Roman" w:eastAsiaTheme="minorEastAsia" w:hAnsi="Times New Roman"/>
                <w:sz w:val="28"/>
                <w:szCs w:val="28"/>
              </w:rPr>
              <w:t>.</w:t>
            </w:r>
            <w:r w:rsidRPr="000A45A2">
              <w:rPr>
                <w:rFonts w:ascii="Times New Roman" w:eastAsiaTheme="minorEastAsia" w:hAnsi="Times New Roman"/>
                <w:sz w:val="28"/>
                <w:szCs w:val="28"/>
                <w:lang w:val="kk-KZ"/>
              </w:rPr>
              <w:t xml:space="preserve"> </w:t>
            </w:r>
          </w:p>
          <w:p w:rsidR="00A96D7E" w:rsidRPr="000A45A2" w:rsidRDefault="00A96D7E" w:rsidP="00A96D7E">
            <w:pPr>
              <w:spacing w:after="0" w:line="240" w:lineRule="auto"/>
              <w:ind w:firstLine="708"/>
              <w:contextualSpacing/>
              <w:jc w:val="both"/>
              <w:rPr>
                <w:rFonts w:ascii="Times New Roman" w:hAnsi="Times New Roman"/>
                <w:sz w:val="28"/>
                <w:szCs w:val="28"/>
                <w:lang w:val="kk-KZ"/>
              </w:rPr>
            </w:pPr>
            <w:r w:rsidRPr="000A45A2">
              <w:rPr>
                <w:rFonts w:ascii="Times New Roman" w:hAnsi="Times New Roman"/>
                <w:sz w:val="28"/>
                <w:szCs w:val="28"/>
              </w:rPr>
              <w:t xml:space="preserve">При этом в отчетах CRIRSCO указывается только экономически выгодное к добыче и реализации полезное ископаемое, тогда как государственный учет запасов ведется по всем видам полезных ископаемых, включая попутные полезные ископаемые и потери. </w:t>
            </w:r>
          </w:p>
          <w:p w:rsidR="00A96D7E" w:rsidRPr="000A45A2" w:rsidRDefault="00A96D7E" w:rsidP="00A96D7E">
            <w:pPr>
              <w:spacing w:after="0" w:line="240" w:lineRule="auto"/>
              <w:ind w:firstLine="720"/>
              <w:jc w:val="both"/>
              <w:rPr>
                <w:rFonts w:ascii="Times New Roman" w:hAnsi="Times New Roman"/>
                <w:sz w:val="28"/>
                <w:szCs w:val="28"/>
              </w:rPr>
            </w:pPr>
            <w:r w:rsidRPr="000A45A2">
              <w:rPr>
                <w:rFonts w:ascii="Times New Roman" w:hAnsi="Times New Roman"/>
                <w:sz w:val="28"/>
                <w:szCs w:val="28"/>
              </w:rPr>
              <w:t>В этой связи, в целях исключения потерь налоговых поступлений по НДПИ</w:t>
            </w:r>
            <w:r w:rsidRPr="000A45A2">
              <w:rPr>
                <w:rFonts w:ascii="Times New Roman" w:hAnsi="Times New Roman"/>
                <w:i/>
                <w:sz w:val="24"/>
                <w:szCs w:val="28"/>
              </w:rPr>
              <w:t xml:space="preserve"> (объект обложения напрямую связан с данными государственного баланса полезных ископаемых)</w:t>
            </w:r>
            <w:r w:rsidRPr="000A45A2">
              <w:rPr>
                <w:rFonts w:ascii="Times New Roman" w:hAnsi="Times New Roman"/>
                <w:sz w:val="28"/>
                <w:szCs w:val="28"/>
              </w:rPr>
              <w:t xml:space="preserve">, необходимо изменение редакции статей Налогового кодекса по порядку </w:t>
            </w:r>
            <w:r w:rsidRPr="000A45A2">
              <w:rPr>
                <w:rFonts w:ascii="Times New Roman" w:hAnsi="Times New Roman"/>
                <w:sz w:val="28"/>
                <w:szCs w:val="28"/>
              </w:rPr>
              <w:lastRenderedPageBreak/>
              <w:t>определения объекта обложения и налоговой базы по НДПИ (</w:t>
            </w:r>
            <w:r w:rsidRPr="000A45A2">
              <w:rPr>
                <w:rFonts w:ascii="Times New Roman" w:hAnsi="Times New Roman"/>
                <w:i/>
                <w:sz w:val="24"/>
                <w:szCs w:val="24"/>
              </w:rPr>
              <w:t>с погашенных запасов на добытые запасы)</w:t>
            </w:r>
            <w:r w:rsidRPr="000A45A2">
              <w:rPr>
                <w:rFonts w:ascii="Times New Roman" w:hAnsi="Times New Roman"/>
                <w:sz w:val="28"/>
                <w:szCs w:val="28"/>
              </w:rPr>
              <w:t xml:space="preserve">, а также других норм, связанных с этим изменением.  </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
                <w:sz w:val="28"/>
                <w:szCs w:val="28"/>
              </w:rPr>
            </w:pPr>
            <w:r w:rsidRPr="000A45A2">
              <w:rPr>
                <w:rFonts w:ascii="Times New Roman" w:hAnsi="Times New Roman"/>
                <w:bCs/>
                <w:sz w:val="28"/>
                <w:szCs w:val="28"/>
              </w:rPr>
              <w:t>Статья 766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26"/>
              <w:contextualSpacing/>
              <w:jc w:val="both"/>
              <w:textAlignment w:val="baseline"/>
              <w:rPr>
                <w:b/>
                <w:bCs/>
                <w:spacing w:val="2"/>
                <w:sz w:val="28"/>
                <w:szCs w:val="28"/>
                <w:bdr w:val="none" w:sz="0" w:space="0" w:color="auto" w:frame="1"/>
              </w:rPr>
            </w:pPr>
            <w:r w:rsidRPr="000A45A2">
              <w:rPr>
                <w:b/>
                <w:bCs/>
                <w:spacing w:val="2"/>
                <w:sz w:val="28"/>
                <w:szCs w:val="28"/>
                <w:bdr w:val="none" w:sz="0" w:space="0" w:color="auto" w:frame="1"/>
              </w:rPr>
              <w:t xml:space="preserve">Статья 766. </w:t>
            </w:r>
            <w:r w:rsidRPr="000A45A2">
              <w:rPr>
                <w:bCs/>
                <w:spacing w:val="2"/>
                <w:sz w:val="28"/>
                <w:szCs w:val="28"/>
                <w:bdr w:val="none" w:sz="0" w:space="0" w:color="auto" w:frame="1"/>
              </w:rPr>
              <w:t>Общие положения</w:t>
            </w:r>
          </w:p>
          <w:p w:rsidR="00A96D7E" w:rsidRPr="000A45A2" w:rsidRDefault="00A96D7E" w:rsidP="00A96D7E">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0A45A2">
              <w:rPr>
                <w:bCs/>
                <w:spacing w:val="2"/>
                <w:sz w:val="28"/>
                <w:szCs w:val="28"/>
                <w:bdr w:val="none" w:sz="0" w:space="0" w:color="auto" w:frame="1"/>
              </w:rPr>
              <w:t>1. Альтернативный налог на недропользование вправе применить взамен платежа по возмещению исторических затрат, налога на добычу полезных ископаемых и налога на сверхприбыль юридические лица-недропользователи, заключившие в соответствии с законодательством Республики Казахстан о недрах и недропользовании:</w:t>
            </w:r>
          </w:p>
          <w:p w:rsidR="00A96D7E" w:rsidRPr="000A45A2" w:rsidRDefault="00A96D7E" w:rsidP="00A96D7E">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0A45A2">
              <w:rPr>
                <w:bCs/>
                <w:spacing w:val="2"/>
                <w:sz w:val="28"/>
                <w:szCs w:val="28"/>
                <w:bdr w:val="none" w:sz="0" w:space="0" w:color="auto" w:frame="1"/>
              </w:rPr>
              <w:t xml:space="preserve">1) контракт на добычу и (или) на совмещенную разведку и добычу углеводородов </w:t>
            </w:r>
            <w:r w:rsidRPr="000A45A2">
              <w:rPr>
                <w:b/>
                <w:bCs/>
                <w:spacing w:val="2"/>
                <w:sz w:val="28"/>
                <w:szCs w:val="28"/>
                <w:bdr w:val="none" w:sz="0" w:space="0" w:color="auto" w:frame="1"/>
              </w:rPr>
              <w:t>на месторождении (месторождениях),</w:t>
            </w:r>
            <w:r w:rsidRPr="000A45A2">
              <w:rPr>
                <w:bCs/>
                <w:spacing w:val="2"/>
                <w:sz w:val="28"/>
                <w:szCs w:val="28"/>
                <w:bdr w:val="none" w:sz="0" w:space="0" w:color="auto" w:frame="1"/>
              </w:rPr>
              <w:t xml:space="preserve"> полностью расположенном (расположенных) в казахстанском секторе Каспийского моря;</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Cs/>
                <w:spacing w:val="2"/>
                <w:sz w:val="28"/>
                <w:szCs w:val="28"/>
                <w:bdr w:val="none" w:sz="0" w:space="0" w:color="auto" w:frame="1"/>
              </w:rPr>
              <w:t xml:space="preserve">2) контракт на добычу и (или) разведку и добычу углеводородов по </w:t>
            </w:r>
            <w:r w:rsidRPr="000A45A2">
              <w:rPr>
                <w:rFonts w:ascii="Times New Roman" w:hAnsi="Times New Roman"/>
                <w:b/>
                <w:spacing w:val="2"/>
                <w:sz w:val="28"/>
                <w:szCs w:val="28"/>
                <w:bdr w:val="none" w:sz="0" w:space="0" w:color="auto" w:frame="1"/>
              </w:rPr>
              <w:t>месторождениям</w:t>
            </w:r>
            <w:r w:rsidRPr="000A45A2">
              <w:rPr>
                <w:rFonts w:ascii="Times New Roman" w:hAnsi="Times New Roman"/>
                <w:bCs/>
                <w:spacing w:val="2"/>
                <w:sz w:val="28"/>
                <w:szCs w:val="28"/>
                <w:bdr w:val="none" w:sz="0" w:space="0" w:color="auto" w:frame="1"/>
              </w:rPr>
              <w:t xml:space="preserve">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w:t>
            </w:r>
            <w:r w:rsidRPr="000A45A2">
              <w:rPr>
                <w:rFonts w:ascii="Times New Roman" w:hAnsi="Times New Roman"/>
                <w:bCs/>
                <w:spacing w:val="2"/>
                <w:sz w:val="28"/>
                <w:szCs w:val="28"/>
                <w:bdr w:val="none" w:sz="0" w:space="0" w:color="auto" w:frame="1"/>
              </w:rPr>
              <w:lastRenderedPageBreak/>
              <w:t>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spacing w:before="0" w:beforeAutospacing="0" w:after="0" w:afterAutospacing="0"/>
              <w:ind w:firstLine="426"/>
              <w:contextualSpacing/>
              <w:jc w:val="both"/>
              <w:textAlignment w:val="baseline"/>
              <w:rPr>
                <w:b/>
                <w:bCs/>
                <w:spacing w:val="2"/>
                <w:sz w:val="28"/>
                <w:szCs w:val="28"/>
                <w:bdr w:val="none" w:sz="0" w:space="0" w:color="auto" w:frame="1"/>
              </w:rPr>
            </w:pPr>
            <w:r w:rsidRPr="000A45A2">
              <w:rPr>
                <w:b/>
                <w:bCs/>
                <w:spacing w:val="2"/>
                <w:sz w:val="28"/>
                <w:szCs w:val="28"/>
                <w:bdr w:val="none" w:sz="0" w:space="0" w:color="auto" w:frame="1"/>
              </w:rPr>
              <w:lastRenderedPageBreak/>
              <w:t xml:space="preserve">Статья 766. </w:t>
            </w:r>
            <w:r w:rsidRPr="000A45A2">
              <w:rPr>
                <w:bCs/>
                <w:spacing w:val="2"/>
                <w:sz w:val="28"/>
                <w:szCs w:val="28"/>
                <w:bdr w:val="none" w:sz="0" w:space="0" w:color="auto" w:frame="1"/>
              </w:rPr>
              <w:t>Общие положения</w:t>
            </w:r>
          </w:p>
          <w:p w:rsidR="00A96D7E" w:rsidRPr="000A45A2" w:rsidRDefault="00A96D7E" w:rsidP="00A96D7E">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0A45A2">
              <w:rPr>
                <w:bCs/>
                <w:spacing w:val="2"/>
                <w:sz w:val="28"/>
                <w:szCs w:val="28"/>
                <w:bdr w:val="none" w:sz="0" w:space="0" w:color="auto" w:frame="1"/>
              </w:rPr>
              <w:t>1. Альтернативный налог на недропользование вправе применить взамен платежа по возмещению исторических затрат, налога на добычу полезных ископаемых и налога на сверхприбыль юридические лица-недропользователи, заключившие в соответствии с законодательством Республики Казахстан о недрах и недропользовании:</w:t>
            </w:r>
          </w:p>
          <w:p w:rsidR="00A96D7E" w:rsidRPr="000A45A2" w:rsidRDefault="00A96D7E" w:rsidP="00A96D7E">
            <w:pPr>
              <w:pStyle w:val="a5"/>
              <w:spacing w:before="0" w:beforeAutospacing="0" w:after="0" w:afterAutospacing="0"/>
              <w:ind w:firstLine="426"/>
              <w:contextualSpacing/>
              <w:jc w:val="both"/>
              <w:textAlignment w:val="baseline"/>
              <w:rPr>
                <w:bCs/>
                <w:spacing w:val="2"/>
                <w:sz w:val="28"/>
                <w:szCs w:val="28"/>
                <w:bdr w:val="none" w:sz="0" w:space="0" w:color="auto" w:frame="1"/>
              </w:rPr>
            </w:pPr>
            <w:r w:rsidRPr="000A45A2">
              <w:rPr>
                <w:bCs/>
                <w:spacing w:val="2"/>
                <w:sz w:val="28"/>
                <w:szCs w:val="28"/>
                <w:bdr w:val="none" w:sz="0" w:space="0" w:color="auto" w:frame="1"/>
              </w:rPr>
              <w:t xml:space="preserve">1) контракт на добычу и (или) на совмещенную разведку и добычу углеводородов </w:t>
            </w:r>
            <w:r w:rsidRPr="000A45A2">
              <w:rPr>
                <w:b/>
                <w:bCs/>
                <w:spacing w:val="2"/>
                <w:sz w:val="28"/>
                <w:szCs w:val="28"/>
                <w:bdr w:val="none" w:sz="0" w:space="0" w:color="auto" w:frame="1"/>
              </w:rPr>
              <w:t>на</w:t>
            </w:r>
            <w:r w:rsidRPr="000A45A2">
              <w:rPr>
                <w:b/>
                <w:spacing w:val="2"/>
                <w:sz w:val="28"/>
                <w:szCs w:val="28"/>
              </w:rPr>
              <w:t xml:space="preserve"> участке (участках) недр</w:t>
            </w:r>
            <w:r w:rsidRPr="000A45A2">
              <w:rPr>
                <w:b/>
                <w:bCs/>
                <w:spacing w:val="2"/>
                <w:sz w:val="28"/>
                <w:szCs w:val="28"/>
                <w:bdr w:val="none" w:sz="0" w:space="0" w:color="auto" w:frame="1"/>
              </w:rPr>
              <w:t>,</w:t>
            </w:r>
            <w:r w:rsidRPr="000A45A2">
              <w:rPr>
                <w:bCs/>
                <w:spacing w:val="2"/>
                <w:sz w:val="28"/>
                <w:szCs w:val="28"/>
                <w:bdr w:val="none" w:sz="0" w:space="0" w:color="auto" w:frame="1"/>
              </w:rPr>
              <w:t xml:space="preserve"> полностью расположенном (расположенных) в казахстанском секторе Каспийского моря;</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Cs/>
                <w:spacing w:val="2"/>
                <w:sz w:val="28"/>
                <w:szCs w:val="28"/>
                <w:bdr w:val="none" w:sz="0" w:space="0" w:color="auto" w:frame="1"/>
              </w:rPr>
              <w:t xml:space="preserve">2) контракт на добычу и (или) разведку и добычу углеводородов по </w:t>
            </w:r>
            <w:r w:rsidRPr="000A45A2">
              <w:rPr>
                <w:rFonts w:ascii="Times New Roman" w:hAnsi="Times New Roman"/>
                <w:b/>
                <w:spacing w:val="2"/>
                <w:sz w:val="28"/>
                <w:szCs w:val="28"/>
                <w:bdr w:val="none" w:sz="0" w:space="0" w:color="auto" w:frame="1"/>
              </w:rPr>
              <w:t>участку (участкам) недр</w:t>
            </w:r>
            <w:r w:rsidRPr="000A45A2">
              <w:rPr>
                <w:rFonts w:ascii="Times New Roman" w:hAnsi="Times New Roman"/>
                <w:bCs/>
                <w:spacing w:val="2"/>
                <w:sz w:val="28"/>
                <w:szCs w:val="28"/>
                <w:bdr w:val="none" w:sz="0" w:space="0" w:color="auto" w:frame="1"/>
              </w:rPr>
              <w:t xml:space="preserve">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w:t>
            </w:r>
            <w:r w:rsidRPr="000A45A2">
              <w:rPr>
                <w:rFonts w:ascii="Times New Roman" w:hAnsi="Times New Roman"/>
                <w:bCs/>
                <w:spacing w:val="2"/>
                <w:sz w:val="28"/>
                <w:szCs w:val="28"/>
                <w:bdr w:val="none" w:sz="0" w:space="0" w:color="auto" w:frame="1"/>
              </w:rPr>
              <w:lastRenderedPageBreak/>
              <w:t>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lastRenderedPageBreak/>
              <w:t>Законодательно не учтен тот факт, что предполагается применение АНН и для разведочных контрактов с момента их заключения. Тогда как на этапе разведки отсутствует само понятие «месторождение», которое появится только после коммерческого обнаружения.</w:t>
            </w:r>
          </w:p>
          <w:p w:rsidR="00A96D7E" w:rsidRPr="000A45A2" w:rsidRDefault="00A96D7E" w:rsidP="00A96D7E">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В связи с чем предлагается заменить слова «месторождении (месторождениях)» на слова «участке (участках) недр» по всему тексту главы АНН.</w:t>
            </w:r>
          </w:p>
          <w:p w:rsidR="00A96D7E" w:rsidRPr="000A45A2" w:rsidRDefault="00A96D7E" w:rsidP="00A96D7E">
            <w:pPr>
              <w:spacing w:after="0" w:line="240" w:lineRule="auto"/>
              <w:ind w:firstLine="426"/>
              <w:contextualSpacing/>
              <w:jc w:val="both"/>
              <w:rPr>
                <w:rFonts w:ascii="Times New Roman" w:hAnsi="Times New Roman"/>
                <w:bCs/>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
                <w:bCs/>
                <w:strike/>
                <w:sz w:val="28"/>
                <w:szCs w:val="28"/>
              </w:rPr>
            </w:pPr>
            <w:r w:rsidRPr="000A45A2">
              <w:rPr>
                <w:rStyle w:val="s1"/>
                <w:b w:val="0"/>
                <w:color w:val="auto"/>
                <w:sz w:val="28"/>
                <w:szCs w:val="28"/>
              </w:rPr>
              <w:t>Статья 767</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71"/>
              <w:contextualSpacing/>
              <w:jc w:val="both"/>
              <w:rPr>
                <w:rStyle w:val="s1"/>
                <w:b w:val="0"/>
                <w:color w:val="auto"/>
                <w:sz w:val="28"/>
                <w:szCs w:val="28"/>
              </w:rPr>
            </w:pPr>
            <w:bookmarkStart w:id="84" w:name="SUB2250100"/>
            <w:bookmarkStart w:id="85" w:name="SUB2250200"/>
            <w:bookmarkEnd w:id="84"/>
            <w:bookmarkEnd w:id="85"/>
            <w:r w:rsidRPr="000A45A2">
              <w:rPr>
                <w:rStyle w:val="s1"/>
                <w:color w:val="auto"/>
                <w:sz w:val="28"/>
                <w:szCs w:val="28"/>
              </w:rPr>
              <w:t xml:space="preserve">Статья 767. </w:t>
            </w:r>
            <w:r w:rsidRPr="000A45A2">
              <w:rPr>
                <w:rStyle w:val="s1"/>
                <w:b w:val="0"/>
                <w:color w:val="auto"/>
                <w:sz w:val="28"/>
                <w:szCs w:val="28"/>
              </w:rPr>
              <w:t>Порядок исчисления альтернативного налога на недропользование</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71"/>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3. Совокупный годовой доход для целей исчисления альтернативного налога на недропользование определяется в соответствии с порядком, определенным настоящим Кодексом для целей исчисления корпоративного подоходного налога</w:t>
            </w:r>
            <w:r w:rsidRPr="000A45A2">
              <w:rPr>
                <w:rFonts w:ascii="Times New Roman" w:eastAsia="Calibri" w:hAnsi="Times New Roman"/>
                <w:b/>
                <w:sz w:val="28"/>
                <w:szCs w:val="28"/>
                <w:lang w:eastAsia="ar-SA"/>
              </w:rPr>
              <w:t>, за</w:t>
            </w:r>
            <w:r w:rsidRPr="000A45A2">
              <w:rPr>
                <w:rFonts w:ascii="Times New Roman" w:eastAsia="Calibri" w:hAnsi="Times New Roman"/>
                <w:sz w:val="28"/>
                <w:szCs w:val="28"/>
                <w:lang w:eastAsia="ar-SA"/>
              </w:rPr>
              <w:t xml:space="preserve">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корректировки совокупного годового дохода, предусмотренной </w:t>
            </w:r>
            <w:hyperlink w:anchor="sub2410000" w:history="1">
              <w:r w:rsidRPr="000A45A2">
                <w:rPr>
                  <w:rFonts w:ascii="Times New Roman" w:eastAsia="Calibri" w:hAnsi="Times New Roman"/>
                  <w:sz w:val="28"/>
                  <w:szCs w:val="28"/>
                  <w:lang w:eastAsia="ar-SA"/>
                </w:rPr>
                <w:t>статьей 241</w:t>
              </w:r>
            </w:hyperlink>
            <w:r w:rsidRPr="000A45A2">
              <w:rPr>
                <w:rFonts w:ascii="Times New Roman" w:eastAsia="Calibri" w:hAnsi="Times New Roman"/>
                <w:sz w:val="28"/>
                <w:szCs w:val="28"/>
                <w:lang w:eastAsia="ar-SA"/>
              </w:rPr>
              <w:t xml:space="preserve"> настоящего Кодекса.</w:t>
            </w: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p>
          <w:p w:rsidR="00A96D7E" w:rsidRPr="000A45A2" w:rsidRDefault="00A96D7E" w:rsidP="00A96D7E">
            <w:pPr>
              <w:pStyle w:val="pj0"/>
              <w:spacing w:before="0" w:beforeAutospacing="0" w:after="0" w:afterAutospacing="0"/>
              <w:ind w:firstLine="471"/>
              <w:contextualSpacing/>
              <w:jc w:val="both"/>
              <w:rPr>
                <w:sz w:val="28"/>
                <w:szCs w:val="28"/>
              </w:rPr>
            </w:pPr>
            <w:r w:rsidRPr="000A45A2">
              <w:rPr>
                <w:sz w:val="28"/>
                <w:szCs w:val="28"/>
              </w:rPr>
              <w:t>4. Вычеты для целей исчисления альтернативного налога на недропользование определяются в соответствии с порядком, определенным настоящим Кодексом для целей исчисления корпоративного подоходного налога, с учетом нижеследующего:</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71"/>
              <w:contextualSpacing/>
              <w:jc w:val="both"/>
              <w:rPr>
                <w:rFonts w:ascii="Times New Roman" w:eastAsia="Calibri" w:hAnsi="Times New Roman"/>
                <w:strike/>
                <w:sz w:val="28"/>
                <w:szCs w:val="28"/>
                <w:lang w:eastAsia="ar-SA"/>
              </w:rPr>
            </w:pPr>
            <w:r w:rsidRPr="000A45A2">
              <w:rPr>
                <w:rFonts w:ascii="Times New Roman" w:hAnsi="Times New Roman"/>
                <w:sz w:val="28"/>
                <w:szCs w:val="28"/>
              </w:rPr>
              <w:t xml:space="preserve">не подлежит вычету превышение суммы отрицательной курсовой </w:t>
            </w:r>
            <w:r w:rsidRPr="000A45A2">
              <w:rPr>
                <w:rFonts w:ascii="Times New Roman" w:hAnsi="Times New Roman"/>
                <w:sz w:val="28"/>
                <w:szCs w:val="28"/>
              </w:rPr>
              <w:lastRenderedPageBreak/>
              <w:t>разницы над суммой положительной курсовой разницы;</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71"/>
              <w:contextualSpacing/>
              <w:jc w:val="both"/>
              <w:rPr>
                <w:rStyle w:val="s1"/>
                <w:b w:val="0"/>
                <w:color w:val="auto"/>
                <w:sz w:val="28"/>
                <w:szCs w:val="28"/>
              </w:rPr>
            </w:pPr>
            <w:r w:rsidRPr="000A45A2">
              <w:rPr>
                <w:rStyle w:val="s1"/>
                <w:color w:val="auto"/>
                <w:sz w:val="28"/>
                <w:szCs w:val="28"/>
              </w:rPr>
              <w:lastRenderedPageBreak/>
              <w:t xml:space="preserve">Статья 767. </w:t>
            </w:r>
            <w:r w:rsidRPr="000A45A2">
              <w:rPr>
                <w:rStyle w:val="s1"/>
                <w:b w:val="0"/>
                <w:color w:val="auto"/>
                <w:sz w:val="28"/>
                <w:szCs w:val="28"/>
              </w:rPr>
              <w:t>Порядок исчисления альтернативного налога на недропользование</w:t>
            </w:r>
          </w:p>
          <w:p w:rsidR="00A96D7E" w:rsidRPr="000A45A2" w:rsidRDefault="00A96D7E" w:rsidP="00A96D7E">
            <w:pPr>
              <w:spacing w:after="0" w:line="240" w:lineRule="auto"/>
              <w:ind w:firstLine="471"/>
              <w:contextualSpacing/>
              <w:jc w:val="both"/>
              <w:rPr>
                <w:rStyle w:val="s1"/>
                <w:color w:val="auto"/>
                <w:sz w:val="28"/>
                <w:szCs w:val="28"/>
              </w:rPr>
            </w:pPr>
            <w:r w:rsidRPr="000A45A2">
              <w:rPr>
                <w:rStyle w:val="s1"/>
                <w:color w:val="auto"/>
                <w:sz w:val="28"/>
                <w:szCs w:val="28"/>
              </w:rPr>
              <w:t>…</w:t>
            </w:r>
          </w:p>
          <w:p w:rsidR="00A96D7E" w:rsidRPr="000A45A2" w:rsidRDefault="00A96D7E" w:rsidP="00A96D7E">
            <w:pPr>
              <w:spacing w:after="0" w:line="240" w:lineRule="auto"/>
              <w:ind w:firstLine="471"/>
              <w:contextualSpacing/>
              <w:jc w:val="both"/>
              <w:rPr>
                <w:rFonts w:ascii="Times New Roman" w:eastAsia="Calibri" w:hAnsi="Times New Roman"/>
                <w:sz w:val="28"/>
                <w:szCs w:val="28"/>
                <w:lang w:eastAsia="ar-SA"/>
              </w:rPr>
            </w:pPr>
            <w:r w:rsidRPr="000A45A2">
              <w:rPr>
                <w:rFonts w:ascii="Times New Roman" w:eastAsia="Calibri" w:hAnsi="Times New Roman"/>
                <w:sz w:val="28"/>
                <w:szCs w:val="28"/>
                <w:lang w:eastAsia="ar-SA"/>
              </w:rPr>
              <w:t xml:space="preserve">3. Совокупный годовой доход для целей исчисления альтернативного налога на недропользование определяется в соответствии с порядком, определенным настоящим Кодексом для целей исчисления корпоративного подоходного налога, за исключением превышения суммы положительной курсовой разницы над суммой отрицательной курсовой разницы, не подлежащего включению в совокупный годовой доход в целях исчисления альтернативного налога на недропользование и без учета корректировки совокупного годового дохода, предусмотренной </w:t>
            </w:r>
            <w:hyperlink w:anchor="sub2410000" w:history="1">
              <w:r w:rsidRPr="000A45A2">
                <w:rPr>
                  <w:rFonts w:ascii="Times New Roman" w:eastAsia="Calibri" w:hAnsi="Times New Roman"/>
                  <w:sz w:val="28"/>
                  <w:szCs w:val="28"/>
                  <w:lang w:eastAsia="ar-SA"/>
                </w:rPr>
                <w:t>статьей 241</w:t>
              </w:r>
            </w:hyperlink>
            <w:r w:rsidRPr="000A45A2">
              <w:rPr>
                <w:rFonts w:ascii="Times New Roman" w:eastAsia="Calibri" w:hAnsi="Times New Roman"/>
                <w:sz w:val="28"/>
                <w:szCs w:val="28"/>
                <w:lang w:eastAsia="ar-SA"/>
              </w:rPr>
              <w:t xml:space="preserve"> настоящего Кодекса. </w:t>
            </w:r>
          </w:p>
          <w:p w:rsidR="00A96D7E" w:rsidRPr="000A45A2" w:rsidRDefault="00A96D7E" w:rsidP="00A96D7E">
            <w:pPr>
              <w:spacing w:after="0" w:line="240" w:lineRule="auto"/>
              <w:ind w:firstLine="471"/>
              <w:contextualSpacing/>
              <w:jc w:val="both"/>
              <w:rPr>
                <w:rFonts w:ascii="Times New Roman" w:eastAsia="Calibri" w:hAnsi="Times New Roman"/>
                <w:b/>
                <w:sz w:val="28"/>
                <w:szCs w:val="28"/>
                <w:lang w:eastAsia="ar-SA"/>
              </w:rPr>
            </w:pPr>
            <w:r w:rsidRPr="000A45A2">
              <w:rPr>
                <w:rFonts w:ascii="Times New Roman" w:eastAsia="Calibri" w:hAnsi="Times New Roman"/>
                <w:b/>
                <w:sz w:val="28"/>
                <w:szCs w:val="28"/>
                <w:lang w:eastAsia="ar-SA"/>
              </w:rPr>
              <w:lastRenderedPageBreak/>
              <w:t>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возникшие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4. Вычеты для целей исчисления альтернативного налога на недропользование определяются в соответствии с порядком, определенным настоящим Кодексом для целей исчисления корпоративного подоходного налога, с учетом нижеследующего:</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w:t>
            </w:r>
          </w:p>
          <w:p w:rsidR="00A96D7E" w:rsidRPr="000A45A2" w:rsidRDefault="00A96D7E" w:rsidP="00A96D7E">
            <w:pPr>
              <w:spacing w:after="0" w:line="240" w:lineRule="auto"/>
              <w:ind w:firstLine="471"/>
              <w:contextualSpacing/>
              <w:jc w:val="both"/>
              <w:rPr>
                <w:rFonts w:ascii="Times New Roman" w:eastAsia="Calibri" w:hAnsi="Times New Roman"/>
                <w:b/>
                <w:strike/>
                <w:sz w:val="28"/>
                <w:szCs w:val="28"/>
                <w:lang w:eastAsia="ar-SA"/>
              </w:rPr>
            </w:pPr>
            <w:r w:rsidRPr="000A45A2">
              <w:rPr>
                <w:rFonts w:ascii="Times New Roman" w:hAnsi="Times New Roman"/>
                <w:sz w:val="28"/>
                <w:szCs w:val="28"/>
              </w:rPr>
              <w:t xml:space="preserve">не подлежит вычету превышение суммы отрицательной курсовой </w:t>
            </w:r>
            <w:r w:rsidRPr="000A45A2">
              <w:rPr>
                <w:rFonts w:ascii="Times New Roman" w:hAnsi="Times New Roman"/>
                <w:sz w:val="28"/>
                <w:szCs w:val="28"/>
              </w:rPr>
              <w:lastRenderedPageBreak/>
              <w:t xml:space="preserve">разницы над суммой положительной курсовой разницы, </w:t>
            </w:r>
            <w:r w:rsidRPr="000A45A2">
              <w:rPr>
                <w:rFonts w:ascii="Times New Roman" w:hAnsi="Times New Roman"/>
                <w:b/>
                <w:sz w:val="28"/>
                <w:szCs w:val="28"/>
              </w:rPr>
              <w:t>в том числе в составе расходов, относимых на вычеты в соответствии со статьей 258 настоящего Кодекса;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lastRenderedPageBreak/>
              <w:t>При реализации совместных проектов недропользования иностранные инвесторы (стратегические партнеры) финансируют долю затрат национальной компании в области углеводородов</w:t>
            </w:r>
            <w:r w:rsidRPr="000A45A2">
              <w:rPr>
                <w:rFonts w:ascii="Times New Roman" w:eastAsiaTheme="minorHAnsi" w:hAnsi="Times New Roman"/>
                <w:sz w:val="28"/>
                <w:szCs w:val="28"/>
                <w:lang w:eastAsia="en-US"/>
              </w:rPr>
              <w:t xml:space="preserve">, контрольный пакет акций которой принадлежит государству, </w:t>
            </w:r>
            <w:r w:rsidRPr="000A45A2">
              <w:rPr>
                <w:rFonts w:ascii="Times New Roman" w:hAnsi="Times New Roman"/>
                <w:sz w:val="28"/>
                <w:szCs w:val="28"/>
              </w:rPr>
              <w:t>в расходах на разведку согласно ст.103 Кодекса недрах, т.е.</w:t>
            </w:r>
            <w:r w:rsidRPr="000A45A2">
              <w:rPr>
                <w:rFonts w:ascii="Times New Roman" w:hAnsi="Times New Roman"/>
                <w:i/>
                <w:sz w:val="28"/>
                <w:szCs w:val="28"/>
              </w:rPr>
              <w:t xml:space="preserve"> полное финансирование разведки производится стратегическим партнером</w:t>
            </w:r>
            <w:r w:rsidRPr="000A45A2">
              <w:rPr>
                <w:rFonts w:ascii="Times New Roman" w:hAnsi="Times New Roman"/>
                <w:sz w:val="28"/>
                <w:szCs w:val="28"/>
              </w:rPr>
              <w:t>.</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В реализацию вышеуказанной нормы </w:t>
            </w:r>
            <w:r w:rsidRPr="000A45A2">
              <w:rPr>
                <w:rFonts w:ascii="Times New Roman" w:hAnsi="Times New Roman"/>
                <w:sz w:val="28"/>
                <w:szCs w:val="28"/>
              </w:rPr>
              <w:lastRenderedPageBreak/>
              <w:t>заключаются соглашения о финансировании со стратегическими партнерами об осуществлении ими финансирования доли расходов нац. компании на разведку («carry финансирование»), с условиями возврата нац. компанией финансирования:</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1) при условии коммерческого обнаружения и </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2) из определенного процента ее чистого денежного потока по проекту. </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При отсутствии коммерч. обнаружения или выхода стратегического партнера из проекта на этапе разведки происходит прощение (списание) задолженности нац. </w:t>
            </w:r>
            <w:r w:rsidRPr="000A45A2">
              <w:rPr>
                <w:rFonts w:ascii="Times New Roman" w:hAnsi="Times New Roman"/>
                <w:sz w:val="28"/>
                <w:szCs w:val="28"/>
              </w:rPr>
              <w:lastRenderedPageBreak/>
              <w:t>компании по «carry финансированию». В таком случае, у нее согласно ст.229 НК возникает доход от списания кредиторской задолженности, подлежащий включению СГД по КД.</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Соответственно, данный доход покрывается налоговыми вычетами (капитализированными расходами по ГГР по ст.258 НК), которые формировались на средства «carry финансирования». </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Следовательно, при наличии положительной разницы между суммой доходов (включая начисленное вознаграждение) и капитализированных расходов по ГРР, у КМГ </w:t>
            </w:r>
            <w:r w:rsidRPr="000A45A2">
              <w:rPr>
                <w:rFonts w:ascii="Times New Roman" w:hAnsi="Times New Roman"/>
                <w:sz w:val="28"/>
                <w:szCs w:val="28"/>
              </w:rPr>
              <w:lastRenderedPageBreak/>
              <w:t>возникнет доход по ст.235 НК в целях налогообложения по КПН и НСП.</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Т.е. налоги возникают по причине того, что сумма налоговых вычетов не эквивалента сумме признанного дохода от списания «carry финансирования» (займ и вознаграждение):</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На возникновение налогов влияет также изменившийся курс ДСША, т.к. учет «carry финансирования» производился в ДСША, что повышает стоимость «carry финансирования» в тенговом эквиваленте, а расходы производятся в тенге, в связи с чем, расходная часть значительно ниже доходной.</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 xml:space="preserve">В целях устранения </w:t>
            </w:r>
            <w:r w:rsidRPr="000A45A2">
              <w:rPr>
                <w:rFonts w:ascii="Times New Roman" w:hAnsi="Times New Roman"/>
                <w:sz w:val="28"/>
                <w:szCs w:val="28"/>
              </w:rPr>
              <w:lastRenderedPageBreak/>
              <w:t>такой проблемы в 2017г. были инициированы поправки в КПН и НСП, которые нашли свое отражение в Налоговом кодексе.</w:t>
            </w:r>
          </w:p>
          <w:p w:rsidR="00A96D7E" w:rsidRPr="000A45A2" w:rsidRDefault="00A96D7E" w:rsidP="00A96D7E">
            <w:pPr>
              <w:spacing w:after="0" w:line="240" w:lineRule="auto"/>
              <w:ind w:firstLine="471"/>
              <w:contextualSpacing/>
              <w:jc w:val="both"/>
              <w:rPr>
                <w:rFonts w:ascii="Times New Roman" w:hAnsi="Times New Roman"/>
                <w:sz w:val="28"/>
                <w:szCs w:val="28"/>
              </w:rPr>
            </w:pPr>
            <w:r w:rsidRPr="000A45A2">
              <w:rPr>
                <w:rFonts w:ascii="Times New Roman" w:hAnsi="Times New Roman"/>
                <w:sz w:val="28"/>
                <w:szCs w:val="28"/>
              </w:rPr>
              <w:t>Учитывая, что согласно новой поправке АНН с 2021г. применяется с даты заключения контракта на разведку, в случае списания на этапе разведки обязательств по «carry финансирования», у нац. компании и ее ДЗО может возникнуть доход от списания обязательств на курсовую разницу.</w:t>
            </w:r>
          </w:p>
          <w:p w:rsidR="00A96D7E" w:rsidRPr="000A45A2" w:rsidRDefault="00A96D7E" w:rsidP="00A96D7E">
            <w:pPr>
              <w:spacing w:after="0" w:line="240" w:lineRule="auto"/>
              <w:ind w:firstLine="471"/>
              <w:contextualSpacing/>
              <w:jc w:val="both"/>
              <w:rPr>
                <w:rFonts w:ascii="Times New Roman" w:hAnsi="Times New Roman"/>
                <w:b/>
                <w:sz w:val="28"/>
                <w:szCs w:val="28"/>
              </w:rPr>
            </w:pPr>
            <w:r w:rsidRPr="000A45A2">
              <w:rPr>
                <w:rFonts w:ascii="Times New Roman" w:hAnsi="Times New Roman"/>
                <w:sz w:val="28"/>
                <w:szCs w:val="28"/>
              </w:rPr>
              <w:t>В целях приведения к единому подходу, как по КПН и НСП, предлагаем устранить возникновение такого дохода в АНН.</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both"/>
              <w:rPr>
                <w:rFonts w:ascii="Times New Roman" w:hAnsi="Times New Roman"/>
                <w:bCs/>
                <w:sz w:val="28"/>
                <w:szCs w:val="28"/>
                <w:lang w:val="kk-KZ"/>
              </w:rPr>
            </w:pPr>
            <w:r w:rsidRPr="000A45A2">
              <w:rPr>
                <w:rFonts w:ascii="Times New Roman" w:hAnsi="Times New Roman"/>
                <w:bCs/>
                <w:sz w:val="28"/>
                <w:szCs w:val="28"/>
                <w:lang w:val="kk-KZ"/>
              </w:rPr>
              <w:t>Статья 774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
                <w:bCs/>
                <w:sz w:val="28"/>
                <w:szCs w:val="28"/>
              </w:rPr>
              <w:t xml:space="preserve">Статья 774. </w:t>
            </w:r>
            <w:r w:rsidRPr="000A45A2">
              <w:rPr>
                <w:rFonts w:ascii="Times New Roman" w:eastAsia="Calibri" w:hAnsi="Times New Roman"/>
                <w:bCs/>
                <w:sz w:val="28"/>
                <w:szCs w:val="28"/>
              </w:rPr>
              <w:t>Плательщики единого совокупного платежа</w:t>
            </w:r>
          </w:p>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Cs/>
                <w:sz w:val="28"/>
                <w:szCs w:val="28"/>
              </w:rPr>
              <w:t>…</w:t>
            </w:r>
          </w:p>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Cs/>
                <w:sz w:val="28"/>
                <w:szCs w:val="28"/>
              </w:rPr>
              <w:lastRenderedPageBreak/>
              <w:t>3. Не признаются в качестве плательщиков единого совокупного платежа:</w:t>
            </w:r>
          </w:p>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Cs/>
                <w:sz w:val="28"/>
                <w:szCs w:val="28"/>
              </w:rPr>
              <w:t>…</w:t>
            </w:r>
          </w:p>
          <w:p w:rsidR="00A96D7E" w:rsidRPr="000A45A2" w:rsidRDefault="00A96D7E" w:rsidP="00A96D7E">
            <w:pPr>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lang w:val="kk-KZ"/>
              </w:rPr>
              <w:t xml:space="preserve">6) </w:t>
            </w:r>
            <w:r w:rsidRPr="000A45A2">
              <w:rPr>
                <w:rFonts w:ascii="Times New Roman" w:hAnsi="Times New Roman"/>
                <w:b/>
                <w:sz w:val="28"/>
                <w:szCs w:val="28"/>
              </w:rPr>
              <w:t>отсутствует;</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shd w:val="clear" w:color="auto" w:fill="FFFFFF"/>
              <w:spacing w:after="0" w:line="240" w:lineRule="auto"/>
              <w:contextualSpacing/>
              <w:textAlignment w:val="baseline"/>
              <w:rPr>
                <w:rFonts w:ascii="Times New Roman" w:hAnsi="Times New Roman"/>
                <w:b/>
                <w:sz w:val="28"/>
                <w:szCs w:val="28"/>
              </w:rPr>
            </w:pP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
                <w:bCs/>
                <w:sz w:val="28"/>
                <w:szCs w:val="28"/>
              </w:rPr>
              <w:lastRenderedPageBreak/>
              <w:t xml:space="preserve">Статья 774. </w:t>
            </w:r>
            <w:r w:rsidRPr="000A45A2">
              <w:rPr>
                <w:rFonts w:ascii="Times New Roman" w:eastAsia="Calibri" w:hAnsi="Times New Roman"/>
                <w:bCs/>
                <w:sz w:val="28"/>
                <w:szCs w:val="28"/>
              </w:rPr>
              <w:t>Плательщики единого совокупного платежа</w:t>
            </w:r>
          </w:p>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Cs/>
                <w:sz w:val="28"/>
                <w:szCs w:val="28"/>
              </w:rPr>
              <w:t>…</w:t>
            </w:r>
          </w:p>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Cs/>
                <w:sz w:val="28"/>
                <w:szCs w:val="28"/>
              </w:rPr>
              <w:lastRenderedPageBreak/>
              <w:t>3. Не признаются в качестве плательщиков единого совокупного платежа:</w:t>
            </w:r>
          </w:p>
          <w:p w:rsidR="00A96D7E" w:rsidRPr="000A45A2" w:rsidRDefault="00A96D7E" w:rsidP="00A96D7E">
            <w:pPr>
              <w:spacing w:after="0" w:line="240" w:lineRule="auto"/>
              <w:ind w:firstLine="426"/>
              <w:contextualSpacing/>
              <w:jc w:val="both"/>
              <w:rPr>
                <w:rFonts w:ascii="Times New Roman" w:eastAsia="Calibri" w:hAnsi="Times New Roman"/>
                <w:bCs/>
                <w:sz w:val="28"/>
                <w:szCs w:val="28"/>
              </w:rPr>
            </w:pPr>
            <w:r w:rsidRPr="000A45A2">
              <w:rPr>
                <w:rFonts w:ascii="Times New Roman" w:eastAsia="Calibri" w:hAnsi="Times New Roman"/>
                <w:bCs/>
                <w:sz w:val="28"/>
                <w:szCs w:val="28"/>
              </w:rPr>
              <w:t>…</w:t>
            </w:r>
          </w:p>
          <w:p w:rsidR="00A96D7E" w:rsidRPr="000A45A2" w:rsidRDefault="00A96D7E" w:rsidP="00A96D7E">
            <w:pPr>
              <w:spacing w:after="0" w:line="240" w:lineRule="auto"/>
              <w:ind w:firstLine="426"/>
              <w:contextualSpacing/>
              <w:jc w:val="both"/>
              <w:rPr>
                <w:rFonts w:ascii="Times New Roman" w:eastAsia="Calibri" w:hAnsi="Times New Roman"/>
                <w:b/>
                <w:bCs/>
                <w:sz w:val="28"/>
                <w:szCs w:val="28"/>
              </w:rPr>
            </w:pPr>
            <w:r w:rsidRPr="000A45A2">
              <w:rPr>
                <w:rFonts w:ascii="Times New Roman" w:eastAsia="Calibri" w:hAnsi="Times New Roman"/>
                <w:b/>
                <w:bCs/>
                <w:sz w:val="28"/>
                <w:szCs w:val="28"/>
                <w:lang w:val="kk-KZ"/>
              </w:rPr>
              <w:t>6</w:t>
            </w:r>
            <w:r w:rsidRPr="000A45A2">
              <w:rPr>
                <w:rFonts w:ascii="Times New Roman" w:eastAsia="Calibri" w:hAnsi="Times New Roman"/>
                <w:b/>
                <w:bCs/>
                <w:sz w:val="28"/>
                <w:szCs w:val="28"/>
              </w:rPr>
              <w:t>)</w:t>
            </w:r>
            <w:r w:rsidRPr="000A45A2">
              <w:rPr>
                <w:rFonts w:ascii="Times New Roman" w:eastAsia="Calibri" w:hAnsi="Times New Roman"/>
                <w:bCs/>
                <w:sz w:val="28"/>
                <w:szCs w:val="28"/>
              </w:rPr>
              <w:t xml:space="preserve"> </w:t>
            </w:r>
            <w:r w:rsidRPr="000A45A2">
              <w:rPr>
                <w:rFonts w:ascii="Times New Roman" w:eastAsia="Calibri" w:hAnsi="Times New Roman"/>
                <w:b/>
                <w:bCs/>
                <w:sz w:val="28"/>
                <w:szCs w:val="28"/>
              </w:rPr>
              <w:t>лица, осуществляющие следующие виды деятельности:</w:t>
            </w:r>
          </w:p>
          <w:p w:rsidR="00A96D7E" w:rsidRPr="000A45A2" w:rsidRDefault="00A96D7E" w:rsidP="00A96D7E">
            <w:pPr>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консультационные и (или) маркетинговые услуги;</w:t>
            </w:r>
          </w:p>
          <w:p w:rsidR="00A96D7E" w:rsidRPr="000A45A2" w:rsidRDefault="00A96D7E" w:rsidP="00A96D7E">
            <w:pPr>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деятельность в области бухгалтерского учета или аудита;</w:t>
            </w:r>
          </w:p>
          <w:p w:rsidR="00A96D7E" w:rsidRPr="000A45A2" w:rsidRDefault="00A96D7E" w:rsidP="00A96D7E">
            <w:pPr>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финансовая, страховая деятельность и посредническая деятельность страхового брокера и страхового агента;</w:t>
            </w:r>
          </w:p>
          <w:p w:rsidR="00A96D7E" w:rsidRPr="000A45A2" w:rsidRDefault="00A96D7E" w:rsidP="00A96D7E">
            <w:pPr>
              <w:spacing w:after="0" w:line="240" w:lineRule="auto"/>
              <w:ind w:firstLine="459"/>
              <w:contextualSpacing/>
              <w:jc w:val="both"/>
              <w:rPr>
                <w:rFonts w:ascii="Times New Roman" w:hAnsi="Times New Roman"/>
                <w:b/>
                <w:sz w:val="28"/>
                <w:szCs w:val="28"/>
              </w:rPr>
            </w:pPr>
            <w:r w:rsidRPr="000A45A2">
              <w:rPr>
                <w:rFonts w:ascii="Times New Roman" w:hAnsi="Times New Roman"/>
                <w:b/>
                <w:sz w:val="28"/>
                <w:szCs w:val="28"/>
              </w:rPr>
              <w:t>деятельность в области права, юстиции и правосудия;</w:t>
            </w:r>
          </w:p>
          <w:p w:rsidR="00A96D7E" w:rsidRPr="000A45A2" w:rsidRDefault="00A96D7E" w:rsidP="00A96D7E">
            <w:pPr>
              <w:spacing w:after="0" w:line="240" w:lineRule="auto"/>
              <w:ind w:firstLine="426"/>
              <w:contextualSpacing/>
              <w:jc w:val="both"/>
              <w:rPr>
                <w:rFonts w:ascii="Times New Roman" w:eastAsia="Calibri" w:hAnsi="Times New Roman"/>
                <w:b/>
                <w:bCs/>
                <w:sz w:val="28"/>
                <w:szCs w:val="28"/>
              </w:rPr>
            </w:pPr>
            <w:r w:rsidRPr="000A45A2">
              <w:rPr>
                <w:rFonts w:ascii="Times New Roman" w:eastAsia="Calibri" w:hAnsi="Times New Roman"/>
                <w:b/>
                <w:bCs/>
                <w:sz w:val="28"/>
                <w:szCs w:val="28"/>
              </w:rPr>
              <w:t>деятельность по осуществлению цифрового майнинга и (или) по обороту цифровых активов;</w:t>
            </w:r>
          </w:p>
          <w:p w:rsidR="00A96D7E" w:rsidRPr="000A45A2" w:rsidRDefault="00A96D7E" w:rsidP="00A96D7E">
            <w:pPr>
              <w:spacing w:after="0" w:line="240" w:lineRule="auto"/>
              <w:ind w:firstLine="426"/>
              <w:contextualSpacing/>
              <w:jc w:val="both"/>
              <w:rPr>
                <w:rFonts w:ascii="Times New Roman" w:hAnsi="Times New Roman"/>
                <w:b/>
                <w:sz w:val="28"/>
                <w:szCs w:val="28"/>
              </w:rPr>
            </w:pPr>
            <w:r w:rsidRPr="000A45A2">
              <w:rPr>
                <w:rFonts w:ascii="Times New Roman" w:eastAsia="Calibri" w:hAnsi="Times New Roman"/>
                <w:b/>
                <w:bCs/>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426"/>
              <w:jc w:val="both"/>
              <w:rPr>
                <w:rFonts w:ascii="Times New Roman" w:hAnsi="Times New Roman"/>
                <w:b/>
                <w:sz w:val="28"/>
                <w:szCs w:val="28"/>
                <w:lang w:val="kk-KZ"/>
              </w:rPr>
            </w:pPr>
            <w:r w:rsidRPr="000A45A2">
              <w:rPr>
                <w:rFonts w:ascii="Times New Roman" w:hAnsi="Times New Roman"/>
                <w:b/>
                <w:sz w:val="28"/>
                <w:szCs w:val="28"/>
                <w:lang w:val="kk-KZ"/>
              </w:rPr>
              <w:lastRenderedPageBreak/>
              <w:t>Вводится с 01.01.2023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lang w:val="kk-KZ"/>
              </w:rPr>
              <w:t xml:space="preserve">Дополнение </w:t>
            </w:r>
            <w:r w:rsidRPr="000A45A2">
              <w:rPr>
                <w:rFonts w:ascii="Times New Roman" w:hAnsi="Times New Roman"/>
                <w:sz w:val="28"/>
                <w:szCs w:val="28"/>
                <w:lang w:val="kk-KZ"/>
              </w:rPr>
              <w:lastRenderedPageBreak/>
              <w:t xml:space="preserve">подпункта 6)  в части </w:t>
            </w:r>
            <w:r w:rsidRPr="000A45A2">
              <w:rPr>
                <w:rFonts w:ascii="Times New Roman" w:hAnsi="Times New Roman"/>
                <w:bCs/>
                <w:sz w:val="28"/>
                <w:szCs w:val="28"/>
              </w:rPr>
              <w:t xml:space="preserve">не признания в качестве плательщиков единого совокупного платежа </w:t>
            </w:r>
            <w:r w:rsidRPr="000A45A2">
              <w:rPr>
                <w:rFonts w:ascii="Times New Roman" w:hAnsi="Times New Roman"/>
                <w:sz w:val="28"/>
                <w:szCs w:val="28"/>
              </w:rPr>
              <w:t>лиц, осуществляющих деятельность по цифровому майнингу и (или) обороту цифровых активов.</w:t>
            </w:r>
          </w:p>
          <w:p w:rsidR="00A96D7E" w:rsidRPr="000A45A2" w:rsidRDefault="00A96D7E" w:rsidP="00A96D7E">
            <w:pPr>
              <w:pStyle w:val="af9"/>
              <w:ind w:firstLine="426"/>
              <w:contextualSpacing/>
              <w:jc w:val="both"/>
              <w:rPr>
                <w:rFonts w:ascii="Times New Roman" w:hAnsi="Times New Roman"/>
                <w:b/>
                <w:sz w:val="28"/>
                <w:szCs w:val="28"/>
              </w:rPr>
            </w:pP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bCs/>
                <w:spacing w:val="2"/>
                <w:sz w:val="28"/>
                <w:szCs w:val="28"/>
                <w:bdr w:val="none" w:sz="0" w:space="0" w:color="auto" w:frame="1"/>
                <w:shd w:val="clear" w:color="auto" w:fill="FFFFFF"/>
              </w:rPr>
              <w:t>Раздел 24-1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РАЗДЕЛ 24-1.  ЕДИНЫЙ ПЛАТЕЖ С ЗАРАБОТНОЙ ПЛАТЫ</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Главы государства от </w:t>
            </w:r>
            <w:r w:rsidRPr="000A45A2">
              <w:rPr>
                <w:rFonts w:ascii="Times New Roman" w:hAnsi="Times New Roman"/>
                <w:sz w:val="28"/>
                <w:szCs w:val="28"/>
              </w:rPr>
              <w:lastRenderedPageBreak/>
              <w:t>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Глава 89-1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Глава 89-1. ЕДИНЫЙ ПЛАТЕЖ С ЗАРАБОТНОЙ ПЛАТЫ</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w:t>
            </w:r>
            <w:r w:rsidRPr="000A45A2">
              <w:rPr>
                <w:rFonts w:ascii="Times New Roman" w:hAnsi="Times New Roman"/>
                <w:sz w:val="28"/>
                <w:szCs w:val="28"/>
              </w:rPr>
              <w:lastRenderedPageBreak/>
              <w:t>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776-1</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Статья 776-1. Плательщики единого платежа с заработной 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86" w:name="z14315"/>
            <w:r w:rsidRPr="000A45A2">
              <w:rPr>
                <w:rFonts w:ascii="Times New Roman" w:hAnsi="Times New Roman"/>
                <w:b/>
                <w:sz w:val="28"/>
                <w:szCs w:val="28"/>
              </w:rPr>
              <w:t xml:space="preserve">1. </w:t>
            </w:r>
            <w:bookmarkStart w:id="87" w:name="z6078"/>
            <w:r w:rsidRPr="000A45A2">
              <w:rPr>
                <w:rFonts w:ascii="Times New Roman" w:hAnsi="Times New Roman"/>
                <w:b/>
                <w:sz w:val="28"/>
                <w:szCs w:val="28"/>
              </w:rPr>
              <w:t>Плательщиками единого платежа с заработной платы являются  граждане Республики Казахстан, иностранцы или лица без гражданства, являющиеся резидентами Республики Казахстан(далее – физическое лицо), имеющие объекты обложения.</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88" w:name="z14319"/>
            <w:bookmarkEnd w:id="86"/>
            <w:bookmarkEnd w:id="87"/>
            <w:r w:rsidRPr="000A45A2">
              <w:rPr>
                <w:rFonts w:ascii="Times New Roman" w:hAnsi="Times New Roman"/>
                <w:b/>
                <w:sz w:val="28"/>
                <w:szCs w:val="28"/>
              </w:rPr>
              <w:t xml:space="preserve">2. Плательщики единого платежа с заработной платыне являются плательщиками индивидуального подоходного налога, удерживаемого у источника выплаты </w:t>
            </w:r>
            <w:bookmarkEnd w:id="88"/>
            <w:r w:rsidRPr="000A45A2">
              <w:rPr>
                <w:rFonts w:ascii="Times New Roman" w:hAnsi="Times New Roman"/>
                <w:b/>
                <w:sz w:val="28"/>
                <w:szCs w:val="28"/>
              </w:rPr>
              <w:t>в соответствии с положениями раздела 8 настоящего Кодекса, по доходам, обложенным данным платежом.</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776-2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Статья 776-2. Объект обложения единым платежом с заработной платы</w:t>
            </w:r>
          </w:p>
          <w:p w:rsidR="00A96D7E" w:rsidRPr="000A45A2" w:rsidRDefault="00A96D7E" w:rsidP="00A96D7E">
            <w:pPr>
              <w:spacing w:after="0" w:line="240" w:lineRule="auto"/>
              <w:ind w:firstLine="601"/>
              <w:contextualSpacing/>
              <w:jc w:val="both"/>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Объектом обложения для лиц, являющи</w:t>
            </w:r>
            <w:r w:rsidR="00637FB4">
              <w:rPr>
                <w:rFonts w:ascii="Times New Roman" w:eastAsia="Calibri" w:hAnsi="Times New Roman"/>
                <w:b/>
                <w:sz w:val="28"/>
                <w:szCs w:val="28"/>
                <w:lang w:eastAsia="en-US"/>
              </w:rPr>
              <w:t>х</w:t>
            </w:r>
            <w:r w:rsidRPr="000A45A2">
              <w:rPr>
                <w:rFonts w:ascii="Times New Roman" w:eastAsia="Calibri" w:hAnsi="Times New Roman"/>
                <w:b/>
                <w:sz w:val="28"/>
                <w:szCs w:val="28"/>
                <w:lang w:eastAsia="en-US"/>
              </w:rPr>
              <w:t>ся субъектами микро</w:t>
            </w:r>
            <w:r w:rsidR="00637FB4">
              <w:rPr>
                <w:rFonts w:ascii="Times New Roman" w:eastAsia="Calibri" w:hAnsi="Times New Roman"/>
                <w:b/>
                <w:sz w:val="28"/>
                <w:szCs w:val="28"/>
                <w:lang w:eastAsia="en-US"/>
              </w:rPr>
              <w:t>-</w:t>
            </w:r>
            <w:r w:rsidRPr="000A45A2">
              <w:rPr>
                <w:rFonts w:ascii="Times New Roman" w:eastAsia="Calibri" w:hAnsi="Times New Roman"/>
                <w:b/>
                <w:sz w:val="28"/>
                <w:szCs w:val="28"/>
                <w:lang w:eastAsia="en-US"/>
              </w:rPr>
              <w:t xml:space="preserve"> и малого предпринимательства, </w:t>
            </w:r>
            <w:r w:rsidRPr="000A45A2">
              <w:rPr>
                <w:rFonts w:ascii="Times New Roman" w:eastAsia="Calibri" w:hAnsi="Times New Roman"/>
                <w:b/>
                <w:sz w:val="28"/>
                <w:szCs w:val="28"/>
                <w:lang w:eastAsia="en-US"/>
              </w:rPr>
              <w:lastRenderedPageBreak/>
              <w:t>применяющи</w:t>
            </w:r>
            <w:r w:rsidR="00637FB4">
              <w:rPr>
                <w:rFonts w:ascii="Times New Roman" w:eastAsia="Calibri" w:hAnsi="Times New Roman"/>
                <w:b/>
                <w:sz w:val="28"/>
                <w:szCs w:val="28"/>
                <w:lang w:eastAsia="en-US"/>
              </w:rPr>
              <w:t>х</w:t>
            </w:r>
            <w:r w:rsidRPr="000A45A2">
              <w:rPr>
                <w:rFonts w:ascii="Times New Roman" w:eastAsia="Calibri" w:hAnsi="Times New Roman"/>
                <w:b/>
                <w:sz w:val="28"/>
                <w:szCs w:val="28"/>
                <w:lang w:eastAsia="en-US"/>
              </w:rPr>
              <w:t xml:space="preserve"> специальные налоговые режимы, предусмотренные параграфом 3 главы 77 и главой 78 настоящего Кодекса является:</w:t>
            </w:r>
          </w:p>
          <w:p w:rsidR="00A96D7E" w:rsidRPr="000A45A2" w:rsidRDefault="00A96D7E" w:rsidP="00A96D7E">
            <w:pPr>
              <w:spacing w:after="0" w:line="240" w:lineRule="auto"/>
              <w:ind w:firstLine="601"/>
              <w:contextualSpacing/>
              <w:jc w:val="both"/>
              <w:rPr>
                <w:rFonts w:ascii="Times New Roman" w:eastAsia="Calibri" w:hAnsi="Times New Roman"/>
                <w:b/>
                <w:sz w:val="28"/>
                <w:szCs w:val="28"/>
                <w:lang w:eastAsia="en-US"/>
              </w:rPr>
            </w:pPr>
            <w:r w:rsidRPr="000A45A2">
              <w:rPr>
                <w:rFonts w:ascii="Times New Roman" w:eastAsia="Calibri" w:hAnsi="Times New Roman"/>
                <w:b/>
                <w:sz w:val="28"/>
                <w:szCs w:val="28"/>
                <w:lang w:eastAsia="en-US"/>
              </w:rPr>
              <w:t>для индивидуального подоходного налога, обязательного пенсионного взноса, взноса на обязательное медицинское страхование - доход работника, предусмотренный статьей 322 настоящего Кодекса, выплачиваемый (подлежащий выплате);</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eastAsia="Calibri" w:hAnsi="Times New Roman"/>
                <w:b/>
                <w:sz w:val="28"/>
                <w:szCs w:val="28"/>
                <w:lang w:eastAsia="en-US"/>
              </w:rPr>
              <w:t>для социальных отчислений, обязательных пенсионных взносов работодателя, отчислений на обязательное медицинское страхование - расходы работодателя, выплачиваемые работнику в виде доходов в качестве оплаты труда.</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w:t>
            </w:r>
            <w:r w:rsidRPr="000A45A2">
              <w:rPr>
                <w:rFonts w:ascii="Times New Roman" w:hAnsi="Times New Roman"/>
                <w:sz w:val="28"/>
                <w:szCs w:val="28"/>
              </w:rPr>
              <w:lastRenderedPageBreak/>
              <w:t>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776-3</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Статья 776-3. Порядок исчисления и уплаты единого платежа с заработной 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1. Исчисление, удержание и перечисление единого платежа с заработной платы, а также </w:t>
            </w:r>
            <w:r w:rsidRPr="000A45A2">
              <w:rPr>
                <w:rFonts w:ascii="Times New Roman" w:hAnsi="Times New Roman"/>
                <w:b/>
                <w:sz w:val="28"/>
                <w:szCs w:val="28"/>
              </w:rPr>
              <w:lastRenderedPageBreak/>
              <w:t>представление налоговой отчетности производятся налоговым агентом в порядке и сроки, установленные настоящей главой.</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2. Налоговыми агентами в целях настоящей главы признаются индивидуальные предприниматели и юридические лица, являющиеся субъектами микро</w:t>
            </w:r>
            <w:r w:rsidR="00637FB4">
              <w:rPr>
                <w:rFonts w:ascii="Times New Roman" w:hAnsi="Times New Roman"/>
                <w:b/>
                <w:sz w:val="28"/>
                <w:szCs w:val="28"/>
              </w:rPr>
              <w:t>-</w:t>
            </w:r>
            <w:r w:rsidRPr="000A45A2">
              <w:rPr>
                <w:rFonts w:ascii="Times New Roman" w:hAnsi="Times New Roman"/>
                <w:b/>
                <w:sz w:val="28"/>
                <w:szCs w:val="28"/>
              </w:rPr>
              <w:t xml:space="preserve"> и малого предпринимательства, применяющие специальные налоговые режимы, предусмотренные  параграфом 3 главы 77 и главой 78 настоящего Кодекса, выплачивающие доход физическому лицу в виде заработной 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3. Исчисление единого платежа с заработной платы производится налоговым агентом при начислении объекта обложения.</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4. Удержание единого платежа с заработной платы производится налоговым агентом не позднее дня выплаты дохода, подлежащего обложению у источника выплаты.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5. Налоговый агент </w:t>
            </w:r>
            <w:r w:rsidRPr="000A45A2">
              <w:rPr>
                <w:rFonts w:ascii="Times New Roman" w:hAnsi="Times New Roman"/>
                <w:b/>
                <w:sz w:val="28"/>
                <w:szCs w:val="28"/>
              </w:rPr>
              <w:lastRenderedPageBreak/>
              <w:t>осуществляет перечисление единого платежа с заработной платы по выплаченным доходам не позднее двадцати пяти календарных дней после окончания месяца, в котором осуществлена выплата дохода, по месту своего нахождения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"Правительство для граждан".</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Уплата, распределение и перечисление единого платежа с заработной платы в виде индивидуального подоходного налога и социальных платежей, а также их возврат осуществляются в порядке, определяемом Правительством Республики Казахстан.</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6. Ставка единого платежа с заработной платы применяется к объекту обложения и составляет:</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2023 года – 21,5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lastRenderedPageBreak/>
              <w:t>с 1 января 2024 года – 22,5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2025 года – 24,8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2026 года – 25,8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2027 года – 26,3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7. В единый платеж с заработной платы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взносы и отчисления на обязательное социальное медицинское страхование, уплачиваемые в соответствии с Законом Республики </w:t>
            </w:r>
            <w:r w:rsidRPr="000A45A2">
              <w:rPr>
                <w:rFonts w:ascii="Times New Roman" w:hAnsi="Times New Roman"/>
                <w:b/>
                <w:sz w:val="28"/>
                <w:szCs w:val="28"/>
              </w:rPr>
              <w:lastRenderedPageBreak/>
              <w:t>Казахстан "Об обязательном социальном медицинском страховании" (далее по разделу – социальные платежи).</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8. Индивидуальный подоходный налог плательщика единого платежа от суммы единого платежа с заработной платы составляет:</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2023 года – 8,4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2024 года – 8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2025 года – 7,3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2026 года – 7 процент</w:t>
            </w:r>
            <w:r w:rsidR="00637FB4">
              <w:rPr>
                <w:rFonts w:ascii="Times New Roman" w:hAnsi="Times New Roman"/>
                <w:b/>
                <w:sz w:val="28"/>
                <w:szCs w:val="28"/>
              </w:rPr>
              <w:t>а</w:t>
            </w:r>
            <w:r w:rsidRPr="000A45A2">
              <w:rPr>
                <w:rFonts w:ascii="Times New Roman" w:hAnsi="Times New Roman"/>
                <w:b/>
                <w:sz w:val="28"/>
                <w:szCs w:val="28"/>
              </w:rPr>
              <w:t>;</w:t>
            </w:r>
          </w:p>
          <w:p w:rsidR="00A96D7E" w:rsidRPr="000A45A2" w:rsidRDefault="00A96D7E" w:rsidP="00637FB4">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 1 января 2027 года – 6,8 процент</w:t>
            </w:r>
            <w:r w:rsidR="00637FB4">
              <w:rPr>
                <w:rFonts w:ascii="Times New Roman" w:hAnsi="Times New Roman"/>
                <w:b/>
                <w:sz w:val="28"/>
                <w:szCs w:val="28"/>
              </w:rPr>
              <w:t>а</w:t>
            </w:r>
            <w:r w:rsidRPr="000A45A2">
              <w:rPr>
                <w:rFonts w:ascii="Times New Roman" w:hAnsi="Times New Roman"/>
                <w:b/>
                <w:sz w:val="28"/>
                <w:szCs w:val="28"/>
              </w:rPr>
              <w:t>.</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w:t>
            </w:r>
            <w:r w:rsidRPr="000A45A2">
              <w:rPr>
                <w:rFonts w:ascii="Times New Roman" w:hAnsi="Times New Roman"/>
                <w:sz w:val="28"/>
                <w:szCs w:val="28"/>
              </w:rPr>
              <w:lastRenderedPageBreak/>
              <w:t>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776-4</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89" w:name="z354"/>
            <w:r w:rsidRPr="000A45A2">
              <w:rPr>
                <w:rFonts w:ascii="Times New Roman" w:hAnsi="Times New Roman"/>
                <w:b/>
                <w:sz w:val="28"/>
                <w:szCs w:val="28"/>
              </w:rPr>
              <w:t>Статья 776-4. Налоговый период</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0" w:name="z6692"/>
            <w:bookmarkEnd w:id="89"/>
            <w:r w:rsidRPr="000A45A2">
              <w:rPr>
                <w:rFonts w:ascii="Times New Roman" w:hAnsi="Times New Roman"/>
                <w:b/>
                <w:sz w:val="28"/>
                <w:szCs w:val="28"/>
              </w:rPr>
              <w:t>1. Налоговым периодом для исчисления налоговыми агентами единого платежа с заработной платы является календарный месяц.</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1" w:name="z13942"/>
            <w:bookmarkEnd w:id="90"/>
            <w:r w:rsidRPr="000A45A2">
              <w:rPr>
                <w:rFonts w:ascii="Times New Roman" w:hAnsi="Times New Roman"/>
                <w:b/>
                <w:sz w:val="28"/>
                <w:szCs w:val="28"/>
              </w:rPr>
              <w:t xml:space="preserve">2. Суммы единого платежа с заработной платы отражаются в </w:t>
            </w:r>
            <w:r w:rsidRPr="000A45A2">
              <w:rPr>
                <w:rFonts w:ascii="Times New Roman" w:hAnsi="Times New Roman"/>
                <w:b/>
                <w:sz w:val="28"/>
                <w:szCs w:val="28"/>
              </w:rPr>
              <w:lastRenderedPageBreak/>
              <w:t>соответствующих декларациях в порядке, предусмотренном статьями 688, 701, 707 настоящего Кодекса.</w:t>
            </w:r>
            <w:bookmarkEnd w:id="91"/>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Главы государства от 02.09.2021 года поручено   </w:t>
            </w:r>
            <w:r w:rsidRPr="000A45A2">
              <w:rPr>
                <w:rFonts w:ascii="Times New Roman" w:hAnsi="Times New Roman"/>
                <w:sz w:val="28"/>
                <w:szCs w:val="28"/>
              </w:rPr>
              <w:lastRenderedPageBreak/>
              <w:t>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776-5</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Статья 776-5. Определение порядка   обложения доходов работников, подлежащих обложению у источника выплаты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w:t>
            </w:r>
            <w:r w:rsidR="00637FB4">
              <w:rPr>
                <w:rFonts w:ascii="Times New Roman" w:hAnsi="Times New Roman"/>
                <w:b/>
                <w:sz w:val="28"/>
                <w:szCs w:val="28"/>
              </w:rPr>
              <w:t>,</w:t>
            </w:r>
            <w:r w:rsidRPr="000A45A2">
              <w:rPr>
                <w:rFonts w:ascii="Times New Roman" w:hAnsi="Times New Roman"/>
                <w:b/>
                <w:sz w:val="28"/>
                <w:szCs w:val="28"/>
              </w:rPr>
              <w:t xml:space="preserve"> в соответствии с положениями настоящей главы или в соответствии с положениями раздела 8 настоящего Кодекса.</w:t>
            </w:r>
          </w:p>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 xml:space="preserve">2. Выбранный порядок обложения доходов работников, подлежащих обложению у источника </w:t>
            </w:r>
            <w:r w:rsidRPr="000A45A2">
              <w:rPr>
                <w:rFonts w:ascii="Times New Roman" w:hAnsi="Times New Roman"/>
                <w:b/>
                <w:sz w:val="28"/>
                <w:szCs w:val="28"/>
              </w:rPr>
              <w:lastRenderedPageBreak/>
              <w:t>выплаты в первоначальной  или очередной декларации, не подлежит изменению.</w:t>
            </w:r>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 xml:space="preserve">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w:t>
            </w:r>
            <w:r w:rsidRPr="000A45A2">
              <w:rPr>
                <w:rFonts w:ascii="Times New Roman" w:hAnsi="Times New Roman"/>
                <w:sz w:val="28"/>
                <w:szCs w:val="28"/>
              </w:rPr>
              <w:lastRenderedPageBreak/>
              <w:t>нагрузки с 34% до 25%.</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9"/>
              <w:contextualSpacing/>
              <w:jc w:val="both"/>
              <w:rPr>
                <w:rFonts w:ascii="Times New Roman" w:hAnsi="Times New Roman"/>
                <w:bCs/>
                <w:spacing w:val="2"/>
                <w:sz w:val="28"/>
                <w:szCs w:val="28"/>
                <w:bdr w:val="none" w:sz="0" w:space="0" w:color="auto" w:frame="1"/>
                <w:shd w:val="clear" w:color="auto" w:fill="FFFFFF"/>
              </w:rPr>
            </w:pPr>
            <w:r w:rsidRPr="000A45A2">
              <w:rPr>
                <w:rFonts w:ascii="Times New Roman" w:hAnsi="Times New Roman"/>
                <w:sz w:val="28"/>
                <w:szCs w:val="28"/>
              </w:rPr>
              <w:t>Статья 776-6</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ind w:firstLine="601"/>
              <w:contextualSpacing/>
              <w:jc w:val="both"/>
              <w:rPr>
                <w:rFonts w:ascii="Times New Roman" w:hAnsi="Times New Roman"/>
                <w:b/>
                <w:sz w:val="28"/>
                <w:szCs w:val="28"/>
              </w:rPr>
            </w:pPr>
            <w:r w:rsidRPr="000A45A2">
              <w:rPr>
                <w:rFonts w:ascii="Times New Roman" w:hAnsi="Times New Roman"/>
                <w:b/>
                <w:sz w:val="28"/>
                <w:szCs w:val="28"/>
              </w:rPr>
              <w:t>Статья 776-6. Компетенция Государственной корпорации "Правительство для граждан" в рамках единого платежа с заработной 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2" w:name="z14335"/>
            <w:r w:rsidRPr="000A45A2">
              <w:rPr>
                <w:rFonts w:ascii="Times New Roman" w:hAnsi="Times New Roman"/>
                <w:b/>
                <w:sz w:val="28"/>
                <w:szCs w:val="28"/>
              </w:rPr>
              <w:t>1. Государственная корпорация "Правительство для граждан" в рамках единого платежа с заработной платы осуществляет следующие виды деятельности, относящиеся к государственной монополии:</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3" w:name="z14336"/>
            <w:bookmarkEnd w:id="92"/>
            <w:r w:rsidRPr="000A45A2">
              <w:rPr>
                <w:rFonts w:ascii="Times New Roman" w:hAnsi="Times New Roman"/>
                <w:b/>
                <w:sz w:val="28"/>
                <w:szCs w:val="28"/>
              </w:rPr>
              <w:t>1) ведет персонифицированный учет плательщиков единого платежа с заработной платы на базе индивидуального идентификационного номера;</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4" w:name="z14337"/>
            <w:bookmarkEnd w:id="93"/>
            <w:r w:rsidRPr="000A45A2">
              <w:rPr>
                <w:rFonts w:ascii="Times New Roman" w:hAnsi="Times New Roman"/>
                <w:b/>
                <w:sz w:val="28"/>
                <w:szCs w:val="28"/>
              </w:rPr>
              <w:t>2) актуализирует персонифицированный учет плательщиков единого платежа  с заработной платы;</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5" w:name="z14338"/>
            <w:bookmarkEnd w:id="94"/>
            <w:r w:rsidRPr="000A45A2">
              <w:rPr>
                <w:rFonts w:ascii="Times New Roman" w:hAnsi="Times New Roman"/>
                <w:b/>
                <w:sz w:val="28"/>
                <w:szCs w:val="28"/>
              </w:rPr>
              <w:t xml:space="preserve">3) распределяет и перечисляет сумму единого платежа с заработной платы в Государственный фонд </w:t>
            </w:r>
            <w:r w:rsidRPr="000A45A2">
              <w:rPr>
                <w:rFonts w:ascii="Times New Roman" w:hAnsi="Times New Roman"/>
                <w:b/>
                <w:sz w:val="28"/>
                <w:szCs w:val="28"/>
              </w:rPr>
              <w:lastRenderedPageBreak/>
              <w:t>социального страхования, Фонд социального медицинского страхования, единый накопительный пенсионный фонд и соответствующий бюджет по месту нахождения налогового агента;</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6" w:name="z14339"/>
            <w:bookmarkEnd w:id="95"/>
            <w:r w:rsidRPr="000A45A2">
              <w:rPr>
                <w:rFonts w:ascii="Times New Roman" w:hAnsi="Times New Roman"/>
                <w:b/>
                <w:sz w:val="28"/>
                <w:szCs w:val="28"/>
              </w:rPr>
              <w:t>4) осуществляет возврат ошибочно (излишне) уплаченных сумм единого платежа с заработной платы в порядке, определяемом Правительством Республики Казахстан.</w:t>
            </w:r>
          </w:p>
          <w:p w:rsidR="00A96D7E" w:rsidRPr="000A45A2" w:rsidRDefault="00A96D7E" w:rsidP="00A96D7E">
            <w:pPr>
              <w:spacing w:after="0" w:line="240" w:lineRule="auto"/>
              <w:ind w:firstLine="601"/>
              <w:contextualSpacing/>
              <w:jc w:val="both"/>
              <w:rPr>
                <w:rFonts w:ascii="Times New Roman" w:hAnsi="Times New Roman"/>
                <w:b/>
                <w:sz w:val="28"/>
                <w:szCs w:val="28"/>
              </w:rPr>
            </w:pPr>
            <w:bookmarkStart w:id="97" w:name="z14340"/>
            <w:bookmarkEnd w:id="96"/>
            <w:r w:rsidRPr="000A45A2">
              <w:rPr>
                <w:rFonts w:ascii="Times New Roman" w:hAnsi="Times New Roman"/>
                <w:b/>
                <w:sz w:val="28"/>
                <w:szCs w:val="28"/>
              </w:rPr>
              <w:t>2. Цены на работы, услуги, производимые и (или) реализуемые Государственной корпорацией "Правительство для граждан",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bookmarkEnd w:id="97"/>
          </w:p>
        </w:tc>
        <w:tc>
          <w:tcPr>
            <w:tcW w:w="3377"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spacing w:after="0" w:line="240" w:lineRule="auto"/>
              <w:ind w:left="0" w:firstLine="346"/>
              <w:jc w:val="both"/>
              <w:rPr>
                <w:rFonts w:ascii="Times New Roman" w:hAnsi="Times New Roman"/>
                <w:b/>
                <w:i/>
                <w:sz w:val="28"/>
                <w:szCs w:val="28"/>
              </w:rPr>
            </w:pPr>
            <w:r w:rsidRPr="000A45A2">
              <w:rPr>
                <w:rFonts w:ascii="Times New Roman" w:hAnsi="Times New Roman"/>
                <w:b/>
                <w:i/>
                <w:sz w:val="28"/>
                <w:szCs w:val="28"/>
              </w:rPr>
              <w:lastRenderedPageBreak/>
              <w:t>Вводится в действие с 1 января 2023 года</w:t>
            </w:r>
          </w:p>
          <w:p w:rsidR="00A96D7E" w:rsidRPr="000A45A2" w:rsidRDefault="00A96D7E" w:rsidP="00A96D7E">
            <w:pPr>
              <w:pStyle w:val="af7"/>
              <w:spacing w:after="0" w:line="240" w:lineRule="auto"/>
              <w:ind w:left="0" w:firstLine="426"/>
              <w:jc w:val="both"/>
              <w:rPr>
                <w:rFonts w:ascii="Times New Roman" w:hAnsi="Times New Roman"/>
                <w:sz w:val="28"/>
                <w:szCs w:val="28"/>
              </w:rPr>
            </w:pPr>
            <w:r w:rsidRPr="000A45A2">
              <w:rPr>
                <w:rFonts w:ascii="Times New Roman" w:hAnsi="Times New Roman"/>
                <w:sz w:val="28"/>
                <w:szCs w:val="28"/>
              </w:rPr>
              <w:t>В соответствии с 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tc>
      </w:tr>
      <w:tr w:rsidR="00A96D7E" w:rsidRPr="000A45A2" w:rsidTr="00F21456">
        <w:trPr>
          <w:trHeight w:val="474"/>
        </w:trPr>
        <w:tc>
          <w:tcPr>
            <w:tcW w:w="15392" w:type="dxa"/>
            <w:gridSpan w:val="5"/>
            <w:tcBorders>
              <w:top w:val="single" w:sz="4" w:space="0" w:color="auto"/>
              <w:left w:val="single" w:sz="4" w:space="0" w:color="auto"/>
              <w:bottom w:val="single" w:sz="4" w:space="0" w:color="auto"/>
              <w:right w:val="single" w:sz="4" w:space="0" w:color="auto"/>
            </w:tcBorders>
          </w:tcPr>
          <w:p w:rsidR="00A96D7E" w:rsidRPr="000A45A2" w:rsidRDefault="00A96D7E" w:rsidP="00A96D7E">
            <w:pPr>
              <w:spacing w:after="0" w:line="240" w:lineRule="auto"/>
              <w:contextualSpacing/>
              <w:jc w:val="center"/>
              <w:rPr>
                <w:rFonts w:ascii="Times New Roman" w:hAnsi="Times New Roman"/>
                <w:b/>
                <w:sz w:val="28"/>
                <w:szCs w:val="28"/>
              </w:rPr>
            </w:pPr>
          </w:p>
          <w:p w:rsidR="00A96D7E" w:rsidRPr="00365425" w:rsidRDefault="00A96D7E" w:rsidP="00365425">
            <w:pPr>
              <w:spacing w:after="0" w:line="240" w:lineRule="auto"/>
              <w:contextualSpacing/>
              <w:jc w:val="center"/>
              <w:rPr>
                <w:rFonts w:ascii="Times New Roman" w:hAnsi="Times New Roman"/>
                <w:b/>
                <w:sz w:val="28"/>
                <w:szCs w:val="28"/>
              </w:rPr>
            </w:pPr>
            <w:r w:rsidRPr="000A45A2">
              <w:rPr>
                <w:rFonts w:ascii="Times New Roman" w:hAnsi="Times New Roman"/>
                <w:b/>
                <w:sz w:val="28"/>
                <w:szCs w:val="28"/>
              </w:rPr>
              <w:t xml:space="preserve">Закон Республики Казахстан от 25 декабря 2017 года «О введении в действие Кодекса Республики Казахстан </w:t>
            </w:r>
            <w:r w:rsidRPr="000A45A2">
              <w:rPr>
                <w:rFonts w:ascii="Times New Roman" w:hAnsi="Times New Roman"/>
                <w:b/>
                <w:sz w:val="28"/>
                <w:szCs w:val="28"/>
              </w:rPr>
              <w:br/>
              <w:t>«О налогах и других обязательных платежах в бюджет» (Налоговый кодекс)»</w:t>
            </w:r>
          </w:p>
        </w:tc>
      </w:tr>
      <w:tr w:rsidR="00A96D7E"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a5"/>
              <w:tabs>
                <w:tab w:val="left" w:pos="284"/>
              </w:tabs>
              <w:spacing w:before="0" w:beforeAutospacing="0" w:after="0" w:afterAutospacing="0"/>
              <w:ind w:right="57"/>
              <w:contextualSpacing/>
              <w:jc w:val="both"/>
              <w:rPr>
                <w:bCs/>
                <w:sz w:val="28"/>
                <w:szCs w:val="28"/>
                <w:lang w:eastAsia="en-US"/>
              </w:rPr>
            </w:pPr>
            <w:r w:rsidRPr="000A45A2">
              <w:rPr>
                <w:bCs/>
                <w:sz w:val="28"/>
                <w:szCs w:val="28"/>
                <w:lang w:eastAsia="en-US"/>
              </w:rPr>
              <w:t>Статья 2</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3"/>
              <w:tabs>
                <w:tab w:val="left" w:pos="284"/>
              </w:tabs>
              <w:spacing w:before="0" w:line="240" w:lineRule="auto"/>
              <w:ind w:firstLine="454"/>
              <w:contextualSpacing/>
              <w:jc w:val="both"/>
              <w:rPr>
                <w:rFonts w:ascii="Times New Roman" w:hAnsi="Times New Roman"/>
                <w:b w:val="0"/>
                <w:bCs w:val="0"/>
                <w:color w:val="auto"/>
                <w:sz w:val="28"/>
                <w:szCs w:val="28"/>
              </w:rPr>
            </w:pPr>
            <w:r w:rsidRPr="000A45A2">
              <w:rPr>
                <w:rFonts w:ascii="Times New Roman" w:hAnsi="Times New Roman"/>
                <w:color w:val="auto"/>
                <w:sz w:val="28"/>
                <w:szCs w:val="28"/>
              </w:rPr>
              <w:t xml:space="preserve">Статья 2. </w:t>
            </w:r>
            <w:r w:rsidRPr="000A45A2">
              <w:rPr>
                <w:rFonts w:ascii="Times New Roman" w:hAnsi="Times New Roman"/>
                <w:b w:val="0"/>
                <w:color w:val="auto"/>
                <w:sz w:val="28"/>
                <w:szCs w:val="28"/>
              </w:rPr>
              <w:t>Установить, что:</w:t>
            </w:r>
          </w:p>
          <w:p w:rsidR="00A96D7E" w:rsidRPr="000A45A2" w:rsidRDefault="00A96D7E" w:rsidP="00A96D7E">
            <w:pPr>
              <w:pStyle w:val="3"/>
              <w:tabs>
                <w:tab w:val="left" w:pos="284"/>
              </w:tabs>
              <w:spacing w:before="0" w:line="240" w:lineRule="auto"/>
              <w:ind w:firstLine="454"/>
              <w:contextualSpacing/>
              <w:jc w:val="both"/>
              <w:rPr>
                <w:rFonts w:ascii="Times New Roman" w:hAnsi="Times New Roman"/>
                <w:b w:val="0"/>
                <w:color w:val="auto"/>
                <w:sz w:val="28"/>
                <w:szCs w:val="28"/>
              </w:rPr>
            </w:pPr>
            <w:r w:rsidRPr="000A45A2">
              <w:rPr>
                <w:rFonts w:ascii="Times New Roman" w:hAnsi="Times New Roman"/>
                <w:b w:val="0"/>
                <w:color w:val="auto"/>
                <w:sz w:val="28"/>
                <w:szCs w:val="28"/>
              </w:rPr>
              <w:t>…</w:t>
            </w:r>
          </w:p>
          <w:p w:rsidR="00A96D7E" w:rsidRPr="000A45A2" w:rsidRDefault="00A96D7E" w:rsidP="00A96D7E">
            <w:pPr>
              <w:spacing w:after="0" w:line="240" w:lineRule="auto"/>
              <w:ind w:firstLine="454"/>
              <w:contextualSpacing/>
              <w:jc w:val="both"/>
              <w:rPr>
                <w:rFonts w:ascii="Times New Roman" w:hAnsi="Times New Roman"/>
                <w:b/>
                <w:sz w:val="28"/>
                <w:szCs w:val="28"/>
              </w:rPr>
            </w:pPr>
            <w:r w:rsidRPr="000A45A2">
              <w:rPr>
                <w:rFonts w:ascii="Times New Roman" w:hAnsi="Times New Roman"/>
                <w:b/>
                <w:sz w:val="28"/>
                <w:szCs w:val="28"/>
              </w:rPr>
              <w:t>7) отсутствует.</w:t>
            </w:r>
          </w:p>
        </w:tc>
        <w:tc>
          <w:tcPr>
            <w:tcW w:w="4961" w:type="dxa"/>
            <w:tcBorders>
              <w:top w:val="single" w:sz="4" w:space="0" w:color="auto"/>
              <w:left w:val="single" w:sz="4" w:space="0" w:color="auto"/>
              <w:bottom w:val="single" w:sz="4" w:space="0" w:color="auto"/>
              <w:right w:val="single" w:sz="4" w:space="0" w:color="auto"/>
            </w:tcBorders>
          </w:tcPr>
          <w:p w:rsidR="00A96D7E" w:rsidRPr="000A45A2" w:rsidRDefault="00A96D7E" w:rsidP="00A96D7E">
            <w:pPr>
              <w:pStyle w:val="3"/>
              <w:tabs>
                <w:tab w:val="left" w:pos="284"/>
              </w:tabs>
              <w:spacing w:before="0" w:line="240" w:lineRule="auto"/>
              <w:ind w:firstLine="454"/>
              <w:contextualSpacing/>
              <w:jc w:val="both"/>
              <w:rPr>
                <w:rFonts w:ascii="Times New Roman" w:hAnsi="Times New Roman"/>
                <w:b w:val="0"/>
                <w:bCs w:val="0"/>
                <w:color w:val="auto"/>
                <w:sz w:val="28"/>
                <w:szCs w:val="28"/>
              </w:rPr>
            </w:pPr>
            <w:r w:rsidRPr="000A45A2">
              <w:rPr>
                <w:rFonts w:ascii="Times New Roman" w:hAnsi="Times New Roman"/>
                <w:color w:val="auto"/>
                <w:sz w:val="28"/>
                <w:szCs w:val="28"/>
              </w:rPr>
              <w:t xml:space="preserve">Статья 2. </w:t>
            </w:r>
            <w:r w:rsidRPr="000A45A2">
              <w:rPr>
                <w:rFonts w:ascii="Times New Roman" w:hAnsi="Times New Roman"/>
                <w:b w:val="0"/>
                <w:color w:val="auto"/>
                <w:sz w:val="28"/>
                <w:szCs w:val="28"/>
              </w:rPr>
              <w:t>Установить, что:</w:t>
            </w:r>
          </w:p>
          <w:p w:rsidR="00A96D7E" w:rsidRPr="000A45A2" w:rsidRDefault="00A96D7E" w:rsidP="00A96D7E">
            <w:pPr>
              <w:tabs>
                <w:tab w:val="left" w:pos="284"/>
              </w:tabs>
              <w:spacing w:after="0" w:line="240" w:lineRule="auto"/>
              <w:ind w:firstLine="454"/>
              <w:contextualSpacing/>
              <w:jc w:val="both"/>
              <w:rPr>
                <w:rFonts w:ascii="Times New Roman" w:hAnsi="Times New Roman"/>
                <w:b/>
                <w:sz w:val="28"/>
                <w:szCs w:val="28"/>
              </w:rPr>
            </w:pPr>
            <w:r w:rsidRPr="000A45A2">
              <w:rPr>
                <w:rFonts w:ascii="Times New Roman" w:hAnsi="Times New Roman"/>
                <w:b/>
                <w:sz w:val="28"/>
                <w:szCs w:val="28"/>
              </w:rPr>
              <w:t>…</w:t>
            </w:r>
          </w:p>
          <w:p w:rsidR="00A96D7E" w:rsidRPr="000A45A2" w:rsidRDefault="00A96D7E" w:rsidP="00A96D7E">
            <w:pPr>
              <w:tabs>
                <w:tab w:val="left" w:pos="284"/>
              </w:tabs>
              <w:spacing w:after="0" w:line="240" w:lineRule="auto"/>
              <w:ind w:firstLine="454"/>
              <w:contextualSpacing/>
              <w:jc w:val="both"/>
              <w:rPr>
                <w:rFonts w:ascii="Times New Roman" w:hAnsi="Times New Roman"/>
                <w:b/>
                <w:sz w:val="28"/>
                <w:szCs w:val="28"/>
              </w:rPr>
            </w:pPr>
            <w:r w:rsidRPr="000A45A2">
              <w:rPr>
                <w:rFonts w:ascii="Times New Roman" w:hAnsi="Times New Roman"/>
                <w:b/>
                <w:sz w:val="28"/>
                <w:szCs w:val="28"/>
              </w:rPr>
              <w:t>7) строки 7, 8 подпункта 1) пункта 4 статьи 463 вводятся в действие с 1 января 2021 года.</w:t>
            </w:r>
          </w:p>
        </w:tc>
        <w:tc>
          <w:tcPr>
            <w:tcW w:w="3377" w:type="dxa"/>
            <w:tcBorders>
              <w:top w:val="single" w:sz="4" w:space="0" w:color="auto"/>
              <w:left w:val="single" w:sz="4" w:space="0" w:color="auto"/>
              <w:bottom w:val="single" w:sz="4" w:space="0" w:color="auto"/>
              <w:right w:val="single" w:sz="4" w:space="0" w:color="auto"/>
            </w:tcBorders>
          </w:tcPr>
          <w:p w:rsidR="00AD22FB" w:rsidRPr="00365425" w:rsidRDefault="00AD22FB" w:rsidP="00AD22FB">
            <w:pPr>
              <w:pStyle w:val="af9"/>
              <w:autoSpaceDE w:val="0"/>
              <w:autoSpaceDN w:val="0"/>
              <w:adjustRightInd w:val="0"/>
              <w:ind w:firstLine="295"/>
              <w:contextualSpacing/>
              <w:jc w:val="both"/>
              <w:rPr>
                <w:rFonts w:ascii="Times New Roman" w:hAnsi="Times New Roman"/>
                <w:sz w:val="28"/>
                <w:szCs w:val="28"/>
              </w:rPr>
            </w:pPr>
            <w:r w:rsidRPr="00365425">
              <w:rPr>
                <w:rFonts w:ascii="Times New Roman" w:hAnsi="Times New Roman"/>
                <w:sz w:val="28"/>
                <w:szCs w:val="28"/>
              </w:rPr>
              <w:t>Относительно повышения ставок акцизов на коньячную продукцию</w:t>
            </w:r>
          </w:p>
          <w:p w:rsidR="00AD22FB" w:rsidRPr="00365425" w:rsidRDefault="00AD22FB" w:rsidP="00AD22FB">
            <w:pPr>
              <w:pStyle w:val="af9"/>
              <w:autoSpaceDE w:val="0"/>
              <w:autoSpaceDN w:val="0"/>
              <w:adjustRightInd w:val="0"/>
              <w:ind w:firstLine="295"/>
              <w:contextualSpacing/>
              <w:jc w:val="both"/>
              <w:rPr>
                <w:rFonts w:ascii="Times New Roman" w:hAnsi="Times New Roman"/>
                <w:sz w:val="28"/>
                <w:szCs w:val="28"/>
              </w:rPr>
            </w:pPr>
            <w:r w:rsidRPr="00365425">
              <w:rPr>
                <w:rFonts w:ascii="Times New Roman" w:hAnsi="Times New Roman"/>
                <w:sz w:val="28"/>
                <w:szCs w:val="28"/>
              </w:rPr>
              <w:t xml:space="preserve">Действующие ставки акциза (ТН ВЭД ЕАЭС 2208) алкогольная продукция (кроме коньяка, бренди, вин, виноматериала, пива и пивного напитка) составляют 2550 тенге/литр 100% спирта; </w:t>
            </w:r>
          </w:p>
          <w:p w:rsidR="00AD22FB" w:rsidRPr="00365425" w:rsidRDefault="00AD22FB" w:rsidP="00AD22FB">
            <w:pPr>
              <w:pStyle w:val="af9"/>
              <w:autoSpaceDE w:val="0"/>
              <w:autoSpaceDN w:val="0"/>
              <w:adjustRightInd w:val="0"/>
              <w:ind w:firstLine="295"/>
              <w:contextualSpacing/>
              <w:jc w:val="both"/>
              <w:rPr>
                <w:rFonts w:ascii="Times New Roman" w:hAnsi="Times New Roman"/>
                <w:sz w:val="28"/>
                <w:szCs w:val="28"/>
              </w:rPr>
            </w:pPr>
            <w:r w:rsidRPr="00365425">
              <w:rPr>
                <w:rFonts w:ascii="Times New Roman" w:hAnsi="Times New Roman"/>
                <w:sz w:val="28"/>
                <w:szCs w:val="28"/>
              </w:rPr>
              <w:t xml:space="preserve">Предлагается повысить ставку на бренди (ТН ВЭД ЕАЭС 2208) алкогольная продукция (кроме вин, виноматериала, пива и пивного напитка) – 1 000 тенге/литр 100% спирта, или 400 тенге на 1 литр коньяка. </w:t>
            </w:r>
          </w:p>
          <w:p w:rsidR="00AD22FB" w:rsidRPr="00365425" w:rsidRDefault="00AD22FB" w:rsidP="00AD22FB">
            <w:pPr>
              <w:pStyle w:val="af9"/>
              <w:autoSpaceDE w:val="0"/>
              <w:autoSpaceDN w:val="0"/>
              <w:adjustRightInd w:val="0"/>
              <w:ind w:firstLine="295"/>
              <w:contextualSpacing/>
              <w:jc w:val="both"/>
              <w:rPr>
                <w:rFonts w:ascii="Times New Roman" w:hAnsi="Times New Roman"/>
                <w:sz w:val="28"/>
                <w:szCs w:val="28"/>
              </w:rPr>
            </w:pPr>
            <w:r w:rsidRPr="00365425">
              <w:rPr>
                <w:rFonts w:ascii="Times New Roman" w:hAnsi="Times New Roman"/>
                <w:sz w:val="28"/>
                <w:szCs w:val="28"/>
              </w:rPr>
              <w:t xml:space="preserve">В настоящее время ставки акциза на коньяк и бренди составляют 250/литр 100% спирта. </w:t>
            </w:r>
          </w:p>
          <w:p w:rsidR="00AD22FB" w:rsidRPr="00365425" w:rsidRDefault="00AD22FB" w:rsidP="00AD22FB">
            <w:pPr>
              <w:autoSpaceDE w:val="0"/>
              <w:autoSpaceDN w:val="0"/>
              <w:adjustRightInd w:val="0"/>
              <w:spacing w:after="0" w:line="240" w:lineRule="auto"/>
              <w:ind w:firstLine="295"/>
              <w:contextualSpacing/>
              <w:jc w:val="both"/>
              <w:rPr>
                <w:rFonts w:ascii="Times New Roman" w:eastAsia="Calibri" w:hAnsi="Times New Roman"/>
                <w:sz w:val="28"/>
                <w:szCs w:val="28"/>
                <w:lang w:eastAsia="ar-SA"/>
              </w:rPr>
            </w:pPr>
            <w:r w:rsidRPr="00365425">
              <w:rPr>
                <w:rFonts w:ascii="Times New Roman" w:eastAsia="Calibri" w:hAnsi="Times New Roman"/>
                <w:sz w:val="28"/>
                <w:szCs w:val="28"/>
                <w:lang w:eastAsia="ar-SA"/>
              </w:rPr>
              <w:lastRenderedPageBreak/>
              <w:tab/>
              <w:t xml:space="preserve">Справочно: Ставка акциза на 1 литр коньяка в странах ЕАЭС составляет: в  РФ – 958 тенге (174рр); КР – 378 тенге (70 сом); РБ – 996 тенге ( 6руб).  </w:t>
            </w:r>
          </w:p>
          <w:p w:rsidR="00AD22FB" w:rsidRPr="00365425" w:rsidRDefault="00AD22FB" w:rsidP="00AD22FB">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365425">
              <w:rPr>
                <w:rFonts w:eastAsia="Calibri"/>
                <w:sz w:val="28"/>
                <w:szCs w:val="28"/>
                <w:lang w:eastAsia="ar-SA"/>
              </w:rPr>
              <w:t xml:space="preserve">В настоящее время разница между акцизом на коньяк (бренди) и водкой составляет более 10 раз. Не добросовестными производителями алкогольной продукции производится коньяк с использованием ректификованного спирта, это приводит к тому, что недобросовестные производители и импортёры поставляют потребителям «псевдо-коньяк» по цене ниже минимальных розничных цен на водку, таким </w:t>
            </w:r>
            <w:r w:rsidRPr="00365425">
              <w:rPr>
                <w:rFonts w:eastAsia="Calibri"/>
                <w:sz w:val="28"/>
                <w:szCs w:val="28"/>
                <w:lang w:eastAsia="ar-SA"/>
              </w:rPr>
              <w:lastRenderedPageBreak/>
              <w:t>образом, занижается уплата налогов.  Выравнивание ставок акциза на коньяк (бренди) со ставками на водку позволит убрать стимулы для недобросовестных налогоплательщиков.</w:t>
            </w:r>
          </w:p>
          <w:p w:rsidR="00AD22FB" w:rsidRPr="00365425" w:rsidRDefault="00AD22FB" w:rsidP="00AD22FB">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365425">
              <w:rPr>
                <w:rFonts w:eastAsia="Calibri"/>
                <w:sz w:val="28"/>
                <w:szCs w:val="28"/>
                <w:lang w:eastAsia="ar-SA"/>
              </w:rPr>
              <w:t>Следует отметить, что имеются общие рекомендации ВОЗ по принципам установления ставок акциза:</w:t>
            </w:r>
          </w:p>
          <w:p w:rsidR="00AD22FB" w:rsidRPr="00365425" w:rsidRDefault="00AD22FB" w:rsidP="00AD22FB">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365425">
              <w:rPr>
                <w:rFonts w:eastAsia="Calibri"/>
                <w:sz w:val="28"/>
                <w:szCs w:val="28"/>
                <w:lang w:eastAsia="ar-SA"/>
              </w:rPr>
              <w:t xml:space="preserve">- разница между ставками акцизов на крепкие и слабые алкогольные напитки должна составлять около 10 раз для стимуляции перетока потребления на слабый алкоголь.  Действующая ставка на коньяк не соответствует данным рекомендациям.  Фактически, действующая разница стимулирует переток </w:t>
            </w:r>
            <w:r w:rsidRPr="00365425">
              <w:rPr>
                <w:rFonts w:eastAsia="Calibri"/>
                <w:sz w:val="28"/>
                <w:szCs w:val="28"/>
                <w:lang w:eastAsia="ar-SA"/>
              </w:rPr>
              <w:lastRenderedPageBreak/>
              <w:t xml:space="preserve">потребления с водки на коньяк. </w:t>
            </w:r>
          </w:p>
          <w:p w:rsidR="00AD22FB" w:rsidRPr="00365425" w:rsidRDefault="00AD22FB" w:rsidP="00AD22FB">
            <w:pPr>
              <w:pStyle w:val="msonormalmrcssattr"/>
              <w:autoSpaceDE w:val="0"/>
              <w:autoSpaceDN w:val="0"/>
              <w:adjustRightInd w:val="0"/>
              <w:spacing w:before="0" w:beforeAutospacing="0" w:after="0" w:afterAutospacing="0"/>
              <w:ind w:firstLine="295"/>
              <w:contextualSpacing/>
              <w:jc w:val="both"/>
              <w:rPr>
                <w:rFonts w:eastAsia="Calibri"/>
                <w:sz w:val="28"/>
                <w:szCs w:val="28"/>
                <w:lang w:eastAsia="ar-SA"/>
              </w:rPr>
            </w:pPr>
            <w:r w:rsidRPr="00365425">
              <w:rPr>
                <w:rFonts w:eastAsia="Calibri"/>
                <w:sz w:val="28"/>
                <w:szCs w:val="28"/>
                <w:lang w:eastAsia="ar-SA"/>
              </w:rPr>
              <w:t>- ставки акциза рекомендуется устанавливать по содержанию чистого спирта в напитке, так как именно спирт является вредным компонентом всех алкогольных напитков.  Исключение коньяка из этого правила ничем не обосновано.</w:t>
            </w:r>
          </w:p>
          <w:p w:rsidR="00A96D7E" w:rsidRPr="00365425" w:rsidRDefault="00A96D7E" w:rsidP="00A96D7E">
            <w:pPr>
              <w:tabs>
                <w:tab w:val="left" w:pos="284"/>
              </w:tabs>
              <w:spacing w:after="0" w:line="240" w:lineRule="auto"/>
              <w:ind w:firstLine="454"/>
              <w:contextualSpacing/>
              <w:jc w:val="both"/>
              <w:rPr>
                <w:rFonts w:ascii="Times New Roman" w:hAnsi="Times New Roman"/>
                <w:strike/>
                <w:spacing w:val="2"/>
                <w:sz w:val="28"/>
                <w:szCs w:val="28"/>
                <w:bdr w:val="none" w:sz="0" w:space="0" w:color="auto" w:frame="1"/>
                <w:lang w:eastAsia="en-US"/>
              </w:rPr>
            </w:pPr>
          </w:p>
        </w:tc>
      </w:tr>
      <w:tr w:rsidR="00CB40B6"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Статья 33</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b/>
                <w:spacing w:val="2"/>
                <w:sz w:val="28"/>
                <w:szCs w:val="28"/>
                <w:shd w:val="clear" w:color="auto" w:fill="FFFFFF"/>
              </w:rPr>
              <w:t>Статья 33.</w:t>
            </w:r>
            <w:r w:rsidRPr="000A45A2">
              <w:rPr>
                <w:rFonts w:ascii="Times New Roman" w:hAnsi="Times New Roman"/>
                <w:spacing w:val="2"/>
                <w:sz w:val="28"/>
                <w:szCs w:val="28"/>
                <w:shd w:val="clear" w:color="auto" w:fill="FFFFFF"/>
              </w:rPr>
              <w:t> Приостановить до 1 января 2025 года действие:</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2) разделов 8 и 9 Налогового кодекса, установив, что в период приостановления данные разделы действуют в следующей редакции:</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«Раздел 8. Индивидуальный подоходный налог</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Глава 35. Общие положения</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317.</w:t>
            </w:r>
            <w:r w:rsidRPr="000A45A2">
              <w:rPr>
                <w:rFonts w:ascii="Times New Roman" w:hAnsi="Times New Roman"/>
                <w:sz w:val="28"/>
                <w:szCs w:val="28"/>
              </w:rPr>
              <w:t xml:space="preserve"> Особенности налогообложения доходов в отдельных </w:t>
            </w:r>
            <w:r w:rsidRPr="000A45A2">
              <w:rPr>
                <w:rFonts w:ascii="Times New Roman" w:hAnsi="Times New Roman"/>
                <w:sz w:val="28"/>
                <w:szCs w:val="28"/>
              </w:rPr>
              <w:lastRenderedPageBreak/>
              <w:t>случаях.</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w:t>
            </w:r>
            <w:hyperlink r:id="rId111" w:anchor="z6229" w:history="1">
              <w:r w:rsidRPr="000A45A2">
                <w:rPr>
                  <w:rStyle w:val="a3"/>
                  <w:rFonts w:ascii="Times New Roman" w:hAnsi="Times New Roman"/>
                  <w:color w:val="auto"/>
                  <w:sz w:val="28"/>
                  <w:szCs w:val="28"/>
                  <w:u w:val="none"/>
                </w:rPr>
                <w:t>параграфом 1</w:t>
              </w:r>
            </w:hyperlink>
            <w:r w:rsidRPr="000A45A2">
              <w:rPr>
                <w:rFonts w:ascii="Times New Roman" w:hAnsi="Times New Roman"/>
                <w:sz w:val="28"/>
                <w:szCs w:val="28"/>
              </w:rPr>
              <w:t xml:space="preserve"> главы 36, </w:t>
            </w:r>
            <w:hyperlink r:id="rId112" w:anchor="z6667" w:history="1">
              <w:r w:rsidRPr="000A45A2">
                <w:rPr>
                  <w:rStyle w:val="a3"/>
                  <w:rFonts w:ascii="Times New Roman" w:hAnsi="Times New Roman"/>
                  <w:color w:val="auto"/>
                  <w:sz w:val="28"/>
                  <w:szCs w:val="28"/>
                  <w:u w:val="none"/>
                </w:rPr>
                <w:t>главой 38</w:t>
              </w:r>
            </w:hyperlink>
            <w:r w:rsidRPr="000A45A2">
              <w:rPr>
                <w:rFonts w:ascii="Times New Roman" w:hAnsi="Times New Roman"/>
                <w:sz w:val="28"/>
                <w:szCs w:val="28"/>
              </w:rPr>
              <w:t xml:space="preserve"> и </w:t>
            </w:r>
            <w:hyperlink r:id="rId113" w:anchor="z657" w:history="1">
              <w:r w:rsidRPr="000A45A2">
                <w:rPr>
                  <w:rStyle w:val="a3"/>
                  <w:rFonts w:ascii="Times New Roman" w:hAnsi="Times New Roman"/>
                  <w:color w:val="auto"/>
                  <w:sz w:val="28"/>
                  <w:szCs w:val="28"/>
                  <w:u w:val="none"/>
                </w:rPr>
                <w:t>статьей 657</w:t>
              </w:r>
            </w:hyperlink>
            <w:r w:rsidRPr="000A45A2">
              <w:rPr>
                <w:rFonts w:ascii="Times New Roman" w:hAnsi="Times New Roman"/>
                <w:sz w:val="28"/>
                <w:szCs w:val="28"/>
              </w:rPr>
              <w:t xml:space="preserve"> настоящего Кодекса, по ставкам, предусмотренным </w:t>
            </w:r>
            <w:hyperlink r:id="rId114" w:anchor="z320" w:history="1">
              <w:r w:rsidRPr="000A45A2">
                <w:rPr>
                  <w:rStyle w:val="a3"/>
                  <w:rFonts w:ascii="Times New Roman" w:hAnsi="Times New Roman"/>
                  <w:color w:val="auto"/>
                  <w:sz w:val="28"/>
                  <w:szCs w:val="28"/>
                  <w:u w:val="none"/>
                </w:rPr>
                <w:t>статьей 320</w:t>
              </w:r>
            </w:hyperlink>
            <w:r w:rsidRPr="000A45A2">
              <w:rPr>
                <w:rFonts w:ascii="Times New Roman" w:hAnsi="Times New Roman"/>
                <w:sz w:val="28"/>
                <w:szCs w:val="28"/>
              </w:rPr>
              <w:t xml:space="preserve"> настоящего Кодекса.</w:t>
            </w:r>
          </w:p>
          <w:p w:rsidR="00CB40B6" w:rsidRPr="000A45A2" w:rsidRDefault="00CB40B6" w:rsidP="00CB40B6">
            <w:pPr>
              <w:tabs>
                <w:tab w:val="left" w:pos="284"/>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b/>
                <w:spacing w:val="2"/>
                <w:sz w:val="28"/>
                <w:szCs w:val="28"/>
                <w:shd w:val="clear" w:color="auto" w:fill="FFFFFF"/>
              </w:rPr>
              <w:t>Статья 319.</w:t>
            </w:r>
            <w:r w:rsidRPr="000A45A2">
              <w:rPr>
                <w:rFonts w:ascii="Times New Roman" w:hAnsi="Times New Roman"/>
                <w:spacing w:val="2"/>
                <w:sz w:val="28"/>
                <w:szCs w:val="28"/>
                <w:shd w:val="clear" w:color="auto" w:fill="FFFFFF"/>
              </w:rPr>
              <w:t xml:space="preserve"> Годовой доход физического лица</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CB40B6" w:rsidRPr="000A45A2" w:rsidRDefault="00CB40B6" w:rsidP="00CB40B6">
            <w:pPr>
              <w:pStyle w:val="pj0"/>
              <w:spacing w:before="0" w:beforeAutospacing="0" w:after="0" w:afterAutospacing="0"/>
              <w:ind w:firstLine="426"/>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2. Не рассматриваются в качестве дохода физического лица:</w:t>
            </w:r>
          </w:p>
          <w:p w:rsidR="00CB40B6" w:rsidRPr="000A45A2" w:rsidRDefault="00CB40B6" w:rsidP="00CB40B6">
            <w:pPr>
              <w:pStyle w:val="pj0"/>
              <w:spacing w:before="0" w:beforeAutospacing="0" w:after="0" w:afterAutospacing="0"/>
              <w:ind w:firstLine="426"/>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w:t>
            </w:r>
          </w:p>
          <w:p w:rsidR="00CB40B6" w:rsidRPr="000A45A2" w:rsidRDefault="00CB40B6" w:rsidP="00CB40B6">
            <w:pPr>
              <w:pStyle w:val="pj0"/>
              <w:spacing w:before="0" w:beforeAutospacing="0" w:after="0" w:afterAutospacing="0"/>
              <w:ind w:firstLine="426"/>
              <w:contextualSpacing/>
              <w:jc w:val="both"/>
              <w:rPr>
                <w:b/>
                <w:sz w:val="28"/>
                <w:szCs w:val="28"/>
              </w:rPr>
            </w:pPr>
            <w:r w:rsidRPr="000A45A2">
              <w:rPr>
                <w:rStyle w:val="s0"/>
                <w:rFonts w:ascii="Times New Roman" w:hAnsi="Times New Roman" w:cs="Times New Roman"/>
                <w:b/>
                <w:color w:val="auto"/>
                <w:sz w:val="28"/>
                <w:szCs w:val="28"/>
              </w:rPr>
              <w:t>10-2) отсутствует;</w:t>
            </w:r>
          </w:p>
          <w:p w:rsidR="00CB40B6" w:rsidRPr="000A45A2" w:rsidRDefault="00CB40B6" w:rsidP="00CB40B6">
            <w:pPr>
              <w:pStyle w:val="pj0"/>
              <w:spacing w:before="0" w:beforeAutospacing="0" w:after="0" w:afterAutospacing="0"/>
              <w:ind w:firstLine="426"/>
              <w:contextualSpacing/>
              <w:jc w:val="both"/>
              <w:rPr>
                <w:b/>
                <w:sz w:val="28"/>
                <w:szCs w:val="28"/>
              </w:rPr>
            </w:pPr>
            <w:r w:rsidRPr="000A45A2">
              <w:rPr>
                <w:b/>
                <w:sz w:val="28"/>
                <w:szCs w:val="28"/>
              </w:rPr>
              <w:t>…</w:t>
            </w: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 xml:space="preserve">23) доход при прекращении обязательств в соответствии с гражданским законодательством </w:t>
            </w:r>
            <w:r w:rsidRPr="000A45A2">
              <w:rPr>
                <w:rStyle w:val="s0"/>
                <w:rFonts w:ascii="Times New Roman" w:hAnsi="Times New Roman" w:cs="Times New Roman"/>
                <w:color w:val="auto"/>
                <w:sz w:val="28"/>
                <w:szCs w:val="28"/>
              </w:rPr>
              <w:lastRenderedPageBreak/>
              <w:t xml:space="preserve">Республики Казахстан по кредиту </w:t>
            </w:r>
            <w:r w:rsidRPr="000A45A2">
              <w:rPr>
                <w:rStyle w:val="s0"/>
                <w:rFonts w:ascii="Times New Roman" w:hAnsi="Times New Roman" w:cs="Times New Roman"/>
                <w:b/>
                <w:color w:val="auto"/>
                <w:sz w:val="28"/>
                <w:szCs w:val="28"/>
              </w:rPr>
              <w:t>(займу, микрокредиту),</w:t>
            </w:r>
            <w:r w:rsidRPr="000A45A2">
              <w:rPr>
                <w:rStyle w:val="s0"/>
                <w:rFonts w:ascii="Times New Roman" w:hAnsi="Times New Roman" w:cs="Times New Roman"/>
                <w:color w:val="auto"/>
                <w:sz w:val="28"/>
                <w:szCs w:val="28"/>
              </w:rPr>
              <w:t xml:space="preserve"> в том числе по основному долгу, вознаграждению, комиссии и неустойке (пени, штрафу), в следующих случаях, наступивших после выдачи кредита </w:t>
            </w:r>
            <w:r w:rsidRPr="000A45A2">
              <w:rPr>
                <w:rStyle w:val="s0"/>
                <w:rFonts w:ascii="Times New Roman" w:hAnsi="Times New Roman" w:cs="Times New Roman"/>
                <w:b/>
                <w:color w:val="auto"/>
                <w:sz w:val="28"/>
                <w:szCs w:val="28"/>
              </w:rPr>
              <w:t>(займа, микрокредита)</w:t>
            </w:r>
            <w:r w:rsidRPr="000A45A2">
              <w:rPr>
                <w:rStyle w:val="s0"/>
                <w:rFonts w:ascii="Times New Roman" w:hAnsi="Times New Roman" w:cs="Times New Roman"/>
                <w:color w:val="auto"/>
                <w:sz w:val="28"/>
                <w:szCs w:val="28"/>
              </w:rPr>
              <w:t xml:space="preserve"> такому лицу:</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установления физическому лицу-заемщику инвалидности І или II группы, а также в случае смерти физического лица-заемщика;</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 xml:space="preserve">отсутствия другого дохода у физического лица-заемщика, получающего социальные выплаты в соответствии с </w:t>
            </w:r>
            <w:bookmarkStart w:id="98" w:name="sub1000092550"/>
            <w:r w:rsidRPr="000A45A2">
              <w:rPr>
                <w:rStyle w:val="s2"/>
                <w:color w:val="auto"/>
                <w:sz w:val="28"/>
                <w:szCs w:val="28"/>
                <w:u w:val="none"/>
              </w:rPr>
              <w:fldChar w:fldCharType="begin"/>
            </w:r>
            <w:r w:rsidRPr="000A45A2">
              <w:rPr>
                <w:rStyle w:val="s2"/>
                <w:color w:val="auto"/>
                <w:sz w:val="28"/>
                <w:szCs w:val="28"/>
                <w:u w:val="none"/>
              </w:rPr>
              <w:instrText xml:space="preserve"> HYPERLINK "jl:1039354.0%20" </w:instrText>
            </w:r>
            <w:r w:rsidRPr="000A45A2">
              <w:rPr>
                <w:rStyle w:val="s2"/>
                <w:color w:val="auto"/>
                <w:sz w:val="28"/>
                <w:szCs w:val="28"/>
                <w:u w:val="none"/>
              </w:rPr>
              <w:fldChar w:fldCharType="separate"/>
            </w:r>
            <w:r w:rsidRPr="000A45A2">
              <w:rPr>
                <w:rStyle w:val="a3"/>
                <w:rFonts w:ascii="Times New Roman" w:hAnsi="Times New Roman"/>
                <w:color w:val="auto"/>
                <w:sz w:val="28"/>
                <w:szCs w:val="28"/>
                <w:u w:val="none"/>
              </w:rPr>
              <w:t>Законом</w:t>
            </w:r>
            <w:r w:rsidRPr="000A45A2">
              <w:rPr>
                <w:rStyle w:val="s2"/>
                <w:color w:val="auto"/>
                <w:sz w:val="28"/>
                <w:szCs w:val="28"/>
                <w:u w:val="none"/>
              </w:rPr>
              <w:fldChar w:fldCharType="end"/>
            </w:r>
            <w:bookmarkEnd w:id="98"/>
            <w:r w:rsidRPr="000A45A2">
              <w:rPr>
                <w:rStyle w:val="s0"/>
                <w:rFonts w:ascii="Times New Roman" w:hAnsi="Times New Roman" w:cs="Times New Roman"/>
                <w:color w:val="auto"/>
                <w:sz w:val="28"/>
                <w:szCs w:val="28"/>
              </w:rPr>
              <w:t xml:space="preserve"> Республики Казахстан «Об обязательном социальном страховании» в случаях потери кормильца, дохода в связи с беременностью и родами, </w:t>
            </w:r>
            <w:r w:rsidRPr="000A45A2">
              <w:rPr>
                <w:rStyle w:val="s0"/>
                <w:rFonts w:ascii="Times New Roman" w:hAnsi="Times New Roman" w:cs="Times New Roman"/>
                <w:color w:val="auto"/>
                <w:sz w:val="28"/>
                <w:szCs w:val="28"/>
              </w:rPr>
              <w:lastRenderedPageBreak/>
              <w:t>усыновлением (удочерением) новорожденного ребенка (детей), уходом за ребенком по достижении им возраста одного года, кроме указанных выплат;</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 xml:space="preserve">вступления в законную силу постановления судебного исполнителя о возврате исполнительного документа банку </w:t>
            </w:r>
            <w:r w:rsidRPr="000A45A2">
              <w:rPr>
                <w:rStyle w:val="s0"/>
                <w:rFonts w:ascii="Times New Roman" w:hAnsi="Times New Roman" w:cs="Times New Roman"/>
                <w:b/>
                <w:color w:val="auto"/>
                <w:sz w:val="28"/>
                <w:szCs w:val="28"/>
              </w:rPr>
              <w:t>(микрофинансовой организации)</w:t>
            </w:r>
            <w:r w:rsidRPr="000A45A2">
              <w:rPr>
                <w:rStyle w:val="s0"/>
                <w:rFonts w:ascii="Times New Roman" w:hAnsi="Times New Roman" w:cs="Times New Roman"/>
                <w:color w:val="auto"/>
                <w:sz w:val="28"/>
                <w:szCs w:val="28"/>
              </w:rPr>
              <w:t xml:space="preserve">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w:t>
            </w:r>
            <w:r w:rsidRPr="000A45A2">
              <w:rPr>
                <w:rStyle w:val="s0"/>
                <w:rFonts w:ascii="Times New Roman" w:hAnsi="Times New Roman" w:cs="Times New Roman"/>
                <w:b/>
                <w:color w:val="auto"/>
                <w:sz w:val="28"/>
                <w:szCs w:val="28"/>
              </w:rPr>
              <w:t>(микрофинансовой организацией),</w:t>
            </w:r>
            <w:r w:rsidRPr="000A45A2">
              <w:rPr>
                <w:rStyle w:val="s0"/>
                <w:rFonts w:ascii="Times New Roman" w:hAnsi="Times New Roman" w:cs="Times New Roman"/>
                <w:color w:val="auto"/>
                <w:sz w:val="28"/>
                <w:szCs w:val="28"/>
              </w:rPr>
              <w:t xml:space="preserve">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lastRenderedPageBreak/>
              <w:t xml:space="preserve">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bookmarkStart w:id="99" w:name="sub1000003069"/>
            <w:r w:rsidRPr="000A45A2">
              <w:rPr>
                <w:rStyle w:val="s2"/>
                <w:color w:val="auto"/>
                <w:sz w:val="28"/>
                <w:szCs w:val="28"/>
                <w:u w:val="none"/>
              </w:rPr>
              <w:fldChar w:fldCharType="begin"/>
            </w:r>
            <w:r w:rsidRPr="000A45A2">
              <w:rPr>
                <w:rStyle w:val="s2"/>
                <w:color w:val="auto"/>
                <w:sz w:val="28"/>
                <w:szCs w:val="28"/>
                <w:u w:val="none"/>
              </w:rPr>
              <w:instrText xml:space="preserve"> HYPERLINK "jl:1004032.0%20" </w:instrText>
            </w:r>
            <w:r w:rsidRPr="000A45A2">
              <w:rPr>
                <w:rStyle w:val="s2"/>
                <w:color w:val="auto"/>
                <w:sz w:val="28"/>
                <w:szCs w:val="28"/>
                <w:u w:val="none"/>
              </w:rPr>
              <w:fldChar w:fldCharType="separate"/>
            </w:r>
            <w:r w:rsidRPr="000A45A2">
              <w:rPr>
                <w:rStyle w:val="a3"/>
                <w:rFonts w:ascii="Times New Roman" w:hAnsi="Times New Roman"/>
                <w:color w:val="auto"/>
                <w:sz w:val="28"/>
                <w:szCs w:val="28"/>
                <w:u w:val="none"/>
              </w:rPr>
              <w:t>Законом</w:t>
            </w:r>
            <w:r w:rsidRPr="000A45A2">
              <w:rPr>
                <w:rStyle w:val="s2"/>
                <w:color w:val="auto"/>
                <w:sz w:val="28"/>
                <w:szCs w:val="28"/>
                <w:u w:val="none"/>
              </w:rPr>
              <w:fldChar w:fldCharType="end"/>
            </w:r>
            <w:bookmarkEnd w:id="99"/>
            <w:r w:rsidRPr="000A45A2">
              <w:rPr>
                <w:rStyle w:val="s0"/>
                <w:rFonts w:ascii="Times New Roman" w:hAnsi="Times New Roman" w:cs="Times New Roman"/>
                <w:color w:val="auto"/>
                <w:sz w:val="28"/>
                <w:szCs w:val="28"/>
              </w:rPr>
              <w:t xml:space="preserve"> Республики Казахстан «Об ипотеке недвижимого имущества» на сумму непогашенного кредита (микрокредита) после продажи заложенного имущества.</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Style w:val="s0"/>
                <w:rFonts w:ascii="Times New Roman" w:hAnsi="Times New Roman" w:cs="Times New Roman"/>
                <w:color w:val="auto"/>
                <w:sz w:val="28"/>
                <w:szCs w:val="28"/>
              </w:rPr>
              <w:t xml:space="preserve">Положения абзацев пятого, шестого части первой настоящего подпункта не распространяются на прекращение обязательств по кредиту </w:t>
            </w:r>
            <w:r w:rsidRPr="000A45A2">
              <w:rPr>
                <w:rStyle w:val="s0"/>
                <w:rFonts w:ascii="Times New Roman" w:hAnsi="Times New Roman" w:cs="Times New Roman"/>
                <w:b/>
                <w:color w:val="auto"/>
                <w:sz w:val="28"/>
                <w:szCs w:val="28"/>
              </w:rPr>
              <w:t>(займу, микрокредиту):</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color w:val="auto"/>
                <w:sz w:val="28"/>
                <w:szCs w:val="28"/>
              </w:rPr>
              <w:t xml:space="preserve">выданному работнику банка (микрофинансовой организации), супругу (супруге), близким родственникам работника банка </w:t>
            </w:r>
            <w:r w:rsidRPr="000A45A2">
              <w:rPr>
                <w:rStyle w:val="s0"/>
                <w:rFonts w:ascii="Times New Roman" w:hAnsi="Times New Roman" w:cs="Times New Roman"/>
                <w:b/>
                <w:color w:val="auto"/>
                <w:sz w:val="28"/>
                <w:szCs w:val="28"/>
              </w:rPr>
              <w:t>(микрофинансовой организации),</w:t>
            </w:r>
            <w:r w:rsidRPr="000A45A2">
              <w:rPr>
                <w:rStyle w:val="s0"/>
                <w:rFonts w:ascii="Times New Roman" w:hAnsi="Times New Roman" w:cs="Times New Roman"/>
                <w:color w:val="auto"/>
                <w:sz w:val="28"/>
                <w:szCs w:val="28"/>
              </w:rPr>
              <w:t xml:space="preserve"> взаимосвязанной стороне банка </w:t>
            </w:r>
            <w:r w:rsidRPr="000A45A2">
              <w:rPr>
                <w:rStyle w:val="s0"/>
                <w:rFonts w:ascii="Times New Roman" w:hAnsi="Times New Roman" w:cs="Times New Roman"/>
                <w:b/>
                <w:color w:val="auto"/>
                <w:sz w:val="28"/>
                <w:szCs w:val="28"/>
              </w:rPr>
              <w:t>(микрофинансовой организации</w:t>
            </w:r>
            <w:r w:rsidRPr="000A45A2">
              <w:rPr>
                <w:rStyle w:val="s0"/>
                <w:rFonts w:ascii="Times New Roman" w:hAnsi="Times New Roman" w:cs="Times New Roman"/>
                <w:color w:val="auto"/>
                <w:sz w:val="28"/>
                <w:szCs w:val="28"/>
              </w:rPr>
              <w:t>);</w:t>
            </w:r>
          </w:p>
          <w:p w:rsidR="00CB40B6" w:rsidRPr="000A45A2" w:rsidRDefault="00CB40B6" w:rsidP="00CB40B6">
            <w:pPr>
              <w:spacing w:after="0" w:line="240" w:lineRule="auto"/>
              <w:ind w:firstLine="426"/>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 xml:space="preserve">по которому произведены уступка </w:t>
            </w:r>
            <w:r w:rsidRPr="000A45A2">
              <w:rPr>
                <w:rStyle w:val="s0"/>
                <w:rFonts w:ascii="Times New Roman" w:hAnsi="Times New Roman" w:cs="Times New Roman"/>
                <w:color w:val="auto"/>
                <w:sz w:val="28"/>
                <w:szCs w:val="28"/>
              </w:rPr>
              <w:lastRenderedPageBreak/>
              <w:t>права требования и (или) перевод долга;</w:t>
            </w: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b/>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b/>
                <w:iCs/>
                <w:sz w:val="28"/>
                <w:szCs w:val="28"/>
              </w:rPr>
              <w:t xml:space="preserve">24) </w:t>
            </w:r>
            <w:r w:rsidRPr="000A45A2">
              <w:rPr>
                <w:rFonts w:ascii="Times New Roman" w:hAnsi="Times New Roman"/>
                <w:iCs/>
                <w:sz w:val="28"/>
                <w:szCs w:val="28"/>
              </w:rPr>
              <w:t>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t>прощения основного долга;</w:t>
            </w: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t xml:space="preserve">прощения задолженности по </w:t>
            </w:r>
            <w:r w:rsidRPr="000A45A2">
              <w:rPr>
                <w:rFonts w:ascii="Times New Roman" w:hAnsi="Times New Roman"/>
                <w:iCs/>
                <w:sz w:val="28"/>
                <w:szCs w:val="28"/>
              </w:rPr>
              <w:lastRenderedPageBreak/>
              <w:t>вознаграждению, комиссии, неустойке (пени, штрафу);</w:t>
            </w:r>
          </w:p>
          <w:p w:rsidR="00CB40B6" w:rsidRPr="000A45A2" w:rsidRDefault="00CB40B6" w:rsidP="00CB40B6">
            <w:pPr>
              <w:tabs>
                <w:tab w:val="left" w:pos="284"/>
              </w:tabs>
              <w:spacing w:after="0" w:line="240" w:lineRule="auto"/>
              <w:ind w:firstLine="426"/>
              <w:contextualSpacing/>
              <w:jc w:val="both"/>
              <w:rPr>
                <w:rFonts w:ascii="Times New Roman" w:hAnsi="Times New Roman"/>
                <w:iCs/>
                <w:sz w:val="28"/>
                <w:szCs w:val="28"/>
              </w:rPr>
            </w:pPr>
            <w:r w:rsidRPr="000A45A2">
              <w:rPr>
                <w:rFonts w:ascii="Times New Roman" w:hAnsi="Times New Roman"/>
                <w:iCs/>
                <w:sz w:val="28"/>
                <w:szCs w:val="28"/>
              </w:rPr>
              <w:t>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p w:rsidR="00CB40B6" w:rsidRPr="000A45A2" w:rsidRDefault="00CB40B6" w:rsidP="00CB40B6">
            <w:pPr>
              <w:spacing w:after="0" w:line="240" w:lineRule="auto"/>
              <w:ind w:firstLine="426"/>
              <w:contextualSpacing/>
              <w:jc w:val="both"/>
              <w:rPr>
                <w:rStyle w:val="s0"/>
                <w:rFonts w:ascii="Times New Roman" w:hAnsi="Times New Roman" w:cs="Times New Roman"/>
                <w:color w:val="auto"/>
                <w:sz w:val="28"/>
                <w:szCs w:val="28"/>
              </w:rPr>
            </w:pPr>
            <w:bookmarkStart w:id="100" w:name="SUB3190224"/>
            <w:bookmarkEnd w:id="100"/>
            <w:r w:rsidRPr="000A45A2">
              <w:rPr>
                <w:rStyle w:val="s0"/>
                <w:rFonts w:ascii="Times New Roman" w:hAnsi="Times New Roman" w:cs="Times New Roman"/>
                <w:color w:val="auto"/>
                <w:sz w:val="28"/>
                <w:szCs w:val="28"/>
              </w:rPr>
              <w:t>…</w:t>
            </w:r>
          </w:p>
          <w:p w:rsidR="00CB40B6" w:rsidRPr="000A45A2" w:rsidRDefault="00CB40B6" w:rsidP="00CB40B6">
            <w:pPr>
              <w:pStyle w:val="af9"/>
              <w:tabs>
                <w:tab w:val="left" w:pos="284"/>
              </w:tabs>
              <w:ind w:firstLine="426"/>
              <w:contextualSpacing/>
              <w:jc w:val="both"/>
              <w:rPr>
                <w:rFonts w:ascii="Times New Roman" w:hAnsi="Times New Roman"/>
                <w:b/>
                <w:sz w:val="28"/>
                <w:szCs w:val="28"/>
              </w:rPr>
            </w:pPr>
            <w:r w:rsidRPr="000A45A2">
              <w:rPr>
                <w:rFonts w:ascii="Times New Roman" w:hAnsi="Times New Roman"/>
                <w:b/>
                <w:sz w:val="28"/>
                <w:szCs w:val="28"/>
              </w:rPr>
              <w:t>25-1) отсутствует;</w:t>
            </w: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p>
          <w:p w:rsidR="00CB40B6" w:rsidRPr="000A45A2" w:rsidRDefault="00CB40B6" w:rsidP="00CB40B6">
            <w:pPr>
              <w:pStyle w:val="af9"/>
              <w:tabs>
                <w:tab w:val="left" w:pos="284"/>
              </w:tabs>
              <w:ind w:firstLine="426"/>
              <w:contextualSpacing/>
              <w:jc w:val="both"/>
              <w:rPr>
                <w:rFonts w:ascii="Times New Roman" w:hAnsi="Times New Roman"/>
                <w:b/>
                <w:sz w:val="28"/>
                <w:szCs w:val="28"/>
              </w:rPr>
            </w:pPr>
            <w:r w:rsidRPr="000A45A2">
              <w:rPr>
                <w:rFonts w:ascii="Times New Roman" w:hAnsi="Times New Roman"/>
                <w:b/>
                <w:sz w:val="28"/>
                <w:szCs w:val="28"/>
              </w:rPr>
              <w:t>26) сумма задолженности по кредиту (займу), по которому прощение долга произведено в порядке, установленном подпунктом 11) пункта 5 статьи 232 настоящего Кодекса, включая задолженность по вознаграждению по таким кредитам;</w:t>
            </w:r>
          </w:p>
          <w:p w:rsidR="00CB40B6" w:rsidRPr="000A45A2" w:rsidRDefault="00CB40B6" w:rsidP="00CB40B6">
            <w:pPr>
              <w:pStyle w:val="pj0"/>
              <w:spacing w:before="0" w:beforeAutospacing="0" w:after="0" w:afterAutospacing="0"/>
              <w:ind w:firstLine="426"/>
              <w:contextualSpacing/>
              <w:jc w:val="both"/>
              <w:rPr>
                <w:b/>
                <w:sz w:val="28"/>
                <w:szCs w:val="28"/>
              </w:rPr>
            </w:pPr>
            <w:r w:rsidRPr="000A45A2">
              <w:rPr>
                <w:b/>
                <w:sz w:val="28"/>
                <w:szCs w:val="28"/>
              </w:rPr>
              <w:t>…</w:t>
            </w: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r w:rsidRPr="000A45A2">
              <w:rPr>
                <w:b/>
                <w:sz w:val="28"/>
                <w:szCs w:val="28"/>
              </w:rPr>
              <w:t>51) отсутствует;</w:t>
            </w: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z w:val="28"/>
                <w:szCs w:val="28"/>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r w:rsidRPr="000A45A2">
              <w:rPr>
                <w:b/>
                <w:sz w:val="28"/>
                <w:szCs w:val="28"/>
              </w:rPr>
              <w:t>…</w:t>
            </w: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b/>
                <w:sz w:val="28"/>
                <w:szCs w:val="28"/>
                <w:shd w:val="clear" w:color="auto" w:fill="FFFFFF"/>
              </w:rPr>
              <w:t>Статья 321.</w:t>
            </w:r>
            <w:r w:rsidRPr="000A45A2">
              <w:rPr>
                <w:rFonts w:ascii="Times New Roman" w:hAnsi="Times New Roman"/>
                <w:sz w:val="28"/>
                <w:szCs w:val="28"/>
                <w:shd w:val="clear" w:color="auto" w:fill="FFFFFF"/>
              </w:rPr>
              <w:t xml:space="preserve"> Доходы, включаемые в годовой доход физического лица </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В годовой доход физического лица включаются все виды его доходов: </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17) другие доходы, не указанные в подпунктах 1) – 16) настоящей статьи, полученные </w:t>
            </w:r>
            <w:r w:rsidRPr="000A45A2">
              <w:rPr>
                <w:rFonts w:ascii="Times New Roman" w:hAnsi="Times New Roman"/>
                <w:b/>
                <w:sz w:val="28"/>
                <w:szCs w:val="28"/>
                <w:shd w:val="clear" w:color="auto" w:fill="FFFFFF"/>
              </w:rPr>
              <w:t>от налогового агента</w:t>
            </w:r>
            <w:r w:rsidRPr="000A45A2">
              <w:rPr>
                <w:rFonts w:ascii="Times New Roman" w:hAnsi="Times New Roman"/>
                <w:sz w:val="28"/>
                <w:szCs w:val="28"/>
                <w:shd w:val="clear" w:color="auto" w:fill="FFFFFF"/>
              </w:rPr>
              <w:t xml:space="preserve"> или из источников за пределами Республики Казахстан;</w:t>
            </w: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r w:rsidRPr="000A45A2">
              <w:rPr>
                <w:sz w:val="28"/>
                <w:szCs w:val="28"/>
              </w:rPr>
              <w:t>…</w:t>
            </w: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eastAsiaTheme="majorEastAsia" w:hAnsi="Times New Roman"/>
                <w:b/>
                <w:bCs/>
                <w:sz w:val="28"/>
                <w:szCs w:val="28"/>
              </w:rPr>
            </w:pPr>
            <w:r w:rsidRPr="000A45A2">
              <w:rPr>
                <w:rFonts w:ascii="Times New Roman" w:eastAsiaTheme="majorEastAsia" w:hAnsi="Times New Roman"/>
                <w:b/>
                <w:bCs/>
                <w:sz w:val="28"/>
                <w:szCs w:val="28"/>
              </w:rPr>
              <w:t xml:space="preserve">Статья 331. </w:t>
            </w:r>
            <w:r w:rsidRPr="000A45A2">
              <w:rPr>
                <w:rFonts w:ascii="Times New Roman" w:eastAsiaTheme="majorEastAsia" w:hAnsi="Times New Roman"/>
                <w:bCs/>
                <w:sz w:val="28"/>
                <w:szCs w:val="28"/>
              </w:rPr>
              <w:t>Доход от прироста стоимости при реализации имущества в Республике Казахстан физическим лицом</w:t>
            </w:r>
          </w:p>
          <w:p w:rsidR="00CB40B6" w:rsidRPr="000A45A2" w:rsidRDefault="00CB40B6" w:rsidP="00CB40B6">
            <w:pPr>
              <w:spacing w:after="0" w:line="240" w:lineRule="auto"/>
              <w:ind w:firstLine="426"/>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rPr>
              <w:t xml:space="preserve">1. Доход от прироста стоимости при реализации имущества физическим лицом возникает при </w:t>
            </w:r>
            <w:r w:rsidRPr="000A45A2">
              <w:rPr>
                <w:rFonts w:ascii="Times New Roman" w:eastAsiaTheme="majorEastAsia" w:hAnsi="Times New Roman"/>
                <w:bCs/>
                <w:sz w:val="28"/>
                <w:szCs w:val="28"/>
              </w:rPr>
              <w:lastRenderedPageBreak/>
              <w:t>реализации следующего имущества:</w:t>
            </w:r>
          </w:p>
          <w:p w:rsidR="00CB40B6" w:rsidRPr="000A45A2" w:rsidRDefault="00CB40B6" w:rsidP="00CB40B6">
            <w:pPr>
              <w:spacing w:after="0" w:line="240" w:lineRule="auto"/>
              <w:ind w:firstLine="426"/>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rPr>
              <w:t>…</w:t>
            </w:r>
          </w:p>
          <w:p w:rsidR="00CB40B6" w:rsidRPr="000A45A2" w:rsidRDefault="00CB40B6" w:rsidP="00CB40B6">
            <w:pPr>
              <w:spacing w:after="0" w:line="240" w:lineRule="auto"/>
              <w:ind w:firstLine="426"/>
              <w:contextualSpacing/>
              <w:jc w:val="both"/>
              <w:rPr>
                <w:rFonts w:ascii="Times New Roman" w:eastAsiaTheme="majorEastAsia" w:hAnsi="Times New Roman"/>
                <w:bCs/>
                <w:sz w:val="28"/>
                <w:szCs w:val="28"/>
              </w:rPr>
            </w:pPr>
            <w:r w:rsidRPr="000A45A2">
              <w:rPr>
                <w:rFonts w:ascii="Times New Roman" w:eastAsiaTheme="majorEastAsia" w:hAnsi="Times New Roman"/>
                <w:bCs/>
                <w:sz w:val="28"/>
                <w:szCs w:val="28"/>
              </w:rPr>
              <w:t xml:space="preserve">8) ценных бумаг, </w:t>
            </w:r>
            <w:hyperlink r:id="rId115" w:tooltip="Кодекс Республики Казахстан от 25 декабря 2017 года № 120-VI " w:history="1">
              <w:r w:rsidRPr="000A45A2">
                <w:rPr>
                  <w:rFonts w:ascii="Times New Roman" w:eastAsiaTheme="majorEastAsia" w:hAnsi="Times New Roman"/>
                  <w:bCs/>
                  <w:sz w:val="28"/>
                  <w:szCs w:val="28"/>
                </w:rPr>
                <w:t>производных финансовых инструментов</w:t>
              </w:r>
            </w:hyperlink>
            <w:r w:rsidRPr="000A45A2">
              <w:rPr>
                <w:rFonts w:ascii="Times New Roman" w:eastAsiaTheme="majorEastAsia" w:hAnsi="Times New Roman"/>
                <w:bCs/>
                <w:sz w:val="28"/>
                <w:szCs w:val="28"/>
              </w:rPr>
              <w:t xml:space="preserve">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eastAsiaTheme="majorEastAsia" w:hAnsi="Times New Roman"/>
                <w:bCs/>
                <w:sz w:val="28"/>
                <w:szCs w:val="28"/>
              </w:rPr>
              <w:t>…</w:t>
            </w: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lastRenderedPageBreak/>
              <w:t>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bookmarkStart w:id="101" w:name="SUB3310703"/>
            <w:bookmarkStart w:id="102" w:name="SUB3310701"/>
            <w:bookmarkEnd w:id="101"/>
            <w:bookmarkEnd w:id="102"/>
            <w:r w:rsidRPr="000A45A2">
              <w:rPr>
                <w:rStyle w:val="s0"/>
                <w:rFonts w:ascii="Times New Roman" w:eastAsiaTheme="majorEastAsia" w:hAnsi="Times New Roman" w:cs="Times New Roman"/>
                <w:color w:val="auto"/>
                <w:sz w:val="28"/>
                <w:szCs w:val="28"/>
              </w:rPr>
              <w:t>…</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3) по имуществу, указанному в подпунктах 5), 6) и 7) пункта 1 настоящей статьи, - цена (стоимость) реализации такого имущества.</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 xml:space="preserve">При реализации </w:t>
            </w:r>
            <w:r w:rsidRPr="000A45A2">
              <w:rPr>
                <w:rStyle w:val="s0"/>
                <w:rFonts w:ascii="Times New Roman" w:eastAsiaTheme="majorEastAsia" w:hAnsi="Times New Roman" w:cs="Times New Roman"/>
                <w:b/>
                <w:color w:val="auto"/>
                <w:sz w:val="28"/>
                <w:szCs w:val="28"/>
              </w:rPr>
              <w:t>нежилого дома (здания)</w:t>
            </w:r>
            <w:r w:rsidRPr="000A45A2">
              <w:rPr>
                <w:rStyle w:val="s0"/>
                <w:rFonts w:ascii="Times New Roman" w:eastAsiaTheme="majorEastAsia" w:hAnsi="Times New Roman" w:cs="Times New Roman"/>
                <w:color w:val="auto"/>
                <w:sz w:val="28"/>
                <w:szCs w:val="28"/>
              </w:rPr>
              <w:t xml:space="preserve">,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w:t>
            </w:r>
            <w:r w:rsidRPr="000A45A2">
              <w:rPr>
                <w:rStyle w:val="s0"/>
                <w:rFonts w:ascii="Times New Roman" w:eastAsiaTheme="majorEastAsia" w:hAnsi="Times New Roman" w:cs="Times New Roman"/>
                <w:color w:val="auto"/>
                <w:sz w:val="28"/>
                <w:szCs w:val="28"/>
              </w:rPr>
              <w:lastRenderedPageBreak/>
              <w:t xml:space="preserve">(стоимостью) реализации такого имущества и стоимостью земельного участка, приобретенного для строительства такого </w:t>
            </w:r>
            <w:r w:rsidRPr="000A45A2">
              <w:rPr>
                <w:rStyle w:val="s0"/>
                <w:rFonts w:ascii="Times New Roman" w:eastAsiaTheme="majorEastAsia" w:hAnsi="Times New Roman" w:cs="Times New Roman"/>
                <w:b/>
                <w:color w:val="auto"/>
                <w:sz w:val="28"/>
                <w:szCs w:val="28"/>
              </w:rPr>
              <w:t>нежилого дома (здания).</w:t>
            </w: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 xml:space="preserve">В случае реализации </w:t>
            </w:r>
            <w:r w:rsidRPr="000A45A2">
              <w:rPr>
                <w:rStyle w:val="s0"/>
                <w:rFonts w:ascii="Times New Roman" w:eastAsiaTheme="majorEastAsia" w:hAnsi="Times New Roman" w:cs="Times New Roman"/>
                <w:b/>
                <w:color w:val="auto"/>
                <w:sz w:val="28"/>
                <w:szCs w:val="28"/>
              </w:rPr>
              <w:t>нежилого дома(здания)</w:t>
            </w:r>
            <w:r w:rsidRPr="000A45A2">
              <w:rPr>
                <w:rStyle w:val="s0"/>
                <w:rFonts w:ascii="Times New Roman" w:eastAsiaTheme="majorEastAsia" w:hAnsi="Times New Roman" w:cs="Times New Roman"/>
                <w:color w:val="auto"/>
                <w:sz w:val="28"/>
                <w:szCs w:val="28"/>
              </w:rPr>
              <w:t xml:space="preserve">, не используемого в предпринимательской деятельности, который был ранее реконструирован из </w:t>
            </w:r>
            <w:r w:rsidRPr="000A45A2">
              <w:rPr>
                <w:rStyle w:val="s0"/>
                <w:rFonts w:ascii="Times New Roman" w:eastAsiaTheme="majorEastAsia" w:hAnsi="Times New Roman" w:cs="Times New Roman"/>
                <w:b/>
                <w:color w:val="auto"/>
                <w:sz w:val="28"/>
                <w:szCs w:val="28"/>
              </w:rPr>
              <w:t>жилого дома (здания),</w:t>
            </w:r>
            <w:r w:rsidRPr="000A45A2">
              <w:rPr>
                <w:rStyle w:val="s0"/>
                <w:rFonts w:ascii="Times New Roman" w:eastAsiaTheme="majorEastAsia" w:hAnsi="Times New Roman" w:cs="Times New Roman"/>
                <w:color w:val="auto"/>
                <w:sz w:val="28"/>
                <w:szCs w:val="28"/>
              </w:rPr>
              <w:t xml:space="preserve"> доходом от прироста стоимости является положительная разница между ценой (стоимостью) реализации такого имущества и стоимостью его приобретения как </w:t>
            </w:r>
            <w:r w:rsidRPr="000A45A2">
              <w:rPr>
                <w:rStyle w:val="s0"/>
                <w:rFonts w:ascii="Times New Roman" w:eastAsiaTheme="majorEastAsia" w:hAnsi="Times New Roman" w:cs="Times New Roman"/>
                <w:b/>
                <w:color w:val="auto"/>
                <w:sz w:val="28"/>
                <w:szCs w:val="28"/>
              </w:rPr>
              <w:t>жилого дома (здания).</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w:t>
            </w: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332. </w:t>
            </w:r>
            <w:r w:rsidRPr="000A45A2">
              <w:rPr>
                <w:rFonts w:ascii="Times New Roman" w:hAnsi="Times New Roman"/>
                <w:sz w:val="28"/>
                <w:szCs w:val="28"/>
              </w:rPr>
              <w:t>Доход физического лица от реализации имущества, полученный из источников за пределами Республики Казахстан</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4. Доход физического лица при </w:t>
            </w:r>
            <w:r w:rsidRPr="000A45A2">
              <w:rPr>
                <w:rFonts w:ascii="Times New Roman" w:hAnsi="Times New Roman"/>
                <w:sz w:val="28"/>
                <w:szCs w:val="28"/>
              </w:rPr>
              <w:lastRenderedPageBreak/>
              <w:t>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CB40B6" w:rsidRPr="000A45A2" w:rsidRDefault="00CB40B6" w:rsidP="00CB40B6">
            <w:pPr>
              <w:pStyle w:val="pj0"/>
              <w:spacing w:before="0" w:beforeAutospacing="0" w:after="0" w:afterAutospacing="0"/>
              <w:ind w:firstLine="426"/>
              <w:contextualSpacing/>
              <w:jc w:val="both"/>
              <w:rPr>
                <w:b/>
                <w:spacing w:val="2"/>
                <w:sz w:val="28"/>
                <w:szCs w:val="28"/>
              </w:rPr>
            </w:pPr>
            <w:r w:rsidRPr="000A45A2">
              <w:rPr>
                <w:b/>
                <w:spacing w:val="2"/>
                <w:sz w:val="28"/>
                <w:szCs w:val="28"/>
              </w:rPr>
              <w:t>…</w:t>
            </w: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p>
          <w:p w:rsidR="00CB40B6" w:rsidRPr="000A45A2" w:rsidRDefault="00CB40B6" w:rsidP="00CB40B6">
            <w:pPr>
              <w:pStyle w:val="pj0"/>
              <w:spacing w:before="0" w:beforeAutospacing="0" w:after="0" w:afterAutospacing="0"/>
              <w:ind w:firstLine="426"/>
              <w:contextualSpacing/>
              <w:jc w:val="both"/>
              <w:rPr>
                <w:b/>
                <w:spacing w:val="2"/>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341.</w:t>
            </w:r>
            <w:r w:rsidRPr="000A45A2">
              <w:rPr>
                <w:rFonts w:ascii="Times New Roman" w:hAnsi="Times New Roman"/>
                <w:sz w:val="28"/>
                <w:szCs w:val="28"/>
              </w:rPr>
              <w:t xml:space="preserve"> Корректировка дохода</w:t>
            </w: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bookmarkStart w:id="103" w:name="z757"/>
            <w:r w:rsidRPr="000A45A2">
              <w:rPr>
                <w:rFonts w:ascii="Times New Roman" w:hAnsi="Times New Roman"/>
                <w:sz w:val="28"/>
                <w:szCs w:val="28"/>
              </w:rPr>
              <w:t>1. Из доходов физического лица, подлежащих налогообложению, исключаются следующие виды доходов (далее – корректировка дохода):</w:t>
            </w:r>
            <w:bookmarkEnd w:id="103"/>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bookmarkStart w:id="104" w:name="z866"/>
            <w:r w:rsidRPr="000A45A2">
              <w:rPr>
                <w:rFonts w:ascii="Times New Roman" w:hAnsi="Times New Roman"/>
                <w:sz w:val="28"/>
                <w:szCs w:val="28"/>
              </w:rPr>
              <w:t>…</w:t>
            </w: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отсутствует;</w:t>
            </w: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35) стоимость путевок в детские лагеря для детей, не достигших шестнадцатилетнего возраста;</w:t>
            </w:r>
            <w:bookmarkEnd w:id="104"/>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41)</w:t>
            </w:r>
            <w:r w:rsidRPr="000A45A2">
              <w:rPr>
                <w:rFonts w:ascii="Times New Roman" w:hAnsi="Times New Roman"/>
                <w:sz w:val="28"/>
                <w:szCs w:val="28"/>
              </w:rPr>
              <w:t xml:space="preserve"> государственная адресная социальная помощь, пособия и </w:t>
            </w:r>
            <w:r w:rsidRPr="000A45A2">
              <w:rPr>
                <w:rFonts w:ascii="Times New Roman" w:hAnsi="Times New Roman"/>
                <w:b/>
                <w:sz w:val="28"/>
                <w:szCs w:val="28"/>
              </w:rPr>
              <w:t>компенсации, выплачиваемые за счет средств бюджета</w:t>
            </w:r>
            <w:r w:rsidRPr="000A45A2">
              <w:rPr>
                <w:rFonts w:ascii="Times New Roman" w:hAnsi="Times New Roman"/>
                <w:sz w:val="28"/>
                <w:szCs w:val="28"/>
              </w:rPr>
              <w:t>, в размерах, установленных законодательством Республики Казахстан;</w:t>
            </w: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284"/>
              </w:tabs>
              <w:spacing w:after="0" w:line="240" w:lineRule="auto"/>
              <w:ind w:firstLine="426"/>
              <w:contextualSpacing/>
              <w:jc w:val="both"/>
              <w:rPr>
                <w:rStyle w:val="s1"/>
                <w:b w:val="0"/>
                <w:color w:val="auto"/>
                <w:sz w:val="28"/>
                <w:szCs w:val="28"/>
              </w:rPr>
            </w:pPr>
            <w:r w:rsidRPr="000A45A2">
              <w:rPr>
                <w:rStyle w:val="s1"/>
                <w:color w:val="auto"/>
                <w:sz w:val="28"/>
                <w:szCs w:val="28"/>
              </w:rPr>
              <w:lastRenderedPageBreak/>
              <w:t xml:space="preserve">Статья 347. </w:t>
            </w:r>
            <w:r w:rsidRPr="000A45A2">
              <w:rPr>
                <w:rStyle w:val="s1"/>
                <w:b w:val="0"/>
                <w:color w:val="auto"/>
                <w:sz w:val="28"/>
                <w:szCs w:val="28"/>
              </w:rPr>
              <w:t>Налоговый вычет по добровольным пенсионным взносам</w:t>
            </w:r>
          </w:p>
          <w:p w:rsidR="00CB40B6" w:rsidRPr="000A45A2" w:rsidRDefault="00CB40B6" w:rsidP="00CB40B6">
            <w:pPr>
              <w:tabs>
                <w:tab w:val="left" w:pos="284"/>
              </w:tabs>
              <w:spacing w:after="0" w:line="240" w:lineRule="auto"/>
              <w:ind w:firstLine="426"/>
              <w:contextualSpacing/>
              <w:jc w:val="both"/>
              <w:rPr>
                <w:rStyle w:val="s1"/>
                <w:color w:val="auto"/>
                <w:sz w:val="28"/>
                <w:szCs w:val="28"/>
              </w:rPr>
            </w:pPr>
            <w:r w:rsidRPr="000A45A2">
              <w:rPr>
                <w:rStyle w:val="s1"/>
                <w:color w:val="auto"/>
                <w:sz w:val="28"/>
                <w:szCs w:val="28"/>
              </w:rPr>
              <w:t>…</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2. Подтверждающими документами для применения налогового вычета по добровольным пенсионным взносам являются:</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договор о пенсионном обеспечении за счет добровольных пенсионных взносов;</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документ, подтверждающий уплату добровольных пенсионных взносов.</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b/>
                <w:sz w:val="28"/>
                <w:szCs w:val="28"/>
                <w:shd w:val="clear" w:color="auto" w:fill="FFFFFF"/>
              </w:rPr>
              <w:t>Статья 362.</w:t>
            </w:r>
            <w:r w:rsidRPr="000A45A2">
              <w:rPr>
                <w:rFonts w:ascii="Times New Roman" w:hAnsi="Times New Roman"/>
                <w:sz w:val="28"/>
                <w:szCs w:val="28"/>
                <w:shd w:val="clear" w:color="auto" w:fill="FFFFFF"/>
              </w:rPr>
              <w:t xml:space="preserve"> Сроки уплаты налога</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 xml:space="preserve">1) индивидуальным предпринимателем, лицом, занимающимся частной практикой - по </w:t>
            </w:r>
            <w:r w:rsidRPr="000A45A2">
              <w:rPr>
                <w:rFonts w:ascii="Times New Roman" w:hAnsi="Times New Roman"/>
                <w:sz w:val="28"/>
                <w:szCs w:val="28"/>
                <w:shd w:val="clear" w:color="auto" w:fill="FFFFFF"/>
              </w:rPr>
              <w:lastRenderedPageBreak/>
              <w:t>месту нахождения;</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2) физическим лицом, не указанным в подпункте 1) настоящего пункта, - по месту жительства (пребывания).</w:t>
            </w:r>
          </w:p>
          <w:p w:rsidR="00CB40B6" w:rsidRPr="000A45A2" w:rsidRDefault="00CB40B6" w:rsidP="00CB40B6">
            <w:pPr>
              <w:pStyle w:val="pj0"/>
              <w:spacing w:before="0" w:beforeAutospacing="0" w:after="0" w:afterAutospacing="0"/>
              <w:ind w:firstLine="426"/>
              <w:contextualSpacing/>
              <w:jc w:val="both"/>
              <w:rPr>
                <w:b/>
                <w:spacing w:val="2"/>
                <w:sz w:val="28"/>
                <w:szCs w:val="28"/>
                <w:shd w:val="clear" w:color="auto" w:fill="FFFFFF"/>
              </w:rPr>
            </w:pPr>
            <w:r w:rsidRPr="000A45A2">
              <w:rPr>
                <w:b/>
                <w:spacing w:val="2"/>
                <w:sz w:val="28"/>
                <w:szCs w:val="28"/>
                <w:shd w:val="clear" w:color="auto" w:fill="FFFFFF"/>
              </w:rPr>
              <w:t>…</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b/>
                <w:spacing w:val="2"/>
                <w:sz w:val="28"/>
                <w:szCs w:val="28"/>
                <w:shd w:val="clear" w:color="auto" w:fill="FFFFFF"/>
              </w:rPr>
              <w:lastRenderedPageBreak/>
              <w:t>Статья 33.</w:t>
            </w:r>
            <w:r w:rsidRPr="000A45A2">
              <w:rPr>
                <w:rFonts w:ascii="Times New Roman" w:hAnsi="Times New Roman"/>
                <w:spacing w:val="2"/>
                <w:sz w:val="28"/>
                <w:szCs w:val="28"/>
                <w:shd w:val="clear" w:color="auto" w:fill="FFFFFF"/>
              </w:rPr>
              <w:t> Приостановить до 1 января 2025 года действие:</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2) разделов 8 и 9 Налогового кодекса, установив, что в период приостановления данные разделы действуют в следующей редакции:</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«Раздел 8. Индивидуальный подоходный налог</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Глава 35. Общие положения</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CB40B6" w:rsidRPr="000A45A2" w:rsidRDefault="00CB40B6" w:rsidP="00CB40B6">
            <w:pPr>
              <w:tabs>
                <w:tab w:val="left" w:pos="284"/>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317</w:t>
            </w:r>
            <w:r w:rsidRPr="000A45A2">
              <w:rPr>
                <w:rFonts w:ascii="Times New Roman" w:hAnsi="Times New Roman"/>
                <w:sz w:val="28"/>
                <w:szCs w:val="28"/>
              </w:rPr>
              <w:t xml:space="preserve">. Особенности налогообложения доходов в отдельных </w:t>
            </w:r>
            <w:r w:rsidRPr="000A45A2">
              <w:rPr>
                <w:rFonts w:ascii="Times New Roman" w:hAnsi="Times New Roman"/>
                <w:sz w:val="28"/>
                <w:szCs w:val="28"/>
              </w:rPr>
              <w:lastRenderedPageBreak/>
              <w:t>случаях.</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параграфом 1 главы 36, главой 38 и статьей 657 настоящего Кодекса, по ставкам, предусмотренным статьей 320 настоящего Кодекса.</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 xml:space="preserve">1-1. По доходам, подлежащим налогообложению у источника выплаты, плательщика единого платежа с заработной платы исчисление, удержание и перечисление индивидуального подоходного налога, а также представление налоговой отчетности производятся налоговым агентом в </w:t>
            </w:r>
            <w:r w:rsidRPr="000A45A2">
              <w:rPr>
                <w:rFonts w:ascii="Times New Roman" w:hAnsi="Times New Roman"/>
                <w:b/>
                <w:sz w:val="28"/>
                <w:szCs w:val="28"/>
              </w:rPr>
              <w:lastRenderedPageBreak/>
              <w:t>порядке установленном главой 89-1 настоящего Кодекса.</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b/>
                <w:sz w:val="28"/>
                <w:szCs w:val="28"/>
              </w:rPr>
              <w:t>…</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b/>
                <w:spacing w:val="2"/>
                <w:sz w:val="28"/>
                <w:szCs w:val="28"/>
                <w:shd w:val="clear" w:color="auto" w:fill="FFFFFF"/>
              </w:rPr>
              <w:t>Статья 319.</w:t>
            </w:r>
            <w:r w:rsidRPr="000A45A2">
              <w:rPr>
                <w:rFonts w:ascii="Times New Roman" w:hAnsi="Times New Roman"/>
                <w:spacing w:val="2"/>
                <w:sz w:val="28"/>
                <w:szCs w:val="28"/>
                <w:shd w:val="clear" w:color="auto" w:fill="FFFFFF"/>
              </w:rPr>
              <w:t xml:space="preserve"> Годовой доход физического лица</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p w:rsidR="00CB40B6" w:rsidRPr="000A45A2" w:rsidRDefault="00CB40B6" w:rsidP="00CB40B6">
            <w:pPr>
              <w:pStyle w:val="pj0"/>
              <w:numPr>
                <w:ilvl w:val="0"/>
                <w:numId w:val="18"/>
              </w:numPr>
              <w:spacing w:before="0" w:beforeAutospacing="0" w:after="0" w:afterAutospacing="0"/>
              <w:ind w:left="0" w:firstLine="426"/>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Не рассматриваются в качестве дохода физического лица:</w:t>
            </w:r>
          </w:p>
          <w:p w:rsidR="00CB40B6" w:rsidRPr="000A45A2" w:rsidRDefault="00CB40B6" w:rsidP="00CB40B6">
            <w:pPr>
              <w:pStyle w:val="pj0"/>
              <w:spacing w:before="0" w:beforeAutospacing="0" w:after="0" w:afterAutospacing="0"/>
              <w:ind w:firstLine="426"/>
              <w:contextualSpacing/>
              <w:jc w:val="both"/>
              <w:rPr>
                <w:rStyle w:val="s0"/>
                <w:rFonts w:ascii="Times New Roman" w:hAnsi="Times New Roman" w:cs="Times New Roman"/>
                <w:color w:val="auto"/>
                <w:sz w:val="28"/>
                <w:szCs w:val="28"/>
              </w:rPr>
            </w:pPr>
            <w:r w:rsidRPr="000A45A2">
              <w:rPr>
                <w:rStyle w:val="s0"/>
                <w:rFonts w:ascii="Times New Roman" w:hAnsi="Times New Roman" w:cs="Times New Roman"/>
                <w:color w:val="auto"/>
                <w:sz w:val="28"/>
                <w:szCs w:val="28"/>
              </w:rPr>
              <w:t>…</w:t>
            </w:r>
          </w:p>
          <w:p w:rsidR="00CB40B6" w:rsidRPr="000A45A2" w:rsidRDefault="00CB40B6" w:rsidP="00CB40B6">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10-2)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23) доход при прекращении обязательств в соответствии с гражданским законодательством </w:t>
            </w:r>
            <w:r w:rsidRPr="000A45A2">
              <w:rPr>
                <w:rFonts w:ascii="Times New Roman" w:eastAsia="Calibri" w:hAnsi="Times New Roman"/>
                <w:sz w:val="28"/>
                <w:szCs w:val="28"/>
              </w:rPr>
              <w:lastRenderedPageBreak/>
              <w:t xml:space="preserve">Республики Казахстан по кредиту (займу, </w:t>
            </w:r>
            <w:r w:rsidRPr="000A45A2">
              <w:rPr>
                <w:rFonts w:ascii="Times New Roman" w:eastAsia="Calibri" w:hAnsi="Times New Roman"/>
                <w:b/>
                <w:sz w:val="28"/>
                <w:szCs w:val="28"/>
              </w:rPr>
              <w:t>ипотечному займу, ипотечному жилищному займу,</w:t>
            </w:r>
            <w:r w:rsidRPr="000A45A2">
              <w:rPr>
                <w:rFonts w:ascii="Times New Roman" w:eastAsia="Calibri" w:hAnsi="Times New Roman"/>
                <w:sz w:val="28"/>
                <w:szCs w:val="28"/>
              </w:rPr>
              <w:t xml:space="preserve">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w:t>
            </w:r>
            <w:r w:rsidRPr="000A45A2">
              <w:rPr>
                <w:rFonts w:ascii="Times New Roman" w:eastAsia="Calibri" w:hAnsi="Times New Roman"/>
                <w:b/>
                <w:sz w:val="28"/>
                <w:szCs w:val="28"/>
              </w:rPr>
              <w:t>ипотечного займа, ипотечного жилищного займа,</w:t>
            </w:r>
            <w:r w:rsidRPr="000A45A2">
              <w:rPr>
                <w:rFonts w:ascii="Times New Roman" w:eastAsia="Calibri" w:hAnsi="Times New Roman"/>
                <w:sz w:val="28"/>
                <w:szCs w:val="28"/>
              </w:rPr>
              <w:t xml:space="preserve">  микрокредита) такому лицу:</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установления физическому лицу-заемщику инвалидности І или II группы, а также в случае смерти физического лица-заемщика;</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отсутствия другого дохода у физического лица-заемщика, получающего социальные выплаты в соответствии с Законом Республики </w:t>
            </w:r>
            <w:r w:rsidRPr="000A45A2">
              <w:rPr>
                <w:rFonts w:ascii="Times New Roman" w:eastAsia="Calibri" w:hAnsi="Times New Roman"/>
                <w:sz w:val="28"/>
                <w:szCs w:val="28"/>
              </w:rPr>
              <w:lastRenderedPageBreak/>
              <w:t>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вступления в законную силу постановления судебного исполнителя о возврате исполнительного документа банку (микрофинансовой организации,</w:t>
            </w:r>
            <w:r w:rsidRPr="000A45A2">
              <w:rPr>
                <w:rFonts w:ascii="Times New Roman" w:eastAsia="Calibri" w:hAnsi="Times New Roman"/>
                <w:b/>
                <w:sz w:val="28"/>
                <w:szCs w:val="28"/>
              </w:rPr>
              <w:t xml:space="preserve"> ипотечной организации</w:t>
            </w:r>
            <w:r w:rsidRPr="000A45A2">
              <w:rPr>
                <w:rFonts w:ascii="Times New Roman" w:eastAsia="Calibri" w:hAnsi="Times New Roman"/>
                <w:sz w:val="28"/>
                <w:szCs w:val="28"/>
              </w:rPr>
              <w:t>)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w:t>
            </w:r>
            <w:r w:rsidRPr="000A45A2">
              <w:rPr>
                <w:rFonts w:ascii="Times New Roman" w:eastAsia="Calibri" w:hAnsi="Times New Roman"/>
                <w:b/>
                <w:sz w:val="28"/>
                <w:szCs w:val="28"/>
              </w:rPr>
              <w:t xml:space="preserve"> ипотечной организацией</w:t>
            </w:r>
            <w:r w:rsidRPr="000A45A2">
              <w:rPr>
                <w:rFonts w:ascii="Times New Roman" w:eastAsia="Calibri" w:hAnsi="Times New Roman"/>
                <w:sz w:val="28"/>
                <w:szCs w:val="28"/>
              </w:rPr>
              <w:t xml:space="preserve">),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w:t>
            </w:r>
            <w:r w:rsidRPr="000A45A2">
              <w:rPr>
                <w:rFonts w:ascii="Times New Roman" w:eastAsia="Calibri" w:hAnsi="Times New Roman"/>
                <w:sz w:val="28"/>
                <w:szCs w:val="28"/>
              </w:rPr>
              <w:lastRenderedPageBreak/>
              <w:t>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w:t>
            </w:r>
            <w:r w:rsidRPr="000A45A2">
              <w:rPr>
                <w:rFonts w:ascii="Times New Roman" w:eastAsia="Calibri" w:hAnsi="Times New Roman"/>
                <w:b/>
                <w:sz w:val="28"/>
                <w:szCs w:val="28"/>
              </w:rPr>
              <w:t xml:space="preserve">ипотечного займа, ипотечного жилищного займа, </w:t>
            </w:r>
            <w:r w:rsidRPr="000A45A2">
              <w:rPr>
                <w:rFonts w:ascii="Times New Roman" w:eastAsia="Calibri" w:hAnsi="Times New Roman"/>
                <w:sz w:val="28"/>
                <w:szCs w:val="28"/>
              </w:rPr>
              <w:t>микрокредита,) после продажи заложенного имущества.</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 xml:space="preserve">Положения абзацев пятого, шестого части первой настоящего подпункта не распространяются на прекращение обязательств по кредиту (займу, </w:t>
            </w:r>
            <w:r w:rsidRPr="000A45A2">
              <w:rPr>
                <w:rFonts w:ascii="Times New Roman" w:eastAsia="Calibri" w:hAnsi="Times New Roman"/>
                <w:b/>
                <w:sz w:val="28"/>
                <w:szCs w:val="28"/>
              </w:rPr>
              <w:t>ипотечному займу, ипотечному жилищному займу</w:t>
            </w:r>
            <w:r w:rsidRPr="000A45A2">
              <w:rPr>
                <w:rFonts w:ascii="Times New Roman" w:eastAsia="Calibri" w:hAnsi="Times New Roman"/>
                <w:sz w:val="28"/>
                <w:szCs w:val="28"/>
              </w:rPr>
              <w:t xml:space="preserve">, </w:t>
            </w:r>
            <w:r w:rsidRPr="000A45A2">
              <w:rPr>
                <w:rFonts w:ascii="Times New Roman" w:eastAsia="Calibri" w:hAnsi="Times New Roman"/>
                <w:sz w:val="28"/>
                <w:szCs w:val="28"/>
              </w:rPr>
              <w:lastRenderedPageBreak/>
              <w:t>микрокредиту):</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выданному работнику банка (</w:t>
            </w:r>
            <w:r w:rsidRPr="000A45A2">
              <w:rPr>
                <w:rFonts w:ascii="Times New Roman" w:eastAsia="Calibri" w:hAnsi="Times New Roman"/>
                <w:b/>
                <w:sz w:val="28"/>
                <w:szCs w:val="28"/>
              </w:rPr>
              <w:t xml:space="preserve">ипотечной организации, </w:t>
            </w:r>
            <w:r w:rsidRPr="000A45A2">
              <w:rPr>
                <w:rFonts w:ascii="Times New Roman" w:eastAsia="Calibri" w:hAnsi="Times New Roman"/>
                <w:sz w:val="28"/>
                <w:szCs w:val="28"/>
              </w:rPr>
              <w:t>микрофинансовой организации), супругу (супруге), близким родственникам работника банка (</w:t>
            </w:r>
            <w:r w:rsidRPr="000A45A2">
              <w:rPr>
                <w:rFonts w:ascii="Times New Roman" w:eastAsia="Calibri" w:hAnsi="Times New Roman"/>
                <w:b/>
                <w:sz w:val="28"/>
                <w:szCs w:val="28"/>
              </w:rPr>
              <w:t xml:space="preserve">ипотечной организации, </w:t>
            </w:r>
            <w:r w:rsidRPr="000A45A2">
              <w:rPr>
                <w:rFonts w:ascii="Times New Roman" w:eastAsia="Calibri" w:hAnsi="Times New Roman"/>
                <w:sz w:val="28"/>
                <w:szCs w:val="28"/>
              </w:rPr>
              <w:t>микрофинансовой организации), взаимосвязанной стороне банка (</w:t>
            </w:r>
            <w:r w:rsidRPr="000A45A2">
              <w:rPr>
                <w:rFonts w:ascii="Times New Roman" w:eastAsia="Calibri" w:hAnsi="Times New Roman"/>
                <w:b/>
                <w:sz w:val="28"/>
                <w:szCs w:val="28"/>
              </w:rPr>
              <w:t>ипотечной организации,</w:t>
            </w:r>
            <w:r w:rsidRPr="000A45A2">
              <w:rPr>
                <w:rFonts w:ascii="Times New Roman" w:eastAsia="Calibri" w:hAnsi="Times New Roman"/>
                <w:sz w:val="28"/>
                <w:szCs w:val="28"/>
              </w:rPr>
              <w:t xml:space="preserve"> микрофинансовой организации);</w:t>
            </w:r>
          </w:p>
          <w:p w:rsidR="00CB40B6" w:rsidRPr="000A45A2" w:rsidRDefault="00CB40B6" w:rsidP="00CB40B6">
            <w:pPr>
              <w:spacing w:after="0" w:line="240" w:lineRule="auto"/>
              <w:ind w:firstLine="426"/>
              <w:contextualSpacing/>
              <w:jc w:val="both"/>
              <w:rPr>
                <w:rFonts w:ascii="Times New Roman" w:eastAsia="Calibri" w:hAnsi="Times New Roman"/>
                <w:sz w:val="28"/>
                <w:szCs w:val="28"/>
              </w:rPr>
            </w:pPr>
            <w:r w:rsidRPr="000A45A2">
              <w:rPr>
                <w:rFonts w:ascii="Times New Roman" w:eastAsia="Calibri" w:hAnsi="Times New Roman"/>
                <w:sz w:val="28"/>
                <w:szCs w:val="28"/>
              </w:rPr>
              <w:t>по которому произведены уступка права требования и (или) перевод долга;</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24) </w:t>
            </w:r>
            <w:r w:rsidRPr="000A45A2">
              <w:rPr>
                <w:rFonts w:ascii="Times New Roman" w:hAnsi="Times New Roman"/>
                <w:sz w:val="28"/>
                <w:szCs w:val="28"/>
              </w:rPr>
              <w:t xml:space="preserve">доход, образовавшийся при прекращении обязательств в соответствии с гражданским законодательством Республики Казахстан по кредиту (займу, </w:t>
            </w:r>
            <w:r w:rsidRPr="000A45A2">
              <w:rPr>
                <w:rStyle w:val="s0"/>
                <w:rFonts w:ascii="Times New Roman" w:eastAsia="Calibri" w:hAnsi="Times New Roman" w:cs="Times New Roman"/>
                <w:b/>
                <w:color w:val="auto"/>
                <w:sz w:val="28"/>
                <w:szCs w:val="28"/>
              </w:rPr>
              <w:t>ипотечному займу, ипотечному жилищному займу</w:t>
            </w:r>
            <w:r w:rsidRPr="000A45A2">
              <w:rPr>
                <w:rFonts w:ascii="Times New Roman" w:hAnsi="Times New Roman"/>
                <w:sz w:val="28"/>
                <w:szCs w:val="28"/>
              </w:rPr>
              <w:t>, микрокредиту), выданному банком (</w:t>
            </w:r>
            <w:r w:rsidRPr="000A45A2">
              <w:rPr>
                <w:rFonts w:ascii="Times New Roman" w:hAnsi="Times New Roman"/>
                <w:b/>
                <w:sz w:val="28"/>
                <w:szCs w:val="28"/>
              </w:rPr>
              <w:t xml:space="preserve">ипотечной организацией, </w:t>
            </w:r>
            <w:r w:rsidRPr="000A45A2">
              <w:rPr>
                <w:rFonts w:ascii="Times New Roman" w:hAnsi="Times New Roman"/>
                <w:sz w:val="28"/>
                <w:szCs w:val="28"/>
              </w:rPr>
              <w:t>микрофинансовой организацией), в виде:</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прощения основного долга;</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прощения задолженности по вознаграждению, комиссии, неустойке </w:t>
            </w:r>
            <w:r w:rsidRPr="000A45A2">
              <w:rPr>
                <w:rFonts w:ascii="Times New Roman" w:hAnsi="Times New Roman"/>
                <w:sz w:val="28"/>
                <w:szCs w:val="28"/>
              </w:rPr>
              <w:lastRenderedPageBreak/>
              <w:t>(пени, штрафу);</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p w:rsidR="00CB40B6" w:rsidRPr="000A45A2" w:rsidRDefault="00CB40B6" w:rsidP="00CB40B6">
            <w:pPr>
              <w:spacing w:after="0" w:line="240" w:lineRule="auto"/>
              <w:ind w:firstLine="426"/>
              <w:contextualSpacing/>
              <w:jc w:val="both"/>
              <w:rPr>
                <w:rFonts w:ascii="Times New Roman" w:hAnsi="Times New Roman"/>
                <w:b/>
                <w:bCs/>
                <w:sz w:val="28"/>
                <w:szCs w:val="28"/>
              </w:rPr>
            </w:pPr>
            <w:r w:rsidRPr="000A45A2">
              <w:rPr>
                <w:rFonts w:ascii="Times New Roman" w:hAnsi="Times New Roman"/>
                <w:b/>
                <w:bCs/>
                <w:sz w:val="28"/>
                <w:szCs w:val="28"/>
              </w:rPr>
              <w:t>…</w:t>
            </w: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25-1) доход, образовавшийся при списании задолженности по аренде жилища, выкупленного ипотечной организацией в рамках Программы рефинансирования ипотечных жилищных займов (ипотечных займов), утвержденной Национальным Банком Республики Казахстан;</w:t>
            </w: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t>26) исключить;</w:t>
            </w: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5"/>
              <w:contextualSpacing/>
              <w:jc w:val="both"/>
              <w:rPr>
                <w:rFonts w:ascii="Times New Roman" w:hAnsi="Times New Roman"/>
                <w:b/>
                <w:sz w:val="28"/>
                <w:szCs w:val="28"/>
                <w:shd w:val="clear" w:color="auto" w:fill="FFFFFF"/>
              </w:rPr>
            </w:pPr>
            <w:r w:rsidRPr="000A45A2">
              <w:rPr>
                <w:rFonts w:ascii="Times New Roman" w:hAnsi="Times New Roman"/>
                <w:b/>
                <w:sz w:val="28"/>
                <w:szCs w:val="28"/>
                <w:shd w:val="clear" w:color="auto" w:fill="FFFFFF"/>
              </w:rPr>
              <w:t xml:space="preserve">51) </w:t>
            </w:r>
            <w:r w:rsidRPr="000A45A2">
              <w:rPr>
                <w:rFonts w:ascii="Times New Roman" w:hAnsi="Times New Roman"/>
              </w:rPr>
              <w:t xml:space="preserve"> </w:t>
            </w:r>
            <w:r w:rsidRPr="000A45A2">
              <w:rPr>
                <w:rFonts w:ascii="Times New Roman" w:hAnsi="Times New Roman"/>
                <w:b/>
                <w:sz w:val="28"/>
                <w:szCs w:val="28"/>
                <w:shd w:val="clear" w:color="auto" w:fill="FFFFFF"/>
              </w:rPr>
              <w:t xml:space="preserve">списание обязательств должника, в отношении которого применена процедура банкротства или восстановления платежеспособности в соответствии с Законом </w:t>
            </w:r>
            <w:r w:rsidR="00637FB4">
              <w:rPr>
                <w:rFonts w:ascii="Times New Roman" w:eastAsia="Calibri" w:hAnsi="Times New Roman"/>
                <w:b/>
                <w:sz w:val="28"/>
                <w:szCs w:val="28"/>
              </w:rPr>
              <w:t xml:space="preserve">Республики Казахстан </w:t>
            </w:r>
            <w:r w:rsidRPr="000A45A2">
              <w:rPr>
                <w:rFonts w:ascii="Times New Roman" w:hAnsi="Times New Roman"/>
                <w:b/>
                <w:sz w:val="28"/>
                <w:szCs w:val="28"/>
                <w:shd w:val="clear" w:color="auto" w:fill="FFFFFF"/>
              </w:rPr>
              <w:t>«О восстановлении платежеспособности и банкротстве граждан Республики Казахстан»;</w:t>
            </w:r>
          </w:p>
          <w:p w:rsidR="00CB40B6" w:rsidRPr="000A45A2" w:rsidRDefault="00CB40B6" w:rsidP="00CB40B6">
            <w:pPr>
              <w:spacing w:after="0" w:line="240" w:lineRule="auto"/>
              <w:ind w:firstLine="425"/>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w:t>
            </w: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321.</w:t>
            </w:r>
            <w:r w:rsidRPr="000A45A2">
              <w:rPr>
                <w:rFonts w:ascii="Times New Roman" w:hAnsi="Times New Roman"/>
                <w:sz w:val="28"/>
                <w:szCs w:val="28"/>
              </w:rPr>
              <w:t xml:space="preserve"> Доходы, включаемые в годовой доход физического лица </w:t>
            </w: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годовой доход физического лица включаются все виды его доходов: </w:t>
            </w: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17) другие доходы, не указанные в подпунктах 1) – 16) настоящей статьи, полученные </w:t>
            </w:r>
            <w:r w:rsidRPr="000A45A2">
              <w:rPr>
                <w:rFonts w:ascii="Times New Roman" w:hAnsi="Times New Roman"/>
                <w:b/>
                <w:sz w:val="28"/>
                <w:szCs w:val="28"/>
              </w:rPr>
              <w:t xml:space="preserve">на территории Республики Казахстан </w:t>
            </w:r>
            <w:r w:rsidRPr="000A45A2">
              <w:rPr>
                <w:rFonts w:ascii="Times New Roman" w:hAnsi="Times New Roman"/>
                <w:sz w:val="28"/>
                <w:szCs w:val="28"/>
              </w:rPr>
              <w:t>или из источников за пределами Республики Казахстан;</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 xml:space="preserve">Статья 331. </w:t>
            </w:r>
            <w:r w:rsidRPr="000A45A2">
              <w:rPr>
                <w:rFonts w:ascii="Times New Roman" w:hAnsi="Times New Roman"/>
                <w:sz w:val="28"/>
                <w:szCs w:val="28"/>
              </w:rPr>
              <w:t>Доход от прироста стоимости при реализации имущества в Республике Казахстан физическим лицом</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Доход от прироста стоимости при реализации имущества физическим лицом возникает при </w:t>
            </w:r>
            <w:r w:rsidRPr="000A45A2">
              <w:rPr>
                <w:rFonts w:ascii="Times New Roman" w:hAnsi="Times New Roman"/>
                <w:sz w:val="28"/>
                <w:szCs w:val="28"/>
              </w:rPr>
              <w:lastRenderedPageBreak/>
              <w:t>реализации следующего имущества:</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bCs/>
                <w:sz w:val="28"/>
                <w:szCs w:val="28"/>
              </w:rPr>
            </w:pPr>
            <w:r w:rsidRPr="000A45A2">
              <w:rPr>
                <w:rFonts w:ascii="Times New Roman" w:hAnsi="Times New Roman"/>
                <w:bCs/>
                <w:sz w:val="28"/>
                <w:szCs w:val="28"/>
              </w:rPr>
              <w:t xml:space="preserve">8) ценных бумаг, </w:t>
            </w:r>
            <w:hyperlink r:id="rId116" w:tooltip="Кодекс Республики Казахстан от 25 декабря 2017 года № 120-VI " w:history="1">
              <w:r w:rsidRPr="000A45A2">
                <w:rPr>
                  <w:rFonts w:ascii="Times New Roman" w:hAnsi="Times New Roman"/>
                  <w:bCs/>
                  <w:sz w:val="28"/>
                  <w:szCs w:val="28"/>
                </w:rPr>
                <w:t>производных финансовых инструментов</w:t>
              </w:r>
            </w:hyperlink>
            <w:r w:rsidRPr="000A45A2">
              <w:rPr>
                <w:rFonts w:ascii="Times New Roman" w:hAnsi="Times New Roman"/>
                <w:bCs/>
                <w:sz w:val="28"/>
                <w:szCs w:val="28"/>
              </w:rPr>
              <w:t xml:space="preserve">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w:t>
            </w:r>
            <w:r w:rsidRPr="000A45A2">
              <w:rPr>
                <w:rFonts w:ascii="Times New Roman" w:hAnsi="Times New Roman"/>
                <w:b/>
                <w:bCs/>
                <w:sz w:val="28"/>
                <w:szCs w:val="28"/>
              </w:rPr>
              <w:t xml:space="preserve">цифрового актива, </w:t>
            </w:r>
            <w:r w:rsidRPr="000A45A2">
              <w:rPr>
                <w:rFonts w:ascii="Times New Roman" w:hAnsi="Times New Roman"/>
                <w:bCs/>
                <w:sz w:val="28"/>
                <w:szCs w:val="28"/>
              </w:rPr>
              <w:t>доли участия в уставном капитале юридического лица, зарегистрированного в Республике Казахстан.</w:t>
            </w:r>
          </w:p>
          <w:p w:rsidR="00CB40B6" w:rsidRPr="000A45A2" w:rsidRDefault="00CB40B6" w:rsidP="00CB40B6">
            <w:pPr>
              <w:spacing w:after="0" w:line="240" w:lineRule="auto"/>
              <w:ind w:firstLine="629"/>
              <w:contextualSpacing/>
              <w:jc w:val="both"/>
              <w:rPr>
                <w:rFonts w:ascii="Times New Roman" w:eastAsiaTheme="majorEastAsia" w:hAnsi="Times New Roman"/>
                <w:b/>
                <w:bCs/>
                <w:sz w:val="28"/>
                <w:szCs w:val="28"/>
              </w:rPr>
            </w:pPr>
            <w:r w:rsidRPr="000A45A2">
              <w:rPr>
                <w:rFonts w:ascii="Times New Roman" w:hAnsi="Times New Roman"/>
                <w:b/>
                <w:sz w:val="28"/>
                <w:szCs w:val="28"/>
              </w:rPr>
              <w:t xml:space="preserve">Для целей определения прироста стоимости при наследовании прав одним из супругов </w:t>
            </w:r>
            <w:r w:rsidRPr="000A45A2">
              <w:rPr>
                <w:rFonts w:ascii="Times New Roman" w:eastAsiaTheme="majorEastAsia" w:hAnsi="Times New Roman"/>
                <w:b/>
                <w:bCs/>
                <w:sz w:val="28"/>
                <w:szCs w:val="28"/>
              </w:rPr>
              <w:t xml:space="preserve">на недвижимое </w:t>
            </w:r>
            <w:r w:rsidRPr="000A45A2">
              <w:rPr>
                <w:rFonts w:ascii="Times New Roman" w:hAnsi="Times New Roman"/>
                <w:b/>
                <w:sz w:val="28"/>
                <w:szCs w:val="28"/>
              </w:rPr>
              <w:t xml:space="preserve">имущество, указанное в подпунктах 1), 2) и 3) настоящего пункта, период, указанный в данных подпунктах, определяется </w:t>
            </w:r>
            <w:r w:rsidRPr="000A45A2">
              <w:rPr>
                <w:rFonts w:ascii="Times New Roman" w:eastAsiaTheme="majorEastAsia" w:hAnsi="Times New Roman"/>
                <w:b/>
                <w:bCs/>
                <w:sz w:val="28"/>
                <w:szCs w:val="28"/>
              </w:rPr>
              <w:t>с даты регистрации</w:t>
            </w:r>
            <w:r w:rsidRPr="000A45A2">
              <w:rPr>
                <w:rFonts w:ascii="Times New Roman" w:hAnsi="Times New Roman"/>
                <w:b/>
                <w:sz w:val="28"/>
                <w:szCs w:val="28"/>
              </w:rPr>
              <w:t xml:space="preserve"> права общей </w:t>
            </w:r>
            <w:r w:rsidRPr="000A45A2">
              <w:rPr>
                <w:rFonts w:ascii="Times New Roman" w:eastAsiaTheme="majorEastAsia" w:hAnsi="Times New Roman"/>
                <w:b/>
                <w:bCs/>
                <w:sz w:val="28"/>
                <w:szCs w:val="28"/>
              </w:rPr>
              <w:t xml:space="preserve">совместной собственности супругов на такое имущество. </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Cs/>
                <w:sz w:val="28"/>
                <w:szCs w:val="28"/>
              </w:rPr>
              <w:t>…</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lastRenderedPageBreak/>
              <w:t>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3) по имуществу, указанному в подпунктах 5), 6) и 7) пункта 1 настоящей статьи, - цена (стоимость) реализации такого имущества.</w:t>
            </w:r>
          </w:p>
          <w:p w:rsidR="00CB40B6" w:rsidRPr="000A45A2" w:rsidRDefault="00CB40B6" w:rsidP="00CB40B6">
            <w:pPr>
              <w:tabs>
                <w:tab w:val="left" w:pos="284"/>
              </w:tabs>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 xml:space="preserve">При реализации </w:t>
            </w:r>
            <w:r w:rsidRPr="000A45A2">
              <w:rPr>
                <w:rStyle w:val="s0"/>
                <w:rFonts w:ascii="Times New Roman" w:eastAsiaTheme="majorEastAsia" w:hAnsi="Times New Roman" w:cs="Times New Roman"/>
                <w:b/>
                <w:color w:val="auto"/>
                <w:sz w:val="28"/>
                <w:szCs w:val="28"/>
              </w:rPr>
              <w:t>здания, части здания,</w:t>
            </w:r>
            <w:r w:rsidRPr="000A45A2">
              <w:rPr>
                <w:rStyle w:val="s0"/>
                <w:rFonts w:ascii="Times New Roman" w:eastAsiaTheme="majorEastAsia" w:hAnsi="Times New Roman" w:cs="Times New Roman"/>
                <w:color w:val="auto"/>
                <w:sz w:val="28"/>
                <w:szCs w:val="28"/>
              </w:rPr>
              <w:t xml:space="preserve">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w:t>
            </w:r>
            <w:r w:rsidRPr="000A45A2">
              <w:rPr>
                <w:rStyle w:val="s0"/>
                <w:rFonts w:ascii="Times New Roman" w:eastAsiaTheme="majorEastAsia" w:hAnsi="Times New Roman" w:cs="Times New Roman"/>
                <w:color w:val="auto"/>
                <w:sz w:val="28"/>
                <w:szCs w:val="28"/>
              </w:rPr>
              <w:lastRenderedPageBreak/>
              <w:t xml:space="preserve">(стоимостью) реализации такого имущества и стоимостью земельного участка, приобретенного для строительства </w:t>
            </w:r>
            <w:r w:rsidRPr="000A45A2">
              <w:rPr>
                <w:rStyle w:val="s0"/>
                <w:rFonts w:ascii="Times New Roman" w:eastAsiaTheme="majorEastAsia" w:hAnsi="Times New Roman" w:cs="Times New Roman"/>
                <w:b/>
                <w:color w:val="auto"/>
                <w:sz w:val="28"/>
                <w:szCs w:val="28"/>
              </w:rPr>
              <w:t>такого здания, части здания</w:t>
            </w:r>
            <w:r w:rsidRPr="000A45A2">
              <w:rPr>
                <w:rStyle w:val="s0"/>
                <w:rFonts w:ascii="Times New Roman" w:eastAsiaTheme="majorEastAsia" w:hAnsi="Times New Roman" w:cs="Times New Roman"/>
                <w:color w:val="auto"/>
                <w:sz w:val="28"/>
                <w:szCs w:val="28"/>
              </w:rPr>
              <w:t xml:space="preserve">. </w:t>
            </w:r>
            <w:r w:rsidRPr="000A45A2">
              <w:rPr>
                <w:rStyle w:val="s0"/>
                <w:rFonts w:ascii="Times New Roman" w:eastAsiaTheme="majorEastAsia" w:hAnsi="Times New Roman" w:cs="Times New Roman"/>
                <w:b/>
                <w:color w:val="auto"/>
                <w:sz w:val="28"/>
                <w:szCs w:val="28"/>
              </w:rPr>
              <w:t>При реализации части здания стоимость земельного участка определяется пропорционально реализуемой части здания.</w:t>
            </w:r>
          </w:p>
          <w:p w:rsidR="00CB40B6" w:rsidRPr="000A45A2" w:rsidRDefault="00CB40B6" w:rsidP="00CB40B6">
            <w:pPr>
              <w:tabs>
                <w:tab w:val="left" w:pos="284"/>
              </w:tabs>
              <w:spacing w:after="0" w:line="240" w:lineRule="auto"/>
              <w:ind w:firstLine="426"/>
              <w:contextualSpacing/>
              <w:jc w:val="both"/>
              <w:rPr>
                <w:rStyle w:val="s0"/>
                <w:rFonts w:ascii="Times New Roman" w:eastAsiaTheme="majorEastAsia" w:hAnsi="Times New Roman" w:cs="Times New Roman"/>
                <w:color w:val="auto"/>
                <w:sz w:val="28"/>
                <w:szCs w:val="28"/>
              </w:rPr>
            </w:pPr>
            <w:r w:rsidRPr="000A45A2">
              <w:rPr>
                <w:rStyle w:val="s0"/>
                <w:rFonts w:ascii="Times New Roman" w:eastAsiaTheme="majorEastAsia" w:hAnsi="Times New Roman" w:cs="Times New Roman"/>
                <w:color w:val="auto"/>
                <w:sz w:val="28"/>
                <w:szCs w:val="28"/>
              </w:rPr>
              <w:t xml:space="preserve">В случае реализации </w:t>
            </w:r>
            <w:r w:rsidRPr="000A45A2">
              <w:rPr>
                <w:rStyle w:val="s0"/>
                <w:rFonts w:ascii="Times New Roman" w:eastAsiaTheme="majorEastAsia" w:hAnsi="Times New Roman" w:cs="Times New Roman"/>
                <w:b/>
                <w:color w:val="auto"/>
                <w:sz w:val="28"/>
                <w:szCs w:val="28"/>
              </w:rPr>
              <w:t xml:space="preserve">здания </w:t>
            </w:r>
            <w:r w:rsidRPr="000A45A2">
              <w:rPr>
                <w:rStyle w:val="s0"/>
                <w:rFonts w:ascii="Times New Roman" w:eastAsiaTheme="majorEastAsia" w:hAnsi="Times New Roman" w:cs="Times New Roman"/>
                <w:color w:val="auto"/>
                <w:sz w:val="28"/>
                <w:szCs w:val="28"/>
              </w:rPr>
              <w:t xml:space="preserve">не используемого в предпринимательской деятельности, который был ранее реконструирован из </w:t>
            </w:r>
            <w:r w:rsidRPr="000A45A2">
              <w:rPr>
                <w:rStyle w:val="s0"/>
                <w:rFonts w:ascii="Times New Roman" w:eastAsiaTheme="majorEastAsia" w:hAnsi="Times New Roman" w:cs="Times New Roman"/>
                <w:b/>
                <w:color w:val="auto"/>
                <w:sz w:val="28"/>
                <w:szCs w:val="28"/>
              </w:rPr>
              <w:t>индивидуального жилого дома,</w:t>
            </w:r>
            <w:r w:rsidRPr="000A45A2">
              <w:rPr>
                <w:rStyle w:val="s0"/>
                <w:rFonts w:ascii="Times New Roman" w:eastAsiaTheme="majorEastAsia" w:hAnsi="Times New Roman" w:cs="Times New Roman"/>
                <w:color w:val="auto"/>
                <w:sz w:val="28"/>
                <w:szCs w:val="28"/>
              </w:rPr>
              <w:t xml:space="preserve"> доходом от прироста стоимости является положительная разница между ценой (стоимостью) реализации такого имущества и стоимостью его приобретения как </w:t>
            </w:r>
            <w:r w:rsidRPr="000A45A2">
              <w:rPr>
                <w:rStyle w:val="s0"/>
                <w:rFonts w:ascii="Times New Roman" w:eastAsiaTheme="majorEastAsia" w:hAnsi="Times New Roman" w:cs="Times New Roman"/>
                <w:b/>
                <w:color w:val="auto"/>
                <w:sz w:val="28"/>
                <w:szCs w:val="28"/>
              </w:rPr>
              <w:t>индивидуального жилого дома.</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eastAsiaTheme="majorEastAsia" w:hAnsi="Times New Roman" w:cs="Times New Roman"/>
                <w:color w:val="auto"/>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332. </w:t>
            </w:r>
            <w:r w:rsidRPr="000A45A2">
              <w:rPr>
                <w:rFonts w:ascii="Times New Roman" w:hAnsi="Times New Roman"/>
                <w:sz w:val="28"/>
                <w:szCs w:val="28"/>
              </w:rPr>
              <w:t>Доход физического лица от реализации имущества, полученный из источников за пределами Республики Казахстан</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4. Доход физического лица при реализации </w:t>
            </w:r>
            <w:r w:rsidRPr="000A45A2">
              <w:rPr>
                <w:rFonts w:ascii="Times New Roman" w:hAnsi="Times New Roman"/>
                <w:b/>
                <w:sz w:val="28"/>
                <w:szCs w:val="28"/>
              </w:rPr>
              <w:t xml:space="preserve"> цифрового актива,</w:t>
            </w:r>
            <w:r w:rsidRPr="000A45A2">
              <w:rPr>
                <w:rFonts w:ascii="Times New Roman" w:hAnsi="Times New Roman"/>
                <w:sz w:val="28"/>
                <w:szCs w:val="28"/>
              </w:rPr>
              <w:t xml:space="preserve">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CB40B6" w:rsidRPr="000A45A2" w:rsidRDefault="00CB40B6" w:rsidP="00CB40B6">
            <w:pPr>
              <w:spacing w:after="0" w:line="240" w:lineRule="auto"/>
              <w:ind w:firstLine="426"/>
              <w:contextualSpacing/>
              <w:jc w:val="both"/>
              <w:rPr>
                <w:rFonts w:ascii="Times New Roman" w:hAnsi="Times New Roman"/>
                <w:spacing w:val="2"/>
                <w:sz w:val="28"/>
                <w:szCs w:val="28"/>
              </w:rPr>
            </w:pPr>
            <w:r w:rsidRPr="000A45A2">
              <w:rPr>
                <w:rFonts w:ascii="Times New Roman" w:hAnsi="Times New Roman"/>
                <w:spacing w:val="2"/>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Статья 341.</w:t>
            </w:r>
            <w:r w:rsidRPr="000A45A2">
              <w:rPr>
                <w:rFonts w:ascii="Times New Roman" w:hAnsi="Times New Roman"/>
                <w:sz w:val="28"/>
                <w:szCs w:val="28"/>
              </w:rPr>
              <w:t xml:space="preserve"> Корректировка дохода</w:t>
            </w:r>
          </w:p>
          <w:p w:rsidR="00CB40B6" w:rsidRPr="000A45A2" w:rsidRDefault="00CB40B6" w:rsidP="00CB40B6">
            <w:pPr>
              <w:tabs>
                <w:tab w:val="left" w:pos="426"/>
              </w:tabs>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1. Из доходов физического лица, подлежащих налогообложению, исключаются следующие виды доходов (далее – корректировка дохода):</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8-1) доходы от прироста стоимости при реализации паев открытых и интервальных паевых инвестиционных фондов;</w:t>
            </w: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35) исключить;</w:t>
            </w:r>
          </w:p>
          <w:p w:rsidR="00CB40B6" w:rsidRPr="000A45A2" w:rsidRDefault="00CB40B6" w:rsidP="00CB40B6">
            <w:pPr>
              <w:spacing w:after="0" w:line="240" w:lineRule="auto"/>
              <w:ind w:firstLine="426"/>
              <w:contextualSpacing/>
              <w:jc w:val="both"/>
              <w:rPr>
                <w:rFonts w:ascii="Times New Roman" w:hAnsi="Times New Roman"/>
                <w:b/>
                <w:sz w:val="28"/>
                <w:szCs w:val="28"/>
              </w:rPr>
            </w:pP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shd w:val="clear" w:color="auto" w:fill="FFFFFF"/>
              </w:rPr>
              <w:t>…</w:t>
            </w:r>
            <w:r w:rsidRPr="000A45A2">
              <w:rPr>
                <w:rFonts w:ascii="Times New Roman" w:hAnsi="Times New Roman"/>
                <w:sz w:val="28"/>
                <w:szCs w:val="28"/>
              </w:rPr>
              <w:t xml:space="preserve">      </w:t>
            </w:r>
          </w:p>
          <w:p w:rsidR="00CB40B6" w:rsidRPr="000A45A2" w:rsidRDefault="00CB40B6" w:rsidP="00CB40B6">
            <w:pPr>
              <w:spacing w:after="0" w:line="240" w:lineRule="auto"/>
              <w:ind w:firstLine="743"/>
              <w:contextualSpacing/>
              <w:jc w:val="both"/>
              <w:rPr>
                <w:rStyle w:val="s0"/>
                <w:rFonts w:ascii="Times New Roman" w:hAnsi="Times New Roman" w:cs="Times New Roman"/>
                <w:color w:val="auto"/>
                <w:sz w:val="28"/>
                <w:szCs w:val="28"/>
              </w:rPr>
            </w:pPr>
          </w:p>
          <w:p w:rsidR="00CB40B6" w:rsidRPr="000A45A2" w:rsidRDefault="00CB40B6" w:rsidP="00CB40B6">
            <w:pPr>
              <w:spacing w:after="0" w:line="240" w:lineRule="auto"/>
              <w:ind w:firstLine="743"/>
              <w:contextualSpacing/>
              <w:jc w:val="both"/>
              <w:rPr>
                <w:rStyle w:val="s0"/>
                <w:rFonts w:ascii="Times New Roman" w:hAnsi="Times New Roman" w:cs="Times New Roman"/>
                <w:b/>
                <w:color w:val="auto"/>
                <w:sz w:val="28"/>
                <w:szCs w:val="28"/>
              </w:rPr>
            </w:pPr>
            <w:r w:rsidRPr="000A45A2">
              <w:rPr>
                <w:rStyle w:val="s0"/>
                <w:rFonts w:ascii="Times New Roman" w:hAnsi="Times New Roman" w:cs="Times New Roman"/>
                <w:color w:val="auto"/>
                <w:sz w:val="28"/>
                <w:szCs w:val="28"/>
              </w:rPr>
              <w:t xml:space="preserve">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w:t>
            </w:r>
            <w:r w:rsidRPr="000A45A2">
              <w:rPr>
                <w:rStyle w:val="s0"/>
                <w:rFonts w:ascii="Times New Roman" w:hAnsi="Times New Roman" w:cs="Times New Roman"/>
                <w:b/>
                <w:color w:val="auto"/>
                <w:sz w:val="28"/>
                <w:szCs w:val="28"/>
              </w:rPr>
              <w:t>а также субсидии из средств бюджета для оплаты за арендованное жилье в частном жилищном фонде в соответствии с законодательством о жилищных отношениях;</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lastRenderedPageBreak/>
              <w:t>…</w:t>
            </w:r>
          </w:p>
          <w:p w:rsidR="00CB40B6" w:rsidRPr="000A45A2" w:rsidRDefault="00CB40B6" w:rsidP="00CB40B6">
            <w:pPr>
              <w:tabs>
                <w:tab w:val="left" w:pos="284"/>
              </w:tabs>
              <w:spacing w:after="0" w:line="240" w:lineRule="auto"/>
              <w:ind w:firstLine="426"/>
              <w:contextualSpacing/>
              <w:jc w:val="both"/>
              <w:rPr>
                <w:rFonts w:ascii="Times New Roman" w:hAnsi="Times New Roman"/>
              </w:rPr>
            </w:pPr>
          </w:p>
          <w:p w:rsidR="00CB40B6" w:rsidRPr="000A45A2" w:rsidRDefault="00CB40B6" w:rsidP="00CB40B6">
            <w:pPr>
              <w:tabs>
                <w:tab w:val="left" w:pos="284"/>
              </w:tabs>
              <w:spacing w:after="0" w:line="240" w:lineRule="auto"/>
              <w:ind w:firstLine="426"/>
              <w:contextualSpacing/>
              <w:jc w:val="both"/>
              <w:rPr>
                <w:rStyle w:val="s1"/>
                <w:b w:val="0"/>
                <w:color w:val="auto"/>
                <w:sz w:val="28"/>
                <w:szCs w:val="28"/>
              </w:rPr>
            </w:pPr>
            <w:r w:rsidRPr="000A45A2">
              <w:rPr>
                <w:rStyle w:val="s1"/>
                <w:color w:val="auto"/>
                <w:sz w:val="28"/>
                <w:szCs w:val="28"/>
              </w:rPr>
              <w:t xml:space="preserve">Статья 347. </w:t>
            </w:r>
            <w:r w:rsidRPr="000A45A2">
              <w:rPr>
                <w:rStyle w:val="s1"/>
                <w:b w:val="0"/>
                <w:color w:val="auto"/>
                <w:sz w:val="28"/>
                <w:szCs w:val="28"/>
              </w:rPr>
              <w:t>Налоговый вычет по добровольным пенсионным взносам</w:t>
            </w:r>
          </w:p>
          <w:p w:rsidR="00CB40B6" w:rsidRPr="000A45A2" w:rsidRDefault="00CB40B6" w:rsidP="00CB40B6">
            <w:pPr>
              <w:tabs>
                <w:tab w:val="left" w:pos="284"/>
              </w:tabs>
              <w:spacing w:after="0" w:line="240" w:lineRule="auto"/>
              <w:ind w:firstLine="426"/>
              <w:contextualSpacing/>
              <w:jc w:val="both"/>
              <w:rPr>
                <w:rStyle w:val="s1"/>
                <w:color w:val="auto"/>
                <w:sz w:val="28"/>
                <w:szCs w:val="28"/>
              </w:rPr>
            </w:pPr>
            <w:r w:rsidRPr="000A45A2">
              <w:rPr>
                <w:rStyle w:val="s1"/>
                <w:color w:val="auto"/>
                <w:sz w:val="28"/>
                <w:szCs w:val="28"/>
              </w:rPr>
              <w:t>…</w:t>
            </w:r>
          </w:p>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b/>
                <w:sz w:val="28"/>
                <w:szCs w:val="28"/>
                <w:shd w:val="clear" w:color="auto" w:fill="FFFFFF"/>
              </w:rPr>
            </w:pP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b/>
                <w:sz w:val="28"/>
                <w:szCs w:val="28"/>
                <w:shd w:val="clear" w:color="auto" w:fill="FFFFFF"/>
              </w:rPr>
              <w:t>Статья 362.</w:t>
            </w:r>
            <w:r w:rsidRPr="000A45A2">
              <w:rPr>
                <w:rFonts w:ascii="Times New Roman" w:hAnsi="Times New Roman"/>
                <w:sz w:val="28"/>
                <w:szCs w:val="28"/>
                <w:shd w:val="clear" w:color="auto" w:fill="FFFFFF"/>
              </w:rPr>
              <w:t xml:space="preserve"> Сроки уплаты налога</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r w:rsidRPr="000A45A2">
              <w:rPr>
                <w:rFonts w:ascii="Times New Roman" w:hAnsi="Times New Roman"/>
                <w:b/>
                <w:sz w:val="28"/>
                <w:szCs w:val="28"/>
                <w:shd w:val="clear" w:color="auto" w:fill="FFFFFF"/>
              </w:rPr>
              <w:t xml:space="preserve">, если иное не установлено пунктом 3 статьи 365 </w:t>
            </w:r>
            <w:r w:rsidRPr="000A45A2">
              <w:rPr>
                <w:rFonts w:ascii="Times New Roman" w:hAnsi="Times New Roman"/>
                <w:b/>
                <w:sz w:val="28"/>
                <w:szCs w:val="28"/>
                <w:shd w:val="clear" w:color="auto" w:fill="FFFFFF"/>
              </w:rPr>
              <w:lastRenderedPageBreak/>
              <w:t>настоящего Кодекса</w:t>
            </w:r>
            <w:r w:rsidRPr="000A45A2">
              <w:rPr>
                <w:rFonts w:ascii="Times New Roman" w:hAnsi="Times New Roman"/>
                <w:sz w:val="28"/>
                <w:szCs w:val="28"/>
                <w:shd w:val="clear" w:color="auto" w:fill="FFFFFF"/>
              </w:rPr>
              <w:t>:</w:t>
            </w:r>
          </w:p>
          <w:p w:rsidR="00CB40B6" w:rsidRPr="000A45A2" w:rsidRDefault="00CB40B6" w:rsidP="00CB40B6">
            <w:pPr>
              <w:spacing w:after="0" w:line="240" w:lineRule="auto"/>
              <w:ind w:firstLine="426"/>
              <w:contextualSpacing/>
              <w:jc w:val="both"/>
              <w:rPr>
                <w:rFonts w:ascii="Times New Roman" w:hAnsi="Times New Roman"/>
                <w:sz w:val="28"/>
                <w:szCs w:val="28"/>
                <w:shd w:val="clear" w:color="auto" w:fill="FFFFFF"/>
              </w:rPr>
            </w:pPr>
            <w:r w:rsidRPr="000A45A2">
              <w:rPr>
                <w:rFonts w:ascii="Times New Roman" w:hAnsi="Times New Roman"/>
                <w:sz w:val="28"/>
                <w:szCs w:val="28"/>
                <w:shd w:val="clear" w:color="auto" w:fill="FFFFFF"/>
              </w:rPr>
              <w:t>1) индивидуальным предпринимателем, лицом, занимающимся частной практикой - по месту нахождения;</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z w:val="28"/>
                <w:szCs w:val="28"/>
                <w:shd w:val="clear" w:color="auto" w:fill="FFFFFF"/>
              </w:rPr>
              <w:t>2) физическим лицом, не указанным в подпункте 1) настоящего пункта, - по месту жительства (пребывания).</w:t>
            </w:r>
          </w:p>
          <w:p w:rsidR="00CB40B6" w:rsidRPr="000A45A2" w:rsidRDefault="00CB40B6" w:rsidP="00CB40B6">
            <w:pPr>
              <w:spacing w:after="0" w:line="240" w:lineRule="auto"/>
              <w:ind w:firstLine="426"/>
              <w:contextualSpacing/>
              <w:jc w:val="both"/>
              <w:rPr>
                <w:rFonts w:ascii="Times New Roman" w:hAnsi="Times New Roman"/>
                <w:spacing w:val="2"/>
                <w:sz w:val="28"/>
                <w:szCs w:val="28"/>
                <w:shd w:val="clear" w:color="auto" w:fill="FFFFFF"/>
              </w:rPr>
            </w:pPr>
            <w:r w:rsidRPr="000A45A2">
              <w:rPr>
                <w:rFonts w:ascii="Times New Roman" w:hAnsi="Times New Roman"/>
                <w:spacing w:val="2"/>
                <w:sz w:val="28"/>
                <w:szCs w:val="28"/>
                <w:shd w:val="clear" w:color="auto" w:fill="FFFFFF"/>
              </w:rPr>
              <w:t>…</w:t>
            </w:r>
          </w:p>
        </w:tc>
        <w:tc>
          <w:tcPr>
            <w:tcW w:w="3377" w:type="dxa"/>
            <w:tcBorders>
              <w:top w:val="single" w:sz="4" w:space="0" w:color="auto"/>
              <w:left w:val="single" w:sz="4" w:space="0" w:color="auto"/>
              <w:bottom w:val="single" w:sz="4" w:space="0" w:color="auto"/>
              <w:right w:val="single" w:sz="4" w:space="0" w:color="auto"/>
            </w:tcBorders>
          </w:tcPr>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AD22FB" w:rsidRPr="00365425" w:rsidRDefault="00AD22FB" w:rsidP="00AD22FB">
            <w:pPr>
              <w:spacing w:after="0" w:line="240" w:lineRule="auto"/>
              <w:ind w:firstLine="474"/>
              <w:contextualSpacing/>
              <w:jc w:val="both"/>
              <w:rPr>
                <w:rFonts w:ascii="Times New Roman" w:hAnsi="Times New Roman"/>
                <w:b/>
                <w:i/>
                <w:sz w:val="28"/>
                <w:szCs w:val="28"/>
              </w:rPr>
            </w:pPr>
            <w:r w:rsidRPr="00365425">
              <w:rPr>
                <w:rFonts w:ascii="Times New Roman" w:hAnsi="Times New Roman"/>
                <w:b/>
                <w:i/>
                <w:sz w:val="28"/>
                <w:szCs w:val="28"/>
              </w:rPr>
              <w:t>С 1 января 2023 года</w:t>
            </w:r>
          </w:p>
          <w:p w:rsidR="00AD22FB" w:rsidRPr="00365425" w:rsidRDefault="00AD22FB" w:rsidP="00AD22FB">
            <w:pPr>
              <w:spacing w:after="0" w:line="240" w:lineRule="auto"/>
              <w:ind w:firstLine="474"/>
              <w:contextualSpacing/>
              <w:jc w:val="both"/>
              <w:rPr>
                <w:rFonts w:ascii="Times New Roman" w:hAnsi="Times New Roman"/>
                <w:sz w:val="28"/>
                <w:szCs w:val="28"/>
              </w:rPr>
            </w:pPr>
            <w:r w:rsidRPr="00365425">
              <w:rPr>
                <w:rFonts w:ascii="Times New Roman" w:hAnsi="Times New Roman"/>
                <w:sz w:val="28"/>
                <w:szCs w:val="28"/>
              </w:rPr>
              <w:t xml:space="preserve">В соответствии с </w:t>
            </w:r>
            <w:r w:rsidRPr="00365425">
              <w:rPr>
                <w:rFonts w:ascii="Times New Roman" w:hAnsi="Times New Roman"/>
                <w:sz w:val="28"/>
                <w:szCs w:val="28"/>
              </w:rPr>
              <w:lastRenderedPageBreak/>
              <w:t>Общенациональным планом мероприятий по реализации Послания Главы государства от 02.09.2021 года поручено   принять законодательные поправки, предусматривающие внедрение для микро- и малого предпринимательства единого платежа с фонда оплаты труда со снижением суммарной нагрузки с 34% до 25%.</w:t>
            </w:r>
          </w:p>
          <w:p w:rsidR="00CB40B6" w:rsidRPr="00365425" w:rsidRDefault="00CB40B6" w:rsidP="00CB40B6">
            <w:pPr>
              <w:widowControl w:val="0"/>
              <w:spacing w:after="0" w:line="240" w:lineRule="auto"/>
              <w:ind w:firstLine="426"/>
              <w:contextualSpacing/>
              <w:jc w:val="both"/>
              <w:rPr>
                <w:rFonts w:ascii="Times New Roman" w:hAnsi="Times New Roman"/>
                <w:sz w:val="28"/>
                <w:szCs w:val="28"/>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AD22FB">
            <w:pPr>
              <w:widowControl w:val="0"/>
              <w:spacing w:after="0" w:line="240" w:lineRule="auto"/>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b/>
                <w:sz w:val="28"/>
                <w:szCs w:val="28"/>
                <w:lang w:val="kk-KZ"/>
              </w:rPr>
            </w:pPr>
            <w:r w:rsidRPr="00365425">
              <w:rPr>
                <w:rFonts w:ascii="Times New Roman" w:hAnsi="Times New Roman"/>
                <w:b/>
                <w:sz w:val="28"/>
                <w:szCs w:val="28"/>
                <w:lang w:val="kk-KZ"/>
              </w:rPr>
              <w:t>Ввести в действие с 1 января 2021 года</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Уточняющая поправка.</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Законом РК от 10.12.20г №382 пункт 2 статьи 319 Налогового кодекса был дополнен подпунктом 10-1), согласно которому была введена норма по исключению из доходов работников стоимости полученной форменной одежды. </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В этой связи необходимо дополнить статью 33 Закона РК о </w:t>
            </w:r>
            <w:r w:rsidRPr="00365425">
              <w:rPr>
                <w:rFonts w:ascii="Times New Roman" w:hAnsi="Times New Roman"/>
                <w:sz w:val="28"/>
                <w:szCs w:val="28"/>
                <w:lang w:val="kk-KZ"/>
              </w:rPr>
              <w:lastRenderedPageBreak/>
              <w:t>введении в действие НК аналогичной нормой по форменной одежде.</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В то же время, предполагалось, что данное дополнение будет действовать с даты вступления в силу указанного Закона РК от 10.12.20г №382. </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Учитывая вышеизложенное предлагается дополнить статью 33 Закона о введении в действие Налогового кодекса РК в редакции подпункта 10-2)  пункта 2 статьи 319 Налогового кодекса (по форменной одежде) с датой введения в действие с 1 января 2021 года.</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r w:rsidRPr="00365425">
              <w:rPr>
                <w:rFonts w:ascii="Times New Roman" w:hAnsi="Times New Roman"/>
                <w:b/>
                <w:i/>
                <w:sz w:val="28"/>
                <w:szCs w:val="28"/>
                <w:lang w:val="kk-KZ"/>
              </w:rPr>
              <w:t>Вводится в действие с 2022 года</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Предлагаем </w:t>
            </w:r>
            <w:r w:rsidRPr="00365425">
              <w:rPr>
                <w:rFonts w:ascii="Times New Roman" w:hAnsi="Times New Roman"/>
                <w:sz w:val="28"/>
                <w:szCs w:val="28"/>
                <w:lang w:val="kk-KZ"/>
              </w:rPr>
              <w:lastRenderedPageBreak/>
              <w:t>дополнить подпунктом 23) пункта 2 статьи 319 Налогового кодекса предоставив ипотечным организациям аналогичные с банками второго уровня и микрофинансовыми организациями права не рассматривать в качестве дохода физического лица при прекращении обязательствпо займу, в следующих случаях:</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при вступлении в законную силу постановления судебного исполнителя о возврате исполнительного документа;</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 прощения основного долга; прощения задолженности по вознаграждению, комиссии, неустойке (пени, штрафу); дохода, полученного заемщиком в </w:t>
            </w:r>
            <w:r w:rsidRPr="00365425">
              <w:rPr>
                <w:rFonts w:ascii="Times New Roman" w:hAnsi="Times New Roman"/>
                <w:sz w:val="28"/>
                <w:szCs w:val="28"/>
                <w:lang w:val="kk-KZ"/>
              </w:rPr>
              <w:lastRenderedPageBreak/>
              <w:t>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rPr>
            </w:pPr>
            <w:r w:rsidRPr="00365425">
              <w:rPr>
                <w:rFonts w:ascii="Times New Roman" w:hAnsi="Times New Roman"/>
                <w:b/>
                <w:bCs/>
                <w:sz w:val="28"/>
                <w:szCs w:val="28"/>
              </w:rPr>
              <w:t>с 01.01.2022г до 1 января 2023 года</w:t>
            </w:r>
          </w:p>
          <w:p w:rsidR="00CB40B6" w:rsidRPr="00365425" w:rsidRDefault="00CB40B6" w:rsidP="00CB40B6">
            <w:pPr>
              <w:widowControl w:val="0"/>
              <w:pBdr>
                <w:bottom w:val="single" w:sz="4" w:space="0" w:color="FFFFFF"/>
              </w:pBdr>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365425">
              <w:rPr>
                <w:rFonts w:ascii="Times New Roman" w:eastAsia="Calibri" w:hAnsi="Times New Roman"/>
                <w:sz w:val="28"/>
                <w:szCs w:val="28"/>
                <w:lang w:val="kk-KZ"/>
              </w:rPr>
              <w:t xml:space="preserve">с 2015 </w:t>
            </w:r>
            <w:r w:rsidRPr="00365425">
              <w:rPr>
                <w:rFonts w:ascii="Times New Roman" w:eastAsia="Calibri" w:hAnsi="Times New Roman"/>
                <w:sz w:val="28"/>
                <w:szCs w:val="28"/>
              </w:rPr>
              <w:t>года</w:t>
            </w:r>
            <w:r w:rsidRPr="00365425">
              <w:rPr>
                <w:rFonts w:ascii="Times New Roman" w:eastAsia="Calibri" w:hAnsi="Times New Roman"/>
                <w:sz w:val="28"/>
                <w:szCs w:val="28"/>
                <w:lang w:val="kk-KZ"/>
              </w:rPr>
              <w:t xml:space="preserve"> </w:t>
            </w:r>
            <w:r w:rsidRPr="00365425">
              <w:rPr>
                <w:rFonts w:ascii="Times New Roman" w:hAnsi="Times New Roman"/>
                <w:sz w:val="28"/>
                <w:szCs w:val="28"/>
              </w:rPr>
              <w:t xml:space="preserve">реализуется Программа рефинансирования ипотечных займов (далее – Программа), направленная на поддержку ипотечных заемщиков. </w:t>
            </w:r>
          </w:p>
          <w:p w:rsidR="00CB40B6" w:rsidRPr="00365425" w:rsidRDefault="00CB40B6" w:rsidP="00CB40B6">
            <w:pPr>
              <w:widowControl w:val="0"/>
              <w:pBdr>
                <w:bottom w:val="single" w:sz="4" w:space="0" w:color="FFFFFF"/>
              </w:pBdr>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365425">
              <w:rPr>
                <w:rFonts w:ascii="Times New Roman" w:hAnsi="Times New Roman"/>
                <w:sz w:val="28"/>
                <w:szCs w:val="28"/>
              </w:rPr>
              <w:t xml:space="preserve">С января 2020 года в рамках Программы реализуются дополнительные меры поддержки заемщиков в </w:t>
            </w:r>
            <w:r w:rsidRPr="00365425">
              <w:rPr>
                <w:rFonts w:ascii="Times New Roman" w:hAnsi="Times New Roman"/>
                <w:sz w:val="28"/>
                <w:szCs w:val="28"/>
              </w:rPr>
              <w:lastRenderedPageBreak/>
              <w:t>виде уменьшения задолженности заемщикам, установления льготных графиков погашения, а также возврата в собственность заемщика единственного жилья, принятого на баланс банка, посредством финансирования либо аренды.</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 xml:space="preserve">В целях охвата дополнительной помощью заемщиков ликвидированного банка АО «Банк Астаны» и АО «БТА Банк» (далее – Организации), жилище которых принято на баланс Организации, Программа предусматривает механизм передачи арендаторам жилища через АО «Казахстанская Жилищная Компания» </w:t>
            </w:r>
            <w:r w:rsidRPr="00365425">
              <w:rPr>
                <w:rFonts w:ascii="Times New Roman" w:hAnsi="Times New Roman"/>
                <w:sz w:val="28"/>
                <w:szCs w:val="28"/>
              </w:rPr>
              <w:lastRenderedPageBreak/>
              <w:t>(далее – КЖК) путем выкупа балансового жилья у Организаций.</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После чего, КЖК передает жилье арендаторам (бывшим собственникам) в аренду с последующим выкупом.</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Жилище передается в аренду на основании договора аренды. Стоимость передаваемого в аренду жилища определяется по текущей рыночной стоимости жилища.</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 xml:space="preserve">Кроме этого, в целях облегчения долговой нагрузки арендаторов относящихся к СУСН в рамках Программы планируется КЖК предоставить право по соглашению сторон снизить арендатору, стоимость жилища, переданного в аренду по </w:t>
            </w:r>
            <w:r w:rsidRPr="00365425">
              <w:rPr>
                <w:rFonts w:ascii="Times New Roman" w:hAnsi="Times New Roman"/>
                <w:sz w:val="28"/>
                <w:szCs w:val="28"/>
              </w:rPr>
              <w:lastRenderedPageBreak/>
              <w:t>стоимости меньше, приобретённой у Организаций, а также применить иные улучшающие условия в целях снижения долговой нагрузки арендатора.</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Уменьшение суммы производится КЖК в пределах установленного лимита после анализа финансового и социального положения арендатора.</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 xml:space="preserve">Учитывая то, что Программа направлена на поддержку СУСН и разработана во исполнение поручения Главы государства, в целях облегчения долговой нагрузки арендаторов КЖК предлагается освободить их от уплаты индивидуального подоходного налога </w:t>
            </w:r>
            <w:r w:rsidRPr="00365425">
              <w:rPr>
                <w:rFonts w:ascii="Times New Roman" w:hAnsi="Times New Roman"/>
                <w:sz w:val="28"/>
                <w:szCs w:val="28"/>
              </w:rPr>
              <w:lastRenderedPageBreak/>
              <w:t xml:space="preserve">(далее – ИПН) при снижении стоимости жилища. </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Отмечаем, что участником Программы из числа ипотечных организаций является КЖК.</w:t>
            </w:r>
          </w:p>
          <w:p w:rsidR="00CB40B6" w:rsidRPr="00365425" w:rsidRDefault="00CB40B6" w:rsidP="00CB40B6">
            <w:pPr>
              <w:spacing w:after="0" w:line="240" w:lineRule="auto"/>
              <w:ind w:firstLine="709"/>
              <w:contextualSpacing/>
              <w:jc w:val="both"/>
              <w:rPr>
                <w:rFonts w:ascii="Times New Roman" w:hAnsi="Times New Roman"/>
                <w:sz w:val="28"/>
                <w:szCs w:val="28"/>
              </w:rPr>
            </w:pPr>
            <w:r w:rsidRPr="00365425">
              <w:rPr>
                <w:rFonts w:ascii="Times New Roman" w:hAnsi="Times New Roman"/>
                <w:sz w:val="28"/>
                <w:szCs w:val="28"/>
              </w:rPr>
              <w:t xml:space="preserve">По данным КЖК планируется передача в аренду с последующим выкупов </w:t>
            </w:r>
            <w:r w:rsidRPr="00365425">
              <w:rPr>
                <w:rFonts w:ascii="Times New Roman" w:hAnsi="Times New Roman"/>
                <w:b/>
                <w:sz w:val="28"/>
                <w:szCs w:val="28"/>
              </w:rPr>
              <w:t>71</w:t>
            </w:r>
            <w:r w:rsidRPr="00365425">
              <w:rPr>
                <w:rFonts w:ascii="Times New Roman" w:hAnsi="Times New Roman"/>
                <w:sz w:val="28"/>
                <w:szCs w:val="28"/>
              </w:rPr>
              <w:t xml:space="preserve"> жилища со стоимостью </w:t>
            </w:r>
            <w:r w:rsidRPr="00365425">
              <w:rPr>
                <w:rFonts w:ascii="Times New Roman" w:hAnsi="Times New Roman"/>
                <w:b/>
                <w:sz w:val="28"/>
                <w:szCs w:val="28"/>
              </w:rPr>
              <w:t>1,1 млрд.</w:t>
            </w:r>
            <w:r w:rsidRPr="00365425">
              <w:rPr>
                <w:rFonts w:ascii="Times New Roman" w:hAnsi="Times New Roman"/>
                <w:sz w:val="28"/>
                <w:szCs w:val="28"/>
              </w:rPr>
              <w:t xml:space="preserve"> тенге. В случае полного списания долга арендаторов и предоставление налоговых льгот в виде освобождения арендатором от ИПН повлекут к потере бюджета в размере </w:t>
            </w:r>
            <w:r w:rsidRPr="00365425">
              <w:rPr>
                <w:rFonts w:ascii="Times New Roman" w:hAnsi="Times New Roman"/>
                <w:b/>
                <w:sz w:val="28"/>
                <w:szCs w:val="28"/>
              </w:rPr>
              <w:t>110 млн.</w:t>
            </w:r>
            <w:r w:rsidRPr="00365425">
              <w:rPr>
                <w:rFonts w:ascii="Times New Roman" w:hAnsi="Times New Roman"/>
                <w:sz w:val="28"/>
                <w:szCs w:val="28"/>
              </w:rPr>
              <w:t xml:space="preserve"> тенге. </w:t>
            </w:r>
          </w:p>
          <w:p w:rsidR="00CB40B6" w:rsidRPr="00365425" w:rsidRDefault="00CB40B6" w:rsidP="00CB40B6">
            <w:pPr>
              <w:pStyle w:val="af7"/>
              <w:tabs>
                <w:tab w:val="left" w:pos="993"/>
                <w:tab w:val="left" w:pos="1418"/>
              </w:tabs>
              <w:spacing w:after="0" w:line="240" w:lineRule="auto"/>
              <w:ind w:left="0" w:firstLine="709"/>
              <w:jc w:val="both"/>
              <w:rPr>
                <w:rFonts w:ascii="Times New Roman" w:hAnsi="Times New Roman"/>
                <w:sz w:val="28"/>
                <w:szCs w:val="28"/>
              </w:rPr>
            </w:pPr>
            <w:r w:rsidRPr="00365425">
              <w:rPr>
                <w:rFonts w:ascii="Times New Roman" w:hAnsi="Times New Roman"/>
                <w:sz w:val="28"/>
                <w:szCs w:val="28"/>
              </w:rPr>
              <w:t xml:space="preserve">Вместе с тем, оказание КЖК дополнительной помощи арендаторам-СУСН в </w:t>
            </w:r>
            <w:r w:rsidRPr="00365425">
              <w:rPr>
                <w:rFonts w:ascii="Times New Roman" w:hAnsi="Times New Roman"/>
                <w:sz w:val="28"/>
                <w:szCs w:val="28"/>
              </w:rPr>
              <w:lastRenderedPageBreak/>
              <w:t>виде снижения их долговой нагрузки будет осуществляться до 1 октября 2022 года.</w:t>
            </w: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r w:rsidRPr="00365425">
              <w:rPr>
                <w:rFonts w:ascii="Times New Roman" w:hAnsi="Times New Roman"/>
                <w:sz w:val="28"/>
                <w:szCs w:val="28"/>
              </w:rPr>
              <w:t xml:space="preserve">В связи с чем, предлагаем принять указанные предложения </w:t>
            </w:r>
            <w:r w:rsidRPr="00365425">
              <w:rPr>
                <w:rFonts w:ascii="Times New Roman" w:hAnsi="Times New Roman"/>
                <w:b/>
                <w:bCs/>
                <w:sz w:val="28"/>
                <w:szCs w:val="28"/>
              </w:rPr>
              <w:t>ретроспективно с 01.01.2022г.</w:t>
            </w:r>
            <w:r w:rsidRPr="00365425">
              <w:rPr>
                <w:rFonts w:ascii="Times New Roman" w:hAnsi="Times New Roman"/>
                <w:bCs/>
                <w:sz w:val="28"/>
                <w:szCs w:val="28"/>
              </w:rPr>
              <w:t xml:space="preserve">, а также </w:t>
            </w:r>
            <w:r w:rsidRPr="00365425">
              <w:rPr>
                <w:rFonts w:ascii="Times New Roman" w:hAnsi="Times New Roman"/>
                <w:sz w:val="28"/>
                <w:szCs w:val="28"/>
              </w:rPr>
              <w:t xml:space="preserve">рассмотреть возможность внесения поправки в одноименный законопроект, принятие которого планируется </w:t>
            </w:r>
            <w:r w:rsidRPr="00365425">
              <w:rPr>
                <w:rFonts w:ascii="Times New Roman" w:hAnsi="Times New Roman"/>
                <w:b/>
                <w:sz w:val="28"/>
                <w:szCs w:val="28"/>
              </w:rPr>
              <w:t>в ближайшее время.</w:t>
            </w: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b/>
                <w:sz w:val="28"/>
                <w:szCs w:val="28"/>
                <w:lang w:val="kk-KZ"/>
              </w:rPr>
            </w:pPr>
            <w:r w:rsidRPr="00365425">
              <w:rPr>
                <w:rFonts w:ascii="Times New Roman" w:hAnsi="Times New Roman"/>
                <w:b/>
                <w:sz w:val="28"/>
                <w:szCs w:val="28"/>
                <w:lang w:val="kk-KZ"/>
              </w:rPr>
              <w:t>С 1.01.2023</w:t>
            </w: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В связи с переносом сроков действия статьи 33 Закона до 2025 года, необходимо исключение  данной нормы, поскольку она носила временный характер (до 2020 года) и при дальнейшем действии  повлечет потери бюджета.</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В целях непризнания доходом физического лица суммы списанной задолженности, возникшей при банкротстве физических лиц</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sz w:val="28"/>
                <w:szCs w:val="28"/>
                <w:lang w:val="kk-KZ"/>
              </w:rPr>
            </w:pPr>
            <w:r w:rsidRPr="00365425">
              <w:rPr>
                <w:rFonts w:ascii="Times New Roman" w:hAnsi="Times New Roman"/>
                <w:b/>
                <w:sz w:val="28"/>
                <w:szCs w:val="28"/>
                <w:lang w:val="kk-KZ"/>
              </w:rPr>
              <w:t>Вводится с 1 января 2022 года</w:t>
            </w:r>
          </w:p>
          <w:p w:rsidR="00CB40B6" w:rsidRPr="00365425" w:rsidRDefault="00CB40B6" w:rsidP="00CB40B6">
            <w:pPr>
              <w:keepNext/>
              <w:keepLines/>
              <w:spacing w:after="0" w:line="240" w:lineRule="auto"/>
              <w:ind w:firstLine="426"/>
              <w:contextualSpacing/>
              <w:jc w:val="both"/>
              <w:outlineLvl w:val="2"/>
              <w:rPr>
                <w:rFonts w:ascii="Times New Roman" w:hAnsi="Times New Roman"/>
                <w:sz w:val="28"/>
                <w:szCs w:val="28"/>
                <w:lang w:val="kk-KZ"/>
              </w:rPr>
            </w:pPr>
            <w:r w:rsidRPr="00365425">
              <w:rPr>
                <w:rFonts w:ascii="Times New Roman" w:hAnsi="Times New Roman"/>
                <w:sz w:val="28"/>
                <w:szCs w:val="28"/>
                <w:lang w:val="kk-KZ"/>
              </w:rPr>
              <w:t xml:space="preserve">Действующая редакция устанавливает, что в годовой доход физического лица включаются другие доходы, не указанные в подпунктах 1) - 16) статьи 321 НК, полученные только от налогового агента. Однако, на территории РК физическое лицо вправе получить доходы от </w:t>
            </w:r>
            <w:r w:rsidRPr="00365425">
              <w:rPr>
                <w:rFonts w:ascii="Times New Roman" w:hAnsi="Times New Roman"/>
                <w:sz w:val="28"/>
                <w:szCs w:val="28"/>
                <w:lang w:val="kk-KZ"/>
              </w:rPr>
              <w:lastRenderedPageBreak/>
              <w:t>другого физического лица в пределах 12 МЗП в год и не регистрироваться в качестве индивидуального предпринимателя. Такой доход признается доходом, подлежащим обложению физическим лицом самостоятельно, следовательно, предлагается включить в подпункт 17) статьи 321 НК доходы, подлежащие обложению физическим лицом самостоятельно на территории РК.</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В соответствии с предлагаемыми изменениями в подпункт 8) пункт 1 статьи 331 Кодекса РК «О налогах и других обязательных платежах в бюджет»</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Согласно положениям статьи 33 Закона о </w:t>
            </w:r>
            <w:r w:rsidRPr="00365425">
              <w:rPr>
                <w:rFonts w:ascii="Times New Roman" w:hAnsi="Times New Roman"/>
                <w:sz w:val="28"/>
                <w:szCs w:val="28"/>
                <w:lang w:val="kk-KZ"/>
              </w:rPr>
              <w:lastRenderedPageBreak/>
              <w:t>введении и НК доходом от прироста стоимости является положительная разница между стоимостью реализации имущества и стоимостью его приобретения.</w:t>
            </w: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При этом в случае реализации части здания, помещения, не используемого в предпринимательской деятельности, который был ранее реконструирован из жилого дома части здания, помещения нет возможности применить данную формулу и доходом признается вся стоимость реализации, поскольку положениями подпункта 3) пункта 7 статьи 331 Налогового кодекса в редакции Закона о введении предусмотрены только </w:t>
            </w:r>
            <w:r w:rsidRPr="00365425">
              <w:rPr>
                <w:rFonts w:ascii="Times New Roman" w:hAnsi="Times New Roman"/>
                <w:sz w:val="28"/>
                <w:szCs w:val="28"/>
                <w:lang w:val="kk-KZ"/>
              </w:rPr>
              <w:lastRenderedPageBreak/>
              <w:t xml:space="preserve">жилой дом и здания. </w:t>
            </w: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   В связи с чем, в целях определения дохода от прироста стоимости с учетом стоимости приобретения также и при реализации части здания, помещения, не используемого в предпринимательской деятельности, который был ранее реконструирован из жилого дома части здания, помещения. Соответственно, </w:t>
            </w:r>
          </w:p>
          <w:p w:rsidR="00CB40B6" w:rsidRPr="00365425" w:rsidRDefault="00CB40B6" w:rsidP="00CB40B6">
            <w:pPr>
              <w:tabs>
                <w:tab w:val="left" w:pos="284"/>
              </w:tabs>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будет установлен справедливый и единообразный подход определения дохода от прироста стоимости.</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 xml:space="preserve">В соответствии с предлагаемыми изменениями в пункт 4 статьи 332 Кодекса РК «О налогах и других </w:t>
            </w:r>
            <w:r w:rsidRPr="00365425">
              <w:rPr>
                <w:rFonts w:ascii="Times New Roman" w:hAnsi="Times New Roman"/>
                <w:sz w:val="28"/>
                <w:szCs w:val="28"/>
                <w:lang w:val="kk-KZ"/>
              </w:rPr>
              <w:lastRenderedPageBreak/>
              <w:t>обязательных платежах в бюджет».</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r w:rsidRPr="00365425">
              <w:rPr>
                <w:rFonts w:ascii="Times New Roman" w:hAnsi="Times New Roman"/>
                <w:b/>
                <w:i/>
                <w:sz w:val="28"/>
                <w:szCs w:val="28"/>
                <w:lang w:val="kk-KZ"/>
              </w:rPr>
              <w:t>Вводится в действие с 2022 года</w:t>
            </w:r>
          </w:p>
          <w:p w:rsidR="00CB40B6" w:rsidRPr="00365425" w:rsidRDefault="00CB40B6" w:rsidP="00CB40B6">
            <w:pPr>
              <w:tabs>
                <w:tab w:val="left" w:pos="284"/>
              </w:tabs>
              <w:spacing w:after="0" w:line="240" w:lineRule="auto"/>
              <w:contextualSpacing/>
              <w:jc w:val="both"/>
              <w:rPr>
                <w:rFonts w:ascii="Times New Roman" w:hAnsi="Times New Roman"/>
                <w:sz w:val="28"/>
                <w:szCs w:val="28"/>
              </w:rPr>
            </w:pPr>
            <w:r w:rsidRPr="00365425">
              <w:rPr>
                <w:rFonts w:ascii="Times New Roman" w:hAnsi="Times New Roman"/>
                <w:sz w:val="28"/>
                <w:szCs w:val="28"/>
              </w:rPr>
              <w:t>В рамках принятого Закона РК «О внесении изменений и дополнений</w:t>
            </w:r>
          </w:p>
          <w:p w:rsidR="00CB40B6" w:rsidRPr="00365425" w:rsidRDefault="00CB40B6" w:rsidP="00CB40B6">
            <w:pPr>
              <w:tabs>
                <w:tab w:val="left" w:pos="284"/>
              </w:tabs>
              <w:spacing w:after="0" w:line="240" w:lineRule="auto"/>
              <w:contextualSpacing/>
              <w:jc w:val="both"/>
              <w:rPr>
                <w:rFonts w:ascii="Times New Roman" w:hAnsi="Times New Roman"/>
                <w:sz w:val="28"/>
                <w:szCs w:val="28"/>
              </w:rPr>
            </w:pPr>
            <w:r w:rsidRPr="00365425">
              <w:rPr>
                <w:rFonts w:ascii="Times New Roman" w:hAnsi="Times New Roman"/>
                <w:sz w:val="28"/>
                <w:szCs w:val="28"/>
              </w:rPr>
              <w:t>в Кодекс РК «О налогах и других обязательных платежах в бюджет» (Налоговый кодекс) и Закон РК «О введении в действие Кодекса РК «О налогах и других обязательных платежах в бюджет» (Налоговый кодекс)» но в Законе РК «О введении в действие Кодекса РК</w:t>
            </w: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r w:rsidRPr="00365425">
              <w:rPr>
                <w:rFonts w:ascii="Times New Roman" w:hAnsi="Times New Roman"/>
                <w:sz w:val="28"/>
                <w:szCs w:val="28"/>
              </w:rPr>
              <w:t xml:space="preserve">«О налогах и других обязательных платежах в </w:t>
            </w:r>
            <w:r w:rsidRPr="00365425">
              <w:rPr>
                <w:rFonts w:ascii="Times New Roman" w:hAnsi="Times New Roman"/>
                <w:sz w:val="28"/>
                <w:szCs w:val="28"/>
              </w:rPr>
              <w:lastRenderedPageBreak/>
              <w:t>бюджет» (Налоговый кодекс)» данные нормы не вошли. При этом, при рассмотрении в Мажилисе они обсуждались и были одобрены.</w:t>
            </w: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r w:rsidRPr="00365425">
              <w:rPr>
                <w:rFonts w:ascii="Times New Roman" w:hAnsi="Times New Roman"/>
                <w:b/>
                <w:i/>
                <w:sz w:val="28"/>
                <w:szCs w:val="28"/>
                <w:lang w:val="kk-KZ"/>
              </w:rPr>
              <w:t>Вводится с 1 января 2022 года</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В связи с переносом сроков действия статьи 33 Закона до 2025 года, необходимо исключение  данной нормы, поскольку она носила временный характер (до 2020 года) и при дальнейшем действии  влечет потери бюджета.</w:t>
            </w: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widowControl w:val="0"/>
              <w:spacing w:after="0" w:line="240" w:lineRule="auto"/>
              <w:ind w:firstLine="426"/>
              <w:contextualSpacing/>
              <w:jc w:val="both"/>
              <w:rPr>
                <w:rFonts w:ascii="Times New Roman" w:hAnsi="Times New Roman"/>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p>
          <w:p w:rsidR="00CB40B6" w:rsidRPr="00365425" w:rsidRDefault="00CB40B6" w:rsidP="00CB40B6">
            <w:pPr>
              <w:spacing w:after="0" w:line="240" w:lineRule="auto"/>
              <w:ind w:firstLine="426"/>
              <w:contextualSpacing/>
              <w:jc w:val="both"/>
              <w:rPr>
                <w:rFonts w:ascii="Times New Roman" w:hAnsi="Times New Roman"/>
                <w:b/>
                <w:i/>
                <w:sz w:val="28"/>
                <w:szCs w:val="28"/>
                <w:lang w:val="kk-KZ"/>
              </w:rPr>
            </w:pPr>
            <w:r w:rsidRPr="00365425">
              <w:rPr>
                <w:rFonts w:ascii="Times New Roman" w:hAnsi="Times New Roman"/>
                <w:b/>
                <w:i/>
                <w:sz w:val="28"/>
                <w:szCs w:val="28"/>
                <w:lang w:val="kk-KZ"/>
              </w:rPr>
              <w:t xml:space="preserve">Вводится с 1 января </w:t>
            </w:r>
            <w:r w:rsidRPr="00365425">
              <w:rPr>
                <w:rFonts w:ascii="Times New Roman" w:hAnsi="Times New Roman"/>
                <w:b/>
                <w:i/>
                <w:sz w:val="28"/>
                <w:szCs w:val="28"/>
                <w:lang w:val="kk-KZ"/>
              </w:rPr>
              <w:lastRenderedPageBreak/>
              <w:t>2022 года</w:t>
            </w:r>
          </w:p>
          <w:p w:rsidR="00CB40B6" w:rsidRPr="00365425" w:rsidRDefault="00CB40B6" w:rsidP="00CB40B6">
            <w:pPr>
              <w:spacing w:after="0" w:line="240" w:lineRule="auto"/>
              <w:ind w:firstLine="426"/>
              <w:contextualSpacing/>
              <w:jc w:val="both"/>
              <w:rPr>
                <w:rFonts w:ascii="Times New Roman" w:hAnsi="Times New Roman"/>
                <w:sz w:val="28"/>
                <w:szCs w:val="28"/>
                <w:lang w:val="kk-KZ"/>
              </w:rPr>
            </w:pPr>
            <w:r w:rsidRPr="00365425">
              <w:rPr>
                <w:rFonts w:ascii="Times New Roman" w:hAnsi="Times New Roman"/>
                <w:sz w:val="28"/>
                <w:szCs w:val="28"/>
                <w:lang w:val="kk-KZ"/>
              </w:rPr>
              <w:t>В целях корреспондирования с пунктом 3 статьи 365 Налогового кодекса, которым установлено, что лица, занимающиеся частной практикой, производят уплату ИПН ежемесячно не позднее 5 числа месяца, следующего за месяцем, по доходам за который начислен налог.</w:t>
            </w:r>
          </w:p>
        </w:tc>
      </w:tr>
      <w:tr w:rsidR="00CB40B6"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contextualSpacing/>
              <w:jc w:val="both"/>
              <w:rPr>
                <w:rFonts w:ascii="Times New Roman" w:hAnsi="Times New Roman"/>
                <w:sz w:val="28"/>
                <w:szCs w:val="28"/>
                <w:lang w:val="kk-KZ"/>
              </w:rPr>
            </w:pPr>
            <w:r w:rsidRPr="000A45A2">
              <w:rPr>
                <w:rFonts w:ascii="Times New Roman" w:hAnsi="Times New Roman"/>
                <w:sz w:val="28"/>
                <w:szCs w:val="28"/>
              </w:rPr>
              <w:t>Статья 45-2</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Style w:val="s0"/>
                <w:rFonts w:ascii="Times New Roman" w:hAnsi="Times New Roman" w:cs="Times New Roman"/>
                <w:b/>
                <w:color w:val="auto"/>
                <w:sz w:val="28"/>
                <w:szCs w:val="28"/>
              </w:rPr>
              <w:t>Статья 45-2.</w:t>
            </w:r>
            <w:r w:rsidRPr="000A45A2">
              <w:rPr>
                <w:rStyle w:val="s0"/>
                <w:rFonts w:ascii="Times New Roman" w:hAnsi="Times New Roman" w:cs="Times New Roman"/>
                <w:color w:val="auto"/>
                <w:sz w:val="28"/>
                <w:szCs w:val="28"/>
              </w:rPr>
              <w:t xml:space="preserve"> Приостановить до 1 января 2025 </w:t>
            </w:r>
            <w:r w:rsidRPr="000A45A2">
              <w:rPr>
                <w:rFonts w:ascii="Times New Roman" w:hAnsi="Times New Roman"/>
                <w:sz w:val="28"/>
                <w:szCs w:val="28"/>
              </w:rPr>
              <w:t xml:space="preserve">года действие </w:t>
            </w:r>
            <w:hyperlink r:id="rId117" w:tooltip="Кодекс Республики Казахстан от 25 декабря 2017 года № 120-VI " w:history="1">
              <w:r w:rsidRPr="000A45A2">
                <w:rPr>
                  <w:rStyle w:val="a3"/>
                  <w:rFonts w:ascii="Times New Roman" w:hAnsi="Times New Roman"/>
                  <w:color w:val="auto"/>
                  <w:sz w:val="28"/>
                  <w:szCs w:val="28"/>
                  <w:u w:val="none"/>
                </w:rPr>
                <w:t>статьи 631</w:t>
              </w:r>
            </w:hyperlink>
            <w:r w:rsidRPr="000A45A2">
              <w:rPr>
                <w:rFonts w:ascii="Times New Roman" w:hAnsi="Times New Roman"/>
                <w:sz w:val="28"/>
                <w:szCs w:val="28"/>
              </w:rPr>
              <w:t xml:space="preserve"> Налогового кодекса, установив, что в период приостановления данная статья действует в следующей редакции: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631. </w:t>
            </w:r>
            <w:r w:rsidRPr="000A45A2">
              <w:rPr>
                <w:rFonts w:ascii="Times New Roman" w:hAnsi="Times New Roman"/>
                <w:sz w:val="28"/>
                <w:szCs w:val="28"/>
              </w:rPr>
              <w:t>Особенности составления  декларации об активах и обязательствах</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w:t>
            </w:r>
            <w:hyperlink r:id="rId118" w:tooltip="Приказ Министра финансов Республики Казахстан от 21 июня 2018 года № 617 " w:history="1">
              <w:r w:rsidRPr="000A45A2">
                <w:rPr>
                  <w:rFonts w:ascii="Times New Roman" w:hAnsi="Times New Roman"/>
                  <w:sz w:val="28"/>
                  <w:szCs w:val="28"/>
                </w:rPr>
                <w:t>Декларация</w:t>
              </w:r>
            </w:hyperlink>
            <w:r w:rsidRPr="000A45A2">
              <w:rPr>
                <w:rFonts w:ascii="Times New Roman" w:hAnsi="Times New Roman"/>
                <w:sz w:val="28"/>
                <w:szCs w:val="28"/>
              </w:rPr>
              <w:t xml:space="preserve"> об активах и обязательствах предназначена для отражения физическими лицами, указанными в </w:t>
            </w:r>
            <w:hyperlink r:id="rId119" w:tooltip="Кодекс Республики Казахстан от 25 декабря 2017 года № 120-VI " w:history="1">
              <w:r w:rsidRPr="000A45A2">
                <w:rPr>
                  <w:rFonts w:ascii="Times New Roman" w:hAnsi="Times New Roman"/>
                  <w:sz w:val="28"/>
                  <w:szCs w:val="28"/>
                </w:rPr>
                <w:t>пункте 1 статьи 630</w:t>
              </w:r>
            </w:hyperlink>
            <w:r w:rsidRPr="000A45A2">
              <w:rPr>
                <w:rFonts w:ascii="Times New Roman" w:hAnsi="Times New Roman"/>
                <w:sz w:val="28"/>
                <w:szCs w:val="28"/>
              </w:rPr>
              <w:t>настоящего Кодекса, информации о наличии в Республике Казахстан и за ее пределами: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2) имущества в Республике </w:t>
            </w:r>
            <w:r w:rsidRPr="000A45A2">
              <w:rPr>
                <w:rFonts w:ascii="Times New Roman" w:hAnsi="Times New Roman"/>
                <w:sz w:val="28"/>
                <w:szCs w:val="28"/>
              </w:rPr>
              <w:lastRenderedPageBreak/>
              <w:t>Казахстан и (или) за ее пределами: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Style w:val="s0"/>
                <w:rFonts w:ascii="Times New Roman" w:hAnsi="Times New Roman" w:cs="Times New Roman"/>
                <w:b/>
                <w:color w:val="auto"/>
                <w:sz w:val="28"/>
                <w:szCs w:val="28"/>
              </w:rPr>
              <w:lastRenderedPageBreak/>
              <w:t>Статья 45-2.</w:t>
            </w:r>
            <w:r w:rsidRPr="000A45A2">
              <w:rPr>
                <w:rStyle w:val="s0"/>
                <w:rFonts w:ascii="Times New Roman" w:hAnsi="Times New Roman" w:cs="Times New Roman"/>
                <w:color w:val="auto"/>
                <w:sz w:val="28"/>
                <w:szCs w:val="28"/>
              </w:rPr>
              <w:t xml:space="preserve"> Приостановить до 1 января 2025 </w:t>
            </w:r>
            <w:r w:rsidRPr="000A45A2">
              <w:rPr>
                <w:rFonts w:ascii="Times New Roman" w:hAnsi="Times New Roman"/>
                <w:sz w:val="28"/>
                <w:szCs w:val="28"/>
              </w:rPr>
              <w:t xml:space="preserve">года действие </w:t>
            </w:r>
            <w:bookmarkStart w:id="105" w:name="sub1006049473"/>
            <w:r w:rsidRPr="000A45A2">
              <w:rPr>
                <w:rStyle w:val="s2"/>
                <w:color w:val="auto"/>
                <w:sz w:val="28"/>
                <w:szCs w:val="28"/>
                <w:u w:val="none"/>
              </w:rPr>
              <w:fldChar w:fldCharType="begin"/>
            </w:r>
            <w:r w:rsidRPr="000A45A2">
              <w:rPr>
                <w:rStyle w:val="s2"/>
                <w:color w:val="auto"/>
                <w:sz w:val="28"/>
                <w:szCs w:val="28"/>
                <w:u w:val="none"/>
              </w:rPr>
              <w:instrText xml:space="preserve"> HYPERLINK "jl:36148637.6310000.1006049473_0" \o "Кодекс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01.04.2021 г.)" </w:instrText>
            </w:r>
            <w:r w:rsidRPr="000A45A2">
              <w:rPr>
                <w:rStyle w:val="s2"/>
                <w:color w:val="auto"/>
                <w:sz w:val="28"/>
                <w:szCs w:val="28"/>
                <w:u w:val="none"/>
              </w:rPr>
              <w:fldChar w:fldCharType="separate"/>
            </w:r>
            <w:r w:rsidRPr="000A45A2">
              <w:rPr>
                <w:rStyle w:val="a3"/>
                <w:rFonts w:ascii="Times New Roman" w:hAnsi="Times New Roman"/>
                <w:color w:val="auto"/>
                <w:sz w:val="28"/>
                <w:szCs w:val="28"/>
                <w:u w:val="none"/>
              </w:rPr>
              <w:t>статьи 631</w:t>
            </w:r>
            <w:r w:rsidRPr="000A45A2">
              <w:rPr>
                <w:rStyle w:val="s2"/>
                <w:color w:val="auto"/>
                <w:sz w:val="28"/>
                <w:szCs w:val="28"/>
                <w:u w:val="none"/>
              </w:rPr>
              <w:fldChar w:fldCharType="end"/>
            </w:r>
            <w:bookmarkEnd w:id="105"/>
            <w:r w:rsidRPr="000A45A2">
              <w:rPr>
                <w:rFonts w:ascii="Times New Roman" w:hAnsi="Times New Roman"/>
                <w:sz w:val="28"/>
                <w:szCs w:val="28"/>
              </w:rPr>
              <w:t xml:space="preserve"> Налогового кодекса, установив, что в период приостановления данная статья действует в следующей редакции: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631. </w:t>
            </w:r>
            <w:r w:rsidRPr="000A45A2">
              <w:rPr>
                <w:rFonts w:ascii="Times New Roman" w:hAnsi="Times New Roman"/>
                <w:sz w:val="28"/>
                <w:szCs w:val="28"/>
              </w:rPr>
              <w:t>Особенности составления декларации об активах и обязательствах</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1. </w:t>
            </w:r>
            <w:hyperlink r:id="rId120" w:tooltip="Приказ Министра финансов Республики Казахстан от 21 июня 2018 года № 617 " w:history="1">
              <w:r w:rsidRPr="000A45A2">
                <w:rPr>
                  <w:rFonts w:ascii="Times New Roman" w:hAnsi="Times New Roman"/>
                  <w:sz w:val="28"/>
                  <w:szCs w:val="28"/>
                </w:rPr>
                <w:t>Декларация</w:t>
              </w:r>
            </w:hyperlink>
            <w:r w:rsidRPr="000A45A2">
              <w:rPr>
                <w:rFonts w:ascii="Times New Roman" w:hAnsi="Times New Roman"/>
                <w:sz w:val="28"/>
                <w:szCs w:val="28"/>
              </w:rPr>
              <w:t xml:space="preserve"> об активах и обязательствах предназначена для отражения физическими лицами, указанными в </w:t>
            </w:r>
            <w:hyperlink r:id="rId121" w:tooltip="Кодекс Республики Казахстан от 25 декабря 2017 года № 120-VI " w:history="1">
              <w:r w:rsidRPr="000A45A2">
                <w:rPr>
                  <w:rFonts w:ascii="Times New Roman" w:hAnsi="Times New Roman"/>
                  <w:sz w:val="28"/>
                  <w:szCs w:val="28"/>
                </w:rPr>
                <w:t>пункте 1 статьи 630</w:t>
              </w:r>
            </w:hyperlink>
            <w:r w:rsidRPr="000A45A2">
              <w:rPr>
                <w:rFonts w:ascii="Times New Roman" w:hAnsi="Times New Roman"/>
                <w:sz w:val="28"/>
                <w:szCs w:val="28"/>
              </w:rPr>
              <w:t>настоящего Кодекса, информации о наличии в Республике Казахстан и за ее пределами: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2) имущества в Республике </w:t>
            </w:r>
            <w:r w:rsidRPr="000A45A2">
              <w:rPr>
                <w:rFonts w:ascii="Times New Roman" w:hAnsi="Times New Roman"/>
                <w:sz w:val="28"/>
                <w:szCs w:val="28"/>
              </w:rPr>
              <w:lastRenderedPageBreak/>
              <w:t>Казахстан и (или) за ее пределами:</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r w:rsidRPr="000A45A2">
              <w:rPr>
                <w:rFonts w:ascii="Times New Roman" w:hAnsi="Times New Roman"/>
                <w:b/>
                <w:sz w:val="28"/>
                <w:szCs w:val="28"/>
              </w:rPr>
              <w:t>, цифровые активы</w:t>
            </w:r>
            <w:r w:rsidRPr="000A45A2">
              <w:rPr>
                <w:rFonts w:ascii="Times New Roman" w:hAnsi="Times New Roman"/>
                <w:sz w:val="28"/>
                <w:szCs w:val="28"/>
              </w:rPr>
              <w:t>;».</w:t>
            </w:r>
          </w:p>
          <w:p w:rsidR="00CB40B6" w:rsidRPr="000A45A2" w:rsidRDefault="00CB40B6" w:rsidP="00CB40B6">
            <w:pPr>
              <w:spacing w:after="0" w:line="240" w:lineRule="auto"/>
              <w:ind w:firstLine="426"/>
              <w:contextualSpacing/>
              <w:jc w:val="both"/>
              <w:rPr>
                <w:rFonts w:ascii="Times New Roman" w:hAnsi="Times New Roman"/>
                <w:b/>
                <w:sz w:val="28"/>
                <w:szCs w:val="28"/>
              </w:rPr>
            </w:pPr>
          </w:p>
        </w:tc>
        <w:tc>
          <w:tcPr>
            <w:tcW w:w="3377"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sz w:val="28"/>
                <w:szCs w:val="28"/>
                <w:lang w:val="kk-KZ"/>
              </w:rPr>
            </w:pPr>
            <w:r w:rsidRPr="000A45A2">
              <w:rPr>
                <w:rFonts w:ascii="Times New Roman" w:hAnsi="Times New Roman"/>
                <w:sz w:val="28"/>
                <w:szCs w:val="28"/>
                <w:lang w:val="kk-KZ"/>
              </w:rPr>
              <w:lastRenderedPageBreak/>
              <w:t>В соответствии с предлагаемыми изменениями в подпункт 2) пункта 1 статьи 631 Кодекса РК «О налогах и других обязательных платежах в бюджет»</w:t>
            </w:r>
          </w:p>
        </w:tc>
      </w:tr>
      <w:tr w:rsidR="00CB40B6"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widowControl w:val="0"/>
              <w:spacing w:after="0" w:line="240" w:lineRule="auto"/>
              <w:contextualSpacing/>
              <w:jc w:val="both"/>
              <w:rPr>
                <w:rFonts w:ascii="Times New Roman" w:hAnsi="Times New Roman"/>
                <w:spacing w:val="-6"/>
                <w:sz w:val="28"/>
                <w:szCs w:val="28"/>
              </w:rPr>
            </w:pPr>
            <w:r w:rsidRPr="000A45A2">
              <w:rPr>
                <w:rFonts w:ascii="Times New Roman" w:hAnsi="Times New Roman"/>
                <w:spacing w:val="-6"/>
                <w:sz w:val="28"/>
                <w:szCs w:val="28"/>
              </w:rPr>
              <w:t>Статья 46-1</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327"/>
              <w:contextualSpacing/>
              <w:jc w:val="both"/>
              <w:rPr>
                <w:rFonts w:ascii="Times New Roman" w:hAnsi="Times New Roman"/>
                <w:b/>
                <w:bCs/>
                <w:sz w:val="28"/>
                <w:szCs w:val="28"/>
              </w:rPr>
            </w:pPr>
            <w:r w:rsidRPr="000A45A2">
              <w:rPr>
                <w:rFonts w:ascii="Times New Roman" w:hAnsi="Times New Roman"/>
                <w:b/>
                <w:bCs/>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widowControl w:val="0"/>
              <w:spacing w:after="0" w:line="240" w:lineRule="auto"/>
              <w:ind w:firstLine="317"/>
              <w:contextualSpacing/>
              <w:jc w:val="both"/>
              <w:rPr>
                <w:rFonts w:ascii="Times New Roman" w:hAnsi="Times New Roman"/>
                <w:b/>
                <w:sz w:val="28"/>
                <w:szCs w:val="28"/>
              </w:rPr>
            </w:pPr>
            <w:r w:rsidRPr="000A45A2">
              <w:rPr>
                <w:rFonts w:ascii="Times New Roman" w:hAnsi="Times New Roman"/>
                <w:b/>
                <w:sz w:val="28"/>
                <w:szCs w:val="28"/>
              </w:rPr>
              <w:t>Статья 46-1. Приостановить до 1 января 2026 года действие абзаца шестого подпункта 3) пункта 2 статьи 683 Налогового кодекса, установив, что в период приостановления данный абзац действует в следующей редакции:</w:t>
            </w:r>
          </w:p>
          <w:p w:rsidR="00CB40B6" w:rsidRPr="000A45A2" w:rsidRDefault="00CB40B6" w:rsidP="00CB40B6">
            <w:pPr>
              <w:widowControl w:val="0"/>
              <w:spacing w:after="0" w:line="240" w:lineRule="auto"/>
              <w:ind w:firstLine="317"/>
              <w:contextualSpacing/>
              <w:jc w:val="both"/>
              <w:rPr>
                <w:rFonts w:ascii="Times New Roman" w:hAnsi="Times New Roman"/>
                <w:b/>
                <w:sz w:val="28"/>
                <w:szCs w:val="28"/>
              </w:rPr>
            </w:pPr>
            <w:r w:rsidRPr="000A45A2">
              <w:rPr>
                <w:rFonts w:ascii="Times New Roman" w:hAnsi="Times New Roman"/>
                <w:b/>
                <w:sz w:val="28"/>
                <w:szCs w:val="28"/>
              </w:rPr>
              <w:t>«недропользование (за исключением деятельности по недропользованию, осуществляемой на основании лицензии на старательство);».</w:t>
            </w:r>
          </w:p>
        </w:tc>
        <w:tc>
          <w:tcPr>
            <w:tcW w:w="3377"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widowControl w:val="0"/>
              <w:spacing w:after="0" w:line="240" w:lineRule="auto"/>
              <w:ind w:firstLine="317"/>
              <w:contextualSpacing/>
              <w:jc w:val="both"/>
              <w:rPr>
                <w:rFonts w:ascii="Times New Roman" w:hAnsi="Times New Roman"/>
                <w:bCs/>
                <w:sz w:val="28"/>
                <w:szCs w:val="28"/>
              </w:rPr>
            </w:pPr>
            <w:r w:rsidRPr="000A45A2">
              <w:rPr>
                <w:rFonts w:ascii="Times New Roman" w:hAnsi="Times New Roman"/>
                <w:bCs/>
                <w:sz w:val="28"/>
                <w:szCs w:val="28"/>
              </w:rPr>
              <w:t xml:space="preserve">Основной проблемой физических лиц, имеющих лицензию на старательство, является отсутствие возможности регистрации в качестве ИП в упрощённом порядке, так как старателей идентифицируют в качестве недропользователей и применяют пп.3 п.2 ст. 683 Налогового Кодекса РК. </w:t>
            </w:r>
          </w:p>
          <w:p w:rsidR="00CB40B6" w:rsidRPr="000A45A2" w:rsidRDefault="00CB40B6" w:rsidP="00CB40B6">
            <w:pPr>
              <w:widowControl w:val="0"/>
              <w:spacing w:after="0" w:line="240" w:lineRule="auto"/>
              <w:ind w:firstLine="317"/>
              <w:contextualSpacing/>
              <w:jc w:val="both"/>
              <w:rPr>
                <w:rFonts w:ascii="Times New Roman" w:hAnsi="Times New Roman"/>
                <w:bCs/>
                <w:sz w:val="28"/>
                <w:szCs w:val="28"/>
              </w:rPr>
            </w:pPr>
            <w:r w:rsidRPr="000A45A2">
              <w:rPr>
                <w:rFonts w:ascii="Times New Roman" w:hAnsi="Times New Roman"/>
                <w:bCs/>
                <w:sz w:val="28"/>
                <w:szCs w:val="28"/>
              </w:rPr>
              <w:t xml:space="preserve">В этом случае физические лица, </w:t>
            </w:r>
            <w:r w:rsidRPr="000A45A2">
              <w:rPr>
                <w:rFonts w:ascii="Times New Roman" w:hAnsi="Times New Roman"/>
                <w:bCs/>
                <w:sz w:val="28"/>
                <w:szCs w:val="28"/>
              </w:rPr>
              <w:lastRenderedPageBreak/>
              <w:t xml:space="preserve">имеющие старательские лицензии, могут регистрировать в качестве ИП только в общеустановленном порядке, что, по сути, создает налоговую нагрузку в 10% ИПН и дополнительную обязательную отчетность для ИП (отчет по ф.220; отчет по ф. 200; отчет по ф.510)  </w:t>
            </w:r>
          </w:p>
          <w:p w:rsidR="00CB40B6" w:rsidRPr="000A45A2" w:rsidRDefault="00CB40B6" w:rsidP="00CB40B6">
            <w:pPr>
              <w:widowControl w:val="0"/>
              <w:spacing w:after="0" w:line="240" w:lineRule="auto"/>
              <w:ind w:firstLine="317"/>
              <w:contextualSpacing/>
              <w:jc w:val="both"/>
              <w:rPr>
                <w:rFonts w:ascii="Times New Roman" w:hAnsi="Times New Roman"/>
                <w:bCs/>
                <w:sz w:val="28"/>
                <w:szCs w:val="28"/>
              </w:rPr>
            </w:pPr>
            <w:r w:rsidRPr="000A45A2">
              <w:rPr>
                <w:rFonts w:ascii="Times New Roman" w:hAnsi="Times New Roman"/>
                <w:bCs/>
                <w:sz w:val="28"/>
                <w:szCs w:val="28"/>
              </w:rPr>
              <w:t xml:space="preserve">Тогда как в упрощённом порядке оплачивается только единый налог в 3% от общей суммы поступлений на счет ИП, с порогом, не превышающим  24 038 МРП в отчетном периоде. </w:t>
            </w:r>
          </w:p>
          <w:p w:rsidR="00CB40B6" w:rsidRPr="000A45A2" w:rsidRDefault="00CB40B6" w:rsidP="00CB40B6">
            <w:pPr>
              <w:widowControl w:val="0"/>
              <w:spacing w:after="0" w:line="240" w:lineRule="auto"/>
              <w:ind w:firstLine="317"/>
              <w:contextualSpacing/>
              <w:jc w:val="both"/>
              <w:rPr>
                <w:rFonts w:ascii="Times New Roman" w:hAnsi="Times New Roman"/>
                <w:bCs/>
                <w:sz w:val="28"/>
                <w:szCs w:val="28"/>
              </w:rPr>
            </w:pPr>
            <w:r w:rsidRPr="000A45A2">
              <w:rPr>
                <w:rFonts w:ascii="Times New Roman" w:hAnsi="Times New Roman"/>
                <w:bCs/>
                <w:sz w:val="28"/>
                <w:szCs w:val="28"/>
              </w:rPr>
              <w:t xml:space="preserve">В 2020 году для развития старательской деятельности, а также для вывода старателей из тени и стимуляции их </w:t>
            </w:r>
            <w:r w:rsidRPr="000A45A2">
              <w:rPr>
                <w:rFonts w:ascii="Times New Roman" w:hAnsi="Times New Roman"/>
                <w:bCs/>
                <w:sz w:val="28"/>
                <w:szCs w:val="28"/>
              </w:rPr>
              <w:lastRenderedPageBreak/>
              <w:t xml:space="preserve">сдачи золота в легальном порядке, согласно ст.738 Налогового Кодекса РК, были введены 0% ставки НДПИ специально для старателей.         </w:t>
            </w:r>
          </w:p>
          <w:p w:rsidR="00CB40B6" w:rsidRPr="000A45A2" w:rsidRDefault="00CB40B6" w:rsidP="00CB40B6">
            <w:pPr>
              <w:widowControl w:val="0"/>
              <w:spacing w:after="0" w:line="240" w:lineRule="auto"/>
              <w:ind w:firstLine="317"/>
              <w:contextualSpacing/>
              <w:jc w:val="both"/>
              <w:rPr>
                <w:rFonts w:ascii="Times New Roman" w:hAnsi="Times New Roman"/>
                <w:bCs/>
                <w:sz w:val="28"/>
                <w:szCs w:val="28"/>
              </w:rPr>
            </w:pPr>
            <w:r w:rsidRPr="000A45A2">
              <w:rPr>
                <w:rFonts w:ascii="Times New Roman" w:hAnsi="Times New Roman"/>
                <w:bCs/>
                <w:sz w:val="28"/>
                <w:szCs w:val="28"/>
              </w:rPr>
              <w:t xml:space="preserve">Предлагаемая редакция позволит физическим лицам, имеющим старательскую лицензию, регистрироваться в качестве ИП по упрощенному порядку и идентифицировать деятельность как малый бизнес, с возможностью оплаты общего налога в 3% от общей суммы поступлений, до прохождения минимального порога и далее работать согласно ст.82 Налогового кодекса, в случае превышения порога. </w:t>
            </w:r>
          </w:p>
          <w:p w:rsidR="00CB40B6" w:rsidRPr="000A45A2" w:rsidRDefault="00CB40B6" w:rsidP="00CB40B6">
            <w:pPr>
              <w:spacing w:after="0" w:line="240" w:lineRule="auto"/>
              <w:contextualSpacing/>
              <w:jc w:val="both"/>
              <w:rPr>
                <w:rFonts w:ascii="Times New Roman" w:hAnsi="Times New Roman"/>
                <w:bCs/>
                <w:sz w:val="28"/>
                <w:szCs w:val="28"/>
              </w:rPr>
            </w:pPr>
            <w:r w:rsidRPr="000A45A2">
              <w:rPr>
                <w:rFonts w:ascii="Times New Roman" w:hAnsi="Times New Roman"/>
                <w:bCs/>
                <w:sz w:val="28"/>
                <w:szCs w:val="28"/>
              </w:rPr>
              <w:t xml:space="preserve">  </w:t>
            </w:r>
          </w:p>
          <w:p w:rsidR="00CB40B6" w:rsidRPr="000A45A2" w:rsidRDefault="00CB40B6" w:rsidP="00CB40B6">
            <w:pPr>
              <w:spacing w:after="0" w:line="240" w:lineRule="auto"/>
              <w:contextualSpacing/>
              <w:jc w:val="both"/>
              <w:rPr>
                <w:rFonts w:ascii="Times New Roman" w:hAnsi="Times New Roman"/>
                <w:sz w:val="28"/>
                <w:szCs w:val="28"/>
              </w:rPr>
            </w:pPr>
          </w:p>
        </w:tc>
      </w:tr>
      <w:tr w:rsidR="00CB40B6"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contextualSpacing/>
              <w:jc w:val="both"/>
              <w:rPr>
                <w:rFonts w:ascii="Times New Roman" w:hAnsi="Times New Roman"/>
                <w:sz w:val="28"/>
                <w:szCs w:val="28"/>
              </w:rPr>
            </w:pPr>
            <w:r w:rsidRPr="000A45A2">
              <w:rPr>
                <w:rFonts w:ascii="Times New Roman" w:hAnsi="Times New Roman"/>
                <w:sz w:val="28"/>
                <w:szCs w:val="28"/>
              </w:rPr>
              <w:t>Статья 57-10</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b/>
                <w:sz w:val="28"/>
                <w:szCs w:val="28"/>
                <w:lang w:val="kk-KZ"/>
              </w:rPr>
            </w:pPr>
            <w:r w:rsidRPr="000A45A2">
              <w:rPr>
                <w:rFonts w:ascii="Times New Roman" w:hAnsi="Times New Roman"/>
                <w:b/>
                <w:sz w:val="28"/>
                <w:szCs w:val="28"/>
                <w:lang w:val="kk-KZ"/>
              </w:rPr>
              <w:t>Статья 57-10. Отсутствует.</w:t>
            </w: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p w:rsidR="00CB40B6" w:rsidRPr="000A45A2" w:rsidRDefault="00CB40B6" w:rsidP="00CB40B6">
            <w:pPr>
              <w:spacing w:after="0" w:line="240" w:lineRule="auto"/>
              <w:ind w:firstLine="426"/>
              <w:contextualSpacing/>
              <w:jc w:val="both"/>
              <w:rPr>
                <w:rFonts w:ascii="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b/>
                <w:sz w:val="28"/>
                <w:szCs w:val="28"/>
                <w:lang w:val="kk-KZ"/>
              </w:rPr>
            </w:pPr>
            <w:r w:rsidRPr="000A45A2">
              <w:rPr>
                <w:rFonts w:ascii="Times New Roman" w:hAnsi="Times New Roman"/>
                <w:b/>
                <w:sz w:val="28"/>
                <w:szCs w:val="28"/>
              </w:rPr>
              <w:t xml:space="preserve">Статья 57-10. </w:t>
            </w:r>
            <w:r w:rsidRPr="000A45A2">
              <w:rPr>
                <w:rFonts w:ascii="Times New Roman" w:hAnsi="Times New Roman"/>
                <w:b/>
                <w:sz w:val="28"/>
                <w:szCs w:val="28"/>
                <w:lang w:val="kk-KZ"/>
              </w:rPr>
              <w:t>Приостановить до 1 января 2028 года действие строк 4.4.1 – 4.4.3 таблицы   пункта 4 статьи 553 Налогового кодекса, установив, что в период приостановления данные строки действуют в следующей редакции:</w:t>
            </w:r>
          </w:p>
          <w:p w:rsidR="00CB40B6" w:rsidRPr="000A45A2" w:rsidRDefault="00CB40B6" w:rsidP="00CB40B6">
            <w:pPr>
              <w:pStyle w:val="af7"/>
              <w:spacing w:after="0" w:line="240" w:lineRule="auto"/>
              <w:ind w:left="0" w:firstLine="426"/>
              <w:jc w:val="both"/>
              <w:rPr>
                <w:rFonts w:ascii="Times New Roman" w:hAnsi="Times New Roman"/>
                <w:b/>
                <w:sz w:val="28"/>
                <w:szCs w:val="28"/>
                <w:lang w:val="kk-KZ"/>
              </w:rPr>
            </w:pP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369"/>
              <w:gridCol w:w="1482"/>
            </w:tblGrid>
            <w:tr w:rsidR="00CB40B6" w:rsidRPr="000A45A2" w:rsidTr="00EC7615">
              <w:tc>
                <w:tcPr>
                  <w:tcW w:w="595"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4.4.</w:t>
                  </w:r>
                </w:p>
              </w:tc>
              <w:tc>
                <w:tcPr>
                  <w:tcW w:w="2369"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Fonts w:ascii="Times New Roman" w:hAnsi="Times New Roman"/>
                      <w:b/>
                      <w:bCs/>
                      <w:sz w:val="28"/>
                      <w:szCs w:val="28"/>
                    </w:rPr>
                    <w:t>транспортные средства категории N3 (седельные тягачи)</w:t>
                  </w:r>
                </w:p>
              </w:tc>
              <w:tc>
                <w:tcPr>
                  <w:tcW w:w="1482"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p>
              </w:tc>
            </w:tr>
            <w:tr w:rsidR="00CB40B6" w:rsidRPr="000A45A2" w:rsidTr="00EC7615">
              <w:tc>
                <w:tcPr>
                  <w:tcW w:w="595"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4.4.1.</w:t>
                  </w:r>
                </w:p>
              </w:tc>
              <w:tc>
                <w:tcPr>
                  <w:tcW w:w="2369"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до 2 лет, включая год выпуска</w:t>
                  </w:r>
                </w:p>
              </w:tc>
              <w:tc>
                <w:tcPr>
                  <w:tcW w:w="1482"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0</w:t>
                  </w:r>
                </w:p>
              </w:tc>
            </w:tr>
            <w:tr w:rsidR="00CB40B6" w:rsidRPr="000A45A2" w:rsidTr="00EC7615">
              <w:tc>
                <w:tcPr>
                  <w:tcW w:w="595"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4.4.2.</w:t>
                  </w:r>
                </w:p>
              </w:tc>
              <w:tc>
                <w:tcPr>
                  <w:tcW w:w="2369"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от 2 до 3 лет, включая год выпуска</w:t>
                  </w:r>
                </w:p>
              </w:tc>
              <w:tc>
                <w:tcPr>
                  <w:tcW w:w="1482"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0A45A2">
                    <w:rPr>
                      <w:rStyle w:val="s0"/>
                      <w:rFonts w:ascii="Times New Roman" w:hAnsi="Times New Roman" w:cs="Times New Roman"/>
                      <w:b/>
                      <w:bCs/>
                      <w:color w:val="auto"/>
                      <w:sz w:val="28"/>
                      <w:szCs w:val="28"/>
                      <w:lang w:val="kk-KZ"/>
                    </w:rPr>
                    <w:t>0</w:t>
                  </w:r>
                </w:p>
              </w:tc>
            </w:tr>
            <w:tr w:rsidR="00CB40B6" w:rsidRPr="000A45A2" w:rsidTr="00EC7615">
              <w:tc>
                <w:tcPr>
                  <w:tcW w:w="595"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4.4.3.</w:t>
                  </w:r>
                </w:p>
              </w:tc>
              <w:tc>
                <w:tcPr>
                  <w:tcW w:w="2369"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от 3 до 7 лет, включая год выпуска</w:t>
                  </w:r>
                </w:p>
              </w:tc>
              <w:tc>
                <w:tcPr>
                  <w:tcW w:w="1482"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0A45A2">
                    <w:rPr>
                      <w:rStyle w:val="s0"/>
                      <w:rFonts w:ascii="Times New Roman" w:hAnsi="Times New Roman" w:cs="Times New Roman"/>
                      <w:b/>
                      <w:bCs/>
                      <w:color w:val="auto"/>
                      <w:sz w:val="28"/>
                      <w:szCs w:val="28"/>
                      <w:lang w:val="kk-KZ"/>
                    </w:rPr>
                    <w:t>0</w:t>
                  </w:r>
                </w:p>
              </w:tc>
            </w:tr>
            <w:tr w:rsidR="00CB40B6" w:rsidRPr="000A45A2" w:rsidTr="00EC7615">
              <w:tc>
                <w:tcPr>
                  <w:tcW w:w="595"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4.4.4.</w:t>
                  </w:r>
                </w:p>
              </w:tc>
              <w:tc>
                <w:tcPr>
                  <w:tcW w:w="2369"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от 7 лет и выше, включая год выпуска</w:t>
                  </w:r>
                </w:p>
              </w:tc>
              <w:tc>
                <w:tcPr>
                  <w:tcW w:w="1482"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rPr>
                  </w:pPr>
                  <w:r w:rsidRPr="000A45A2">
                    <w:rPr>
                      <w:rStyle w:val="s0"/>
                      <w:rFonts w:ascii="Times New Roman" w:hAnsi="Times New Roman" w:cs="Times New Roman"/>
                      <w:b/>
                      <w:bCs/>
                      <w:color w:val="auto"/>
                      <w:sz w:val="28"/>
                      <w:szCs w:val="28"/>
                    </w:rPr>
                    <w:t>2500</w:t>
                  </w:r>
                </w:p>
              </w:tc>
            </w:tr>
            <w:tr w:rsidR="00CB40B6" w:rsidRPr="000A45A2" w:rsidTr="00EC7615">
              <w:tc>
                <w:tcPr>
                  <w:tcW w:w="595"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0A45A2">
                    <w:rPr>
                      <w:rFonts w:ascii="Times New Roman" w:hAnsi="Times New Roman"/>
                      <w:b/>
                      <w:bCs/>
                      <w:sz w:val="28"/>
                      <w:szCs w:val="28"/>
                      <w:lang w:val="kk-KZ"/>
                    </w:rPr>
                    <w:t>...</w:t>
                  </w:r>
                </w:p>
              </w:tc>
              <w:tc>
                <w:tcPr>
                  <w:tcW w:w="2369"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0A45A2">
                    <w:rPr>
                      <w:rFonts w:ascii="Times New Roman" w:hAnsi="Times New Roman"/>
                      <w:b/>
                      <w:bCs/>
                      <w:sz w:val="28"/>
                      <w:szCs w:val="28"/>
                      <w:lang w:val="kk-KZ"/>
                    </w:rPr>
                    <w:t>...</w:t>
                  </w:r>
                </w:p>
              </w:tc>
              <w:tc>
                <w:tcPr>
                  <w:tcW w:w="1482" w:type="dxa"/>
                  <w:shd w:val="clear" w:color="auto" w:fill="auto"/>
                </w:tcPr>
                <w:p w:rsidR="00CB40B6" w:rsidRPr="000A45A2" w:rsidRDefault="00CB40B6" w:rsidP="00E609CA">
                  <w:pPr>
                    <w:framePr w:hSpace="180" w:wrap="around" w:vAnchor="text" w:hAnchor="text" w:x="-459" w:y="1"/>
                    <w:spacing w:after="0" w:line="240" w:lineRule="auto"/>
                    <w:ind w:firstLine="426"/>
                    <w:contextualSpacing/>
                    <w:suppressOverlap/>
                    <w:jc w:val="both"/>
                    <w:rPr>
                      <w:rFonts w:ascii="Times New Roman" w:hAnsi="Times New Roman"/>
                      <w:b/>
                      <w:bCs/>
                      <w:sz w:val="28"/>
                      <w:szCs w:val="28"/>
                      <w:lang w:val="kk-KZ"/>
                    </w:rPr>
                  </w:pPr>
                  <w:r w:rsidRPr="000A45A2">
                    <w:rPr>
                      <w:rFonts w:ascii="Times New Roman" w:hAnsi="Times New Roman"/>
                      <w:b/>
                      <w:bCs/>
                      <w:sz w:val="28"/>
                      <w:szCs w:val="28"/>
                      <w:lang w:val="kk-KZ"/>
                    </w:rPr>
                    <w:t>...</w:t>
                  </w:r>
                </w:p>
              </w:tc>
            </w:tr>
          </w:tbl>
          <w:p w:rsidR="00CB40B6" w:rsidRPr="000A45A2" w:rsidRDefault="00CB40B6" w:rsidP="00CB40B6">
            <w:pPr>
              <w:spacing w:after="0" w:line="240" w:lineRule="auto"/>
              <w:contextualSpacing/>
              <w:jc w:val="both"/>
              <w:rPr>
                <w:rFonts w:ascii="Times New Roman" w:hAnsi="Times New Roman"/>
                <w:b/>
                <w:sz w:val="28"/>
                <w:szCs w:val="28"/>
                <w:lang w:val="kk-KZ"/>
              </w:rPr>
            </w:pPr>
          </w:p>
        </w:tc>
        <w:tc>
          <w:tcPr>
            <w:tcW w:w="3377"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r w:rsidRPr="000A45A2">
              <w:rPr>
                <w:rFonts w:ascii="Times New Roman" w:hAnsi="Times New Roman"/>
                <w:bCs/>
                <w:sz w:val="28"/>
                <w:szCs w:val="28"/>
              </w:rPr>
              <w:t>В целях защиты интересов отечественных автоперевозчиков</w:t>
            </w:r>
            <w:r w:rsidRPr="000A45A2">
              <w:rPr>
                <w:rFonts w:ascii="Times New Roman" w:hAnsi="Times New Roman"/>
                <w:bCs/>
                <w:sz w:val="28"/>
                <w:szCs w:val="28"/>
                <w:lang w:val="kk-KZ"/>
              </w:rPr>
              <w:t xml:space="preserve"> в части улучшения конкурентоспособности. Обновления автомобильного парка отечественных перевозчиков.</w:t>
            </w: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p w:rsidR="00CB40B6" w:rsidRPr="000A45A2" w:rsidRDefault="00CB40B6" w:rsidP="00CB40B6">
            <w:pPr>
              <w:spacing w:after="0" w:line="240" w:lineRule="auto"/>
              <w:ind w:firstLine="426"/>
              <w:contextualSpacing/>
              <w:jc w:val="both"/>
              <w:rPr>
                <w:rFonts w:ascii="Times New Roman" w:hAnsi="Times New Roman"/>
                <w:bCs/>
                <w:sz w:val="28"/>
                <w:szCs w:val="28"/>
                <w:lang w:val="kk-KZ"/>
              </w:rPr>
            </w:pPr>
          </w:p>
        </w:tc>
      </w:tr>
      <w:tr w:rsidR="00CB40B6"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keepNext/>
              <w:keepLines/>
              <w:widowControl w:val="0"/>
              <w:suppressLineNumbers/>
              <w:shd w:val="clear" w:color="auto" w:fill="FFFFFF"/>
              <w:suppressAutoHyphens/>
              <w:spacing w:after="0" w:line="240" w:lineRule="auto"/>
              <w:contextualSpacing/>
              <w:jc w:val="both"/>
              <w:rPr>
                <w:rFonts w:ascii="Times New Roman" w:hAnsi="Times New Roman"/>
                <w:sz w:val="28"/>
                <w:szCs w:val="28"/>
              </w:rPr>
            </w:pPr>
            <w:r w:rsidRPr="000A45A2">
              <w:rPr>
                <w:rFonts w:ascii="Times New Roman" w:hAnsi="Times New Roman"/>
                <w:bCs/>
                <w:sz w:val="28"/>
                <w:szCs w:val="28"/>
              </w:rPr>
              <w:t>Новая Статья 57-11</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tabs>
                <w:tab w:val="left" w:pos="284"/>
              </w:tabs>
              <w:spacing w:after="0" w:line="240" w:lineRule="auto"/>
              <w:ind w:firstLine="459"/>
              <w:contextualSpacing/>
              <w:jc w:val="both"/>
              <w:rPr>
                <w:rFonts w:ascii="Times New Roman" w:hAnsi="Times New Roman"/>
                <w:b/>
                <w:bCs/>
                <w:sz w:val="28"/>
                <w:szCs w:val="28"/>
              </w:rPr>
            </w:pPr>
            <w:r w:rsidRPr="000A45A2">
              <w:rPr>
                <w:rFonts w:ascii="Times New Roman" w:hAnsi="Times New Roman"/>
                <w:b/>
                <w:bCs/>
                <w:sz w:val="28"/>
                <w:szCs w:val="28"/>
              </w:rPr>
              <w:t>Статья 57-11. Отсутствует.</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tabs>
                <w:tab w:val="left" w:pos="284"/>
              </w:tabs>
              <w:spacing w:after="0" w:line="240" w:lineRule="auto"/>
              <w:ind w:firstLine="459"/>
              <w:contextualSpacing/>
              <w:jc w:val="both"/>
              <w:rPr>
                <w:rFonts w:ascii="Times New Roman" w:hAnsi="Times New Roman"/>
                <w:b/>
                <w:bCs/>
                <w:sz w:val="28"/>
                <w:szCs w:val="28"/>
              </w:rPr>
            </w:pPr>
            <w:r w:rsidRPr="000A45A2">
              <w:rPr>
                <w:rFonts w:ascii="Times New Roman" w:hAnsi="Times New Roman"/>
                <w:b/>
                <w:bCs/>
                <w:sz w:val="28"/>
                <w:szCs w:val="28"/>
              </w:rPr>
              <w:t>Статья 57-11. Установить, что на период с 1 января 2019 года до 1 января 2021 года для целей подтверждения экспорта на территорию государства, не являющегося членом Евразийского экономического союза, продуктов переработки давальческого сырья, ранее вывезенного с территории Республики Казахстан для переработки на территорию другого государства-члена Евразийского экономического союза, могут применяться копии товаросопроводительных документов.</w:t>
            </w:r>
          </w:p>
        </w:tc>
        <w:tc>
          <w:tcPr>
            <w:tcW w:w="3377"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59"/>
              <w:contextualSpacing/>
              <w:jc w:val="both"/>
              <w:rPr>
                <w:rFonts w:ascii="Times New Roman" w:hAnsi="Times New Roman"/>
                <w:b/>
                <w:sz w:val="28"/>
                <w:szCs w:val="28"/>
              </w:rPr>
            </w:pPr>
            <w:r w:rsidRPr="000A45A2">
              <w:rPr>
                <w:rFonts w:ascii="Times New Roman" w:hAnsi="Times New Roman"/>
                <w:bCs/>
                <w:sz w:val="28"/>
                <w:szCs w:val="28"/>
              </w:rPr>
              <w:t xml:space="preserve">Согласно Решению Коллегии Евразийской экономической комиссии от 7 февраля 2018 года № 25 «О Порядке подтверждения таможенными органами государств - членов Евразийского экономического союза фактического вывоза товаров с таможенной территории Союза» фактический вывоз товаров с таможенной территории Союза осуществляется в виде электронного подтверждения, </w:t>
            </w:r>
            <w:r w:rsidRPr="000A45A2">
              <w:rPr>
                <w:rFonts w:ascii="Times New Roman" w:hAnsi="Times New Roman"/>
                <w:b/>
                <w:sz w:val="28"/>
                <w:szCs w:val="28"/>
              </w:rPr>
              <w:t>в этой связи с 1 января 2019 года отметки на бумажных носителях транспортных документов не проставляются.</w:t>
            </w:r>
          </w:p>
          <w:p w:rsidR="00CB40B6" w:rsidRPr="000A45A2" w:rsidRDefault="00CB40B6" w:rsidP="00CB40B6">
            <w:pPr>
              <w:spacing w:after="0" w:line="240" w:lineRule="auto"/>
              <w:ind w:firstLine="459"/>
              <w:contextualSpacing/>
              <w:jc w:val="both"/>
              <w:rPr>
                <w:rFonts w:ascii="Times New Roman" w:hAnsi="Times New Roman"/>
                <w:b/>
                <w:bCs/>
                <w:sz w:val="28"/>
                <w:szCs w:val="28"/>
              </w:rPr>
            </w:pPr>
            <w:r w:rsidRPr="000A45A2">
              <w:rPr>
                <w:rFonts w:ascii="Times New Roman" w:hAnsi="Times New Roman"/>
                <w:bCs/>
                <w:sz w:val="28"/>
                <w:szCs w:val="28"/>
              </w:rPr>
              <w:t xml:space="preserve">Ранее, таможенными органами, </w:t>
            </w:r>
            <w:r w:rsidRPr="000A45A2">
              <w:rPr>
                <w:rFonts w:ascii="Times New Roman" w:hAnsi="Times New Roman"/>
                <w:bCs/>
                <w:sz w:val="28"/>
                <w:szCs w:val="28"/>
              </w:rPr>
              <w:lastRenderedPageBreak/>
              <w:t xml:space="preserve">расположенными в местах убытия с территории ЕАЭС, на бумажных носителях транспортных документов </w:t>
            </w:r>
            <w:r w:rsidRPr="000A45A2">
              <w:rPr>
                <w:rFonts w:ascii="Times New Roman" w:hAnsi="Times New Roman"/>
                <w:b/>
                <w:bCs/>
                <w:sz w:val="28"/>
                <w:szCs w:val="28"/>
              </w:rPr>
              <w:t>проставлялись отметки, подтверждающие вывоз продуктов переработки за пределы ЕАЭС до 01.01.2019 года.</w:t>
            </w:r>
          </w:p>
          <w:p w:rsidR="00CB40B6" w:rsidRPr="000A45A2" w:rsidRDefault="00CB40B6" w:rsidP="00CB40B6">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Таким образом с 1 января 2019 года </w:t>
            </w:r>
            <w:r w:rsidRPr="000A45A2">
              <w:rPr>
                <w:rFonts w:ascii="Times New Roman" w:hAnsi="Times New Roman"/>
                <w:b/>
                <w:bCs/>
                <w:sz w:val="28"/>
                <w:szCs w:val="28"/>
              </w:rPr>
              <w:t>не представляется возможным</w:t>
            </w:r>
            <w:r w:rsidRPr="000A45A2">
              <w:rPr>
                <w:rFonts w:ascii="Times New Roman" w:hAnsi="Times New Roman"/>
                <w:sz w:val="28"/>
                <w:szCs w:val="28"/>
              </w:rPr>
              <w:t xml:space="preserve"> в рамках процедур подтверждения экспорта продуктов переработки, предусмотренных пп.5) п. 3 ст. 447 Налогового кодекса </w:t>
            </w:r>
            <w:r w:rsidRPr="000A45A2">
              <w:rPr>
                <w:rFonts w:ascii="Times New Roman" w:hAnsi="Times New Roman"/>
                <w:b/>
                <w:bCs/>
                <w:sz w:val="28"/>
                <w:szCs w:val="28"/>
              </w:rPr>
              <w:t xml:space="preserve">предоставить копии товаросопроводительных документов с отметками таможенных органов в качестве подтверждения вывоза </w:t>
            </w:r>
            <w:r w:rsidRPr="000A45A2">
              <w:rPr>
                <w:rFonts w:ascii="Times New Roman" w:hAnsi="Times New Roman"/>
                <w:b/>
                <w:bCs/>
                <w:sz w:val="28"/>
                <w:szCs w:val="28"/>
              </w:rPr>
              <w:lastRenderedPageBreak/>
              <w:t>продуктов переработки за пределы ЕАЭС.</w:t>
            </w:r>
          </w:p>
          <w:p w:rsidR="00CB40B6" w:rsidRPr="000A45A2" w:rsidRDefault="00CB40B6" w:rsidP="00CB40B6">
            <w:pPr>
              <w:spacing w:after="0" w:line="240" w:lineRule="auto"/>
              <w:ind w:firstLine="459"/>
              <w:contextualSpacing/>
              <w:jc w:val="both"/>
              <w:rPr>
                <w:rFonts w:ascii="Times New Roman" w:hAnsi="Times New Roman"/>
                <w:sz w:val="28"/>
                <w:szCs w:val="28"/>
              </w:rPr>
            </w:pPr>
            <w:r w:rsidRPr="000A45A2">
              <w:rPr>
                <w:rFonts w:ascii="Times New Roman" w:hAnsi="Times New Roman"/>
                <w:sz w:val="28"/>
                <w:szCs w:val="28"/>
              </w:rPr>
              <w:t xml:space="preserve">Учитывая изложенное, необходимо сроки введения в действие новой редакции подпункта 5) п. 3 ст. 447 Налогового кодекса с корреспондировать, с принятым Решением ЕАЭК. </w:t>
            </w:r>
          </w:p>
          <w:p w:rsidR="00CB40B6" w:rsidRPr="000A45A2" w:rsidRDefault="00CB40B6" w:rsidP="00CB40B6">
            <w:pPr>
              <w:tabs>
                <w:tab w:val="left" w:pos="284"/>
              </w:tabs>
              <w:spacing w:after="0" w:line="240" w:lineRule="auto"/>
              <w:contextualSpacing/>
              <w:jc w:val="both"/>
              <w:textAlignment w:val="baseline"/>
              <w:rPr>
                <w:rStyle w:val="s3"/>
                <w:rFonts w:eastAsiaTheme="majorEastAsia"/>
                <w:i w:val="0"/>
                <w:iCs w:val="0"/>
                <w:color w:val="auto"/>
                <w:sz w:val="28"/>
                <w:szCs w:val="28"/>
                <w:shd w:val="clear" w:color="auto" w:fill="FFFFFF"/>
              </w:rPr>
            </w:pPr>
            <w:r w:rsidRPr="000A45A2">
              <w:rPr>
                <w:rFonts w:ascii="Times New Roman" w:hAnsi="Times New Roman"/>
                <w:sz w:val="28"/>
                <w:szCs w:val="28"/>
              </w:rPr>
              <w:t>(</w:t>
            </w:r>
            <w:r w:rsidRPr="000A45A2">
              <w:rPr>
                <w:rFonts w:ascii="Times New Roman" w:hAnsi="Times New Roman"/>
                <w:i/>
                <w:iCs/>
                <w:sz w:val="28"/>
                <w:szCs w:val="28"/>
              </w:rPr>
              <w:t>Справочно: пп 5) пункта 3 статьи 447 Налогового кодекса в новой редакции действует с 01.01.2021 года (</w:t>
            </w:r>
            <w:r w:rsidRPr="000A45A2">
              <w:rPr>
                <w:rStyle w:val="s9"/>
                <w:rFonts w:ascii="Times New Roman" w:eastAsiaTheme="majorEastAsia" w:hAnsi="Times New Roman"/>
                <w:sz w:val="28"/>
                <w:szCs w:val="28"/>
              </w:rPr>
              <w:t xml:space="preserve">Закон </w:t>
            </w:r>
            <w:r w:rsidRPr="000A45A2">
              <w:rPr>
                <w:rStyle w:val="s3"/>
                <w:rFonts w:eastAsiaTheme="majorEastAsia"/>
                <w:i w:val="0"/>
                <w:iCs w:val="0"/>
                <w:color w:val="auto"/>
                <w:sz w:val="28"/>
                <w:szCs w:val="28"/>
                <w:shd w:val="clear" w:color="auto" w:fill="FFFFFF"/>
              </w:rPr>
              <w:t>РК от 10.12.20 г. № 382-VI ).</w:t>
            </w:r>
          </w:p>
          <w:p w:rsidR="00CB40B6" w:rsidRPr="000A45A2" w:rsidRDefault="00CB40B6" w:rsidP="00CB40B6">
            <w:pPr>
              <w:tabs>
                <w:tab w:val="left" w:pos="284"/>
              </w:tabs>
              <w:spacing w:after="0" w:line="240" w:lineRule="auto"/>
              <w:contextualSpacing/>
              <w:jc w:val="both"/>
              <w:textAlignment w:val="baseline"/>
              <w:rPr>
                <w:rFonts w:ascii="Times New Roman" w:hAnsi="Times New Roman"/>
                <w:b/>
                <w:bCs/>
                <w:sz w:val="28"/>
                <w:szCs w:val="28"/>
              </w:rPr>
            </w:pPr>
            <w:bookmarkStart w:id="106" w:name="_GoBack"/>
            <w:bookmarkEnd w:id="106"/>
          </w:p>
        </w:tc>
      </w:tr>
      <w:tr w:rsidR="00CB40B6" w:rsidRPr="000A45A2" w:rsidTr="005C2C86">
        <w:trPr>
          <w:trHeight w:val="474"/>
        </w:trPr>
        <w:tc>
          <w:tcPr>
            <w:tcW w:w="959"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pStyle w:val="af7"/>
              <w:numPr>
                <w:ilvl w:val="0"/>
                <w:numId w:val="1"/>
              </w:numPr>
              <w:tabs>
                <w:tab w:val="left" w:pos="284"/>
              </w:tabs>
              <w:spacing w:after="0" w:line="240" w:lineRule="auto"/>
              <w:ind w:left="0" w:firstLine="426"/>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34"/>
              <w:contextualSpacing/>
              <w:jc w:val="both"/>
              <w:rPr>
                <w:rFonts w:ascii="Times New Roman" w:hAnsi="Times New Roman"/>
                <w:sz w:val="28"/>
                <w:szCs w:val="28"/>
                <w:lang w:val="kk-KZ"/>
              </w:rPr>
            </w:pPr>
            <w:r w:rsidRPr="000A45A2">
              <w:rPr>
                <w:rFonts w:ascii="Times New Roman" w:hAnsi="Times New Roman"/>
                <w:sz w:val="28"/>
                <w:szCs w:val="28"/>
              </w:rPr>
              <w:t xml:space="preserve">Статья </w:t>
            </w:r>
            <w:r w:rsidRPr="000A45A2">
              <w:rPr>
                <w:rFonts w:ascii="Times New Roman" w:hAnsi="Times New Roman"/>
                <w:sz w:val="28"/>
                <w:szCs w:val="28"/>
                <w:lang w:val="kk-KZ"/>
              </w:rPr>
              <w:t>57-12</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b/>
                <w:sz w:val="28"/>
                <w:szCs w:val="28"/>
              </w:rPr>
              <w:t xml:space="preserve">Статья </w:t>
            </w:r>
            <w:r w:rsidRPr="000A45A2">
              <w:rPr>
                <w:rFonts w:ascii="Times New Roman" w:hAnsi="Times New Roman"/>
                <w:b/>
                <w:sz w:val="28"/>
                <w:szCs w:val="28"/>
                <w:lang w:val="kk-KZ"/>
              </w:rPr>
              <w:t>57-12</w:t>
            </w:r>
            <w:r w:rsidRPr="000A45A2">
              <w:rPr>
                <w:rFonts w:ascii="Times New Roman" w:hAnsi="Times New Roman"/>
                <w:b/>
                <w:sz w:val="28"/>
                <w:szCs w:val="28"/>
              </w:rPr>
              <w:t>.Отсутствует</w:t>
            </w:r>
          </w:p>
        </w:tc>
        <w:tc>
          <w:tcPr>
            <w:tcW w:w="4961"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b/>
                <w:sz w:val="28"/>
                <w:szCs w:val="28"/>
              </w:rPr>
            </w:pPr>
            <w:r w:rsidRPr="000A45A2">
              <w:rPr>
                <w:rFonts w:ascii="Times New Roman" w:hAnsi="Times New Roman"/>
                <w:b/>
                <w:sz w:val="28"/>
                <w:szCs w:val="28"/>
              </w:rPr>
              <w:t xml:space="preserve">Статья </w:t>
            </w:r>
            <w:r w:rsidRPr="000A45A2">
              <w:rPr>
                <w:rFonts w:ascii="Times New Roman" w:hAnsi="Times New Roman"/>
                <w:b/>
                <w:sz w:val="28"/>
                <w:szCs w:val="28"/>
                <w:lang w:val="kk-KZ"/>
              </w:rPr>
              <w:t>57-12</w:t>
            </w:r>
            <w:r w:rsidRPr="000A45A2">
              <w:rPr>
                <w:rFonts w:ascii="Times New Roman" w:hAnsi="Times New Roman"/>
                <w:b/>
                <w:sz w:val="28"/>
                <w:szCs w:val="28"/>
              </w:rPr>
              <w:t xml:space="preserve">. Установить, что с 1 января 2018 года по 31 декабря 2020 года размер оборота при реализации оператором лотереи лотерейных билетов, квитанций или иных документов определяется в размере положительной разницы между стоимостью реализованных лотерейных билетов, квитанций и </w:t>
            </w:r>
            <w:r w:rsidRPr="000A45A2">
              <w:rPr>
                <w:rFonts w:ascii="Times New Roman" w:hAnsi="Times New Roman"/>
                <w:b/>
                <w:sz w:val="28"/>
                <w:szCs w:val="28"/>
              </w:rPr>
              <w:lastRenderedPageBreak/>
              <w:t>иных документов и выплаченными участникам лотереи выигрышами, а также невостребованными выигрышами, подлежащими зачислению в бюджет в виде неналогового платежа.</w:t>
            </w:r>
          </w:p>
          <w:p w:rsidR="00CB40B6" w:rsidRPr="000A45A2" w:rsidRDefault="00CB40B6" w:rsidP="00CB40B6">
            <w:pPr>
              <w:spacing w:after="0" w:line="240" w:lineRule="auto"/>
              <w:ind w:firstLine="426"/>
              <w:contextualSpacing/>
              <w:jc w:val="both"/>
              <w:rPr>
                <w:rFonts w:ascii="Times New Roman" w:hAnsi="Times New Roman"/>
                <w:sz w:val="28"/>
                <w:szCs w:val="28"/>
              </w:rPr>
            </w:pPr>
          </w:p>
        </w:tc>
        <w:tc>
          <w:tcPr>
            <w:tcW w:w="3377" w:type="dxa"/>
            <w:tcBorders>
              <w:top w:val="single" w:sz="4" w:space="0" w:color="auto"/>
              <w:left w:val="single" w:sz="4" w:space="0" w:color="auto"/>
              <w:bottom w:val="single" w:sz="4" w:space="0" w:color="auto"/>
              <w:right w:val="single" w:sz="4" w:space="0" w:color="auto"/>
            </w:tcBorders>
          </w:tcPr>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lastRenderedPageBreak/>
              <w:t xml:space="preserve">Пунктом 1 статьи 11 Закона РК «О лотереях и лотерейной деятельности» предусмотрено, что оператор лотереи обязан обеспечить формирование призового фонда в размере не менее </w:t>
            </w:r>
            <w:r w:rsidRPr="000A45A2">
              <w:rPr>
                <w:rFonts w:ascii="Times New Roman" w:hAnsi="Times New Roman"/>
                <w:sz w:val="28"/>
                <w:szCs w:val="28"/>
              </w:rPr>
              <w:lastRenderedPageBreak/>
              <w:t>50% от выручки от реализованных лотерейных билетов. Таким образом, фактически, правом владения и распоряжения денежными средствами, формирующими призовой фонд, оператор лотереи не обладает, так как данные денежные средства, могут быть использованы им исключительно на цели исполнения обязательств по выплате выигрыша. Также законодательство предусматривает, что невостребованные выигрыши хранятся оператором лотереи в течение трех лет, после чего зачисляются в доход бюджета в виде неналогового платежа.</w:t>
            </w:r>
          </w:p>
          <w:p w:rsidR="00CB40B6" w:rsidRPr="000A45A2" w:rsidRDefault="00CB40B6" w:rsidP="00CB40B6">
            <w:pPr>
              <w:spacing w:after="0" w:line="240" w:lineRule="auto"/>
              <w:ind w:firstLine="426"/>
              <w:contextualSpacing/>
              <w:jc w:val="both"/>
              <w:rPr>
                <w:rFonts w:ascii="Times New Roman" w:hAnsi="Times New Roman"/>
                <w:sz w:val="28"/>
                <w:szCs w:val="28"/>
              </w:rPr>
            </w:pPr>
            <w:r w:rsidRPr="000A45A2">
              <w:rPr>
                <w:rFonts w:ascii="Times New Roman" w:hAnsi="Times New Roman"/>
                <w:sz w:val="28"/>
                <w:szCs w:val="28"/>
              </w:rPr>
              <w:t xml:space="preserve">В этой связи по рекомендации </w:t>
            </w:r>
            <w:r w:rsidRPr="000A45A2">
              <w:rPr>
                <w:rFonts w:ascii="Times New Roman" w:hAnsi="Times New Roman"/>
                <w:sz w:val="28"/>
                <w:szCs w:val="28"/>
              </w:rPr>
              <w:lastRenderedPageBreak/>
              <w:t xml:space="preserve">Консультационного совета по вопросам налогообложения при Премьер-Министре РК </w:t>
            </w:r>
            <w:r w:rsidRPr="000A45A2">
              <w:rPr>
                <w:rFonts w:ascii="Times New Roman" w:hAnsi="Times New Roman"/>
                <w:i/>
                <w:sz w:val="28"/>
                <w:szCs w:val="28"/>
              </w:rPr>
              <w:t>(протокол от 11 июня 2011 года)</w:t>
            </w:r>
            <w:r w:rsidRPr="000A45A2">
              <w:rPr>
                <w:rFonts w:ascii="Times New Roman" w:hAnsi="Times New Roman"/>
                <w:sz w:val="28"/>
                <w:szCs w:val="28"/>
              </w:rPr>
              <w:t xml:space="preserve"> необходимо осуществить корректировку облагаемого оборота по НДС на сумму выплаченных участникам лотереи выигрышей, а также невостребованных выигрышей, подлежащих зачислению в бюджет в виде неналогового платежа.</w:t>
            </w:r>
          </w:p>
        </w:tc>
      </w:tr>
    </w:tbl>
    <w:p w:rsidR="00087337" w:rsidRPr="000A45A2" w:rsidRDefault="00087337" w:rsidP="009D643A">
      <w:pPr>
        <w:tabs>
          <w:tab w:val="left" w:pos="284"/>
        </w:tabs>
        <w:spacing w:after="0" w:line="240" w:lineRule="auto"/>
        <w:ind w:firstLine="426"/>
        <w:contextualSpacing/>
        <w:jc w:val="both"/>
        <w:rPr>
          <w:rFonts w:ascii="Times New Roman" w:hAnsi="Times New Roman"/>
          <w:sz w:val="28"/>
          <w:szCs w:val="28"/>
        </w:rPr>
      </w:pPr>
    </w:p>
    <w:p w:rsidR="00F93DA4" w:rsidRPr="000A45A2" w:rsidRDefault="00F93DA4" w:rsidP="009D643A">
      <w:pPr>
        <w:tabs>
          <w:tab w:val="left" w:pos="284"/>
        </w:tabs>
        <w:spacing w:after="0" w:line="240" w:lineRule="auto"/>
        <w:ind w:firstLine="426"/>
        <w:contextualSpacing/>
        <w:jc w:val="both"/>
        <w:rPr>
          <w:rFonts w:ascii="Times New Roman" w:hAnsi="Times New Roman"/>
          <w:sz w:val="28"/>
          <w:szCs w:val="28"/>
        </w:rPr>
      </w:pPr>
    </w:p>
    <w:p w:rsidR="00F93DA4" w:rsidRPr="000A45A2" w:rsidRDefault="00D054A9" w:rsidP="009D643A">
      <w:pPr>
        <w:spacing w:after="0" w:line="240" w:lineRule="auto"/>
        <w:ind w:right="170" w:firstLine="709"/>
        <w:contextualSpacing/>
        <w:jc w:val="both"/>
        <w:rPr>
          <w:rFonts w:ascii="Times New Roman" w:hAnsi="Times New Roman"/>
          <w:b/>
          <w:sz w:val="28"/>
          <w:szCs w:val="28"/>
        </w:rPr>
      </w:pPr>
      <w:r w:rsidRPr="000A45A2">
        <w:rPr>
          <w:rFonts w:ascii="Times New Roman" w:hAnsi="Times New Roman"/>
          <w:b/>
          <w:sz w:val="28"/>
          <w:szCs w:val="28"/>
        </w:rPr>
        <w:t>Вице-м</w:t>
      </w:r>
      <w:r w:rsidR="00F93DA4" w:rsidRPr="000A45A2">
        <w:rPr>
          <w:rFonts w:ascii="Times New Roman" w:hAnsi="Times New Roman"/>
          <w:b/>
          <w:sz w:val="28"/>
          <w:szCs w:val="28"/>
        </w:rPr>
        <w:t>инистр национальной экономики</w:t>
      </w:r>
    </w:p>
    <w:p w:rsidR="00F93DA4" w:rsidRPr="000A45A2" w:rsidRDefault="00F93DA4" w:rsidP="009D643A">
      <w:pPr>
        <w:spacing w:after="0" w:line="240" w:lineRule="auto"/>
        <w:ind w:right="170" w:firstLine="709"/>
        <w:contextualSpacing/>
        <w:jc w:val="both"/>
        <w:rPr>
          <w:rFonts w:ascii="Times New Roman" w:hAnsi="Times New Roman"/>
          <w:b/>
          <w:sz w:val="28"/>
          <w:szCs w:val="28"/>
        </w:rPr>
      </w:pPr>
      <w:r w:rsidRPr="000A45A2">
        <w:rPr>
          <w:rFonts w:ascii="Times New Roman" w:hAnsi="Times New Roman"/>
          <w:b/>
          <w:sz w:val="28"/>
          <w:szCs w:val="28"/>
        </w:rPr>
        <w:t xml:space="preserve">Республики Казахстан                                                                                          </w:t>
      </w:r>
      <w:r w:rsidR="00FA2154">
        <w:rPr>
          <w:rFonts w:ascii="Times New Roman" w:hAnsi="Times New Roman"/>
          <w:b/>
          <w:sz w:val="28"/>
          <w:szCs w:val="28"/>
          <w:lang w:val="kk-KZ"/>
        </w:rPr>
        <w:t xml:space="preserve">           </w:t>
      </w:r>
      <w:r w:rsidRPr="000A45A2">
        <w:rPr>
          <w:rFonts w:ascii="Times New Roman" w:hAnsi="Times New Roman"/>
          <w:b/>
          <w:sz w:val="28"/>
          <w:szCs w:val="28"/>
        </w:rPr>
        <w:t xml:space="preserve">                    </w:t>
      </w:r>
      <w:r w:rsidR="003E5EB0" w:rsidRPr="000A45A2">
        <w:rPr>
          <w:rFonts w:ascii="Times New Roman" w:hAnsi="Times New Roman"/>
          <w:b/>
          <w:sz w:val="28"/>
          <w:szCs w:val="28"/>
        </w:rPr>
        <w:t xml:space="preserve">   </w:t>
      </w:r>
      <w:r w:rsidRPr="000A45A2">
        <w:rPr>
          <w:rFonts w:ascii="Times New Roman" w:hAnsi="Times New Roman"/>
          <w:b/>
          <w:sz w:val="28"/>
          <w:szCs w:val="28"/>
        </w:rPr>
        <w:t xml:space="preserve">А. </w:t>
      </w:r>
      <w:r w:rsidR="00D054A9" w:rsidRPr="000A45A2">
        <w:rPr>
          <w:rFonts w:ascii="Times New Roman" w:hAnsi="Times New Roman"/>
          <w:b/>
          <w:sz w:val="28"/>
          <w:szCs w:val="28"/>
        </w:rPr>
        <w:t>Амрин</w:t>
      </w:r>
    </w:p>
    <w:p w:rsidR="00F93DA4" w:rsidRPr="000A45A2" w:rsidRDefault="00F93DA4" w:rsidP="009D643A">
      <w:pPr>
        <w:tabs>
          <w:tab w:val="left" w:pos="284"/>
        </w:tabs>
        <w:spacing w:after="0" w:line="240" w:lineRule="auto"/>
        <w:ind w:firstLine="426"/>
        <w:contextualSpacing/>
        <w:jc w:val="both"/>
        <w:rPr>
          <w:rFonts w:ascii="Times New Roman" w:hAnsi="Times New Roman"/>
          <w:sz w:val="28"/>
          <w:szCs w:val="28"/>
        </w:rPr>
      </w:pPr>
    </w:p>
    <w:sectPr w:rsidR="00F93DA4" w:rsidRPr="000A45A2" w:rsidSect="00ED5AB9">
      <w:headerReference w:type="default" r:id="rId122"/>
      <w:footerReference w:type="default" r:id="rId123"/>
      <w:pgSz w:w="16838" w:h="11906" w:orient="landscape" w:code="9"/>
      <w:pgMar w:top="1418" w:right="851"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42C" w:rsidRDefault="0058642C" w:rsidP="008111A4">
      <w:pPr>
        <w:spacing w:after="0" w:line="240" w:lineRule="auto"/>
      </w:pPr>
      <w:r>
        <w:separator/>
      </w:r>
    </w:p>
  </w:endnote>
  <w:endnote w:type="continuationSeparator" w:id="0">
    <w:p w:rsidR="0058642C" w:rsidRDefault="0058642C" w:rsidP="0081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CA" w:rsidRDefault="00E609CA">
    <w:pPr>
      <w:pStyle w:val="ab"/>
      <w:jc w:val="right"/>
    </w:pPr>
  </w:p>
  <w:p w:rsidR="00E609CA" w:rsidRDefault="00E609C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42C" w:rsidRDefault="0058642C" w:rsidP="008111A4">
      <w:pPr>
        <w:spacing w:after="0" w:line="240" w:lineRule="auto"/>
      </w:pPr>
      <w:r>
        <w:separator/>
      </w:r>
    </w:p>
  </w:footnote>
  <w:footnote w:type="continuationSeparator" w:id="0">
    <w:p w:rsidR="0058642C" w:rsidRDefault="0058642C" w:rsidP="0081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873374"/>
      <w:docPartObj>
        <w:docPartGallery w:val="Page Numbers (Top of Page)"/>
        <w:docPartUnique/>
      </w:docPartObj>
    </w:sdtPr>
    <w:sdtEndPr>
      <w:rPr>
        <w:rFonts w:ascii="Times New Roman" w:hAnsi="Times New Roman"/>
        <w:sz w:val="24"/>
        <w:szCs w:val="24"/>
      </w:rPr>
    </w:sdtEndPr>
    <w:sdtContent>
      <w:p w:rsidR="00E609CA" w:rsidRPr="00ED5AB9" w:rsidRDefault="00E609CA">
        <w:pPr>
          <w:pStyle w:val="a9"/>
          <w:jc w:val="center"/>
          <w:rPr>
            <w:rFonts w:ascii="Times New Roman" w:hAnsi="Times New Roman"/>
            <w:sz w:val="24"/>
            <w:szCs w:val="24"/>
          </w:rPr>
        </w:pPr>
        <w:r w:rsidRPr="00ED5AB9">
          <w:rPr>
            <w:rFonts w:ascii="Times New Roman" w:hAnsi="Times New Roman"/>
            <w:sz w:val="24"/>
            <w:szCs w:val="24"/>
          </w:rPr>
          <w:fldChar w:fldCharType="begin"/>
        </w:r>
        <w:r w:rsidRPr="00ED5AB9">
          <w:rPr>
            <w:rFonts w:ascii="Times New Roman" w:hAnsi="Times New Roman"/>
            <w:sz w:val="24"/>
            <w:szCs w:val="24"/>
          </w:rPr>
          <w:instrText>PAGE   \* MERGEFORMAT</w:instrText>
        </w:r>
        <w:r w:rsidRPr="00ED5AB9">
          <w:rPr>
            <w:rFonts w:ascii="Times New Roman" w:hAnsi="Times New Roman"/>
            <w:sz w:val="24"/>
            <w:szCs w:val="24"/>
          </w:rPr>
          <w:fldChar w:fldCharType="separate"/>
        </w:r>
        <w:r w:rsidR="00365425">
          <w:rPr>
            <w:rFonts w:ascii="Times New Roman" w:hAnsi="Times New Roman"/>
            <w:noProof/>
            <w:sz w:val="24"/>
            <w:szCs w:val="24"/>
          </w:rPr>
          <w:t>431</w:t>
        </w:r>
        <w:r w:rsidRPr="00ED5AB9">
          <w:rPr>
            <w:rFonts w:ascii="Times New Roman" w:hAnsi="Times New Roman"/>
            <w:sz w:val="24"/>
            <w:szCs w:val="24"/>
          </w:rPr>
          <w:fldChar w:fldCharType="end"/>
        </w:r>
      </w:p>
    </w:sdtContent>
  </w:sdt>
  <w:p w:rsidR="00E609CA" w:rsidRDefault="00E609C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59B"/>
    <w:multiLevelType w:val="hybridMultilevel"/>
    <w:tmpl w:val="64A46EB6"/>
    <w:lvl w:ilvl="0" w:tplc="4C98D154">
      <w:start w:val="1"/>
      <w:numFmt w:val="decimal"/>
      <w:lvlText w:val="%1."/>
      <w:lvlJc w:val="left"/>
      <w:pPr>
        <w:ind w:left="698" w:hanging="435"/>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 w15:restartNumberingAfterBreak="0">
    <w:nsid w:val="044A36BB"/>
    <w:multiLevelType w:val="hybridMultilevel"/>
    <w:tmpl w:val="107EFC04"/>
    <w:lvl w:ilvl="0" w:tplc="E48A125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068E1E21"/>
    <w:multiLevelType w:val="hybridMultilevel"/>
    <w:tmpl w:val="7AF8FC70"/>
    <w:lvl w:ilvl="0" w:tplc="9418F0A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 w15:restartNumberingAfterBreak="0">
    <w:nsid w:val="09F53EAF"/>
    <w:multiLevelType w:val="hybridMultilevel"/>
    <w:tmpl w:val="4446B402"/>
    <w:lvl w:ilvl="0" w:tplc="7DA6C50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16FB4984"/>
    <w:multiLevelType w:val="hybridMultilevel"/>
    <w:tmpl w:val="D3365528"/>
    <w:lvl w:ilvl="0" w:tplc="E13A015A">
      <w:start w:val="1"/>
      <w:numFmt w:val="decimal"/>
      <w:lvlText w:val="%1."/>
      <w:lvlJc w:val="left"/>
      <w:pPr>
        <w:ind w:left="786"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5" w15:restartNumberingAfterBreak="0">
    <w:nsid w:val="17CA4FA9"/>
    <w:multiLevelType w:val="hybridMultilevel"/>
    <w:tmpl w:val="CE320FAA"/>
    <w:lvl w:ilvl="0" w:tplc="AC76BC5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1E75195E"/>
    <w:multiLevelType w:val="hybridMultilevel"/>
    <w:tmpl w:val="D8F4ACF2"/>
    <w:lvl w:ilvl="0" w:tplc="7130C734">
      <w:start w:val="1"/>
      <w:numFmt w:val="decimal"/>
      <w:lvlText w:val="%1."/>
      <w:lvlJc w:val="left"/>
      <w:pPr>
        <w:ind w:left="785" w:hanging="360"/>
      </w:pPr>
      <w:rPr>
        <w:rFonts w:hint="default"/>
      </w:rPr>
    </w:lvl>
    <w:lvl w:ilvl="1" w:tplc="CF40759E" w:tentative="1">
      <w:start w:val="1"/>
      <w:numFmt w:val="lowerLetter"/>
      <w:lvlText w:val="%2."/>
      <w:lvlJc w:val="left"/>
      <w:pPr>
        <w:ind w:left="1477" w:hanging="360"/>
      </w:pPr>
    </w:lvl>
    <w:lvl w:ilvl="2" w:tplc="C680CCD8" w:tentative="1">
      <w:start w:val="1"/>
      <w:numFmt w:val="lowerRoman"/>
      <w:lvlText w:val="%3."/>
      <w:lvlJc w:val="right"/>
      <w:pPr>
        <w:ind w:left="2197" w:hanging="180"/>
      </w:pPr>
    </w:lvl>
    <w:lvl w:ilvl="3" w:tplc="21EE06EA" w:tentative="1">
      <w:start w:val="1"/>
      <w:numFmt w:val="decimal"/>
      <w:lvlText w:val="%4."/>
      <w:lvlJc w:val="left"/>
      <w:pPr>
        <w:ind w:left="2917" w:hanging="360"/>
      </w:pPr>
    </w:lvl>
    <w:lvl w:ilvl="4" w:tplc="ADEA9476" w:tentative="1">
      <w:start w:val="1"/>
      <w:numFmt w:val="lowerLetter"/>
      <w:lvlText w:val="%5."/>
      <w:lvlJc w:val="left"/>
      <w:pPr>
        <w:ind w:left="3637" w:hanging="360"/>
      </w:pPr>
    </w:lvl>
    <w:lvl w:ilvl="5" w:tplc="0B6EEC7C" w:tentative="1">
      <w:start w:val="1"/>
      <w:numFmt w:val="lowerRoman"/>
      <w:lvlText w:val="%6."/>
      <w:lvlJc w:val="right"/>
      <w:pPr>
        <w:ind w:left="4357" w:hanging="180"/>
      </w:pPr>
    </w:lvl>
    <w:lvl w:ilvl="6" w:tplc="EB6A029C" w:tentative="1">
      <w:start w:val="1"/>
      <w:numFmt w:val="decimal"/>
      <w:lvlText w:val="%7."/>
      <w:lvlJc w:val="left"/>
      <w:pPr>
        <w:ind w:left="5077" w:hanging="360"/>
      </w:pPr>
    </w:lvl>
    <w:lvl w:ilvl="7" w:tplc="7BEA2E6A" w:tentative="1">
      <w:start w:val="1"/>
      <w:numFmt w:val="lowerLetter"/>
      <w:lvlText w:val="%8."/>
      <w:lvlJc w:val="left"/>
      <w:pPr>
        <w:ind w:left="5797" w:hanging="360"/>
      </w:pPr>
    </w:lvl>
    <w:lvl w:ilvl="8" w:tplc="13A89566" w:tentative="1">
      <w:start w:val="1"/>
      <w:numFmt w:val="lowerRoman"/>
      <w:lvlText w:val="%9."/>
      <w:lvlJc w:val="right"/>
      <w:pPr>
        <w:ind w:left="6517" w:hanging="180"/>
      </w:pPr>
    </w:lvl>
  </w:abstractNum>
  <w:abstractNum w:abstractNumId="7" w15:restartNumberingAfterBreak="0">
    <w:nsid w:val="23A81C7C"/>
    <w:multiLevelType w:val="hybridMultilevel"/>
    <w:tmpl w:val="CAB04EBC"/>
    <w:lvl w:ilvl="0" w:tplc="0419000B">
      <w:start w:val="1"/>
      <w:numFmt w:val="bullet"/>
      <w:lvlText w:val=""/>
      <w:lvlJc w:val="left"/>
      <w:pPr>
        <w:ind w:left="772" w:hanging="360"/>
      </w:pPr>
      <w:rPr>
        <w:rFonts w:ascii="Wingdings" w:hAnsi="Wingdings"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8" w15:restartNumberingAfterBreak="0">
    <w:nsid w:val="23CC72A9"/>
    <w:multiLevelType w:val="hybridMultilevel"/>
    <w:tmpl w:val="301C1C60"/>
    <w:lvl w:ilvl="0" w:tplc="D78E1E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72615D4"/>
    <w:multiLevelType w:val="hybridMultilevel"/>
    <w:tmpl w:val="ADCACB38"/>
    <w:lvl w:ilvl="0" w:tplc="9B2EB434">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7F51F3D"/>
    <w:multiLevelType w:val="hybridMultilevel"/>
    <w:tmpl w:val="8890A462"/>
    <w:lvl w:ilvl="0" w:tplc="9BCED48C">
      <w:start w:val="1"/>
      <w:numFmt w:val="decimal"/>
      <w:lvlText w:val="%1)"/>
      <w:lvlJc w:val="left"/>
      <w:pPr>
        <w:ind w:left="827" w:hanging="360"/>
      </w:pPr>
      <w:rPr>
        <w:rFonts w:hint="default"/>
      </w:rPr>
    </w:lvl>
    <w:lvl w:ilvl="1" w:tplc="20000019" w:tentative="1">
      <w:start w:val="1"/>
      <w:numFmt w:val="lowerLetter"/>
      <w:lvlText w:val="%2."/>
      <w:lvlJc w:val="left"/>
      <w:pPr>
        <w:ind w:left="1547" w:hanging="360"/>
      </w:pPr>
    </w:lvl>
    <w:lvl w:ilvl="2" w:tplc="2000001B" w:tentative="1">
      <w:start w:val="1"/>
      <w:numFmt w:val="lowerRoman"/>
      <w:lvlText w:val="%3."/>
      <w:lvlJc w:val="right"/>
      <w:pPr>
        <w:ind w:left="2267" w:hanging="180"/>
      </w:pPr>
    </w:lvl>
    <w:lvl w:ilvl="3" w:tplc="2000000F" w:tentative="1">
      <w:start w:val="1"/>
      <w:numFmt w:val="decimal"/>
      <w:lvlText w:val="%4."/>
      <w:lvlJc w:val="left"/>
      <w:pPr>
        <w:ind w:left="2987" w:hanging="360"/>
      </w:pPr>
    </w:lvl>
    <w:lvl w:ilvl="4" w:tplc="20000019" w:tentative="1">
      <w:start w:val="1"/>
      <w:numFmt w:val="lowerLetter"/>
      <w:lvlText w:val="%5."/>
      <w:lvlJc w:val="left"/>
      <w:pPr>
        <w:ind w:left="3707" w:hanging="360"/>
      </w:pPr>
    </w:lvl>
    <w:lvl w:ilvl="5" w:tplc="2000001B" w:tentative="1">
      <w:start w:val="1"/>
      <w:numFmt w:val="lowerRoman"/>
      <w:lvlText w:val="%6."/>
      <w:lvlJc w:val="right"/>
      <w:pPr>
        <w:ind w:left="4427" w:hanging="180"/>
      </w:pPr>
    </w:lvl>
    <w:lvl w:ilvl="6" w:tplc="2000000F" w:tentative="1">
      <w:start w:val="1"/>
      <w:numFmt w:val="decimal"/>
      <w:lvlText w:val="%7."/>
      <w:lvlJc w:val="left"/>
      <w:pPr>
        <w:ind w:left="5147" w:hanging="360"/>
      </w:pPr>
    </w:lvl>
    <w:lvl w:ilvl="7" w:tplc="20000019" w:tentative="1">
      <w:start w:val="1"/>
      <w:numFmt w:val="lowerLetter"/>
      <w:lvlText w:val="%8."/>
      <w:lvlJc w:val="left"/>
      <w:pPr>
        <w:ind w:left="5867" w:hanging="360"/>
      </w:pPr>
    </w:lvl>
    <w:lvl w:ilvl="8" w:tplc="2000001B" w:tentative="1">
      <w:start w:val="1"/>
      <w:numFmt w:val="lowerRoman"/>
      <w:lvlText w:val="%9."/>
      <w:lvlJc w:val="right"/>
      <w:pPr>
        <w:ind w:left="6587" w:hanging="180"/>
      </w:pPr>
    </w:lvl>
  </w:abstractNum>
  <w:abstractNum w:abstractNumId="11" w15:restartNumberingAfterBreak="0">
    <w:nsid w:val="2A3A33AB"/>
    <w:multiLevelType w:val="hybridMultilevel"/>
    <w:tmpl w:val="7F6CD364"/>
    <w:lvl w:ilvl="0" w:tplc="38B61414">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B35793"/>
    <w:multiLevelType w:val="hybridMultilevel"/>
    <w:tmpl w:val="A0986D48"/>
    <w:lvl w:ilvl="0" w:tplc="DBD299BE">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15:restartNumberingAfterBreak="0">
    <w:nsid w:val="2C6272F7"/>
    <w:multiLevelType w:val="hybridMultilevel"/>
    <w:tmpl w:val="35649C68"/>
    <w:lvl w:ilvl="0" w:tplc="8B3AAF5A">
      <w:start w:val="1"/>
      <w:numFmt w:val="decimal"/>
      <w:lvlText w:val="%1."/>
      <w:lvlJc w:val="left"/>
      <w:pPr>
        <w:ind w:left="927"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2ED7208F"/>
    <w:multiLevelType w:val="hybridMultilevel"/>
    <w:tmpl w:val="E0ACBCE6"/>
    <w:lvl w:ilvl="0" w:tplc="5224BF8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602318"/>
    <w:multiLevelType w:val="hybridMultilevel"/>
    <w:tmpl w:val="72B8709E"/>
    <w:lvl w:ilvl="0" w:tplc="45182AAC">
      <w:start w:val="1"/>
      <w:numFmt w:val="decimal"/>
      <w:lvlText w:val="%1."/>
      <w:lvlJc w:val="left"/>
      <w:pPr>
        <w:ind w:left="819" w:hanging="360"/>
      </w:pPr>
      <w:rPr>
        <w:rFonts w:hint="default"/>
        <w:b/>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 w15:restartNumberingAfterBreak="0">
    <w:nsid w:val="43B37E99"/>
    <w:multiLevelType w:val="hybridMultilevel"/>
    <w:tmpl w:val="1792C506"/>
    <w:lvl w:ilvl="0" w:tplc="1A00FB2A">
      <w:start w:val="2"/>
      <w:numFmt w:val="decimal"/>
      <w:lvlText w:val="%1."/>
      <w:lvlJc w:val="left"/>
      <w:pPr>
        <w:ind w:left="785" w:hanging="360"/>
      </w:pPr>
      <w:rPr>
        <w:rFonts w:hint="default"/>
      </w:rPr>
    </w:lvl>
    <w:lvl w:ilvl="1" w:tplc="1D2EADFC" w:tentative="1">
      <w:start w:val="1"/>
      <w:numFmt w:val="lowerLetter"/>
      <w:lvlText w:val="%2."/>
      <w:lvlJc w:val="left"/>
      <w:pPr>
        <w:ind w:left="1440" w:hanging="360"/>
      </w:pPr>
    </w:lvl>
    <w:lvl w:ilvl="2" w:tplc="3BC42AD6" w:tentative="1">
      <w:start w:val="1"/>
      <w:numFmt w:val="lowerRoman"/>
      <w:lvlText w:val="%3."/>
      <w:lvlJc w:val="right"/>
      <w:pPr>
        <w:ind w:left="2160" w:hanging="180"/>
      </w:pPr>
    </w:lvl>
    <w:lvl w:ilvl="3" w:tplc="B82E4FC2" w:tentative="1">
      <w:start w:val="1"/>
      <w:numFmt w:val="decimal"/>
      <w:lvlText w:val="%4."/>
      <w:lvlJc w:val="left"/>
      <w:pPr>
        <w:ind w:left="2880" w:hanging="360"/>
      </w:pPr>
    </w:lvl>
    <w:lvl w:ilvl="4" w:tplc="23607A44" w:tentative="1">
      <w:start w:val="1"/>
      <w:numFmt w:val="lowerLetter"/>
      <w:lvlText w:val="%5."/>
      <w:lvlJc w:val="left"/>
      <w:pPr>
        <w:ind w:left="3600" w:hanging="360"/>
      </w:pPr>
    </w:lvl>
    <w:lvl w:ilvl="5" w:tplc="0A9C6F3C" w:tentative="1">
      <w:start w:val="1"/>
      <w:numFmt w:val="lowerRoman"/>
      <w:lvlText w:val="%6."/>
      <w:lvlJc w:val="right"/>
      <w:pPr>
        <w:ind w:left="4320" w:hanging="180"/>
      </w:pPr>
    </w:lvl>
    <w:lvl w:ilvl="6" w:tplc="C94E6E48" w:tentative="1">
      <w:start w:val="1"/>
      <w:numFmt w:val="decimal"/>
      <w:lvlText w:val="%7."/>
      <w:lvlJc w:val="left"/>
      <w:pPr>
        <w:ind w:left="5040" w:hanging="360"/>
      </w:pPr>
    </w:lvl>
    <w:lvl w:ilvl="7" w:tplc="3642DADE" w:tentative="1">
      <w:start w:val="1"/>
      <w:numFmt w:val="lowerLetter"/>
      <w:lvlText w:val="%8."/>
      <w:lvlJc w:val="left"/>
      <w:pPr>
        <w:ind w:left="5760" w:hanging="360"/>
      </w:pPr>
    </w:lvl>
    <w:lvl w:ilvl="8" w:tplc="14706340" w:tentative="1">
      <w:start w:val="1"/>
      <w:numFmt w:val="lowerRoman"/>
      <w:lvlText w:val="%9."/>
      <w:lvlJc w:val="right"/>
      <w:pPr>
        <w:ind w:left="6480" w:hanging="180"/>
      </w:pPr>
    </w:lvl>
  </w:abstractNum>
  <w:abstractNum w:abstractNumId="17" w15:restartNumberingAfterBreak="0">
    <w:nsid w:val="48325EAB"/>
    <w:multiLevelType w:val="hybridMultilevel"/>
    <w:tmpl w:val="CDDADC7A"/>
    <w:lvl w:ilvl="0" w:tplc="27B230E2">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8" w15:restartNumberingAfterBreak="0">
    <w:nsid w:val="496578F3"/>
    <w:multiLevelType w:val="hybridMultilevel"/>
    <w:tmpl w:val="36000DD2"/>
    <w:lvl w:ilvl="0" w:tplc="FC6692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D07F6D"/>
    <w:multiLevelType w:val="hybridMultilevel"/>
    <w:tmpl w:val="9F3A227A"/>
    <w:lvl w:ilvl="0" w:tplc="B1E08966">
      <w:start w:val="1"/>
      <w:numFmt w:val="decimal"/>
      <w:lvlText w:val="%1."/>
      <w:lvlJc w:val="left"/>
      <w:pPr>
        <w:ind w:left="1636" w:hanging="103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0" w15:restartNumberingAfterBreak="0">
    <w:nsid w:val="4D0216AE"/>
    <w:multiLevelType w:val="multilevel"/>
    <w:tmpl w:val="A7B089BC"/>
    <w:lvl w:ilvl="0">
      <w:start w:val="1"/>
      <w:numFmt w:val="decimal"/>
      <w:lvlText w:val="%1-"/>
      <w:lvlJc w:val="left"/>
      <w:pPr>
        <w:ind w:left="510" w:hanging="510"/>
      </w:pPr>
      <w:rPr>
        <w:rFonts w:hint="default"/>
      </w:rPr>
    </w:lvl>
    <w:lvl w:ilvl="1">
      <w:start w:val="1"/>
      <w:numFmt w:val="decimal"/>
      <w:lvlText w:val="%1-%2."/>
      <w:lvlJc w:val="left"/>
      <w:pPr>
        <w:ind w:left="929" w:hanging="720"/>
      </w:pPr>
      <w:rPr>
        <w:rFonts w:hint="default"/>
      </w:rPr>
    </w:lvl>
    <w:lvl w:ilvl="2">
      <w:start w:val="1"/>
      <w:numFmt w:val="decimal"/>
      <w:lvlText w:val="%1-%2.%3."/>
      <w:lvlJc w:val="left"/>
      <w:pPr>
        <w:ind w:left="1138" w:hanging="720"/>
      </w:pPr>
      <w:rPr>
        <w:rFonts w:hint="default"/>
      </w:rPr>
    </w:lvl>
    <w:lvl w:ilvl="3">
      <w:start w:val="1"/>
      <w:numFmt w:val="decimal"/>
      <w:lvlText w:val="%1-%2.%3.%4."/>
      <w:lvlJc w:val="left"/>
      <w:pPr>
        <w:ind w:left="1707" w:hanging="1080"/>
      </w:pPr>
      <w:rPr>
        <w:rFonts w:hint="default"/>
      </w:rPr>
    </w:lvl>
    <w:lvl w:ilvl="4">
      <w:start w:val="1"/>
      <w:numFmt w:val="decimal"/>
      <w:lvlText w:val="%1-%2.%3.%4.%5."/>
      <w:lvlJc w:val="left"/>
      <w:pPr>
        <w:ind w:left="1916" w:hanging="1080"/>
      </w:pPr>
      <w:rPr>
        <w:rFonts w:hint="default"/>
      </w:rPr>
    </w:lvl>
    <w:lvl w:ilvl="5">
      <w:start w:val="1"/>
      <w:numFmt w:val="decimal"/>
      <w:lvlText w:val="%1-%2.%3.%4.%5.%6."/>
      <w:lvlJc w:val="left"/>
      <w:pPr>
        <w:ind w:left="2485" w:hanging="1440"/>
      </w:pPr>
      <w:rPr>
        <w:rFonts w:hint="default"/>
      </w:rPr>
    </w:lvl>
    <w:lvl w:ilvl="6">
      <w:start w:val="1"/>
      <w:numFmt w:val="decimal"/>
      <w:lvlText w:val="%1-%2.%3.%4.%5.%6.%7."/>
      <w:lvlJc w:val="left"/>
      <w:pPr>
        <w:ind w:left="3054" w:hanging="1800"/>
      </w:pPr>
      <w:rPr>
        <w:rFonts w:hint="default"/>
      </w:rPr>
    </w:lvl>
    <w:lvl w:ilvl="7">
      <w:start w:val="1"/>
      <w:numFmt w:val="decimal"/>
      <w:lvlText w:val="%1-%2.%3.%4.%5.%6.%7.%8."/>
      <w:lvlJc w:val="left"/>
      <w:pPr>
        <w:ind w:left="3263" w:hanging="1800"/>
      </w:pPr>
      <w:rPr>
        <w:rFonts w:hint="default"/>
      </w:rPr>
    </w:lvl>
    <w:lvl w:ilvl="8">
      <w:start w:val="1"/>
      <w:numFmt w:val="decimal"/>
      <w:lvlText w:val="%1-%2.%3.%4.%5.%6.%7.%8.%9."/>
      <w:lvlJc w:val="left"/>
      <w:pPr>
        <w:ind w:left="3832" w:hanging="2160"/>
      </w:pPr>
      <w:rPr>
        <w:rFonts w:hint="default"/>
      </w:rPr>
    </w:lvl>
  </w:abstractNum>
  <w:abstractNum w:abstractNumId="21" w15:restartNumberingAfterBreak="0">
    <w:nsid w:val="4F17796C"/>
    <w:multiLevelType w:val="hybridMultilevel"/>
    <w:tmpl w:val="1E90E18C"/>
    <w:lvl w:ilvl="0" w:tplc="4F280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41B1D"/>
    <w:multiLevelType w:val="hybridMultilevel"/>
    <w:tmpl w:val="47DC3B4C"/>
    <w:lvl w:ilvl="0" w:tplc="A502B29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3" w15:restartNumberingAfterBreak="0">
    <w:nsid w:val="5A3A3AC9"/>
    <w:multiLevelType w:val="hybridMultilevel"/>
    <w:tmpl w:val="7D78D7EA"/>
    <w:lvl w:ilvl="0" w:tplc="DCB48B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BC93A7E"/>
    <w:multiLevelType w:val="hybridMultilevel"/>
    <w:tmpl w:val="7842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612033"/>
    <w:multiLevelType w:val="hybridMultilevel"/>
    <w:tmpl w:val="89C6E870"/>
    <w:lvl w:ilvl="0" w:tplc="6688E64C">
      <w:start w:val="1"/>
      <w:numFmt w:val="decimal"/>
      <w:lvlText w:val="%1."/>
      <w:lvlJc w:val="left"/>
      <w:pPr>
        <w:ind w:left="606" w:hanging="360"/>
      </w:pPr>
      <w:rPr>
        <w:rFonts w:hint="default"/>
      </w:r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26" w15:restartNumberingAfterBreak="0">
    <w:nsid w:val="72D52893"/>
    <w:multiLevelType w:val="hybridMultilevel"/>
    <w:tmpl w:val="B3C075D6"/>
    <w:lvl w:ilvl="0" w:tplc="B6CA1A6C">
      <w:start w:val="2"/>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DC5853"/>
    <w:multiLevelType w:val="hybridMultilevel"/>
    <w:tmpl w:val="4FC22D36"/>
    <w:lvl w:ilvl="0" w:tplc="2E50FD9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15:restartNumberingAfterBreak="0">
    <w:nsid w:val="7F9724CB"/>
    <w:multiLevelType w:val="hybridMultilevel"/>
    <w:tmpl w:val="4FC22D36"/>
    <w:lvl w:ilvl="0" w:tplc="2E50FD9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4"/>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4"/>
  </w:num>
  <w:num w:numId="6">
    <w:abstractNumId w:val="7"/>
  </w:num>
  <w:num w:numId="7">
    <w:abstractNumId w:val="14"/>
  </w:num>
  <w:num w:numId="8">
    <w:abstractNumId w:val="19"/>
  </w:num>
  <w:num w:numId="9">
    <w:abstractNumId w:val="5"/>
  </w:num>
  <w:num w:numId="10">
    <w:abstractNumId w:val="11"/>
  </w:num>
  <w:num w:numId="11">
    <w:abstractNumId w:val="8"/>
  </w:num>
  <w:num w:numId="12">
    <w:abstractNumId w:val="20"/>
  </w:num>
  <w:num w:numId="13">
    <w:abstractNumId w:val="6"/>
  </w:num>
  <w:num w:numId="14">
    <w:abstractNumId w:val="16"/>
  </w:num>
  <w:num w:numId="15">
    <w:abstractNumId w:val="12"/>
  </w:num>
  <w:num w:numId="16">
    <w:abstractNumId w:val="3"/>
  </w:num>
  <w:num w:numId="17">
    <w:abstractNumId w:val="13"/>
  </w:num>
  <w:num w:numId="18">
    <w:abstractNumId w:val="26"/>
  </w:num>
  <w:num w:numId="19">
    <w:abstractNumId w:val="25"/>
  </w:num>
  <w:num w:numId="20">
    <w:abstractNumId w:val="21"/>
  </w:num>
  <w:num w:numId="21">
    <w:abstractNumId w:val="2"/>
  </w:num>
  <w:num w:numId="22">
    <w:abstractNumId w:val="17"/>
  </w:num>
  <w:num w:numId="23">
    <w:abstractNumId w:val="15"/>
  </w:num>
  <w:num w:numId="24">
    <w:abstractNumId w:val="18"/>
  </w:num>
  <w:num w:numId="25">
    <w:abstractNumId w:val="23"/>
  </w:num>
  <w:num w:numId="26">
    <w:abstractNumId w:val="10"/>
  </w:num>
  <w:num w:numId="27">
    <w:abstractNumId w:val="22"/>
  </w:num>
  <w:num w:numId="28">
    <w:abstractNumId w:val="0"/>
  </w:num>
  <w:num w:numId="2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71B1"/>
    <w:rsid w:val="00000466"/>
    <w:rsid w:val="00000B1D"/>
    <w:rsid w:val="00001003"/>
    <w:rsid w:val="00001514"/>
    <w:rsid w:val="000018CF"/>
    <w:rsid w:val="00001A3D"/>
    <w:rsid w:val="000021F9"/>
    <w:rsid w:val="0000220A"/>
    <w:rsid w:val="00002739"/>
    <w:rsid w:val="00002822"/>
    <w:rsid w:val="000028E3"/>
    <w:rsid w:val="00002CA9"/>
    <w:rsid w:val="0000316E"/>
    <w:rsid w:val="0000357E"/>
    <w:rsid w:val="0000362C"/>
    <w:rsid w:val="00003AC0"/>
    <w:rsid w:val="00003D84"/>
    <w:rsid w:val="00003DD9"/>
    <w:rsid w:val="00004074"/>
    <w:rsid w:val="00005018"/>
    <w:rsid w:val="00006425"/>
    <w:rsid w:val="00006672"/>
    <w:rsid w:val="00006C9D"/>
    <w:rsid w:val="00006CFE"/>
    <w:rsid w:val="00006F1A"/>
    <w:rsid w:val="00006FF2"/>
    <w:rsid w:val="00007349"/>
    <w:rsid w:val="00010311"/>
    <w:rsid w:val="000103D4"/>
    <w:rsid w:val="0001042B"/>
    <w:rsid w:val="00010BFE"/>
    <w:rsid w:val="0001122A"/>
    <w:rsid w:val="00011583"/>
    <w:rsid w:val="000116C9"/>
    <w:rsid w:val="00011D36"/>
    <w:rsid w:val="00011ED4"/>
    <w:rsid w:val="00011F24"/>
    <w:rsid w:val="000125AE"/>
    <w:rsid w:val="00012E48"/>
    <w:rsid w:val="00012FFF"/>
    <w:rsid w:val="00013137"/>
    <w:rsid w:val="0001353C"/>
    <w:rsid w:val="000137A4"/>
    <w:rsid w:val="00013D4B"/>
    <w:rsid w:val="00013D7E"/>
    <w:rsid w:val="000142D8"/>
    <w:rsid w:val="00014686"/>
    <w:rsid w:val="00014770"/>
    <w:rsid w:val="00015584"/>
    <w:rsid w:val="00015C7F"/>
    <w:rsid w:val="0001613C"/>
    <w:rsid w:val="000162EF"/>
    <w:rsid w:val="00016831"/>
    <w:rsid w:val="00016861"/>
    <w:rsid w:val="000168EE"/>
    <w:rsid w:val="00016C53"/>
    <w:rsid w:val="000170F6"/>
    <w:rsid w:val="000171B1"/>
    <w:rsid w:val="0001749A"/>
    <w:rsid w:val="00017AEE"/>
    <w:rsid w:val="000201A5"/>
    <w:rsid w:val="00020228"/>
    <w:rsid w:val="00020507"/>
    <w:rsid w:val="00020B83"/>
    <w:rsid w:val="00020BE6"/>
    <w:rsid w:val="00020E65"/>
    <w:rsid w:val="0002105F"/>
    <w:rsid w:val="000214A0"/>
    <w:rsid w:val="000218F6"/>
    <w:rsid w:val="000219C1"/>
    <w:rsid w:val="00021A4C"/>
    <w:rsid w:val="00021A81"/>
    <w:rsid w:val="0002213B"/>
    <w:rsid w:val="000244B5"/>
    <w:rsid w:val="0002486C"/>
    <w:rsid w:val="00025034"/>
    <w:rsid w:val="0002506A"/>
    <w:rsid w:val="00025F13"/>
    <w:rsid w:val="00026127"/>
    <w:rsid w:val="0002682D"/>
    <w:rsid w:val="000268A0"/>
    <w:rsid w:val="00026DBC"/>
    <w:rsid w:val="000270C6"/>
    <w:rsid w:val="000272AE"/>
    <w:rsid w:val="000272CC"/>
    <w:rsid w:val="0002736E"/>
    <w:rsid w:val="000274DD"/>
    <w:rsid w:val="00027AB6"/>
    <w:rsid w:val="0003050C"/>
    <w:rsid w:val="00030656"/>
    <w:rsid w:val="0003073E"/>
    <w:rsid w:val="000309D6"/>
    <w:rsid w:val="00030C80"/>
    <w:rsid w:val="000312F8"/>
    <w:rsid w:val="00031A77"/>
    <w:rsid w:val="000320EB"/>
    <w:rsid w:val="00032334"/>
    <w:rsid w:val="000324F3"/>
    <w:rsid w:val="00032973"/>
    <w:rsid w:val="00032FFA"/>
    <w:rsid w:val="000331A2"/>
    <w:rsid w:val="00033D59"/>
    <w:rsid w:val="00033EC4"/>
    <w:rsid w:val="0003429B"/>
    <w:rsid w:val="00034E27"/>
    <w:rsid w:val="00035EB8"/>
    <w:rsid w:val="000360B4"/>
    <w:rsid w:val="00036428"/>
    <w:rsid w:val="00036A67"/>
    <w:rsid w:val="00036E28"/>
    <w:rsid w:val="00036FDC"/>
    <w:rsid w:val="00037B7D"/>
    <w:rsid w:val="00040261"/>
    <w:rsid w:val="0004050B"/>
    <w:rsid w:val="0004089E"/>
    <w:rsid w:val="00040C9F"/>
    <w:rsid w:val="00040FDC"/>
    <w:rsid w:val="0004130D"/>
    <w:rsid w:val="0004140C"/>
    <w:rsid w:val="00041535"/>
    <w:rsid w:val="000419CD"/>
    <w:rsid w:val="00041FB9"/>
    <w:rsid w:val="0004205C"/>
    <w:rsid w:val="000423A4"/>
    <w:rsid w:val="00042974"/>
    <w:rsid w:val="000443C7"/>
    <w:rsid w:val="00044A3C"/>
    <w:rsid w:val="00044A48"/>
    <w:rsid w:val="00044F58"/>
    <w:rsid w:val="00045438"/>
    <w:rsid w:val="00045CBC"/>
    <w:rsid w:val="00046085"/>
    <w:rsid w:val="00046316"/>
    <w:rsid w:val="00046EF1"/>
    <w:rsid w:val="00046F9C"/>
    <w:rsid w:val="000470C0"/>
    <w:rsid w:val="000471AB"/>
    <w:rsid w:val="000477B8"/>
    <w:rsid w:val="00047D16"/>
    <w:rsid w:val="0005006F"/>
    <w:rsid w:val="00050335"/>
    <w:rsid w:val="00050EBA"/>
    <w:rsid w:val="00051173"/>
    <w:rsid w:val="000513A9"/>
    <w:rsid w:val="00051449"/>
    <w:rsid w:val="00051715"/>
    <w:rsid w:val="00051759"/>
    <w:rsid w:val="00051C9B"/>
    <w:rsid w:val="000525D6"/>
    <w:rsid w:val="00052B6B"/>
    <w:rsid w:val="000539F4"/>
    <w:rsid w:val="00053E93"/>
    <w:rsid w:val="0005457F"/>
    <w:rsid w:val="00054A7B"/>
    <w:rsid w:val="00054BD1"/>
    <w:rsid w:val="00054FF5"/>
    <w:rsid w:val="00055099"/>
    <w:rsid w:val="0005541E"/>
    <w:rsid w:val="000554E4"/>
    <w:rsid w:val="000554F1"/>
    <w:rsid w:val="00055EC0"/>
    <w:rsid w:val="00056F05"/>
    <w:rsid w:val="00056F1A"/>
    <w:rsid w:val="00057F6E"/>
    <w:rsid w:val="00060835"/>
    <w:rsid w:val="00060D78"/>
    <w:rsid w:val="00061412"/>
    <w:rsid w:val="0006143C"/>
    <w:rsid w:val="000617BE"/>
    <w:rsid w:val="00061C0C"/>
    <w:rsid w:val="00061DEA"/>
    <w:rsid w:val="00061E13"/>
    <w:rsid w:val="00061EA2"/>
    <w:rsid w:val="000623E3"/>
    <w:rsid w:val="0006242E"/>
    <w:rsid w:val="00062756"/>
    <w:rsid w:val="00062A89"/>
    <w:rsid w:val="00062A94"/>
    <w:rsid w:val="000630FA"/>
    <w:rsid w:val="00063760"/>
    <w:rsid w:val="00063EC0"/>
    <w:rsid w:val="0006434E"/>
    <w:rsid w:val="0006570A"/>
    <w:rsid w:val="00065B24"/>
    <w:rsid w:val="000664D2"/>
    <w:rsid w:val="000671D2"/>
    <w:rsid w:val="000672E5"/>
    <w:rsid w:val="000679E8"/>
    <w:rsid w:val="000700B5"/>
    <w:rsid w:val="00070377"/>
    <w:rsid w:val="00070901"/>
    <w:rsid w:val="00071419"/>
    <w:rsid w:val="00071624"/>
    <w:rsid w:val="00071860"/>
    <w:rsid w:val="000719C4"/>
    <w:rsid w:val="00071B79"/>
    <w:rsid w:val="00071C6D"/>
    <w:rsid w:val="00071DD1"/>
    <w:rsid w:val="00071FCD"/>
    <w:rsid w:val="00072177"/>
    <w:rsid w:val="00072395"/>
    <w:rsid w:val="000734FC"/>
    <w:rsid w:val="00073609"/>
    <w:rsid w:val="00073A67"/>
    <w:rsid w:val="00073F60"/>
    <w:rsid w:val="0007494E"/>
    <w:rsid w:val="00074ED4"/>
    <w:rsid w:val="000752DA"/>
    <w:rsid w:val="0007535B"/>
    <w:rsid w:val="00075779"/>
    <w:rsid w:val="000757C1"/>
    <w:rsid w:val="00075A9F"/>
    <w:rsid w:val="0007657C"/>
    <w:rsid w:val="000765F0"/>
    <w:rsid w:val="000769C9"/>
    <w:rsid w:val="00076DC7"/>
    <w:rsid w:val="00077D27"/>
    <w:rsid w:val="00077D95"/>
    <w:rsid w:val="0008010F"/>
    <w:rsid w:val="000801E4"/>
    <w:rsid w:val="00080200"/>
    <w:rsid w:val="00080417"/>
    <w:rsid w:val="00080A21"/>
    <w:rsid w:val="00081CF0"/>
    <w:rsid w:val="000823E6"/>
    <w:rsid w:val="0008246F"/>
    <w:rsid w:val="00082D93"/>
    <w:rsid w:val="0008323D"/>
    <w:rsid w:val="00083DA2"/>
    <w:rsid w:val="00084868"/>
    <w:rsid w:val="00084A0A"/>
    <w:rsid w:val="00085571"/>
    <w:rsid w:val="00085578"/>
    <w:rsid w:val="000855B0"/>
    <w:rsid w:val="000857B9"/>
    <w:rsid w:val="00085C48"/>
    <w:rsid w:val="000864C6"/>
    <w:rsid w:val="000864E2"/>
    <w:rsid w:val="000867B9"/>
    <w:rsid w:val="0008705C"/>
    <w:rsid w:val="000870D0"/>
    <w:rsid w:val="00087337"/>
    <w:rsid w:val="0008796C"/>
    <w:rsid w:val="00087CF3"/>
    <w:rsid w:val="00087F58"/>
    <w:rsid w:val="00090265"/>
    <w:rsid w:val="00090A2C"/>
    <w:rsid w:val="00090B2B"/>
    <w:rsid w:val="00091385"/>
    <w:rsid w:val="00091F8E"/>
    <w:rsid w:val="00092140"/>
    <w:rsid w:val="0009256E"/>
    <w:rsid w:val="00092A3D"/>
    <w:rsid w:val="00092A59"/>
    <w:rsid w:val="00093209"/>
    <w:rsid w:val="00093726"/>
    <w:rsid w:val="000937B3"/>
    <w:rsid w:val="00093B14"/>
    <w:rsid w:val="00093C50"/>
    <w:rsid w:val="00093DDE"/>
    <w:rsid w:val="000941D9"/>
    <w:rsid w:val="000943CE"/>
    <w:rsid w:val="00094DA8"/>
    <w:rsid w:val="0009515E"/>
    <w:rsid w:val="00095741"/>
    <w:rsid w:val="00095CCA"/>
    <w:rsid w:val="00095EFD"/>
    <w:rsid w:val="00096284"/>
    <w:rsid w:val="000963DE"/>
    <w:rsid w:val="00096943"/>
    <w:rsid w:val="00096969"/>
    <w:rsid w:val="000977B7"/>
    <w:rsid w:val="00097A7D"/>
    <w:rsid w:val="00097C27"/>
    <w:rsid w:val="000A0583"/>
    <w:rsid w:val="000A079F"/>
    <w:rsid w:val="000A08F5"/>
    <w:rsid w:val="000A09FF"/>
    <w:rsid w:val="000A0F1B"/>
    <w:rsid w:val="000A1282"/>
    <w:rsid w:val="000A17C2"/>
    <w:rsid w:val="000A1F7F"/>
    <w:rsid w:val="000A22EB"/>
    <w:rsid w:val="000A23B5"/>
    <w:rsid w:val="000A2649"/>
    <w:rsid w:val="000A2AEF"/>
    <w:rsid w:val="000A3309"/>
    <w:rsid w:val="000A3345"/>
    <w:rsid w:val="000A390B"/>
    <w:rsid w:val="000A45A2"/>
    <w:rsid w:val="000A45F5"/>
    <w:rsid w:val="000A490E"/>
    <w:rsid w:val="000A560C"/>
    <w:rsid w:val="000A56F4"/>
    <w:rsid w:val="000A5F5F"/>
    <w:rsid w:val="000A5FB1"/>
    <w:rsid w:val="000A624A"/>
    <w:rsid w:val="000A6330"/>
    <w:rsid w:val="000A64C2"/>
    <w:rsid w:val="000A64F6"/>
    <w:rsid w:val="000A65CE"/>
    <w:rsid w:val="000A6941"/>
    <w:rsid w:val="000A6ED2"/>
    <w:rsid w:val="000A71E4"/>
    <w:rsid w:val="000A76A7"/>
    <w:rsid w:val="000A7A54"/>
    <w:rsid w:val="000A7B5E"/>
    <w:rsid w:val="000A7EE9"/>
    <w:rsid w:val="000B0E2B"/>
    <w:rsid w:val="000B13F9"/>
    <w:rsid w:val="000B1709"/>
    <w:rsid w:val="000B1AE4"/>
    <w:rsid w:val="000B2537"/>
    <w:rsid w:val="000B2FA3"/>
    <w:rsid w:val="000B34DB"/>
    <w:rsid w:val="000B3971"/>
    <w:rsid w:val="000B41F4"/>
    <w:rsid w:val="000B420F"/>
    <w:rsid w:val="000B43BF"/>
    <w:rsid w:val="000B4580"/>
    <w:rsid w:val="000B4799"/>
    <w:rsid w:val="000B4AAE"/>
    <w:rsid w:val="000B4F04"/>
    <w:rsid w:val="000B51FE"/>
    <w:rsid w:val="000B5276"/>
    <w:rsid w:val="000B5B89"/>
    <w:rsid w:val="000B68DB"/>
    <w:rsid w:val="000B6BD6"/>
    <w:rsid w:val="000B706F"/>
    <w:rsid w:val="000B724E"/>
    <w:rsid w:val="000B7297"/>
    <w:rsid w:val="000B7B4A"/>
    <w:rsid w:val="000B7E8C"/>
    <w:rsid w:val="000C0121"/>
    <w:rsid w:val="000C1469"/>
    <w:rsid w:val="000C2166"/>
    <w:rsid w:val="000C24D6"/>
    <w:rsid w:val="000C2593"/>
    <w:rsid w:val="000C289B"/>
    <w:rsid w:val="000C2B12"/>
    <w:rsid w:val="000C2F19"/>
    <w:rsid w:val="000C339E"/>
    <w:rsid w:val="000C33D9"/>
    <w:rsid w:val="000C368F"/>
    <w:rsid w:val="000C36E6"/>
    <w:rsid w:val="000C3AD7"/>
    <w:rsid w:val="000C43DD"/>
    <w:rsid w:val="000C4BF5"/>
    <w:rsid w:val="000C5334"/>
    <w:rsid w:val="000C5856"/>
    <w:rsid w:val="000C5C0A"/>
    <w:rsid w:val="000C5DEF"/>
    <w:rsid w:val="000C5F1F"/>
    <w:rsid w:val="000C62BE"/>
    <w:rsid w:val="000C62E7"/>
    <w:rsid w:val="000C6767"/>
    <w:rsid w:val="000C694F"/>
    <w:rsid w:val="000C6C0A"/>
    <w:rsid w:val="000C6C72"/>
    <w:rsid w:val="000C6F7D"/>
    <w:rsid w:val="000C71F6"/>
    <w:rsid w:val="000C7468"/>
    <w:rsid w:val="000C7A68"/>
    <w:rsid w:val="000C7D3D"/>
    <w:rsid w:val="000D0B27"/>
    <w:rsid w:val="000D1BB7"/>
    <w:rsid w:val="000D1D1C"/>
    <w:rsid w:val="000D1DEE"/>
    <w:rsid w:val="000D2BD1"/>
    <w:rsid w:val="000D2D3C"/>
    <w:rsid w:val="000D3062"/>
    <w:rsid w:val="000D3A07"/>
    <w:rsid w:val="000D418B"/>
    <w:rsid w:val="000D4303"/>
    <w:rsid w:val="000D4DAA"/>
    <w:rsid w:val="000D4FE7"/>
    <w:rsid w:val="000D52AE"/>
    <w:rsid w:val="000D53CB"/>
    <w:rsid w:val="000D5460"/>
    <w:rsid w:val="000D55D2"/>
    <w:rsid w:val="000D5625"/>
    <w:rsid w:val="000D59B0"/>
    <w:rsid w:val="000D5D3F"/>
    <w:rsid w:val="000D6241"/>
    <w:rsid w:val="000D64E2"/>
    <w:rsid w:val="000D6906"/>
    <w:rsid w:val="000D6947"/>
    <w:rsid w:val="000D6C2B"/>
    <w:rsid w:val="000D6E3C"/>
    <w:rsid w:val="000D70A4"/>
    <w:rsid w:val="000D782D"/>
    <w:rsid w:val="000D7B16"/>
    <w:rsid w:val="000E00AB"/>
    <w:rsid w:val="000E0126"/>
    <w:rsid w:val="000E0623"/>
    <w:rsid w:val="000E0772"/>
    <w:rsid w:val="000E156E"/>
    <w:rsid w:val="000E1661"/>
    <w:rsid w:val="000E16C9"/>
    <w:rsid w:val="000E172F"/>
    <w:rsid w:val="000E1BBA"/>
    <w:rsid w:val="000E1F82"/>
    <w:rsid w:val="000E1FD3"/>
    <w:rsid w:val="000E22F3"/>
    <w:rsid w:val="000E2D38"/>
    <w:rsid w:val="000E2E23"/>
    <w:rsid w:val="000E3179"/>
    <w:rsid w:val="000E36FE"/>
    <w:rsid w:val="000E38D0"/>
    <w:rsid w:val="000E3984"/>
    <w:rsid w:val="000E424B"/>
    <w:rsid w:val="000E4B6A"/>
    <w:rsid w:val="000E4E75"/>
    <w:rsid w:val="000E51E3"/>
    <w:rsid w:val="000E529E"/>
    <w:rsid w:val="000E537B"/>
    <w:rsid w:val="000E59BE"/>
    <w:rsid w:val="000E5D13"/>
    <w:rsid w:val="000E604A"/>
    <w:rsid w:val="000E6160"/>
    <w:rsid w:val="000E6162"/>
    <w:rsid w:val="000E71BA"/>
    <w:rsid w:val="000E747E"/>
    <w:rsid w:val="000E7492"/>
    <w:rsid w:val="000E74DC"/>
    <w:rsid w:val="000E76F0"/>
    <w:rsid w:val="000E7E29"/>
    <w:rsid w:val="000F0693"/>
    <w:rsid w:val="000F0D95"/>
    <w:rsid w:val="000F140E"/>
    <w:rsid w:val="000F1B9D"/>
    <w:rsid w:val="000F2233"/>
    <w:rsid w:val="000F2368"/>
    <w:rsid w:val="000F24A2"/>
    <w:rsid w:val="000F2879"/>
    <w:rsid w:val="000F2B9B"/>
    <w:rsid w:val="000F2F72"/>
    <w:rsid w:val="000F4107"/>
    <w:rsid w:val="000F41EF"/>
    <w:rsid w:val="000F4910"/>
    <w:rsid w:val="000F5008"/>
    <w:rsid w:val="000F55D0"/>
    <w:rsid w:val="000F56C3"/>
    <w:rsid w:val="000F5BD7"/>
    <w:rsid w:val="000F5D1B"/>
    <w:rsid w:val="000F61F3"/>
    <w:rsid w:val="000F6455"/>
    <w:rsid w:val="000F6FCD"/>
    <w:rsid w:val="000F726A"/>
    <w:rsid w:val="000F74D6"/>
    <w:rsid w:val="000F7630"/>
    <w:rsid w:val="000F79DD"/>
    <w:rsid w:val="00100659"/>
    <w:rsid w:val="00100A06"/>
    <w:rsid w:val="00100D16"/>
    <w:rsid w:val="00100D27"/>
    <w:rsid w:val="00100DEF"/>
    <w:rsid w:val="00100EA3"/>
    <w:rsid w:val="0010141C"/>
    <w:rsid w:val="0010158E"/>
    <w:rsid w:val="0010204D"/>
    <w:rsid w:val="00102A4D"/>
    <w:rsid w:val="00102B91"/>
    <w:rsid w:val="00102BF6"/>
    <w:rsid w:val="00102FD3"/>
    <w:rsid w:val="00103043"/>
    <w:rsid w:val="001030B2"/>
    <w:rsid w:val="00103111"/>
    <w:rsid w:val="00103954"/>
    <w:rsid w:val="00103F2B"/>
    <w:rsid w:val="001045F6"/>
    <w:rsid w:val="00104B18"/>
    <w:rsid w:val="00104B6F"/>
    <w:rsid w:val="00104FC3"/>
    <w:rsid w:val="00105569"/>
    <w:rsid w:val="001055ED"/>
    <w:rsid w:val="00105893"/>
    <w:rsid w:val="00105EC5"/>
    <w:rsid w:val="00106A67"/>
    <w:rsid w:val="00107790"/>
    <w:rsid w:val="0010795A"/>
    <w:rsid w:val="0010796D"/>
    <w:rsid w:val="001079E6"/>
    <w:rsid w:val="00107F2A"/>
    <w:rsid w:val="00110722"/>
    <w:rsid w:val="001107C4"/>
    <w:rsid w:val="00110D6D"/>
    <w:rsid w:val="00110DDC"/>
    <w:rsid w:val="00111A3A"/>
    <w:rsid w:val="00111A3B"/>
    <w:rsid w:val="00111CA3"/>
    <w:rsid w:val="00111F64"/>
    <w:rsid w:val="0011236B"/>
    <w:rsid w:val="0011298F"/>
    <w:rsid w:val="00112B45"/>
    <w:rsid w:val="00112D34"/>
    <w:rsid w:val="00112F12"/>
    <w:rsid w:val="001131F0"/>
    <w:rsid w:val="00113542"/>
    <w:rsid w:val="00113821"/>
    <w:rsid w:val="00114094"/>
    <w:rsid w:val="001140D3"/>
    <w:rsid w:val="0011426C"/>
    <w:rsid w:val="00114412"/>
    <w:rsid w:val="00114AE0"/>
    <w:rsid w:val="001150A6"/>
    <w:rsid w:val="001152D3"/>
    <w:rsid w:val="00115EE1"/>
    <w:rsid w:val="001162CC"/>
    <w:rsid w:val="001163C4"/>
    <w:rsid w:val="00116B89"/>
    <w:rsid w:val="00117592"/>
    <w:rsid w:val="001177F9"/>
    <w:rsid w:val="001179A4"/>
    <w:rsid w:val="00117C5E"/>
    <w:rsid w:val="00117D9C"/>
    <w:rsid w:val="00120007"/>
    <w:rsid w:val="001209D6"/>
    <w:rsid w:val="00120A7D"/>
    <w:rsid w:val="001211E6"/>
    <w:rsid w:val="001217AA"/>
    <w:rsid w:val="001218C3"/>
    <w:rsid w:val="00121BD6"/>
    <w:rsid w:val="001220E4"/>
    <w:rsid w:val="00122175"/>
    <w:rsid w:val="00122599"/>
    <w:rsid w:val="001226EB"/>
    <w:rsid w:val="001227FB"/>
    <w:rsid w:val="001231D5"/>
    <w:rsid w:val="00123214"/>
    <w:rsid w:val="0012325D"/>
    <w:rsid w:val="001236D8"/>
    <w:rsid w:val="00123BEF"/>
    <w:rsid w:val="00123F1A"/>
    <w:rsid w:val="00124836"/>
    <w:rsid w:val="00124A58"/>
    <w:rsid w:val="00124CB3"/>
    <w:rsid w:val="00124E95"/>
    <w:rsid w:val="0012546C"/>
    <w:rsid w:val="001256FE"/>
    <w:rsid w:val="00125922"/>
    <w:rsid w:val="0012596F"/>
    <w:rsid w:val="001264E4"/>
    <w:rsid w:val="001266D8"/>
    <w:rsid w:val="0012678F"/>
    <w:rsid w:val="00126974"/>
    <w:rsid w:val="00126E73"/>
    <w:rsid w:val="001270BD"/>
    <w:rsid w:val="00127479"/>
    <w:rsid w:val="001277B8"/>
    <w:rsid w:val="0012790D"/>
    <w:rsid w:val="00130442"/>
    <w:rsid w:val="00130A08"/>
    <w:rsid w:val="0013189C"/>
    <w:rsid w:val="00131CD9"/>
    <w:rsid w:val="00131EA1"/>
    <w:rsid w:val="00132B72"/>
    <w:rsid w:val="00132E30"/>
    <w:rsid w:val="00133288"/>
    <w:rsid w:val="001343BC"/>
    <w:rsid w:val="001348F4"/>
    <w:rsid w:val="001349D8"/>
    <w:rsid w:val="00134E46"/>
    <w:rsid w:val="001352B0"/>
    <w:rsid w:val="001354F9"/>
    <w:rsid w:val="00135606"/>
    <w:rsid w:val="0013566E"/>
    <w:rsid w:val="00135F01"/>
    <w:rsid w:val="00136FAF"/>
    <w:rsid w:val="0013742B"/>
    <w:rsid w:val="00137C7F"/>
    <w:rsid w:val="00137C8B"/>
    <w:rsid w:val="00137D8A"/>
    <w:rsid w:val="00137EB9"/>
    <w:rsid w:val="0014034E"/>
    <w:rsid w:val="001406B5"/>
    <w:rsid w:val="0014072B"/>
    <w:rsid w:val="00140738"/>
    <w:rsid w:val="001409EF"/>
    <w:rsid w:val="00140D09"/>
    <w:rsid w:val="001418C2"/>
    <w:rsid w:val="001419AA"/>
    <w:rsid w:val="00141C50"/>
    <w:rsid w:val="00141F08"/>
    <w:rsid w:val="001424E8"/>
    <w:rsid w:val="00142871"/>
    <w:rsid w:val="00142F6A"/>
    <w:rsid w:val="00143B09"/>
    <w:rsid w:val="00143FCC"/>
    <w:rsid w:val="001441DC"/>
    <w:rsid w:val="00144224"/>
    <w:rsid w:val="00144282"/>
    <w:rsid w:val="001448A3"/>
    <w:rsid w:val="00144BFD"/>
    <w:rsid w:val="00145058"/>
    <w:rsid w:val="0014522C"/>
    <w:rsid w:val="001456DE"/>
    <w:rsid w:val="00145892"/>
    <w:rsid w:val="00145C87"/>
    <w:rsid w:val="0014699F"/>
    <w:rsid w:val="00146D17"/>
    <w:rsid w:val="00146E15"/>
    <w:rsid w:val="00146FC1"/>
    <w:rsid w:val="0014703E"/>
    <w:rsid w:val="001473F2"/>
    <w:rsid w:val="00147B32"/>
    <w:rsid w:val="00147EC8"/>
    <w:rsid w:val="00147EFE"/>
    <w:rsid w:val="00150001"/>
    <w:rsid w:val="0015041E"/>
    <w:rsid w:val="001504BD"/>
    <w:rsid w:val="00150852"/>
    <w:rsid w:val="001509DC"/>
    <w:rsid w:val="00150A60"/>
    <w:rsid w:val="00150E74"/>
    <w:rsid w:val="001517D4"/>
    <w:rsid w:val="001521CF"/>
    <w:rsid w:val="00152A17"/>
    <w:rsid w:val="00152AF0"/>
    <w:rsid w:val="00153032"/>
    <w:rsid w:val="001530C8"/>
    <w:rsid w:val="00153697"/>
    <w:rsid w:val="00153705"/>
    <w:rsid w:val="00153C47"/>
    <w:rsid w:val="00154535"/>
    <w:rsid w:val="00154607"/>
    <w:rsid w:val="001546D7"/>
    <w:rsid w:val="00155136"/>
    <w:rsid w:val="0015634D"/>
    <w:rsid w:val="00156918"/>
    <w:rsid w:val="001573CD"/>
    <w:rsid w:val="0015768D"/>
    <w:rsid w:val="00157D5E"/>
    <w:rsid w:val="00160091"/>
    <w:rsid w:val="0016066A"/>
    <w:rsid w:val="00160B96"/>
    <w:rsid w:val="001610BD"/>
    <w:rsid w:val="0016129B"/>
    <w:rsid w:val="00161E47"/>
    <w:rsid w:val="00161E58"/>
    <w:rsid w:val="0016248D"/>
    <w:rsid w:val="00162BF4"/>
    <w:rsid w:val="00163193"/>
    <w:rsid w:val="001637AB"/>
    <w:rsid w:val="00163F4F"/>
    <w:rsid w:val="001641B4"/>
    <w:rsid w:val="001647B8"/>
    <w:rsid w:val="001647F8"/>
    <w:rsid w:val="00164D84"/>
    <w:rsid w:val="00164EDE"/>
    <w:rsid w:val="00165026"/>
    <w:rsid w:val="00166B14"/>
    <w:rsid w:val="00167185"/>
    <w:rsid w:val="00167C15"/>
    <w:rsid w:val="00167F8E"/>
    <w:rsid w:val="00170086"/>
    <w:rsid w:val="001703FF"/>
    <w:rsid w:val="0017062F"/>
    <w:rsid w:val="00170DD4"/>
    <w:rsid w:val="0017102D"/>
    <w:rsid w:val="00171361"/>
    <w:rsid w:val="0017174D"/>
    <w:rsid w:val="00171ECB"/>
    <w:rsid w:val="0017200A"/>
    <w:rsid w:val="001720F5"/>
    <w:rsid w:val="00172482"/>
    <w:rsid w:val="00172622"/>
    <w:rsid w:val="00173867"/>
    <w:rsid w:val="00173939"/>
    <w:rsid w:val="00173AFB"/>
    <w:rsid w:val="00174440"/>
    <w:rsid w:val="0017457F"/>
    <w:rsid w:val="0017470F"/>
    <w:rsid w:val="0017490E"/>
    <w:rsid w:val="00175032"/>
    <w:rsid w:val="00175282"/>
    <w:rsid w:val="00175694"/>
    <w:rsid w:val="00175C0E"/>
    <w:rsid w:val="00175C62"/>
    <w:rsid w:val="00176247"/>
    <w:rsid w:val="00176549"/>
    <w:rsid w:val="00176920"/>
    <w:rsid w:val="00176AF0"/>
    <w:rsid w:val="00176EAB"/>
    <w:rsid w:val="001772A2"/>
    <w:rsid w:val="00177BC5"/>
    <w:rsid w:val="00177FD5"/>
    <w:rsid w:val="0018016D"/>
    <w:rsid w:val="00180E38"/>
    <w:rsid w:val="00180FC7"/>
    <w:rsid w:val="0018119C"/>
    <w:rsid w:val="00181510"/>
    <w:rsid w:val="00181D3F"/>
    <w:rsid w:val="0018220F"/>
    <w:rsid w:val="00182384"/>
    <w:rsid w:val="00182429"/>
    <w:rsid w:val="00182469"/>
    <w:rsid w:val="001825F2"/>
    <w:rsid w:val="0018287A"/>
    <w:rsid w:val="0018313B"/>
    <w:rsid w:val="001833FA"/>
    <w:rsid w:val="001834C0"/>
    <w:rsid w:val="00183CA8"/>
    <w:rsid w:val="00183FFD"/>
    <w:rsid w:val="001840A0"/>
    <w:rsid w:val="001852B1"/>
    <w:rsid w:val="00185CDA"/>
    <w:rsid w:val="00186157"/>
    <w:rsid w:val="00186ABD"/>
    <w:rsid w:val="001872D4"/>
    <w:rsid w:val="00187329"/>
    <w:rsid w:val="00187C91"/>
    <w:rsid w:val="00187CE1"/>
    <w:rsid w:val="00187E07"/>
    <w:rsid w:val="0019095B"/>
    <w:rsid w:val="00190D36"/>
    <w:rsid w:val="00190E1C"/>
    <w:rsid w:val="001913E7"/>
    <w:rsid w:val="00191667"/>
    <w:rsid w:val="00191BBA"/>
    <w:rsid w:val="00191C93"/>
    <w:rsid w:val="00191ED3"/>
    <w:rsid w:val="0019212D"/>
    <w:rsid w:val="00192223"/>
    <w:rsid w:val="001923A2"/>
    <w:rsid w:val="001924A3"/>
    <w:rsid w:val="0019261B"/>
    <w:rsid w:val="0019301F"/>
    <w:rsid w:val="0019320B"/>
    <w:rsid w:val="001937CF"/>
    <w:rsid w:val="001937DF"/>
    <w:rsid w:val="00193D68"/>
    <w:rsid w:val="0019424F"/>
    <w:rsid w:val="00194318"/>
    <w:rsid w:val="00194AD8"/>
    <w:rsid w:val="0019548E"/>
    <w:rsid w:val="00195DE7"/>
    <w:rsid w:val="0019605B"/>
    <w:rsid w:val="00196375"/>
    <w:rsid w:val="00196FEC"/>
    <w:rsid w:val="00197087"/>
    <w:rsid w:val="00197432"/>
    <w:rsid w:val="00197913"/>
    <w:rsid w:val="00197A06"/>
    <w:rsid w:val="00197C57"/>
    <w:rsid w:val="001A00ED"/>
    <w:rsid w:val="001A02FA"/>
    <w:rsid w:val="001A057E"/>
    <w:rsid w:val="001A0666"/>
    <w:rsid w:val="001A06A0"/>
    <w:rsid w:val="001A0A4D"/>
    <w:rsid w:val="001A0F01"/>
    <w:rsid w:val="001A19EF"/>
    <w:rsid w:val="001A21C0"/>
    <w:rsid w:val="001A226A"/>
    <w:rsid w:val="001A2569"/>
    <w:rsid w:val="001A256A"/>
    <w:rsid w:val="001A26DD"/>
    <w:rsid w:val="001A2A16"/>
    <w:rsid w:val="001A2C1D"/>
    <w:rsid w:val="001A2DEB"/>
    <w:rsid w:val="001A307C"/>
    <w:rsid w:val="001A310B"/>
    <w:rsid w:val="001A3407"/>
    <w:rsid w:val="001A3FC3"/>
    <w:rsid w:val="001A4694"/>
    <w:rsid w:val="001A52C9"/>
    <w:rsid w:val="001A5E26"/>
    <w:rsid w:val="001A6551"/>
    <w:rsid w:val="001A6784"/>
    <w:rsid w:val="001A67BD"/>
    <w:rsid w:val="001A6C3A"/>
    <w:rsid w:val="001A6CD2"/>
    <w:rsid w:val="001A6ECB"/>
    <w:rsid w:val="001A75A0"/>
    <w:rsid w:val="001A76C0"/>
    <w:rsid w:val="001A7724"/>
    <w:rsid w:val="001B0A72"/>
    <w:rsid w:val="001B110B"/>
    <w:rsid w:val="001B1291"/>
    <w:rsid w:val="001B1489"/>
    <w:rsid w:val="001B2498"/>
    <w:rsid w:val="001B259D"/>
    <w:rsid w:val="001B26A3"/>
    <w:rsid w:val="001B2C42"/>
    <w:rsid w:val="001B32CD"/>
    <w:rsid w:val="001B34D0"/>
    <w:rsid w:val="001B3522"/>
    <w:rsid w:val="001B37B4"/>
    <w:rsid w:val="001B478C"/>
    <w:rsid w:val="001B5094"/>
    <w:rsid w:val="001B575E"/>
    <w:rsid w:val="001B5938"/>
    <w:rsid w:val="001B5D89"/>
    <w:rsid w:val="001B5F9E"/>
    <w:rsid w:val="001B6317"/>
    <w:rsid w:val="001B648E"/>
    <w:rsid w:val="001B67DE"/>
    <w:rsid w:val="001B6902"/>
    <w:rsid w:val="001B71E6"/>
    <w:rsid w:val="001B728A"/>
    <w:rsid w:val="001B738B"/>
    <w:rsid w:val="001B7B7E"/>
    <w:rsid w:val="001B7C4E"/>
    <w:rsid w:val="001B7E25"/>
    <w:rsid w:val="001B7F0E"/>
    <w:rsid w:val="001C0300"/>
    <w:rsid w:val="001C044B"/>
    <w:rsid w:val="001C07AD"/>
    <w:rsid w:val="001C098B"/>
    <w:rsid w:val="001C0C52"/>
    <w:rsid w:val="001C0C87"/>
    <w:rsid w:val="001C0E68"/>
    <w:rsid w:val="001C1153"/>
    <w:rsid w:val="001C1CBF"/>
    <w:rsid w:val="001C1CC2"/>
    <w:rsid w:val="001C1F6A"/>
    <w:rsid w:val="001C2386"/>
    <w:rsid w:val="001C2A66"/>
    <w:rsid w:val="001C39C1"/>
    <w:rsid w:val="001C3A44"/>
    <w:rsid w:val="001C3AF3"/>
    <w:rsid w:val="001C3F59"/>
    <w:rsid w:val="001C452C"/>
    <w:rsid w:val="001C4712"/>
    <w:rsid w:val="001C4883"/>
    <w:rsid w:val="001C4933"/>
    <w:rsid w:val="001C5016"/>
    <w:rsid w:val="001C501F"/>
    <w:rsid w:val="001C55E8"/>
    <w:rsid w:val="001C5A09"/>
    <w:rsid w:val="001C5FDA"/>
    <w:rsid w:val="001C61E5"/>
    <w:rsid w:val="001C6378"/>
    <w:rsid w:val="001C7056"/>
    <w:rsid w:val="001C7212"/>
    <w:rsid w:val="001C75AE"/>
    <w:rsid w:val="001C7A9B"/>
    <w:rsid w:val="001C7B9E"/>
    <w:rsid w:val="001D0076"/>
    <w:rsid w:val="001D05D2"/>
    <w:rsid w:val="001D06EF"/>
    <w:rsid w:val="001D0D99"/>
    <w:rsid w:val="001D16EE"/>
    <w:rsid w:val="001D1B11"/>
    <w:rsid w:val="001D1C5D"/>
    <w:rsid w:val="001D1D75"/>
    <w:rsid w:val="001D1F03"/>
    <w:rsid w:val="001D2034"/>
    <w:rsid w:val="001D23EE"/>
    <w:rsid w:val="001D264E"/>
    <w:rsid w:val="001D2722"/>
    <w:rsid w:val="001D289A"/>
    <w:rsid w:val="001D2A85"/>
    <w:rsid w:val="001D2B20"/>
    <w:rsid w:val="001D2D99"/>
    <w:rsid w:val="001D2DE2"/>
    <w:rsid w:val="001D2FF0"/>
    <w:rsid w:val="001D30D0"/>
    <w:rsid w:val="001D3143"/>
    <w:rsid w:val="001D3573"/>
    <w:rsid w:val="001D35C9"/>
    <w:rsid w:val="001D39F5"/>
    <w:rsid w:val="001D3D22"/>
    <w:rsid w:val="001D3F3C"/>
    <w:rsid w:val="001D3F94"/>
    <w:rsid w:val="001D4A5B"/>
    <w:rsid w:val="001D53BD"/>
    <w:rsid w:val="001D5BE8"/>
    <w:rsid w:val="001D5CD6"/>
    <w:rsid w:val="001D60C7"/>
    <w:rsid w:val="001D6245"/>
    <w:rsid w:val="001D638B"/>
    <w:rsid w:val="001D63B1"/>
    <w:rsid w:val="001D6688"/>
    <w:rsid w:val="001D6AD7"/>
    <w:rsid w:val="001D6B92"/>
    <w:rsid w:val="001D76FE"/>
    <w:rsid w:val="001D7926"/>
    <w:rsid w:val="001E0E2F"/>
    <w:rsid w:val="001E0E62"/>
    <w:rsid w:val="001E0FD8"/>
    <w:rsid w:val="001E10CD"/>
    <w:rsid w:val="001E1127"/>
    <w:rsid w:val="001E12A4"/>
    <w:rsid w:val="001E1431"/>
    <w:rsid w:val="001E1633"/>
    <w:rsid w:val="001E18DA"/>
    <w:rsid w:val="001E1B01"/>
    <w:rsid w:val="001E1D7B"/>
    <w:rsid w:val="001E1ED3"/>
    <w:rsid w:val="001E205E"/>
    <w:rsid w:val="001E2647"/>
    <w:rsid w:val="001E2A70"/>
    <w:rsid w:val="001E3026"/>
    <w:rsid w:val="001E37D7"/>
    <w:rsid w:val="001E3B8B"/>
    <w:rsid w:val="001E4097"/>
    <w:rsid w:val="001E47AC"/>
    <w:rsid w:val="001E4976"/>
    <w:rsid w:val="001E4A2A"/>
    <w:rsid w:val="001E5068"/>
    <w:rsid w:val="001E5522"/>
    <w:rsid w:val="001E59DD"/>
    <w:rsid w:val="001E6697"/>
    <w:rsid w:val="001E6958"/>
    <w:rsid w:val="001E7F18"/>
    <w:rsid w:val="001F0C0A"/>
    <w:rsid w:val="001F0C19"/>
    <w:rsid w:val="001F1027"/>
    <w:rsid w:val="001F193C"/>
    <w:rsid w:val="001F1D1F"/>
    <w:rsid w:val="001F1DD9"/>
    <w:rsid w:val="001F2092"/>
    <w:rsid w:val="001F209F"/>
    <w:rsid w:val="001F24F9"/>
    <w:rsid w:val="001F2641"/>
    <w:rsid w:val="001F26CE"/>
    <w:rsid w:val="001F281C"/>
    <w:rsid w:val="001F2C04"/>
    <w:rsid w:val="001F2F51"/>
    <w:rsid w:val="001F3B3D"/>
    <w:rsid w:val="001F3BDB"/>
    <w:rsid w:val="001F450D"/>
    <w:rsid w:val="001F48CA"/>
    <w:rsid w:val="001F4F97"/>
    <w:rsid w:val="001F50AC"/>
    <w:rsid w:val="001F5BE6"/>
    <w:rsid w:val="001F5D96"/>
    <w:rsid w:val="001F5E64"/>
    <w:rsid w:val="001F6379"/>
    <w:rsid w:val="001F6E14"/>
    <w:rsid w:val="001F763A"/>
    <w:rsid w:val="001F78F5"/>
    <w:rsid w:val="001F79AE"/>
    <w:rsid w:val="001F7A82"/>
    <w:rsid w:val="001F7FB8"/>
    <w:rsid w:val="002006AF"/>
    <w:rsid w:val="002008A5"/>
    <w:rsid w:val="00200BD4"/>
    <w:rsid w:val="002010C2"/>
    <w:rsid w:val="00201680"/>
    <w:rsid w:val="00201A58"/>
    <w:rsid w:val="00201EE3"/>
    <w:rsid w:val="00201F5E"/>
    <w:rsid w:val="00202015"/>
    <w:rsid w:val="002025B6"/>
    <w:rsid w:val="002031D0"/>
    <w:rsid w:val="002037F6"/>
    <w:rsid w:val="0020383B"/>
    <w:rsid w:val="002038C1"/>
    <w:rsid w:val="00203B4E"/>
    <w:rsid w:val="00204895"/>
    <w:rsid w:val="00204E4B"/>
    <w:rsid w:val="00205D69"/>
    <w:rsid w:val="00206C36"/>
    <w:rsid w:val="00206D08"/>
    <w:rsid w:val="00207657"/>
    <w:rsid w:val="00207D96"/>
    <w:rsid w:val="00210082"/>
    <w:rsid w:val="00210408"/>
    <w:rsid w:val="00210C66"/>
    <w:rsid w:val="00211059"/>
    <w:rsid w:val="00211140"/>
    <w:rsid w:val="00211368"/>
    <w:rsid w:val="00211862"/>
    <w:rsid w:val="00211F28"/>
    <w:rsid w:val="0021261F"/>
    <w:rsid w:val="00212B0B"/>
    <w:rsid w:val="00213400"/>
    <w:rsid w:val="002138CB"/>
    <w:rsid w:val="00213997"/>
    <w:rsid w:val="00213E02"/>
    <w:rsid w:val="00214022"/>
    <w:rsid w:val="002153B9"/>
    <w:rsid w:val="00215959"/>
    <w:rsid w:val="00215BF8"/>
    <w:rsid w:val="00216150"/>
    <w:rsid w:val="00216792"/>
    <w:rsid w:val="00217004"/>
    <w:rsid w:val="00217146"/>
    <w:rsid w:val="0021729B"/>
    <w:rsid w:val="002173DD"/>
    <w:rsid w:val="002175C0"/>
    <w:rsid w:val="00217E7A"/>
    <w:rsid w:val="00217FC6"/>
    <w:rsid w:val="0022007C"/>
    <w:rsid w:val="00220231"/>
    <w:rsid w:val="00220391"/>
    <w:rsid w:val="002209DF"/>
    <w:rsid w:val="00220D7B"/>
    <w:rsid w:val="00220DF0"/>
    <w:rsid w:val="002212EE"/>
    <w:rsid w:val="0022149A"/>
    <w:rsid w:val="002214DB"/>
    <w:rsid w:val="0022217C"/>
    <w:rsid w:val="002223AA"/>
    <w:rsid w:val="0022240D"/>
    <w:rsid w:val="00222C51"/>
    <w:rsid w:val="0022312C"/>
    <w:rsid w:val="00223205"/>
    <w:rsid w:val="0022440A"/>
    <w:rsid w:val="00224B54"/>
    <w:rsid w:val="002250FC"/>
    <w:rsid w:val="00225374"/>
    <w:rsid w:val="00225539"/>
    <w:rsid w:val="002255DC"/>
    <w:rsid w:val="002255EC"/>
    <w:rsid w:val="00225933"/>
    <w:rsid w:val="002264FA"/>
    <w:rsid w:val="00227192"/>
    <w:rsid w:val="002272CB"/>
    <w:rsid w:val="002301B2"/>
    <w:rsid w:val="002302A2"/>
    <w:rsid w:val="00230458"/>
    <w:rsid w:val="00230BA1"/>
    <w:rsid w:val="00230CE0"/>
    <w:rsid w:val="00230DFC"/>
    <w:rsid w:val="002310C5"/>
    <w:rsid w:val="002311C4"/>
    <w:rsid w:val="0023178C"/>
    <w:rsid w:val="00231BF7"/>
    <w:rsid w:val="002321B2"/>
    <w:rsid w:val="002337CF"/>
    <w:rsid w:val="002341EA"/>
    <w:rsid w:val="00234CE8"/>
    <w:rsid w:val="00234D39"/>
    <w:rsid w:val="0023504E"/>
    <w:rsid w:val="00235D20"/>
    <w:rsid w:val="002362D1"/>
    <w:rsid w:val="0023640A"/>
    <w:rsid w:val="0023640B"/>
    <w:rsid w:val="00236896"/>
    <w:rsid w:val="00237085"/>
    <w:rsid w:val="002375BF"/>
    <w:rsid w:val="00237896"/>
    <w:rsid w:val="00237A93"/>
    <w:rsid w:val="00237B41"/>
    <w:rsid w:val="00237E87"/>
    <w:rsid w:val="002403BE"/>
    <w:rsid w:val="002407B2"/>
    <w:rsid w:val="00240D63"/>
    <w:rsid w:val="0024111F"/>
    <w:rsid w:val="00241132"/>
    <w:rsid w:val="00241F07"/>
    <w:rsid w:val="002420F2"/>
    <w:rsid w:val="00242572"/>
    <w:rsid w:val="00242A05"/>
    <w:rsid w:val="00242C1E"/>
    <w:rsid w:val="0024304C"/>
    <w:rsid w:val="002430BD"/>
    <w:rsid w:val="0024348E"/>
    <w:rsid w:val="0024356E"/>
    <w:rsid w:val="00243B2B"/>
    <w:rsid w:val="00243BFB"/>
    <w:rsid w:val="00243C24"/>
    <w:rsid w:val="00244739"/>
    <w:rsid w:val="00244A0E"/>
    <w:rsid w:val="00244BD7"/>
    <w:rsid w:val="00244CD9"/>
    <w:rsid w:val="00244DE6"/>
    <w:rsid w:val="00244E69"/>
    <w:rsid w:val="00244FC9"/>
    <w:rsid w:val="00245890"/>
    <w:rsid w:val="0024590D"/>
    <w:rsid w:val="00245A2E"/>
    <w:rsid w:val="00246655"/>
    <w:rsid w:val="00246742"/>
    <w:rsid w:val="00246AF3"/>
    <w:rsid w:val="002473AB"/>
    <w:rsid w:val="00247847"/>
    <w:rsid w:val="00247D08"/>
    <w:rsid w:val="0025063A"/>
    <w:rsid w:val="0025066F"/>
    <w:rsid w:val="002511DF"/>
    <w:rsid w:val="00251772"/>
    <w:rsid w:val="002517AC"/>
    <w:rsid w:val="00251A4B"/>
    <w:rsid w:val="00251A85"/>
    <w:rsid w:val="0025248E"/>
    <w:rsid w:val="00252505"/>
    <w:rsid w:val="002528AF"/>
    <w:rsid w:val="00252907"/>
    <w:rsid w:val="0025325F"/>
    <w:rsid w:val="00253517"/>
    <w:rsid w:val="0025380D"/>
    <w:rsid w:val="002539A2"/>
    <w:rsid w:val="00253ABC"/>
    <w:rsid w:val="00253F6B"/>
    <w:rsid w:val="0025430D"/>
    <w:rsid w:val="00254699"/>
    <w:rsid w:val="00254912"/>
    <w:rsid w:val="00254938"/>
    <w:rsid w:val="00255613"/>
    <w:rsid w:val="00256688"/>
    <w:rsid w:val="002567F5"/>
    <w:rsid w:val="00256ABC"/>
    <w:rsid w:val="00256F46"/>
    <w:rsid w:val="00256FF4"/>
    <w:rsid w:val="00257052"/>
    <w:rsid w:val="002573D6"/>
    <w:rsid w:val="00257512"/>
    <w:rsid w:val="00257D41"/>
    <w:rsid w:val="00257E3C"/>
    <w:rsid w:val="00260000"/>
    <w:rsid w:val="002601D6"/>
    <w:rsid w:val="00260782"/>
    <w:rsid w:val="00260A6D"/>
    <w:rsid w:val="00260A82"/>
    <w:rsid w:val="00260DA3"/>
    <w:rsid w:val="00261040"/>
    <w:rsid w:val="00261870"/>
    <w:rsid w:val="00261A61"/>
    <w:rsid w:val="00261BB4"/>
    <w:rsid w:val="00261FC2"/>
    <w:rsid w:val="002624C7"/>
    <w:rsid w:val="0026265F"/>
    <w:rsid w:val="00262CF6"/>
    <w:rsid w:val="00262DC0"/>
    <w:rsid w:val="00263718"/>
    <w:rsid w:val="002638A2"/>
    <w:rsid w:val="002638B8"/>
    <w:rsid w:val="002639A9"/>
    <w:rsid w:val="00263C37"/>
    <w:rsid w:val="00263C96"/>
    <w:rsid w:val="00263CF2"/>
    <w:rsid w:val="00263EBD"/>
    <w:rsid w:val="00265CA4"/>
    <w:rsid w:val="00266591"/>
    <w:rsid w:val="00266749"/>
    <w:rsid w:val="00266A1B"/>
    <w:rsid w:val="00266DA6"/>
    <w:rsid w:val="00266F96"/>
    <w:rsid w:val="0026790A"/>
    <w:rsid w:val="002702A8"/>
    <w:rsid w:val="00270365"/>
    <w:rsid w:val="00270DB0"/>
    <w:rsid w:val="00271570"/>
    <w:rsid w:val="00271F23"/>
    <w:rsid w:val="00272882"/>
    <w:rsid w:val="00272A52"/>
    <w:rsid w:val="0027322F"/>
    <w:rsid w:val="0027358A"/>
    <w:rsid w:val="00274628"/>
    <w:rsid w:val="00274C7D"/>
    <w:rsid w:val="0027566A"/>
    <w:rsid w:val="00275B1A"/>
    <w:rsid w:val="00275F8F"/>
    <w:rsid w:val="002765A2"/>
    <w:rsid w:val="00276612"/>
    <w:rsid w:val="00276E8D"/>
    <w:rsid w:val="002776EC"/>
    <w:rsid w:val="00280055"/>
    <w:rsid w:val="00280818"/>
    <w:rsid w:val="00280868"/>
    <w:rsid w:val="00280A15"/>
    <w:rsid w:val="00280B3C"/>
    <w:rsid w:val="0028140C"/>
    <w:rsid w:val="00282265"/>
    <w:rsid w:val="00282B25"/>
    <w:rsid w:val="00282D61"/>
    <w:rsid w:val="00282E70"/>
    <w:rsid w:val="002833AA"/>
    <w:rsid w:val="00283494"/>
    <w:rsid w:val="00283626"/>
    <w:rsid w:val="00283AC0"/>
    <w:rsid w:val="00284410"/>
    <w:rsid w:val="002848B0"/>
    <w:rsid w:val="002849E8"/>
    <w:rsid w:val="00284A10"/>
    <w:rsid w:val="00284BFC"/>
    <w:rsid w:val="00284C24"/>
    <w:rsid w:val="00284EC4"/>
    <w:rsid w:val="00285063"/>
    <w:rsid w:val="00285C97"/>
    <w:rsid w:val="00285EA4"/>
    <w:rsid w:val="0028775D"/>
    <w:rsid w:val="00287E5A"/>
    <w:rsid w:val="002902E2"/>
    <w:rsid w:val="00290463"/>
    <w:rsid w:val="00290B01"/>
    <w:rsid w:val="00291426"/>
    <w:rsid w:val="002924EB"/>
    <w:rsid w:val="00292CA8"/>
    <w:rsid w:val="0029304A"/>
    <w:rsid w:val="002933A4"/>
    <w:rsid w:val="00293BC6"/>
    <w:rsid w:val="00293CF2"/>
    <w:rsid w:val="00293E3C"/>
    <w:rsid w:val="0029438F"/>
    <w:rsid w:val="002945A7"/>
    <w:rsid w:val="00294DCE"/>
    <w:rsid w:val="00295554"/>
    <w:rsid w:val="00295676"/>
    <w:rsid w:val="00295DED"/>
    <w:rsid w:val="00295EEF"/>
    <w:rsid w:val="002962E6"/>
    <w:rsid w:val="00296342"/>
    <w:rsid w:val="0029643F"/>
    <w:rsid w:val="00296B09"/>
    <w:rsid w:val="00297964"/>
    <w:rsid w:val="00297C26"/>
    <w:rsid w:val="002A0CBF"/>
    <w:rsid w:val="002A1367"/>
    <w:rsid w:val="002A1815"/>
    <w:rsid w:val="002A1C3B"/>
    <w:rsid w:val="002A1ECE"/>
    <w:rsid w:val="002A22E2"/>
    <w:rsid w:val="002A2359"/>
    <w:rsid w:val="002A2AFC"/>
    <w:rsid w:val="002A2D5A"/>
    <w:rsid w:val="002A3829"/>
    <w:rsid w:val="002A3BEF"/>
    <w:rsid w:val="002A42DF"/>
    <w:rsid w:val="002A5C9A"/>
    <w:rsid w:val="002A6295"/>
    <w:rsid w:val="002A6662"/>
    <w:rsid w:val="002A66BB"/>
    <w:rsid w:val="002A709E"/>
    <w:rsid w:val="002A71BC"/>
    <w:rsid w:val="002A774C"/>
    <w:rsid w:val="002A7912"/>
    <w:rsid w:val="002A7B49"/>
    <w:rsid w:val="002A7BD2"/>
    <w:rsid w:val="002B0326"/>
    <w:rsid w:val="002B032C"/>
    <w:rsid w:val="002B0709"/>
    <w:rsid w:val="002B0899"/>
    <w:rsid w:val="002B13DE"/>
    <w:rsid w:val="002B14EC"/>
    <w:rsid w:val="002B189A"/>
    <w:rsid w:val="002B19EA"/>
    <w:rsid w:val="002B1B8C"/>
    <w:rsid w:val="002B1DC7"/>
    <w:rsid w:val="002B1F70"/>
    <w:rsid w:val="002B264F"/>
    <w:rsid w:val="002B2957"/>
    <w:rsid w:val="002B2D29"/>
    <w:rsid w:val="002B3481"/>
    <w:rsid w:val="002B37E1"/>
    <w:rsid w:val="002B39E9"/>
    <w:rsid w:val="002B3AA2"/>
    <w:rsid w:val="002B3AED"/>
    <w:rsid w:val="002B3B4F"/>
    <w:rsid w:val="002B3C34"/>
    <w:rsid w:val="002B46EC"/>
    <w:rsid w:val="002B4A08"/>
    <w:rsid w:val="002B4DE1"/>
    <w:rsid w:val="002B5BB3"/>
    <w:rsid w:val="002B5C81"/>
    <w:rsid w:val="002B6607"/>
    <w:rsid w:val="002B7754"/>
    <w:rsid w:val="002B78D2"/>
    <w:rsid w:val="002B7AEB"/>
    <w:rsid w:val="002B7E7A"/>
    <w:rsid w:val="002C02BE"/>
    <w:rsid w:val="002C0600"/>
    <w:rsid w:val="002C0724"/>
    <w:rsid w:val="002C0999"/>
    <w:rsid w:val="002C0A63"/>
    <w:rsid w:val="002C0BE4"/>
    <w:rsid w:val="002C2104"/>
    <w:rsid w:val="002C25DA"/>
    <w:rsid w:val="002C2B62"/>
    <w:rsid w:val="002C2E0A"/>
    <w:rsid w:val="002C346A"/>
    <w:rsid w:val="002C36A3"/>
    <w:rsid w:val="002C3798"/>
    <w:rsid w:val="002C3963"/>
    <w:rsid w:val="002C3DD6"/>
    <w:rsid w:val="002C3E2F"/>
    <w:rsid w:val="002C404E"/>
    <w:rsid w:val="002C422F"/>
    <w:rsid w:val="002C42A1"/>
    <w:rsid w:val="002C457A"/>
    <w:rsid w:val="002C4869"/>
    <w:rsid w:val="002C4968"/>
    <w:rsid w:val="002C4B44"/>
    <w:rsid w:val="002C4CB2"/>
    <w:rsid w:val="002C537C"/>
    <w:rsid w:val="002C5410"/>
    <w:rsid w:val="002C54BE"/>
    <w:rsid w:val="002C570B"/>
    <w:rsid w:val="002C59E1"/>
    <w:rsid w:val="002C5A2B"/>
    <w:rsid w:val="002C5D3A"/>
    <w:rsid w:val="002C6591"/>
    <w:rsid w:val="002C6DEA"/>
    <w:rsid w:val="002C70CB"/>
    <w:rsid w:val="002C748B"/>
    <w:rsid w:val="002C7C3C"/>
    <w:rsid w:val="002C7EB8"/>
    <w:rsid w:val="002D03B9"/>
    <w:rsid w:val="002D0509"/>
    <w:rsid w:val="002D0F0E"/>
    <w:rsid w:val="002D1372"/>
    <w:rsid w:val="002D167E"/>
    <w:rsid w:val="002D1893"/>
    <w:rsid w:val="002D1A0B"/>
    <w:rsid w:val="002D1BB0"/>
    <w:rsid w:val="002D1E7D"/>
    <w:rsid w:val="002D2591"/>
    <w:rsid w:val="002D26F9"/>
    <w:rsid w:val="002D2D83"/>
    <w:rsid w:val="002D2DA0"/>
    <w:rsid w:val="002D5152"/>
    <w:rsid w:val="002D5206"/>
    <w:rsid w:val="002D588D"/>
    <w:rsid w:val="002D58E3"/>
    <w:rsid w:val="002D5990"/>
    <w:rsid w:val="002D5AFD"/>
    <w:rsid w:val="002D5D11"/>
    <w:rsid w:val="002D6203"/>
    <w:rsid w:val="002D65A3"/>
    <w:rsid w:val="002D6D35"/>
    <w:rsid w:val="002D71B0"/>
    <w:rsid w:val="002D7585"/>
    <w:rsid w:val="002D762C"/>
    <w:rsid w:val="002D7AC0"/>
    <w:rsid w:val="002D7B82"/>
    <w:rsid w:val="002D7E32"/>
    <w:rsid w:val="002E001B"/>
    <w:rsid w:val="002E012F"/>
    <w:rsid w:val="002E03B6"/>
    <w:rsid w:val="002E0426"/>
    <w:rsid w:val="002E0947"/>
    <w:rsid w:val="002E1538"/>
    <w:rsid w:val="002E1656"/>
    <w:rsid w:val="002E1947"/>
    <w:rsid w:val="002E23D2"/>
    <w:rsid w:val="002E23DB"/>
    <w:rsid w:val="002E2CB5"/>
    <w:rsid w:val="002E35A2"/>
    <w:rsid w:val="002E35EA"/>
    <w:rsid w:val="002E3A7D"/>
    <w:rsid w:val="002E3B14"/>
    <w:rsid w:val="002E3B3C"/>
    <w:rsid w:val="002E3CBF"/>
    <w:rsid w:val="002E414E"/>
    <w:rsid w:val="002E47F4"/>
    <w:rsid w:val="002E4BDE"/>
    <w:rsid w:val="002E4E96"/>
    <w:rsid w:val="002E4ED0"/>
    <w:rsid w:val="002E4FA7"/>
    <w:rsid w:val="002E586F"/>
    <w:rsid w:val="002E5BE2"/>
    <w:rsid w:val="002E5ED2"/>
    <w:rsid w:val="002E6235"/>
    <w:rsid w:val="002E67AD"/>
    <w:rsid w:val="002E68A9"/>
    <w:rsid w:val="002E7654"/>
    <w:rsid w:val="002E77A1"/>
    <w:rsid w:val="002E7D5F"/>
    <w:rsid w:val="002E7D6C"/>
    <w:rsid w:val="002E7D7E"/>
    <w:rsid w:val="002F0410"/>
    <w:rsid w:val="002F0D23"/>
    <w:rsid w:val="002F11E9"/>
    <w:rsid w:val="002F1B63"/>
    <w:rsid w:val="002F1E65"/>
    <w:rsid w:val="002F20D8"/>
    <w:rsid w:val="002F21FB"/>
    <w:rsid w:val="002F3379"/>
    <w:rsid w:val="002F3508"/>
    <w:rsid w:val="002F3524"/>
    <w:rsid w:val="002F40CE"/>
    <w:rsid w:val="002F41F2"/>
    <w:rsid w:val="002F425B"/>
    <w:rsid w:val="002F4302"/>
    <w:rsid w:val="002F43E4"/>
    <w:rsid w:val="002F48F2"/>
    <w:rsid w:val="002F4A5E"/>
    <w:rsid w:val="002F51D3"/>
    <w:rsid w:val="002F5299"/>
    <w:rsid w:val="002F5783"/>
    <w:rsid w:val="002F589D"/>
    <w:rsid w:val="002F5AE4"/>
    <w:rsid w:val="002F5D05"/>
    <w:rsid w:val="002F5F53"/>
    <w:rsid w:val="002F6729"/>
    <w:rsid w:val="002F6F6B"/>
    <w:rsid w:val="002F731D"/>
    <w:rsid w:val="002F760C"/>
    <w:rsid w:val="002F7E10"/>
    <w:rsid w:val="003007CB"/>
    <w:rsid w:val="00300800"/>
    <w:rsid w:val="00300F22"/>
    <w:rsid w:val="00301438"/>
    <w:rsid w:val="00301BD0"/>
    <w:rsid w:val="00301C63"/>
    <w:rsid w:val="00302259"/>
    <w:rsid w:val="0030299C"/>
    <w:rsid w:val="00302D91"/>
    <w:rsid w:val="00302EB3"/>
    <w:rsid w:val="003031A9"/>
    <w:rsid w:val="0030363F"/>
    <w:rsid w:val="003036FD"/>
    <w:rsid w:val="00303B5A"/>
    <w:rsid w:val="00303E17"/>
    <w:rsid w:val="00304844"/>
    <w:rsid w:val="003048AF"/>
    <w:rsid w:val="003051C4"/>
    <w:rsid w:val="00305437"/>
    <w:rsid w:val="00305483"/>
    <w:rsid w:val="00305772"/>
    <w:rsid w:val="00306042"/>
    <w:rsid w:val="00306342"/>
    <w:rsid w:val="00306446"/>
    <w:rsid w:val="00306622"/>
    <w:rsid w:val="003067D2"/>
    <w:rsid w:val="00306F27"/>
    <w:rsid w:val="00307804"/>
    <w:rsid w:val="003078D0"/>
    <w:rsid w:val="00310096"/>
    <w:rsid w:val="00310377"/>
    <w:rsid w:val="00310C19"/>
    <w:rsid w:val="00311293"/>
    <w:rsid w:val="003118E3"/>
    <w:rsid w:val="00311A6D"/>
    <w:rsid w:val="00311C3C"/>
    <w:rsid w:val="00311E04"/>
    <w:rsid w:val="0031215F"/>
    <w:rsid w:val="00312462"/>
    <w:rsid w:val="003124D5"/>
    <w:rsid w:val="003124EB"/>
    <w:rsid w:val="00312505"/>
    <w:rsid w:val="003127A4"/>
    <w:rsid w:val="00312C92"/>
    <w:rsid w:val="00312CF3"/>
    <w:rsid w:val="00312D7B"/>
    <w:rsid w:val="00312F4D"/>
    <w:rsid w:val="0031310B"/>
    <w:rsid w:val="003139BB"/>
    <w:rsid w:val="00313CFE"/>
    <w:rsid w:val="0031405F"/>
    <w:rsid w:val="00314232"/>
    <w:rsid w:val="003145DF"/>
    <w:rsid w:val="00314916"/>
    <w:rsid w:val="00314CB7"/>
    <w:rsid w:val="00314F06"/>
    <w:rsid w:val="00314FEA"/>
    <w:rsid w:val="0031505F"/>
    <w:rsid w:val="00315482"/>
    <w:rsid w:val="0031566E"/>
    <w:rsid w:val="00315A29"/>
    <w:rsid w:val="00315F8F"/>
    <w:rsid w:val="003160C9"/>
    <w:rsid w:val="003167DD"/>
    <w:rsid w:val="00316C44"/>
    <w:rsid w:val="00317061"/>
    <w:rsid w:val="0031728C"/>
    <w:rsid w:val="003175EE"/>
    <w:rsid w:val="003177D9"/>
    <w:rsid w:val="0031785D"/>
    <w:rsid w:val="0032001C"/>
    <w:rsid w:val="003201F7"/>
    <w:rsid w:val="0032063D"/>
    <w:rsid w:val="00320E2F"/>
    <w:rsid w:val="00320FF4"/>
    <w:rsid w:val="00321758"/>
    <w:rsid w:val="0032185C"/>
    <w:rsid w:val="003219D5"/>
    <w:rsid w:val="003220D7"/>
    <w:rsid w:val="003221C2"/>
    <w:rsid w:val="00322A29"/>
    <w:rsid w:val="003241A8"/>
    <w:rsid w:val="00324398"/>
    <w:rsid w:val="003249D0"/>
    <w:rsid w:val="00324BE3"/>
    <w:rsid w:val="003255DA"/>
    <w:rsid w:val="00325862"/>
    <w:rsid w:val="00325E59"/>
    <w:rsid w:val="00326059"/>
    <w:rsid w:val="003260D0"/>
    <w:rsid w:val="003263E0"/>
    <w:rsid w:val="0032674F"/>
    <w:rsid w:val="00327244"/>
    <w:rsid w:val="00327611"/>
    <w:rsid w:val="00327E78"/>
    <w:rsid w:val="00330081"/>
    <w:rsid w:val="00330E23"/>
    <w:rsid w:val="00330EE1"/>
    <w:rsid w:val="00330F47"/>
    <w:rsid w:val="003311C7"/>
    <w:rsid w:val="003312AC"/>
    <w:rsid w:val="003313E6"/>
    <w:rsid w:val="003318C1"/>
    <w:rsid w:val="00331B75"/>
    <w:rsid w:val="00331C54"/>
    <w:rsid w:val="003326FB"/>
    <w:rsid w:val="003327BD"/>
    <w:rsid w:val="00332EF2"/>
    <w:rsid w:val="0033306D"/>
    <w:rsid w:val="00333467"/>
    <w:rsid w:val="00333751"/>
    <w:rsid w:val="00333A91"/>
    <w:rsid w:val="00333B3A"/>
    <w:rsid w:val="00333DB5"/>
    <w:rsid w:val="00334039"/>
    <w:rsid w:val="00334735"/>
    <w:rsid w:val="00334B51"/>
    <w:rsid w:val="00335098"/>
    <w:rsid w:val="00335176"/>
    <w:rsid w:val="00335872"/>
    <w:rsid w:val="00335E12"/>
    <w:rsid w:val="00335F3C"/>
    <w:rsid w:val="003363F3"/>
    <w:rsid w:val="00337201"/>
    <w:rsid w:val="003375A9"/>
    <w:rsid w:val="00337749"/>
    <w:rsid w:val="00337C8F"/>
    <w:rsid w:val="00337FDD"/>
    <w:rsid w:val="003403DC"/>
    <w:rsid w:val="0034088C"/>
    <w:rsid w:val="00340A0D"/>
    <w:rsid w:val="00340E5C"/>
    <w:rsid w:val="00340FC9"/>
    <w:rsid w:val="00341D16"/>
    <w:rsid w:val="00342C1F"/>
    <w:rsid w:val="00342F1B"/>
    <w:rsid w:val="00342F9A"/>
    <w:rsid w:val="00343414"/>
    <w:rsid w:val="00343778"/>
    <w:rsid w:val="00343CB9"/>
    <w:rsid w:val="00344A4D"/>
    <w:rsid w:val="00344AC7"/>
    <w:rsid w:val="003452CB"/>
    <w:rsid w:val="003453E2"/>
    <w:rsid w:val="00345777"/>
    <w:rsid w:val="003457F9"/>
    <w:rsid w:val="00345877"/>
    <w:rsid w:val="003464F5"/>
    <w:rsid w:val="0034697C"/>
    <w:rsid w:val="00346AFD"/>
    <w:rsid w:val="00346B06"/>
    <w:rsid w:val="003478DC"/>
    <w:rsid w:val="00347BC8"/>
    <w:rsid w:val="00347BE2"/>
    <w:rsid w:val="00350450"/>
    <w:rsid w:val="003506AD"/>
    <w:rsid w:val="00351421"/>
    <w:rsid w:val="003519C4"/>
    <w:rsid w:val="00351ED7"/>
    <w:rsid w:val="00351F3B"/>
    <w:rsid w:val="0035292E"/>
    <w:rsid w:val="00352E69"/>
    <w:rsid w:val="0035329A"/>
    <w:rsid w:val="003537C2"/>
    <w:rsid w:val="00353C04"/>
    <w:rsid w:val="00353E71"/>
    <w:rsid w:val="0035443D"/>
    <w:rsid w:val="0035475C"/>
    <w:rsid w:val="003548AB"/>
    <w:rsid w:val="00354A61"/>
    <w:rsid w:val="00354FBC"/>
    <w:rsid w:val="00355249"/>
    <w:rsid w:val="00355441"/>
    <w:rsid w:val="00355840"/>
    <w:rsid w:val="00355C1E"/>
    <w:rsid w:val="00355D8C"/>
    <w:rsid w:val="00355E6C"/>
    <w:rsid w:val="0035631F"/>
    <w:rsid w:val="0035674F"/>
    <w:rsid w:val="00356862"/>
    <w:rsid w:val="003569C7"/>
    <w:rsid w:val="00356AC9"/>
    <w:rsid w:val="003576D2"/>
    <w:rsid w:val="0036192C"/>
    <w:rsid w:val="00361BED"/>
    <w:rsid w:val="00361E84"/>
    <w:rsid w:val="00361F12"/>
    <w:rsid w:val="00361F5B"/>
    <w:rsid w:val="003624CB"/>
    <w:rsid w:val="00362B30"/>
    <w:rsid w:val="00362BBA"/>
    <w:rsid w:val="00362BCD"/>
    <w:rsid w:val="00362D4D"/>
    <w:rsid w:val="00362F3F"/>
    <w:rsid w:val="0036300D"/>
    <w:rsid w:val="003637B8"/>
    <w:rsid w:val="00363CA1"/>
    <w:rsid w:val="00363EBA"/>
    <w:rsid w:val="00364144"/>
    <w:rsid w:val="00364634"/>
    <w:rsid w:val="003649A6"/>
    <w:rsid w:val="00364A21"/>
    <w:rsid w:val="00364DD3"/>
    <w:rsid w:val="003650C6"/>
    <w:rsid w:val="00365141"/>
    <w:rsid w:val="00365425"/>
    <w:rsid w:val="003658A9"/>
    <w:rsid w:val="00366047"/>
    <w:rsid w:val="00366397"/>
    <w:rsid w:val="00366B0E"/>
    <w:rsid w:val="00366B78"/>
    <w:rsid w:val="00366E02"/>
    <w:rsid w:val="00366F5F"/>
    <w:rsid w:val="003670AA"/>
    <w:rsid w:val="003671FE"/>
    <w:rsid w:val="00367A5E"/>
    <w:rsid w:val="00367BD9"/>
    <w:rsid w:val="00370223"/>
    <w:rsid w:val="00370399"/>
    <w:rsid w:val="00370487"/>
    <w:rsid w:val="003705AA"/>
    <w:rsid w:val="0037060C"/>
    <w:rsid w:val="00370FD2"/>
    <w:rsid w:val="003714C0"/>
    <w:rsid w:val="00372178"/>
    <w:rsid w:val="0037275E"/>
    <w:rsid w:val="00372DF4"/>
    <w:rsid w:val="00373746"/>
    <w:rsid w:val="00373771"/>
    <w:rsid w:val="00373EF6"/>
    <w:rsid w:val="0037403D"/>
    <w:rsid w:val="003740EF"/>
    <w:rsid w:val="0037415E"/>
    <w:rsid w:val="00374410"/>
    <w:rsid w:val="0037461D"/>
    <w:rsid w:val="003747BA"/>
    <w:rsid w:val="00375572"/>
    <w:rsid w:val="003759A4"/>
    <w:rsid w:val="00375A3C"/>
    <w:rsid w:val="0037661E"/>
    <w:rsid w:val="003771A5"/>
    <w:rsid w:val="0037727E"/>
    <w:rsid w:val="0037734C"/>
    <w:rsid w:val="003776E6"/>
    <w:rsid w:val="00380202"/>
    <w:rsid w:val="003805C0"/>
    <w:rsid w:val="003806A8"/>
    <w:rsid w:val="0038098E"/>
    <w:rsid w:val="00380DDD"/>
    <w:rsid w:val="003812BA"/>
    <w:rsid w:val="003819E8"/>
    <w:rsid w:val="00381B8D"/>
    <w:rsid w:val="00381E3F"/>
    <w:rsid w:val="0038253D"/>
    <w:rsid w:val="003826CA"/>
    <w:rsid w:val="0038274D"/>
    <w:rsid w:val="003827E4"/>
    <w:rsid w:val="00382A8F"/>
    <w:rsid w:val="00382AF1"/>
    <w:rsid w:val="00382F53"/>
    <w:rsid w:val="003830D0"/>
    <w:rsid w:val="00383BD2"/>
    <w:rsid w:val="00383C31"/>
    <w:rsid w:val="00383F5C"/>
    <w:rsid w:val="00383F7C"/>
    <w:rsid w:val="00384357"/>
    <w:rsid w:val="00384976"/>
    <w:rsid w:val="00385432"/>
    <w:rsid w:val="00385515"/>
    <w:rsid w:val="00385718"/>
    <w:rsid w:val="00385977"/>
    <w:rsid w:val="00386E5E"/>
    <w:rsid w:val="003870BC"/>
    <w:rsid w:val="00387286"/>
    <w:rsid w:val="00387339"/>
    <w:rsid w:val="003878AD"/>
    <w:rsid w:val="00387BBE"/>
    <w:rsid w:val="00390482"/>
    <w:rsid w:val="00390C63"/>
    <w:rsid w:val="00391A85"/>
    <w:rsid w:val="00391E05"/>
    <w:rsid w:val="00392338"/>
    <w:rsid w:val="00392A28"/>
    <w:rsid w:val="00392CE9"/>
    <w:rsid w:val="0039342C"/>
    <w:rsid w:val="0039356D"/>
    <w:rsid w:val="003942C0"/>
    <w:rsid w:val="00394BEC"/>
    <w:rsid w:val="00395FBB"/>
    <w:rsid w:val="00395FC0"/>
    <w:rsid w:val="0039617D"/>
    <w:rsid w:val="00396435"/>
    <w:rsid w:val="003966DB"/>
    <w:rsid w:val="00396752"/>
    <w:rsid w:val="00396E09"/>
    <w:rsid w:val="003974B1"/>
    <w:rsid w:val="00397587"/>
    <w:rsid w:val="00397656"/>
    <w:rsid w:val="00397DA7"/>
    <w:rsid w:val="00397F8F"/>
    <w:rsid w:val="003A025E"/>
    <w:rsid w:val="003A07D7"/>
    <w:rsid w:val="003A0E07"/>
    <w:rsid w:val="003A1312"/>
    <w:rsid w:val="003A19E6"/>
    <w:rsid w:val="003A21F1"/>
    <w:rsid w:val="003A2647"/>
    <w:rsid w:val="003A2723"/>
    <w:rsid w:val="003A2933"/>
    <w:rsid w:val="003A2C0A"/>
    <w:rsid w:val="003A2C25"/>
    <w:rsid w:val="003A2E50"/>
    <w:rsid w:val="003A2F4B"/>
    <w:rsid w:val="003A34E9"/>
    <w:rsid w:val="003A354E"/>
    <w:rsid w:val="003A3633"/>
    <w:rsid w:val="003A3CFA"/>
    <w:rsid w:val="003A3FDB"/>
    <w:rsid w:val="003A419F"/>
    <w:rsid w:val="003A4297"/>
    <w:rsid w:val="003A4958"/>
    <w:rsid w:val="003A4C59"/>
    <w:rsid w:val="003A4DBB"/>
    <w:rsid w:val="003A5606"/>
    <w:rsid w:val="003A5650"/>
    <w:rsid w:val="003A5EDD"/>
    <w:rsid w:val="003A5EF6"/>
    <w:rsid w:val="003A679E"/>
    <w:rsid w:val="003A69F1"/>
    <w:rsid w:val="003A6D0E"/>
    <w:rsid w:val="003A709F"/>
    <w:rsid w:val="003A712C"/>
    <w:rsid w:val="003A7BAB"/>
    <w:rsid w:val="003A7CBC"/>
    <w:rsid w:val="003A7F72"/>
    <w:rsid w:val="003B01B4"/>
    <w:rsid w:val="003B0263"/>
    <w:rsid w:val="003B0269"/>
    <w:rsid w:val="003B0342"/>
    <w:rsid w:val="003B0815"/>
    <w:rsid w:val="003B103C"/>
    <w:rsid w:val="003B17E3"/>
    <w:rsid w:val="003B1832"/>
    <w:rsid w:val="003B18BF"/>
    <w:rsid w:val="003B1A44"/>
    <w:rsid w:val="003B1B20"/>
    <w:rsid w:val="003B1D81"/>
    <w:rsid w:val="003B1FF7"/>
    <w:rsid w:val="003B24C8"/>
    <w:rsid w:val="003B29C1"/>
    <w:rsid w:val="003B2DB9"/>
    <w:rsid w:val="003B2E9C"/>
    <w:rsid w:val="003B308C"/>
    <w:rsid w:val="003B3781"/>
    <w:rsid w:val="003B3B78"/>
    <w:rsid w:val="003B3DCA"/>
    <w:rsid w:val="003B427A"/>
    <w:rsid w:val="003B4494"/>
    <w:rsid w:val="003B4DB0"/>
    <w:rsid w:val="003B5996"/>
    <w:rsid w:val="003B5D25"/>
    <w:rsid w:val="003B5E82"/>
    <w:rsid w:val="003B679C"/>
    <w:rsid w:val="003B6C1A"/>
    <w:rsid w:val="003B7117"/>
    <w:rsid w:val="003B7882"/>
    <w:rsid w:val="003B7ABB"/>
    <w:rsid w:val="003B7B0E"/>
    <w:rsid w:val="003B7F82"/>
    <w:rsid w:val="003C071A"/>
    <w:rsid w:val="003C0728"/>
    <w:rsid w:val="003C0E24"/>
    <w:rsid w:val="003C0FA3"/>
    <w:rsid w:val="003C189D"/>
    <w:rsid w:val="003C1FB6"/>
    <w:rsid w:val="003C23F3"/>
    <w:rsid w:val="003C258A"/>
    <w:rsid w:val="003C26FF"/>
    <w:rsid w:val="003C2EA8"/>
    <w:rsid w:val="003C372B"/>
    <w:rsid w:val="003C39E3"/>
    <w:rsid w:val="003C40E8"/>
    <w:rsid w:val="003C426A"/>
    <w:rsid w:val="003C4474"/>
    <w:rsid w:val="003C4D09"/>
    <w:rsid w:val="003C4D3A"/>
    <w:rsid w:val="003C4E21"/>
    <w:rsid w:val="003C4EAE"/>
    <w:rsid w:val="003C583E"/>
    <w:rsid w:val="003C58E6"/>
    <w:rsid w:val="003C59EB"/>
    <w:rsid w:val="003C59FE"/>
    <w:rsid w:val="003C5EF1"/>
    <w:rsid w:val="003C62AE"/>
    <w:rsid w:val="003C65D8"/>
    <w:rsid w:val="003C6C79"/>
    <w:rsid w:val="003C6E2D"/>
    <w:rsid w:val="003C6E55"/>
    <w:rsid w:val="003C6F02"/>
    <w:rsid w:val="003C762D"/>
    <w:rsid w:val="003C76A3"/>
    <w:rsid w:val="003D01F6"/>
    <w:rsid w:val="003D047D"/>
    <w:rsid w:val="003D04CE"/>
    <w:rsid w:val="003D0680"/>
    <w:rsid w:val="003D12F3"/>
    <w:rsid w:val="003D17D3"/>
    <w:rsid w:val="003D18FC"/>
    <w:rsid w:val="003D1904"/>
    <w:rsid w:val="003D1910"/>
    <w:rsid w:val="003D1AE8"/>
    <w:rsid w:val="003D201C"/>
    <w:rsid w:val="003D24DE"/>
    <w:rsid w:val="003D29F8"/>
    <w:rsid w:val="003D2E8E"/>
    <w:rsid w:val="003D3395"/>
    <w:rsid w:val="003D347D"/>
    <w:rsid w:val="003D3847"/>
    <w:rsid w:val="003D52C8"/>
    <w:rsid w:val="003D552C"/>
    <w:rsid w:val="003D5566"/>
    <w:rsid w:val="003D6016"/>
    <w:rsid w:val="003D6D49"/>
    <w:rsid w:val="003D6EA7"/>
    <w:rsid w:val="003D726C"/>
    <w:rsid w:val="003D76C0"/>
    <w:rsid w:val="003D7836"/>
    <w:rsid w:val="003D7890"/>
    <w:rsid w:val="003D7CAA"/>
    <w:rsid w:val="003D7D14"/>
    <w:rsid w:val="003D7ECB"/>
    <w:rsid w:val="003E0690"/>
    <w:rsid w:val="003E0DE8"/>
    <w:rsid w:val="003E1003"/>
    <w:rsid w:val="003E12D3"/>
    <w:rsid w:val="003E1C40"/>
    <w:rsid w:val="003E235E"/>
    <w:rsid w:val="003E2372"/>
    <w:rsid w:val="003E2400"/>
    <w:rsid w:val="003E2600"/>
    <w:rsid w:val="003E3139"/>
    <w:rsid w:val="003E3499"/>
    <w:rsid w:val="003E3A84"/>
    <w:rsid w:val="003E3C59"/>
    <w:rsid w:val="003E3D58"/>
    <w:rsid w:val="003E3E35"/>
    <w:rsid w:val="003E4612"/>
    <w:rsid w:val="003E470F"/>
    <w:rsid w:val="003E52A2"/>
    <w:rsid w:val="003E5305"/>
    <w:rsid w:val="003E539E"/>
    <w:rsid w:val="003E5812"/>
    <w:rsid w:val="003E5C95"/>
    <w:rsid w:val="003E5CD0"/>
    <w:rsid w:val="003E5CF0"/>
    <w:rsid w:val="003E5EB0"/>
    <w:rsid w:val="003E5F03"/>
    <w:rsid w:val="003E5FEF"/>
    <w:rsid w:val="003E66E4"/>
    <w:rsid w:val="003E67CF"/>
    <w:rsid w:val="003E680D"/>
    <w:rsid w:val="003E7367"/>
    <w:rsid w:val="003F02E5"/>
    <w:rsid w:val="003F0EC0"/>
    <w:rsid w:val="003F1080"/>
    <w:rsid w:val="003F1343"/>
    <w:rsid w:val="003F1596"/>
    <w:rsid w:val="003F214E"/>
    <w:rsid w:val="003F2423"/>
    <w:rsid w:val="003F24AB"/>
    <w:rsid w:val="003F2A0A"/>
    <w:rsid w:val="003F2E6A"/>
    <w:rsid w:val="003F32C5"/>
    <w:rsid w:val="003F3593"/>
    <w:rsid w:val="003F3C30"/>
    <w:rsid w:val="003F3C9B"/>
    <w:rsid w:val="003F3E10"/>
    <w:rsid w:val="003F4419"/>
    <w:rsid w:val="003F55CA"/>
    <w:rsid w:val="003F5719"/>
    <w:rsid w:val="003F5A4F"/>
    <w:rsid w:val="003F5F18"/>
    <w:rsid w:val="003F65D0"/>
    <w:rsid w:val="003F6A10"/>
    <w:rsid w:val="003F6DE1"/>
    <w:rsid w:val="003F6ECA"/>
    <w:rsid w:val="003F70BC"/>
    <w:rsid w:val="003F7338"/>
    <w:rsid w:val="003F7FF1"/>
    <w:rsid w:val="004000C2"/>
    <w:rsid w:val="00400434"/>
    <w:rsid w:val="0040094D"/>
    <w:rsid w:val="00400CC1"/>
    <w:rsid w:val="00400E7A"/>
    <w:rsid w:val="00400FBF"/>
    <w:rsid w:val="0040109D"/>
    <w:rsid w:val="00401A51"/>
    <w:rsid w:val="00401BD2"/>
    <w:rsid w:val="00401C4A"/>
    <w:rsid w:val="00402066"/>
    <w:rsid w:val="00402113"/>
    <w:rsid w:val="00402160"/>
    <w:rsid w:val="004032EC"/>
    <w:rsid w:val="004033DA"/>
    <w:rsid w:val="004034ED"/>
    <w:rsid w:val="0040389D"/>
    <w:rsid w:val="00403A4C"/>
    <w:rsid w:val="00403ADC"/>
    <w:rsid w:val="00403E75"/>
    <w:rsid w:val="0040452D"/>
    <w:rsid w:val="00404B15"/>
    <w:rsid w:val="00404D5A"/>
    <w:rsid w:val="00404FAB"/>
    <w:rsid w:val="00405C74"/>
    <w:rsid w:val="00405E6A"/>
    <w:rsid w:val="00405FBE"/>
    <w:rsid w:val="004067B6"/>
    <w:rsid w:val="00407787"/>
    <w:rsid w:val="00410038"/>
    <w:rsid w:val="0041063F"/>
    <w:rsid w:val="0041071D"/>
    <w:rsid w:val="00410995"/>
    <w:rsid w:val="00410EF2"/>
    <w:rsid w:val="004116BF"/>
    <w:rsid w:val="00411795"/>
    <w:rsid w:val="00411972"/>
    <w:rsid w:val="00411C47"/>
    <w:rsid w:val="00411F44"/>
    <w:rsid w:val="00412154"/>
    <w:rsid w:val="004122C4"/>
    <w:rsid w:val="0041277F"/>
    <w:rsid w:val="00413764"/>
    <w:rsid w:val="00413F5C"/>
    <w:rsid w:val="00413FE0"/>
    <w:rsid w:val="00414A50"/>
    <w:rsid w:val="00414B8E"/>
    <w:rsid w:val="00414DBD"/>
    <w:rsid w:val="00415037"/>
    <w:rsid w:val="00415274"/>
    <w:rsid w:val="004152B8"/>
    <w:rsid w:val="00415439"/>
    <w:rsid w:val="0041557B"/>
    <w:rsid w:val="00415BDF"/>
    <w:rsid w:val="00415C63"/>
    <w:rsid w:val="00415CAF"/>
    <w:rsid w:val="00415F5D"/>
    <w:rsid w:val="0041631A"/>
    <w:rsid w:val="00416850"/>
    <w:rsid w:val="00416A3A"/>
    <w:rsid w:val="00417530"/>
    <w:rsid w:val="0041759B"/>
    <w:rsid w:val="004175F4"/>
    <w:rsid w:val="00417B83"/>
    <w:rsid w:val="00420287"/>
    <w:rsid w:val="004209F6"/>
    <w:rsid w:val="00421137"/>
    <w:rsid w:val="00421AA4"/>
    <w:rsid w:val="00421B40"/>
    <w:rsid w:val="00421C95"/>
    <w:rsid w:val="00421E0F"/>
    <w:rsid w:val="00421F42"/>
    <w:rsid w:val="0042227F"/>
    <w:rsid w:val="0042257D"/>
    <w:rsid w:val="00422775"/>
    <w:rsid w:val="00422798"/>
    <w:rsid w:val="00422C24"/>
    <w:rsid w:val="00422E1B"/>
    <w:rsid w:val="0042360E"/>
    <w:rsid w:val="004240A7"/>
    <w:rsid w:val="00424762"/>
    <w:rsid w:val="0042501C"/>
    <w:rsid w:val="00425049"/>
    <w:rsid w:val="004251FF"/>
    <w:rsid w:val="00425440"/>
    <w:rsid w:val="00425CB2"/>
    <w:rsid w:val="004264A2"/>
    <w:rsid w:val="004264A4"/>
    <w:rsid w:val="004265A4"/>
    <w:rsid w:val="004266EB"/>
    <w:rsid w:val="00426B65"/>
    <w:rsid w:val="00426CCA"/>
    <w:rsid w:val="0042763D"/>
    <w:rsid w:val="00427965"/>
    <w:rsid w:val="0043003A"/>
    <w:rsid w:val="00430082"/>
    <w:rsid w:val="00430715"/>
    <w:rsid w:val="00431010"/>
    <w:rsid w:val="004310D0"/>
    <w:rsid w:val="00432B8D"/>
    <w:rsid w:val="0043303E"/>
    <w:rsid w:val="00433371"/>
    <w:rsid w:val="00433777"/>
    <w:rsid w:val="00433AA6"/>
    <w:rsid w:val="00433CF5"/>
    <w:rsid w:val="0043469C"/>
    <w:rsid w:val="004347CF"/>
    <w:rsid w:val="00434C77"/>
    <w:rsid w:val="00434ECC"/>
    <w:rsid w:val="00435400"/>
    <w:rsid w:val="004355EF"/>
    <w:rsid w:val="00435659"/>
    <w:rsid w:val="00435E03"/>
    <w:rsid w:val="00435F2C"/>
    <w:rsid w:val="00436141"/>
    <w:rsid w:val="0043616E"/>
    <w:rsid w:val="0043618A"/>
    <w:rsid w:val="0043662A"/>
    <w:rsid w:val="004369FD"/>
    <w:rsid w:val="004376EB"/>
    <w:rsid w:val="004377C3"/>
    <w:rsid w:val="00437D59"/>
    <w:rsid w:val="00440AC3"/>
    <w:rsid w:val="00441565"/>
    <w:rsid w:val="00441A21"/>
    <w:rsid w:val="004425BF"/>
    <w:rsid w:val="0044276E"/>
    <w:rsid w:val="00442A0F"/>
    <w:rsid w:val="0044370A"/>
    <w:rsid w:val="00443BCF"/>
    <w:rsid w:val="00443C29"/>
    <w:rsid w:val="00443C7D"/>
    <w:rsid w:val="00443CCD"/>
    <w:rsid w:val="00443FD0"/>
    <w:rsid w:val="00444681"/>
    <w:rsid w:val="004448AF"/>
    <w:rsid w:val="00445651"/>
    <w:rsid w:val="0044590F"/>
    <w:rsid w:val="00445A14"/>
    <w:rsid w:val="004460D8"/>
    <w:rsid w:val="004462B6"/>
    <w:rsid w:val="00446B72"/>
    <w:rsid w:val="00446B79"/>
    <w:rsid w:val="004470E5"/>
    <w:rsid w:val="00447375"/>
    <w:rsid w:val="00447868"/>
    <w:rsid w:val="0044794F"/>
    <w:rsid w:val="00447A5A"/>
    <w:rsid w:val="00450882"/>
    <w:rsid w:val="00450968"/>
    <w:rsid w:val="00450AEA"/>
    <w:rsid w:val="00450CC2"/>
    <w:rsid w:val="00450DF6"/>
    <w:rsid w:val="00450E95"/>
    <w:rsid w:val="00450EB2"/>
    <w:rsid w:val="0045111F"/>
    <w:rsid w:val="00451189"/>
    <w:rsid w:val="004511E4"/>
    <w:rsid w:val="004513D1"/>
    <w:rsid w:val="004514D6"/>
    <w:rsid w:val="00451525"/>
    <w:rsid w:val="004517C1"/>
    <w:rsid w:val="00451A81"/>
    <w:rsid w:val="00451AC0"/>
    <w:rsid w:val="004534E5"/>
    <w:rsid w:val="004538FA"/>
    <w:rsid w:val="00453B59"/>
    <w:rsid w:val="00453BD4"/>
    <w:rsid w:val="0045429A"/>
    <w:rsid w:val="004543C3"/>
    <w:rsid w:val="004545C9"/>
    <w:rsid w:val="0045495E"/>
    <w:rsid w:val="00455F25"/>
    <w:rsid w:val="00455FBA"/>
    <w:rsid w:val="0045634C"/>
    <w:rsid w:val="00456672"/>
    <w:rsid w:val="00456692"/>
    <w:rsid w:val="00456B0A"/>
    <w:rsid w:val="00457053"/>
    <w:rsid w:val="00457700"/>
    <w:rsid w:val="00457A2B"/>
    <w:rsid w:val="0046046D"/>
    <w:rsid w:val="00460539"/>
    <w:rsid w:val="00460718"/>
    <w:rsid w:val="00460AFA"/>
    <w:rsid w:val="004618B7"/>
    <w:rsid w:val="004619B3"/>
    <w:rsid w:val="00461E07"/>
    <w:rsid w:val="00462198"/>
    <w:rsid w:val="00462BDE"/>
    <w:rsid w:val="00462F41"/>
    <w:rsid w:val="00462FC4"/>
    <w:rsid w:val="00463155"/>
    <w:rsid w:val="00463160"/>
    <w:rsid w:val="0046371F"/>
    <w:rsid w:val="004639C7"/>
    <w:rsid w:val="00463A6D"/>
    <w:rsid w:val="00463E3B"/>
    <w:rsid w:val="0046445C"/>
    <w:rsid w:val="0046493A"/>
    <w:rsid w:val="00464A08"/>
    <w:rsid w:val="00464D39"/>
    <w:rsid w:val="0046536D"/>
    <w:rsid w:val="00465810"/>
    <w:rsid w:val="00465ABD"/>
    <w:rsid w:val="00465B1A"/>
    <w:rsid w:val="00465CFE"/>
    <w:rsid w:val="00465D2F"/>
    <w:rsid w:val="00465D54"/>
    <w:rsid w:val="00465DB6"/>
    <w:rsid w:val="00466076"/>
    <w:rsid w:val="004661DA"/>
    <w:rsid w:val="0046624F"/>
    <w:rsid w:val="00466479"/>
    <w:rsid w:val="00466690"/>
    <w:rsid w:val="004668AE"/>
    <w:rsid w:val="004669AC"/>
    <w:rsid w:val="0046745C"/>
    <w:rsid w:val="004678E2"/>
    <w:rsid w:val="004679E4"/>
    <w:rsid w:val="00467A81"/>
    <w:rsid w:val="00467C72"/>
    <w:rsid w:val="004700A1"/>
    <w:rsid w:val="00470462"/>
    <w:rsid w:val="0047071B"/>
    <w:rsid w:val="00470741"/>
    <w:rsid w:val="004711C7"/>
    <w:rsid w:val="00471819"/>
    <w:rsid w:val="00471A11"/>
    <w:rsid w:val="00471B8C"/>
    <w:rsid w:val="00471E3E"/>
    <w:rsid w:val="004724EF"/>
    <w:rsid w:val="00472585"/>
    <w:rsid w:val="00472A4D"/>
    <w:rsid w:val="00472B06"/>
    <w:rsid w:val="00472B58"/>
    <w:rsid w:val="00472E57"/>
    <w:rsid w:val="00472E9D"/>
    <w:rsid w:val="00473019"/>
    <w:rsid w:val="00473F0E"/>
    <w:rsid w:val="00474074"/>
    <w:rsid w:val="00474672"/>
    <w:rsid w:val="00474B8B"/>
    <w:rsid w:val="004751DF"/>
    <w:rsid w:val="00475306"/>
    <w:rsid w:val="0047567B"/>
    <w:rsid w:val="004757BD"/>
    <w:rsid w:val="00476DDA"/>
    <w:rsid w:val="0047772E"/>
    <w:rsid w:val="00477988"/>
    <w:rsid w:val="00477AC2"/>
    <w:rsid w:val="00477E29"/>
    <w:rsid w:val="00477E7A"/>
    <w:rsid w:val="0048036C"/>
    <w:rsid w:val="00481565"/>
    <w:rsid w:val="00481732"/>
    <w:rsid w:val="00481BEE"/>
    <w:rsid w:val="00482090"/>
    <w:rsid w:val="00482391"/>
    <w:rsid w:val="00482626"/>
    <w:rsid w:val="00482E4B"/>
    <w:rsid w:val="004834B1"/>
    <w:rsid w:val="004834F7"/>
    <w:rsid w:val="00483534"/>
    <w:rsid w:val="00483644"/>
    <w:rsid w:val="00483C84"/>
    <w:rsid w:val="00483E45"/>
    <w:rsid w:val="004843D2"/>
    <w:rsid w:val="00484B7B"/>
    <w:rsid w:val="00484DCC"/>
    <w:rsid w:val="00484E0E"/>
    <w:rsid w:val="00485613"/>
    <w:rsid w:val="004866DF"/>
    <w:rsid w:val="00487384"/>
    <w:rsid w:val="00487605"/>
    <w:rsid w:val="00487B44"/>
    <w:rsid w:val="0049022D"/>
    <w:rsid w:val="00490C74"/>
    <w:rsid w:val="0049117E"/>
    <w:rsid w:val="004913FD"/>
    <w:rsid w:val="0049153C"/>
    <w:rsid w:val="004925A8"/>
    <w:rsid w:val="00492A21"/>
    <w:rsid w:val="00492F25"/>
    <w:rsid w:val="00493070"/>
    <w:rsid w:val="004932FA"/>
    <w:rsid w:val="00493D76"/>
    <w:rsid w:val="00493DE7"/>
    <w:rsid w:val="0049417E"/>
    <w:rsid w:val="00494192"/>
    <w:rsid w:val="0049450F"/>
    <w:rsid w:val="004949CA"/>
    <w:rsid w:val="004950F7"/>
    <w:rsid w:val="00495191"/>
    <w:rsid w:val="00495854"/>
    <w:rsid w:val="00495876"/>
    <w:rsid w:val="00495AF5"/>
    <w:rsid w:val="00496104"/>
    <w:rsid w:val="00496873"/>
    <w:rsid w:val="004971F5"/>
    <w:rsid w:val="0049771D"/>
    <w:rsid w:val="00497DE5"/>
    <w:rsid w:val="00497EAE"/>
    <w:rsid w:val="004A01A5"/>
    <w:rsid w:val="004A0882"/>
    <w:rsid w:val="004A08F1"/>
    <w:rsid w:val="004A12E8"/>
    <w:rsid w:val="004A12F0"/>
    <w:rsid w:val="004A191D"/>
    <w:rsid w:val="004A1EDC"/>
    <w:rsid w:val="004A2360"/>
    <w:rsid w:val="004A2597"/>
    <w:rsid w:val="004A2A4D"/>
    <w:rsid w:val="004A2AE9"/>
    <w:rsid w:val="004A2F4A"/>
    <w:rsid w:val="004A30BF"/>
    <w:rsid w:val="004A33A3"/>
    <w:rsid w:val="004A3A84"/>
    <w:rsid w:val="004A3AEF"/>
    <w:rsid w:val="004A3C42"/>
    <w:rsid w:val="004A41CC"/>
    <w:rsid w:val="004A4653"/>
    <w:rsid w:val="004A49E2"/>
    <w:rsid w:val="004A4C1F"/>
    <w:rsid w:val="004A4EF3"/>
    <w:rsid w:val="004A523B"/>
    <w:rsid w:val="004A52C1"/>
    <w:rsid w:val="004A53F2"/>
    <w:rsid w:val="004A6003"/>
    <w:rsid w:val="004A6449"/>
    <w:rsid w:val="004A6C28"/>
    <w:rsid w:val="004A6CA2"/>
    <w:rsid w:val="004A6CEC"/>
    <w:rsid w:val="004A6E47"/>
    <w:rsid w:val="004A707F"/>
    <w:rsid w:val="004A724D"/>
    <w:rsid w:val="004A7703"/>
    <w:rsid w:val="004A7B23"/>
    <w:rsid w:val="004B08A9"/>
    <w:rsid w:val="004B093A"/>
    <w:rsid w:val="004B14E4"/>
    <w:rsid w:val="004B16DD"/>
    <w:rsid w:val="004B1AF7"/>
    <w:rsid w:val="004B1F8B"/>
    <w:rsid w:val="004B2114"/>
    <w:rsid w:val="004B274E"/>
    <w:rsid w:val="004B27A3"/>
    <w:rsid w:val="004B316E"/>
    <w:rsid w:val="004B36A9"/>
    <w:rsid w:val="004B36CB"/>
    <w:rsid w:val="004B3901"/>
    <w:rsid w:val="004B39EC"/>
    <w:rsid w:val="004B3BEA"/>
    <w:rsid w:val="004B3E15"/>
    <w:rsid w:val="004B3E32"/>
    <w:rsid w:val="004B4324"/>
    <w:rsid w:val="004B48BA"/>
    <w:rsid w:val="004B4F85"/>
    <w:rsid w:val="004B6191"/>
    <w:rsid w:val="004B61FE"/>
    <w:rsid w:val="004B6597"/>
    <w:rsid w:val="004B66ED"/>
    <w:rsid w:val="004B6E7D"/>
    <w:rsid w:val="004B6EE5"/>
    <w:rsid w:val="004B72EC"/>
    <w:rsid w:val="004B76AB"/>
    <w:rsid w:val="004B7AC9"/>
    <w:rsid w:val="004B7B68"/>
    <w:rsid w:val="004B7DB6"/>
    <w:rsid w:val="004C01C2"/>
    <w:rsid w:val="004C034F"/>
    <w:rsid w:val="004C05DB"/>
    <w:rsid w:val="004C154D"/>
    <w:rsid w:val="004C1895"/>
    <w:rsid w:val="004C1AAD"/>
    <w:rsid w:val="004C2528"/>
    <w:rsid w:val="004C277B"/>
    <w:rsid w:val="004C2C2F"/>
    <w:rsid w:val="004C3585"/>
    <w:rsid w:val="004C3640"/>
    <w:rsid w:val="004C3D1C"/>
    <w:rsid w:val="004C4612"/>
    <w:rsid w:val="004C4964"/>
    <w:rsid w:val="004C4AA7"/>
    <w:rsid w:val="004C50D2"/>
    <w:rsid w:val="004C5348"/>
    <w:rsid w:val="004C5514"/>
    <w:rsid w:val="004C5C2E"/>
    <w:rsid w:val="004C6073"/>
    <w:rsid w:val="004C6087"/>
    <w:rsid w:val="004C6556"/>
    <w:rsid w:val="004C692B"/>
    <w:rsid w:val="004C7101"/>
    <w:rsid w:val="004C7311"/>
    <w:rsid w:val="004C73D2"/>
    <w:rsid w:val="004D0100"/>
    <w:rsid w:val="004D02F6"/>
    <w:rsid w:val="004D0406"/>
    <w:rsid w:val="004D042F"/>
    <w:rsid w:val="004D163A"/>
    <w:rsid w:val="004D175E"/>
    <w:rsid w:val="004D1CD8"/>
    <w:rsid w:val="004D1F44"/>
    <w:rsid w:val="004D2105"/>
    <w:rsid w:val="004D286B"/>
    <w:rsid w:val="004D29EA"/>
    <w:rsid w:val="004D38E9"/>
    <w:rsid w:val="004D39F6"/>
    <w:rsid w:val="004D3ED0"/>
    <w:rsid w:val="004D40F2"/>
    <w:rsid w:val="004D4C6D"/>
    <w:rsid w:val="004D51AE"/>
    <w:rsid w:val="004D5285"/>
    <w:rsid w:val="004D5630"/>
    <w:rsid w:val="004D5FE8"/>
    <w:rsid w:val="004D620B"/>
    <w:rsid w:val="004D6317"/>
    <w:rsid w:val="004D691A"/>
    <w:rsid w:val="004D6ADD"/>
    <w:rsid w:val="004D727D"/>
    <w:rsid w:val="004E0022"/>
    <w:rsid w:val="004E072F"/>
    <w:rsid w:val="004E0987"/>
    <w:rsid w:val="004E0AA8"/>
    <w:rsid w:val="004E0CE3"/>
    <w:rsid w:val="004E1075"/>
    <w:rsid w:val="004E17F7"/>
    <w:rsid w:val="004E18A0"/>
    <w:rsid w:val="004E1B3E"/>
    <w:rsid w:val="004E23BB"/>
    <w:rsid w:val="004E25D9"/>
    <w:rsid w:val="004E2650"/>
    <w:rsid w:val="004E281D"/>
    <w:rsid w:val="004E28C0"/>
    <w:rsid w:val="004E2A79"/>
    <w:rsid w:val="004E2F5D"/>
    <w:rsid w:val="004E315B"/>
    <w:rsid w:val="004E3374"/>
    <w:rsid w:val="004E36AC"/>
    <w:rsid w:val="004E3E39"/>
    <w:rsid w:val="004E42C8"/>
    <w:rsid w:val="004E45C1"/>
    <w:rsid w:val="004E47C9"/>
    <w:rsid w:val="004E47FC"/>
    <w:rsid w:val="004E4885"/>
    <w:rsid w:val="004E4981"/>
    <w:rsid w:val="004E4A12"/>
    <w:rsid w:val="004E4A84"/>
    <w:rsid w:val="004E4D03"/>
    <w:rsid w:val="004E50B4"/>
    <w:rsid w:val="004E512D"/>
    <w:rsid w:val="004E517D"/>
    <w:rsid w:val="004E523F"/>
    <w:rsid w:val="004E52AC"/>
    <w:rsid w:val="004E53BA"/>
    <w:rsid w:val="004E54DC"/>
    <w:rsid w:val="004E5B7A"/>
    <w:rsid w:val="004E5E4C"/>
    <w:rsid w:val="004E644D"/>
    <w:rsid w:val="004E6694"/>
    <w:rsid w:val="004E6CCA"/>
    <w:rsid w:val="004E71FC"/>
    <w:rsid w:val="004E7CA2"/>
    <w:rsid w:val="004E7DDA"/>
    <w:rsid w:val="004F0039"/>
    <w:rsid w:val="004F0A41"/>
    <w:rsid w:val="004F0A65"/>
    <w:rsid w:val="004F0D14"/>
    <w:rsid w:val="004F0D43"/>
    <w:rsid w:val="004F140A"/>
    <w:rsid w:val="004F1537"/>
    <w:rsid w:val="004F17D2"/>
    <w:rsid w:val="004F19A5"/>
    <w:rsid w:val="004F1C5E"/>
    <w:rsid w:val="004F20DB"/>
    <w:rsid w:val="004F28DC"/>
    <w:rsid w:val="004F2966"/>
    <w:rsid w:val="004F3517"/>
    <w:rsid w:val="004F3658"/>
    <w:rsid w:val="004F40AB"/>
    <w:rsid w:val="004F4824"/>
    <w:rsid w:val="004F4C35"/>
    <w:rsid w:val="004F4FE4"/>
    <w:rsid w:val="004F5303"/>
    <w:rsid w:val="004F5575"/>
    <w:rsid w:val="004F5D6A"/>
    <w:rsid w:val="004F5DAE"/>
    <w:rsid w:val="004F6E83"/>
    <w:rsid w:val="004F7BEC"/>
    <w:rsid w:val="004F7CED"/>
    <w:rsid w:val="00500474"/>
    <w:rsid w:val="00501346"/>
    <w:rsid w:val="00501499"/>
    <w:rsid w:val="00501613"/>
    <w:rsid w:val="0050175F"/>
    <w:rsid w:val="00501C78"/>
    <w:rsid w:val="00502239"/>
    <w:rsid w:val="005024C1"/>
    <w:rsid w:val="00502A43"/>
    <w:rsid w:val="00502A7D"/>
    <w:rsid w:val="00503361"/>
    <w:rsid w:val="005033AF"/>
    <w:rsid w:val="005036E5"/>
    <w:rsid w:val="00503EAC"/>
    <w:rsid w:val="00503F06"/>
    <w:rsid w:val="005042F3"/>
    <w:rsid w:val="005045DD"/>
    <w:rsid w:val="00504F8D"/>
    <w:rsid w:val="00505089"/>
    <w:rsid w:val="005057B9"/>
    <w:rsid w:val="005058E4"/>
    <w:rsid w:val="005062E5"/>
    <w:rsid w:val="005063F5"/>
    <w:rsid w:val="005068D8"/>
    <w:rsid w:val="00506D98"/>
    <w:rsid w:val="00506F64"/>
    <w:rsid w:val="00507612"/>
    <w:rsid w:val="00507B37"/>
    <w:rsid w:val="00510441"/>
    <w:rsid w:val="005105AE"/>
    <w:rsid w:val="0051075D"/>
    <w:rsid w:val="00510BF6"/>
    <w:rsid w:val="00510BFB"/>
    <w:rsid w:val="0051189F"/>
    <w:rsid w:val="00511ABE"/>
    <w:rsid w:val="00511C22"/>
    <w:rsid w:val="00512662"/>
    <w:rsid w:val="005128C8"/>
    <w:rsid w:val="00512E5B"/>
    <w:rsid w:val="00513311"/>
    <w:rsid w:val="00513BFC"/>
    <w:rsid w:val="00513EC7"/>
    <w:rsid w:val="005146A7"/>
    <w:rsid w:val="005148A0"/>
    <w:rsid w:val="005149F8"/>
    <w:rsid w:val="005149FF"/>
    <w:rsid w:val="00514DB2"/>
    <w:rsid w:val="00514DE5"/>
    <w:rsid w:val="00514E1F"/>
    <w:rsid w:val="00515C23"/>
    <w:rsid w:val="00515EE9"/>
    <w:rsid w:val="0051606C"/>
    <w:rsid w:val="005166B3"/>
    <w:rsid w:val="00517619"/>
    <w:rsid w:val="00517C7A"/>
    <w:rsid w:val="00520665"/>
    <w:rsid w:val="005206F4"/>
    <w:rsid w:val="00520A36"/>
    <w:rsid w:val="00520B34"/>
    <w:rsid w:val="005213EE"/>
    <w:rsid w:val="00521B8A"/>
    <w:rsid w:val="00522A95"/>
    <w:rsid w:val="00523145"/>
    <w:rsid w:val="00523B2B"/>
    <w:rsid w:val="00523B4F"/>
    <w:rsid w:val="00523E3F"/>
    <w:rsid w:val="00523FCD"/>
    <w:rsid w:val="005242C0"/>
    <w:rsid w:val="005246EC"/>
    <w:rsid w:val="005252F2"/>
    <w:rsid w:val="00525338"/>
    <w:rsid w:val="00525C28"/>
    <w:rsid w:val="00525F70"/>
    <w:rsid w:val="0052606B"/>
    <w:rsid w:val="00526085"/>
    <w:rsid w:val="005266AD"/>
    <w:rsid w:val="005274E9"/>
    <w:rsid w:val="00530503"/>
    <w:rsid w:val="00530726"/>
    <w:rsid w:val="00530BD1"/>
    <w:rsid w:val="00530BEF"/>
    <w:rsid w:val="00530E72"/>
    <w:rsid w:val="005310B5"/>
    <w:rsid w:val="00531123"/>
    <w:rsid w:val="00531A66"/>
    <w:rsid w:val="00531BFC"/>
    <w:rsid w:val="00532196"/>
    <w:rsid w:val="00532908"/>
    <w:rsid w:val="00532AF9"/>
    <w:rsid w:val="00532FB7"/>
    <w:rsid w:val="005336EE"/>
    <w:rsid w:val="005338F5"/>
    <w:rsid w:val="00533A85"/>
    <w:rsid w:val="00533BCE"/>
    <w:rsid w:val="00533D21"/>
    <w:rsid w:val="00534393"/>
    <w:rsid w:val="00534870"/>
    <w:rsid w:val="005350D7"/>
    <w:rsid w:val="005350F1"/>
    <w:rsid w:val="0053520B"/>
    <w:rsid w:val="005357AE"/>
    <w:rsid w:val="00536088"/>
    <w:rsid w:val="00536465"/>
    <w:rsid w:val="00536616"/>
    <w:rsid w:val="00536925"/>
    <w:rsid w:val="0053748F"/>
    <w:rsid w:val="00537857"/>
    <w:rsid w:val="00537B2C"/>
    <w:rsid w:val="00537FDC"/>
    <w:rsid w:val="0054020C"/>
    <w:rsid w:val="0054021E"/>
    <w:rsid w:val="005415EC"/>
    <w:rsid w:val="00541895"/>
    <w:rsid w:val="005418DC"/>
    <w:rsid w:val="00541F27"/>
    <w:rsid w:val="00542002"/>
    <w:rsid w:val="00542208"/>
    <w:rsid w:val="0054265F"/>
    <w:rsid w:val="005429E1"/>
    <w:rsid w:val="005429FE"/>
    <w:rsid w:val="00542C5F"/>
    <w:rsid w:val="00543464"/>
    <w:rsid w:val="00543637"/>
    <w:rsid w:val="00543A53"/>
    <w:rsid w:val="0054404A"/>
    <w:rsid w:val="005441E8"/>
    <w:rsid w:val="0054449C"/>
    <w:rsid w:val="0054482F"/>
    <w:rsid w:val="00544E4B"/>
    <w:rsid w:val="00545072"/>
    <w:rsid w:val="005450AE"/>
    <w:rsid w:val="0054532D"/>
    <w:rsid w:val="00545610"/>
    <w:rsid w:val="0054575B"/>
    <w:rsid w:val="00545B29"/>
    <w:rsid w:val="00545F1E"/>
    <w:rsid w:val="00546CF7"/>
    <w:rsid w:val="0054704C"/>
    <w:rsid w:val="00547391"/>
    <w:rsid w:val="00550312"/>
    <w:rsid w:val="0055038C"/>
    <w:rsid w:val="00550AF7"/>
    <w:rsid w:val="00550E7B"/>
    <w:rsid w:val="005512D8"/>
    <w:rsid w:val="0055166C"/>
    <w:rsid w:val="005516EA"/>
    <w:rsid w:val="00552868"/>
    <w:rsid w:val="00552C21"/>
    <w:rsid w:val="00552E6F"/>
    <w:rsid w:val="005531EA"/>
    <w:rsid w:val="00553C4F"/>
    <w:rsid w:val="00554461"/>
    <w:rsid w:val="00554F5C"/>
    <w:rsid w:val="0055505D"/>
    <w:rsid w:val="00555D4F"/>
    <w:rsid w:val="005565BA"/>
    <w:rsid w:val="00556BEF"/>
    <w:rsid w:val="005571B9"/>
    <w:rsid w:val="00557432"/>
    <w:rsid w:val="00557EC4"/>
    <w:rsid w:val="00560CE4"/>
    <w:rsid w:val="00560E65"/>
    <w:rsid w:val="0056173A"/>
    <w:rsid w:val="00562778"/>
    <w:rsid w:val="00562B18"/>
    <w:rsid w:val="00562B4B"/>
    <w:rsid w:val="00562DDA"/>
    <w:rsid w:val="005633F8"/>
    <w:rsid w:val="00563BDC"/>
    <w:rsid w:val="0056438C"/>
    <w:rsid w:val="005645DB"/>
    <w:rsid w:val="005647F9"/>
    <w:rsid w:val="00564912"/>
    <w:rsid w:val="00564DA8"/>
    <w:rsid w:val="00565954"/>
    <w:rsid w:val="00565B89"/>
    <w:rsid w:val="00565C27"/>
    <w:rsid w:val="00565CC8"/>
    <w:rsid w:val="0056640A"/>
    <w:rsid w:val="00566ABA"/>
    <w:rsid w:val="0056764F"/>
    <w:rsid w:val="00567A0F"/>
    <w:rsid w:val="0057008A"/>
    <w:rsid w:val="005700B3"/>
    <w:rsid w:val="005700EC"/>
    <w:rsid w:val="00570587"/>
    <w:rsid w:val="005705BD"/>
    <w:rsid w:val="00570D95"/>
    <w:rsid w:val="00571024"/>
    <w:rsid w:val="005712A1"/>
    <w:rsid w:val="0057144D"/>
    <w:rsid w:val="005715CA"/>
    <w:rsid w:val="00572176"/>
    <w:rsid w:val="00572ABD"/>
    <w:rsid w:val="00572C63"/>
    <w:rsid w:val="00572F05"/>
    <w:rsid w:val="00573040"/>
    <w:rsid w:val="00573173"/>
    <w:rsid w:val="00573198"/>
    <w:rsid w:val="00573498"/>
    <w:rsid w:val="00573669"/>
    <w:rsid w:val="00573D74"/>
    <w:rsid w:val="00573D79"/>
    <w:rsid w:val="00573E11"/>
    <w:rsid w:val="005742ED"/>
    <w:rsid w:val="0057438D"/>
    <w:rsid w:val="00574663"/>
    <w:rsid w:val="00574998"/>
    <w:rsid w:val="00575503"/>
    <w:rsid w:val="005756D3"/>
    <w:rsid w:val="005757C2"/>
    <w:rsid w:val="00575C45"/>
    <w:rsid w:val="00575C5F"/>
    <w:rsid w:val="00575DE0"/>
    <w:rsid w:val="005764E6"/>
    <w:rsid w:val="00577066"/>
    <w:rsid w:val="005774D6"/>
    <w:rsid w:val="0057796B"/>
    <w:rsid w:val="00577D4E"/>
    <w:rsid w:val="00577DA1"/>
    <w:rsid w:val="00577EF0"/>
    <w:rsid w:val="00580428"/>
    <w:rsid w:val="00580D89"/>
    <w:rsid w:val="005811A1"/>
    <w:rsid w:val="00581301"/>
    <w:rsid w:val="00581358"/>
    <w:rsid w:val="005828EC"/>
    <w:rsid w:val="00582A8E"/>
    <w:rsid w:val="005831E7"/>
    <w:rsid w:val="00583443"/>
    <w:rsid w:val="0058396F"/>
    <w:rsid w:val="00583ADB"/>
    <w:rsid w:val="00584D43"/>
    <w:rsid w:val="00584D8A"/>
    <w:rsid w:val="00584EAF"/>
    <w:rsid w:val="0058505F"/>
    <w:rsid w:val="00585140"/>
    <w:rsid w:val="005856DD"/>
    <w:rsid w:val="0058642C"/>
    <w:rsid w:val="005865C0"/>
    <w:rsid w:val="00586AC5"/>
    <w:rsid w:val="00586CBA"/>
    <w:rsid w:val="00586F07"/>
    <w:rsid w:val="005875CB"/>
    <w:rsid w:val="00587800"/>
    <w:rsid w:val="00587A81"/>
    <w:rsid w:val="00587B36"/>
    <w:rsid w:val="00590090"/>
    <w:rsid w:val="00590109"/>
    <w:rsid w:val="005903A1"/>
    <w:rsid w:val="0059071E"/>
    <w:rsid w:val="00590AEB"/>
    <w:rsid w:val="00590D35"/>
    <w:rsid w:val="00591114"/>
    <w:rsid w:val="0059115A"/>
    <w:rsid w:val="005911AC"/>
    <w:rsid w:val="005915BD"/>
    <w:rsid w:val="005918E5"/>
    <w:rsid w:val="00591FD0"/>
    <w:rsid w:val="0059259F"/>
    <w:rsid w:val="00592EEF"/>
    <w:rsid w:val="00593151"/>
    <w:rsid w:val="00593C1F"/>
    <w:rsid w:val="00593DB0"/>
    <w:rsid w:val="00593FDD"/>
    <w:rsid w:val="0059475C"/>
    <w:rsid w:val="005947ED"/>
    <w:rsid w:val="00594BF2"/>
    <w:rsid w:val="00594EAD"/>
    <w:rsid w:val="00594F79"/>
    <w:rsid w:val="00595513"/>
    <w:rsid w:val="00596920"/>
    <w:rsid w:val="00596D5E"/>
    <w:rsid w:val="00596F3C"/>
    <w:rsid w:val="00597024"/>
    <w:rsid w:val="00597321"/>
    <w:rsid w:val="005974F8"/>
    <w:rsid w:val="00597E41"/>
    <w:rsid w:val="005A0194"/>
    <w:rsid w:val="005A08D4"/>
    <w:rsid w:val="005A108C"/>
    <w:rsid w:val="005A18BB"/>
    <w:rsid w:val="005A194B"/>
    <w:rsid w:val="005A1C27"/>
    <w:rsid w:val="005A22A4"/>
    <w:rsid w:val="005A2A19"/>
    <w:rsid w:val="005A2F8B"/>
    <w:rsid w:val="005A3C4D"/>
    <w:rsid w:val="005A3CE4"/>
    <w:rsid w:val="005A4599"/>
    <w:rsid w:val="005A4925"/>
    <w:rsid w:val="005A4CC9"/>
    <w:rsid w:val="005A4E32"/>
    <w:rsid w:val="005A562D"/>
    <w:rsid w:val="005A6267"/>
    <w:rsid w:val="005A62C4"/>
    <w:rsid w:val="005A6361"/>
    <w:rsid w:val="005A68A0"/>
    <w:rsid w:val="005A7244"/>
    <w:rsid w:val="005A7280"/>
    <w:rsid w:val="005A75F4"/>
    <w:rsid w:val="005A7785"/>
    <w:rsid w:val="005B0ECB"/>
    <w:rsid w:val="005B0F7C"/>
    <w:rsid w:val="005B10E2"/>
    <w:rsid w:val="005B1879"/>
    <w:rsid w:val="005B1A09"/>
    <w:rsid w:val="005B1DF5"/>
    <w:rsid w:val="005B25E1"/>
    <w:rsid w:val="005B26B7"/>
    <w:rsid w:val="005B2888"/>
    <w:rsid w:val="005B2944"/>
    <w:rsid w:val="005B3526"/>
    <w:rsid w:val="005B3598"/>
    <w:rsid w:val="005B35E8"/>
    <w:rsid w:val="005B37A0"/>
    <w:rsid w:val="005B3B56"/>
    <w:rsid w:val="005B3D8F"/>
    <w:rsid w:val="005B3E1F"/>
    <w:rsid w:val="005B3E73"/>
    <w:rsid w:val="005B4C95"/>
    <w:rsid w:val="005B545B"/>
    <w:rsid w:val="005B5E21"/>
    <w:rsid w:val="005B5E68"/>
    <w:rsid w:val="005B651A"/>
    <w:rsid w:val="005B6B6B"/>
    <w:rsid w:val="005B7137"/>
    <w:rsid w:val="005B71F9"/>
    <w:rsid w:val="005B7240"/>
    <w:rsid w:val="005B74F7"/>
    <w:rsid w:val="005B7FCF"/>
    <w:rsid w:val="005C0215"/>
    <w:rsid w:val="005C05F0"/>
    <w:rsid w:val="005C0C52"/>
    <w:rsid w:val="005C0F36"/>
    <w:rsid w:val="005C0FFD"/>
    <w:rsid w:val="005C10FA"/>
    <w:rsid w:val="005C136F"/>
    <w:rsid w:val="005C18DF"/>
    <w:rsid w:val="005C2385"/>
    <w:rsid w:val="005C29BC"/>
    <w:rsid w:val="005C2C86"/>
    <w:rsid w:val="005C2F7E"/>
    <w:rsid w:val="005C30EA"/>
    <w:rsid w:val="005C3617"/>
    <w:rsid w:val="005C39B5"/>
    <w:rsid w:val="005C3BE1"/>
    <w:rsid w:val="005C3C7C"/>
    <w:rsid w:val="005C3E2C"/>
    <w:rsid w:val="005C4223"/>
    <w:rsid w:val="005C453E"/>
    <w:rsid w:val="005C4800"/>
    <w:rsid w:val="005C4EDB"/>
    <w:rsid w:val="005C5141"/>
    <w:rsid w:val="005C515E"/>
    <w:rsid w:val="005C5433"/>
    <w:rsid w:val="005C5695"/>
    <w:rsid w:val="005C57C2"/>
    <w:rsid w:val="005C5E83"/>
    <w:rsid w:val="005C6754"/>
    <w:rsid w:val="005C6C71"/>
    <w:rsid w:val="005C6DDD"/>
    <w:rsid w:val="005C6FED"/>
    <w:rsid w:val="005C74A9"/>
    <w:rsid w:val="005C7720"/>
    <w:rsid w:val="005C7AE5"/>
    <w:rsid w:val="005D06A8"/>
    <w:rsid w:val="005D0880"/>
    <w:rsid w:val="005D09C8"/>
    <w:rsid w:val="005D1163"/>
    <w:rsid w:val="005D139A"/>
    <w:rsid w:val="005D190D"/>
    <w:rsid w:val="005D1DE5"/>
    <w:rsid w:val="005D28D3"/>
    <w:rsid w:val="005D2F5A"/>
    <w:rsid w:val="005D3128"/>
    <w:rsid w:val="005D3669"/>
    <w:rsid w:val="005D36F4"/>
    <w:rsid w:val="005D37DD"/>
    <w:rsid w:val="005D3E19"/>
    <w:rsid w:val="005D3E45"/>
    <w:rsid w:val="005D3F28"/>
    <w:rsid w:val="005D44F8"/>
    <w:rsid w:val="005D4C08"/>
    <w:rsid w:val="005D52A1"/>
    <w:rsid w:val="005D5792"/>
    <w:rsid w:val="005D585E"/>
    <w:rsid w:val="005D59E8"/>
    <w:rsid w:val="005D63F7"/>
    <w:rsid w:val="005D68A5"/>
    <w:rsid w:val="005D74A1"/>
    <w:rsid w:val="005D7523"/>
    <w:rsid w:val="005E03FB"/>
    <w:rsid w:val="005E04A0"/>
    <w:rsid w:val="005E0857"/>
    <w:rsid w:val="005E0885"/>
    <w:rsid w:val="005E116A"/>
    <w:rsid w:val="005E1A96"/>
    <w:rsid w:val="005E1D91"/>
    <w:rsid w:val="005E23B1"/>
    <w:rsid w:val="005E2D07"/>
    <w:rsid w:val="005E4253"/>
    <w:rsid w:val="005E44DB"/>
    <w:rsid w:val="005E4A69"/>
    <w:rsid w:val="005E4C08"/>
    <w:rsid w:val="005E4DF7"/>
    <w:rsid w:val="005E5060"/>
    <w:rsid w:val="005E5096"/>
    <w:rsid w:val="005E5ED7"/>
    <w:rsid w:val="005E5EFE"/>
    <w:rsid w:val="005E6023"/>
    <w:rsid w:val="005E6449"/>
    <w:rsid w:val="005E6455"/>
    <w:rsid w:val="005E7730"/>
    <w:rsid w:val="005E7AB6"/>
    <w:rsid w:val="005E7C76"/>
    <w:rsid w:val="005F145D"/>
    <w:rsid w:val="005F17B9"/>
    <w:rsid w:val="005F25B1"/>
    <w:rsid w:val="005F2835"/>
    <w:rsid w:val="005F2E56"/>
    <w:rsid w:val="005F3526"/>
    <w:rsid w:val="005F3A5F"/>
    <w:rsid w:val="005F3D46"/>
    <w:rsid w:val="005F42FE"/>
    <w:rsid w:val="005F51A8"/>
    <w:rsid w:val="005F5596"/>
    <w:rsid w:val="005F5A53"/>
    <w:rsid w:val="005F5C6F"/>
    <w:rsid w:val="005F5D5D"/>
    <w:rsid w:val="005F612A"/>
    <w:rsid w:val="005F65FA"/>
    <w:rsid w:val="005F6961"/>
    <w:rsid w:val="005F7384"/>
    <w:rsid w:val="005F78C6"/>
    <w:rsid w:val="005F7A07"/>
    <w:rsid w:val="006006AC"/>
    <w:rsid w:val="006007CD"/>
    <w:rsid w:val="00601692"/>
    <w:rsid w:val="00601F19"/>
    <w:rsid w:val="00601FD4"/>
    <w:rsid w:val="0060202F"/>
    <w:rsid w:val="00602FAD"/>
    <w:rsid w:val="00603AC3"/>
    <w:rsid w:val="00604E55"/>
    <w:rsid w:val="0060505E"/>
    <w:rsid w:val="0060527F"/>
    <w:rsid w:val="00605521"/>
    <w:rsid w:val="006057DF"/>
    <w:rsid w:val="00605C05"/>
    <w:rsid w:val="00605C40"/>
    <w:rsid w:val="00605C86"/>
    <w:rsid w:val="00606039"/>
    <w:rsid w:val="00606426"/>
    <w:rsid w:val="00606A07"/>
    <w:rsid w:val="00606ACC"/>
    <w:rsid w:val="00606C7B"/>
    <w:rsid w:val="00606EA9"/>
    <w:rsid w:val="006075E4"/>
    <w:rsid w:val="00610AA6"/>
    <w:rsid w:val="00610FB4"/>
    <w:rsid w:val="0061184D"/>
    <w:rsid w:val="00611C3B"/>
    <w:rsid w:val="00612296"/>
    <w:rsid w:val="00612664"/>
    <w:rsid w:val="006131E2"/>
    <w:rsid w:val="006141DD"/>
    <w:rsid w:val="00614487"/>
    <w:rsid w:val="006145CF"/>
    <w:rsid w:val="00614C1D"/>
    <w:rsid w:val="0061508E"/>
    <w:rsid w:val="00615321"/>
    <w:rsid w:val="0061548B"/>
    <w:rsid w:val="00615F79"/>
    <w:rsid w:val="00616075"/>
    <w:rsid w:val="00616295"/>
    <w:rsid w:val="006162BB"/>
    <w:rsid w:val="0061631B"/>
    <w:rsid w:val="006163AC"/>
    <w:rsid w:val="00616423"/>
    <w:rsid w:val="006171F3"/>
    <w:rsid w:val="00617739"/>
    <w:rsid w:val="006177C7"/>
    <w:rsid w:val="006205B9"/>
    <w:rsid w:val="00620AE5"/>
    <w:rsid w:val="00620DFD"/>
    <w:rsid w:val="00621470"/>
    <w:rsid w:val="0062150B"/>
    <w:rsid w:val="006217CB"/>
    <w:rsid w:val="00621A94"/>
    <w:rsid w:val="00621C6A"/>
    <w:rsid w:val="006222FB"/>
    <w:rsid w:val="00622A3E"/>
    <w:rsid w:val="00622A85"/>
    <w:rsid w:val="00622FD2"/>
    <w:rsid w:val="00623545"/>
    <w:rsid w:val="006238F8"/>
    <w:rsid w:val="00623E7F"/>
    <w:rsid w:val="006243FB"/>
    <w:rsid w:val="00624516"/>
    <w:rsid w:val="00624F1D"/>
    <w:rsid w:val="006250A7"/>
    <w:rsid w:val="0062510F"/>
    <w:rsid w:val="00625761"/>
    <w:rsid w:val="00625C9C"/>
    <w:rsid w:val="00625F8F"/>
    <w:rsid w:val="0062614A"/>
    <w:rsid w:val="0062652A"/>
    <w:rsid w:val="006265CE"/>
    <w:rsid w:val="00626CAD"/>
    <w:rsid w:val="00627031"/>
    <w:rsid w:val="0062705E"/>
    <w:rsid w:val="00627D63"/>
    <w:rsid w:val="00630238"/>
    <w:rsid w:val="006302D7"/>
    <w:rsid w:val="0063037E"/>
    <w:rsid w:val="006307F4"/>
    <w:rsid w:val="00630EA3"/>
    <w:rsid w:val="00630FE4"/>
    <w:rsid w:val="006314EA"/>
    <w:rsid w:val="006316F6"/>
    <w:rsid w:val="006318AE"/>
    <w:rsid w:val="00631A67"/>
    <w:rsid w:val="00631B7D"/>
    <w:rsid w:val="00631E4C"/>
    <w:rsid w:val="006321EE"/>
    <w:rsid w:val="00632365"/>
    <w:rsid w:val="006334F5"/>
    <w:rsid w:val="0063379D"/>
    <w:rsid w:val="00633A0B"/>
    <w:rsid w:val="00633AAC"/>
    <w:rsid w:val="00634400"/>
    <w:rsid w:val="0063493D"/>
    <w:rsid w:val="00634965"/>
    <w:rsid w:val="00634DD4"/>
    <w:rsid w:val="00634F85"/>
    <w:rsid w:val="006357B2"/>
    <w:rsid w:val="0063581C"/>
    <w:rsid w:val="0063786E"/>
    <w:rsid w:val="00637B84"/>
    <w:rsid w:val="00637FB4"/>
    <w:rsid w:val="006401ED"/>
    <w:rsid w:val="00640A9B"/>
    <w:rsid w:val="00640ABA"/>
    <w:rsid w:val="0064122E"/>
    <w:rsid w:val="00641C6C"/>
    <w:rsid w:val="00641C91"/>
    <w:rsid w:val="0064240D"/>
    <w:rsid w:val="006424F7"/>
    <w:rsid w:val="00642516"/>
    <w:rsid w:val="0064252A"/>
    <w:rsid w:val="00642533"/>
    <w:rsid w:val="006427E2"/>
    <w:rsid w:val="00642E9D"/>
    <w:rsid w:val="00643807"/>
    <w:rsid w:val="006439F3"/>
    <w:rsid w:val="00644234"/>
    <w:rsid w:val="0064454C"/>
    <w:rsid w:val="0064465E"/>
    <w:rsid w:val="0064487B"/>
    <w:rsid w:val="00644966"/>
    <w:rsid w:val="00646669"/>
    <w:rsid w:val="006469D7"/>
    <w:rsid w:val="00646F6F"/>
    <w:rsid w:val="00647606"/>
    <w:rsid w:val="006478A5"/>
    <w:rsid w:val="00647A4D"/>
    <w:rsid w:val="00647E94"/>
    <w:rsid w:val="006501F4"/>
    <w:rsid w:val="0065035C"/>
    <w:rsid w:val="006508AB"/>
    <w:rsid w:val="0065099D"/>
    <w:rsid w:val="00651022"/>
    <w:rsid w:val="00651459"/>
    <w:rsid w:val="00651CB9"/>
    <w:rsid w:val="00652685"/>
    <w:rsid w:val="00652A67"/>
    <w:rsid w:val="00652A8D"/>
    <w:rsid w:val="00652B69"/>
    <w:rsid w:val="00652C7E"/>
    <w:rsid w:val="00652D14"/>
    <w:rsid w:val="00652D5F"/>
    <w:rsid w:val="0065391C"/>
    <w:rsid w:val="00654681"/>
    <w:rsid w:val="00654B21"/>
    <w:rsid w:val="00654C3A"/>
    <w:rsid w:val="00654F07"/>
    <w:rsid w:val="006554BF"/>
    <w:rsid w:val="00655E17"/>
    <w:rsid w:val="00655EF2"/>
    <w:rsid w:val="00655F9A"/>
    <w:rsid w:val="00657101"/>
    <w:rsid w:val="006574D1"/>
    <w:rsid w:val="0065752C"/>
    <w:rsid w:val="00657A77"/>
    <w:rsid w:val="00657B05"/>
    <w:rsid w:val="00660593"/>
    <w:rsid w:val="006608D2"/>
    <w:rsid w:val="00660A60"/>
    <w:rsid w:val="00660F58"/>
    <w:rsid w:val="0066128C"/>
    <w:rsid w:val="006613E4"/>
    <w:rsid w:val="00661AB9"/>
    <w:rsid w:val="00661DC9"/>
    <w:rsid w:val="00662154"/>
    <w:rsid w:val="006624AD"/>
    <w:rsid w:val="006627AE"/>
    <w:rsid w:val="006629A9"/>
    <w:rsid w:val="006633A4"/>
    <w:rsid w:val="006633EE"/>
    <w:rsid w:val="0066365D"/>
    <w:rsid w:val="0066369F"/>
    <w:rsid w:val="00663CB8"/>
    <w:rsid w:val="00663E52"/>
    <w:rsid w:val="00663FAA"/>
    <w:rsid w:val="00664A1B"/>
    <w:rsid w:val="00664E7B"/>
    <w:rsid w:val="0066549A"/>
    <w:rsid w:val="006654AB"/>
    <w:rsid w:val="0066553A"/>
    <w:rsid w:val="0066581F"/>
    <w:rsid w:val="00665E0E"/>
    <w:rsid w:val="00666196"/>
    <w:rsid w:val="006664DC"/>
    <w:rsid w:val="00666BD5"/>
    <w:rsid w:val="00666E9D"/>
    <w:rsid w:val="0066777A"/>
    <w:rsid w:val="006679A8"/>
    <w:rsid w:val="00667A17"/>
    <w:rsid w:val="00667B91"/>
    <w:rsid w:val="00667CA3"/>
    <w:rsid w:val="00670AFC"/>
    <w:rsid w:val="006711E7"/>
    <w:rsid w:val="00671329"/>
    <w:rsid w:val="00671352"/>
    <w:rsid w:val="00671D99"/>
    <w:rsid w:val="0067228E"/>
    <w:rsid w:val="006722BA"/>
    <w:rsid w:val="00672343"/>
    <w:rsid w:val="006725B1"/>
    <w:rsid w:val="006727B5"/>
    <w:rsid w:val="00673055"/>
    <w:rsid w:val="006730DF"/>
    <w:rsid w:val="00673183"/>
    <w:rsid w:val="00673487"/>
    <w:rsid w:val="006736B4"/>
    <w:rsid w:val="006740E1"/>
    <w:rsid w:val="006746F7"/>
    <w:rsid w:val="00675128"/>
    <w:rsid w:val="0067530E"/>
    <w:rsid w:val="00675785"/>
    <w:rsid w:val="00675A10"/>
    <w:rsid w:val="00675A29"/>
    <w:rsid w:val="0067648B"/>
    <w:rsid w:val="00676804"/>
    <w:rsid w:val="0067691F"/>
    <w:rsid w:val="00676AB9"/>
    <w:rsid w:val="006770F4"/>
    <w:rsid w:val="00677709"/>
    <w:rsid w:val="00677CFE"/>
    <w:rsid w:val="006803A2"/>
    <w:rsid w:val="00680649"/>
    <w:rsid w:val="0068093C"/>
    <w:rsid w:val="006809D2"/>
    <w:rsid w:val="00680A60"/>
    <w:rsid w:val="00681290"/>
    <w:rsid w:val="006818F4"/>
    <w:rsid w:val="00681C38"/>
    <w:rsid w:val="006822FB"/>
    <w:rsid w:val="006828B5"/>
    <w:rsid w:val="00682C4A"/>
    <w:rsid w:val="00682DDA"/>
    <w:rsid w:val="00682E8B"/>
    <w:rsid w:val="00682FD0"/>
    <w:rsid w:val="006832C4"/>
    <w:rsid w:val="0068444B"/>
    <w:rsid w:val="006844A5"/>
    <w:rsid w:val="0068467F"/>
    <w:rsid w:val="00684844"/>
    <w:rsid w:val="00684845"/>
    <w:rsid w:val="00686271"/>
    <w:rsid w:val="0068664D"/>
    <w:rsid w:val="006869D7"/>
    <w:rsid w:val="00686B83"/>
    <w:rsid w:val="00687395"/>
    <w:rsid w:val="0068762B"/>
    <w:rsid w:val="00687903"/>
    <w:rsid w:val="00690169"/>
    <w:rsid w:val="006903AF"/>
    <w:rsid w:val="00690822"/>
    <w:rsid w:val="00690885"/>
    <w:rsid w:val="00690B2A"/>
    <w:rsid w:val="00690BED"/>
    <w:rsid w:val="00691339"/>
    <w:rsid w:val="00691934"/>
    <w:rsid w:val="00691965"/>
    <w:rsid w:val="00692099"/>
    <w:rsid w:val="006920CA"/>
    <w:rsid w:val="006922D4"/>
    <w:rsid w:val="0069276B"/>
    <w:rsid w:val="00692E4D"/>
    <w:rsid w:val="0069309C"/>
    <w:rsid w:val="00693262"/>
    <w:rsid w:val="00693927"/>
    <w:rsid w:val="0069424E"/>
    <w:rsid w:val="00694C24"/>
    <w:rsid w:val="00694C2F"/>
    <w:rsid w:val="00695593"/>
    <w:rsid w:val="00695A58"/>
    <w:rsid w:val="00695D7D"/>
    <w:rsid w:val="00695E28"/>
    <w:rsid w:val="006961FA"/>
    <w:rsid w:val="006966F3"/>
    <w:rsid w:val="00696A1A"/>
    <w:rsid w:val="00696A40"/>
    <w:rsid w:val="00696D0A"/>
    <w:rsid w:val="0069738E"/>
    <w:rsid w:val="00697D67"/>
    <w:rsid w:val="006A0567"/>
    <w:rsid w:val="006A0A5A"/>
    <w:rsid w:val="006A1909"/>
    <w:rsid w:val="006A19FC"/>
    <w:rsid w:val="006A1C84"/>
    <w:rsid w:val="006A2079"/>
    <w:rsid w:val="006A214B"/>
    <w:rsid w:val="006A2C41"/>
    <w:rsid w:val="006A306A"/>
    <w:rsid w:val="006A32DC"/>
    <w:rsid w:val="006A3450"/>
    <w:rsid w:val="006A349E"/>
    <w:rsid w:val="006A3546"/>
    <w:rsid w:val="006A3B81"/>
    <w:rsid w:val="006A3D31"/>
    <w:rsid w:val="006A41CF"/>
    <w:rsid w:val="006A4442"/>
    <w:rsid w:val="006A4855"/>
    <w:rsid w:val="006A4A9B"/>
    <w:rsid w:val="006A4B8E"/>
    <w:rsid w:val="006A4ED2"/>
    <w:rsid w:val="006A5A43"/>
    <w:rsid w:val="006A5BFC"/>
    <w:rsid w:val="006A5C1A"/>
    <w:rsid w:val="006A5C76"/>
    <w:rsid w:val="006A6235"/>
    <w:rsid w:val="006A6462"/>
    <w:rsid w:val="006A6959"/>
    <w:rsid w:val="006A7293"/>
    <w:rsid w:val="006A7829"/>
    <w:rsid w:val="006A786C"/>
    <w:rsid w:val="006B08E5"/>
    <w:rsid w:val="006B0A2E"/>
    <w:rsid w:val="006B155A"/>
    <w:rsid w:val="006B1CB5"/>
    <w:rsid w:val="006B210A"/>
    <w:rsid w:val="006B2744"/>
    <w:rsid w:val="006B2974"/>
    <w:rsid w:val="006B319E"/>
    <w:rsid w:val="006B3A9F"/>
    <w:rsid w:val="006B3CF2"/>
    <w:rsid w:val="006B436F"/>
    <w:rsid w:val="006B4539"/>
    <w:rsid w:val="006B45F4"/>
    <w:rsid w:val="006B46E1"/>
    <w:rsid w:val="006B50CC"/>
    <w:rsid w:val="006B5349"/>
    <w:rsid w:val="006B5462"/>
    <w:rsid w:val="006B554D"/>
    <w:rsid w:val="006B5CC4"/>
    <w:rsid w:val="006B601B"/>
    <w:rsid w:val="006B60CD"/>
    <w:rsid w:val="006B6DB2"/>
    <w:rsid w:val="006B707B"/>
    <w:rsid w:val="006B70E7"/>
    <w:rsid w:val="006B715A"/>
    <w:rsid w:val="006B72B9"/>
    <w:rsid w:val="006B7319"/>
    <w:rsid w:val="006B738C"/>
    <w:rsid w:val="006B73C3"/>
    <w:rsid w:val="006B74C1"/>
    <w:rsid w:val="006B7E0F"/>
    <w:rsid w:val="006B7EDB"/>
    <w:rsid w:val="006C0BF1"/>
    <w:rsid w:val="006C1C07"/>
    <w:rsid w:val="006C1F4D"/>
    <w:rsid w:val="006C2082"/>
    <w:rsid w:val="006C20D2"/>
    <w:rsid w:val="006C2367"/>
    <w:rsid w:val="006C2708"/>
    <w:rsid w:val="006C2A48"/>
    <w:rsid w:val="006C2CBD"/>
    <w:rsid w:val="006C32B7"/>
    <w:rsid w:val="006C332E"/>
    <w:rsid w:val="006C3361"/>
    <w:rsid w:val="006C3705"/>
    <w:rsid w:val="006C3FF5"/>
    <w:rsid w:val="006C401C"/>
    <w:rsid w:val="006C42D8"/>
    <w:rsid w:val="006C4715"/>
    <w:rsid w:val="006C5190"/>
    <w:rsid w:val="006C6135"/>
    <w:rsid w:val="006C618A"/>
    <w:rsid w:val="006C6613"/>
    <w:rsid w:val="006C6673"/>
    <w:rsid w:val="006C6797"/>
    <w:rsid w:val="006C6BEF"/>
    <w:rsid w:val="006C6F91"/>
    <w:rsid w:val="006C74C1"/>
    <w:rsid w:val="006C7C74"/>
    <w:rsid w:val="006C7D2B"/>
    <w:rsid w:val="006C7F45"/>
    <w:rsid w:val="006D03EA"/>
    <w:rsid w:val="006D0A2C"/>
    <w:rsid w:val="006D0B72"/>
    <w:rsid w:val="006D0F5E"/>
    <w:rsid w:val="006D1776"/>
    <w:rsid w:val="006D2AA6"/>
    <w:rsid w:val="006D2CD5"/>
    <w:rsid w:val="006D354B"/>
    <w:rsid w:val="006D3CAE"/>
    <w:rsid w:val="006D3DB7"/>
    <w:rsid w:val="006D41FB"/>
    <w:rsid w:val="006D4478"/>
    <w:rsid w:val="006D48E4"/>
    <w:rsid w:val="006D5639"/>
    <w:rsid w:val="006D6010"/>
    <w:rsid w:val="006D644E"/>
    <w:rsid w:val="006D6A42"/>
    <w:rsid w:val="006D6A84"/>
    <w:rsid w:val="006D6B4E"/>
    <w:rsid w:val="006D70B2"/>
    <w:rsid w:val="006E0013"/>
    <w:rsid w:val="006E0807"/>
    <w:rsid w:val="006E0992"/>
    <w:rsid w:val="006E0B97"/>
    <w:rsid w:val="006E0E0A"/>
    <w:rsid w:val="006E191A"/>
    <w:rsid w:val="006E2330"/>
    <w:rsid w:val="006E2E85"/>
    <w:rsid w:val="006E3452"/>
    <w:rsid w:val="006E3611"/>
    <w:rsid w:val="006E3688"/>
    <w:rsid w:val="006E3752"/>
    <w:rsid w:val="006E3DA9"/>
    <w:rsid w:val="006E4192"/>
    <w:rsid w:val="006E4466"/>
    <w:rsid w:val="006E4AFA"/>
    <w:rsid w:val="006E4B1E"/>
    <w:rsid w:val="006E4F04"/>
    <w:rsid w:val="006E4F33"/>
    <w:rsid w:val="006E5617"/>
    <w:rsid w:val="006E58D8"/>
    <w:rsid w:val="006E5CF7"/>
    <w:rsid w:val="006E6CF9"/>
    <w:rsid w:val="006E73A3"/>
    <w:rsid w:val="006E74D5"/>
    <w:rsid w:val="006E754A"/>
    <w:rsid w:val="006E766B"/>
    <w:rsid w:val="006E7B48"/>
    <w:rsid w:val="006F02F8"/>
    <w:rsid w:val="006F0779"/>
    <w:rsid w:val="006F08DF"/>
    <w:rsid w:val="006F0C59"/>
    <w:rsid w:val="006F1E3D"/>
    <w:rsid w:val="006F2319"/>
    <w:rsid w:val="006F2489"/>
    <w:rsid w:val="006F24F7"/>
    <w:rsid w:val="006F28F5"/>
    <w:rsid w:val="006F2BAA"/>
    <w:rsid w:val="006F2DD6"/>
    <w:rsid w:val="006F339A"/>
    <w:rsid w:val="006F34F6"/>
    <w:rsid w:val="006F3633"/>
    <w:rsid w:val="006F37CA"/>
    <w:rsid w:val="006F39A6"/>
    <w:rsid w:val="006F4271"/>
    <w:rsid w:val="006F4EBD"/>
    <w:rsid w:val="006F54AE"/>
    <w:rsid w:val="006F588E"/>
    <w:rsid w:val="006F58E8"/>
    <w:rsid w:val="006F5BB4"/>
    <w:rsid w:val="006F6023"/>
    <w:rsid w:val="006F604D"/>
    <w:rsid w:val="006F61B9"/>
    <w:rsid w:val="006F6CCE"/>
    <w:rsid w:val="006F7083"/>
    <w:rsid w:val="006F7183"/>
    <w:rsid w:val="006F76BA"/>
    <w:rsid w:val="00700085"/>
    <w:rsid w:val="007003F6"/>
    <w:rsid w:val="00701848"/>
    <w:rsid w:val="007018B7"/>
    <w:rsid w:val="007019C0"/>
    <w:rsid w:val="007019F7"/>
    <w:rsid w:val="00701DE2"/>
    <w:rsid w:val="0070247B"/>
    <w:rsid w:val="00702E84"/>
    <w:rsid w:val="00703152"/>
    <w:rsid w:val="007033A0"/>
    <w:rsid w:val="00703AE5"/>
    <w:rsid w:val="00703DFC"/>
    <w:rsid w:val="00703FF7"/>
    <w:rsid w:val="00704179"/>
    <w:rsid w:val="0070437F"/>
    <w:rsid w:val="00704575"/>
    <w:rsid w:val="007051CD"/>
    <w:rsid w:val="00705287"/>
    <w:rsid w:val="00705902"/>
    <w:rsid w:val="00705BFC"/>
    <w:rsid w:val="00705CE6"/>
    <w:rsid w:val="0070669D"/>
    <w:rsid w:val="00706892"/>
    <w:rsid w:val="00706928"/>
    <w:rsid w:val="00706D24"/>
    <w:rsid w:val="00706E0D"/>
    <w:rsid w:val="00706F0B"/>
    <w:rsid w:val="00706F62"/>
    <w:rsid w:val="00707093"/>
    <w:rsid w:val="007070A2"/>
    <w:rsid w:val="00707387"/>
    <w:rsid w:val="0070753C"/>
    <w:rsid w:val="007078A6"/>
    <w:rsid w:val="00707A8F"/>
    <w:rsid w:val="007100ED"/>
    <w:rsid w:val="007107F4"/>
    <w:rsid w:val="007108B7"/>
    <w:rsid w:val="00710B8B"/>
    <w:rsid w:val="00710B9C"/>
    <w:rsid w:val="007118EC"/>
    <w:rsid w:val="007119EB"/>
    <w:rsid w:val="007126F0"/>
    <w:rsid w:val="00712A59"/>
    <w:rsid w:val="00712A9B"/>
    <w:rsid w:val="00713C50"/>
    <w:rsid w:val="00713DA7"/>
    <w:rsid w:val="00713DC1"/>
    <w:rsid w:val="00714499"/>
    <w:rsid w:val="007146BD"/>
    <w:rsid w:val="00714DA0"/>
    <w:rsid w:val="00715144"/>
    <w:rsid w:val="0071580A"/>
    <w:rsid w:val="007159CE"/>
    <w:rsid w:val="007161B2"/>
    <w:rsid w:val="00716467"/>
    <w:rsid w:val="00717464"/>
    <w:rsid w:val="007176B6"/>
    <w:rsid w:val="0072046C"/>
    <w:rsid w:val="007208CB"/>
    <w:rsid w:val="007208E7"/>
    <w:rsid w:val="007209C4"/>
    <w:rsid w:val="00720C79"/>
    <w:rsid w:val="00720F78"/>
    <w:rsid w:val="00721E59"/>
    <w:rsid w:val="007220C7"/>
    <w:rsid w:val="00722158"/>
    <w:rsid w:val="007226D6"/>
    <w:rsid w:val="00722AF3"/>
    <w:rsid w:val="00723100"/>
    <w:rsid w:val="00723102"/>
    <w:rsid w:val="00723602"/>
    <w:rsid w:val="00723B4C"/>
    <w:rsid w:val="0072459C"/>
    <w:rsid w:val="00724635"/>
    <w:rsid w:val="00724BD9"/>
    <w:rsid w:val="00724CF9"/>
    <w:rsid w:val="007255C1"/>
    <w:rsid w:val="00725CCF"/>
    <w:rsid w:val="00725F96"/>
    <w:rsid w:val="007265A9"/>
    <w:rsid w:val="00726FBA"/>
    <w:rsid w:val="00727448"/>
    <w:rsid w:val="00727E17"/>
    <w:rsid w:val="0073013F"/>
    <w:rsid w:val="007305A7"/>
    <w:rsid w:val="007306B6"/>
    <w:rsid w:val="00730B33"/>
    <w:rsid w:val="00730DF6"/>
    <w:rsid w:val="00730FE7"/>
    <w:rsid w:val="007311FA"/>
    <w:rsid w:val="00731247"/>
    <w:rsid w:val="0073197E"/>
    <w:rsid w:val="00731BCD"/>
    <w:rsid w:val="007322C0"/>
    <w:rsid w:val="007323FF"/>
    <w:rsid w:val="00732542"/>
    <w:rsid w:val="00732BF4"/>
    <w:rsid w:val="00732DFE"/>
    <w:rsid w:val="00733097"/>
    <w:rsid w:val="00733489"/>
    <w:rsid w:val="0073376F"/>
    <w:rsid w:val="00733919"/>
    <w:rsid w:val="00733DC2"/>
    <w:rsid w:val="00733E60"/>
    <w:rsid w:val="0073499E"/>
    <w:rsid w:val="007351D6"/>
    <w:rsid w:val="00735802"/>
    <w:rsid w:val="00736051"/>
    <w:rsid w:val="007360AC"/>
    <w:rsid w:val="00736531"/>
    <w:rsid w:val="007365F9"/>
    <w:rsid w:val="0073680B"/>
    <w:rsid w:val="00736A9F"/>
    <w:rsid w:val="00736B03"/>
    <w:rsid w:val="00737C8E"/>
    <w:rsid w:val="00737F9B"/>
    <w:rsid w:val="00740440"/>
    <w:rsid w:val="007417E3"/>
    <w:rsid w:val="007422FD"/>
    <w:rsid w:val="0074239E"/>
    <w:rsid w:val="00742719"/>
    <w:rsid w:val="00742770"/>
    <w:rsid w:val="007427FD"/>
    <w:rsid w:val="00742DE4"/>
    <w:rsid w:val="00742E04"/>
    <w:rsid w:val="00742FF3"/>
    <w:rsid w:val="00743390"/>
    <w:rsid w:val="0074343E"/>
    <w:rsid w:val="007439C4"/>
    <w:rsid w:val="00743A00"/>
    <w:rsid w:val="00744107"/>
    <w:rsid w:val="0074446D"/>
    <w:rsid w:val="007445D1"/>
    <w:rsid w:val="00744E33"/>
    <w:rsid w:val="00745207"/>
    <w:rsid w:val="0074545F"/>
    <w:rsid w:val="00745634"/>
    <w:rsid w:val="00745F9A"/>
    <w:rsid w:val="007466BC"/>
    <w:rsid w:val="00746770"/>
    <w:rsid w:val="00746EE7"/>
    <w:rsid w:val="00747AA7"/>
    <w:rsid w:val="007505CD"/>
    <w:rsid w:val="00750B20"/>
    <w:rsid w:val="00750DD5"/>
    <w:rsid w:val="00750E07"/>
    <w:rsid w:val="007510A0"/>
    <w:rsid w:val="00751E73"/>
    <w:rsid w:val="00752BCD"/>
    <w:rsid w:val="00752EF6"/>
    <w:rsid w:val="0075343A"/>
    <w:rsid w:val="00753BDE"/>
    <w:rsid w:val="00753C75"/>
    <w:rsid w:val="00754021"/>
    <w:rsid w:val="00754223"/>
    <w:rsid w:val="00754EF4"/>
    <w:rsid w:val="00755114"/>
    <w:rsid w:val="00755456"/>
    <w:rsid w:val="0075597A"/>
    <w:rsid w:val="00755CD0"/>
    <w:rsid w:val="00755D92"/>
    <w:rsid w:val="007565A0"/>
    <w:rsid w:val="007567FE"/>
    <w:rsid w:val="00756807"/>
    <w:rsid w:val="00756824"/>
    <w:rsid w:val="00756AFA"/>
    <w:rsid w:val="007570E7"/>
    <w:rsid w:val="00757393"/>
    <w:rsid w:val="00757500"/>
    <w:rsid w:val="00757667"/>
    <w:rsid w:val="007579B2"/>
    <w:rsid w:val="00757C1C"/>
    <w:rsid w:val="00760221"/>
    <w:rsid w:val="0076066F"/>
    <w:rsid w:val="0076126F"/>
    <w:rsid w:val="007617ED"/>
    <w:rsid w:val="007617FD"/>
    <w:rsid w:val="00761AB7"/>
    <w:rsid w:val="0076277C"/>
    <w:rsid w:val="00762987"/>
    <w:rsid w:val="00762C13"/>
    <w:rsid w:val="00762E9B"/>
    <w:rsid w:val="00763155"/>
    <w:rsid w:val="00764156"/>
    <w:rsid w:val="007649E3"/>
    <w:rsid w:val="00764C3F"/>
    <w:rsid w:val="0076554B"/>
    <w:rsid w:val="007657F6"/>
    <w:rsid w:val="007658CE"/>
    <w:rsid w:val="00765904"/>
    <w:rsid w:val="00765A65"/>
    <w:rsid w:val="007667ED"/>
    <w:rsid w:val="007676AF"/>
    <w:rsid w:val="00767870"/>
    <w:rsid w:val="007678DD"/>
    <w:rsid w:val="0076792A"/>
    <w:rsid w:val="007700B5"/>
    <w:rsid w:val="007704B9"/>
    <w:rsid w:val="00770B2F"/>
    <w:rsid w:val="00771416"/>
    <w:rsid w:val="0077158F"/>
    <w:rsid w:val="00771C93"/>
    <w:rsid w:val="00772CA6"/>
    <w:rsid w:val="00772E79"/>
    <w:rsid w:val="007731D2"/>
    <w:rsid w:val="00773BCF"/>
    <w:rsid w:val="00774707"/>
    <w:rsid w:val="00774822"/>
    <w:rsid w:val="00774C18"/>
    <w:rsid w:val="00774E5A"/>
    <w:rsid w:val="00774EA1"/>
    <w:rsid w:val="0077540F"/>
    <w:rsid w:val="007758C9"/>
    <w:rsid w:val="00775A66"/>
    <w:rsid w:val="00776B20"/>
    <w:rsid w:val="00777150"/>
    <w:rsid w:val="007775AC"/>
    <w:rsid w:val="00777679"/>
    <w:rsid w:val="0077775E"/>
    <w:rsid w:val="00780E86"/>
    <w:rsid w:val="007815E3"/>
    <w:rsid w:val="00781999"/>
    <w:rsid w:val="00781AA9"/>
    <w:rsid w:val="00781CEF"/>
    <w:rsid w:val="00781EB2"/>
    <w:rsid w:val="007822B7"/>
    <w:rsid w:val="0078294F"/>
    <w:rsid w:val="00782E4A"/>
    <w:rsid w:val="00782FB6"/>
    <w:rsid w:val="00783459"/>
    <w:rsid w:val="00783AF0"/>
    <w:rsid w:val="00783CFD"/>
    <w:rsid w:val="00784737"/>
    <w:rsid w:val="0078475A"/>
    <w:rsid w:val="00784B91"/>
    <w:rsid w:val="00784F65"/>
    <w:rsid w:val="00785809"/>
    <w:rsid w:val="00785A28"/>
    <w:rsid w:val="00785D64"/>
    <w:rsid w:val="00786B35"/>
    <w:rsid w:val="00787663"/>
    <w:rsid w:val="00787813"/>
    <w:rsid w:val="007879A4"/>
    <w:rsid w:val="00787B45"/>
    <w:rsid w:val="00787B47"/>
    <w:rsid w:val="007904CD"/>
    <w:rsid w:val="00790691"/>
    <w:rsid w:val="00790D5D"/>
    <w:rsid w:val="00791163"/>
    <w:rsid w:val="0079128A"/>
    <w:rsid w:val="00791292"/>
    <w:rsid w:val="007922BA"/>
    <w:rsid w:val="0079288A"/>
    <w:rsid w:val="00792D81"/>
    <w:rsid w:val="00792E81"/>
    <w:rsid w:val="007942F4"/>
    <w:rsid w:val="007948B9"/>
    <w:rsid w:val="0079499B"/>
    <w:rsid w:val="00794D9F"/>
    <w:rsid w:val="00794FFA"/>
    <w:rsid w:val="007953D0"/>
    <w:rsid w:val="00795597"/>
    <w:rsid w:val="00795FC5"/>
    <w:rsid w:val="00796297"/>
    <w:rsid w:val="00796919"/>
    <w:rsid w:val="007969E7"/>
    <w:rsid w:val="00796CCE"/>
    <w:rsid w:val="00797398"/>
    <w:rsid w:val="0079769A"/>
    <w:rsid w:val="00797DA5"/>
    <w:rsid w:val="00797F4D"/>
    <w:rsid w:val="007A0B6C"/>
    <w:rsid w:val="007A10BE"/>
    <w:rsid w:val="007A11DB"/>
    <w:rsid w:val="007A16F3"/>
    <w:rsid w:val="007A189C"/>
    <w:rsid w:val="007A19ED"/>
    <w:rsid w:val="007A1F1C"/>
    <w:rsid w:val="007A2473"/>
    <w:rsid w:val="007A27E7"/>
    <w:rsid w:val="007A2B14"/>
    <w:rsid w:val="007A2E28"/>
    <w:rsid w:val="007A3318"/>
    <w:rsid w:val="007A3553"/>
    <w:rsid w:val="007A35D9"/>
    <w:rsid w:val="007A3BCC"/>
    <w:rsid w:val="007A4344"/>
    <w:rsid w:val="007A4460"/>
    <w:rsid w:val="007A463B"/>
    <w:rsid w:val="007A48B1"/>
    <w:rsid w:val="007A4CD5"/>
    <w:rsid w:val="007A4F24"/>
    <w:rsid w:val="007A4FA8"/>
    <w:rsid w:val="007A50C7"/>
    <w:rsid w:val="007A5122"/>
    <w:rsid w:val="007A517D"/>
    <w:rsid w:val="007A5525"/>
    <w:rsid w:val="007A55D1"/>
    <w:rsid w:val="007A6105"/>
    <w:rsid w:val="007A6354"/>
    <w:rsid w:val="007A6621"/>
    <w:rsid w:val="007A68DD"/>
    <w:rsid w:val="007A69FE"/>
    <w:rsid w:val="007A6B43"/>
    <w:rsid w:val="007A6BEB"/>
    <w:rsid w:val="007A76AD"/>
    <w:rsid w:val="007B00C4"/>
    <w:rsid w:val="007B0338"/>
    <w:rsid w:val="007B047B"/>
    <w:rsid w:val="007B0554"/>
    <w:rsid w:val="007B0765"/>
    <w:rsid w:val="007B088A"/>
    <w:rsid w:val="007B0EBE"/>
    <w:rsid w:val="007B0FD9"/>
    <w:rsid w:val="007B0FF1"/>
    <w:rsid w:val="007B14DB"/>
    <w:rsid w:val="007B1F12"/>
    <w:rsid w:val="007B1FE8"/>
    <w:rsid w:val="007B2777"/>
    <w:rsid w:val="007B2A2B"/>
    <w:rsid w:val="007B33E1"/>
    <w:rsid w:val="007B36A5"/>
    <w:rsid w:val="007B3EEF"/>
    <w:rsid w:val="007B420E"/>
    <w:rsid w:val="007B4E6B"/>
    <w:rsid w:val="007B514C"/>
    <w:rsid w:val="007B5529"/>
    <w:rsid w:val="007B592F"/>
    <w:rsid w:val="007B634D"/>
    <w:rsid w:val="007B658F"/>
    <w:rsid w:val="007B6803"/>
    <w:rsid w:val="007B6ED6"/>
    <w:rsid w:val="007B7CA3"/>
    <w:rsid w:val="007B7FEF"/>
    <w:rsid w:val="007C0318"/>
    <w:rsid w:val="007C0670"/>
    <w:rsid w:val="007C09A8"/>
    <w:rsid w:val="007C0D71"/>
    <w:rsid w:val="007C135F"/>
    <w:rsid w:val="007C155E"/>
    <w:rsid w:val="007C1A60"/>
    <w:rsid w:val="007C1CBE"/>
    <w:rsid w:val="007C1E9F"/>
    <w:rsid w:val="007C230D"/>
    <w:rsid w:val="007C2AAE"/>
    <w:rsid w:val="007C2EA2"/>
    <w:rsid w:val="007C2EAE"/>
    <w:rsid w:val="007C2FE6"/>
    <w:rsid w:val="007C3071"/>
    <w:rsid w:val="007C312E"/>
    <w:rsid w:val="007C33BA"/>
    <w:rsid w:val="007C33EF"/>
    <w:rsid w:val="007C3589"/>
    <w:rsid w:val="007C3936"/>
    <w:rsid w:val="007C3BC0"/>
    <w:rsid w:val="007C3EC8"/>
    <w:rsid w:val="007C4429"/>
    <w:rsid w:val="007C4E6A"/>
    <w:rsid w:val="007C54E3"/>
    <w:rsid w:val="007C558F"/>
    <w:rsid w:val="007C5A89"/>
    <w:rsid w:val="007C5BE0"/>
    <w:rsid w:val="007C5E6A"/>
    <w:rsid w:val="007C5EC2"/>
    <w:rsid w:val="007C618A"/>
    <w:rsid w:val="007C64CF"/>
    <w:rsid w:val="007C683D"/>
    <w:rsid w:val="007C6CDD"/>
    <w:rsid w:val="007C7266"/>
    <w:rsid w:val="007C78D2"/>
    <w:rsid w:val="007C795D"/>
    <w:rsid w:val="007C7B27"/>
    <w:rsid w:val="007D0064"/>
    <w:rsid w:val="007D01EF"/>
    <w:rsid w:val="007D04DC"/>
    <w:rsid w:val="007D0E05"/>
    <w:rsid w:val="007D1836"/>
    <w:rsid w:val="007D18F8"/>
    <w:rsid w:val="007D1AC2"/>
    <w:rsid w:val="007D1C69"/>
    <w:rsid w:val="007D243E"/>
    <w:rsid w:val="007D2803"/>
    <w:rsid w:val="007D281E"/>
    <w:rsid w:val="007D3063"/>
    <w:rsid w:val="007D3379"/>
    <w:rsid w:val="007D33E2"/>
    <w:rsid w:val="007D394E"/>
    <w:rsid w:val="007D3EE8"/>
    <w:rsid w:val="007D406E"/>
    <w:rsid w:val="007D4346"/>
    <w:rsid w:val="007D4436"/>
    <w:rsid w:val="007D4523"/>
    <w:rsid w:val="007D4A0D"/>
    <w:rsid w:val="007D4DFD"/>
    <w:rsid w:val="007D4E93"/>
    <w:rsid w:val="007D4F80"/>
    <w:rsid w:val="007D5CCD"/>
    <w:rsid w:val="007D6335"/>
    <w:rsid w:val="007D643E"/>
    <w:rsid w:val="007D6D14"/>
    <w:rsid w:val="007D6E8D"/>
    <w:rsid w:val="007D6FB8"/>
    <w:rsid w:val="007D7657"/>
    <w:rsid w:val="007D7FBC"/>
    <w:rsid w:val="007E04F5"/>
    <w:rsid w:val="007E05AE"/>
    <w:rsid w:val="007E0622"/>
    <w:rsid w:val="007E0863"/>
    <w:rsid w:val="007E1179"/>
    <w:rsid w:val="007E17FC"/>
    <w:rsid w:val="007E197D"/>
    <w:rsid w:val="007E1A66"/>
    <w:rsid w:val="007E28E8"/>
    <w:rsid w:val="007E2D63"/>
    <w:rsid w:val="007E2E59"/>
    <w:rsid w:val="007E3522"/>
    <w:rsid w:val="007E3DC6"/>
    <w:rsid w:val="007E3EF6"/>
    <w:rsid w:val="007E4018"/>
    <w:rsid w:val="007E4042"/>
    <w:rsid w:val="007E4089"/>
    <w:rsid w:val="007E4353"/>
    <w:rsid w:val="007E4FE9"/>
    <w:rsid w:val="007E520B"/>
    <w:rsid w:val="007E5638"/>
    <w:rsid w:val="007E61E0"/>
    <w:rsid w:val="007E67C1"/>
    <w:rsid w:val="007E6D84"/>
    <w:rsid w:val="007E753E"/>
    <w:rsid w:val="007E75A8"/>
    <w:rsid w:val="007E7903"/>
    <w:rsid w:val="007F0673"/>
    <w:rsid w:val="007F18AE"/>
    <w:rsid w:val="007F2361"/>
    <w:rsid w:val="007F2847"/>
    <w:rsid w:val="007F2E07"/>
    <w:rsid w:val="007F2E8E"/>
    <w:rsid w:val="007F30F5"/>
    <w:rsid w:val="007F36F4"/>
    <w:rsid w:val="007F3825"/>
    <w:rsid w:val="007F3CED"/>
    <w:rsid w:val="007F3FF1"/>
    <w:rsid w:val="007F41F5"/>
    <w:rsid w:val="007F496C"/>
    <w:rsid w:val="007F4997"/>
    <w:rsid w:val="007F4BE9"/>
    <w:rsid w:val="007F4FEA"/>
    <w:rsid w:val="007F5892"/>
    <w:rsid w:val="007F5E33"/>
    <w:rsid w:val="007F659B"/>
    <w:rsid w:val="007F6B56"/>
    <w:rsid w:val="007F7684"/>
    <w:rsid w:val="007F788E"/>
    <w:rsid w:val="007F7C77"/>
    <w:rsid w:val="007F7CB1"/>
    <w:rsid w:val="007F7D72"/>
    <w:rsid w:val="00800BD0"/>
    <w:rsid w:val="00800C62"/>
    <w:rsid w:val="00801059"/>
    <w:rsid w:val="00801A47"/>
    <w:rsid w:val="00801AF3"/>
    <w:rsid w:val="00802049"/>
    <w:rsid w:val="00802C30"/>
    <w:rsid w:val="00802C79"/>
    <w:rsid w:val="008032C3"/>
    <w:rsid w:val="008033D9"/>
    <w:rsid w:val="0080366D"/>
    <w:rsid w:val="0080379B"/>
    <w:rsid w:val="00804FA0"/>
    <w:rsid w:val="00804FAB"/>
    <w:rsid w:val="00805268"/>
    <w:rsid w:val="0080546C"/>
    <w:rsid w:val="00805A6D"/>
    <w:rsid w:val="00805AE7"/>
    <w:rsid w:val="00805D0F"/>
    <w:rsid w:val="00805DC5"/>
    <w:rsid w:val="00806117"/>
    <w:rsid w:val="008062E8"/>
    <w:rsid w:val="008063AD"/>
    <w:rsid w:val="0080663C"/>
    <w:rsid w:val="0080674E"/>
    <w:rsid w:val="008068D3"/>
    <w:rsid w:val="0080777B"/>
    <w:rsid w:val="00807935"/>
    <w:rsid w:val="00810439"/>
    <w:rsid w:val="008106B8"/>
    <w:rsid w:val="00810708"/>
    <w:rsid w:val="00810756"/>
    <w:rsid w:val="00810A7D"/>
    <w:rsid w:val="008111A4"/>
    <w:rsid w:val="0081296B"/>
    <w:rsid w:val="00812EF1"/>
    <w:rsid w:val="008131B2"/>
    <w:rsid w:val="008131DA"/>
    <w:rsid w:val="008132E8"/>
    <w:rsid w:val="00813356"/>
    <w:rsid w:val="00813948"/>
    <w:rsid w:val="00813BE9"/>
    <w:rsid w:val="00813E51"/>
    <w:rsid w:val="0081425C"/>
    <w:rsid w:val="00814808"/>
    <w:rsid w:val="00814E26"/>
    <w:rsid w:val="00814F5B"/>
    <w:rsid w:val="008157BA"/>
    <w:rsid w:val="00815AA7"/>
    <w:rsid w:val="00815DC5"/>
    <w:rsid w:val="00816585"/>
    <w:rsid w:val="0081673B"/>
    <w:rsid w:val="00816BB5"/>
    <w:rsid w:val="00816D67"/>
    <w:rsid w:val="00816EBC"/>
    <w:rsid w:val="00817653"/>
    <w:rsid w:val="00820513"/>
    <w:rsid w:val="00820522"/>
    <w:rsid w:val="008209C9"/>
    <w:rsid w:val="00820F5A"/>
    <w:rsid w:val="00821B40"/>
    <w:rsid w:val="00821B86"/>
    <w:rsid w:val="00821F0F"/>
    <w:rsid w:val="008223CC"/>
    <w:rsid w:val="0082243D"/>
    <w:rsid w:val="008225EB"/>
    <w:rsid w:val="008228D4"/>
    <w:rsid w:val="00822AB9"/>
    <w:rsid w:val="00822BE7"/>
    <w:rsid w:val="0082311E"/>
    <w:rsid w:val="0082332C"/>
    <w:rsid w:val="008236D3"/>
    <w:rsid w:val="008242F5"/>
    <w:rsid w:val="00824993"/>
    <w:rsid w:val="00825385"/>
    <w:rsid w:val="008254B1"/>
    <w:rsid w:val="00825917"/>
    <w:rsid w:val="00825A21"/>
    <w:rsid w:val="00825A97"/>
    <w:rsid w:val="00825D70"/>
    <w:rsid w:val="00826197"/>
    <w:rsid w:val="008261C3"/>
    <w:rsid w:val="008262DA"/>
    <w:rsid w:val="008269FE"/>
    <w:rsid w:val="00826DD3"/>
    <w:rsid w:val="00827C2B"/>
    <w:rsid w:val="00827EA1"/>
    <w:rsid w:val="00830692"/>
    <w:rsid w:val="008307C1"/>
    <w:rsid w:val="00830C38"/>
    <w:rsid w:val="00830E26"/>
    <w:rsid w:val="0083137D"/>
    <w:rsid w:val="00831670"/>
    <w:rsid w:val="00831769"/>
    <w:rsid w:val="00831D80"/>
    <w:rsid w:val="008320F6"/>
    <w:rsid w:val="0083228F"/>
    <w:rsid w:val="008322B7"/>
    <w:rsid w:val="008324BD"/>
    <w:rsid w:val="00832A96"/>
    <w:rsid w:val="00833166"/>
    <w:rsid w:val="0083343C"/>
    <w:rsid w:val="0083373F"/>
    <w:rsid w:val="00834751"/>
    <w:rsid w:val="008348DE"/>
    <w:rsid w:val="008348FE"/>
    <w:rsid w:val="00834CF3"/>
    <w:rsid w:val="00834D81"/>
    <w:rsid w:val="008355DD"/>
    <w:rsid w:val="0083594C"/>
    <w:rsid w:val="0083595B"/>
    <w:rsid w:val="00835BE9"/>
    <w:rsid w:val="00835BF8"/>
    <w:rsid w:val="00835E72"/>
    <w:rsid w:val="00835F28"/>
    <w:rsid w:val="00836680"/>
    <w:rsid w:val="00837723"/>
    <w:rsid w:val="0083791E"/>
    <w:rsid w:val="00837AE2"/>
    <w:rsid w:val="00837BFC"/>
    <w:rsid w:val="008401EF"/>
    <w:rsid w:val="00840506"/>
    <w:rsid w:val="0084087E"/>
    <w:rsid w:val="00840921"/>
    <w:rsid w:val="00840B40"/>
    <w:rsid w:val="00840C9F"/>
    <w:rsid w:val="00840DBD"/>
    <w:rsid w:val="008414B1"/>
    <w:rsid w:val="008418BD"/>
    <w:rsid w:val="008424B7"/>
    <w:rsid w:val="00842791"/>
    <w:rsid w:val="0084288B"/>
    <w:rsid w:val="00842AE9"/>
    <w:rsid w:val="00842BD4"/>
    <w:rsid w:val="00842DFC"/>
    <w:rsid w:val="00843136"/>
    <w:rsid w:val="008431D0"/>
    <w:rsid w:val="00843AD4"/>
    <w:rsid w:val="00843CC0"/>
    <w:rsid w:val="00844E66"/>
    <w:rsid w:val="008452F4"/>
    <w:rsid w:val="0084554E"/>
    <w:rsid w:val="00845703"/>
    <w:rsid w:val="00845E45"/>
    <w:rsid w:val="00845FFC"/>
    <w:rsid w:val="00846085"/>
    <w:rsid w:val="00846625"/>
    <w:rsid w:val="008467EF"/>
    <w:rsid w:val="00846823"/>
    <w:rsid w:val="00846FFD"/>
    <w:rsid w:val="00847133"/>
    <w:rsid w:val="00847ABC"/>
    <w:rsid w:val="00847C81"/>
    <w:rsid w:val="008503EE"/>
    <w:rsid w:val="00851615"/>
    <w:rsid w:val="008519C2"/>
    <w:rsid w:val="00851C29"/>
    <w:rsid w:val="00851D02"/>
    <w:rsid w:val="008527DE"/>
    <w:rsid w:val="00852BB7"/>
    <w:rsid w:val="00852D52"/>
    <w:rsid w:val="008537EE"/>
    <w:rsid w:val="008537F1"/>
    <w:rsid w:val="0085380C"/>
    <w:rsid w:val="00853EDD"/>
    <w:rsid w:val="008547B8"/>
    <w:rsid w:val="00854AEC"/>
    <w:rsid w:val="00854C6C"/>
    <w:rsid w:val="00854E36"/>
    <w:rsid w:val="00855127"/>
    <w:rsid w:val="008557B8"/>
    <w:rsid w:val="0085634F"/>
    <w:rsid w:val="00856420"/>
    <w:rsid w:val="008569E7"/>
    <w:rsid w:val="008573EB"/>
    <w:rsid w:val="00860A16"/>
    <w:rsid w:val="00860B68"/>
    <w:rsid w:val="008610D9"/>
    <w:rsid w:val="008613B4"/>
    <w:rsid w:val="0086156F"/>
    <w:rsid w:val="00861B09"/>
    <w:rsid w:val="00862139"/>
    <w:rsid w:val="008628AF"/>
    <w:rsid w:val="0086291D"/>
    <w:rsid w:val="008629B6"/>
    <w:rsid w:val="008633C9"/>
    <w:rsid w:val="008636C3"/>
    <w:rsid w:val="0086375B"/>
    <w:rsid w:val="00863927"/>
    <w:rsid w:val="00863D1B"/>
    <w:rsid w:val="00863D2B"/>
    <w:rsid w:val="00863FC6"/>
    <w:rsid w:val="00864C15"/>
    <w:rsid w:val="00864D2F"/>
    <w:rsid w:val="0086523F"/>
    <w:rsid w:val="0086627D"/>
    <w:rsid w:val="00866291"/>
    <w:rsid w:val="00866386"/>
    <w:rsid w:val="00866817"/>
    <w:rsid w:val="00866854"/>
    <w:rsid w:val="0086712C"/>
    <w:rsid w:val="0086759F"/>
    <w:rsid w:val="00867E36"/>
    <w:rsid w:val="0087037C"/>
    <w:rsid w:val="008704D4"/>
    <w:rsid w:val="00871470"/>
    <w:rsid w:val="00871544"/>
    <w:rsid w:val="00871563"/>
    <w:rsid w:val="00872510"/>
    <w:rsid w:val="008734A7"/>
    <w:rsid w:val="00874121"/>
    <w:rsid w:val="0087433D"/>
    <w:rsid w:val="0087458C"/>
    <w:rsid w:val="0087482D"/>
    <w:rsid w:val="008750B0"/>
    <w:rsid w:val="00875416"/>
    <w:rsid w:val="00875E58"/>
    <w:rsid w:val="0087609B"/>
    <w:rsid w:val="008762C9"/>
    <w:rsid w:val="0087652D"/>
    <w:rsid w:val="0087723B"/>
    <w:rsid w:val="0087725D"/>
    <w:rsid w:val="00877E78"/>
    <w:rsid w:val="0088056D"/>
    <w:rsid w:val="00880733"/>
    <w:rsid w:val="00880C9E"/>
    <w:rsid w:val="00881143"/>
    <w:rsid w:val="00881753"/>
    <w:rsid w:val="0088178B"/>
    <w:rsid w:val="008827AD"/>
    <w:rsid w:val="0088312F"/>
    <w:rsid w:val="00884EDC"/>
    <w:rsid w:val="00885FA8"/>
    <w:rsid w:val="00886413"/>
    <w:rsid w:val="008869BF"/>
    <w:rsid w:val="00886DE8"/>
    <w:rsid w:val="008872EF"/>
    <w:rsid w:val="0088762F"/>
    <w:rsid w:val="00887823"/>
    <w:rsid w:val="008878AB"/>
    <w:rsid w:val="00887EFB"/>
    <w:rsid w:val="0089117F"/>
    <w:rsid w:val="0089123D"/>
    <w:rsid w:val="008918EB"/>
    <w:rsid w:val="00891C28"/>
    <w:rsid w:val="00891EBC"/>
    <w:rsid w:val="00892722"/>
    <w:rsid w:val="00892A08"/>
    <w:rsid w:val="00893072"/>
    <w:rsid w:val="008930F8"/>
    <w:rsid w:val="0089318F"/>
    <w:rsid w:val="008939E8"/>
    <w:rsid w:val="00893F55"/>
    <w:rsid w:val="008944E4"/>
    <w:rsid w:val="008947C0"/>
    <w:rsid w:val="00894A2F"/>
    <w:rsid w:val="00894C87"/>
    <w:rsid w:val="0089545D"/>
    <w:rsid w:val="008957F8"/>
    <w:rsid w:val="00895931"/>
    <w:rsid w:val="00895996"/>
    <w:rsid w:val="00895B40"/>
    <w:rsid w:val="00895B73"/>
    <w:rsid w:val="00895F35"/>
    <w:rsid w:val="0089615D"/>
    <w:rsid w:val="00896360"/>
    <w:rsid w:val="00896401"/>
    <w:rsid w:val="008968C1"/>
    <w:rsid w:val="00896E22"/>
    <w:rsid w:val="00897101"/>
    <w:rsid w:val="0089717D"/>
    <w:rsid w:val="008A0183"/>
    <w:rsid w:val="008A03FC"/>
    <w:rsid w:val="008A077F"/>
    <w:rsid w:val="008A0EC5"/>
    <w:rsid w:val="008A0F0D"/>
    <w:rsid w:val="008A167D"/>
    <w:rsid w:val="008A184E"/>
    <w:rsid w:val="008A1D67"/>
    <w:rsid w:val="008A2507"/>
    <w:rsid w:val="008A2E32"/>
    <w:rsid w:val="008A2F9C"/>
    <w:rsid w:val="008A2FAF"/>
    <w:rsid w:val="008A3FA1"/>
    <w:rsid w:val="008A4235"/>
    <w:rsid w:val="008A4B9F"/>
    <w:rsid w:val="008A548F"/>
    <w:rsid w:val="008A597E"/>
    <w:rsid w:val="008A5B0F"/>
    <w:rsid w:val="008A5D5E"/>
    <w:rsid w:val="008A5ED3"/>
    <w:rsid w:val="008A6189"/>
    <w:rsid w:val="008A6C2C"/>
    <w:rsid w:val="008A77E4"/>
    <w:rsid w:val="008A787B"/>
    <w:rsid w:val="008A79C6"/>
    <w:rsid w:val="008A7D70"/>
    <w:rsid w:val="008B04FE"/>
    <w:rsid w:val="008B08C7"/>
    <w:rsid w:val="008B08D9"/>
    <w:rsid w:val="008B0EA4"/>
    <w:rsid w:val="008B1798"/>
    <w:rsid w:val="008B1BEA"/>
    <w:rsid w:val="008B219D"/>
    <w:rsid w:val="008B26E0"/>
    <w:rsid w:val="008B2BB4"/>
    <w:rsid w:val="008B2C0A"/>
    <w:rsid w:val="008B2C2C"/>
    <w:rsid w:val="008B37E9"/>
    <w:rsid w:val="008B37F6"/>
    <w:rsid w:val="008B38B6"/>
    <w:rsid w:val="008B3EDC"/>
    <w:rsid w:val="008B429E"/>
    <w:rsid w:val="008B4471"/>
    <w:rsid w:val="008B4827"/>
    <w:rsid w:val="008B4B1F"/>
    <w:rsid w:val="008B4B7A"/>
    <w:rsid w:val="008B512F"/>
    <w:rsid w:val="008B5441"/>
    <w:rsid w:val="008B56E6"/>
    <w:rsid w:val="008B5B44"/>
    <w:rsid w:val="008B61D7"/>
    <w:rsid w:val="008B62E1"/>
    <w:rsid w:val="008B62F3"/>
    <w:rsid w:val="008B6375"/>
    <w:rsid w:val="008B6834"/>
    <w:rsid w:val="008B6949"/>
    <w:rsid w:val="008B71BC"/>
    <w:rsid w:val="008B7725"/>
    <w:rsid w:val="008B79BF"/>
    <w:rsid w:val="008C07A1"/>
    <w:rsid w:val="008C0AF5"/>
    <w:rsid w:val="008C0C98"/>
    <w:rsid w:val="008C0DC8"/>
    <w:rsid w:val="008C0F1A"/>
    <w:rsid w:val="008C125C"/>
    <w:rsid w:val="008C12A5"/>
    <w:rsid w:val="008C1588"/>
    <w:rsid w:val="008C1CCD"/>
    <w:rsid w:val="008C1E05"/>
    <w:rsid w:val="008C1E52"/>
    <w:rsid w:val="008C22E4"/>
    <w:rsid w:val="008C23BC"/>
    <w:rsid w:val="008C2986"/>
    <w:rsid w:val="008C2B09"/>
    <w:rsid w:val="008C2B13"/>
    <w:rsid w:val="008C2E1D"/>
    <w:rsid w:val="008C33DD"/>
    <w:rsid w:val="008C4219"/>
    <w:rsid w:val="008C4A99"/>
    <w:rsid w:val="008C4ABB"/>
    <w:rsid w:val="008C4D56"/>
    <w:rsid w:val="008C4ECC"/>
    <w:rsid w:val="008C5021"/>
    <w:rsid w:val="008C540B"/>
    <w:rsid w:val="008C5690"/>
    <w:rsid w:val="008C5B4C"/>
    <w:rsid w:val="008C5E91"/>
    <w:rsid w:val="008C6054"/>
    <w:rsid w:val="008C651D"/>
    <w:rsid w:val="008C66BC"/>
    <w:rsid w:val="008C6893"/>
    <w:rsid w:val="008C6FCE"/>
    <w:rsid w:val="008C71AB"/>
    <w:rsid w:val="008C78AE"/>
    <w:rsid w:val="008C7D49"/>
    <w:rsid w:val="008D01BA"/>
    <w:rsid w:val="008D0798"/>
    <w:rsid w:val="008D08AC"/>
    <w:rsid w:val="008D0E8A"/>
    <w:rsid w:val="008D187E"/>
    <w:rsid w:val="008D2277"/>
    <w:rsid w:val="008D2971"/>
    <w:rsid w:val="008D2A04"/>
    <w:rsid w:val="008D2D73"/>
    <w:rsid w:val="008D312B"/>
    <w:rsid w:val="008D31B8"/>
    <w:rsid w:val="008D343D"/>
    <w:rsid w:val="008D34CE"/>
    <w:rsid w:val="008D3ABB"/>
    <w:rsid w:val="008D3F2F"/>
    <w:rsid w:val="008D42B6"/>
    <w:rsid w:val="008D43EE"/>
    <w:rsid w:val="008D444B"/>
    <w:rsid w:val="008D453D"/>
    <w:rsid w:val="008D4C2D"/>
    <w:rsid w:val="008D501F"/>
    <w:rsid w:val="008D529C"/>
    <w:rsid w:val="008D5533"/>
    <w:rsid w:val="008D55C9"/>
    <w:rsid w:val="008D56B0"/>
    <w:rsid w:val="008D58F1"/>
    <w:rsid w:val="008D5D0F"/>
    <w:rsid w:val="008D6497"/>
    <w:rsid w:val="008D6A4F"/>
    <w:rsid w:val="008D71CE"/>
    <w:rsid w:val="008D7621"/>
    <w:rsid w:val="008D7832"/>
    <w:rsid w:val="008D7A99"/>
    <w:rsid w:val="008E0771"/>
    <w:rsid w:val="008E0DEE"/>
    <w:rsid w:val="008E1000"/>
    <w:rsid w:val="008E1140"/>
    <w:rsid w:val="008E25B9"/>
    <w:rsid w:val="008E2950"/>
    <w:rsid w:val="008E2C5F"/>
    <w:rsid w:val="008E2D8A"/>
    <w:rsid w:val="008E30CF"/>
    <w:rsid w:val="008E34BA"/>
    <w:rsid w:val="008E3951"/>
    <w:rsid w:val="008E3C23"/>
    <w:rsid w:val="008E3E75"/>
    <w:rsid w:val="008E4A2C"/>
    <w:rsid w:val="008E4C0C"/>
    <w:rsid w:val="008E4F11"/>
    <w:rsid w:val="008E4FDD"/>
    <w:rsid w:val="008E53CA"/>
    <w:rsid w:val="008E5CC8"/>
    <w:rsid w:val="008E5F12"/>
    <w:rsid w:val="008E66F5"/>
    <w:rsid w:val="008E6C39"/>
    <w:rsid w:val="008E7471"/>
    <w:rsid w:val="008E78B3"/>
    <w:rsid w:val="008E7C8E"/>
    <w:rsid w:val="008F00EA"/>
    <w:rsid w:val="008F04F8"/>
    <w:rsid w:val="008F0618"/>
    <w:rsid w:val="008F063A"/>
    <w:rsid w:val="008F0B50"/>
    <w:rsid w:val="008F110A"/>
    <w:rsid w:val="008F115E"/>
    <w:rsid w:val="008F1C95"/>
    <w:rsid w:val="008F1DF8"/>
    <w:rsid w:val="008F1F29"/>
    <w:rsid w:val="008F2C16"/>
    <w:rsid w:val="008F2E21"/>
    <w:rsid w:val="008F4469"/>
    <w:rsid w:val="008F4B1B"/>
    <w:rsid w:val="008F4B24"/>
    <w:rsid w:val="008F4C60"/>
    <w:rsid w:val="008F4F42"/>
    <w:rsid w:val="008F5864"/>
    <w:rsid w:val="008F5A5E"/>
    <w:rsid w:val="008F5BEA"/>
    <w:rsid w:val="008F61E6"/>
    <w:rsid w:val="008F6301"/>
    <w:rsid w:val="008F64C6"/>
    <w:rsid w:val="008F677A"/>
    <w:rsid w:val="008F67D5"/>
    <w:rsid w:val="008F67E4"/>
    <w:rsid w:val="008F695C"/>
    <w:rsid w:val="008F6CF9"/>
    <w:rsid w:val="008F6ED8"/>
    <w:rsid w:val="008F7360"/>
    <w:rsid w:val="008F75AE"/>
    <w:rsid w:val="008F7C95"/>
    <w:rsid w:val="008F7E1B"/>
    <w:rsid w:val="00900168"/>
    <w:rsid w:val="00900624"/>
    <w:rsid w:val="00900DCF"/>
    <w:rsid w:val="00900E18"/>
    <w:rsid w:val="00901396"/>
    <w:rsid w:val="009015BA"/>
    <w:rsid w:val="00901D68"/>
    <w:rsid w:val="00901F2D"/>
    <w:rsid w:val="00902293"/>
    <w:rsid w:val="009025BD"/>
    <w:rsid w:val="00902656"/>
    <w:rsid w:val="009029BE"/>
    <w:rsid w:val="00902AEC"/>
    <w:rsid w:val="00902F06"/>
    <w:rsid w:val="00903328"/>
    <w:rsid w:val="009035B1"/>
    <w:rsid w:val="00903841"/>
    <w:rsid w:val="009047D3"/>
    <w:rsid w:val="0090519C"/>
    <w:rsid w:val="0090532D"/>
    <w:rsid w:val="00905674"/>
    <w:rsid w:val="00905E6A"/>
    <w:rsid w:val="009060DF"/>
    <w:rsid w:val="0090624F"/>
    <w:rsid w:val="00906399"/>
    <w:rsid w:val="00906BFE"/>
    <w:rsid w:val="00906E1D"/>
    <w:rsid w:val="00906E35"/>
    <w:rsid w:val="0090776F"/>
    <w:rsid w:val="0090782E"/>
    <w:rsid w:val="00907AEF"/>
    <w:rsid w:val="00907D04"/>
    <w:rsid w:val="00907E1C"/>
    <w:rsid w:val="00910446"/>
    <w:rsid w:val="009104DC"/>
    <w:rsid w:val="00910A5A"/>
    <w:rsid w:val="00910DA5"/>
    <w:rsid w:val="0091116C"/>
    <w:rsid w:val="009119E1"/>
    <w:rsid w:val="00912211"/>
    <w:rsid w:val="00912215"/>
    <w:rsid w:val="00912564"/>
    <w:rsid w:val="00912700"/>
    <w:rsid w:val="00912B86"/>
    <w:rsid w:val="00912CE5"/>
    <w:rsid w:val="00912FE0"/>
    <w:rsid w:val="00913024"/>
    <w:rsid w:val="009130CF"/>
    <w:rsid w:val="00913150"/>
    <w:rsid w:val="00913A71"/>
    <w:rsid w:val="00914326"/>
    <w:rsid w:val="009144C1"/>
    <w:rsid w:val="0091510C"/>
    <w:rsid w:val="009155FE"/>
    <w:rsid w:val="009159EB"/>
    <w:rsid w:val="00915AA0"/>
    <w:rsid w:val="00916B23"/>
    <w:rsid w:val="00916B8F"/>
    <w:rsid w:val="00916C25"/>
    <w:rsid w:val="00917226"/>
    <w:rsid w:val="00917359"/>
    <w:rsid w:val="009178C7"/>
    <w:rsid w:val="00920280"/>
    <w:rsid w:val="0092035D"/>
    <w:rsid w:val="00920FB4"/>
    <w:rsid w:val="00921EC6"/>
    <w:rsid w:val="00922210"/>
    <w:rsid w:val="0092249F"/>
    <w:rsid w:val="00922894"/>
    <w:rsid w:val="00922CC2"/>
    <w:rsid w:val="00923044"/>
    <w:rsid w:val="00923410"/>
    <w:rsid w:val="009236F6"/>
    <w:rsid w:val="00923776"/>
    <w:rsid w:val="00923AB5"/>
    <w:rsid w:val="00923B93"/>
    <w:rsid w:val="00924358"/>
    <w:rsid w:val="009246F0"/>
    <w:rsid w:val="009249B6"/>
    <w:rsid w:val="00924F6C"/>
    <w:rsid w:val="00924FCB"/>
    <w:rsid w:val="00924FCF"/>
    <w:rsid w:val="00925DE0"/>
    <w:rsid w:val="0092656F"/>
    <w:rsid w:val="009266E3"/>
    <w:rsid w:val="00926962"/>
    <w:rsid w:val="00927A10"/>
    <w:rsid w:val="00927D97"/>
    <w:rsid w:val="00927EBA"/>
    <w:rsid w:val="009307F6"/>
    <w:rsid w:val="0093094B"/>
    <w:rsid w:val="00930C04"/>
    <w:rsid w:val="00930CFB"/>
    <w:rsid w:val="0093128B"/>
    <w:rsid w:val="0093154E"/>
    <w:rsid w:val="009318F4"/>
    <w:rsid w:val="00931E48"/>
    <w:rsid w:val="00932464"/>
    <w:rsid w:val="009325E3"/>
    <w:rsid w:val="009327E3"/>
    <w:rsid w:val="0093295A"/>
    <w:rsid w:val="00932ADD"/>
    <w:rsid w:val="00932C1F"/>
    <w:rsid w:val="00932CFC"/>
    <w:rsid w:val="009330F9"/>
    <w:rsid w:val="009337B2"/>
    <w:rsid w:val="0093426C"/>
    <w:rsid w:val="0093436C"/>
    <w:rsid w:val="009347DF"/>
    <w:rsid w:val="0093499F"/>
    <w:rsid w:val="009355B9"/>
    <w:rsid w:val="009356EB"/>
    <w:rsid w:val="00935A4F"/>
    <w:rsid w:val="009365AB"/>
    <w:rsid w:val="00936714"/>
    <w:rsid w:val="009369EA"/>
    <w:rsid w:val="00936F44"/>
    <w:rsid w:val="0093746E"/>
    <w:rsid w:val="00937DED"/>
    <w:rsid w:val="00937DFB"/>
    <w:rsid w:val="00937E1D"/>
    <w:rsid w:val="009401BE"/>
    <w:rsid w:val="00940E1D"/>
    <w:rsid w:val="00941150"/>
    <w:rsid w:val="0094162F"/>
    <w:rsid w:val="00941DF8"/>
    <w:rsid w:val="00941E05"/>
    <w:rsid w:val="00941F1A"/>
    <w:rsid w:val="00943EF9"/>
    <w:rsid w:val="009446E6"/>
    <w:rsid w:val="009448B5"/>
    <w:rsid w:val="0094514C"/>
    <w:rsid w:val="00945345"/>
    <w:rsid w:val="00945380"/>
    <w:rsid w:val="00945556"/>
    <w:rsid w:val="00945AFF"/>
    <w:rsid w:val="009468E9"/>
    <w:rsid w:val="00946FC1"/>
    <w:rsid w:val="0094718C"/>
    <w:rsid w:val="009471C4"/>
    <w:rsid w:val="00947AE8"/>
    <w:rsid w:val="00947D28"/>
    <w:rsid w:val="00947FF6"/>
    <w:rsid w:val="00950796"/>
    <w:rsid w:val="0095091F"/>
    <w:rsid w:val="00950DCE"/>
    <w:rsid w:val="00950E4B"/>
    <w:rsid w:val="00950EE8"/>
    <w:rsid w:val="00951446"/>
    <w:rsid w:val="00951850"/>
    <w:rsid w:val="00951DDB"/>
    <w:rsid w:val="00951E44"/>
    <w:rsid w:val="00951ED6"/>
    <w:rsid w:val="009522D3"/>
    <w:rsid w:val="009522F9"/>
    <w:rsid w:val="0095241F"/>
    <w:rsid w:val="00952441"/>
    <w:rsid w:val="0095259A"/>
    <w:rsid w:val="009535EF"/>
    <w:rsid w:val="009544D8"/>
    <w:rsid w:val="00954506"/>
    <w:rsid w:val="00955E8C"/>
    <w:rsid w:val="00956067"/>
    <w:rsid w:val="00956089"/>
    <w:rsid w:val="00956A34"/>
    <w:rsid w:val="00957386"/>
    <w:rsid w:val="009574B6"/>
    <w:rsid w:val="0095784F"/>
    <w:rsid w:val="009578CD"/>
    <w:rsid w:val="009600AF"/>
    <w:rsid w:val="009604DA"/>
    <w:rsid w:val="00960C3A"/>
    <w:rsid w:val="00961B8E"/>
    <w:rsid w:val="0096200F"/>
    <w:rsid w:val="009624A4"/>
    <w:rsid w:val="009627FE"/>
    <w:rsid w:val="00962C78"/>
    <w:rsid w:val="00962E55"/>
    <w:rsid w:val="009634C0"/>
    <w:rsid w:val="00964225"/>
    <w:rsid w:val="009653C8"/>
    <w:rsid w:val="009653E9"/>
    <w:rsid w:val="0096543B"/>
    <w:rsid w:val="00965817"/>
    <w:rsid w:val="00965B8E"/>
    <w:rsid w:val="00965CA6"/>
    <w:rsid w:val="00965F91"/>
    <w:rsid w:val="00965FD0"/>
    <w:rsid w:val="0096603B"/>
    <w:rsid w:val="009661F9"/>
    <w:rsid w:val="00967047"/>
    <w:rsid w:val="009674B2"/>
    <w:rsid w:val="009708BC"/>
    <w:rsid w:val="00970F34"/>
    <w:rsid w:val="00971B07"/>
    <w:rsid w:val="009721A4"/>
    <w:rsid w:val="00972B36"/>
    <w:rsid w:val="00973568"/>
    <w:rsid w:val="00973617"/>
    <w:rsid w:val="009738B1"/>
    <w:rsid w:val="00973A5A"/>
    <w:rsid w:val="00973AA2"/>
    <w:rsid w:val="00973B85"/>
    <w:rsid w:val="0097490F"/>
    <w:rsid w:val="00975012"/>
    <w:rsid w:val="00975CC8"/>
    <w:rsid w:val="009764BD"/>
    <w:rsid w:val="009764D7"/>
    <w:rsid w:val="00976671"/>
    <w:rsid w:val="009769CC"/>
    <w:rsid w:val="00976AF3"/>
    <w:rsid w:val="00976CDA"/>
    <w:rsid w:val="00976D45"/>
    <w:rsid w:val="00976DF1"/>
    <w:rsid w:val="00976F44"/>
    <w:rsid w:val="00977339"/>
    <w:rsid w:val="009802A9"/>
    <w:rsid w:val="0098098B"/>
    <w:rsid w:val="009809E6"/>
    <w:rsid w:val="00980CB2"/>
    <w:rsid w:val="00981367"/>
    <w:rsid w:val="00981D09"/>
    <w:rsid w:val="00981D1B"/>
    <w:rsid w:val="0098291B"/>
    <w:rsid w:val="00983868"/>
    <w:rsid w:val="00983B91"/>
    <w:rsid w:val="00984AA1"/>
    <w:rsid w:val="00985052"/>
    <w:rsid w:val="0098514A"/>
    <w:rsid w:val="00985438"/>
    <w:rsid w:val="009855E4"/>
    <w:rsid w:val="0098580C"/>
    <w:rsid w:val="00985BC6"/>
    <w:rsid w:val="00986485"/>
    <w:rsid w:val="00986AD3"/>
    <w:rsid w:val="0098710C"/>
    <w:rsid w:val="0098757B"/>
    <w:rsid w:val="00987AC9"/>
    <w:rsid w:val="00987B48"/>
    <w:rsid w:val="00987C3E"/>
    <w:rsid w:val="0099029F"/>
    <w:rsid w:val="0099088E"/>
    <w:rsid w:val="00990BF0"/>
    <w:rsid w:val="009910DC"/>
    <w:rsid w:val="009917E5"/>
    <w:rsid w:val="00991C38"/>
    <w:rsid w:val="00991DAD"/>
    <w:rsid w:val="0099256B"/>
    <w:rsid w:val="00992876"/>
    <w:rsid w:val="009938A2"/>
    <w:rsid w:val="009938A5"/>
    <w:rsid w:val="009940B6"/>
    <w:rsid w:val="0099455E"/>
    <w:rsid w:val="009945E6"/>
    <w:rsid w:val="009946E6"/>
    <w:rsid w:val="009947D3"/>
    <w:rsid w:val="00994A61"/>
    <w:rsid w:val="00994EF1"/>
    <w:rsid w:val="00995246"/>
    <w:rsid w:val="00995785"/>
    <w:rsid w:val="009959EA"/>
    <w:rsid w:val="009962BB"/>
    <w:rsid w:val="009965C2"/>
    <w:rsid w:val="009968EC"/>
    <w:rsid w:val="00996D25"/>
    <w:rsid w:val="009972C2"/>
    <w:rsid w:val="009979CD"/>
    <w:rsid w:val="00997D11"/>
    <w:rsid w:val="009A0553"/>
    <w:rsid w:val="009A0600"/>
    <w:rsid w:val="009A0C5D"/>
    <w:rsid w:val="009A188D"/>
    <w:rsid w:val="009A2254"/>
    <w:rsid w:val="009A2386"/>
    <w:rsid w:val="009A245B"/>
    <w:rsid w:val="009A2684"/>
    <w:rsid w:val="009A277B"/>
    <w:rsid w:val="009A2D4E"/>
    <w:rsid w:val="009A3142"/>
    <w:rsid w:val="009A3211"/>
    <w:rsid w:val="009A337E"/>
    <w:rsid w:val="009A3502"/>
    <w:rsid w:val="009A355E"/>
    <w:rsid w:val="009A3A70"/>
    <w:rsid w:val="009A3A9A"/>
    <w:rsid w:val="009A3B35"/>
    <w:rsid w:val="009A3BDF"/>
    <w:rsid w:val="009A4286"/>
    <w:rsid w:val="009A45FA"/>
    <w:rsid w:val="009A47EF"/>
    <w:rsid w:val="009A4A35"/>
    <w:rsid w:val="009A4FE2"/>
    <w:rsid w:val="009A56E7"/>
    <w:rsid w:val="009A640E"/>
    <w:rsid w:val="009A6C3C"/>
    <w:rsid w:val="009A775E"/>
    <w:rsid w:val="009A7D0C"/>
    <w:rsid w:val="009B0619"/>
    <w:rsid w:val="009B08F4"/>
    <w:rsid w:val="009B1190"/>
    <w:rsid w:val="009B1600"/>
    <w:rsid w:val="009B1640"/>
    <w:rsid w:val="009B166C"/>
    <w:rsid w:val="009B1CA9"/>
    <w:rsid w:val="009B1D57"/>
    <w:rsid w:val="009B222B"/>
    <w:rsid w:val="009B222E"/>
    <w:rsid w:val="009B2691"/>
    <w:rsid w:val="009B289D"/>
    <w:rsid w:val="009B2A82"/>
    <w:rsid w:val="009B2B93"/>
    <w:rsid w:val="009B37F1"/>
    <w:rsid w:val="009B3C4B"/>
    <w:rsid w:val="009B44DA"/>
    <w:rsid w:val="009B45DF"/>
    <w:rsid w:val="009B4893"/>
    <w:rsid w:val="009B4A9E"/>
    <w:rsid w:val="009B5114"/>
    <w:rsid w:val="009B5276"/>
    <w:rsid w:val="009B5487"/>
    <w:rsid w:val="009B5AF2"/>
    <w:rsid w:val="009B5CAF"/>
    <w:rsid w:val="009B5F9F"/>
    <w:rsid w:val="009B6632"/>
    <w:rsid w:val="009B6C1A"/>
    <w:rsid w:val="009B6D45"/>
    <w:rsid w:val="009B7687"/>
    <w:rsid w:val="009B7F7E"/>
    <w:rsid w:val="009C0506"/>
    <w:rsid w:val="009C05B0"/>
    <w:rsid w:val="009C0E29"/>
    <w:rsid w:val="009C1134"/>
    <w:rsid w:val="009C13F2"/>
    <w:rsid w:val="009C15E2"/>
    <w:rsid w:val="009C1D00"/>
    <w:rsid w:val="009C1F1E"/>
    <w:rsid w:val="009C25EB"/>
    <w:rsid w:val="009C263A"/>
    <w:rsid w:val="009C28E3"/>
    <w:rsid w:val="009C3739"/>
    <w:rsid w:val="009C39EB"/>
    <w:rsid w:val="009C3E16"/>
    <w:rsid w:val="009C4392"/>
    <w:rsid w:val="009C4F41"/>
    <w:rsid w:val="009C510A"/>
    <w:rsid w:val="009C551B"/>
    <w:rsid w:val="009C5611"/>
    <w:rsid w:val="009C5A52"/>
    <w:rsid w:val="009C6865"/>
    <w:rsid w:val="009C737F"/>
    <w:rsid w:val="009C7A3D"/>
    <w:rsid w:val="009C7BDB"/>
    <w:rsid w:val="009D0109"/>
    <w:rsid w:val="009D025E"/>
    <w:rsid w:val="009D067B"/>
    <w:rsid w:val="009D0BA0"/>
    <w:rsid w:val="009D0FCB"/>
    <w:rsid w:val="009D1095"/>
    <w:rsid w:val="009D1114"/>
    <w:rsid w:val="009D115D"/>
    <w:rsid w:val="009D123B"/>
    <w:rsid w:val="009D1471"/>
    <w:rsid w:val="009D215D"/>
    <w:rsid w:val="009D222F"/>
    <w:rsid w:val="009D2DD5"/>
    <w:rsid w:val="009D3660"/>
    <w:rsid w:val="009D3B32"/>
    <w:rsid w:val="009D4444"/>
    <w:rsid w:val="009D487E"/>
    <w:rsid w:val="009D4EA1"/>
    <w:rsid w:val="009D520F"/>
    <w:rsid w:val="009D5A5D"/>
    <w:rsid w:val="009D5B7C"/>
    <w:rsid w:val="009D5DA6"/>
    <w:rsid w:val="009D62D9"/>
    <w:rsid w:val="009D643A"/>
    <w:rsid w:val="009D6C22"/>
    <w:rsid w:val="009D6E47"/>
    <w:rsid w:val="009D7347"/>
    <w:rsid w:val="009E00AA"/>
    <w:rsid w:val="009E018E"/>
    <w:rsid w:val="009E053D"/>
    <w:rsid w:val="009E1053"/>
    <w:rsid w:val="009E11A0"/>
    <w:rsid w:val="009E1583"/>
    <w:rsid w:val="009E18A2"/>
    <w:rsid w:val="009E1DFD"/>
    <w:rsid w:val="009E1F15"/>
    <w:rsid w:val="009E1F2E"/>
    <w:rsid w:val="009E2D20"/>
    <w:rsid w:val="009E2F6F"/>
    <w:rsid w:val="009E31A6"/>
    <w:rsid w:val="009E32B8"/>
    <w:rsid w:val="009E35C7"/>
    <w:rsid w:val="009E3636"/>
    <w:rsid w:val="009E38A4"/>
    <w:rsid w:val="009E38B0"/>
    <w:rsid w:val="009E395F"/>
    <w:rsid w:val="009E3B1F"/>
    <w:rsid w:val="009E455A"/>
    <w:rsid w:val="009E4DFA"/>
    <w:rsid w:val="009E53E9"/>
    <w:rsid w:val="009E567F"/>
    <w:rsid w:val="009E5C7C"/>
    <w:rsid w:val="009E66BC"/>
    <w:rsid w:val="009E6F9C"/>
    <w:rsid w:val="009E730C"/>
    <w:rsid w:val="009F029D"/>
    <w:rsid w:val="009F09DC"/>
    <w:rsid w:val="009F102A"/>
    <w:rsid w:val="009F10AF"/>
    <w:rsid w:val="009F16B6"/>
    <w:rsid w:val="009F30C5"/>
    <w:rsid w:val="009F3139"/>
    <w:rsid w:val="009F38CD"/>
    <w:rsid w:val="009F39F6"/>
    <w:rsid w:val="009F3D34"/>
    <w:rsid w:val="009F49D7"/>
    <w:rsid w:val="009F4A72"/>
    <w:rsid w:val="009F4FD8"/>
    <w:rsid w:val="009F58C9"/>
    <w:rsid w:val="009F5CFD"/>
    <w:rsid w:val="009F5E9A"/>
    <w:rsid w:val="009F5FDF"/>
    <w:rsid w:val="009F7262"/>
    <w:rsid w:val="009F7A30"/>
    <w:rsid w:val="00A00329"/>
    <w:rsid w:val="00A0065B"/>
    <w:rsid w:val="00A00A74"/>
    <w:rsid w:val="00A00CBE"/>
    <w:rsid w:val="00A00D9C"/>
    <w:rsid w:val="00A0103F"/>
    <w:rsid w:val="00A01452"/>
    <w:rsid w:val="00A01D4E"/>
    <w:rsid w:val="00A021EC"/>
    <w:rsid w:val="00A024B5"/>
    <w:rsid w:val="00A0257B"/>
    <w:rsid w:val="00A02B95"/>
    <w:rsid w:val="00A031E0"/>
    <w:rsid w:val="00A0346F"/>
    <w:rsid w:val="00A03CC5"/>
    <w:rsid w:val="00A042E4"/>
    <w:rsid w:val="00A04692"/>
    <w:rsid w:val="00A05A99"/>
    <w:rsid w:val="00A05AAC"/>
    <w:rsid w:val="00A05B56"/>
    <w:rsid w:val="00A05B6B"/>
    <w:rsid w:val="00A05F2F"/>
    <w:rsid w:val="00A06854"/>
    <w:rsid w:val="00A06D97"/>
    <w:rsid w:val="00A0712C"/>
    <w:rsid w:val="00A0724A"/>
    <w:rsid w:val="00A0765E"/>
    <w:rsid w:val="00A07A64"/>
    <w:rsid w:val="00A07DC9"/>
    <w:rsid w:val="00A07DFF"/>
    <w:rsid w:val="00A10297"/>
    <w:rsid w:val="00A104E5"/>
    <w:rsid w:val="00A105BB"/>
    <w:rsid w:val="00A10A4C"/>
    <w:rsid w:val="00A10BEF"/>
    <w:rsid w:val="00A111BE"/>
    <w:rsid w:val="00A111D6"/>
    <w:rsid w:val="00A124B5"/>
    <w:rsid w:val="00A12DEB"/>
    <w:rsid w:val="00A133D1"/>
    <w:rsid w:val="00A13409"/>
    <w:rsid w:val="00A141FF"/>
    <w:rsid w:val="00A14745"/>
    <w:rsid w:val="00A14884"/>
    <w:rsid w:val="00A1498E"/>
    <w:rsid w:val="00A14D20"/>
    <w:rsid w:val="00A14D71"/>
    <w:rsid w:val="00A14DA4"/>
    <w:rsid w:val="00A14DDD"/>
    <w:rsid w:val="00A15559"/>
    <w:rsid w:val="00A15803"/>
    <w:rsid w:val="00A15A11"/>
    <w:rsid w:val="00A15C08"/>
    <w:rsid w:val="00A16152"/>
    <w:rsid w:val="00A166B4"/>
    <w:rsid w:val="00A16A1A"/>
    <w:rsid w:val="00A16F63"/>
    <w:rsid w:val="00A17A02"/>
    <w:rsid w:val="00A17C09"/>
    <w:rsid w:val="00A2027F"/>
    <w:rsid w:val="00A20509"/>
    <w:rsid w:val="00A206DA"/>
    <w:rsid w:val="00A20722"/>
    <w:rsid w:val="00A20E18"/>
    <w:rsid w:val="00A21E28"/>
    <w:rsid w:val="00A2208E"/>
    <w:rsid w:val="00A22250"/>
    <w:rsid w:val="00A2248E"/>
    <w:rsid w:val="00A22508"/>
    <w:rsid w:val="00A2261E"/>
    <w:rsid w:val="00A22958"/>
    <w:rsid w:val="00A22B24"/>
    <w:rsid w:val="00A22E64"/>
    <w:rsid w:val="00A235D4"/>
    <w:rsid w:val="00A23875"/>
    <w:rsid w:val="00A23F78"/>
    <w:rsid w:val="00A23F9D"/>
    <w:rsid w:val="00A245C1"/>
    <w:rsid w:val="00A24AE4"/>
    <w:rsid w:val="00A24CAF"/>
    <w:rsid w:val="00A2562F"/>
    <w:rsid w:val="00A25831"/>
    <w:rsid w:val="00A25CCF"/>
    <w:rsid w:val="00A25D12"/>
    <w:rsid w:val="00A25D89"/>
    <w:rsid w:val="00A26750"/>
    <w:rsid w:val="00A2676B"/>
    <w:rsid w:val="00A2692B"/>
    <w:rsid w:val="00A26944"/>
    <w:rsid w:val="00A26B28"/>
    <w:rsid w:val="00A26DBF"/>
    <w:rsid w:val="00A27768"/>
    <w:rsid w:val="00A277B1"/>
    <w:rsid w:val="00A27AB9"/>
    <w:rsid w:val="00A30928"/>
    <w:rsid w:val="00A30C4D"/>
    <w:rsid w:val="00A30D50"/>
    <w:rsid w:val="00A30F36"/>
    <w:rsid w:val="00A319ED"/>
    <w:rsid w:val="00A31B0E"/>
    <w:rsid w:val="00A31D13"/>
    <w:rsid w:val="00A3266D"/>
    <w:rsid w:val="00A32914"/>
    <w:rsid w:val="00A33551"/>
    <w:rsid w:val="00A33B10"/>
    <w:rsid w:val="00A341DF"/>
    <w:rsid w:val="00A3524E"/>
    <w:rsid w:val="00A35C3D"/>
    <w:rsid w:val="00A35F4C"/>
    <w:rsid w:val="00A361E2"/>
    <w:rsid w:val="00A361F9"/>
    <w:rsid w:val="00A36481"/>
    <w:rsid w:val="00A36534"/>
    <w:rsid w:val="00A36A25"/>
    <w:rsid w:val="00A36CD4"/>
    <w:rsid w:val="00A403E1"/>
    <w:rsid w:val="00A40787"/>
    <w:rsid w:val="00A40B3D"/>
    <w:rsid w:val="00A41155"/>
    <w:rsid w:val="00A4142C"/>
    <w:rsid w:val="00A41B64"/>
    <w:rsid w:val="00A41D31"/>
    <w:rsid w:val="00A41D3C"/>
    <w:rsid w:val="00A422AE"/>
    <w:rsid w:val="00A42780"/>
    <w:rsid w:val="00A427DF"/>
    <w:rsid w:val="00A42B35"/>
    <w:rsid w:val="00A42B95"/>
    <w:rsid w:val="00A43236"/>
    <w:rsid w:val="00A436F3"/>
    <w:rsid w:val="00A437CB"/>
    <w:rsid w:val="00A43803"/>
    <w:rsid w:val="00A43A04"/>
    <w:rsid w:val="00A43B9D"/>
    <w:rsid w:val="00A43BB1"/>
    <w:rsid w:val="00A43C13"/>
    <w:rsid w:val="00A43D41"/>
    <w:rsid w:val="00A43D83"/>
    <w:rsid w:val="00A43F3D"/>
    <w:rsid w:val="00A4476D"/>
    <w:rsid w:val="00A45572"/>
    <w:rsid w:val="00A458C8"/>
    <w:rsid w:val="00A463B9"/>
    <w:rsid w:val="00A468F8"/>
    <w:rsid w:val="00A46A12"/>
    <w:rsid w:val="00A46FF7"/>
    <w:rsid w:val="00A470FA"/>
    <w:rsid w:val="00A474B2"/>
    <w:rsid w:val="00A47935"/>
    <w:rsid w:val="00A47E9B"/>
    <w:rsid w:val="00A50053"/>
    <w:rsid w:val="00A50083"/>
    <w:rsid w:val="00A500BD"/>
    <w:rsid w:val="00A517C1"/>
    <w:rsid w:val="00A523AA"/>
    <w:rsid w:val="00A52959"/>
    <w:rsid w:val="00A5299A"/>
    <w:rsid w:val="00A52EFF"/>
    <w:rsid w:val="00A5372F"/>
    <w:rsid w:val="00A53990"/>
    <w:rsid w:val="00A53A41"/>
    <w:rsid w:val="00A53E92"/>
    <w:rsid w:val="00A54144"/>
    <w:rsid w:val="00A541A1"/>
    <w:rsid w:val="00A54BC1"/>
    <w:rsid w:val="00A54EDF"/>
    <w:rsid w:val="00A54FF7"/>
    <w:rsid w:val="00A550AD"/>
    <w:rsid w:val="00A551A5"/>
    <w:rsid w:val="00A555DC"/>
    <w:rsid w:val="00A557C6"/>
    <w:rsid w:val="00A55A4F"/>
    <w:rsid w:val="00A55D65"/>
    <w:rsid w:val="00A5623D"/>
    <w:rsid w:val="00A5648C"/>
    <w:rsid w:val="00A5671C"/>
    <w:rsid w:val="00A56D4B"/>
    <w:rsid w:val="00A56DB4"/>
    <w:rsid w:val="00A56FE0"/>
    <w:rsid w:val="00A57179"/>
    <w:rsid w:val="00A572B6"/>
    <w:rsid w:val="00A57713"/>
    <w:rsid w:val="00A57784"/>
    <w:rsid w:val="00A5785D"/>
    <w:rsid w:val="00A5799E"/>
    <w:rsid w:val="00A600C1"/>
    <w:rsid w:val="00A6061B"/>
    <w:rsid w:val="00A6086C"/>
    <w:rsid w:val="00A60CD6"/>
    <w:rsid w:val="00A60F7F"/>
    <w:rsid w:val="00A6105A"/>
    <w:rsid w:val="00A61175"/>
    <w:rsid w:val="00A614AE"/>
    <w:rsid w:val="00A618AF"/>
    <w:rsid w:val="00A620D1"/>
    <w:rsid w:val="00A62575"/>
    <w:rsid w:val="00A62FD2"/>
    <w:rsid w:val="00A6310E"/>
    <w:rsid w:val="00A631C6"/>
    <w:rsid w:val="00A6348F"/>
    <w:rsid w:val="00A64DDD"/>
    <w:rsid w:val="00A64F89"/>
    <w:rsid w:val="00A651C0"/>
    <w:rsid w:val="00A652FB"/>
    <w:rsid w:val="00A6552B"/>
    <w:rsid w:val="00A655DB"/>
    <w:rsid w:val="00A65847"/>
    <w:rsid w:val="00A65EAE"/>
    <w:rsid w:val="00A65EF4"/>
    <w:rsid w:val="00A66617"/>
    <w:rsid w:val="00A674DD"/>
    <w:rsid w:val="00A6767E"/>
    <w:rsid w:val="00A67823"/>
    <w:rsid w:val="00A67F99"/>
    <w:rsid w:val="00A70113"/>
    <w:rsid w:val="00A70194"/>
    <w:rsid w:val="00A702F3"/>
    <w:rsid w:val="00A705C2"/>
    <w:rsid w:val="00A708CC"/>
    <w:rsid w:val="00A70A12"/>
    <w:rsid w:val="00A70BA8"/>
    <w:rsid w:val="00A71776"/>
    <w:rsid w:val="00A71B86"/>
    <w:rsid w:val="00A71B90"/>
    <w:rsid w:val="00A72A42"/>
    <w:rsid w:val="00A7323A"/>
    <w:rsid w:val="00A7336E"/>
    <w:rsid w:val="00A733C9"/>
    <w:rsid w:val="00A73565"/>
    <w:rsid w:val="00A73611"/>
    <w:rsid w:val="00A73CF5"/>
    <w:rsid w:val="00A73D19"/>
    <w:rsid w:val="00A7400A"/>
    <w:rsid w:val="00A7415B"/>
    <w:rsid w:val="00A74526"/>
    <w:rsid w:val="00A7475A"/>
    <w:rsid w:val="00A74C2B"/>
    <w:rsid w:val="00A74CA0"/>
    <w:rsid w:val="00A74CF4"/>
    <w:rsid w:val="00A74F0F"/>
    <w:rsid w:val="00A7585A"/>
    <w:rsid w:val="00A758C3"/>
    <w:rsid w:val="00A75AA6"/>
    <w:rsid w:val="00A76006"/>
    <w:rsid w:val="00A7692E"/>
    <w:rsid w:val="00A76B6E"/>
    <w:rsid w:val="00A76C7C"/>
    <w:rsid w:val="00A772FB"/>
    <w:rsid w:val="00A7763A"/>
    <w:rsid w:val="00A778EC"/>
    <w:rsid w:val="00A77CC2"/>
    <w:rsid w:val="00A77D6D"/>
    <w:rsid w:val="00A77D8D"/>
    <w:rsid w:val="00A80977"/>
    <w:rsid w:val="00A816E8"/>
    <w:rsid w:val="00A81B4A"/>
    <w:rsid w:val="00A82217"/>
    <w:rsid w:val="00A82702"/>
    <w:rsid w:val="00A828A5"/>
    <w:rsid w:val="00A82D5B"/>
    <w:rsid w:val="00A8322D"/>
    <w:rsid w:val="00A83338"/>
    <w:rsid w:val="00A836A1"/>
    <w:rsid w:val="00A836BC"/>
    <w:rsid w:val="00A83CFB"/>
    <w:rsid w:val="00A83DAB"/>
    <w:rsid w:val="00A84250"/>
    <w:rsid w:val="00A843BE"/>
    <w:rsid w:val="00A850D7"/>
    <w:rsid w:val="00A854E2"/>
    <w:rsid w:val="00A85768"/>
    <w:rsid w:val="00A858A9"/>
    <w:rsid w:val="00A85CF1"/>
    <w:rsid w:val="00A86320"/>
    <w:rsid w:val="00A864D7"/>
    <w:rsid w:val="00A8688B"/>
    <w:rsid w:val="00A86AE0"/>
    <w:rsid w:val="00A86B2D"/>
    <w:rsid w:val="00A87306"/>
    <w:rsid w:val="00A87AA9"/>
    <w:rsid w:val="00A90163"/>
    <w:rsid w:val="00A90269"/>
    <w:rsid w:val="00A902AD"/>
    <w:rsid w:val="00A90775"/>
    <w:rsid w:val="00A91077"/>
    <w:rsid w:val="00A912D4"/>
    <w:rsid w:val="00A91536"/>
    <w:rsid w:val="00A91C54"/>
    <w:rsid w:val="00A92628"/>
    <w:rsid w:val="00A927C1"/>
    <w:rsid w:val="00A92B07"/>
    <w:rsid w:val="00A92B42"/>
    <w:rsid w:val="00A92BE3"/>
    <w:rsid w:val="00A931F5"/>
    <w:rsid w:val="00A934BC"/>
    <w:rsid w:val="00A93CD0"/>
    <w:rsid w:val="00A94104"/>
    <w:rsid w:val="00A945BA"/>
    <w:rsid w:val="00A94632"/>
    <w:rsid w:val="00A9478D"/>
    <w:rsid w:val="00A94863"/>
    <w:rsid w:val="00A9495A"/>
    <w:rsid w:val="00A94ACD"/>
    <w:rsid w:val="00A94EEA"/>
    <w:rsid w:val="00A955B5"/>
    <w:rsid w:val="00A95624"/>
    <w:rsid w:val="00A9562B"/>
    <w:rsid w:val="00A95C73"/>
    <w:rsid w:val="00A9615C"/>
    <w:rsid w:val="00A96517"/>
    <w:rsid w:val="00A96B2E"/>
    <w:rsid w:val="00A96D7E"/>
    <w:rsid w:val="00A9720D"/>
    <w:rsid w:val="00A97AE6"/>
    <w:rsid w:val="00A97DFB"/>
    <w:rsid w:val="00AA0329"/>
    <w:rsid w:val="00AA0826"/>
    <w:rsid w:val="00AA0B5B"/>
    <w:rsid w:val="00AA0BF3"/>
    <w:rsid w:val="00AA0EF4"/>
    <w:rsid w:val="00AA10AE"/>
    <w:rsid w:val="00AA16EA"/>
    <w:rsid w:val="00AA1F39"/>
    <w:rsid w:val="00AA2882"/>
    <w:rsid w:val="00AA28D6"/>
    <w:rsid w:val="00AA2929"/>
    <w:rsid w:val="00AA31EE"/>
    <w:rsid w:val="00AA3B47"/>
    <w:rsid w:val="00AA3F41"/>
    <w:rsid w:val="00AA4665"/>
    <w:rsid w:val="00AA4AC0"/>
    <w:rsid w:val="00AA4B08"/>
    <w:rsid w:val="00AA4B58"/>
    <w:rsid w:val="00AA509A"/>
    <w:rsid w:val="00AA5593"/>
    <w:rsid w:val="00AA570F"/>
    <w:rsid w:val="00AA57CF"/>
    <w:rsid w:val="00AA5C6C"/>
    <w:rsid w:val="00AA6677"/>
    <w:rsid w:val="00AA67F0"/>
    <w:rsid w:val="00AA6952"/>
    <w:rsid w:val="00AA6C67"/>
    <w:rsid w:val="00AA7118"/>
    <w:rsid w:val="00AA7A41"/>
    <w:rsid w:val="00AA7AD2"/>
    <w:rsid w:val="00AB0087"/>
    <w:rsid w:val="00AB030A"/>
    <w:rsid w:val="00AB035A"/>
    <w:rsid w:val="00AB0639"/>
    <w:rsid w:val="00AB0B66"/>
    <w:rsid w:val="00AB0DE8"/>
    <w:rsid w:val="00AB0EB4"/>
    <w:rsid w:val="00AB0F00"/>
    <w:rsid w:val="00AB1087"/>
    <w:rsid w:val="00AB1ADB"/>
    <w:rsid w:val="00AB1D80"/>
    <w:rsid w:val="00AB1EAE"/>
    <w:rsid w:val="00AB1FDE"/>
    <w:rsid w:val="00AB22B1"/>
    <w:rsid w:val="00AB255E"/>
    <w:rsid w:val="00AB2A40"/>
    <w:rsid w:val="00AB2A7C"/>
    <w:rsid w:val="00AB2AF3"/>
    <w:rsid w:val="00AB3068"/>
    <w:rsid w:val="00AB3775"/>
    <w:rsid w:val="00AB38E2"/>
    <w:rsid w:val="00AB4431"/>
    <w:rsid w:val="00AB5E31"/>
    <w:rsid w:val="00AB607F"/>
    <w:rsid w:val="00AB6135"/>
    <w:rsid w:val="00AB62F2"/>
    <w:rsid w:val="00AB69B9"/>
    <w:rsid w:val="00AB7476"/>
    <w:rsid w:val="00AB75CB"/>
    <w:rsid w:val="00AB7758"/>
    <w:rsid w:val="00AB7AD5"/>
    <w:rsid w:val="00AB7BFE"/>
    <w:rsid w:val="00AB7FB2"/>
    <w:rsid w:val="00AC00BE"/>
    <w:rsid w:val="00AC034D"/>
    <w:rsid w:val="00AC0583"/>
    <w:rsid w:val="00AC0CFF"/>
    <w:rsid w:val="00AC0F13"/>
    <w:rsid w:val="00AC1136"/>
    <w:rsid w:val="00AC1B7C"/>
    <w:rsid w:val="00AC1DA8"/>
    <w:rsid w:val="00AC1E1C"/>
    <w:rsid w:val="00AC1ED6"/>
    <w:rsid w:val="00AC1FAE"/>
    <w:rsid w:val="00AC2014"/>
    <w:rsid w:val="00AC2098"/>
    <w:rsid w:val="00AC21B1"/>
    <w:rsid w:val="00AC244D"/>
    <w:rsid w:val="00AC3175"/>
    <w:rsid w:val="00AC318E"/>
    <w:rsid w:val="00AC380D"/>
    <w:rsid w:val="00AC40A8"/>
    <w:rsid w:val="00AC457D"/>
    <w:rsid w:val="00AC4E36"/>
    <w:rsid w:val="00AC4F08"/>
    <w:rsid w:val="00AC4FAD"/>
    <w:rsid w:val="00AC56DA"/>
    <w:rsid w:val="00AC56DB"/>
    <w:rsid w:val="00AC59A0"/>
    <w:rsid w:val="00AC5BB2"/>
    <w:rsid w:val="00AC683D"/>
    <w:rsid w:val="00AC736E"/>
    <w:rsid w:val="00AC7522"/>
    <w:rsid w:val="00AC76C4"/>
    <w:rsid w:val="00AD0559"/>
    <w:rsid w:val="00AD0F74"/>
    <w:rsid w:val="00AD1086"/>
    <w:rsid w:val="00AD13B2"/>
    <w:rsid w:val="00AD1645"/>
    <w:rsid w:val="00AD1A17"/>
    <w:rsid w:val="00AD1A86"/>
    <w:rsid w:val="00AD1ABD"/>
    <w:rsid w:val="00AD22FB"/>
    <w:rsid w:val="00AD30B7"/>
    <w:rsid w:val="00AD3199"/>
    <w:rsid w:val="00AD369A"/>
    <w:rsid w:val="00AD3876"/>
    <w:rsid w:val="00AD4164"/>
    <w:rsid w:val="00AD4645"/>
    <w:rsid w:val="00AD4B4A"/>
    <w:rsid w:val="00AD4C1B"/>
    <w:rsid w:val="00AD4D29"/>
    <w:rsid w:val="00AD4EDA"/>
    <w:rsid w:val="00AD4F4D"/>
    <w:rsid w:val="00AD4F4E"/>
    <w:rsid w:val="00AD5004"/>
    <w:rsid w:val="00AD5039"/>
    <w:rsid w:val="00AD5190"/>
    <w:rsid w:val="00AD5E51"/>
    <w:rsid w:val="00AD612D"/>
    <w:rsid w:val="00AD6B31"/>
    <w:rsid w:val="00AD71E3"/>
    <w:rsid w:val="00AD753E"/>
    <w:rsid w:val="00AD75AA"/>
    <w:rsid w:val="00AD7F9D"/>
    <w:rsid w:val="00AD7FD8"/>
    <w:rsid w:val="00AD7FF5"/>
    <w:rsid w:val="00AE0332"/>
    <w:rsid w:val="00AE049F"/>
    <w:rsid w:val="00AE0642"/>
    <w:rsid w:val="00AE0A2F"/>
    <w:rsid w:val="00AE0CBA"/>
    <w:rsid w:val="00AE0F8E"/>
    <w:rsid w:val="00AE0FFA"/>
    <w:rsid w:val="00AE1DB3"/>
    <w:rsid w:val="00AE1F52"/>
    <w:rsid w:val="00AE24DA"/>
    <w:rsid w:val="00AE2CB6"/>
    <w:rsid w:val="00AE3A59"/>
    <w:rsid w:val="00AE3EF9"/>
    <w:rsid w:val="00AE4035"/>
    <w:rsid w:val="00AE403A"/>
    <w:rsid w:val="00AE4107"/>
    <w:rsid w:val="00AE423B"/>
    <w:rsid w:val="00AE4A69"/>
    <w:rsid w:val="00AE4C09"/>
    <w:rsid w:val="00AE53EE"/>
    <w:rsid w:val="00AE56EC"/>
    <w:rsid w:val="00AE5ABD"/>
    <w:rsid w:val="00AE5B64"/>
    <w:rsid w:val="00AE5FF0"/>
    <w:rsid w:val="00AE64BE"/>
    <w:rsid w:val="00AE6674"/>
    <w:rsid w:val="00AE6722"/>
    <w:rsid w:val="00AE72C4"/>
    <w:rsid w:val="00AE7B53"/>
    <w:rsid w:val="00AE7D77"/>
    <w:rsid w:val="00AE7F76"/>
    <w:rsid w:val="00AF0389"/>
    <w:rsid w:val="00AF0A4A"/>
    <w:rsid w:val="00AF0C08"/>
    <w:rsid w:val="00AF0CF0"/>
    <w:rsid w:val="00AF0DFD"/>
    <w:rsid w:val="00AF1139"/>
    <w:rsid w:val="00AF18D5"/>
    <w:rsid w:val="00AF1D68"/>
    <w:rsid w:val="00AF2A24"/>
    <w:rsid w:val="00AF2C48"/>
    <w:rsid w:val="00AF304B"/>
    <w:rsid w:val="00AF34FD"/>
    <w:rsid w:val="00AF38EF"/>
    <w:rsid w:val="00AF3CC6"/>
    <w:rsid w:val="00AF3E8E"/>
    <w:rsid w:val="00AF400F"/>
    <w:rsid w:val="00AF4694"/>
    <w:rsid w:val="00AF48DA"/>
    <w:rsid w:val="00AF4BAB"/>
    <w:rsid w:val="00AF52B5"/>
    <w:rsid w:val="00AF5913"/>
    <w:rsid w:val="00AF5B4C"/>
    <w:rsid w:val="00AF5DB7"/>
    <w:rsid w:val="00AF61CD"/>
    <w:rsid w:val="00AF67A2"/>
    <w:rsid w:val="00AF6800"/>
    <w:rsid w:val="00AF73D4"/>
    <w:rsid w:val="00AF7531"/>
    <w:rsid w:val="00AF76F2"/>
    <w:rsid w:val="00AF77EB"/>
    <w:rsid w:val="00AF7946"/>
    <w:rsid w:val="00AF7AD1"/>
    <w:rsid w:val="00AF7B55"/>
    <w:rsid w:val="00AF7C1F"/>
    <w:rsid w:val="00AF7E39"/>
    <w:rsid w:val="00B00419"/>
    <w:rsid w:val="00B005DB"/>
    <w:rsid w:val="00B00745"/>
    <w:rsid w:val="00B00C6D"/>
    <w:rsid w:val="00B01125"/>
    <w:rsid w:val="00B012DA"/>
    <w:rsid w:val="00B01946"/>
    <w:rsid w:val="00B01A50"/>
    <w:rsid w:val="00B01E6B"/>
    <w:rsid w:val="00B0249D"/>
    <w:rsid w:val="00B026F0"/>
    <w:rsid w:val="00B02941"/>
    <w:rsid w:val="00B031D6"/>
    <w:rsid w:val="00B034A6"/>
    <w:rsid w:val="00B039F1"/>
    <w:rsid w:val="00B03AE2"/>
    <w:rsid w:val="00B03DAA"/>
    <w:rsid w:val="00B04499"/>
    <w:rsid w:val="00B04A81"/>
    <w:rsid w:val="00B04C1D"/>
    <w:rsid w:val="00B04E2F"/>
    <w:rsid w:val="00B05110"/>
    <w:rsid w:val="00B0546F"/>
    <w:rsid w:val="00B05F1C"/>
    <w:rsid w:val="00B06062"/>
    <w:rsid w:val="00B06CA3"/>
    <w:rsid w:val="00B070DA"/>
    <w:rsid w:val="00B071DE"/>
    <w:rsid w:val="00B07258"/>
    <w:rsid w:val="00B07850"/>
    <w:rsid w:val="00B07C70"/>
    <w:rsid w:val="00B07E22"/>
    <w:rsid w:val="00B07E55"/>
    <w:rsid w:val="00B10060"/>
    <w:rsid w:val="00B10520"/>
    <w:rsid w:val="00B1053C"/>
    <w:rsid w:val="00B10629"/>
    <w:rsid w:val="00B10E47"/>
    <w:rsid w:val="00B10ECD"/>
    <w:rsid w:val="00B1101D"/>
    <w:rsid w:val="00B11084"/>
    <w:rsid w:val="00B1175F"/>
    <w:rsid w:val="00B11789"/>
    <w:rsid w:val="00B11CB1"/>
    <w:rsid w:val="00B122C3"/>
    <w:rsid w:val="00B12381"/>
    <w:rsid w:val="00B12719"/>
    <w:rsid w:val="00B132EC"/>
    <w:rsid w:val="00B13675"/>
    <w:rsid w:val="00B14B1D"/>
    <w:rsid w:val="00B14EC1"/>
    <w:rsid w:val="00B14FAA"/>
    <w:rsid w:val="00B150C8"/>
    <w:rsid w:val="00B152AC"/>
    <w:rsid w:val="00B15665"/>
    <w:rsid w:val="00B157FF"/>
    <w:rsid w:val="00B164F7"/>
    <w:rsid w:val="00B16969"/>
    <w:rsid w:val="00B1697F"/>
    <w:rsid w:val="00B16C6B"/>
    <w:rsid w:val="00B16E9B"/>
    <w:rsid w:val="00B177B0"/>
    <w:rsid w:val="00B17B17"/>
    <w:rsid w:val="00B203C9"/>
    <w:rsid w:val="00B2135B"/>
    <w:rsid w:val="00B215D1"/>
    <w:rsid w:val="00B2226B"/>
    <w:rsid w:val="00B23816"/>
    <w:rsid w:val="00B23939"/>
    <w:rsid w:val="00B23987"/>
    <w:rsid w:val="00B239F9"/>
    <w:rsid w:val="00B23C6C"/>
    <w:rsid w:val="00B244B7"/>
    <w:rsid w:val="00B247D9"/>
    <w:rsid w:val="00B24F9C"/>
    <w:rsid w:val="00B25110"/>
    <w:rsid w:val="00B259F4"/>
    <w:rsid w:val="00B25ABE"/>
    <w:rsid w:val="00B25D20"/>
    <w:rsid w:val="00B2664E"/>
    <w:rsid w:val="00B26885"/>
    <w:rsid w:val="00B269DA"/>
    <w:rsid w:val="00B26A0F"/>
    <w:rsid w:val="00B26B7A"/>
    <w:rsid w:val="00B26BE7"/>
    <w:rsid w:val="00B26DE5"/>
    <w:rsid w:val="00B277E5"/>
    <w:rsid w:val="00B27ACB"/>
    <w:rsid w:val="00B27C09"/>
    <w:rsid w:val="00B27E68"/>
    <w:rsid w:val="00B303B0"/>
    <w:rsid w:val="00B30A57"/>
    <w:rsid w:val="00B30BBF"/>
    <w:rsid w:val="00B30DAD"/>
    <w:rsid w:val="00B30F7D"/>
    <w:rsid w:val="00B3194B"/>
    <w:rsid w:val="00B31A9B"/>
    <w:rsid w:val="00B31C6D"/>
    <w:rsid w:val="00B320C9"/>
    <w:rsid w:val="00B3213A"/>
    <w:rsid w:val="00B33295"/>
    <w:rsid w:val="00B345F8"/>
    <w:rsid w:val="00B34976"/>
    <w:rsid w:val="00B34A8A"/>
    <w:rsid w:val="00B34B47"/>
    <w:rsid w:val="00B34EBD"/>
    <w:rsid w:val="00B359C1"/>
    <w:rsid w:val="00B35A27"/>
    <w:rsid w:val="00B35A7C"/>
    <w:rsid w:val="00B36079"/>
    <w:rsid w:val="00B36437"/>
    <w:rsid w:val="00B3691D"/>
    <w:rsid w:val="00B3715F"/>
    <w:rsid w:val="00B379A4"/>
    <w:rsid w:val="00B37BB2"/>
    <w:rsid w:val="00B37E77"/>
    <w:rsid w:val="00B401E9"/>
    <w:rsid w:val="00B404AF"/>
    <w:rsid w:val="00B406A1"/>
    <w:rsid w:val="00B40963"/>
    <w:rsid w:val="00B40A64"/>
    <w:rsid w:val="00B40DF4"/>
    <w:rsid w:val="00B40DF6"/>
    <w:rsid w:val="00B411CE"/>
    <w:rsid w:val="00B412B9"/>
    <w:rsid w:val="00B41B20"/>
    <w:rsid w:val="00B41EC3"/>
    <w:rsid w:val="00B41FC2"/>
    <w:rsid w:val="00B428E2"/>
    <w:rsid w:val="00B42A2D"/>
    <w:rsid w:val="00B42D5A"/>
    <w:rsid w:val="00B43206"/>
    <w:rsid w:val="00B4351A"/>
    <w:rsid w:val="00B43621"/>
    <w:rsid w:val="00B43EC4"/>
    <w:rsid w:val="00B441B9"/>
    <w:rsid w:val="00B44346"/>
    <w:rsid w:val="00B4439F"/>
    <w:rsid w:val="00B444D2"/>
    <w:rsid w:val="00B44635"/>
    <w:rsid w:val="00B457C3"/>
    <w:rsid w:val="00B45B8C"/>
    <w:rsid w:val="00B45EB7"/>
    <w:rsid w:val="00B46170"/>
    <w:rsid w:val="00B463D4"/>
    <w:rsid w:val="00B46D04"/>
    <w:rsid w:val="00B47124"/>
    <w:rsid w:val="00B475F7"/>
    <w:rsid w:val="00B47749"/>
    <w:rsid w:val="00B47D10"/>
    <w:rsid w:val="00B47D3A"/>
    <w:rsid w:val="00B5000E"/>
    <w:rsid w:val="00B508E7"/>
    <w:rsid w:val="00B511C0"/>
    <w:rsid w:val="00B51371"/>
    <w:rsid w:val="00B51534"/>
    <w:rsid w:val="00B5170E"/>
    <w:rsid w:val="00B52420"/>
    <w:rsid w:val="00B52BCA"/>
    <w:rsid w:val="00B5311C"/>
    <w:rsid w:val="00B53548"/>
    <w:rsid w:val="00B5368B"/>
    <w:rsid w:val="00B53D10"/>
    <w:rsid w:val="00B54977"/>
    <w:rsid w:val="00B55258"/>
    <w:rsid w:val="00B55F30"/>
    <w:rsid w:val="00B5633E"/>
    <w:rsid w:val="00B56445"/>
    <w:rsid w:val="00B56598"/>
    <w:rsid w:val="00B56C06"/>
    <w:rsid w:val="00B57100"/>
    <w:rsid w:val="00B57164"/>
    <w:rsid w:val="00B57307"/>
    <w:rsid w:val="00B57921"/>
    <w:rsid w:val="00B57922"/>
    <w:rsid w:val="00B57977"/>
    <w:rsid w:val="00B57E7E"/>
    <w:rsid w:val="00B60059"/>
    <w:rsid w:val="00B60E50"/>
    <w:rsid w:val="00B61265"/>
    <w:rsid w:val="00B6158E"/>
    <w:rsid w:val="00B615DC"/>
    <w:rsid w:val="00B6195A"/>
    <w:rsid w:val="00B624C9"/>
    <w:rsid w:val="00B627A6"/>
    <w:rsid w:val="00B63004"/>
    <w:rsid w:val="00B63392"/>
    <w:rsid w:val="00B634FA"/>
    <w:rsid w:val="00B6356D"/>
    <w:rsid w:val="00B6374D"/>
    <w:rsid w:val="00B640D6"/>
    <w:rsid w:val="00B64354"/>
    <w:rsid w:val="00B6446F"/>
    <w:rsid w:val="00B64A6B"/>
    <w:rsid w:val="00B64BAD"/>
    <w:rsid w:val="00B64C02"/>
    <w:rsid w:val="00B65681"/>
    <w:rsid w:val="00B65D65"/>
    <w:rsid w:val="00B65DD1"/>
    <w:rsid w:val="00B65FF6"/>
    <w:rsid w:val="00B66153"/>
    <w:rsid w:val="00B6684F"/>
    <w:rsid w:val="00B66FF4"/>
    <w:rsid w:val="00B67134"/>
    <w:rsid w:val="00B671B2"/>
    <w:rsid w:val="00B671CF"/>
    <w:rsid w:val="00B676A5"/>
    <w:rsid w:val="00B6775E"/>
    <w:rsid w:val="00B67782"/>
    <w:rsid w:val="00B67DF8"/>
    <w:rsid w:val="00B67E02"/>
    <w:rsid w:val="00B67EA5"/>
    <w:rsid w:val="00B67F12"/>
    <w:rsid w:val="00B70454"/>
    <w:rsid w:val="00B706C0"/>
    <w:rsid w:val="00B7095C"/>
    <w:rsid w:val="00B710AF"/>
    <w:rsid w:val="00B71681"/>
    <w:rsid w:val="00B72036"/>
    <w:rsid w:val="00B7270C"/>
    <w:rsid w:val="00B72A70"/>
    <w:rsid w:val="00B73913"/>
    <w:rsid w:val="00B73B55"/>
    <w:rsid w:val="00B73BCA"/>
    <w:rsid w:val="00B74837"/>
    <w:rsid w:val="00B74895"/>
    <w:rsid w:val="00B748FD"/>
    <w:rsid w:val="00B74F7E"/>
    <w:rsid w:val="00B75498"/>
    <w:rsid w:val="00B7573F"/>
    <w:rsid w:val="00B7593E"/>
    <w:rsid w:val="00B76787"/>
    <w:rsid w:val="00B768AD"/>
    <w:rsid w:val="00B76962"/>
    <w:rsid w:val="00B76A0F"/>
    <w:rsid w:val="00B76A67"/>
    <w:rsid w:val="00B76ACA"/>
    <w:rsid w:val="00B76D76"/>
    <w:rsid w:val="00B76E67"/>
    <w:rsid w:val="00B770CA"/>
    <w:rsid w:val="00B7745C"/>
    <w:rsid w:val="00B7758B"/>
    <w:rsid w:val="00B777DB"/>
    <w:rsid w:val="00B77AE9"/>
    <w:rsid w:val="00B80D1D"/>
    <w:rsid w:val="00B812DE"/>
    <w:rsid w:val="00B815AF"/>
    <w:rsid w:val="00B81711"/>
    <w:rsid w:val="00B817A6"/>
    <w:rsid w:val="00B81841"/>
    <w:rsid w:val="00B819A5"/>
    <w:rsid w:val="00B81E5B"/>
    <w:rsid w:val="00B821B2"/>
    <w:rsid w:val="00B8222B"/>
    <w:rsid w:val="00B82836"/>
    <w:rsid w:val="00B828D9"/>
    <w:rsid w:val="00B8313C"/>
    <w:rsid w:val="00B83A4D"/>
    <w:rsid w:val="00B83B27"/>
    <w:rsid w:val="00B83CF9"/>
    <w:rsid w:val="00B83F37"/>
    <w:rsid w:val="00B83FE6"/>
    <w:rsid w:val="00B84182"/>
    <w:rsid w:val="00B84F43"/>
    <w:rsid w:val="00B85DFF"/>
    <w:rsid w:val="00B8612F"/>
    <w:rsid w:val="00B8624B"/>
    <w:rsid w:val="00B86A02"/>
    <w:rsid w:val="00B86F91"/>
    <w:rsid w:val="00B87365"/>
    <w:rsid w:val="00B875C6"/>
    <w:rsid w:val="00B8771B"/>
    <w:rsid w:val="00B87A8C"/>
    <w:rsid w:val="00B87DF8"/>
    <w:rsid w:val="00B901B6"/>
    <w:rsid w:val="00B903C9"/>
    <w:rsid w:val="00B9067F"/>
    <w:rsid w:val="00B90B5A"/>
    <w:rsid w:val="00B91F59"/>
    <w:rsid w:val="00B9246D"/>
    <w:rsid w:val="00B92641"/>
    <w:rsid w:val="00B92775"/>
    <w:rsid w:val="00B9289F"/>
    <w:rsid w:val="00B9292B"/>
    <w:rsid w:val="00B92A01"/>
    <w:rsid w:val="00B92AE5"/>
    <w:rsid w:val="00B9417E"/>
    <w:rsid w:val="00B947A2"/>
    <w:rsid w:val="00B9530B"/>
    <w:rsid w:val="00B9553B"/>
    <w:rsid w:val="00B95B18"/>
    <w:rsid w:val="00B9630E"/>
    <w:rsid w:val="00B978E1"/>
    <w:rsid w:val="00B97C58"/>
    <w:rsid w:val="00B97D67"/>
    <w:rsid w:val="00B97E82"/>
    <w:rsid w:val="00BA0CD5"/>
    <w:rsid w:val="00BA0E05"/>
    <w:rsid w:val="00BA151E"/>
    <w:rsid w:val="00BA1D12"/>
    <w:rsid w:val="00BA1E20"/>
    <w:rsid w:val="00BA26D1"/>
    <w:rsid w:val="00BA26F8"/>
    <w:rsid w:val="00BA2B20"/>
    <w:rsid w:val="00BA2DB4"/>
    <w:rsid w:val="00BA3202"/>
    <w:rsid w:val="00BA3BB1"/>
    <w:rsid w:val="00BA3F43"/>
    <w:rsid w:val="00BA4041"/>
    <w:rsid w:val="00BA435C"/>
    <w:rsid w:val="00BA4C0B"/>
    <w:rsid w:val="00BA4CD0"/>
    <w:rsid w:val="00BA4D18"/>
    <w:rsid w:val="00BA5017"/>
    <w:rsid w:val="00BA55AC"/>
    <w:rsid w:val="00BA577E"/>
    <w:rsid w:val="00BA5B6F"/>
    <w:rsid w:val="00BA67BF"/>
    <w:rsid w:val="00BA6AFA"/>
    <w:rsid w:val="00BA6D45"/>
    <w:rsid w:val="00BA6E6C"/>
    <w:rsid w:val="00BA706F"/>
    <w:rsid w:val="00BA77A8"/>
    <w:rsid w:val="00BA7ABF"/>
    <w:rsid w:val="00BA7C3B"/>
    <w:rsid w:val="00BB0157"/>
    <w:rsid w:val="00BB0997"/>
    <w:rsid w:val="00BB0B08"/>
    <w:rsid w:val="00BB14C4"/>
    <w:rsid w:val="00BB1A75"/>
    <w:rsid w:val="00BB2090"/>
    <w:rsid w:val="00BB2FD8"/>
    <w:rsid w:val="00BB31DD"/>
    <w:rsid w:val="00BB348C"/>
    <w:rsid w:val="00BB3997"/>
    <w:rsid w:val="00BB4206"/>
    <w:rsid w:val="00BB4749"/>
    <w:rsid w:val="00BB4979"/>
    <w:rsid w:val="00BB4E22"/>
    <w:rsid w:val="00BB50CD"/>
    <w:rsid w:val="00BB54D7"/>
    <w:rsid w:val="00BB6D4A"/>
    <w:rsid w:val="00BB6E9C"/>
    <w:rsid w:val="00BB6F80"/>
    <w:rsid w:val="00BB7748"/>
    <w:rsid w:val="00BB776A"/>
    <w:rsid w:val="00BB7AD5"/>
    <w:rsid w:val="00BB7C4A"/>
    <w:rsid w:val="00BB7DA2"/>
    <w:rsid w:val="00BB7DA4"/>
    <w:rsid w:val="00BC08AC"/>
    <w:rsid w:val="00BC0CA6"/>
    <w:rsid w:val="00BC0E75"/>
    <w:rsid w:val="00BC0EF5"/>
    <w:rsid w:val="00BC1201"/>
    <w:rsid w:val="00BC1409"/>
    <w:rsid w:val="00BC1A6C"/>
    <w:rsid w:val="00BC211D"/>
    <w:rsid w:val="00BC2138"/>
    <w:rsid w:val="00BC21D9"/>
    <w:rsid w:val="00BC2495"/>
    <w:rsid w:val="00BC2B18"/>
    <w:rsid w:val="00BC30F4"/>
    <w:rsid w:val="00BC4302"/>
    <w:rsid w:val="00BC464E"/>
    <w:rsid w:val="00BC4D28"/>
    <w:rsid w:val="00BC5318"/>
    <w:rsid w:val="00BC535E"/>
    <w:rsid w:val="00BC575C"/>
    <w:rsid w:val="00BC57F3"/>
    <w:rsid w:val="00BC5BD1"/>
    <w:rsid w:val="00BC5E0C"/>
    <w:rsid w:val="00BC7024"/>
    <w:rsid w:val="00BC7FAF"/>
    <w:rsid w:val="00BD0504"/>
    <w:rsid w:val="00BD0737"/>
    <w:rsid w:val="00BD0C98"/>
    <w:rsid w:val="00BD1869"/>
    <w:rsid w:val="00BD1BAC"/>
    <w:rsid w:val="00BD1C9E"/>
    <w:rsid w:val="00BD1E89"/>
    <w:rsid w:val="00BD2B44"/>
    <w:rsid w:val="00BD2D6F"/>
    <w:rsid w:val="00BD2F2B"/>
    <w:rsid w:val="00BD2FBF"/>
    <w:rsid w:val="00BD31EB"/>
    <w:rsid w:val="00BD35BE"/>
    <w:rsid w:val="00BD37F7"/>
    <w:rsid w:val="00BD3C8B"/>
    <w:rsid w:val="00BD3D6B"/>
    <w:rsid w:val="00BD3FC0"/>
    <w:rsid w:val="00BD4B15"/>
    <w:rsid w:val="00BD4C9E"/>
    <w:rsid w:val="00BD4F63"/>
    <w:rsid w:val="00BD57C1"/>
    <w:rsid w:val="00BD597B"/>
    <w:rsid w:val="00BD6026"/>
    <w:rsid w:val="00BD66A8"/>
    <w:rsid w:val="00BD6C21"/>
    <w:rsid w:val="00BD77F7"/>
    <w:rsid w:val="00BD7DCE"/>
    <w:rsid w:val="00BE0190"/>
    <w:rsid w:val="00BE037C"/>
    <w:rsid w:val="00BE0CD8"/>
    <w:rsid w:val="00BE12EF"/>
    <w:rsid w:val="00BE186A"/>
    <w:rsid w:val="00BE19C4"/>
    <w:rsid w:val="00BE1DB7"/>
    <w:rsid w:val="00BE1E18"/>
    <w:rsid w:val="00BE2730"/>
    <w:rsid w:val="00BE32E6"/>
    <w:rsid w:val="00BE3D1E"/>
    <w:rsid w:val="00BE3FE7"/>
    <w:rsid w:val="00BE47CF"/>
    <w:rsid w:val="00BE4D9E"/>
    <w:rsid w:val="00BE54E8"/>
    <w:rsid w:val="00BE5559"/>
    <w:rsid w:val="00BE5711"/>
    <w:rsid w:val="00BE5CB3"/>
    <w:rsid w:val="00BE5EF7"/>
    <w:rsid w:val="00BE6034"/>
    <w:rsid w:val="00BE6736"/>
    <w:rsid w:val="00BE6751"/>
    <w:rsid w:val="00BE6DBC"/>
    <w:rsid w:val="00BE7054"/>
    <w:rsid w:val="00BE75E0"/>
    <w:rsid w:val="00BF03CF"/>
    <w:rsid w:val="00BF0412"/>
    <w:rsid w:val="00BF0754"/>
    <w:rsid w:val="00BF0F5D"/>
    <w:rsid w:val="00BF16FD"/>
    <w:rsid w:val="00BF18F1"/>
    <w:rsid w:val="00BF1BC7"/>
    <w:rsid w:val="00BF1F38"/>
    <w:rsid w:val="00BF21EF"/>
    <w:rsid w:val="00BF282D"/>
    <w:rsid w:val="00BF2ED8"/>
    <w:rsid w:val="00BF2EDE"/>
    <w:rsid w:val="00BF332F"/>
    <w:rsid w:val="00BF3642"/>
    <w:rsid w:val="00BF3DB0"/>
    <w:rsid w:val="00BF3F0B"/>
    <w:rsid w:val="00BF4147"/>
    <w:rsid w:val="00BF41B3"/>
    <w:rsid w:val="00BF4352"/>
    <w:rsid w:val="00BF4471"/>
    <w:rsid w:val="00BF46A1"/>
    <w:rsid w:val="00BF46E3"/>
    <w:rsid w:val="00BF4B29"/>
    <w:rsid w:val="00BF552A"/>
    <w:rsid w:val="00BF5583"/>
    <w:rsid w:val="00BF5C10"/>
    <w:rsid w:val="00BF5EFF"/>
    <w:rsid w:val="00BF614F"/>
    <w:rsid w:val="00BF6303"/>
    <w:rsid w:val="00BF67DC"/>
    <w:rsid w:val="00BF6E67"/>
    <w:rsid w:val="00BF75A2"/>
    <w:rsid w:val="00BF7CA5"/>
    <w:rsid w:val="00BF7CBC"/>
    <w:rsid w:val="00BF7D7B"/>
    <w:rsid w:val="00C00B12"/>
    <w:rsid w:val="00C00E29"/>
    <w:rsid w:val="00C00F4E"/>
    <w:rsid w:val="00C013D1"/>
    <w:rsid w:val="00C01AAA"/>
    <w:rsid w:val="00C02038"/>
    <w:rsid w:val="00C021BA"/>
    <w:rsid w:val="00C021CC"/>
    <w:rsid w:val="00C02772"/>
    <w:rsid w:val="00C028EC"/>
    <w:rsid w:val="00C03FCD"/>
    <w:rsid w:val="00C0487D"/>
    <w:rsid w:val="00C0529E"/>
    <w:rsid w:val="00C05502"/>
    <w:rsid w:val="00C05882"/>
    <w:rsid w:val="00C064D7"/>
    <w:rsid w:val="00C06579"/>
    <w:rsid w:val="00C07564"/>
    <w:rsid w:val="00C07FFC"/>
    <w:rsid w:val="00C10279"/>
    <w:rsid w:val="00C1064E"/>
    <w:rsid w:val="00C10B8D"/>
    <w:rsid w:val="00C11142"/>
    <w:rsid w:val="00C11665"/>
    <w:rsid w:val="00C11725"/>
    <w:rsid w:val="00C11FAB"/>
    <w:rsid w:val="00C129FA"/>
    <w:rsid w:val="00C13193"/>
    <w:rsid w:val="00C13244"/>
    <w:rsid w:val="00C13CE9"/>
    <w:rsid w:val="00C145A1"/>
    <w:rsid w:val="00C14D0F"/>
    <w:rsid w:val="00C15927"/>
    <w:rsid w:val="00C164CB"/>
    <w:rsid w:val="00C16C69"/>
    <w:rsid w:val="00C16CAF"/>
    <w:rsid w:val="00C16D23"/>
    <w:rsid w:val="00C17172"/>
    <w:rsid w:val="00C171C6"/>
    <w:rsid w:val="00C172F1"/>
    <w:rsid w:val="00C1749F"/>
    <w:rsid w:val="00C1784F"/>
    <w:rsid w:val="00C17C85"/>
    <w:rsid w:val="00C17C8C"/>
    <w:rsid w:val="00C17F49"/>
    <w:rsid w:val="00C20142"/>
    <w:rsid w:val="00C20D76"/>
    <w:rsid w:val="00C216BA"/>
    <w:rsid w:val="00C21A5F"/>
    <w:rsid w:val="00C222ED"/>
    <w:rsid w:val="00C22A37"/>
    <w:rsid w:val="00C230D8"/>
    <w:rsid w:val="00C236CA"/>
    <w:rsid w:val="00C24093"/>
    <w:rsid w:val="00C24292"/>
    <w:rsid w:val="00C24422"/>
    <w:rsid w:val="00C24847"/>
    <w:rsid w:val="00C24A6F"/>
    <w:rsid w:val="00C2536E"/>
    <w:rsid w:val="00C2557E"/>
    <w:rsid w:val="00C255AA"/>
    <w:rsid w:val="00C25A2F"/>
    <w:rsid w:val="00C25F31"/>
    <w:rsid w:val="00C2611A"/>
    <w:rsid w:val="00C263A1"/>
    <w:rsid w:val="00C2649D"/>
    <w:rsid w:val="00C27B6D"/>
    <w:rsid w:val="00C27D37"/>
    <w:rsid w:val="00C3007D"/>
    <w:rsid w:val="00C30298"/>
    <w:rsid w:val="00C3076D"/>
    <w:rsid w:val="00C30E4C"/>
    <w:rsid w:val="00C31683"/>
    <w:rsid w:val="00C316B4"/>
    <w:rsid w:val="00C3176F"/>
    <w:rsid w:val="00C3179A"/>
    <w:rsid w:val="00C323C7"/>
    <w:rsid w:val="00C32740"/>
    <w:rsid w:val="00C32BA1"/>
    <w:rsid w:val="00C32F16"/>
    <w:rsid w:val="00C3346F"/>
    <w:rsid w:val="00C33789"/>
    <w:rsid w:val="00C33ABA"/>
    <w:rsid w:val="00C3409F"/>
    <w:rsid w:val="00C3454C"/>
    <w:rsid w:val="00C3462C"/>
    <w:rsid w:val="00C34D75"/>
    <w:rsid w:val="00C3510F"/>
    <w:rsid w:val="00C35B71"/>
    <w:rsid w:val="00C3634A"/>
    <w:rsid w:val="00C366B8"/>
    <w:rsid w:val="00C36A70"/>
    <w:rsid w:val="00C36F65"/>
    <w:rsid w:val="00C37E72"/>
    <w:rsid w:val="00C401AF"/>
    <w:rsid w:val="00C406DB"/>
    <w:rsid w:val="00C40A46"/>
    <w:rsid w:val="00C40A8D"/>
    <w:rsid w:val="00C40ADC"/>
    <w:rsid w:val="00C41179"/>
    <w:rsid w:val="00C41728"/>
    <w:rsid w:val="00C41867"/>
    <w:rsid w:val="00C41927"/>
    <w:rsid w:val="00C41B33"/>
    <w:rsid w:val="00C42096"/>
    <w:rsid w:val="00C4222E"/>
    <w:rsid w:val="00C422EB"/>
    <w:rsid w:val="00C42785"/>
    <w:rsid w:val="00C42ADF"/>
    <w:rsid w:val="00C42AEB"/>
    <w:rsid w:val="00C42C89"/>
    <w:rsid w:val="00C42F1E"/>
    <w:rsid w:val="00C42F6F"/>
    <w:rsid w:val="00C43123"/>
    <w:rsid w:val="00C43287"/>
    <w:rsid w:val="00C439C1"/>
    <w:rsid w:val="00C43A9E"/>
    <w:rsid w:val="00C43EEC"/>
    <w:rsid w:val="00C4422C"/>
    <w:rsid w:val="00C44678"/>
    <w:rsid w:val="00C44867"/>
    <w:rsid w:val="00C448FC"/>
    <w:rsid w:val="00C44F05"/>
    <w:rsid w:val="00C44FB7"/>
    <w:rsid w:val="00C45015"/>
    <w:rsid w:val="00C45601"/>
    <w:rsid w:val="00C4584D"/>
    <w:rsid w:val="00C458E8"/>
    <w:rsid w:val="00C46353"/>
    <w:rsid w:val="00C46F04"/>
    <w:rsid w:val="00C46F88"/>
    <w:rsid w:val="00C4754E"/>
    <w:rsid w:val="00C47B14"/>
    <w:rsid w:val="00C47E46"/>
    <w:rsid w:val="00C50030"/>
    <w:rsid w:val="00C5045B"/>
    <w:rsid w:val="00C50F0A"/>
    <w:rsid w:val="00C516F3"/>
    <w:rsid w:val="00C5173B"/>
    <w:rsid w:val="00C51A26"/>
    <w:rsid w:val="00C520ED"/>
    <w:rsid w:val="00C52979"/>
    <w:rsid w:val="00C529B4"/>
    <w:rsid w:val="00C52A5C"/>
    <w:rsid w:val="00C52A81"/>
    <w:rsid w:val="00C52F5A"/>
    <w:rsid w:val="00C5323D"/>
    <w:rsid w:val="00C53961"/>
    <w:rsid w:val="00C53990"/>
    <w:rsid w:val="00C539CE"/>
    <w:rsid w:val="00C53BEB"/>
    <w:rsid w:val="00C54313"/>
    <w:rsid w:val="00C544A6"/>
    <w:rsid w:val="00C54F0C"/>
    <w:rsid w:val="00C54F15"/>
    <w:rsid w:val="00C5516C"/>
    <w:rsid w:val="00C55228"/>
    <w:rsid w:val="00C55272"/>
    <w:rsid w:val="00C55A63"/>
    <w:rsid w:val="00C565E7"/>
    <w:rsid w:val="00C56857"/>
    <w:rsid w:val="00C56AF8"/>
    <w:rsid w:val="00C6015D"/>
    <w:rsid w:val="00C60435"/>
    <w:rsid w:val="00C6051A"/>
    <w:rsid w:val="00C60781"/>
    <w:rsid w:val="00C6091C"/>
    <w:rsid w:val="00C60BE5"/>
    <w:rsid w:val="00C60E47"/>
    <w:rsid w:val="00C619BB"/>
    <w:rsid w:val="00C61DC4"/>
    <w:rsid w:val="00C62BB8"/>
    <w:rsid w:val="00C62C08"/>
    <w:rsid w:val="00C62EF7"/>
    <w:rsid w:val="00C62F1F"/>
    <w:rsid w:val="00C630E5"/>
    <w:rsid w:val="00C63672"/>
    <w:rsid w:val="00C636AE"/>
    <w:rsid w:val="00C63BAD"/>
    <w:rsid w:val="00C63DB2"/>
    <w:rsid w:val="00C63EEB"/>
    <w:rsid w:val="00C64101"/>
    <w:rsid w:val="00C64743"/>
    <w:rsid w:val="00C64B85"/>
    <w:rsid w:val="00C64E69"/>
    <w:rsid w:val="00C64FBB"/>
    <w:rsid w:val="00C65748"/>
    <w:rsid w:val="00C65B65"/>
    <w:rsid w:val="00C65C13"/>
    <w:rsid w:val="00C65E80"/>
    <w:rsid w:val="00C660D1"/>
    <w:rsid w:val="00C6700F"/>
    <w:rsid w:val="00C6760A"/>
    <w:rsid w:val="00C67727"/>
    <w:rsid w:val="00C67751"/>
    <w:rsid w:val="00C67F60"/>
    <w:rsid w:val="00C70140"/>
    <w:rsid w:val="00C70718"/>
    <w:rsid w:val="00C710BE"/>
    <w:rsid w:val="00C71430"/>
    <w:rsid w:val="00C71565"/>
    <w:rsid w:val="00C71624"/>
    <w:rsid w:val="00C717D8"/>
    <w:rsid w:val="00C7202F"/>
    <w:rsid w:val="00C7215C"/>
    <w:rsid w:val="00C7229F"/>
    <w:rsid w:val="00C727E9"/>
    <w:rsid w:val="00C72DB4"/>
    <w:rsid w:val="00C72E10"/>
    <w:rsid w:val="00C731AF"/>
    <w:rsid w:val="00C732BE"/>
    <w:rsid w:val="00C735FB"/>
    <w:rsid w:val="00C7376A"/>
    <w:rsid w:val="00C73AF7"/>
    <w:rsid w:val="00C73D3D"/>
    <w:rsid w:val="00C73D82"/>
    <w:rsid w:val="00C74613"/>
    <w:rsid w:val="00C746B6"/>
    <w:rsid w:val="00C74C40"/>
    <w:rsid w:val="00C7548D"/>
    <w:rsid w:val="00C754D2"/>
    <w:rsid w:val="00C75746"/>
    <w:rsid w:val="00C757BC"/>
    <w:rsid w:val="00C75D06"/>
    <w:rsid w:val="00C75F72"/>
    <w:rsid w:val="00C764A5"/>
    <w:rsid w:val="00C76621"/>
    <w:rsid w:val="00C7666A"/>
    <w:rsid w:val="00C76F65"/>
    <w:rsid w:val="00C774E7"/>
    <w:rsid w:val="00C77CF3"/>
    <w:rsid w:val="00C8038A"/>
    <w:rsid w:val="00C80701"/>
    <w:rsid w:val="00C80716"/>
    <w:rsid w:val="00C80D67"/>
    <w:rsid w:val="00C80F26"/>
    <w:rsid w:val="00C8126E"/>
    <w:rsid w:val="00C8168F"/>
    <w:rsid w:val="00C8178A"/>
    <w:rsid w:val="00C81EC8"/>
    <w:rsid w:val="00C8211F"/>
    <w:rsid w:val="00C8215D"/>
    <w:rsid w:val="00C821AB"/>
    <w:rsid w:val="00C8237B"/>
    <w:rsid w:val="00C825A5"/>
    <w:rsid w:val="00C826CB"/>
    <w:rsid w:val="00C82C93"/>
    <w:rsid w:val="00C83119"/>
    <w:rsid w:val="00C83F99"/>
    <w:rsid w:val="00C843C7"/>
    <w:rsid w:val="00C84418"/>
    <w:rsid w:val="00C850F1"/>
    <w:rsid w:val="00C855C1"/>
    <w:rsid w:val="00C85ED6"/>
    <w:rsid w:val="00C85F26"/>
    <w:rsid w:val="00C86534"/>
    <w:rsid w:val="00C86579"/>
    <w:rsid w:val="00C86A37"/>
    <w:rsid w:val="00C86DD1"/>
    <w:rsid w:val="00C86F75"/>
    <w:rsid w:val="00C872F9"/>
    <w:rsid w:val="00C875BF"/>
    <w:rsid w:val="00C877F4"/>
    <w:rsid w:val="00C87E4B"/>
    <w:rsid w:val="00C90BA8"/>
    <w:rsid w:val="00C90D62"/>
    <w:rsid w:val="00C91490"/>
    <w:rsid w:val="00C91F20"/>
    <w:rsid w:val="00C92146"/>
    <w:rsid w:val="00C924B6"/>
    <w:rsid w:val="00C928B7"/>
    <w:rsid w:val="00C92938"/>
    <w:rsid w:val="00C92994"/>
    <w:rsid w:val="00C92E2D"/>
    <w:rsid w:val="00C92E98"/>
    <w:rsid w:val="00C93490"/>
    <w:rsid w:val="00C93494"/>
    <w:rsid w:val="00C93507"/>
    <w:rsid w:val="00C93898"/>
    <w:rsid w:val="00C93A3B"/>
    <w:rsid w:val="00C93B40"/>
    <w:rsid w:val="00C93BA2"/>
    <w:rsid w:val="00C93D15"/>
    <w:rsid w:val="00C94060"/>
    <w:rsid w:val="00C943CD"/>
    <w:rsid w:val="00C94631"/>
    <w:rsid w:val="00C94767"/>
    <w:rsid w:val="00C94A76"/>
    <w:rsid w:val="00C94B6A"/>
    <w:rsid w:val="00C94CC4"/>
    <w:rsid w:val="00C94DA8"/>
    <w:rsid w:val="00C95544"/>
    <w:rsid w:val="00C9559A"/>
    <w:rsid w:val="00C957CD"/>
    <w:rsid w:val="00C95B17"/>
    <w:rsid w:val="00C95E55"/>
    <w:rsid w:val="00C95F2A"/>
    <w:rsid w:val="00C973A6"/>
    <w:rsid w:val="00C9782B"/>
    <w:rsid w:val="00CA14E4"/>
    <w:rsid w:val="00CA181B"/>
    <w:rsid w:val="00CA184A"/>
    <w:rsid w:val="00CA1A38"/>
    <w:rsid w:val="00CA2086"/>
    <w:rsid w:val="00CA2307"/>
    <w:rsid w:val="00CA34B5"/>
    <w:rsid w:val="00CA3F96"/>
    <w:rsid w:val="00CA4C80"/>
    <w:rsid w:val="00CA51D4"/>
    <w:rsid w:val="00CA5C79"/>
    <w:rsid w:val="00CA5D11"/>
    <w:rsid w:val="00CA5E34"/>
    <w:rsid w:val="00CA5E94"/>
    <w:rsid w:val="00CA6133"/>
    <w:rsid w:val="00CA6413"/>
    <w:rsid w:val="00CA6955"/>
    <w:rsid w:val="00CA6CD9"/>
    <w:rsid w:val="00CA7527"/>
    <w:rsid w:val="00CA7E51"/>
    <w:rsid w:val="00CB06A8"/>
    <w:rsid w:val="00CB08FC"/>
    <w:rsid w:val="00CB09ED"/>
    <w:rsid w:val="00CB0B94"/>
    <w:rsid w:val="00CB0D33"/>
    <w:rsid w:val="00CB1610"/>
    <w:rsid w:val="00CB1DBD"/>
    <w:rsid w:val="00CB1E21"/>
    <w:rsid w:val="00CB20C7"/>
    <w:rsid w:val="00CB22AD"/>
    <w:rsid w:val="00CB24C9"/>
    <w:rsid w:val="00CB2730"/>
    <w:rsid w:val="00CB276B"/>
    <w:rsid w:val="00CB284A"/>
    <w:rsid w:val="00CB2C19"/>
    <w:rsid w:val="00CB3206"/>
    <w:rsid w:val="00CB3CD8"/>
    <w:rsid w:val="00CB3FFF"/>
    <w:rsid w:val="00CB40B6"/>
    <w:rsid w:val="00CB425F"/>
    <w:rsid w:val="00CB484E"/>
    <w:rsid w:val="00CB4AE1"/>
    <w:rsid w:val="00CB4C75"/>
    <w:rsid w:val="00CB4D33"/>
    <w:rsid w:val="00CB58A6"/>
    <w:rsid w:val="00CB5CBA"/>
    <w:rsid w:val="00CB5E49"/>
    <w:rsid w:val="00CB67A4"/>
    <w:rsid w:val="00CB6DF0"/>
    <w:rsid w:val="00CB6F30"/>
    <w:rsid w:val="00CB6F5C"/>
    <w:rsid w:val="00CB7B12"/>
    <w:rsid w:val="00CC0477"/>
    <w:rsid w:val="00CC061E"/>
    <w:rsid w:val="00CC0878"/>
    <w:rsid w:val="00CC0C8F"/>
    <w:rsid w:val="00CC0D19"/>
    <w:rsid w:val="00CC0DE3"/>
    <w:rsid w:val="00CC111E"/>
    <w:rsid w:val="00CC16E2"/>
    <w:rsid w:val="00CC22E3"/>
    <w:rsid w:val="00CC24F4"/>
    <w:rsid w:val="00CC257B"/>
    <w:rsid w:val="00CC2B08"/>
    <w:rsid w:val="00CC2E03"/>
    <w:rsid w:val="00CC2ECD"/>
    <w:rsid w:val="00CC3028"/>
    <w:rsid w:val="00CC3556"/>
    <w:rsid w:val="00CC3904"/>
    <w:rsid w:val="00CC3AED"/>
    <w:rsid w:val="00CC43B1"/>
    <w:rsid w:val="00CC45C1"/>
    <w:rsid w:val="00CC4FDB"/>
    <w:rsid w:val="00CC568F"/>
    <w:rsid w:val="00CC586D"/>
    <w:rsid w:val="00CC5AA9"/>
    <w:rsid w:val="00CC5B3B"/>
    <w:rsid w:val="00CC5B4E"/>
    <w:rsid w:val="00CC5D37"/>
    <w:rsid w:val="00CC5D8F"/>
    <w:rsid w:val="00CC62E6"/>
    <w:rsid w:val="00CC6549"/>
    <w:rsid w:val="00CC6A50"/>
    <w:rsid w:val="00CC6AC0"/>
    <w:rsid w:val="00CC7AAF"/>
    <w:rsid w:val="00CC7B61"/>
    <w:rsid w:val="00CD006E"/>
    <w:rsid w:val="00CD08E0"/>
    <w:rsid w:val="00CD09BA"/>
    <w:rsid w:val="00CD0D84"/>
    <w:rsid w:val="00CD132C"/>
    <w:rsid w:val="00CD15DF"/>
    <w:rsid w:val="00CD171E"/>
    <w:rsid w:val="00CD1764"/>
    <w:rsid w:val="00CD17B9"/>
    <w:rsid w:val="00CD1ED0"/>
    <w:rsid w:val="00CD1ED5"/>
    <w:rsid w:val="00CD2150"/>
    <w:rsid w:val="00CD293A"/>
    <w:rsid w:val="00CD2B92"/>
    <w:rsid w:val="00CD2E18"/>
    <w:rsid w:val="00CD31CC"/>
    <w:rsid w:val="00CD359E"/>
    <w:rsid w:val="00CD36BA"/>
    <w:rsid w:val="00CD3796"/>
    <w:rsid w:val="00CD3DA9"/>
    <w:rsid w:val="00CD4871"/>
    <w:rsid w:val="00CD4CAF"/>
    <w:rsid w:val="00CD4CF7"/>
    <w:rsid w:val="00CD4EA7"/>
    <w:rsid w:val="00CD535B"/>
    <w:rsid w:val="00CD6A37"/>
    <w:rsid w:val="00CD6E87"/>
    <w:rsid w:val="00CD7296"/>
    <w:rsid w:val="00CD74D6"/>
    <w:rsid w:val="00CD7A40"/>
    <w:rsid w:val="00CD7DD5"/>
    <w:rsid w:val="00CE02AC"/>
    <w:rsid w:val="00CE0702"/>
    <w:rsid w:val="00CE0906"/>
    <w:rsid w:val="00CE0DA9"/>
    <w:rsid w:val="00CE1C25"/>
    <w:rsid w:val="00CE216D"/>
    <w:rsid w:val="00CE2412"/>
    <w:rsid w:val="00CE310A"/>
    <w:rsid w:val="00CE34AF"/>
    <w:rsid w:val="00CE366A"/>
    <w:rsid w:val="00CE398C"/>
    <w:rsid w:val="00CE3AAA"/>
    <w:rsid w:val="00CE4177"/>
    <w:rsid w:val="00CE4D68"/>
    <w:rsid w:val="00CE508D"/>
    <w:rsid w:val="00CE5271"/>
    <w:rsid w:val="00CE52D3"/>
    <w:rsid w:val="00CE56F4"/>
    <w:rsid w:val="00CE6181"/>
    <w:rsid w:val="00CE683A"/>
    <w:rsid w:val="00CE6A29"/>
    <w:rsid w:val="00CE6DC4"/>
    <w:rsid w:val="00CE75C6"/>
    <w:rsid w:val="00CE7F42"/>
    <w:rsid w:val="00CF02C7"/>
    <w:rsid w:val="00CF0340"/>
    <w:rsid w:val="00CF0519"/>
    <w:rsid w:val="00CF1051"/>
    <w:rsid w:val="00CF126A"/>
    <w:rsid w:val="00CF1291"/>
    <w:rsid w:val="00CF1455"/>
    <w:rsid w:val="00CF19B3"/>
    <w:rsid w:val="00CF32A2"/>
    <w:rsid w:val="00CF3907"/>
    <w:rsid w:val="00CF3E32"/>
    <w:rsid w:val="00CF3E6C"/>
    <w:rsid w:val="00CF4DA0"/>
    <w:rsid w:val="00CF5F86"/>
    <w:rsid w:val="00CF62FD"/>
    <w:rsid w:val="00CF6477"/>
    <w:rsid w:val="00CF69A3"/>
    <w:rsid w:val="00CF754C"/>
    <w:rsid w:val="00CF764A"/>
    <w:rsid w:val="00CF78E5"/>
    <w:rsid w:val="00CF7C05"/>
    <w:rsid w:val="00CF7C6A"/>
    <w:rsid w:val="00D00384"/>
    <w:rsid w:val="00D00861"/>
    <w:rsid w:val="00D00B81"/>
    <w:rsid w:val="00D00F5A"/>
    <w:rsid w:val="00D011E3"/>
    <w:rsid w:val="00D01259"/>
    <w:rsid w:val="00D01EB8"/>
    <w:rsid w:val="00D01EEA"/>
    <w:rsid w:val="00D01FF2"/>
    <w:rsid w:val="00D022C6"/>
    <w:rsid w:val="00D02DE7"/>
    <w:rsid w:val="00D02E22"/>
    <w:rsid w:val="00D030A9"/>
    <w:rsid w:val="00D038E7"/>
    <w:rsid w:val="00D03A71"/>
    <w:rsid w:val="00D03AA8"/>
    <w:rsid w:val="00D03B6F"/>
    <w:rsid w:val="00D03C59"/>
    <w:rsid w:val="00D040DF"/>
    <w:rsid w:val="00D04296"/>
    <w:rsid w:val="00D04317"/>
    <w:rsid w:val="00D048AB"/>
    <w:rsid w:val="00D04958"/>
    <w:rsid w:val="00D04E08"/>
    <w:rsid w:val="00D04F13"/>
    <w:rsid w:val="00D053EE"/>
    <w:rsid w:val="00D05401"/>
    <w:rsid w:val="00D054A9"/>
    <w:rsid w:val="00D055CB"/>
    <w:rsid w:val="00D06149"/>
    <w:rsid w:val="00D0697D"/>
    <w:rsid w:val="00D0751B"/>
    <w:rsid w:val="00D10A54"/>
    <w:rsid w:val="00D10FCB"/>
    <w:rsid w:val="00D11030"/>
    <w:rsid w:val="00D11269"/>
    <w:rsid w:val="00D11375"/>
    <w:rsid w:val="00D1195E"/>
    <w:rsid w:val="00D1204E"/>
    <w:rsid w:val="00D12767"/>
    <w:rsid w:val="00D12CC8"/>
    <w:rsid w:val="00D13271"/>
    <w:rsid w:val="00D13AD3"/>
    <w:rsid w:val="00D13C28"/>
    <w:rsid w:val="00D14AFC"/>
    <w:rsid w:val="00D14DCE"/>
    <w:rsid w:val="00D152D5"/>
    <w:rsid w:val="00D1563D"/>
    <w:rsid w:val="00D15A07"/>
    <w:rsid w:val="00D16116"/>
    <w:rsid w:val="00D16191"/>
    <w:rsid w:val="00D162C7"/>
    <w:rsid w:val="00D165D3"/>
    <w:rsid w:val="00D16F4A"/>
    <w:rsid w:val="00D17A67"/>
    <w:rsid w:val="00D17BC5"/>
    <w:rsid w:val="00D203B8"/>
    <w:rsid w:val="00D203BB"/>
    <w:rsid w:val="00D2054F"/>
    <w:rsid w:val="00D20880"/>
    <w:rsid w:val="00D20B5F"/>
    <w:rsid w:val="00D20E29"/>
    <w:rsid w:val="00D21250"/>
    <w:rsid w:val="00D21390"/>
    <w:rsid w:val="00D215F1"/>
    <w:rsid w:val="00D22400"/>
    <w:rsid w:val="00D225BD"/>
    <w:rsid w:val="00D22A4E"/>
    <w:rsid w:val="00D23160"/>
    <w:rsid w:val="00D234C7"/>
    <w:rsid w:val="00D237D3"/>
    <w:rsid w:val="00D23CA2"/>
    <w:rsid w:val="00D2408B"/>
    <w:rsid w:val="00D24A75"/>
    <w:rsid w:val="00D24DA5"/>
    <w:rsid w:val="00D250DD"/>
    <w:rsid w:val="00D254F7"/>
    <w:rsid w:val="00D25770"/>
    <w:rsid w:val="00D25A1A"/>
    <w:rsid w:val="00D2614A"/>
    <w:rsid w:val="00D2645B"/>
    <w:rsid w:val="00D267B2"/>
    <w:rsid w:val="00D26D81"/>
    <w:rsid w:val="00D30966"/>
    <w:rsid w:val="00D30EB4"/>
    <w:rsid w:val="00D3121D"/>
    <w:rsid w:val="00D3157C"/>
    <w:rsid w:val="00D31A1D"/>
    <w:rsid w:val="00D31ADE"/>
    <w:rsid w:val="00D31E8A"/>
    <w:rsid w:val="00D322B4"/>
    <w:rsid w:val="00D324EE"/>
    <w:rsid w:val="00D32787"/>
    <w:rsid w:val="00D3286D"/>
    <w:rsid w:val="00D32C7C"/>
    <w:rsid w:val="00D32D87"/>
    <w:rsid w:val="00D33224"/>
    <w:rsid w:val="00D33390"/>
    <w:rsid w:val="00D33CD6"/>
    <w:rsid w:val="00D34A06"/>
    <w:rsid w:val="00D34ECF"/>
    <w:rsid w:val="00D34F05"/>
    <w:rsid w:val="00D35541"/>
    <w:rsid w:val="00D35D2D"/>
    <w:rsid w:val="00D362BE"/>
    <w:rsid w:val="00D36784"/>
    <w:rsid w:val="00D36F9B"/>
    <w:rsid w:val="00D36FAF"/>
    <w:rsid w:val="00D3716F"/>
    <w:rsid w:val="00D37A16"/>
    <w:rsid w:val="00D40006"/>
    <w:rsid w:val="00D400DF"/>
    <w:rsid w:val="00D40377"/>
    <w:rsid w:val="00D409F0"/>
    <w:rsid w:val="00D40C40"/>
    <w:rsid w:val="00D41589"/>
    <w:rsid w:val="00D41B2A"/>
    <w:rsid w:val="00D41E5D"/>
    <w:rsid w:val="00D41E69"/>
    <w:rsid w:val="00D41EAE"/>
    <w:rsid w:val="00D41ED6"/>
    <w:rsid w:val="00D422B8"/>
    <w:rsid w:val="00D43342"/>
    <w:rsid w:val="00D43455"/>
    <w:rsid w:val="00D4348D"/>
    <w:rsid w:val="00D436F5"/>
    <w:rsid w:val="00D43B36"/>
    <w:rsid w:val="00D43BE7"/>
    <w:rsid w:val="00D440B4"/>
    <w:rsid w:val="00D44152"/>
    <w:rsid w:val="00D44391"/>
    <w:rsid w:val="00D4458F"/>
    <w:rsid w:val="00D44960"/>
    <w:rsid w:val="00D44A9D"/>
    <w:rsid w:val="00D45B4D"/>
    <w:rsid w:val="00D45C13"/>
    <w:rsid w:val="00D4636F"/>
    <w:rsid w:val="00D46787"/>
    <w:rsid w:val="00D46868"/>
    <w:rsid w:val="00D46997"/>
    <w:rsid w:val="00D46A5E"/>
    <w:rsid w:val="00D474DF"/>
    <w:rsid w:val="00D475D8"/>
    <w:rsid w:val="00D47F81"/>
    <w:rsid w:val="00D50547"/>
    <w:rsid w:val="00D50939"/>
    <w:rsid w:val="00D50BB5"/>
    <w:rsid w:val="00D50EF2"/>
    <w:rsid w:val="00D51072"/>
    <w:rsid w:val="00D5133F"/>
    <w:rsid w:val="00D51D50"/>
    <w:rsid w:val="00D51F7E"/>
    <w:rsid w:val="00D52300"/>
    <w:rsid w:val="00D52512"/>
    <w:rsid w:val="00D52663"/>
    <w:rsid w:val="00D529B8"/>
    <w:rsid w:val="00D52B70"/>
    <w:rsid w:val="00D53B5B"/>
    <w:rsid w:val="00D54449"/>
    <w:rsid w:val="00D54B1A"/>
    <w:rsid w:val="00D54C2C"/>
    <w:rsid w:val="00D5553A"/>
    <w:rsid w:val="00D5587D"/>
    <w:rsid w:val="00D55B92"/>
    <w:rsid w:val="00D55C3F"/>
    <w:rsid w:val="00D55C5E"/>
    <w:rsid w:val="00D56028"/>
    <w:rsid w:val="00D56496"/>
    <w:rsid w:val="00D56FF9"/>
    <w:rsid w:val="00D57595"/>
    <w:rsid w:val="00D57A4F"/>
    <w:rsid w:val="00D60042"/>
    <w:rsid w:val="00D60363"/>
    <w:rsid w:val="00D60515"/>
    <w:rsid w:val="00D60751"/>
    <w:rsid w:val="00D6094A"/>
    <w:rsid w:val="00D6161D"/>
    <w:rsid w:val="00D61625"/>
    <w:rsid w:val="00D61630"/>
    <w:rsid w:val="00D6197E"/>
    <w:rsid w:val="00D622AF"/>
    <w:rsid w:val="00D6232D"/>
    <w:rsid w:val="00D625E3"/>
    <w:rsid w:val="00D6273C"/>
    <w:rsid w:val="00D62837"/>
    <w:rsid w:val="00D6352C"/>
    <w:rsid w:val="00D63D98"/>
    <w:rsid w:val="00D64255"/>
    <w:rsid w:val="00D64357"/>
    <w:rsid w:val="00D6452E"/>
    <w:rsid w:val="00D645E8"/>
    <w:rsid w:val="00D64750"/>
    <w:rsid w:val="00D6489D"/>
    <w:rsid w:val="00D64E63"/>
    <w:rsid w:val="00D64F27"/>
    <w:rsid w:val="00D65175"/>
    <w:rsid w:val="00D65F42"/>
    <w:rsid w:val="00D66739"/>
    <w:rsid w:val="00D66BA1"/>
    <w:rsid w:val="00D6744B"/>
    <w:rsid w:val="00D675C7"/>
    <w:rsid w:val="00D675FD"/>
    <w:rsid w:val="00D70287"/>
    <w:rsid w:val="00D70420"/>
    <w:rsid w:val="00D70B46"/>
    <w:rsid w:val="00D71079"/>
    <w:rsid w:val="00D7150E"/>
    <w:rsid w:val="00D7199C"/>
    <w:rsid w:val="00D71BC0"/>
    <w:rsid w:val="00D720EB"/>
    <w:rsid w:val="00D727BA"/>
    <w:rsid w:val="00D72B62"/>
    <w:rsid w:val="00D73D92"/>
    <w:rsid w:val="00D74371"/>
    <w:rsid w:val="00D74528"/>
    <w:rsid w:val="00D74643"/>
    <w:rsid w:val="00D7465F"/>
    <w:rsid w:val="00D74AFD"/>
    <w:rsid w:val="00D752A2"/>
    <w:rsid w:val="00D754CB"/>
    <w:rsid w:val="00D75FCC"/>
    <w:rsid w:val="00D76053"/>
    <w:rsid w:val="00D762BC"/>
    <w:rsid w:val="00D76680"/>
    <w:rsid w:val="00D766C6"/>
    <w:rsid w:val="00D76949"/>
    <w:rsid w:val="00D77637"/>
    <w:rsid w:val="00D77B18"/>
    <w:rsid w:val="00D800D5"/>
    <w:rsid w:val="00D8018E"/>
    <w:rsid w:val="00D8064E"/>
    <w:rsid w:val="00D80D0C"/>
    <w:rsid w:val="00D81065"/>
    <w:rsid w:val="00D81172"/>
    <w:rsid w:val="00D8225A"/>
    <w:rsid w:val="00D823EE"/>
    <w:rsid w:val="00D825BD"/>
    <w:rsid w:val="00D82826"/>
    <w:rsid w:val="00D829FD"/>
    <w:rsid w:val="00D82D21"/>
    <w:rsid w:val="00D834EA"/>
    <w:rsid w:val="00D83501"/>
    <w:rsid w:val="00D839CB"/>
    <w:rsid w:val="00D85083"/>
    <w:rsid w:val="00D85163"/>
    <w:rsid w:val="00D8540A"/>
    <w:rsid w:val="00D85919"/>
    <w:rsid w:val="00D85A5C"/>
    <w:rsid w:val="00D85AE8"/>
    <w:rsid w:val="00D863D4"/>
    <w:rsid w:val="00D8667B"/>
    <w:rsid w:val="00D8675B"/>
    <w:rsid w:val="00D86C36"/>
    <w:rsid w:val="00D87257"/>
    <w:rsid w:val="00D90305"/>
    <w:rsid w:val="00D905CA"/>
    <w:rsid w:val="00D909AA"/>
    <w:rsid w:val="00D90ADF"/>
    <w:rsid w:val="00D9106A"/>
    <w:rsid w:val="00D9123F"/>
    <w:rsid w:val="00D91364"/>
    <w:rsid w:val="00D91878"/>
    <w:rsid w:val="00D92091"/>
    <w:rsid w:val="00D924FB"/>
    <w:rsid w:val="00D927DB"/>
    <w:rsid w:val="00D930E9"/>
    <w:rsid w:val="00D9359A"/>
    <w:rsid w:val="00D93E00"/>
    <w:rsid w:val="00D94DDD"/>
    <w:rsid w:val="00D955A0"/>
    <w:rsid w:val="00D962A0"/>
    <w:rsid w:val="00D96B8F"/>
    <w:rsid w:val="00D96ED5"/>
    <w:rsid w:val="00D970D7"/>
    <w:rsid w:val="00DA016F"/>
    <w:rsid w:val="00DA0291"/>
    <w:rsid w:val="00DA124A"/>
    <w:rsid w:val="00DA1285"/>
    <w:rsid w:val="00DA12C1"/>
    <w:rsid w:val="00DA1853"/>
    <w:rsid w:val="00DA1C18"/>
    <w:rsid w:val="00DA225D"/>
    <w:rsid w:val="00DA24F8"/>
    <w:rsid w:val="00DA278B"/>
    <w:rsid w:val="00DA29C6"/>
    <w:rsid w:val="00DA390E"/>
    <w:rsid w:val="00DA3F50"/>
    <w:rsid w:val="00DA3FCE"/>
    <w:rsid w:val="00DA44E6"/>
    <w:rsid w:val="00DA4774"/>
    <w:rsid w:val="00DA4D69"/>
    <w:rsid w:val="00DA52B8"/>
    <w:rsid w:val="00DA53A6"/>
    <w:rsid w:val="00DA5AE9"/>
    <w:rsid w:val="00DA5FC6"/>
    <w:rsid w:val="00DA6155"/>
    <w:rsid w:val="00DA6336"/>
    <w:rsid w:val="00DA6DED"/>
    <w:rsid w:val="00DB00FD"/>
    <w:rsid w:val="00DB0C60"/>
    <w:rsid w:val="00DB0C63"/>
    <w:rsid w:val="00DB0DBF"/>
    <w:rsid w:val="00DB118A"/>
    <w:rsid w:val="00DB21D0"/>
    <w:rsid w:val="00DB2454"/>
    <w:rsid w:val="00DB278F"/>
    <w:rsid w:val="00DB2C23"/>
    <w:rsid w:val="00DB35E0"/>
    <w:rsid w:val="00DB3793"/>
    <w:rsid w:val="00DB3CFA"/>
    <w:rsid w:val="00DB41FF"/>
    <w:rsid w:val="00DB5D6D"/>
    <w:rsid w:val="00DB705F"/>
    <w:rsid w:val="00DB7175"/>
    <w:rsid w:val="00DB74FB"/>
    <w:rsid w:val="00DB7CDD"/>
    <w:rsid w:val="00DB7E4A"/>
    <w:rsid w:val="00DB7E4F"/>
    <w:rsid w:val="00DC1E81"/>
    <w:rsid w:val="00DC2593"/>
    <w:rsid w:val="00DC2AAA"/>
    <w:rsid w:val="00DC2BD0"/>
    <w:rsid w:val="00DC2C12"/>
    <w:rsid w:val="00DC2DFE"/>
    <w:rsid w:val="00DC333F"/>
    <w:rsid w:val="00DC3D5D"/>
    <w:rsid w:val="00DC3E2F"/>
    <w:rsid w:val="00DC3EB9"/>
    <w:rsid w:val="00DC43EE"/>
    <w:rsid w:val="00DC4A14"/>
    <w:rsid w:val="00DC4F4A"/>
    <w:rsid w:val="00DC5C76"/>
    <w:rsid w:val="00DC5EF1"/>
    <w:rsid w:val="00DC62EB"/>
    <w:rsid w:val="00DC6924"/>
    <w:rsid w:val="00DC7935"/>
    <w:rsid w:val="00DC7B49"/>
    <w:rsid w:val="00DC7C01"/>
    <w:rsid w:val="00DC7C50"/>
    <w:rsid w:val="00DD0329"/>
    <w:rsid w:val="00DD06B4"/>
    <w:rsid w:val="00DD0BAA"/>
    <w:rsid w:val="00DD1245"/>
    <w:rsid w:val="00DD1519"/>
    <w:rsid w:val="00DD15FD"/>
    <w:rsid w:val="00DD1A24"/>
    <w:rsid w:val="00DD1E37"/>
    <w:rsid w:val="00DD264B"/>
    <w:rsid w:val="00DD26D7"/>
    <w:rsid w:val="00DD300B"/>
    <w:rsid w:val="00DD34C3"/>
    <w:rsid w:val="00DD36B0"/>
    <w:rsid w:val="00DD3863"/>
    <w:rsid w:val="00DD45AF"/>
    <w:rsid w:val="00DD482A"/>
    <w:rsid w:val="00DD4C6E"/>
    <w:rsid w:val="00DD592F"/>
    <w:rsid w:val="00DD5D9A"/>
    <w:rsid w:val="00DD6503"/>
    <w:rsid w:val="00DD67F7"/>
    <w:rsid w:val="00DD6957"/>
    <w:rsid w:val="00DD697F"/>
    <w:rsid w:val="00DD6996"/>
    <w:rsid w:val="00DD6AB2"/>
    <w:rsid w:val="00DD79E6"/>
    <w:rsid w:val="00DE0139"/>
    <w:rsid w:val="00DE0497"/>
    <w:rsid w:val="00DE116C"/>
    <w:rsid w:val="00DE1230"/>
    <w:rsid w:val="00DE12E9"/>
    <w:rsid w:val="00DE1758"/>
    <w:rsid w:val="00DE1918"/>
    <w:rsid w:val="00DE1AF8"/>
    <w:rsid w:val="00DE1D76"/>
    <w:rsid w:val="00DE1F8F"/>
    <w:rsid w:val="00DE22A0"/>
    <w:rsid w:val="00DE24DA"/>
    <w:rsid w:val="00DE2897"/>
    <w:rsid w:val="00DE2B7E"/>
    <w:rsid w:val="00DE2EF2"/>
    <w:rsid w:val="00DE39D5"/>
    <w:rsid w:val="00DE3E9B"/>
    <w:rsid w:val="00DE4457"/>
    <w:rsid w:val="00DE4581"/>
    <w:rsid w:val="00DE46F8"/>
    <w:rsid w:val="00DE47B4"/>
    <w:rsid w:val="00DE4EC6"/>
    <w:rsid w:val="00DE4F72"/>
    <w:rsid w:val="00DE5168"/>
    <w:rsid w:val="00DE54A2"/>
    <w:rsid w:val="00DE5947"/>
    <w:rsid w:val="00DE5B8D"/>
    <w:rsid w:val="00DE60F8"/>
    <w:rsid w:val="00DE65C7"/>
    <w:rsid w:val="00DE6995"/>
    <w:rsid w:val="00DE787E"/>
    <w:rsid w:val="00DE7E97"/>
    <w:rsid w:val="00DF0130"/>
    <w:rsid w:val="00DF05B3"/>
    <w:rsid w:val="00DF08CF"/>
    <w:rsid w:val="00DF0936"/>
    <w:rsid w:val="00DF09EE"/>
    <w:rsid w:val="00DF11F3"/>
    <w:rsid w:val="00DF1A8C"/>
    <w:rsid w:val="00DF2101"/>
    <w:rsid w:val="00DF273D"/>
    <w:rsid w:val="00DF27BE"/>
    <w:rsid w:val="00DF29E6"/>
    <w:rsid w:val="00DF2A50"/>
    <w:rsid w:val="00DF2EA7"/>
    <w:rsid w:val="00DF3291"/>
    <w:rsid w:val="00DF3654"/>
    <w:rsid w:val="00DF3EE6"/>
    <w:rsid w:val="00DF4AFE"/>
    <w:rsid w:val="00DF4BC6"/>
    <w:rsid w:val="00DF4BE8"/>
    <w:rsid w:val="00DF51D8"/>
    <w:rsid w:val="00DF55AF"/>
    <w:rsid w:val="00DF58F5"/>
    <w:rsid w:val="00DF5BB2"/>
    <w:rsid w:val="00DF5F08"/>
    <w:rsid w:val="00DF6146"/>
    <w:rsid w:val="00DF616F"/>
    <w:rsid w:val="00DF63D1"/>
    <w:rsid w:val="00DF7653"/>
    <w:rsid w:val="00E00104"/>
    <w:rsid w:val="00E01158"/>
    <w:rsid w:val="00E018A5"/>
    <w:rsid w:val="00E01CA6"/>
    <w:rsid w:val="00E01E0E"/>
    <w:rsid w:val="00E02442"/>
    <w:rsid w:val="00E03267"/>
    <w:rsid w:val="00E03341"/>
    <w:rsid w:val="00E03798"/>
    <w:rsid w:val="00E038B0"/>
    <w:rsid w:val="00E03B64"/>
    <w:rsid w:val="00E03E7F"/>
    <w:rsid w:val="00E03FAF"/>
    <w:rsid w:val="00E041AB"/>
    <w:rsid w:val="00E042A0"/>
    <w:rsid w:val="00E044EE"/>
    <w:rsid w:val="00E047E8"/>
    <w:rsid w:val="00E04A57"/>
    <w:rsid w:val="00E04BEC"/>
    <w:rsid w:val="00E051F6"/>
    <w:rsid w:val="00E0528C"/>
    <w:rsid w:val="00E05458"/>
    <w:rsid w:val="00E05EBD"/>
    <w:rsid w:val="00E05FA2"/>
    <w:rsid w:val="00E06129"/>
    <w:rsid w:val="00E062DF"/>
    <w:rsid w:val="00E06518"/>
    <w:rsid w:val="00E06541"/>
    <w:rsid w:val="00E06F6A"/>
    <w:rsid w:val="00E07065"/>
    <w:rsid w:val="00E070E9"/>
    <w:rsid w:val="00E0747F"/>
    <w:rsid w:val="00E07684"/>
    <w:rsid w:val="00E07F27"/>
    <w:rsid w:val="00E10161"/>
    <w:rsid w:val="00E10340"/>
    <w:rsid w:val="00E10647"/>
    <w:rsid w:val="00E10CD8"/>
    <w:rsid w:val="00E11026"/>
    <w:rsid w:val="00E11571"/>
    <w:rsid w:val="00E11844"/>
    <w:rsid w:val="00E11D37"/>
    <w:rsid w:val="00E12146"/>
    <w:rsid w:val="00E12237"/>
    <w:rsid w:val="00E12AAA"/>
    <w:rsid w:val="00E12B43"/>
    <w:rsid w:val="00E12BB2"/>
    <w:rsid w:val="00E12C67"/>
    <w:rsid w:val="00E12E99"/>
    <w:rsid w:val="00E13021"/>
    <w:rsid w:val="00E13214"/>
    <w:rsid w:val="00E13D50"/>
    <w:rsid w:val="00E13E05"/>
    <w:rsid w:val="00E1406D"/>
    <w:rsid w:val="00E14155"/>
    <w:rsid w:val="00E1430F"/>
    <w:rsid w:val="00E14433"/>
    <w:rsid w:val="00E14615"/>
    <w:rsid w:val="00E147B5"/>
    <w:rsid w:val="00E14BF3"/>
    <w:rsid w:val="00E14CE3"/>
    <w:rsid w:val="00E156F8"/>
    <w:rsid w:val="00E15869"/>
    <w:rsid w:val="00E164BA"/>
    <w:rsid w:val="00E16F91"/>
    <w:rsid w:val="00E17081"/>
    <w:rsid w:val="00E17E41"/>
    <w:rsid w:val="00E17F77"/>
    <w:rsid w:val="00E20400"/>
    <w:rsid w:val="00E20598"/>
    <w:rsid w:val="00E20EC3"/>
    <w:rsid w:val="00E216E2"/>
    <w:rsid w:val="00E219F4"/>
    <w:rsid w:val="00E21BDD"/>
    <w:rsid w:val="00E21D4A"/>
    <w:rsid w:val="00E21EA0"/>
    <w:rsid w:val="00E2261D"/>
    <w:rsid w:val="00E226AD"/>
    <w:rsid w:val="00E22FBE"/>
    <w:rsid w:val="00E234EB"/>
    <w:rsid w:val="00E235F2"/>
    <w:rsid w:val="00E238AA"/>
    <w:rsid w:val="00E23A0D"/>
    <w:rsid w:val="00E23E8E"/>
    <w:rsid w:val="00E24228"/>
    <w:rsid w:val="00E24238"/>
    <w:rsid w:val="00E24906"/>
    <w:rsid w:val="00E250ED"/>
    <w:rsid w:val="00E2540F"/>
    <w:rsid w:val="00E25438"/>
    <w:rsid w:val="00E256D1"/>
    <w:rsid w:val="00E258AA"/>
    <w:rsid w:val="00E25A24"/>
    <w:rsid w:val="00E25E2B"/>
    <w:rsid w:val="00E261E7"/>
    <w:rsid w:val="00E26508"/>
    <w:rsid w:val="00E2670C"/>
    <w:rsid w:val="00E26748"/>
    <w:rsid w:val="00E26A1F"/>
    <w:rsid w:val="00E26A75"/>
    <w:rsid w:val="00E26BDF"/>
    <w:rsid w:val="00E27172"/>
    <w:rsid w:val="00E275D8"/>
    <w:rsid w:val="00E30298"/>
    <w:rsid w:val="00E30AB8"/>
    <w:rsid w:val="00E3124C"/>
    <w:rsid w:val="00E313CA"/>
    <w:rsid w:val="00E315BA"/>
    <w:rsid w:val="00E315E7"/>
    <w:rsid w:val="00E31787"/>
    <w:rsid w:val="00E31AEF"/>
    <w:rsid w:val="00E31C31"/>
    <w:rsid w:val="00E31E77"/>
    <w:rsid w:val="00E32408"/>
    <w:rsid w:val="00E3255F"/>
    <w:rsid w:val="00E33114"/>
    <w:rsid w:val="00E34358"/>
    <w:rsid w:val="00E34413"/>
    <w:rsid w:val="00E3442B"/>
    <w:rsid w:val="00E35579"/>
    <w:rsid w:val="00E35A36"/>
    <w:rsid w:val="00E35A95"/>
    <w:rsid w:val="00E35E4E"/>
    <w:rsid w:val="00E35F32"/>
    <w:rsid w:val="00E369F3"/>
    <w:rsid w:val="00E36AF2"/>
    <w:rsid w:val="00E36CE1"/>
    <w:rsid w:val="00E3729A"/>
    <w:rsid w:val="00E37403"/>
    <w:rsid w:val="00E378FA"/>
    <w:rsid w:val="00E379DE"/>
    <w:rsid w:val="00E37A51"/>
    <w:rsid w:val="00E37BF7"/>
    <w:rsid w:val="00E37E6E"/>
    <w:rsid w:val="00E4034D"/>
    <w:rsid w:val="00E4097E"/>
    <w:rsid w:val="00E40BC8"/>
    <w:rsid w:val="00E40F13"/>
    <w:rsid w:val="00E4145B"/>
    <w:rsid w:val="00E417C7"/>
    <w:rsid w:val="00E41DC3"/>
    <w:rsid w:val="00E420DD"/>
    <w:rsid w:val="00E4286B"/>
    <w:rsid w:val="00E42B9C"/>
    <w:rsid w:val="00E42FA9"/>
    <w:rsid w:val="00E4300B"/>
    <w:rsid w:val="00E43059"/>
    <w:rsid w:val="00E432FD"/>
    <w:rsid w:val="00E434D4"/>
    <w:rsid w:val="00E435AF"/>
    <w:rsid w:val="00E43B27"/>
    <w:rsid w:val="00E440E2"/>
    <w:rsid w:val="00E44732"/>
    <w:rsid w:val="00E450C6"/>
    <w:rsid w:val="00E45289"/>
    <w:rsid w:val="00E453E3"/>
    <w:rsid w:val="00E45AAA"/>
    <w:rsid w:val="00E463D3"/>
    <w:rsid w:val="00E4686B"/>
    <w:rsid w:val="00E46A2F"/>
    <w:rsid w:val="00E46CE6"/>
    <w:rsid w:val="00E47231"/>
    <w:rsid w:val="00E47D4B"/>
    <w:rsid w:val="00E50BD8"/>
    <w:rsid w:val="00E51184"/>
    <w:rsid w:val="00E51332"/>
    <w:rsid w:val="00E51471"/>
    <w:rsid w:val="00E5177F"/>
    <w:rsid w:val="00E51A9F"/>
    <w:rsid w:val="00E522D4"/>
    <w:rsid w:val="00E53423"/>
    <w:rsid w:val="00E53685"/>
    <w:rsid w:val="00E54639"/>
    <w:rsid w:val="00E5468C"/>
    <w:rsid w:val="00E54757"/>
    <w:rsid w:val="00E55424"/>
    <w:rsid w:val="00E554F3"/>
    <w:rsid w:val="00E565E4"/>
    <w:rsid w:val="00E56CE3"/>
    <w:rsid w:val="00E56EA3"/>
    <w:rsid w:val="00E57766"/>
    <w:rsid w:val="00E5789D"/>
    <w:rsid w:val="00E57999"/>
    <w:rsid w:val="00E601F6"/>
    <w:rsid w:val="00E601F8"/>
    <w:rsid w:val="00E609CA"/>
    <w:rsid w:val="00E60EBD"/>
    <w:rsid w:val="00E61268"/>
    <w:rsid w:val="00E613F6"/>
    <w:rsid w:val="00E61AA1"/>
    <w:rsid w:val="00E61BF2"/>
    <w:rsid w:val="00E61F2A"/>
    <w:rsid w:val="00E61FAC"/>
    <w:rsid w:val="00E6283E"/>
    <w:rsid w:val="00E62CB2"/>
    <w:rsid w:val="00E62D87"/>
    <w:rsid w:val="00E64180"/>
    <w:rsid w:val="00E6463F"/>
    <w:rsid w:val="00E649BE"/>
    <w:rsid w:val="00E64BA1"/>
    <w:rsid w:val="00E6568F"/>
    <w:rsid w:val="00E65A30"/>
    <w:rsid w:val="00E65DC7"/>
    <w:rsid w:val="00E66627"/>
    <w:rsid w:val="00E66ABA"/>
    <w:rsid w:val="00E67796"/>
    <w:rsid w:val="00E67F4C"/>
    <w:rsid w:val="00E7039A"/>
    <w:rsid w:val="00E70ACE"/>
    <w:rsid w:val="00E70C71"/>
    <w:rsid w:val="00E71DCA"/>
    <w:rsid w:val="00E71E6E"/>
    <w:rsid w:val="00E726C3"/>
    <w:rsid w:val="00E72F65"/>
    <w:rsid w:val="00E7337A"/>
    <w:rsid w:val="00E73994"/>
    <w:rsid w:val="00E74D1A"/>
    <w:rsid w:val="00E75116"/>
    <w:rsid w:val="00E7521C"/>
    <w:rsid w:val="00E75C74"/>
    <w:rsid w:val="00E7677A"/>
    <w:rsid w:val="00E76B7A"/>
    <w:rsid w:val="00E76C63"/>
    <w:rsid w:val="00E76FBD"/>
    <w:rsid w:val="00E76FF4"/>
    <w:rsid w:val="00E77BB4"/>
    <w:rsid w:val="00E77D89"/>
    <w:rsid w:val="00E80054"/>
    <w:rsid w:val="00E800FA"/>
    <w:rsid w:val="00E80225"/>
    <w:rsid w:val="00E80539"/>
    <w:rsid w:val="00E80601"/>
    <w:rsid w:val="00E80B0D"/>
    <w:rsid w:val="00E80CCC"/>
    <w:rsid w:val="00E816D9"/>
    <w:rsid w:val="00E81B27"/>
    <w:rsid w:val="00E81D09"/>
    <w:rsid w:val="00E82288"/>
    <w:rsid w:val="00E8228F"/>
    <w:rsid w:val="00E82526"/>
    <w:rsid w:val="00E82BC2"/>
    <w:rsid w:val="00E83A13"/>
    <w:rsid w:val="00E83BBC"/>
    <w:rsid w:val="00E83CD3"/>
    <w:rsid w:val="00E84AFE"/>
    <w:rsid w:val="00E84B13"/>
    <w:rsid w:val="00E85C32"/>
    <w:rsid w:val="00E85D71"/>
    <w:rsid w:val="00E866C0"/>
    <w:rsid w:val="00E86863"/>
    <w:rsid w:val="00E86B6F"/>
    <w:rsid w:val="00E86BC7"/>
    <w:rsid w:val="00E8705E"/>
    <w:rsid w:val="00E8726F"/>
    <w:rsid w:val="00E87681"/>
    <w:rsid w:val="00E87750"/>
    <w:rsid w:val="00E87B4A"/>
    <w:rsid w:val="00E9015F"/>
    <w:rsid w:val="00E9059F"/>
    <w:rsid w:val="00E908F8"/>
    <w:rsid w:val="00E90D85"/>
    <w:rsid w:val="00E91739"/>
    <w:rsid w:val="00E918EC"/>
    <w:rsid w:val="00E91A34"/>
    <w:rsid w:val="00E92230"/>
    <w:rsid w:val="00E92AD2"/>
    <w:rsid w:val="00E92FBA"/>
    <w:rsid w:val="00E93327"/>
    <w:rsid w:val="00E93375"/>
    <w:rsid w:val="00E93614"/>
    <w:rsid w:val="00E93645"/>
    <w:rsid w:val="00E93646"/>
    <w:rsid w:val="00E936F0"/>
    <w:rsid w:val="00E93981"/>
    <w:rsid w:val="00E93DCD"/>
    <w:rsid w:val="00E94366"/>
    <w:rsid w:val="00E94526"/>
    <w:rsid w:val="00E9465E"/>
    <w:rsid w:val="00E949F7"/>
    <w:rsid w:val="00E94EAA"/>
    <w:rsid w:val="00E9516A"/>
    <w:rsid w:val="00E9552C"/>
    <w:rsid w:val="00E9571F"/>
    <w:rsid w:val="00E9578D"/>
    <w:rsid w:val="00E95812"/>
    <w:rsid w:val="00E95A57"/>
    <w:rsid w:val="00E95C1A"/>
    <w:rsid w:val="00E962EE"/>
    <w:rsid w:val="00E9637B"/>
    <w:rsid w:val="00E9656C"/>
    <w:rsid w:val="00E965D9"/>
    <w:rsid w:val="00E96895"/>
    <w:rsid w:val="00E96C44"/>
    <w:rsid w:val="00E976D6"/>
    <w:rsid w:val="00E979E6"/>
    <w:rsid w:val="00EA004D"/>
    <w:rsid w:val="00EA01AB"/>
    <w:rsid w:val="00EA09A1"/>
    <w:rsid w:val="00EA0A29"/>
    <w:rsid w:val="00EA0E45"/>
    <w:rsid w:val="00EA0E6B"/>
    <w:rsid w:val="00EA1560"/>
    <w:rsid w:val="00EA1ADA"/>
    <w:rsid w:val="00EA20B0"/>
    <w:rsid w:val="00EA2524"/>
    <w:rsid w:val="00EA3658"/>
    <w:rsid w:val="00EA3A35"/>
    <w:rsid w:val="00EA3BD2"/>
    <w:rsid w:val="00EA3D0B"/>
    <w:rsid w:val="00EA3EE7"/>
    <w:rsid w:val="00EA3FED"/>
    <w:rsid w:val="00EA40D1"/>
    <w:rsid w:val="00EA450B"/>
    <w:rsid w:val="00EA483E"/>
    <w:rsid w:val="00EA50FE"/>
    <w:rsid w:val="00EA63EF"/>
    <w:rsid w:val="00EA6874"/>
    <w:rsid w:val="00EA69FF"/>
    <w:rsid w:val="00EA6F52"/>
    <w:rsid w:val="00EA72B8"/>
    <w:rsid w:val="00EA7543"/>
    <w:rsid w:val="00EA7653"/>
    <w:rsid w:val="00EA76E8"/>
    <w:rsid w:val="00EA77FC"/>
    <w:rsid w:val="00EA7914"/>
    <w:rsid w:val="00EA7CD4"/>
    <w:rsid w:val="00EB0035"/>
    <w:rsid w:val="00EB0335"/>
    <w:rsid w:val="00EB10F6"/>
    <w:rsid w:val="00EB1871"/>
    <w:rsid w:val="00EB1926"/>
    <w:rsid w:val="00EB19AC"/>
    <w:rsid w:val="00EB246F"/>
    <w:rsid w:val="00EB2921"/>
    <w:rsid w:val="00EB2F0E"/>
    <w:rsid w:val="00EB2F51"/>
    <w:rsid w:val="00EB4563"/>
    <w:rsid w:val="00EB4B6F"/>
    <w:rsid w:val="00EB4CB3"/>
    <w:rsid w:val="00EB4D12"/>
    <w:rsid w:val="00EB508B"/>
    <w:rsid w:val="00EB585A"/>
    <w:rsid w:val="00EB5953"/>
    <w:rsid w:val="00EB5CB9"/>
    <w:rsid w:val="00EB6812"/>
    <w:rsid w:val="00EB738D"/>
    <w:rsid w:val="00EB7465"/>
    <w:rsid w:val="00EB76E9"/>
    <w:rsid w:val="00EB79D7"/>
    <w:rsid w:val="00EB7D42"/>
    <w:rsid w:val="00EC01FD"/>
    <w:rsid w:val="00EC041A"/>
    <w:rsid w:val="00EC0436"/>
    <w:rsid w:val="00EC05FE"/>
    <w:rsid w:val="00EC13F1"/>
    <w:rsid w:val="00EC1693"/>
    <w:rsid w:val="00EC2C92"/>
    <w:rsid w:val="00EC3901"/>
    <w:rsid w:val="00EC40D5"/>
    <w:rsid w:val="00EC42CA"/>
    <w:rsid w:val="00EC453E"/>
    <w:rsid w:val="00EC4959"/>
    <w:rsid w:val="00EC4A34"/>
    <w:rsid w:val="00EC4CEA"/>
    <w:rsid w:val="00EC4D6D"/>
    <w:rsid w:val="00EC5A4D"/>
    <w:rsid w:val="00EC6002"/>
    <w:rsid w:val="00EC6190"/>
    <w:rsid w:val="00EC6563"/>
    <w:rsid w:val="00EC6A3B"/>
    <w:rsid w:val="00EC6C06"/>
    <w:rsid w:val="00EC7310"/>
    <w:rsid w:val="00EC7615"/>
    <w:rsid w:val="00EC7D45"/>
    <w:rsid w:val="00EC7EBF"/>
    <w:rsid w:val="00ED05FA"/>
    <w:rsid w:val="00ED100E"/>
    <w:rsid w:val="00ED1C28"/>
    <w:rsid w:val="00ED1F83"/>
    <w:rsid w:val="00ED206F"/>
    <w:rsid w:val="00ED2415"/>
    <w:rsid w:val="00ED288B"/>
    <w:rsid w:val="00ED29D4"/>
    <w:rsid w:val="00ED2E75"/>
    <w:rsid w:val="00ED2FE2"/>
    <w:rsid w:val="00ED3169"/>
    <w:rsid w:val="00ED320C"/>
    <w:rsid w:val="00ED3399"/>
    <w:rsid w:val="00ED40C8"/>
    <w:rsid w:val="00ED4D59"/>
    <w:rsid w:val="00ED55C3"/>
    <w:rsid w:val="00ED57D8"/>
    <w:rsid w:val="00ED5859"/>
    <w:rsid w:val="00ED59E3"/>
    <w:rsid w:val="00ED5AB9"/>
    <w:rsid w:val="00ED6366"/>
    <w:rsid w:val="00ED6570"/>
    <w:rsid w:val="00ED6AFA"/>
    <w:rsid w:val="00ED6BAC"/>
    <w:rsid w:val="00ED705D"/>
    <w:rsid w:val="00ED7069"/>
    <w:rsid w:val="00ED71E1"/>
    <w:rsid w:val="00ED739B"/>
    <w:rsid w:val="00ED74BB"/>
    <w:rsid w:val="00ED79E1"/>
    <w:rsid w:val="00ED7E3B"/>
    <w:rsid w:val="00EE0497"/>
    <w:rsid w:val="00EE04F8"/>
    <w:rsid w:val="00EE0A28"/>
    <w:rsid w:val="00EE0DA2"/>
    <w:rsid w:val="00EE2A4A"/>
    <w:rsid w:val="00EE2DAA"/>
    <w:rsid w:val="00EE3526"/>
    <w:rsid w:val="00EE3C28"/>
    <w:rsid w:val="00EE3F96"/>
    <w:rsid w:val="00EE40A2"/>
    <w:rsid w:val="00EE4126"/>
    <w:rsid w:val="00EE4370"/>
    <w:rsid w:val="00EE43A3"/>
    <w:rsid w:val="00EE4519"/>
    <w:rsid w:val="00EE50E0"/>
    <w:rsid w:val="00EE5653"/>
    <w:rsid w:val="00EE59B3"/>
    <w:rsid w:val="00EE5E58"/>
    <w:rsid w:val="00EE680B"/>
    <w:rsid w:val="00EE6AFF"/>
    <w:rsid w:val="00EE7479"/>
    <w:rsid w:val="00EE748E"/>
    <w:rsid w:val="00EE79DD"/>
    <w:rsid w:val="00EF07E2"/>
    <w:rsid w:val="00EF0E3A"/>
    <w:rsid w:val="00EF1284"/>
    <w:rsid w:val="00EF16C1"/>
    <w:rsid w:val="00EF182A"/>
    <w:rsid w:val="00EF2394"/>
    <w:rsid w:val="00EF26C9"/>
    <w:rsid w:val="00EF27EB"/>
    <w:rsid w:val="00EF30D7"/>
    <w:rsid w:val="00EF3303"/>
    <w:rsid w:val="00EF3312"/>
    <w:rsid w:val="00EF38E0"/>
    <w:rsid w:val="00EF3C82"/>
    <w:rsid w:val="00EF4099"/>
    <w:rsid w:val="00EF4622"/>
    <w:rsid w:val="00EF46BB"/>
    <w:rsid w:val="00EF4BEC"/>
    <w:rsid w:val="00EF4EA6"/>
    <w:rsid w:val="00EF5022"/>
    <w:rsid w:val="00EF5041"/>
    <w:rsid w:val="00EF56B8"/>
    <w:rsid w:val="00EF63F9"/>
    <w:rsid w:val="00EF7EBC"/>
    <w:rsid w:val="00F002C6"/>
    <w:rsid w:val="00F015A0"/>
    <w:rsid w:val="00F019ED"/>
    <w:rsid w:val="00F019F5"/>
    <w:rsid w:val="00F02345"/>
    <w:rsid w:val="00F0274D"/>
    <w:rsid w:val="00F02DA1"/>
    <w:rsid w:val="00F03B6B"/>
    <w:rsid w:val="00F046B3"/>
    <w:rsid w:val="00F05369"/>
    <w:rsid w:val="00F0536D"/>
    <w:rsid w:val="00F05799"/>
    <w:rsid w:val="00F05BA0"/>
    <w:rsid w:val="00F05CD2"/>
    <w:rsid w:val="00F05D22"/>
    <w:rsid w:val="00F05DF5"/>
    <w:rsid w:val="00F0636C"/>
    <w:rsid w:val="00F06430"/>
    <w:rsid w:val="00F06A4F"/>
    <w:rsid w:val="00F06B44"/>
    <w:rsid w:val="00F06C57"/>
    <w:rsid w:val="00F07308"/>
    <w:rsid w:val="00F075CA"/>
    <w:rsid w:val="00F07691"/>
    <w:rsid w:val="00F07917"/>
    <w:rsid w:val="00F07A44"/>
    <w:rsid w:val="00F1034F"/>
    <w:rsid w:val="00F1047B"/>
    <w:rsid w:val="00F1064F"/>
    <w:rsid w:val="00F10AB5"/>
    <w:rsid w:val="00F11617"/>
    <w:rsid w:val="00F1286F"/>
    <w:rsid w:val="00F12C9C"/>
    <w:rsid w:val="00F12DFC"/>
    <w:rsid w:val="00F12F80"/>
    <w:rsid w:val="00F132E5"/>
    <w:rsid w:val="00F13F27"/>
    <w:rsid w:val="00F1410C"/>
    <w:rsid w:val="00F14217"/>
    <w:rsid w:val="00F14380"/>
    <w:rsid w:val="00F146ED"/>
    <w:rsid w:val="00F148DE"/>
    <w:rsid w:val="00F14A36"/>
    <w:rsid w:val="00F14C37"/>
    <w:rsid w:val="00F1502C"/>
    <w:rsid w:val="00F150C8"/>
    <w:rsid w:val="00F1535D"/>
    <w:rsid w:val="00F1541B"/>
    <w:rsid w:val="00F159B7"/>
    <w:rsid w:val="00F15B3A"/>
    <w:rsid w:val="00F16045"/>
    <w:rsid w:val="00F1632D"/>
    <w:rsid w:val="00F169DD"/>
    <w:rsid w:val="00F175BD"/>
    <w:rsid w:val="00F17A4B"/>
    <w:rsid w:val="00F17CAD"/>
    <w:rsid w:val="00F201D0"/>
    <w:rsid w:val="00F20390"/>
    <w:rsid w:val="00F2048D"/>
    <w:rsid w:val="00F206AC"/>
    <w:rsid w:val="00F20926"/>
    <w:rsid w:val="00F20A72"/>
    <w:rsid w:val="00F20E6C"/>
    <w:rsid w:val="00F21026"/>
    <w:rsid w:val="00F21456"/>
    <w:rsid w:val="00F218A6"/>
    <w:rsid w:val="00F21963"/>
    <w:rsid w:val="00F21FD8"/>
    <w:rsid w:val="00F22A6B"/>
    <w:rsid w:val="00F23919"/>
    <w:rsid w:val="00F23BCC"/>
    <w:rsid w:val="00F23F01"/>
    <w:rsid w:val="00F240F5"/>
    <w:rsid w:val="00F24802"/>
    <w:rsid w:val="00F2482E"/>
    <w:rsid w:val="00F24930"/>
    <w:rsid w:val="00F2506A"/>
    <w:rsid w:val="00F25310"/>
    <w:rsid w:val="00F258E1"/>
    <w:rsid w:val="00F26098"/>
    <w:rsid w:val="00F26156"/>
    <w:rsid w:val="00F26830"/>
    <w:rsid w:val="00F269A2"/>
    <w:rsid w:val="00F26A65"/>
    <w:rsid w:val="00F26DA4"/>
    <w:rsid w:val="00F27B1C"/>
    <w:rsid w:val="00F27B67"/>
    <w:rsid w:val="00F27C65"/>
    <w:rsid w:val="00F305F7"/>
    <w:rsid w:val="00F3082D"/>
    <w:rsid w:val="00F31572"/>
    <w:rsid w:val="00F31668"/>
    <w:rsid w:val="00F31E39"/>
    <w:rsid w:val="00F32381"/>
    <w:rsid w:val="00F3247B"/>
    <w:rsid w:val="00F326ED"/>
    <w:rsid w:val="00F328A8"/>
    <w:rsid w:val="00F3297C"/>
    <w:rsid w:val="00F32A6C"/>
    <w:rsid w:val="00F32FB0"/>
    <w:rsid w:val="00F33779"/>
    <w:rsid w:val="00F3393D"/>
    <w:rsid w:val="00F33B68"/>
    <w:rsid w:val="00F340C2"/>
    <w:rsid w:val="00F343D9"/>
    <w:rsid w:val="00F34540"/>
    <w:rsid w:val="00F34555"/>
    <w:rsid w:val="00F347CD"/>
    <w:rsid w:val="00F34E68"/>
    <w:rsid w:val="00F34F92"/>
    <w:rsid w:val="00F359AD"/>
    <w:rsid w:val="00F36313"/>
    <w:rsid w:val="00F36868"/>
    <w:rsid w:val="00F36EC7"/>
    <w:rsid w:val="00F371FB"/>
    <w:rsid w:val="00F37576"/>
    <w:rsid w:val="00F40089"/>
    <w:rsid w:val="00F400F5"/>
    <w:rsid w:val="00F400F8"/>
    <w:rsid w:val="00F40992"/>
    <w:rsid w:val="00F40C04"/>
    <w:rsid w:val="00F4193A"/>
    <w:rsid w:val="00F41A4B"/>
    <w:rsid w:val="00F424E4"/>
    <w:rsid w:val="00F4262B"/>
    <w:rsid w:val="00F42C81"/>
    <w:rsid w:val="00F43135"/>
    <w:rsid w:val="00F431FA"/>
    <w:rsid w:val="00F4335D"/>
    <w:rsid w:val="00F43949"/>
    <w:rsid w:val="00F44DD7"/>
    <w:rsid w:val="00F44E11"/>
    <w:rsid w:val="00F44F08"/>
    <w:rsid w:val="00F44F0C"/>
    <w:rsid w:val="00F459F7"/>
    <w:rsid w:val="00F45A7B"/>
    <w:rsid w:val="00F45B47"/>
    <w:rsid w:val="00F45F8E"/>
    <w:rsid w:val="00F46332"/>
    <w:rsid w:val="00F4656C"/>
    <w:rsid w:val="00F465A8"/>
    <w:rsid w:val="00F46618"/>
    <w:rsid w:val="00F47460"/>
    <w:rsid w:val="00F476C8"/>
    <w:rsid w:val="00F47834"/>
    <w:rsid w:val="00F500A8"/>
    <w:rsid w:val="00F5017A"/>
    <w:rsid w:val="00F50608"/>
    <w:rsid w:val="00F512AA"/>
    <w:rsid w:val="00F5167D"/>
    <w:rsid w:val="00F516F8"/>
    <w:rsid w:val="00F51D69"/>
    <w:rsid w:val="00F5244E"/>
    <w:rsid w:val="00F5268F"/>
    <w:rsid w:val="00F5284A"/>
    <w:rsid w:val="00F53409"/>
    <w:rsid w:val="00F54003"/>
    <w:rsid w:val="00F5414B"/>
    <w:rsid w:val="00F5436C"/>
    <w:rsid w:val="00F54996"/>
    <w:rsid w:val="00F549FD"/>
    <w:rsid w:val="00F54E81"/>
    <w:rsid w:val="00F552F7"/>
    <w:rsid w:val="00F55752"/>
    <w:rsid w:val="00F559C2"/>
    <w:rsid w:val="00F55DCB"/>
    <w:rsid w:val="00F56895"/>
    <w:rsid w:val="00F56F3F"/>
    <w:rsid w:val="00F570B9"/>
    <w:rsid w:val="00F5744F"/>
    <w:rsid w:val="00F5779E"/>
    <w:rsid w:val="00F57A5A"/>
    <w:rsid w:val="00F57B7C"/>
    <w:rsid w:val="00F57F3F"/>
    <w:rsid w:val="00F57F4E"/>
    <w:rsid w:val="00F602D4"/>
    <w:rsid w:val="00F60656"/>
    <w:rsid w:val="00F60BEA"/>
    <w:rsid w:val="00F60DDE"/>
    <w:rsid w:val="00F6165F"/>
    <w:rsid w:val="00F6199C"/>
    <w:rsid w:val="00F61AFC"/>
    <w:rsid w:val="00F61C0A"/>
    <w:rsid w:val="00F61CBD"/>
    <w:rsid w:val="00F61E87"/>
    <w:rsid w:val="00F620CC"/>
    <w:rsid w:val="00F62C0C"/>
    <w:rsid w:val="00F62D24"/>
    <w:rsid w:val="00F63211"/>
    <w:rsid w:val="00F6334C"/>
    <w:rsid w:val="00F63DCC"/>
    <w:rsid w:val="00F63E9E"/>
    <w:rsid w:val="00F644A2"/>
    <w:rsid w:val="00F645CC"/>
    <w:rsid w:val="00F646B8"/>
    <w:rsid w:val="00F64ED8"/>
    <w:rsid w:val="00F65109"/>
    <w:rsid w:val="00F651C2"/>
    <w:rsid w:val="00F655DC"/>
    <w:rsid w:val="00F6730D"/>
    <w:rsid w:val="00F674D2"/>
    <w:rsid w:val="00F676A9"/>
    <w:rsid w:val="00F67763"/>
    <w:rsid w:val="00F677B2"/>
    <w:rsid w:val="00F6788B"/>
    <w:rsid w:val="00F67AF6"/>
    <w:rsid w:val="00F67EDD"/>
    <w:rsid w:val="00F67FEF"/>
    <w:rsid w:val="00F70274"/>
    <w:rsid w:val="00F703E4"/>
    <w:rsid w:val="00F70D88"/>
    <w:rsid w:val="00F70F55"/>
    <w:rsid w:val="00F71204"/>
    <w:rsid w:val="00F717F5"/>
    <w:rsid w:val="00F71C18"/>
    <w:rsid w:val="00F72F8B"/>
    <w:rsid w:val="00F72FBC"/>
    <w:rsid w:val="00F73060"/>
    <w:rsid w:val="00F7345F"/>
    <w:rsid w:val="00F73822"/>
    <w:rsid w:val="00F74F3D"/>
    <w:rsid w:val="00F7525E"/>
    <w:rsid w:val="00F752E4"/>
    <w:rsid w:val="00F752F2"/>
    <w:rsid w:val="00F75494"/>
    <w:rsid w:val="00F7599A"/>
    <w:rsid w:val="00F75A6D"/>
    <w:rsid w:val="00F75AA6"/>
    <w:rsid w:val="00F75FA3"/>
    <w:rsid w:val="00F75FF6"/>
    <w:rsid w:val="00F76021"/>
    <w:rsid w:val="00F76066"/>
    <w:rsid w:val="00F76114"/>
    <w:rsid w:val="00F76374"/>
    <w:rsid w:val="00F763C3"/>
    <w:rsid w:val="00F769F2"/>
    <w:rsid w:val="00F77002"/>
    <w:rsid w:val="00F77418"/>
    <w:rsid w:val="00F774CA"/>
    <w:rsid w:val="00F77711"/>
    <w:rsid w:val="00F80040"/>
    <w:rsid w:val="00F81A55"/>
    <w:rsid w:val="00F830AB"/>
    <w:rsid w:val="00F836C5"/>
    <w:rsid w:val="00F83868"/>
    <w:rsid w:val="00F8389E"/>
    <w:rsid w:val="00F83DC7"/>
    <w:rsid w:val="00F8446D"/>
    <w:rsid w:val="00F84810"/>
    <w:rsid w:val="00F84C23"/>
    <w:rsid w:val="00F84E0A"/>
    <w:rsid w:val="00F84E80"/>
    <w:rsid w:val="00F8507A"/>
    <w:rsid w:val="00F85E67"/>
    <w:rsid w:val="00F85F4B"/>
    <w:rsid w:val="00F85F94"/>
    <w:rsid w:val="00F861B1"/>
    <w:rsid w:val="00F865AF"/>
    <w:rsid w:val="00F86767"/>
    <w:rsid w:val="00F868E9"/>
    <w:rsid w:val="00F86920"/>
    <w:rsid w:val="00F87120"/>
    <w:rsid w:val="00F87424"/>
    <w:rsid w:val="00F8751E"/>
    <w:rsid w:val="00F87B37"/>
    <w:rsid w:val="00F90057"/>
    <w:rsid w:val="00F90AEF"/>
    <w:rsid w:val="00F90E2A"/>
    <w:rsid w:val="00F91B5A"/>
    <w:rsid w:val="00F92471"/>
    <w:rsid w:val="00F9341D"/>
    <w:rsid w:val="00F93528"/>
    <w:rsid w:val="00F93C14"/>
    <w:rsid w:val="00F93D57"/>
    <w:rsid w:val="00F93D5B"/>
    <w:rsid w:val="00F93DA4"/>
    <w:rsid w:val="00F93DF3"/>
    <w:rsid w:val="00F94447"/>
    <w:rsid w:val="00F94715"/>
    <w:rsid w:val="00F9477D"/>
    <w:rsid w:val="00F94DB8"/>
    <w:rsid w:val="00F94E8D"/>
    <w:rsid w:val="00F9553C"/>
    <w:rsid w:val="00F95806"/>
    <w:rsid w:val="00F95915"/>
    <w:rsid w:val="00F959A8"/>
    <w:rsid w:val="00F95DED"/>
    <w:rsid w:val="00F95F10"/>
    <w:rsid w:val="00F960F2"/>
    <w:rsid w:val="00F96126"/>
    <w:rsid w:val="00F962F3"/>
    <w:rsid w:val="00F9664A"/>
    <w:rsid w:val="00F96B72"/>
    <w:rsid w:val="00F975E5"/>
    <w:rsid w:val="00F97AE1"/>
    <w:rsid w:val="00F97D77"/>
    <w:rsid w:val="00F97E02"/>
    <w:rsid w:val="00FA0161"/>
    <w:rsid w:val="00FA0F02"/>
    <w:rsid w:val="00FA0FF2"/>
    <w:rsid w:val="00FA1C80"/>
    <w:rsid w:val="00FA2154"/>
    <w:rsid w:val="00FA2169"/>
    <w:rsid w:val="00FA22C7"/>
    <w:rsid w:val="00FA24A6"/>
    <w:rsid w:val="00FA2DE7"/>
    <w:rsid w:val="00FA3142"/>
    <w:rsid w:val="00FA314E"/>
    <w:rsid w:val="00FA3365"/>
    <w:rsid w:val="00FA3416"/>
    <w:rsid w:val="00FA353A"/>
    <w:rsid w:val="00FA3717"/>
    <w:rsid w:val="00FA381C"/>
    <w:rsid w:val="00FA3F22"/>
    <w:rsid w:val="00FA4014"/>
    <w:rsid w:val="00FA40E6"/>
    <w:rsid w:val="00FA4E60"/>
    <w:rsid w:val="00FA52D4"/>
    <w:rsid w:val="00FA583D"/>
    <w:rsid w:val="00FA5AAD"/>
    <w:rsid w:val="00FA6639"/>
    <w:rsid w:val="00FA66B8"/>
    <w:rsid w:val="00FA6A85"/>
    <w:rsid w:val="00FA6D43"/>
    <w:rsid w:val="00FA7358"/>
    <w:rsid w:val="00FA75E6"/>
    <w:rsid w:val="00FA78F2"/>
    <w:rsid w:val="00FB043F"/>
    <w:rsid w:val="00FB09D2"/>
    <w:rsid w:val="00FB0C05"/>
    <w:rsid w:val="00FB135F"/>
    <w:rsid w:val="00FB16C7"/>
    <w:rsid w:val="00FB1800"/>
    <w:rsid w:val="00FB183B"/>
    <w:rsid w:val="00FB1A8F"/>
    <w:rsid w:val="00FB2005"/>
    <w:rsid w:val="00FB215B"/>
    <w:rsid w:val="00FB2F82"/>
    <w:rsid w:val="00FB3733"/>
    <w:rsid w:val="00FB39DD"/>
    <w:rsid w:val="00FB3AE5"/>
    <w:rsid w:val="00FB3D33"/>
    <w:rsid w:val="00FB4BC4"/>
    <w:rsid w:val="00FB4E0C"/>
    <w:rsid w:val="00FB4F98"/>
    <w:rsid w:val="00FB5172"/>
    <w:rsid w:val="00FB52F2"/>
    <w:rsid w:val="00FB576C"/>
    <w:rsid w:val="00FB5C9C"/>
    <w:rsid w:val="00FB6575"/>
    <w:rsid w:val="00FC10B6"/>
    <w:rsid w:val="00FC116A"/>
    <w:rsid w:val="00FC190E"/>
    <w:rsid w:val="00FC1C30"/>
    <w:rsid w:val="00FC22A0"/>
    <w:rsid w:val="00FC2366"/>
    <w:rsid w:val="00FC2C48"/>
    <w:rsid w:val="00FC2C6B"/>
    <w:rsid w:val="00FC30C7"/>
    <w:rsid w:val="00FC3126"/>
    <w:rsid w:val="00FC3F78"/>
    <w:rsid w:val="00FC4026"/>
    <w:rsid w:val="00FC4073"/>
    <w:rsid w:val="00FC4E8F"/>
    <w:rsid w:val="00FC503E"/>
    <w:rsid w:val="00FC54F5"/>
    <w:rsid w:val="00FC576C"/>
    <w:rsid w:val="00FC598E"/>
    <w:rsid w:val="00FC61A4"/>
    <w:rsid w:val="00FC6BDF"/>
    <w:rsid w:val="00FC71F7"/>
    <w:rsid w:val="00FC71FE"/>
    <w:rsid w:val="00FC7276"/>
    <w:rsid w:val="00FC74B1"/>
    <w:rsid w:val="00FC756C"/>
    <w:rsid w:val="00FC7716"/>
    <w:rsid w:val="00FC7A0A"/>
    <w:rsid w:val="00FC7A2B"/>
    <w:rsid w:val="00FC7F1E"/>
    <w:rsid w:val="00FC7FB9"/>
    <w:rsid w:val="00FD0158"/>
    <w:rsid w:val="00FD129D"/>
    <w:rsid w:val="00FD15BF"/>
    <w:rsid w:val="00FD1C78"/>
    <w:rsid w:val="00FD1C98"/>
    <w:rsid w:val="00FD1FBB"/>
    <w:rsid w:val="00FD301F"/>
    <w:rsid w:val="00FD33B3"/>
    <w:rsid w:val="00FD340E"/>
    <w:rsid w:val="00FD3876"/>
    <w:rsid w:val="00FD3E55"/>
    <w:rsid w:val="00FD421B"/>
    <w:rsid w:val="00FD4C37"/>
    <w:rsid w:val="00FD4DDF"/>
    <w:rsid w:val="00FD4ECD"/>
    <w:rsid w:val="00FD4FFB"/>
    <w:rsid w:val="00FD5706"/>
    <w:rsid w:val="00FD583C"/>
    <w:rsid w:val="00FD5E19"/>
    <w:rsid w:val="00FD5EC7"/>
    <w:rsid w:val="00FD5F08"/>
    <w:rsid w:val="00FD6979"/>
    <w:rsid w:val="00FD69CD"/>
    <w:rsid w:val="00FD6D23"/>
    <w:rsid w:val="00FD70A2"/>
    <w:rsid w:val="00FD7C6E"/>
    <w:rsid w:val="00FD7FF0"/>
    <w:rsid w:val="00FE0071"/>
    <w:rsid w:val="00FE00BB"/>
    <w:rsid w:val="00FE0182"/>
    <w:rsid w:val="00FE0304"/>
    <w:rsid w:val="00FE0905"/>
    <w:rsid w:val="00FE09E0"/>
    <w:rsid w:val="00FE0B1E"/>
    <w:rsid w:val="00FE132A"/>
    <w:rsid w:val="00FE2013"/>
    <w:rsid w:val="00FE2296"/>
    <w:rsid w:val="00FE2314"/>
    <w:rsid w:val="00FE252B"/>
    <w:rsid w:val="00FE2991"/>
    <w:rsid w:val="00FE2D03"/>
    <w:rsid w:val="00FE33FC"/>
    <w:rsid w:val="00FE36FB"/>
    <w:rsid w:val="00FE38FA"/>
    <w:rsid w:val="00FE3A02"/>
    <w:rsid w:val="00FE3B84"/>
    <w:rsid w:val="00FE409D"/>
    <w:rsid w:val="00FE4378"/>
    <w:rsid w:val="00FE4922"/>
    <w:rsid w:val="00FE4DF2"/>
    <w:rsid w:val="00FE5353"/>
    <w:rsid w:val="00FE5466"/>
    <w:rsid w:val="00FE577A"/>
    <w:rsid w:val="00FE5D66"/>
    <w:rsid w:val="00FE5F17"/>
    <w:rsid w:val="00FE5F30"/>
    <w:rsid w:val="00FE619A"/>
    <w:rsid w:val="00FE61AB"/>
    <w:rsid w:val="00FE666E"/>
    <w:rsid w:val="00FE6963"/>
    <w:rsid w:val="00FE69C4"/>
    <w:rsid w:val="00FE78B4"/>
    <w:rsid w:val="00FE7975"/>
    <w:rsid w:val="00FE7B26"/>
    <w:rsid w:val="00FE7BFD"/>
    <w:rsid w:val="00FE7FC6"/>
    <w:rsid w:val="00FF0602"/>
    <w:rsid w:val="00FF08EF"/>
    <w:rsid w:val="00FF0963"/>
    <w:rsid w:val="00FF161A"/>
    <w:rsid w:val="00FF1912"/>
    <w:rsid w:val="00FF19C1"/>
    <w:rsid w:val="00FF1AE9"/>
    <w:rsid w:val="00FF270D"/>
    <w:rsid w:val="00FF2BAC"/>
    <w:rsid w:val="00FF31DF"/>
    <w:rsid w:val="00FF3ED2"/>
    <w:rsid w:val="00FF4955"/>
    <w:rsid w:val="00FF4D90"/>
    <w:rsid w:val="00FF5001"/>
    <w:rsid w:val="00FF56C2"/>
    <w:rsid w:val="00FF691C"/>
    <w:rsid w:val="00FF6A98"/>
    <w:rsid w:val="00FF6F67"/>
    <w:rsid w:val="00FF7273"/>
    <w:rsid w:val="00FF7665"/>
    <w:rsid w:val="00FF783E"/>
    <w:rsid w:val="00FF7C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9CEE4"/>
  <w15:docId w15:val="{CB213010-05F8-4DDE-96F4-D0C13DA5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C6"/>
    <w:pPr>
      <w:spacing w:after="200" w:line="276" w:lineRule="auto"/>
    </w:pPr>
    <w:rPr>
      <w:sz w:val="22"/>
      <w:szCs w:val="22"/>
    </w:rPr>
  </w:style>
  <w:style w:type="paragraph" w:styleId="1">
    <w:name w:val="heading 1"/>
    <w:basedOn w:val="a"/>
    <w:link w:val="10"/>
    <w:uiPriority w:val="9"/>
    <w:qFormat/>
    <w:rsid w:val="001C501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9E00AA"/>
    <w:pPr>
      <w:keepNext/>
      <w:suppressAutoHyphens/>
      <w:spacing w:before="240" w:after="60"/>
      <w:outlineLvl w:val="1"/>
    </w:pPr>
    <w:rPr>
      <w:rFonts w:ascii="Calibri Light" w:hAnsi="Calibri Light"/>
      <w:b/>
      <w:bCs/>
      <w:i/>
      <w:iCs/>
      <w:sz w:val="28"/>
      <w:szCs w:val="28"/>
      <w:lang w:eastAsia="zh-CN"/>
    </w:rPr>
  </w:style>
  <w:style w:type="paragraph" w:styleId="3">
    <w:name w:val="heading 3"/>
    <w:basedOn w:val="a"/>
    <w:next w:val="a"/>
    <w:link w:val="30"/>
    <w:uiPriority w:val="9"/>
    <w:qFormat/>
    <w:rsid w:val="00441A21"/>
    <w:pPr>
      <w:keepNext/>
      <w:keepLines/>
      <w:spacing w:before="200" w:after="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171B1"/>
    <w:rPr>
      <w:color w:val="0000FF"/>
      <w:u w:val="single"/>
    </w:rPr>
  </w:style>
  <w:style w:type="table" w:styleId="a4">
    <w:name w:val="Table Grid"/>
    <w:basedOn w:val="a1"/>
    <w:uiPriority w:val="39"/>
    <w:rsid w:val="000171B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З"/>
    <w:basedOn w:val="a"/>
    <w:link w:val="a6"/>
    <w:uiPriority w:val="99"/>
    <w:unhideWhenUsed/>
    <w:qFormat/>
    <w:rsid w:val="001C5016"/>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1C5016"/>
    <w:rPr>
      <w:rFonts w:ascii="Times New Roman" w:eastAsia="Times New Roman" w:hAnsi="Times New Roman" w:cs="Times New Roman"/>
      <w:b/>
      <w:bCs/>
      <w:kern w:val="36"/>
      <w:sz w:val="48"/>
      <w:szCs w:val="48"/>
    </w:rPr>
  </w:style>
  <w:style w:type="paragraph" w:customStyle="1" w:styleId="-11">
    <w:name w:val="Цветной список - Акцент 11"/>
    <w:basedOn w:val="a"/>
    <w:link w:val="-1"/>
    <w:uiPriority w:val="34"/>
    <w:qFormat/>
    <w:rsid w:val="00100DEF"/>
    <w:pPr>
      <w:ind w:left="720"/>
      <w:contextualSpacing/>
    </w:pPr>
  </w:style>
  <w:style w:type="paragraph" w:styleId="a7">
    <w:name w:val="Balloon Text"/>
    <w:basedOn w:val="a"/>
    <w:link w:val="a8"/>
    <w:uiPriority w:val="99"/>
    <w:semiHidden/>
    <w:unhideWhenUsed/>
    <w:rsid w:val="002D6203"/>
    <w:pPr>
      <w:spacing w:after="0" w:line="240" w:lineRule="auto"/>
    </w:pPr>
    <w:rPr>
      <w:rFonts w:ascii="Tahoma" w:hAnsi="Tahoma"/>
      <w:sz w:val="16"/>
      <w:szCs w:val="16"/>
    </w:rPr>
  </w:style>
  <w:style w:type="character" w:customStyle="1" w:styleId="a8">
    <w:name w:val="Текст выноски Знак"/>
    <w:link w:val="a7"/>
    <w:uiPriority w:val="99"/>
    <w:semiHidden/>
    <w:rsid w:val="002D6203"/>
    <w:rPr>
      <w:rFonts w:ascii="Tahoma" w:hAnsi="Tahoma" w:cs="Tahoma"/>
      <w:sz w:val="16"/>
      <w:szCs w:val="16"/>
    </w:rPr>
  </w:style>
  <w:style w:type="character" w:customStyle="1" w:styleId="s0">
    <w:name w:val="s0"/>
    <w:qFormat/>
    <w:rsid w:val="00A2562F"/>
    <w:rPr>
      <w:rFonts w:ascii="Arial" w:hAnsi="Arial" w:cs="Arial" w:hint="default"/>
      <w:b w:val="0"/>
      <w:bCs w:val="0"/>
      <w:i w:val="0"/>
      <w:iCs w:val="0"/>
      <w:strike w:val="0"/>
      <w:dstrike w:val="0"/>
      <w:color w:val="000000"/>
      <w:sz w:val="22"/>
      <w:szCs w:val="22"/>
      <w:u w:val="none"/>
      <w:effect w:val="none"/>
    </w:rPr>
  </w:style>
  <w:style w:type="character" w:customStyle="1" w:styleId="apple-converted-space">
    <w:name w:val="apple-converted-space"/>
    <w:basedOn w:val="a0"/>
    <w:rsid w:val="008D3F2F"/>
  </w:style>
  <w:style w:type="character" w:customStyle="1" w:styleId="note">
    <w:name w:val="note"/>
    <w:basedOn w:val="a0"/>
    <w:rsid w:val="005B545B"/>
  </w:style>
  <w:style w:type="paragraph" w:styleId="a9">
    <w:name w:val="header"/>
    <w:basedOn w:val="a"/>
    <w:link w:val="aa"/>
    <w:uiPriority w:val="99"/>
    <w:unhideWhenUsed/>
    <w:rsid w:val="007E753E"/>
    <w:pPr>
      <w:tabs>
        <w:tab w:val="center" w:pos="4677"/>
        <w:tab w:val="right" w:pos="9355"/>
      </w:tabs>
    </w:pPr>
    <w:rPr>
      <w:rFonts w:eastAsia="Calibri"/>
      <w:sz w:val="20"/>
      <w:szCs w:val="20"/>
      <w:lang w:eastAsia="en-US"/>
    </w:rPr>
  </w:style>
  <w:style w:type="character" w:customStyle="1" w:styleId="aa">
    <w:name w:val="Верхний колонтитул Знак"/>
    <w:link w:val="a9"/>
    <w:uiPriority w:val="99"/>
    <w:rsid w:val="007E753E"/>
    <w:rPr>
      <w:rFonts w:ascii="Calibri" w:eastAsia="Calibri" w:hAnsi="Calibri" w:cs="Times New Roman"/>
      <w:lang w:eastAsia="en-US"/>
    </w:rPr>
  </w:style>
  <w:style w:type="paragraph" w:styleId="ab">
    <w:name w:val="footer"/>
    <w:basedOn w:val="a"/>
    <w:link w:val="ac"/>
    <w:uiPriority w:val="99"/>
    <w:unhideWhenUsed/>
    <w:rsid w:val="008111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111A4"/>
  </w:style>
  <w:style w:type="character" w:customStyle="1" w:styleId="a6">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З Знак"/>
    <w:link w:val="a5"/>
    <w:uiPriority w:val="99"/>
    <w:locked/>
    <w:rsid w:val="00975012"/>
    <w:rPr>
      <w:rFonts w:ascii="Times New Roman" w:eastAsia="Times New Roman" w:hAnsi="Times New Roman" w:cs="Times New Roman"/>
      <w:sz w:val="24"/>
      <w:szCs w:val="24"/>
    </w:rPr>
  </w:style>
  <w:style w:type="paragraph" w:customStyle="1" w:styleId="21">
    <w:name w:val="Средняя сетка 21"/>
    <w:uiPriority w:val="1"/>
    <w:qFormat/>
    <w:rsid w:val="00D32D87"/>
    <w:rPr>
      <w:rFonts w:eastAsia="Calibri"/>
      <w:sz w:val="22"/>
      <w:szCs w:val="22"/>
      <w:lang w:eastAsia="en-US"/>
    </w:rPr>
  </w:style>
  <w:style w:type="character" w:customStyle="1" w:styleId="-110">
    <w:name w:val="Таблица-сетка 1 светлая1"/>
    <w:uiPriority w:val="33"/>
    <w:qFormat/>
    <w:rsid w:val="00DF08CF"/>
    <w:rPr>
      <w:b/>
      <w:bCs/>
      <w:i/>
      <w:iCs/>
      <w:spacing w:val="5"/>
    </w:rPr>
  </w:style>
  <w:style w:type="paragraph" w:customStyle="1" w:styleId="ad">
    <w:name w:val="Знак"/>
    <w:basedOn w:val="a"/>
    <w:autoRedefine/>
    <w:rsid w:val="003F3E10"/>
    <w:pPr>
      <w:spacing w:after="160" w:line="240" w:lineRule="exact"/>
    </w:pPr>
    <w:rPr>
      <w:rFonts w:ascii="Times New Roman" w:eastAsia="SimSun" w:hAnsi="Times New Roman"/>
      <w:b/>
      <w:sz w:val="28"/>
      <w:szCs w:val="24"/>
      <w:lang w:val="en-US" w:eastAsia="en-US"/>
    </w:rPr>
  </w:style>
  <w:style w:type="paragraph" w:customStyle="1" w:styleId="22">
    <w:name w:val="Знак2"/>
    <w:basedOn w:val="a"/>
    <w:autoRedefine/>
    <w:rsid w:val="00CA1A38"/>
    <w:pPr>
      <w:spacing w:after="160" w:line="240" w:lineRule="exact"/>
    </w:pPr>
    <w:rPr>
      <w:rFonts w:ascii="Times New Roman" w:eastAsia="SimSun" w:hAnsi="Times New Roman"/>
      <w:b/>
      <w:sz w:val="28"/>
      <w:szCs w:val="24"/>
      <w:lang w:val="en-US" w:eastAsia="en-US"/>
    </w:rPr>
  </w:style>
  <w:style w:type="paragraph" w:customStyle="1" w:styleId="note1">
    <w:name w:val="note1"/>
    <w:basedOn w:val="a"/>
    <w:rsid w:val="00822BE7"/>
    <w:pPr>
      <w:spacing w:before="100" w:beforeAutospacing="1" w:after="100" w:afterAutospacing="1" w:line="240" w:lineRule="auto"/>
    </w:pPr>
    <w:rPr>
      <w:rFonts w:ascii="Times New Roman" w:hAnsi="Times New Roman"/>
      <w:sz w:val="24"/>
      <w:szCs w:val="24"/>
    </w:rPr>
  </w:style>
  <w:style w:type="paragraph" w:customStyle="1" w:styleId="11">
    <w:name w:val="Знак1"/>
    <w:basedOn w:val="a"/>
    <w:autoRedefine/>
    <w:rsid w:val="00C85ED6"/>
    <w:pPr>
      <w:spacing w:after="160" w:line="240" w:lineRule="exact"/>
    </w:pPr>
    <w:rPr>
      <w:rFonts w:ascii="Times New Roman" w:eastAsia="SimSun" w:hAnsi="Times New Roman"/>
      <w:b/>
      <w:sz w:val="28"/>
      <w:szCs w:val="24"/>
      <w:lang w:val="en-US" w:eastAsia="en-US"/>
    </w:rPr>
  </w:style>
  <w:style w:type="character" w:customStyle="1" w:styleId="30">
    <w:name w:val="Заголовок 3 Знак"/>
    <w:link w:val="3"/>
    <w:uiPriority w:val="9"/>
    <w:rsid w:val="00441A21"/>
    <w:rPr>
      <w:rFonts w:ascii="Cambria" w:eastAsia="Times New Roman" w:hAnsi="Cambria" w:cs="Times New Roman"/>
      <w:b/>
      <w:bCs/>
      <w:color w:val="4F81BD"/>
    </w:rPr>
  </w:style>
  <w:style w:type="paragraph" w:styleId="ae">
    <w:name w:val="Body Text"/>
    <w:basedOn w:val="a"/>
    <w:link w:val="af"/>
    <w:uiPriority w:val="99"/>
    <w:unhideWhenUsed/>
    <w:rsid w:val="00FA6A85"/>
    <w:pPr>
      <w:spacing w:after="120" w:line="240" w:lineRule="auto"/>
      <w:jc w:val="center"/>
    </w:pPr>
    <w:rPr>
      <w:rFonts w:eastAsia="Calibri"/>
      <w:sz w:val="20"/>
      <w:szCs w:val="20"/>
      <w:lang w:eastAsia="en-US"/>
    </w:rPr>
  </w:style>
  <w:style w:type="character" w:customStyle="1" w:styleId="af">
    <w:name w:val="Основной текст Знак"/>
    <w:link w:val="ae"/>
    <w:uiPriority w:val="99"/>
    <w:rsid w:val="00FA6A85"/>
    <w:rPr>
      <w:rFonts w:eastAsia="Calibri"/>
      <w:lang w:eastAsia="en-US"/>
    </w:rPr>
  </w:style>
  <w:style w:type="numbering" w:customStyle="1" w:styleId="12">
    <w:name w:val="Нет списка1"/>
    <w:next w:val="a2"/>
    <w:uiPriority w:val="99"/>
    <w:semiHidden/>
    <w:unhideWhenUsed/>
    <w:rsid w:val="00335F3C"/>
  </w:style>
  <w:style w:type="table" w:customStyle="1" w:styleId="13">
    <w:name w:val="Сетка таблицы1"/>
    <w:basedOn w:val="a1"/>
    <w:next w:val="a4"/>
    <w:uiPriority w:val="59"/>
    <w:rsid w:val="00335F3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335F3C"/>
    <w:rPr>
      <w:rFonts w:ascii="Times New Roman" w:hAnsi="Times New Roman" w:cs="Times New Roman" w:hint="default"/>
      <w:b/>
      <w:bCs/>
      <w:color w:val="000000"/>
    </w:rPr>
  </w:style>
  <w:style w:type="character" w:customStyle="1" w:styleId="-1">
    <w:name w:val="Цветной список - Акцент 1 Знак"/>
    <w:link w:val="-11"/>
    <w:uiPriority w:val="34"/>
    <w:locked/>
    <w:rsid w:val="00335F3C"/>
  </w:style>
  <w:style w:type="paragraph" w:styleId="af0">
    <w:name w:val="Body Text Indent"/>
    <w:basedOn w:val="a"/>
    <w:link w:val="af1"/>
    <w:uiPriority w:val="99"/>
    <w:unhideWhenUsed/>
    <w:rsid w:val="00335F3C"/>
    <w:pPr>
      <w:spacing w:after="120" w:line="240" w:lineRule="auto"/>
      <w:ind w:left="283"/>
    </w:pPr>
    <w:rPr>
      <w:rFonts w:ascii="Times New Roman" w:hAnsi="Times New Roman"/>
      <w:sz w:val="24"/>
      <w:szCs w:val="24"/>
      <w:lang w:eastAsia="en-US"/>
    </w:rPr>
  </w:style>
  <w:style w:type="character" w:customStyle="1" w:styleId="af1">
    <w:name w:val="Основной текст с отступом Знак"/>
    <w:link w:val="af0"/>
    <w:uiPriority w:val="99"/>
    <w:rsid w:val="00335F3C"/>
    <w:rPr>
      <w:rFonts w:ascii="Times New Roman" w:eastAsia="Times New Roman" w:hAnsi="Times New Roman" w:cs="Times New Roman"/>
      <w:sz w:val="24"/>
      <w:szCs w:val="24"/>
      <w:lang w:eastAsia="en-US"/>
    </w:rPr>
  </w:style>
  <w:style w:type="character" w:styleId="af2">
    <w:name w:val="annotation reference"/>
    <w:uiPriority w:val="99"/>
    <w:unhideWhenUsed/>
    <w:rsid w:val="001456DE"/>
    <w:rPr>
      <w:sz w:val="16"/>
      <w:szCs w:val="16"/>
    </w:rPr>
  </w:style>
  <w:style w:type="paragraph" w:styleId="af3">
    <w:name w:val="annotation text"/>
    <w:basedOn w:val="a"/>
    <w:link w:val="af4"/>
    <w:uiPriority w:val="99"/>
    <w:unhideWhenUsed/>
    <w:rsid w:val="001456DE"/>
    <w:pPr>
      <w:spacing w:line="240" w:lineRule="auto"/>
    </w:pPr>
    <w:rPr>
      <w:sz w:val="20"/>
      <w:szCs w:val="20"/>
    </w:rPr>
  </w:style>
  <w:style w:type="character" w:customStyle="1" w:styleId="af4">
    <w:name w:val="Текст примечания Знак"/>
    <w:link w:val="af3"/>
    <w:uiPriority w:val="99"/>
    <w:rsid w:val="001456DE"/>
    <w:rPr>
      <w:sz w:val="20"/>
      <w:szCs w:val="20"/>
    </w:rPr>
  </w:style>
  <w:style w:type="paragraph" w:styleId="af5">
    <w:name w:val="annotation subject"/>
    <w:basedOn w:val="af3"/>
    <w:next w:val="af3"/>
    <w:link w:val="af6"/>
    <w:uiPriority w:val="99"/>
    <w:semiHidden/>
    <w:unhideWhenUsed/>
    <w:rsid w:val="001456DE"/>
    <w:rPr>
      <w:b/>
      <w:bCs/>
    </w:rPr>
  </w:style>
  <w:style w:type="character" w:customStyle="1" w:styleId="af6">
    <w:name w:val="Тема примечания Знак"/>
    <w:link w:val="af5"/>
    <w:uiPriority w:val="99"/>
    <w:semiHidden/>
    <w:rsid w:val="001456DE"/>
    <w:rPr>
      <w:b/>
      <w:bCs/>
      <w:sz w:val="20"/>
      <w:szCs w:val="20"/>
    </w:rPr>
  </w:style>
  <w:style w:type="character" w:customStyle="1" w:styleId="s2">
    <w:name w:val="s2"/>
    <w:rsid w:val="00133288"/>
    <w:rPr>
      <w:rFonts w:ascii="Times New Roman" w:hAnsi="Times New Roman" w:cs="Times New Roman" w:hint="default"/>
      <w:b w:val="0"/>
      <w:bCs w:val="0"/>
      <w:color w:val="333399"/>
      <w:u w:val="single"/>
    </w:rPr>
  </w:style>
  <w:style w:type="character" w:customStyle="1" w:styleId="hl">
    <w:name w:val="hl"/>
    <w:basedOn w:val="a0"/>
    <w:rsid w:val="00133288"/>
  </w:style>
  <w:style w:type="paragraph" w:customStyle="1" w:styleId="-111">
    <w:name w:val="Цветная заливка - Акцент 11"/>
    <w:hidden/>
    <w:uiPriority w:val="99"/>
    <w:semiHidden/>
    <w:rsid w:val="006809D2"/>
    <w:rPr>
      <w:sz w:val="22"/>
      <w:szCs w:val="22"/>
    </w:rPr>
  </w:style>
  <w:style w:type="paragraph" w:customStyle="1" w:styleId="ListParagraph1">
    <w:name w:val="List Paragraph1"/>
    <w:basedOn w:val="a"/>
    <w:link w:val="ListParagraphChar"/>
    <w:rsid w:val="00415C63"/>
    <w:pPr>
      <w:spacing w:after="0" w:line="240" w:lineRule="auto"/>
      <w:ind w:left="720" w:firstLine="709"/>
      <w:contextualSpacing/>
      <w:jc w:val="both"/>
    </w:pPr>
    <w:rPr>
      <w:rFonts w:ascii="Times New Roman" w:hAnsi="Times New Roman"/>
      <w:sz w:val="24"/>
      <w:szCs w:val="20"/>
    </w:rPr>
  </w:style>
  <w:style w:type="character" w:customStyle="1" w:styleId="ListParagraphChar">
    <w:name w:val="List Paragraph Char"/>
    <w:link w:val="ListParagraph1"/>
    <w:locked/>
    <w:rsid w:val="00415C63"/>
    <w:rPr>
      <w:rFonts w:ascii="Times New Roman" w:hAnsi="Times New Roman"/>
      <w:sz w:val="24"/>
    </w:rPr>
  </w:style>
  <w:style w:type="paragraph" w:customStyle="1" w:styleId="NoSpacing1">
    <w:name w:val="No Spacing1"/>
    <w:rsid w:val="001641B4"/>
    <w:rPr>
      <w:rFonts w:cs="Calibri"/>
      <w:sz w:val="22"/>
      <w:szCs w:val="22"/>
    </w:rPr>
  </w:style>
  <w:style w:type="paragraph" w:customStyle="1" w:styleId="j17">
    <w:name w:val="j17"/>
    <w:basedOn w:val="a"/>
    <w:rsid w:val="006D6010"/>
    <w:pPr>
      <w:spacing w:before="100" w:beforeAutospacing="1" w:after="100" w:afterAutospacing="1" w:line="240" w:lineRule="auto"/>
    </w:pPr>
    <w:rPr>
      <w:rFonts w:ascii="Times New Roman" w:hAnsi="Times New Roman"/>
      <w:sz w:val="24"/>
      <w:szCs w:val="24"/>
    </w:rPr>
  </w:style>
  <w:style w:type="paragraph" w:customStyle="1" w:styleId="j19">
    <w:name w:val="j19"/>
    <w:basedOn w:val="a"/>
    <w:rsid w:val="00D40377"/>
    <w:pPr>
      <w:spacing w:before="100" w:beforeAutospacing="1" w:after="100" w:afterAutospacing="1" w:line="240" w:lineRule="auto"/>
    </w:pPr>
    <w:rPr>
      <w:rFonts w:ascii="Times New Roman" w:hAnsi="Times New Roman"/>
      <w:sz w:val="24"/>
      <w:szCs w:val="24"/>
    </w:rPr>
  </w:style>
  <w:style w:type="paragraph" w:styleId="af7">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f8"/>
    <w:uiPriority w:val="34"/>
    <w:qFormat/>
    <w:rsid w:val="00D40377"/>
    <w:pPr>
      <w:ind w:left="720"/>
      <w:contextualSpacing/>
    </w:pPr>
    <w:rPr>
      <w:rFonts w:eastAsia="Calibri"/>
      <w:lang w:eastAsia="en-US"/>
    </w:rPr>
  </w:style>
  <w:style w:type="paragraph" w:styleId="af9">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
    <w:link w:val="afa"/>
    <w:uiPriority w:val="1"/>
    <w:qFormat/>
    <w:rsid w:val="00182469"/>
    <w:pPr>
      <w:suppressAutoHyphens/>
    </w:pPr>
    <w:rPr>
      <w:rFonts w:eastAsia="Calibri"/>
      <w:sz w:val="22"/>
      <w:szCs w:val="22"/>
      <w:lang w:eastAsia="ar-SA"/>
    </w:rPr>
  </w:style>
  <w:style w:type="paragraph" w:customStyle="1" w:styleId="j15">
    <w:name w:val="j15"/>
    <w:basedOn w:val="a"/>
    <w:rsid w:val="00182469"/>
    <w:pPr>
      <w:spacing w:before="100" w:beforeAutospacing="1" w:after="100" w:afterAutospacing="1" w:line="240" w:lineRule="auto"/>
    </w:pPr>
    <w:rPr>
      <w:rFonts w:ascii="Times New Roman" w:hAnsi="Times New Roman"/>
      <w:sz w:val="24"/>
      <w:szCs w:val="24"/>
    </w:rPr>
  </w:style>
  <w:style w:type="character" w:customStyle="1" w:styleId="s3">
    <w:name w:val="s3"/>
    <w:rsid w:val="00182469"/>
    <w:rPr>
      <w:rFonts w:ascii="Times New Roman" w:hAnsi="Times New Roman" w:cs="Times New Roman" w:hint="default"/>
      <w:b w:val="0"/>
      <w:bCs w:val="0"/>
      <w:i/>
      <w:iCs/>
      <w:strike w:val="0"/>
      <w:dstrike w:val="0"/>
      <w:color w:val="FF0000"/>
      <w:sz w:val="32"/>
      <w:szCs w:val="32"/>
      <w:u w:val="none"/>
      <w:effect w:val="none"/>
    </w:rPr>
  </w:style>
  <w:style w:type="paragraph" w:customStyle="1" w:styleId="j12">
    <w:name w:val="j12"/>
    <w:basedOn w:val="a"/>
    <w:rsid w:val="00182469"/>
    <w:pPr>
      <w:spacing w:before="100" w:beforeAutospacing="1" w:after="100" w:afterAutospacing="1" w:line="240" w:lineRule="auto"/>
    </w:pPr>
    <w:rPr>
      <w:rFonts w:ascii="Times New Roman" w:hAnsi="Times New Roman"/>
      <w:sz w:val="24"/>
      <w:szCs w:val="24"/>
    </w:rPr>
  </w:style>
  <w:style w:type="paragraph" w:customStyle="1" w:styleId="j14">
    <w:name w:val="j14"/>
    <w:basedOn w:val="a"/>
    <w:rsid w:val="00182469"/>
    <w:pPr>
      <w:spacing w:before="100" w:beforeAutospacing="1" w:after="100" w:afterAutospacing="1" w:line="240" w:lineRule="auto"/>
    </w:pPr>
    <w:rPr>
      <w:rFonts w:ascii="Times New Roman" w:hAnsi="Times New Roman"/>
      <w:sz w:val="24"/>
      <w:szCs w:val="24"/>
    </w:rPr>
  </w:style>
  <w:style w:type="character" w:customStyle="1" w:styleId="s19">
    <w:name w:val="s19"/>
    <w:rsid w:val="00182469"/>
    <w:rPr>
      <w:rFonts w:ascii="Times New Roman" w:hAnsi="Times New Roman" w:cs="Times New Roman" w:hint="default"/>
      <w:b w:val="0"/>
      <w:bCs w:val="0"/>
      <w:i w:val="0"/>
      <w:iCs w:val="0"/>
      <w:color w:val="008000"/>
      <w:sz w:val="32"/>
      <w:szCs w:val="32"/>
    </w:rPr>
  </w:style>
  <w:style w:type="paragraph" w:customStyle="1" w:styleId="j110">
    <w:name w:val="j110"/>
    <w:basedOn w:val="a"/>
    <w:rsid w:val="00EE79DD"/>
    <w:pPr>
      <w:spacing w:before="100" w:beforeAutospacing="1" w:after="100" w:afterAutospacing="1" w:line="240" w:lineRule="auto"/>
    </w:pPr>
    <w:rPr>
      <w:rFonts w:ascii="Times New Roman" w:hAnsi="Times New Roman"/>
      <w:sz w:val="24"/>
      <w:szCs w:val="24"/>
    </w:rPr>
  </w:style>
  <w:style w:type="character" w:customStyle="1" w:styleId="s5">
    <w:name w:val="s5"/>
    <w:rsid w:val="00206C36"/>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afa">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f9"/>
    <w:uiPriority w:val="1"/>
    <w:qFormat/>
    <w:rsid w:val="00950E4B"/>
    <w:rPr>
      <w:rFonts w:eastAsia="Calibri"/>
      <w:sz w:val="22"/>
      <w:szCs w:val="22"/>
      <w:lang w:eastAsia="ar-SA" w:bidi="ar-SA"/>
    </w:rPr>
  </w:style>
  <w:style w:type="character" w:customStyle="1" w:styleId="af8">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f7"/>
    <w:uiPriority w:val="34"/>
    <w:qFormat/>
    <w:locked/>
    <w:rsid w:val="00ED57D8"/>
    <w:rPr>
      <w:rFonts w:eastAsia="Calibri"/>
      <w:sz w:val="22"/>
      <w:szCs w:val="22"/>
      <w:lang w:eastAsia="en-US"/>
    </w:rPr>
  </w:style>
  <w:style w:type="paragraph" w:customStyle="1" w:styleId="j11">
    <w:name w:val="j11"/>
    <w:basedOn w:val="a"/>
    <w:rsid w:val="00F752E4"/>
    <w:pPr>
      <w:spacing w:before="100" w:beforeAutospacing="1" w:after="100" w:afterAutospacing="1" w:line="240" w:lineRule="auto"/>
    </w:pPr>
    <w:rPr>
      <w:rFonts w:ascii="Times New Roman" w:hAnsi="Times New Roman"/>
      <w:sz w:val="24"/>
      <w:szCs w:val="24"/>
    </w:rPr>
  </w:style>
  <w:style w:type="character" w:customStyle="1" w:styleId="afb">
    <w:name w:val="a"/>
    <w:rsid w:val="00F752E4"/>
    <w:rPr>
      <w:color w:val="333399"/>
      <w:u w:val="single"/>
    </w:rPr>
  </w:style>
  <w:style w:type="paragraph" w:customStyle="1" w:styleId="Default">
    <w:name w:val="Default"/>
    <w:qFormat/>
    <w:rsid w:val="00F752E4"/>
    <w:pPr>
      <w:autoSpaceDE w:val="0"/>
      <w:autoSpaceDN w:val="0"/>
      <w:adjustRightInd w:val="0"/>
    </w:pPr>
    <w:rPr>
      <w:rFonts w:ascii="Times New Roman" w:eastAsia="Calibri" w:hAnsi="Times New Roman"/>
      <w:color w:val="000000"/>
      <w:sz w:val="24"/>
      <w:szCs w:val="24"/>
      <w:lang w:eastAsia="en-US"/>
    </w:rPr>
  </w:style>
  <w:style w:type="paragraph" w:styleId="afc">
    <w:name w:val="footnote text"/>
    <w:aliases w:val="Текст сноски-FN,single space,footnote text,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Знак1 Знак Знак,Знак2 Знак,Знак11"/>
    <w:basedOn w:val="a"/>
    <w:link w:val="afd"/>
    <w:uiPriority w:val="99"/>
    <w:unhideWhenUsed/>
    <w:qFormat/>
    <w:rsid w:val="00AC4FAD"/>
    <w:pPr>
      <w:spacing w:after="0" w:line="240" w:lineRule="auto"/>
    </w:pPr>
    <w:rPr>
      <w:rFonts w:eastAsia="Calibri"/>
      <w:sz w:val="20"/>
      <w:szCs w:val="20"/>
      <w:lang w:eastAsia="en-US"/>
    </w:rPr>
  </w:style>
  <w:style w:type="character" w:customStyle="1" w:styleId="afd">
    <w:name w:val="Текст сноски Знак"/>
    <w:aliases w:val="Текст сноски-FN Знак,single space Знак,footnote text Знак,Текст сноски Знак Знак Знак,Текст сноски Знак2 Знак Знак Знак,Текст сноски Знак Знак1 Знак Знак Знак,Текст сноски Знак1 Знак Знак Знак Знак,Знак1 Знак Знак Знак,Знак2 Знак Знак"/>
    <w:link w:val="afc"/>
    <w:uiPriority w:val="99"/>
    <w:rsid w:val="00AC4FAD"/>
    <w:rPr>
      <w:rFonts w:eastAsia="Calibri"/>
      <w:lang w:eastAsia="en-US"/>
    </w:rPr>
  </w:style>
  <w:style w:type="character" w:styleId="afe">
    <w:name w:val="footnote reference"/>
    <w:aliases w:val="Footnote Reference Number,Footnote Reference_LVL6,Footnote Reference_LVL61,Footnote Reference_LVL62,Footnote Reference_LVL63,Footnote Reference_LVL64,fr,Текст сноски Знак Знак Знак1 Знак Знак,Текст сноски Знак Знак Знак Знак Знак Знак,f"/>
    <w:uiPriority w:val="99"/>
    <w:unhideWhenUsed/>
    <w:rsid w:val="00AC4FAD"/>
    <w:rPr>
      <w:vertAlign w:val="superscript"/>
    </w:rPr>
  </w:style>
  <w:style w:type="character" w:customStyle="1" w:styleId="s20">
    <w:name w:val="s20"/>
    <w:rsid w:val="00AC4FAD"/>
  </w:style>
  <w:style w:type="paragraph" w:customStyle="1" w:styleId="j111">
    <w:name w:val="j111"/>
    <w:basedOn w:val="a"/>
    <w:rsid w:val="00EB10F6"/>
    <w:pPr>
      <w:spacing w:before="100" w:beforeAutospacing="1" w:after="100" w:afterAutospacing="1" w:line="240" w:lineRule="auto"/>
    </w:pPr>
    <w:rPr>
      <w:rFonts w:ascii="Times New Roman" w:hAnsi="Times New Roman"/>
      <w:sz w:val="24"/>
      <w:szCs w:val="24"/>
    </w:rPr>
  </w:style>
  <w:style w:type="paragraph" w:customStyle="1" w:styleId="j114">
    <w:name w:val="j114"/>
    <w:basedOn w:val="a"/>
    <w:rsid w:val="000C289B"/>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08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0801E4"/>
    <w:rPr>
      <w:rFonts w:ascii="Courier New" w:hAnsi="Courier New" w:cs="Courier New"/>
    </w:rPr>
  </w:style>
  <w:style w:type="paragraph" w:customStyle="1" w:styleId="j115">
    <w:name w:val="j115"/>
    <w:basedOn w:val="a"/>
    <w:rsid w:val="00E26508"/>
    <w:pPr>
      <w:spacing w:before="100" w:beforeAutospacing="1" w:after="100" w:afterAutospacing="1" w:line="240" w:lineRule="auto"/>
    </w:pPr>
    <w:rPr>
      <w:rFonts w:ascii="Times New Roman" w:hAnsi="Times New Roman"/>
      <w:sz w:val="24"/>
      <w:szCs w:val="24"/>
      <w:lang w:val="kk-KZ" w:eastAsia="kk-KZ"/>
    </w:rPr>
  </w:style>
  <w:style w:type="paragraph" w:customStyle="1" w:styleId="j18">
    <w:name w:val="j18"/>
    <w:basedOn w:val="a"/>
    <w:rsid w:val="00E26508"/>
    <w:pPr>
      <w:spacing w:before="100" w:beforeAutospacing="1" w:after="100" w:afterAutospacing="1" w:line="240" w:lineRule="auto"/>
    </w:pPr>
    <w:rPr>
      <w:rFonts w:ascii="Times New Roman" w:hAnsi="Times New Roman"/>
      <w:sz w:val="24"/>
      <w:szCs w:val="24"/>
    </w:rPr>
  </w:style>
  <w:style w:type="character" w:styleId="aff">
    <w:name w:val="Strong"/>
    <w:uiPriority w:val="22"/>
    <w:qFormat/>
    <w:rsid w:val="002264FA"/>
    <w:rPr>
      <w:b/>
      <w:bCs/>
    </w:rPr>
  </w:style>
  <w:style w:type="character" w:customStyle="1" w:styleId="23">
    <w:name w:val="Основной текст 2 Знак"/>
    <w:link w:val="24"/>
    <w:locked/>
    <w:rsid w:val="00434ECC"/>
    <w:rPr>
      <w:color w:val="000000"/>
      <w:sz w:val="24"/>
      <w:szCs w:val="24"/>
      <w:lang w:val="kk-KZ"/>
    </w:rPr>
  </w:style>
  <w:style w:type="paragraph" w:styleId="24">
    <w:name w:val="Body Text 2"/>
    <w:basedOn w:val="a"/>
    <w:link w:val="23"/>
    <w:rsid w:val="00434ECC"/>
    <w:pPr>
      <w:spacing w:after="0" w:line="240" w:lineRule="auto"/>
    </w:pPr>
    <w:rPr>
      <w:color w:val="000000"/>
      <w:sz w:val="24"/>
      <w:szCs w:val="24"/>
      <w:lang w:val="kk-KZ"/>
    </w:rPr>
  </w:style>
  <w:style w:type="character" w:customStyle="1" w:styleId="210">
    <w:name w:val="Основной текст 2 Знак1"/>
    <w:uiPriority w:val="99"/>
    <w:semiHidden/>
    <w:rsid w:val="00434ECC"/>
    <w:rPr>
      <w:sz w:val="22"/>
      <w:szCs w:val="22"/>
    </w:rPr>
  </w:style>
  <w:style w:type="character" w:customStyle="1" w:styleId="20">
    <w:name w:val="Заголовок 2 Знак"/>
    <w:link w:val="2"/>
    <w:uiPriority w:val="9"/>
    <w:semiHidden/>
    <w:rsid w:val="009E00AA"/>
    <w:rPr>
      <w:rFonts w:ascii="Calibri Light" w:hAnsi="Calibri Light"/>
      <w:b/>
      <w:bCs/>
      <w:i/>
      <w:iCs/>
      <w:sz w:val="28"/>
      <w:szCs w:val="28"/>
      <w:lang w:eastAsia="zh-CN"/>
    </w:rPr>
  </w:style>
  <w:style w:type="character" w:customStyle="1" w:styleId="wT6">
    <w:name w:val="wT6"/>
    <w:rsid w:val="00EA3D0B"/>
    <w:rPr>
      <w:b w:val="0"/>
      <w:bCs w:val="0"/>
    </w:rPr>
  </w:style>
  <w:style w:type="paragraph" w:customStyle="1" w:styleId="j116">
    <w:name w:val="j116"/>
    <w:basedOn w:val="a"/>
    <w:rsid w:val="00842BD4"/>
    <w:pPr>
      <w:spacing w:before="100" w:beforeAutospacing="1" w:after="100" w:afterAutospacing="1" w:line="240" w:lineRule="auto"/>
    </w:pPr>
    <w:rPr>
      <w:rFonts w:ascii="Times New Roman" w:hAnsi="Times New Roman"/>
      <w:sz w:val="24"/>
      <w:szCs w:val="24"/>
    </w:rPr>
  </w:style>
  <w:style w:type="paragraph" w:customStyle="1" w:styleId="j117">
    <w:name w:val="j117"/>
    <w:basedOn w:val="a"/>
    <w:rsid w:val="00842BD4"/>
    <w:pPr>
      <w:spacing w:before="100" w:beforeAutospacing="1" w:after="100" w:afterAutospacing="1" w:line="240" w:lineRule="auto"/>
    </w:pPr>
    <w:rPr>
      <w:rFonts w:ascii="Times New Roman" w:hAnsi="Times New Roman"/>
      <w:sz w:val="24"/>
      <w:szCs w:val="24"/>
    </w:rPr>
  </w:style>
  <w:style w:type="paragraph" w:customStyle="1" w:styleId="14">
    <w:name w:val="Основной текст1"/>
    <w:basedOn w:val="a"/>
    <w:rsid w:val="00CA5E34"/>
    <w:pPr>
      <w:widowControl w:val="0"/>
      <w:shd w:val="clear" w:color="auto" w:fill="FFFFFF"/>
      <w:suppressAutoHyphens/>
      <w:spacing w:after="180" w:line="264" w:lineRule="auto"/>
    </w:pPr>
    <w:rPr>
      <w:rFonts w:eastAsia="Calibri" w:cs="Calibri"/>
      <w:color w:val="514B50"/>
      <w:lang w:eastAsia="zh-CN"/>
    </w:rPr>
  </w:style>
  <w:style w:type="paragraph" w:customStyle="1" w:styleId="j118">
    <w:name w:val="j118"/>
    <w:basedOn w:val="a"/>
    <w:rsid w:val="00CA5E34"/>
    <w:pPr>
      <w:spacing w:before="100" w:beforeAutospacing="1" w:after="100" w:afterAutospacing="1" w:line="240" w:lineRule="auto"/>
    </w:pPr>
    <w:rPr>
      <w:rFonts w:ascii="Times New Roman" w:hAnsi="Times New Roman"/>
      <w:sz w:val="24"/>
      <w:szCs w:val="24"/>
    </w:rPr>
  </w:style>
  <w:style w:type="paragraph" w:styleId="aff0">
    <w:name w:val="Plain Text"/>
    <w:basedOn w:val="a"/>
    <w:link w:val="aff1"/>
    <w:uiPriority w:val="99"/>
    <w:unhideWhenUsed/>
    <w:rsid w:val="00F93D57"/>
    <w:pPr>
      <w:spacing w:after="0" w:line="240" w:lineRule="auto"/>
    </w:pPr>
    <w:rPr>
      <w:rFonts w:eastAsia="Calibri"/>
      <w:szCs w:val="21"/>
      <w:lang w:eastAsia="en-US"/>
    </w:rPr>
  </w:style>
  <w:style w:type="character" w:customStyle="1" w:styleId="aff1">
    <w:name w:val="Текст Знак"/>
    <w:link w:val="aff0"/>
    <w:uiPriority w:val="99"/>
    <w:rsid w:val="00F93D57"/>
    <w:rPr>
      <w:rFonts w:eastAsia="Calibri"/>
      <w:sz w:val="22"/>
      <w:szCs w:val="21"/>
      <w:lang w:eastAsia="en-US"/>
    </w:rPr>
  </w:style>
  <w:style w:type="paragraph" w:customStyle="1" w:styleId="j13">
    <w:name w:val="j13"/>
    <w:basedOn w:val="a"/>
    <w:rsid w:val="006217CB"/>
    <w:pPr>
      <w:spacing w:before="100" w:beforeAutospacing="1" w:after="100" w:afterAutospacing="1" w:line="240" w:lineRule="auto"/>
    </w:pPr>
    <w:rPr>
      <w:rFonts w:ascii="Times New Roman" w:hAnsi="Times New Roman"/>
      <w:sz w:val="24"/>
      <w:szCs w:val="24"/>
      <w:lang w:eastAsia="en-US"/>
    </w:rPr>
  </w:style>
  <w:style w:type="character" w:customStyle="1" w:styleId="s9">
    <w:name w:val="s9"/>
    <w:rsid w:val="00D36FAF"/>
  </w:style>
  <w:style w:type="character" w:styleId="aff2">
    <w:name w:val="Emphasis"/>
    <w:uiPriority w:val="20"/>
    <w:qFormat/>
    <w:rsid w:val="00A85CF1"/>
    <w:rPr>
      <w:i/>
      <w:iCs/>
    </w:rPr>
  </w:style>
  <w:style w:type="paragraph" w:customStyle="1" w:styleId="Standard">
    <w:name w:val="Standard"/>
    <w:rsid w:val="00F570B9"/>
    <w:pPr>
      <w:suppressAutoHyphens/>
      <w:autoSpaceDN w:val="0"/>
      <w:textAlignment w:val="baseline"/>
    </w:pPr>
    <w:rPr>
      <w:rFonts w:ascii="Times New Roman" w:hAnsi="Times New Roman"/>
      <w:kern w:val="3"/>
      <w:sz w:val="28"/>
      <w:szCs w:val="28"/>
    </w:rPr>
  </w:style>
  <w:style w:type="character" w:customStyle="1" w:styleId="normal-h">
    <w:name w:val="normal-h"/>
    <w:basedOn w:val="a0"/>
    <w:rsid w:val="00774E5A"/>
  </w:style>
  <w:style w:type="character" w:customStyle="1" w:styleId="15">
    <w:name w:val="Заголовок №1_"/>
    <w:link w:val="16"/>
    <w:locked/>
    <w:rsid w:val="00846085"/>
    <w:rPr>
      <w:b/>
      <w:sz w:val="27"/>
      <w:shd w:val="clear" w:color="auto" w:fill="FFFFFF"/>
    </w:rPr>
  </w:style>
  <w:style w:type="paragraph" w:customStyle="1" w:styleId="16">
    <w:name w:val="Заголовок №1"/>
    <w:basedOn w:val="a"/>
    <w:link w:val="15"/>
    <w:qFormat/>
    <w:rsid w:val="00846085"/>
    <w:pPr>
      <w:widowControl w:val="0"/>
      <w:shd w:val="clear" w:color="auto" w:fill="FFFFFF"/>
      <w:spacing w:before="1980" w:after="240" w:line="326" w:lineRule="exact"/>
      <w:ind w:hanging="1580"/>
      <w:outlineLvl w:val="0"/>
    </w:pPr>
    <w:rPr>
      <w:b/>
      <w:sz w:val="27"/>
      <w:szCs w:val="20"/>
    </w:rPr>
  </w:style>
  <w:style w:type="character" w:customStyle="1" w:styleId="s10">
    <w:name w:val="s10"/>
    <w:basedOn w:val="a0"/>
    <w:rsid w:val="00F36313"/>
  </w:style>
  <w:style w:type="paragraph" w:customStyle="1" w:styleId="msonormalmrcssattr">
    <w:name w:val="msonormal_mr_css_attr"/>
    <w:basedOn w:val="a"/>
    <w:rsid w:val="00C10B8D"/>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100D27"/>
    <w:pPr>
      <w:widowControl w:val="0"/>
      <w:autoSpaceDE w:val="0"/>
      <w:autoSpaceDN w:val="0"/>
      <w:spacing w:after="0" w:line="240" w:lineRule="auto"/>
      <w:ind w:left="107"/>
      <w:jc w:val="both"/>
    </w:pPr>
    <w:rPr>
      <w:rFonts w:ascii="Times New Roman" w:hAnsi="Times New Roman"/>
      <w:lang w:bidi="ru-RU"/>
    </w:rPr>
  </w:style>
  <w:style w:type="paragraph" w:customStyle="1" w:styleId="17">
    <w:name w:val="Стиль1"/>
    <w:basedOn w:val="a"/>
    <w:link w:val="18"/>
    <w:qFormat/>
    <w:rsid w:val="0058130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eastAsia="Calibri" w:cs="Calibri"/>
      <w:sz w:val="28"/>
    </w:rPr>
  </w:style>
  <w:style w:type="character" w:customStyle="1" w:styleId="18">
    <w:name w:val="Стиль1 Знак"/>
    <w:link w:val="17"/>
    <w:locked/>
    <w:rsid w:val="00581301"/>
    <w:rPr>
      <w:rFonts w:eastAsia="Calibri" w:cs="Calibri"/>
      <w:sz w:val="28"/>
      <w:szCs w:val="22"/>
    </w:rPr>
  </w:style>
  <w:style w:type="character" w:customStyle="1" w:styleId="S11">
    <w:name w:val="S1"/>
    <w:uiPriority w:val="99"/>
    <w:qFormat/>
    <w:rsid w:val="0060505E"/>
    <w:rPr>
      <w:rFonts w:ascii="Times New Roman" w:hAnsi="Times New Roman" w:cs="Times New Roman" w:hint="default"/>
      <w:b/>
      <w:bCs/>
      <w:color w:val="000000"/>
    </w:rPr>
  </w:style>
  <w:style w:type="paragraph" w:customStyle="1" w:styleId="Pj">
    <w:name w:val="Pj"/>
    <w:basedOn w:val="a"/>
    <w:uiPriority w:val="99"/>
    <w:rsid w:val="0060505E"/>
    <w:pPr>
      <w:spacing w:before="100" w:after="100" w:line="240" w:lineRule="auto"/>
    </w:pPr>
    <w:rPr>
      <w:rFonts w:ascii="Times New Roman" w:hAnsi="Times New Roman"/>
      <w:sz w:val="24"/>
      <w:szCs w:val="24"/>
    </w:rPr>
  </w:style>
  <w:style w:type="character" w:customStyle="1" w:styleId="S00">
    <w:name w:val="S0"/>
    <w:basedOn w:val="a0"/>
    <w:uiPriority w:val="99"/>
    <w:qFormat/>
    <w:rsid w:val="0060505E"/>
    <w:rPr>
      <w:color w:val="000000"/>
    </w:rPr>
  </w:style>
  <w:style w:type="paragraph" w:customStyle="1" w:styleId="pj0">
    <w:name w:val="pj"/>
    <w:basedOn w:val="a"/>
    <w:rsid w:val="009E2F6F"/>
    <w:pPr>
      <w:spacing w:before="100" w:beforeAutospacing="1" w:after="100" w:afterAutospacing="1" w:line="240" w:lineRule="auto"/>
    </w:pPr>
    <w:rPr>
      <w:rFonts w:ascii="Times New Roman" w:hAnsi="Times New Roman"/>
      <w:sz w:val="24"/>
      <w:szCs w:val="24"/>
    </w:rPr>
  </w:style>
  <w:style w:type="character" w:customStyle="1" w:styleId="s21">
    <w:name w:val="s21"/>
    <w:basedOn w:val="a0"/>
    <w:rsid w:val="00CC0878"/>
  </w:style>
  <w:style w:type="paragraph" w:customStyle="1" w:styleId="aff3">
    <w:name w:val="Готовый"/>
    <w:basedOn w:val="a"/>
    <w:rsid w:val="000C5D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napToGrid w:val="0"/>
      <w:sz w:val="20"/>
      <w:szCs w:val="20"/>
    </w:rPr>
  </w:style>
  <w:style w:type="character" w:customStyle="1" w:styleId="25">
    <w:name w:val="Основной текст (2)_"/>
    <w:basedOn w:val="a0"/>
    <w:link w:val="26"/>
    <w:rsid w:val="0017470F"/>
    <w:rPr>
      <w:rFonts w:ascii="Times New Roman" w:hAnsi="Times New Roman"/>
      <w:sz w:val="28"/>
      <w:szCs w:val="28"/>
      <w:shd w:val="clear" w:color="auto" w:fill="FFFFFF"/>
    </w:rPr>
  </w:style>
  <w:style w:type="paragraph" w:customStyle="1" w:styleId="26">
    <w:name w:val="Основной текст (2)"/>
    <w:basedOn w:val="a"/>
    <w:link w:val="25"/>
    <w:rsid w:val="0017470F"/>
    <w:pPr>
      <w:widowControl w:val="0"/>
      <w:shd w:val="clear" w:color="auto" w:fill="FFFFFF"/>
      <w:spacing w:after="0" w:line="320" w:lineRule="exact"/>
      <w:ind w:firstLine="740"/>
      <w:jc w:val="both"/>
    </w:pPr>
    <w:rPr>
      <w:rFonts w:ascii="Times New Roman" w:hAnsi="Times New Roman"/>
      <w:sz w:val="28"/>
      <w:szCs w:val="28"/>
    </w:rPr>
  </w:style>
  <w:style w:type="paragraph" w:styleId="27">
    <w:name w:val="Body Text Indent 2"/>
    <w:basedOn w:val="a"/>
    <w:link w:val="28"/>
    <w:uiPriority w:val="99"/>
    <w:unhideWhenUsed/>
    <w:rsid w:val="00854C6C"/>
    <w:pPr>
      <w:spacing w:after="120" w:line="480" w:lineRule="auto"/>
      <w:ind w:left="283"/>
    </w:pPr>
  </w:style>
  <w:style w:type="character" w:customStyle="1" w:styleId="28">
    <w:name w:val="Основной текст с отступом 2 Знак"/>
    <w:basedOn w:val="a0"/>
    <w:link w:val="27"/>
    <w:uiPriority w:val="99"/>
    <w:rsid w:val="00854C6C"/>
    <w:rPr>
      <w:sz w:val="22"/>
      <w:szCs w:val="22"/>
    </w:rPr>
  </w:style>
  <w:style w:type="paragraph" w:customStyle="1" w:styleId="pc">
    <w:name w:val="pc"/>
    <w:basedOn w:val="a"/>
    <w:rsid w:val="008D4C2D"/>
    <w:pPr>
      <w:spacing w:before="100" w:beforeAutospacing="1" w:after="100" w:afterAutospacing="1" w:line="240" w:lineRule="auto"/>
    </w:pPr>
    <w:rPr>
      <w:rFonts w:ascii="Times New Roman" w:hAnsi="Times New Roman"/>
      <w:sz w:val="24"/>
      <w:szCs w:val="24"/>
    </w:rPr>
  </w:style>
  <w:style w:type="paragraph" w:customStyle="1" w:styleId="p">
    <w:name w:val="p"/>
    <w:basedOn w:val="a"/>
    <w:rsid w:val="009D643A"/>
    <w:pPr>
      <w:spacing w:before="100" w:beforeAutospacing="1" w:after="100" w:afterAutospacing="1"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248">
      <w:bodyDiv w:val="1"/>
      <w:marLeft w:val="0"/>
      <w:marRight w:val="0"/>
      <w:marTop w:val="0"/>
      <w:marBottom w:val="0"/>
      <w:divBdr>
        <w:top w:val="none" w:sz="0" w:space="0" w:color="auto"/>
        <w:left w:val="none" w:sz="0" w:space="0" w:color="auto"/>
        <w:bottom w:val="none" w:sz="0" w:space="0" w:color="auto"/>
        <w:right w:val="none" w:sz="0" w:space="0" w:color="auto"/>
      </w:divBdr>
    </w:div>
    <w:div w:id="27606493">
      <w:bodyDiv w:val="1"/>
      <w:marLeft w:val="0"/>
      <w:marRight w:val="0"/>
      <w:marTop w:val="0"/>
      <w:marBottom w:val="0"/>
      <w:divBdr>
        <w:top w:val="none" w:sz="0" w:space="0" w:color="auto"/>
        <w:left w:val="none" w:sz="0" w:space="0" w:color="auto"/>
        <w:bottom w:val="none" w:sz="0" w:space="0" w:color="auto"/>
        <w:right w:val="none" w:sz="0" w:space="0" w:color="auto"/>
      </w:divBdr>
    </w:div>
    <w:div w:id="31418681">
      <w:bodyDiv w:val="1"/>
      <w:marLeft w:val="0"/>
      <w:marRight w:val="0"/>
      <w:marTop w:val="0"/>
      <w:marBottom w:val="0"/>
      <w:divBdr>
        <w:top w:val="none" w:sz="0" w:space="0" w:color="auto"/>
        <w:left w:val="none" w:sz="0" w:space="0" w:color="auto"/>
        <w:bottom w:val="none" w:sz="0" w:space="0" w:color="auto"/>
        <w:right w:val="none" w:sz="0" w:space="0" w:color="auto"/>
      </w:divBdr>
      <w:divsChild>
        <w:div w:id="1903327514">
          <w:marLeft w:val="0"/>
          <w:marRight w:val="0"/>
          <w:marTop w:val="0"/>
          <w:marBottom w:val="0"/>
          <w:divBdr>
            <w:top w:val="none" w:sz="0" w:space="0" w:color="auto"/>
            <w:left w:val="none" w:sz="0" w:space="0" w:color="auto"/>
            <w:bottom w:val="none" w:sz="0" w:space="0" w:color="auto"/>
            <w:right w:val="none" w:sz="0" w:space="0" w:color="auto"/>
          </w:divBdr>
          <w:divsChild>
            <w:div w:id="8767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157">
      <w:bodyDiv w:val="1"/>
      <w:marLeft w:val="0"/>
      <w:marRight w:val="0"/>
      <w:marTop w:val="0"/>
      <w:marBottom w:val="0"/>
      <w:divBdr>
        <w:top w:val="none" w:sz="0" w:space="0" w:color="auto"/>
        <w:left w:val="none" w:sz="0" w:space="0" w:color="auto"/>
        <w:bottom w:val="none" w:sz="0" w:space="0" w:color="auto"/>
        <w:right w:val="none" w:sz="0" w:space="0" w:color="auto"/>
      </w:divBdr>
    </w:div>
    <w:div w:id="67190477">
      <w:bodyDiv w:val="1"/>
      <w:marLeft w:val="0"/>
      <w:marRight w:val="0"/>
      <w:marTop w:val="0"/>
      <w:marBottom w:val="0"/>
      <w:divBdr>
        <w:top w:val="none" w:sz="0" w:space="0" w:color="auto"/>
        <w:left w:val="none" w:sz="0" w:space="0" w:color="auto"/>
        <w:bottom w:val="none" w:sz="0" w:space="0" w:color="auto"/>
        <w:right w:val="none" w:sz="0" w:space="0" w:color="auto"/>
      </w:divBdr>
    </w:div>
    <w:div w:id="67853255">
      <w:bodyDiv w:val="1"/>
      <w:marLeft w:val="0"/>
      <w:marRight w:val="0"/>
      <w:marTop w:val="0"/>
      <w:marBottom w:val="0"/>
      <w:divBdr>
        <w:top w:val="none" w:sz="0" w:space="0" w:color="auto"/>
        <w:left w:val="none" w:sz="0" w:space="0" w:color="auto"/>
        <w:bottom w:val="none" w:sz="0" w:space="0" w:color="auto"/>
        <w:right w:val="none" w:sz="0" w:space="0" w:color="auto"/>
      </w:divBdr>
    </w:div>
    <w:div w:id="69039569">
      <w:bodyDiv w:val="1"/>
      <w:marLeft w:val="0"/>
      <w:marRight w:val="0"/>
      <w:marTop w:val="0"/>
      <w:marBottom w:val="0"/>
      <w:divBdr>
        <w:top w:val="none" w:sz="0" w:space="0" w:color="auto"/>
        <w:left w:val="none" w:sz="0" w:space="0" w:color="auto"/>
        <w:bottom w:val="none" w:sz="0" w:space="0" w:color="auto"/>
        <w:right w:val="none" w:sz="0" w:space="0" w:color="auto"/>
      </w:divBdr>
      <w:divsChild>
        <w:div w:id="1176768800">
          <w:marLeft w:val="0"/>
          <w:marRight w:val="0"/>
          <w:marTop w:val="0"/>
          <w:marBottom w:val="0"/>
          <w:divBdr>
            <w:top w:val="none" w:sz="0" w:space="0" w:color="auto"/>
            <w:left w:val="none" w:sz="0" w:space="0" w:color="auto"/>
            <w:bottom w:val="none" w:sz="0" w:space="0" w:color="auto"/>
            <w:right w:val="none" w:sz="0" w:space="0" w:color="auto"/>
          </w:divBdr>
        </w:div>
      </w:divsChild>
    </w:div>
    <w:div w:id="107551949">
      <w:bodyDiv w:val="1"/>
      <w:marLeft w:val="0"/>
      <w:marRight w:val="0"/>
      <w:marTop w:val="0"/>
      <w:marBottom w:val="0"/>
      <w:divBdr>
        <w:top w:val="none" w:sz="0" w:space="0" w:color="auto"/>
        <w:left w:val="none" w:sz="0" w:space="0" w:color="auto"/>
        <w:bottom w:val="none" w:sz="0" w:space="0" w:color="auto"/>
        <w:right w:val="none" w:sz="0" w:space="0" w:color="auto"/>
      </w:divBdr>
    </w:div>
    <w:div w:id="132214632">
      <w:bodyDiv w:val="1"/>
      <w:marLeft w:val="0"/>
      <w:marRight w:val="0"/>
      <w:marTop w:val="0"/>
      <w:marBottom w:val="0"/>
      <w:divBdr>
        <w:top w:val="none" w:sz="0" w:space="0" w:color="auto"/>
        <w:left w:val="none" w:sz="0" w:space="0" w:color="auto"/>
        <w:bottom w:val="none" w:sz="0" w:space="0" w:color="auto"/>
        <w:right w:val="none" w:sz="0" w:space="0" w:color="auto"/>
      </w:divBdr>
    </w:div>
    <w:div w:id="153616465">
      <w:bodyDiv w:val="1"/>
      <w:marLeft w:val="0"/>
      <w:marRight w:val="0"/>
      <w:marTop w:val="0"/>
      <w:marBottom w:val="0"/>
      <w:divBdr>
        <w:top w:val="none" w:sz="0" w:space="0" w:color="auto"/>
        <w:left w:val="none" w:sz="0" w:space="0" w:color="auto"/>
        <w:bottom w:val="none" w:sz="0" w:space="0" w:color="auto"/>
        <w:right w:val="none" w:sz="0" w:space="0" w:color="auto"/>
      </w:divBdr>
    </w:div>
    <w:div w:id="173887346">
      <w:bodyDiv w:val="1"/>
      <w:marLeft w:val="0"/>
      <w:marRight w:val="0"/>
      <w:marTop w:val="0"/>
      <w:marBottom w:val="0"/>
      <w:divBdr>
        <w:top w:val="none" w:sz="0" w:space="0" w:color="auto"/>
        <w:left w:val="none" w:sz="0" w:space="0" w:color="auto"/>
        <w:bottom w:val="none" w:sz="0" w:space="0" w:color="auto"/>
        <w:right w:val="none" w:sz="0" w:space="0" w:color="auto"/>
      </w:divBdr>
    </w:div>
    <w:div w:id="205486141">
      <w:bodyDiv w:val="1"/>
      <w:marLeft w:val="0"/>
      <w:marRight w:val="0"/>
      <w:marTop w:val="0"/>
      <w:marBottom w:val="0"/>
      <w:divBdr>
        <w:top w:val="none" w:sz="0" w:space="0" w:color="auto"/>
        <w:left w:val="none" w:sz="0" w:space="0" w:color="auto"/>
        <w:bottom w:val="none" w:sz="0" w:space="0" w:color="auto"/>
        <w:right w:val="none" w:sz="0" w:space="0" w:color="auto"/>
      </w:divBdr>
    </w:div>
    <w:div w:id="217402515">
      <w:bodyDiv w:val="1"/>
      <w:marLeft w:val="0"/>
      <w:marRight w:val="0"/>
      <w:marTop w:val="0"/>
      <w:marBottom w:val="0"/>
      <w:divBdr>
        <w:top w:val="none" w:sz="0" w:space="0" w:color="auto"/>
        <w:left w:val="none" w:sz="0" w:space="0" w:color="auto"/>
        <w:bottom w:val="none" w:sz="0" w:space="0" w:color="auto"/>
        <w:right w:val="none" w:sz="0" w:space="0" w:color="auto"/>
      </w:divBdr>
      <w:divsChild>
        <w:div w:id="1286504280">
          <w:marLeft w:val="0"/>
          <w:marRight w:val="0"/>
          <w:marTop w:val="0"/>
          <w:marBottom w:val="0"/>
          <w:divBdr>
            <w:top w:val="none" w:sz="0" w:space="0" w:color="auto"/>
            <w:left w:val="none" w:sz="0" w:space="0" w:color="auto"/>
            <w:bottom w:val="none" w:sz="0" w:space="0" w:color="auto"/>
            <w:right w:val="none" w:sz="0" w:space="0" w:color="auto"/>
          </w:divBdr>
          <w:divsChild>
            <w:div w:id="1737431274">
              <w:marLeft w:val="0"/>
              <w:marRight w:val="0"/>
              <w:marTop w:val="0"/>
              <w:marBottom w:val="0"/>
              <w:divBdr>
                <w:top w:val="none" w:sz="0" w:space="0" w:color="auto"/>
                <w:left w:val="none" w:sz="0" w:space="0" w:color="auto"/>
                <w:bottom w:val="none" w:sz="0" w:space="0" w:color="auto"/>
                <w:right w:val="none" w:sz="0" w:space="0" w:color="auto"/>
              </w:divBdr>
              <w:divsChild>
                <w:div w:id="2044594513">
                  <w:marLeft w:val="0"/>
                  <w:marRight w:val="0"/>
                  <w:marTop w:val="0"/>
                  <w:marBottom w:val="0"/>
                  <w:divBdr>
                    <w:top w:val="none" w:sz="0" w:space="0" w:color="auto"/>
                    <w:left w:val="none" w:sz="0" w:space="0" w:color="auto"/>
                    <w:bottom w:val="none" w:sz="0" w:space="0" w:color="auto"/>
                    <w:right w:val="none" w:sz="0" w:space="0" w:color="auto"/>
                  </w:divBdr>
                  <w:divsChild>
                    <w:div w:id="418914253">
                      <w:marLeft w:val="0"/>
                      <w:marRight w:val="0"/>
                      <w:marTop w:val="0"/>
                      <w:marBottom w:val="0"/>
                      <w:divBdr>
                        <w:top w:val="none" w:sz="0" w:space="0" w:color="auto"/>
                        <w:left w:val="none" w:sz="0" w:space="0" w:color="auto"/>
                        <w:bottom w:val="none" w:sz="0" w:space="0" w:color="auto"/>
                        <w:right w:val="none" w:sz="0" w:space="0" w:color="auto"/>
                      </w:divBdr>
                      <w:divsChild>
                        <w:div w:id="6034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77497">
      <w:bodyDiv w:val="1"/>
      <w:marLeft w:val="0"/>
      <w:marRight w:val="0"/>
      <w:marTop w:val="0"/>
      <w:marBottom w:val="0"/>
      <w:divBdr>
        <w:top w:val="none" w:sz="0" w:space="0" w:color="auto"/>
        <w:left w:val="none" w:sz="0" w:space="0" w:color="auto"/>
        <w:bottom w:val="none" w:sz="0" w:space="0" w:color="auto"/>
        <w:right w:val="none" w:sz="0" w:space="0" w:color="auto"/>
      </w:divBdr>
    </w:div>
    <w:div w:id="252445547">
      <w:bodyDiv w:val="1"/>
      <w:marLeft w:val="0"/>
      <w:marRight w:val="0"/>
      <w:marTop w:val="0"/>
      <w:marBottom w:val="0"/>
      <w:divBdr>
        <w:top w:val="none" w:sz="0" w:space="0" w:color="auto"/>
        <w:left w:val="none" w:sz="0" w:space="0" w:color="auto"/>
        <w:bottom w:val="none" w:sz="0" w:space="0" w:color="auto"/>
        <w:right w:val="none" w:sz="0" w:space="0" w:color="auto"/>
      </w:divBdr>
    </w:div>
    <w:div w:id="255751624">
      <w:bodyDiv w:val="1"/>
      <w:marLeft w:val="0"/>
      <w:marRight w:val="0"/>
      <w:marTop w:val="0"/>
      <w:marBottom w:val="0"/>
      <w:divBdr>
        <w:top w:val="none" w:sz="0" w:space="0" w:color="auto"/>
        <w:left w:val="none" w:sz="0" w:space="0" w:color="auto"/>
        <w:bottom w:val="none" w:sz="0" w:space="0" w:color="auto"/>
        <w:right w:val="none" w:sz="0" w:space="0" w:color="auto"/>
      </w:divBdr>
      <w:divsChild>
        <w:div w:id="1107699612">
          <w:marLeft w:val="0"/>
          <w:marRight w:val="0"/>
          <w:marTop w:val="0"/>
          <w:marBottom w:val="0"/>
          <w:divBdr>
            <w:top w:val="none" w:sz="0" w:space="0" w:color="auto"/>
            <w:left w:val="none" w:sz="0" w:space="0" w:color="auto"/>
            <w:bottom w:val="none" w:sz="0" w:space="0" w:color="auto"/>
            <w:right w:val="none" w:sz="0" w:space="0" w:color="auto"/>
          </w:divBdr>
        </w:div>
      </w:divsChild>
    </w:div>
    <w:div w:id="273022982">
      <w:bodyDiv w:val="1"/>
      <w:marLeft w:val="0"/>
      <w:marRight w:val="0"/>
      <w:marTop w:val="0"/>
      <w:marBottom w:val="0"/>
      <w:divBdr>
        <w:top w:val="none" w:sz="0" w:space="0" w:color="auto"/>
        <w:left w:val="none" w:sz="0" w:space="0" w:color="auto"/>
        <w:bottom w:val="none" w:sz="0" w:space="0" w:color="auto"/>
        <w:right w:val="none" w:sz="0" w:space="0" w:color="auto"/>
      </w:divBdr>
    </w:div>
    <w:div w:id="294220376">
      <w:bodyDiv w:val="1"/>
      <w:marLeft w:val="0"/>
      <w:marRight w:val="0"/>
      <w:marTop w:val="0"/>
      <w:marBottom w:val="0"/>
      <w:divBdr>
        <w:top w:val="none" w:sz="0" w:space="0" w:color="auto"/>
        <w:left w:val="none" w:sz="0" w:space="0" w:color="auto"/>
        <w:bottom w:val="none" w:sz="0" w:space="0" w:color="auto"/>
        <w:right w:val="none" w:sz="0" w:space="0" w:color="auto"/>
      </w:divBdr>
      <w:divsChild>
        <w:div w:id="1215045965">
          <w:marLeft w:val="0"/>
          <w:marRight w:val="0"/>
          <w:marTop w:val="0"/>
          <w:marBottom w:val="0"/>
          <w:divBdr>
            <w:top w:val="none" w:sz="0" w:space="0" w:color="auto"/>
            <w:left w:val="none" w:sz="0" w:space="0" w:color="auto"/>
            <w:bottom w:val="none" w:sz="0" w:space="0" w:color="auto"/>
            <w:right w:val="none" w:sz="0" w:space="0" w:color="auto"/>
          </w:divBdr>
          <w:divsChild>
            <w:div w:id="1923299123">
              <w:marLeft w:val="0"/>
              <w:marRight w:val="0"/>
              <w:marTop w:val="0"/>
              <w:marBottom w:val="0"/>
              <w:divBdr>
                <w:top w:val="none" w:sz="0" w:space="0" w:color="auto"/>
                <w:left w:val="none" w:sz="0" w:space="0" w:color="auto"/>
                <w:bottom w:val="none" w:sz="0" w:space="0" w:color="auto"/>
                <w:right w:val="none" w:sz="0" w:space="0" w:color="auto"/>
              </w:divBdr>
              <w:divsChild>
                <w:div w:id="310715814">
                  <w:marLeft w:val="0"/>
                  <w:marRight w:val="0"/>
                  <w:marTop w:val="0"/>
                  <w:marBottom w:val="0"/>
                  <w:divBdr>
                    <w:top w:val="none" w:sz="0" w:space="0" w:color="auto"/>
                    <w:left w:val="none" w:sz="0" w:space="0" w:color="auto"/>
                    <w:bottom w:val="none" w:sz="0" w:space="0" w:color="auto"/>
                    <w:right w:val="none" w:sz="0" w:space="0" w:color="auto"/>
                  </w:divBdr>
                  <w:divsChild>
                    <w:div w:id="2128351617">
                      <w:marLeft w:val="0"/>
                      <w:marRight w:val="0"/>
                      <w:marTop w:val="0"/>
                      <w:marBottom w:val="0"/>
                      <w:divBdr>
                        <w:top w:val="none" w:sz="0" w:space="0" w:color="auto"/>
                        <w:left w:val="none" w:sz="0" w:space="0" w:color="auto"/>
                        <w:bottom w:val="none" w:sz="0" w:space="0" w:color="auto"/>
                        <w:right w:val="none" w:sz="0" w:space="0" w:color="auto"/>
                      </w:divBdr>
                      <w:divsChild>
                        <w:div w:id="191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302687">
      <w:bodyDiv w:val="1"/>
      <w:marLeft w:val="0"/>
      <w:marRight w:val="0"/>
      <w:marTop w:val="0"/>
      <w:marBottom w:val="0"/>
      <w:divBdr>
        <w:top w:val="none" w:sz="0" w:space="0" w:color="auto"/>
        <w:left w:val="none" w:sz="0" w:space="0" w:color="auto"/>
        <w:bottom w:val="none" w:sz="0" w:space="0" w:color="auto"/>
        <w:right w:val="none" w:sz="0" w:space="0" w:color="auto"/>
      </w:divBdr>
    </w:div>
    <w:div w:id="296491341">
      <w:bodyDiv w:val="1"/>
      <w:marLeft w:val="0"/>
      <w:marRight w:val="0"/>
      <w:marTop w:val="0"/>
      <w:marBottom w:val="0"/>
      <w:divBdr>
        <w:top w:val="none" w:sz="0" w:space="0" w:color="auto"/>
        <w:left w:val="none" w:sz="0" w:space="0" w:color="auto"/>
        <w:bottom w:val="none" w:sz="0" w:space="0" w:color="auto"/>
        <w:right w:val="none" w:sz="0" w:space="0" w:color="auto"/>
      </w:divBdr>
    </w:div>
    <w:div w:id="303584422">
      <w:bodyDiv w:val="1"/>
      <w:marLeft w:val="0"/>
      <w:marRight w:val="0"/>
      <w:marTop w:val="0"/>
      <w:marBottom w:val="0"/>
      <w:divBdr>
        <w:top w:val="none" w:sz="0" w:space="0" w:color="auto"/>
        <w:left w:val="none" w:sz="0" w:space="0" w:color="auto"/>
        <w:bottom w:val="none" w:sz="0" w:space="0" w:color="auto"/>
        <w:right w:val="none" w:sz="0" w:space="0" w:color="auto"/>
      </w:divBdr>
    </w:div>
    <w:div w:id="308091495">
      <w:bodyDiv w:val="1"/>
      <w:marLeft w:val="0"/>
      <w:marRight w:val="0"/>
      <w:marTop w:val="0"/>
      <w:marBottom w:val="0"/>
      <w:divBdr>
        <w:top w:val="none" w:sz="0" w:space="0" w:color="auto"/>
        <w:left w:val="none" w:sz="0" w:space="0" w:color="auto"/>
        <w:bottom w:val="none" w:sz="0" w:space="0" w:color="auto"/>
        <w:right w:val="none" w:sz="0" w:space="0" w:color="auto"/>
      </w:divBdr>
    </w:div>
    <w:div w:id="309750610">
      <w:bodyDiv w:val="1"/>
      <w:marLeft w:val="0"/>
      <w:marRight w:val="0"/>
      <w:marTop w:val="0"/>
      <w:marBottom w:val="0"/>
      <w:divBdr>
        <w:top w:val="none" w:sz="0" w:space="0" w:color="auto"/>
        <w:left w:val="none" w:sz="0" w:space="0" w:color="auto"/>
        <w:bottom w:val="none" w:sz="0" w:space="0" w:color="auto"/>
        <w:right w:val="none" w:sz="0" w:space="0" w:color="auto"/>
      </w:divBdr>
    </w:div>
    <w:div w:id="318077152">
      <w:bodyDiv w:val="1"/>
      <w:marLeft w:val="0"/>
      <w:marRight w:val="0"/>
      <w:marTop w:val="0"/>
      <w:marBottom w:val="0"/>
      <w:divBdr>
        <w:top w:val="none" w:sz="0" w:space="0" w:color="auto"/>
        <w:left w:val="none" w:sz="0" w:space="0" w:color="auto"/>
        <w:bottom w:val="none" w:sz="0" w:space="0" w:color="auto"/>
        <w:right w:val="none" w:sz="0" w:space="0" w:color="auto"/>
      </w:divBdr>
    </w:div>
    <w:div w:id="325086966">
      <w:bodyDiv w:val="1"/>
      <w:marLeft w:val="0"/>
      <w:marRight w:val="0"/>
      <w:marTop w:val="0"/>
      <w:marBottom w:val="0"/>
      <w:divBdr>
        <w:top w:val="none" w:sz="0" w:space="0" w:color="auto"/>
        <w:left w:val="none" w:sz="0" w:space="0" w:color="auto"/>
        <w:bottom w:val="none" w:sz="0" w:space="0" w:color="auto"/>
        <w:right w:val="none" w:sz="0" w:space="0" w:color="auto"/>
      </w:divBdr>
    </w:div>
    <w:div w:id="339308592">
      <w:bodyDiv w:val="1"/>
      <w:marLeft w:val="0"/>
      <w:marRight w:val="0"/>
      <w:marTop w:val="0"/>
      <w:marBottom w:val="0"/>
      <w:divBdr>
        <w:top w:val="none" w:sz="0" w:space="0" w:color="auto"/>
        <w:left w:val="none" w:sz="0" w:space="0" w:color="auto"/>
        <w:bottom w:val="none" w:sz="0" w:space="0" w:color="auto"/>
        <w:right w:val="none" w:sz="0" w:space="0" w:color="auto"/>
      </w:divBdr>
      <w:divsChild>
        <w:div w:id="1282152930">
          <w:marLeft w:val="0"/>
          <w:marRight w:val="0"/>
          <w:marTop w:val="0"/>
          <w:marBottom w:val="0"/>
          <w:divBdr>
            <w:top w:val="none" w:sz="0" w:space="0" w:color="auto"/>
            <w:left w:val="none" w:sz="0" w:space="0" w:color="auto"/>
            <w:bottom w:val="none" w:sz="0" w:space="0" w:color="auto"/>
            <w:right w:val="none" w:sz="0" w:space="0" w:color="auto"/>
          </w:divBdr>
        </w:div>
      </w:divsChild>
    </w:div>
    <w:div w:id="370113944">
      <w:bodyDiv w:val="1"/>
      <w:marLeft w:val="0"/>
      <w:marRight w:val="0"/>
      <w:marTop w:val="0"/>
      <w:marBottom w:val="0"/>
      <w:divBdr>
        <w:top w:val="none" w:sz="0" w:space="0" w:color="auto"/>
        <w:left w:val="none" w:sz="0" w:space="0" w:color="auto"/>
        <w:bottom w:val="none" w:sz="0" w:space="0" w:color="auto"/>
        <w:right w:val="none" w:sz="0" w:space="0" w:color="auto"/>
      </w:divBdr>
    </w:div>
    <w:div w:id="378626668">
      <w:bodyDiv w:val="1"/>
      <w:marLeft w:val="0"/>
      <w:marRight w:val="0"/>
      <w:marTop w:val="0"/>
      <w:marBottom w:val="0"/>
      <w:divBdr>
        <w:top w:val="none" w:sz="0" w:space="0" w:color="auto"/>
        <w:left w:val="none" w:sz="0" w:space="0" w:color="auto"/>
        <w:bottom w:val="none" w:sz="0" w:space="0" w:color="auto"/>
        <w:right w:val="none" w:sz="0" w:space="0" w:color="auto"/>
      </w:divBdr>
    </w:div>
    <w:div w:id="379133182">
      <w:bodyDiv w:val="1"/>
      <w:marLeft w:val="0"/>
      <w:marRight w:val="0"/>
      <w:marTop w:val="0"/>
      <w:marBottom w:val="0"/>
      <w:divBdr>
        <w:top w:val="none" w:sz="0" w:space="0" w:color="auto"/>
        <w:left w:val="none" w:sz="0" w:space="0" w:color="auto"/>
        <w:bottom w:val="none" w:sz="0" w:space="0" w:color="auto"/>
        <w:right w:val="none" w:sz="0" w:space="0" w:color="auto"/>
      </w:divBdr>
    </w:div>
    <w:div w:id="380709452">
      <w:bodyDiv w:val="1"/>
      <w:marLeft w:val="0"/>
      <w:marRight w:val="0"/>
      <w:marTop w:val="0"/>
      <w:marBottom w:val="0"/>
      <w:divBdr>
        <w:top w:val="none" w:sz="0" w:space="0" w:color="auto"/>
        <w:left w:val="none" w:sz="0" w:space="0" w:color="auto"/>
        <w:bottom w:val="none" w:sz="0" w:space="0" w:color="auto"/>
        <w:right w:val="none" w:sz="0" w:space="0" w:color="auto"/>
      </w:divBdr>
    </w:div>
    <w:div w:id="425612834">
      <w:bodyDiv w:val="1"/>
      <w:marLeft w:val="0"/>
      <w:marRight w:val="0"/>
      <w:marTop w:val="0"/>
      <w:marBottom w:val="0"/>
      <w:divBdr>
        <w:top w:val="none" w:sz="0" w:space="0" w:color="auto"/>
        <w:left w:val="none" w:sz="0" w:space="0" w:color="auto"/>
        <w:bottom w:val="none" w:sz="0" w:space="0" w:color="auto"/>
        <w:right w:val="none" w:sz="0" w:space="0" w:color="auto"/>
      </w:divBdr>
      <w:divsChild>
        <w:div w:id="893389328">
          <w:marLeft w:val="0"/>
          <w:marRight w:val="0"/>
          <w:marTop w:val="0"/>
          <w:marBottom w:val="0"/>
          <w:divBdr>
            <w:top w:val="none" w:sz="0" w:space="0" w:color="auto"/>
            <w:left w:val="none" w:sz="0" w:space="0" w:color="auto"/>
            <w:bottom w:val="none" w:sz="0" w:space="0" w:color="auto"/>
            <w:right w:val="none" w:sz="0" w:space="0" w:color="auto"/>
          </w:divBdr>
          <w:divsChild>
            <w:div w:id="1105730059">
              <w:marLeft w:val="0"/>
              <w:marRight w:val="0"/>
              <w:marTop w:val="0"/>
              <w:marBottom w:val="0"/>
              <w:divBdr>
                <w:top w:val="none" w:sz="0" w:space="0" w:color="auto"/>
                <w:left w:val="none" w:sz="0" w:space="0" w:color="auto"/>
                <w:bottom w:val="none" w:sz="0" w:space="0" w:color="auto"/>
                <w:right w:val="none" w:sz="0" w:space="0" w:color="auto"/>
              </w:divBdr>
              <w:divsChild>
                <w:div w:id="1107382202">
                  <w:marLeft w:val="0"/>
                  <w:marRight w:val="0"/>
                  <w:marTop w:val="0"/>
                  <w:marBottom w:val="0"/>
                  <w:divBdr>
                    <w:top w:val="none" w:sz="0" w:space="0" w:color="auto"/>
                    <w:left w:val="none" w:sz="0" w:space="0" w:color="auto"/>
                    <w:bottom w:val="none" w:sz="0" w:space="0" w:color="auto"/>
                    <w:right w:val="none" w:sz="0" w:space="0" w:color="auto"/>
                  </w:divBdr>
                  <w:divsChild>
                    <w:div w:id="1013268152">
                      <w:marLeft w:val="0"/>
                      <w:marRight w:val="0"/>
                      <w:marTop w:val="0"/>
                      <w:marBottom w:val="0"/>
                      <w:divBdr>
                        <w:top w:val="none" w:sz="0" w:space="0" w:color="auto"/>
                        <w:left w:val="none" w:sz="0" w:space="0" w:color="auto"/>
                        <w:bottom w:val="none" w:sz="0" w:space="0" w:color="auto"/>
                        <w:right w:val="none" w:sz="0" w:space="0" w:color="auto"/>
                      </w:divBdr>
                      <w:divsChild>
                        <w:div w:id="9559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316651">
      <w:bodyDiv w:val="1"/>
      <w:marLeft w:val="0"/>
      <w:marRight w:val="0"/>
      <w:marTop w:val="0"/>
      <w:marBottom w:val="0"/>
      <w:divBdr>
        <w:top w:val="none" w:sz="0" w:space="0" w:color="auto"/>
        <w:left w:val="none" w:sz="0" w:space="0" w:color="auto"/>
        <w:bottom w:val="none" w:sz="0" w:space="0" w:color="auto"/>
        <w:right w:val="none" w:sz="0" w:space="0" w:color="auto"/>
      </w:divBdr>
    </w:div>
    <w:div w:id="434323681">
      <w:bodyDiv w:val="1"/>
      <w:marLeft w:val="0"/>
      <w:marRight w:val="0"/>
      <w:marTop w:val="0"/>
      <w:marBottom w:val="0"/>
      <w:divBdr>
        <w:top w:val="none" w:sz="0" w:space="0" w:color="auto"/>
        <w:left w:val="none" w:sz="0" w:space="0" w:color="auto"/>
        <w:bottom w:val="none" w:sz="0" w:space="0" w:color="auto"/>
        <w:right w:val="none" w:sz="0" w:space="0" w:color="auto"/>
      </w:divBdr>
      <w:divsChild>
        <w:div w:id="1076055059">
          <w:marLeft w:val="0"/>
          <w:marRight w:val="0"/>
          <w:marTop w:val="0"/>
          <w:marBottom w:val="0"/>
          <w:divBdr>
            <w:top w:val="none" w:sz="0" w:space="0" w:color="auto"/>
            <w:left w:val="none" w:sz="0" w:space="0" w:color="auto"/>
            <w:bottom w:val="none" w:sz="0" w:space="0" w:color="auto"/>
            <w:right w:val="none" w:sz="0" w:space="0" w:color="auto"/>
          </w:divBdr>
          <w:divsChild>
            <w:div w:id="1093745796">
              <w:marLeft w:val="0"/>
              <w:marRight w:val="0"/>
              <w:marTop w:val="0"/>
              <w:marBottom w:val="0"/>
              <w:divBdr>
                <w:top w:val="none" w:sz="0" w:space="0" w:color="auto"/>
                <w:left w:val="none" w:sz="0" w:space="0" w:color="auto"/>
                <w:bottom w:val="none" w:sz="0" w:space="0" w:color="auto"/>
                <w:right w:val="none" w:sz="0" w:space="0" w:color="auto"/>
              </w:divBdr>
              <w:divsChild>
                <w:div w:id="670640256">
                  <w:marLeft w:val="0"/>
                  <w:marRight w:val="0"/>
                  <w:marTop w:val="0"/>
                  <w:marBottom w:val="0"/>
                  <w:divBdr>
                    <w:top w:val="none" w:sz="0" w:space="0" w:color="auto"/>
                    <w:left w:val="none" w:sz="0" w:space="0" w:color="auto"/>
                    <w:bottom w:val="none" w:sz="0" w:space="0" w:color="auto"/>
                    <w:right w:val="none" w:sz="0" w:space="0" w:color="auto"/>
                  </w:divBdr>
                  <w:divsChild>
                    <w:div w:id="1174956911">
                      <w:marLeft w:val="0"/>
                      <w:marRight w:val="0"/>
                      <w:marTop w:val="0"/>
                      <w:marBottom w:val="0"/>
                      <w:divBdr>
                        <w:top w:val="none" w:sz="0" w:space="0" w:color="auto"/>
                        <w:left w:val="none" w:sz="0" w:space="0" w:color="auto"/>
                        <w:bottom w:val="none" w:sz="0" w:space="0" w:color="auto"/>
                        <w:right w:val="none" w:sz="0" w:space="0" w:color="auto"/>
                      </w:divBdr>
                      <w:divsChild>
                        <w:div w:id="20356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48003">
      <w:bodyDiv w:val="1"/>
      <w:marLeft w:val="0"/>
      <w:marRight w:val="0"/>
      <w:marTop w:val="0"/>
      <w:marBottom w:val="0"/>
      <w:divBdr>
        <w:top w:val="none" w:sz="0" w:space="0" w:color="auto"/>
        <w:left w:val="none" w:sz="0" w:space="0" w:color="auto"/>
        <w:bottom w:val="none" w:sz="0" w:space="0" w:color="auto"/>
        <w:right w:val="none" w:sz="0" w:space="0" w:color="auto"/>
      </w:divBdr>
      <w:divsChild>
        <w:div w:id="641269987">
          <w:marLeft w:val="0"/>
          <w:marRight w:val="0"/>
          <w:marTop w:val="0"/>
          <w:marBottom w:val="0"/>
          <w:divBdr>
            <w:top w:val="none" w:sz="0" w:space="0" w:color="auto"/>
            <w:left w:val="none" w:sz="0" w:space="0" w:color="auto"/>
            <w:bottom w:val="none" w:sz="0" w:space="0" w:color="auto"/>
            <w:right w:val="none" w:sz="0" w:space="0" w:color="auto"/>
          </w:divBdr>
        </w:div>
      </w:divsChild>
    </w:div>
    <w:div w:id="465585073">
      <w:bodyDiv w:val="1"/>
      <w:marLeft w:val="0"/>
      <w:marRight w:val="0"/>
      <w:marTop w:val="0"/>
      <w:marBottom w:val="0"/>
      <w:divBdr>
        <w:top w:val="none" w:sz="0" w:space="0" w:color="auto"/>
        <w:left w:val="none" w:sz="0" w:space="0" w:color="auto"/>
        <w:bottom w:val="none" w:sz="0" w:space="0" w:color="auto"/>
        <w:right w:val="none" w:sz="0" w:space="0" w:color="auto"/>
      </w:divBdr>
      <w:divsChild>
        <w:div w:id="1794708352">
          <w:marLeft w:val="0"/>
          <w:marRight w:val="0"/>
          <w:marTop w:val="0"/>
          <w:marBottom w:val="0"/>
          <w:divBdr>
            <w:top w:val="none" w:sz="0" w:space="0" w:color="auto"/>
            <w:left w:val="none" w:sz="0" w:space="0" w:color="auto"/>
            <w:bottom w:val="none" w:sz="0" w:space="0" w:color="auto"/>
            <w:right w:val="none" w:sz="0" w:space="0" w:color="auto"/>
          </w:divBdr>
          <w:divsChild>
            <w:div w:id="1131942265">
              <w:marLeft w:val="0"/>
              <w:marRight w:val="0"/>
              <w:marTop w:val="0"/>
              <w:marBottom w:val="0"/>
              <w:divBdr>
                <w:top w:val="none" w:sz="0" w:space="0" w:color="auto"/>
                <w:left w:val="none" w:sz="0" w:space="0" w:color="auto"/>
                <w:bottom w:val="none" w:sz="0" w:space="0" w:color="auto"/>
                <w:right w:val="none" w:sz="0" w:space="0" w:color="auto"/>
              </w:divBdr>
              <w:divsChild>
                <w:div w:id="1398893737">
                  <w:marLeft w:val="0"/>
                  <w:marRight w:val="0"/>
                  <w:marTop w:val="0"/>
                  <w:marBottom w:val="0"/>
                  <w:divBdr>
                    <w:top w:val="none" w:sz="0" w:space="0" w:color="auto"/>
                    <w:left w:val="none" w:sz="0" w:space="0" w:color="auto"/>
                    <w:bottom w:val="none" w:sz="0" w:space="0" w:color="auto"/>
                    <w:right w:val="none" w:sz="0" w:space="0" w:color="auto"/>
                  </w:divBdr>
                  <w:divsChild>
                    <w:div w:id="883106243">
                      <w:marLeft w:val="0"/>
                      <w:marRight w:val="0"/>
                      <w:marTop w:val="0"/>
                      <w:marBottom w:val="0"/>
                      <w:divBdr>
                        <w:top w:val="none" w:sz="0" w:space="0" w:color="auto"/>
                        <w:left w:val="none" w:sz="0" w:space="0" w:color="auto"/>
                        <w:bottom w:val="none" w:sz="0" w:space="0" w:color="auto"/>
                        <w:right w:val="none" w:sz="0" w:space="0" w:color="auto"/>
                      </w:divBdr>
                      <w:divsChild>
                        <w:div w:id="21068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749743">
      <w:bodyDiv w:val="1"/>
      <w:marLeft w:val="0"/>
      <w:marRight w:val="0"/>
      <w:marTop w:val="0"/>
      <w:marBottom w:val="0"/>
      <w:divBdr>
        <w:top w:val="none" w:sz="0" w:space="0" w:color="auto"/>
        <w:left w:val="none" w:sz="0" w:space="0" w:color="auto"/>
        <w:bottom w:val="none" w:sz="0" w:space="0" w:color="auto"/>
        <w:right w:val="none" w:sz="0" w:space="0" w:color="auto"/>
      </w:divBdr>
    </w:div>
    <w:div w:id="466776828">
      <w:bodyDiv w:val="1"/>
      <w:marLeft w:val="0"/>
      <w:marRight w:val="0"/>
      <w:marTop w:val="0"/>
      <w:marBottom w:val="0"/>
      <w:divBdr>
        <w:top w:val="none" w:sz="0" w:space="0" w:color="auto"/>
        <w:left w:val="none" w:sz="0" w:space="0" w:color="auto"/>
        <w:bottom w:val="none" w:sz="0" w:space="0" w:color="auto"/>
        <w:right w:val="none" w:sz="0" w:space="0" w:color="auto"/>
      </w:divBdr>
      <w:divsChild>
        <w:div w:id="1782261837">
          <w:marLeft w:val="0"/>
          <w:marRight w:val="0"/>
          <w:marTop w:val="0"/>
          <w:marBottom w:val="0"/>
          <w:divBdr>
            <w:top w:val="none" w:sz="0" w:space="0" w:color="auto"/>
            <w:left w:val="none" w:sz="0" w:space="0" w:color="auto"/>
            <w:bottom w:val="none" w:sz="0" w:space="0" w:color="auto"/>
            <w:right w:val="none" w:sz="0" w:space="0" w:color="auto"/>
          </w:divBdr>
          <w:divsChild>
            <w:div w:id="1978533441">
              <w:marLeft w:val="0"/>
              <w:marRight w:val="0"/>
              <w:marTop w:val="0"/>
              <w:marBottom w:val="0"/>
              <w:divBdr>
                <w:top w:val="none" w:sz="0" w:space="0" w:color="auto"/>
                <w:left w:val="none" w:sz="0" w:space="0" w:color="auto"/>
                <w:bottom w:val="none" w:sz="0" w:space="0" w:color="auto"/>
                <w:right w:val="none" w:sz="0" w:space="0" w:color="auto"/>
              </w:divBdr>
              <w:divsChild>
                <w:div w:id="75980062">
                  <w:marLeft w:val="0"/>
                  <w:marRight w:val="0"/>
                  <w:marTop w:val="0"/>
                  <w:marBottom w:val="0"/>
                  <w:divBdr>
                    <w:top w:val="none" w:sz="0" w:space="0" w:color="auto"/>
                    <w:left w:val="none" w:sz="0" w:space="0" w:color="auto"/>
                    <w:bottom w:val="none" w:sz="0" w:space="0" w:color="auto"/>
                    <w:right w:val="none" w:sz="0" w:space="0" w:color="auto"/>
                  </w:divBdr>
                  <w:divsChild>
                    <w:div w:id="893547001">
                      <w:marLeft w:val="0"/>
                      <w:marRight w:val="0"/>
                      <w:marTop w:val="0"/>
                      <w:marBottom w:val="0"/>
                      <w:divBdr>
                        <w:top w:val="none" w:sz="0" w:space="0" w:color="auto"/>
                        <w:left w:val="none" w:sz="0" w:space="0" w:color="auto"/>
                        <w:bottom w:val="none" w:sz="0" w:space="0" w:color="auto"/>
                        <w:right w:val="none" w:sz="0" w:space="0" w:color="auto"/>
                      </w:divBdr>
                      <w:divsChild>
                        <w:div w:id="2177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225321">
      <w:bodyDiv w:val="1"/>
      <w:marLeft w:val="0"/>
      <w:marRight w:val="0"/>
      <w:marTop w:val="0"/>
      <w:marBottom w:val="0"/>
      <w:divBdr>
        <w:top w:val="none" w:sz="0" w:space="0" w:color="auto"/>
        <w:left w:val="none" w:sz="0" w:space="0" w:color="auto"/>
        <w:bottom w:val="none" w:sz="0" w:space="0" w:color="auto"/>
        <w:right w:val="none" w:sz="0" w:space="0" w:color="auto"/>
      </w:divBdr>
    </w:div>
    <w:div w:id="474567584">
      <w:bodyDiv w:val="1"/>
      <w:marLeft w:val="0"/>
      <w:marRight w:val="0"/>
      <w:marTop w:val="0"/>
      <w:marBottom w:val="0"/>
      <w:divBdr>
        <w:top w:val="none" w:sz="0" w:space="0" w:color="auto"/>
        <w:left w:val="none" w:sz="0" w:space="0" w:color="auto"/>
        <w:bottom w:val="none" w:sz="0" w:space="0" w:color="auto"/>
        <w:right w:val="none" w:sz="0" w:space="0" w:color="auto"/>
      </w:divBdr>
    </w:div>
    <w:div w:id="478234635">
      <w:bodyDiv w:val="1"/>
      <w:marLeft w:val="0"/>
      <w:marRight w:val="0"/>
      <w:marTop w:val="0"/>
      <w:marBottom w:val="0"/>
      <w:divBdr>
        <w:top w:val="none" w:sz="0" w:space="0" w:color="auto"/>
        <w:left w:val="none" w:sz="0" w:space="0" w:color="auto"/>
        <w:bottom w:val="none" w:sz="0" w:space="0" w:color="auto"/>
        <w:right w:val="none" w:sz="0" w:space="0" w:color="auto"/>
      </w:divBdr>
    </w:div>
    <w:div w:id="497115606">
      <w:bodyDiv w:val="1"/>
      <w:marLeft w:val="0"/>
      <w:marRight w:val="0"/>
      <w:marTop w:val="0"/>
      <w:marBottom w:val="0"/>
      <w:divBdr>
        <w:top w:val="none" w:sz="0" w:space="0" w:color="auto"/>
        <w:left w:val="none" w:sz="0" w:space="0" w:color="auto"/>
        <w:bottom w:val="none" w:sz="0" w:space="0" w:color="auto"/>
        <w:right w:val="none" w:sz="0" w:space="0" w:color="auto"/>
      </w:divBdr>
    </w:div>
    <w:div w:id="504321909">
      <w:bodyDiv w:val="1"/>
      <w:marLeft w:val="0"/>
      <w:marRight w:val="0"/>
      <w:marTop w:val="0"/>
      <w:marBottom w:val="0"/>
      <w:divBdr>
        <w:top w:val="none" w:sz="0" w:space="0" w:color="auto"/>
        <w:left w:val="none" w:sz="0" w:space="0" w:color="auto"/>
        <w:bottom w:val="none" w:sz="0" w:space="0" w:color="auto"/>
        <w:right w:val="none" w:sz="0" w:space="0" w:color="auto"/>
      </w:divBdr>
    </w:div>
    <w:div w:id="513812269">
      <w:bodyDiv w:val="1"/>
      <w:marLeft w:val="0"/>
      <w:marRight w:val="0"/>
      <w:marTop w:val="0"/>
      <w:marBottom w:val="0"/>
      <w:divBdr>
        <w:top w:val="none" w:sz="0" w:space="0" w:color="auto"/>
        <w:left w:val="none" w:sz="0" w:space="0" w:color="auto"/>
        <w:bottom w:val="none" w:sz="0" w:space="0" w:color="auto"/>
        <w:right w:val="none" w:sz="0" w:space="0" w:color="auto"/>
      </w:divBdr>
      <w:divsChild>
        <w:div w:id="1094864152">
          <w:marLeft w:val="0"/>
          <w:marRight w:val="0"/>
          <w:marTop w:val="0"/>
          <w:marBottom w:val="0"/>
          <w:divBdr>
            <w:top w:val="none" w:sz="0" w:space="0" w:color="auto"/>
            <w:left w:val="none" w:sz="0" w:space="0" w:color="auto"/>
            <w:bottom w:val="none" w:sz="0" w:space="0" w:color="auto"/>
            <w:right w:val="none" w:sz="0" w:space="0" w:color="auto"/>
          </w:divBdr>
          <w:divsChild>
            <w:div w:id="803423956">
              <w:marLeft w:val="0"/>
              <w:marRight w:val="0"/>
              <w:marTop w:val="0"/>
              <w:marBottom w:val="0"/>
              <w:divBdr>
                <w:top w:val="none" w:sz="0" w:space="0" w:color="auto"/>
                <w:left w:val="none" w:sz="0" w:space="0" w:color="auto"/>
                <w:bottom w:val="none" w:sz="0" w:space="0" w:color="auto"/>
                <w:right w:val="none" w:sz="0" w:space="0" w:color="auto"/>
              </w:divBdr>
              <w:divsChild>
                <w:div w:id="47188710">
                  <w:marLeft w:val="0"/>
                  <w:marRight w:val="0"/>
                  <w:marTop w:val="0"/>
                  <w:marBottom w:val="0"/>
                  <w:divBdr>
                    <w:top w:val="none" w:sz="0" w:space="0" w:color="auto"/>
                    <w:left w:val="none" w:sz="0" w:space="0" w:color="auto"/>
                    <w:bottom w:val="none" w:sz="0" w:space="0" w:color="auto"/>
                    <w:right w:val="none" w:sz="0" w:space="0" w:color="auto"/>
                  </w:divBdr>
                  <w:divsChild>
                    <w:div w:id="432823136">
                      <w:marLeft w:val="0"/>
                      <w:marRight w:val="0"/>
                      <w:marTop w:val="0"/>
                      <w:marBottom w:val="0"/>
                      <w:divBdr>
                        <w:top w:val="none" w:sz="0" w:space="0" w:color="auto"/>
                        <w:left w:val="none" w:sz="0" w:space="0" w:color="auto"/>
                        <w:bottom w:val="none" w:sz="0" w:space="0" w:color="auto"/>
                        <w:right w:val="none" w:sz="0" w:space="0" w:color="auto"/>
                      </w:divBdr>
                      <w:divsChild>
                        <w:div w:id="11327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59372">
      <w:bodyDiv w:val="1"/>
      <w:marLeft w:val="0"/>
      <w:marRight w:val="0"/>
      <w:marTop w:val="0"/>
      <w:marBottom w:val="0"/>
      <w:divBdr>
        <w:top w:val="none" w:sz="0" w:space="0" w:color="auto"/>
        <w:left w:val="none" w:sz="0" w:space="0" w:color="auto"/>
        <w:bottom w:val="none" w:sz="0" w:space="0" w:color="auto"/>
        <w:right w:val="none" w:sz="0" w:space="0" w:color="auto"/>
      </w:divBdr>
    </w:div>
    <w:div w:id="514536732">
      <w:bodyDiv w:val="1"/>
      <w:marLeft w:val="0"/>
      <w:marRight w:val="0"/>
      <w:marTop w:val="0"/>
      <w:marBottom w:val="0"/>
      <w:divBdr>
        <w:top w:val="none" w:sz="0" w:space="0" w:color="auto"/>
        <w:left w:val="none" w:sz="0" w:space="0" w:color="auto"/>
        <w:bottom w:val="none" w:sz="0" w:space="0" w:color="auto"/>
        <w:right w:val="none" w:sz="0" w:space="0" w:color="auto"/>
      </w:divBdr>
    </w:div>
    <w:div w:id="524516427">
      <w:bodyDiv w:val="1"/>
      <w:marLeft w:val="0"/>
      <w:marRight w:val="0"/>
      <w:marTop w:val="0"/>
      <w:marBottom w:val="0"/>
      <w:divBdr>
        <w:top w:val="none" w:sz="0" w:space="0" w:color="auto"/>
        <w:left w:val="none" w:sz="0" w:space="0" w:color="auto"/>
        <w:bottom w:val="none" w:sz="0" w:space="0" w:color="auto"/>
        <w:right w:val="none" w:sz="0" w:space="0" w:color="auto"/>
      </w:divBdr>
    </w:div>
    <w:div w:id="530726970">
      <w:bodyDiv w:val="1"/>
      <w:marLeft w:val="0"/>
      <w:marRight w:val="0"/>
      <w:marTop w:val="0"/>
      <w:marBottom w:val="0"/>
      <w:divBdr>
        <w:top w:val="none" w:sz="0" w:space="0" w:color="auto"/>
        <w:left w:val="none" w:sz="0" w:space="0" w:color="auto"/>
        <w:bottom w:val="none" w:sz="0" w:space="0" w:color="auto"/>
        <w:right w:val="none" w:sz="0" w:space="0" w:color="auto"/>
      </w:divBdr>
      <w:divsChild>
        <w:div w:id="360473364">
          <w:marLeft w:val="0"/>
          <w:marRight w:val="0"/>
          <w:marTop w:val="0"/>
          <w:marBottom w:val="0"/>
          <w:divBdr>
            <w:top w:val="none" w:sz="0" w:space="0" w:color="auto"/>
            <w:left w:val="none" w:sz="0" w:space="0" w:color="auto"/>
            <w:bottom w:val="none" w:sz="0" w:space="0" w:color="auto"/>
            <w:right w:val="none" w:sz="0" w:space="0" w:color="auto"/>
          </w:divBdr>
          <w:divsChild>
            <w:div w:id="700664391">
              <w:marLeft w:val="0"/>
              <w:marRight w:val="0"/>
              <w:marTop w:val="0"/>
              <w:marBottom w:val="0"/>
              <w:divBdr>
                <w:top w:val="none" w:sz="0" w:space="0" w:color="auto"/>
                <w:left w:val="none" w:sz="0" w:space="0" w:color="auto"/>
                <w:bottom w:val="none" w:sz="0" w:space="0" w:color="auto"/>
                <w:right w:val="none" w:sz="0" w:space="0" w:color="auto"/>
              </w:divBdr>
              <w:divsChild>
                <w:div w:id="1762217600">
                  <w:marLeft w:val="0"/>
                  <w:marRight w:val="0"/>
                  <w:marTop w:val="0"/>
                  <w:marBottom w:val="0"/>
                  <w:divBdr>
                    <w:top w:val="none" w:sz="0" w:space="0" w:color="auto"/>
                    <w:left w:val="none" w:sz="0" w:space="0" w:color="auto"/>
                    <w:bottom w:val="none" w:sz="0" w:space="0" w:color="auto"/>
                    <w:right w:val="none" w:sz="0" w:space="0" w:color="auto"/>
                  </w:divBdr>
                  <w:divsChild>
                    <w:div w:id="1017657684">
                      <w:marLeft w:val="0"/>
                      <w:marRight w:val="0"/>
                      <w:marTop w:val="0"/>
                      <w:marBottom w:val="0"/>
                      <w:divBdr>
                        <w:top w:val="none" w:sz="0" w:space="0" w:color="auto"/>
                        <w:left w:val="none" w:sz="0" w:space="0" w:color="auto"/>
                        <w:bottom w:val="none" w:sz="0" w:space="0" w:color="auto"/>
                        <w:right w:val="none" w:sz="0" w:space="0" w:color="auto"/>
                      </w:divBdr>
                      <w:divsChild>
                        <w:div w:id="15986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804663">
      <w:bodyDiv w:val="1"/>
      <w:marLeft w:val="0"/>
      <w:marRight w:val="0"/>
      <w:marTop w:val="0"/>
      <w:marBottom w:val="0"/>
      <w:divBdr>
        <w:top w:val="none" w:sz="0" w:space="0" w:color="auto"/>
        <w:left w:val="none" w:sz="0" w:space="0" w:color="auto"/>
        <w:bottom w:val="none" w:sz="0" w:space="0" w:color="auto"/>
        <w:right w:val="none" w:sz="0" w:space="0" w:color="auto"/>
      </w:divBdr>
    </w:div>
    <w:div w:id="531110085">
      <w:bodyDiv w:val="1"/>
      <w:marLeft w:val="0"/>
      <w:marRight w:val="0"/>
      <w:marTop w:val="0"/>
      <w:marBottom w:val="0"/>
      <w:divBdr>
        <w:top w:val="none" w:sz="0" w:space="0" w:color="auto"/>
        <w:left w:val="none" w:sz="0" w:space="0" w:color="auto"/>
        <w:bottom w:val="none" w:sz="0" w:space="0" w:color="auto"/>
        <w:right w:val="none" w:sz="0" w:space="0" w:color="auto"/>
      </w:divBdr>
    </w:div>
    <w:div w:id="561140791">
      <w:bodyDiv w:val="1"/>
      <w:marLeft w:val="0"/>
      <w:marRight w:val="0"/>
      <w:marTop w:val="0"/>
      <w:marBottom w:val="0"/>
      <w:divBdr>
        <w:top w:val="none" w:sz="0" w:space="0" w:color="auto"/>
        <w:left w:val="none" w:sz="0" w:space="0" w:color="auto"/>
        <w:bottom w:val="none" w:sz="0" w:space="0" w:color="auto"/>
        <w:right w:val="none" w:sz="0" w:space="0" w:color="auto"/>
      </w:divBdr>
      <w:divsChild>
        <w:div w:id="1143502020">
          <w:marLeft w:val="0"/>
          <w:marRight w:val="0"/>
          <w:marTop w:val="0"/>
          <w:marBottom w:val="0"/>
          <w:divBdr>
            <w:top w:val="none" w:sz="0" w:space="0" w:color="auto"/>
            <w:left w:val="none" w:sz="0" w:space="0" w:color="auto"/>
            <w:bottom w:val="none" w:sz="0" w:space="0" w:color="auto"/>
            <w:right w:val="none" w:sz="0" w:space="0" w:color="auto"/>
          </w:divBdr>
          <w:divsChild>
            <w:div w:id="811169909">
              <w:marLeft w:val="0"/>
              <w:marRight w:val="0"/>
              <w:marTop w:val="0"/>
              <w:marBottom w:val="0"/>
              <w:divBdr>
                <w:top w:val="none" w:sz="0" w:space="0" w:color="auto"/>
                <w:left w:val="none" w:sz="0" w:space="0" w:color="auto"/>
                <w:bottom w:val="none" w:sz="0" w:space="0" w:color="auto"/>
                <w:right w:val="none" w:sz="0" w:space="0" w:color="auto"/>
              </w:divBdr>
              <w:divsChild>
                <w:div w:id="1118135835">
                  <w:marLeft w:val="0"/>
                  <w:marRight w:val="0"/>
                  <w:marTop w:val="0"/>
                  <w:marBottom w:val="0"/>
                  <w:divBdr>
                    <w:top w:val="none" w:sz="0" w:space="0" w:color="auto"/>
                    <w:left w:val="none" w:sz="0" w:space="0" w:color="auto"/>
                    <w:bottom w:val="none" w:sz="0" w:space="0" w:color="auto"/>
                    <w:right w:val="none" w:sz="0" w:space="0" w:color="auto"/>
                  </w:divBdr>
                  <w:divsChild>
                    <w:div w:id="1831825875">
                      <w:marLeft w:val="0"/>
                      <w:marRight w:val="0"/>
                      <w:marTop w:val="0"/>
                      <w:marBottom w:val="0"/>
                      <w:divBdr>
                        <w:top w:val="none" w:sz="0" w:space="0" w:color="auto"/>
                        <w:left w:val="none" w:sz="0" w:space="0" w:color="auto"/>
                        <w:bottom w:val="none" w:sz="0" w:space="0" w:color="auto"/>
                        <w:right w:val="none" w:sz="0" w:space="0" w:color="auto"/>
                      </w:divBdr>
                      <w:divsChild>
                        <w:div w:id="1197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222364">
      <w:bodyDiv w:val="1"/>
      <w:marLeft w:val="0"/>
      <w:marRight w:val="0"/>
      <w:marTop w:val="0"/>
      <w:marBottom w:val="0"/>
      <w:divBdr>
        <w:top w:val="none" w:sz="0" w:space="0" w:color="auto"/>
        <w:left w:val="none" w:sz="0" w:space="0" w:color="auto"/>
        <w:bottom w:val="none" w:sz="0" w:space="0" w:color="auto"/>
        <w:right w:val="none" w:sz="0" w:space="0" w:color="auto"/>
      </w:divBdr>
    </w:div>
    <w:div w:id="585580484">
      <w:bodyDiv w:val="1"/>
      <w:marLeft w:val="0"/>
      <w:marRight w:val="0"/>
      <w:marTop w:val="0"/>
      <w:marBottom w:val="0"/>
      <w:divBdr>
        <w:top w:val="none" w:sz="0" w:space="0" w:color="auto"/>
        <w:left w:val="none" w:sz="0" w:space="0" w:color="auto"/>
        <w:bottom w:val="none" w:sz="0" w:space="0" w:color="auto"/>
        <w:right w:val="none" w:sz="0" w:space="0" w:color="auto"/>
      </w:divBdr>
    </w:div>
    <w:div w:id="604339606">
      <w:bodyDiv w:val="1"/>
      <w:marLeft w:val="0"/>
      <w:marRight w:val="0"/>
      <w:marTop w:val="0"/>
      <w:marBottom w:val="0"/>
      <w:divBdr>
        <w:top w:val="none" w:sz="0" w:space="0" w:color="auto"/>
        <w:left w:val="none" w:sz="0" w:space="0" w:color="auto"/>
        <w:bottom w:val="none" w:sz="0" w:space="0" w:color="auto"/>
        <w:right w:val="none" w:sz="0" w:space="0" w:color="auto"/>
      </w:divBdr>
    </w:div>
    <w:div w:id="627980419">
      <w:bodyDiv w:val="1"/>
      <w:marLeft w:val="0"/>
      <w:marRight w:val="0"/>
      <w:marTop w:val="0"/>
      <w:marBottom w:val="0"/>
      <w:divBdr>
        <w:top w:val="none" w:sz="0" w:space="0" w:color="auto"/>
        <w:left w:val="none" w:sz="0" w:space="0" w:color="auto"/>
        <w:bottom w:val="none" w:sz="0" w:space="0" w:color="auto"/>
        <w:right w:val="none" w:sz="0" w:space="0" w:color="auto"/>
      </w:divBdr>
    </w:div>
    <w:div w:id="632293222">
      <w:bodyDiv w:val="1"/>
      <w:marLeft w:val="0"/>
      <w:marRight w:val="0"/>
      <w:marTop w:val="0"/>
      <w:marBottom w:val="0"/>
      <w:divBdr>
        <w:top w:val="none" w:sz="0" w:space="0" w:color="auto"/>
        <w:left w:val="none" w:sz="0" w:space="0" w:color="auto"/>
        <w:bottom w:val="none" w:sz="0" w:space="0" w:color="auto"/>
        <w:right w:val="none" w:sz="0" w:space="0" w:color="auto"/>
      </w:divBdr>
    </w:div>
    <w:div w:id="636450700">
      <w:bodyDiv w:val="1"/>
      <w:marLeft w:val="0"/>
      <w:marRight w:val="0"/>
      <w:marTop w:val="0"/>
      <w:marBottom w:val="0"/>
      <w:divBdr>
        <w:top w:val="none" w:sz="0" w:space="0" w:color="auto"/>
        <w:left w:val="none" w:sz="0" w:space="0" w:color="auto"/>
        <w:bottom w:val="none" w:sz="0" w:space="0" w:color="auto"/>
        <w:right w:val="none" w:sz="0" w:space="0" w:color="auto"/>
      </w:divBdr>
      <w:divsChild>
        <w:div w:id="2104909835">
          <w:marLeft w:val="0"/>
          <w:marRight w:val="0"/>
          <w:marTop w:val="0"/>
          <w:marBottom w:val="0"/>
          <w:divBdr>
            <w:top w:val="none" w:sz="0" w:space="0" w:color="auto"/>
            <w:left w:val="none" w:sz="0" w:space="0" w:color="auto"/>
            <w:bottom w:val="none" w:sz="0" w:space="0" w:color="auto"/>
            <w:right w:val="none" w:sz="0" w:space="0" w:color="auto"/>
          </w:divBdr>
          <w:divsChild>
            <w:div w:id="1672639329">
              <w:marLeft w:val="0"/>
              <w:marRight w:val="0"/>
              <w:marTop w:val="0"/>
              <w:marBottom w:val="0"/>
              <w:divBdr>
                <w:top w:val="none" w:sz="0" w:space="0" w:color="auto"/>
                <w:left w:val="none" w:sz="0" w:space="0" w:color="auto"/>
                <w:bottom w:val="none" w:sz="0" w:space="0" w:color="auto"/>
                <w:right w:val="none" w:sz="0" w:space="0" w:color="auto"/>
              </w:divBdr>
              <w:divsChild>
                <w:div w:id="303585586">
                  <w:marLeft w:val="0"/>
                  <w:marRight w:val="0"/>
                  <w:marTop w:val="0"/>
                  <w:marBottom w:val="0"/>
                  <w:divBdr>
                    <w:top w:val="none" w:sz="0" w:space="0" w:color="auto"/>
                    <w:left w:val="none" w:sz="0" w:space="0" w:color="auto"/>
                    <w:bottom w:val="none" w:sz="0" w:space="0" w:color="auto"/>
                    <w:right w:val="none" w:sz="0" w:space="0" w:color="auto"/>
                  </w:divBdr>
                  <w:divsChild>
                    <w:div w:id="717781508">
                      <w:marLeft w:val="0"/>
                      <w:marRight w:val="0"/>
                      <w:marTop w:val="0"/>
                      <w:marBottom w:val="0"/>
                      <w:divBdr>
                        <w:top w:val="none" w:sz="0" w:space="0" w:color="auto"/>
                        <w:left w:val="none" w:sz="0" w:space="0" w:color="auto"/>
                        <w:bottom w:val="none" w:sz="0" w:space="0" w:color="auto"/>
                        <w:right w:val="none" w:sz="0" w:space="0" w:color="auto"/>
                      </w:divBdr>
                      <w:divsChild>
                        <w:div w:id="7890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7826">
      <w:bodyDiv w:val="1"/>
      <w:marLeft w:val="0"/>
      <w:marRight w:val="0"/>
      <w:marTop w:val="0"/>
      <w:marBottom w:val="0"/>
      <w:divBdr>
        <w:top w:val="none" w:sz="0" w:space="0" w:color="auto"/>
        <w:left w:val="none" w:sz="0" w:space="0" w:color="auto"/>
        <w:bottom w:val="none" w:sz="0" w:space="0" w:color="auto"/>
        <w:right w:val="none" w:sz="0" w:space="0" w:color="auto"/>
      </w:divBdr>
      <w:divsChild>
        <w:div w:id="1136724263">
          <w:marLeft w:val="0"/>
          <w:marRight w:val="0"/>
          <w:marTop w:val="0"/>
          <w:marBottom w:val="0"/>
          <w:divBdr>
            <w:top w:val="none" w:sz="0" w:space="0" w:color="auto"/>
            <w:left w:val="none" w:sz="0" w:space="0" w:color="auto"/>
            <w:bottom w:val="none" w:sz="0" w:space="0" w:color="auto"/>
            <w:right w:val="none" w:sz="0" w:space="0" w:color="auto"/>
          </w:divBdr>
        </w:div>
      </w:divsChild>
    </w:div>
    <w:div w:id="658000049">
      <w:bodyDiv w:val="1"/>
      <w:marLeft w:val="0"/>
      <w:marRight w:val="0"/>
      <w:marTop w:val="0"/>
      <w:marBottom w:val="0"/>
      <w:divBdr>
        <w:top w:val="none" w:sz="0" w:space="0" w:color="auto"/>
        <w:left w:val="none" w:sz="0" w:space="0" w:color="auto"/>
        <w:bottom w:val="none" w:sz="0" w:space="0" w:color="auto"/>
        <w:right w:val="none" w:sz="0" w:space="0" w:color="auto"/>
      </w:divBdr>
    </w:div>
    <w:div w:id="658198201">
      <w:bodyDiv w:val="1"/>
      <w:marLeft w:val="0"/>
      <w:marRight w:val="0"/>
      <w:marTop w:val="0"/>
      <w:marBottom w:val="0"/>
      <w:divBdr>
        <w:top w:val="none" w:sz="0" w:space="0" w:color="auto"/>
        <w:left w:val="none" w:sz="0" w:space="0" w:color="auto"/>
        <w:bottom w:val="none" w:sz="0" w:space="0" w:color="auto"/>
        <w:right w:val="none" w:sz="0" w:space="0" w:color="auto"/>
      </w:divBdr>
      <w:divsChild>
        <w:div w:id="311834399">
          <w:marLeft w:val="0"/>
          <w:marRight w:val="0"/>
          <w:marTop w:val="0"/>
          <w:marBottom w:val="0"/>
          <w:divBdr>
            <w:top w:val="none" w:sz="0" w:space="0" w:color="auto"/>
            <w:left w:val="none" w:sz="0" w:space="0" w:color="auto"/>
            <w:bottom w:val="none" w:sz="0" w:space="0" w:color="auto"/>
            <w:right w:val="none" w:sz="0" w:space="0" w:color="auto"/>
          </w:divBdr>
        </w:div>
      </w:divsChild>
    </w:div>
    <w:div w:id="676032242">
      <w:bodyDiv w:val="1"/>
      <w:marLeft w:val="0"/>
      <w:marRight w:val="0"/>
      <w:marTop w:val="0"/>
      <w:marBottom w:val="0"/>
      <w:divBdr>
        <w:top w:val="none" w:sz="0" w:space="0" w:color="auto"/>
        <w:left w:val="none" w:sz="0" w:space="0" w:color="auto"/>
        <w:bottom w:val="none" w:sz="0" w:space="0" w:color="auto"/>
        <w:right w:val="none" w:sz="0" w:space="0" w:color="auto"/>
      </w:divBdr>
    </w:div>
    <w:div w:id="679429242">
      <w:bodyDiv w:val="1"/>
      <w:marLeft w:val="0"/>
      <w:marRight w:val="0"/>
      <w:marTop w:val="0"/>
      <w:marBottom w:val="0"/>
      <w:divBdr>
        <w:top w:val="none" w:sz="0" w:space="0" w:color="auto"/>
        <w:left w:val="none" w:sz="0" w:space="0" w:color="auto"/>
        <w:bottom w:val="none" w:sz="0" w:space="0" w:color="auto"/>
        <w:right w:val="none" w:sz="0" w:space="0" w:color="auto"/>
      </w:divBdr>
    </w:div>
    <w:div w:id="698774912">
      <w:bodyDiv w:val="1"/>
      <w:marLeft w:val="0"/>
      <w:marRight w:val="0"/>
      <w:marTop w:val="0"/>
      <w:marBottom w:val="0"/>
      <w:divBdr>
        <w:top w:val="none" w:sz="0" w:space="0" w:color="auto"/>
        <w:left w:val="none" w:sz="0" w:space="0" w:color="auto"/>
        <w:bottom w:val="none" w:sz="0" w:space="0" w:color="auto"/>
        <w:right w:val="none" w:sz="0" w:space="0" w:color="auto"/>
      </w:divBdr>
    </w:div>
    <w:div w:id="722413224">
      <w:bodyDiv w:val="1"/>
      <w:marLeft w:val="0"/>
      <w:marRight w:val="0"/>
      <w:marTop w:val="0"/>
      <w:marBottom w:val="0"/>
      <w:divBdr>
        <w:top w:val="none" w:sz="0" w:space="0" w:color="auto"/>
        <w:left w:val="none" w:sz="0" w:space="0" w:color="auto"/>
        <w:bottom w:val="none" w:sz="0" w:space="0" w:color="auto"/>
        <w:right w:val="none" w:sz="0" w:space="0" w:color="auto"/>
      </w:divBdr>
    </w:div>
    <w:div w:id="736786698">
      <w:bodyDiv w:val="1"/>
      <w:marLeft w:val="0"/>
      <w:marRight w:val="0"/>
      <w:marTop w:val="0"/>
      <w:marBottom w:val="0"/>
      <w:divBdr>
        <w:top w:val="none" w:sz="0" w:space="0" w:color="auto"/>
        <w:left w:val="none" w:sz="0" w:space="0" w:color="auto"/>
        <w:bottom w:val="none" w:sz="0" w:space="0" w:color="auto"/>
        <w:right w:val="none" w:sz="0" w:space="0" w:color="auto"/>
      </w:divBdr>
    </w:div>
    <w:div w:id="756441295">
      <w:bodyDiv w:val="1"/>
      <w:marLeft w:val="0"/>
      <w:marRight w:val="0"/>
      <w:marTop w:val="0"/>
      <w:marBottom w:val="0"/>
      <w:divBdr>
        <w:top w:val="none" w:sz="0" w:space="0" w:color="auto"/>
        <w:left w:val="none" w:sz="0" w:space="0" w:color="auto"/>
        <w:bottom w:val="none" w:sz="0" w:space="0" w:color="auto"/>
        <w:right w:val="none" w:sz="0" w:space="0" w:color="auto"/>
      </w:divBdr>
      <w:divsChild>
        <w:div w:id="299725836">
          <w:marLeft w:val="0"/>
          <w:marRight w:val="0"/>
          <w:marTop w:val="0"/>
          <w:marBottom w:val="0"/>
          <w:divBdr>
            <w:top w:val="none" w:sz="0" w:space="0" w:color="auto"/>
            <w:left w:val="none" w:sz="0" w:space="0" w:color="auto"/>
            <w:bottom w:val="none" w:sz="0" w:space="0" w:color="auto"/>
            <w:right w:val="none" w:sz="0" w:space="0" w:color="auto"/>
          </w:divBdr>
          <w:divsChild>
            <w:div w:id="880289602">
              <w:marLeft w:val="0"/>
              <w:marRight w:val="0"/>
              <w:marTop w:val="0"/>
              <w:marBottom w:val="0"/>
              <w:divBdr>
                <w:top w:val="none" w:sz="0" w:space="0" w:color="auto"/>
                <w:left w:val="none" w:sz="0" w:space="0" w:color="auto"/>
                <w:bottom w:val="none" w:sz="0" w:space="0" w:color="auto"/>
                <w:right w:val="none" w:sz="0" w:space="0" w:color="auto"/>
              </w:divBdr>
              <w:divsChild>
                <w:div w:id="902636821">
                  <w:marLeft w:val="0"/>
                  <w:marRight w:val="0"/>
                  <w:marTop w:val="0"/>
                  <w:marBottom w:val="0"/>
                  <w:divBdr>
                    <w:top w:val="none" w:sz="0" w:space="0" w:color="auto"/>
                    <w:left w:val="none" w:sz="0" w:space="0" w:color="auto"/>
                    <w:bottom w:val="none" w:sz="0" w:space="0" w:color="auto"/>
                    <w:right w:val="none" w:sz="0" w:space="0" w:color="auto"/>
                  </w:divBdr>
                  <w:divsChild>
                    <w:div w:id="747307119">
                      <w:marLeft w:val="0"/>
                      <w:marRight w:val="0"/>
                      <w:marTop w:val="0"/>
                      <w:marBottom w:val="0"/>
                      <w:divBdr>
                        <w:top w:val="none" w:sz="0" w:space="0" w:color="auto"/>
                        <w:left w:val="none" w:sz="0" w:space="0" w:color="auto"/>
                        <w:bottom w:val="none" w:sz="0" w:space="0" w:color="auto"/>
                        <w:right w:val="none" w:sz="0" w:space="0" w:color="auto"/>
                      </w:divBdr>
                      <w:divsChild>
                        <w:div w:id="16197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93451398">
      <w:bodyDiv w:val="1"/>
      <w:marLeft w:val="0"/>
      <w:marRight w:val="0"/>
      <w:marTop w:val="0"/>
      <w:marBottom w:val="0"/>
      <w:divBdr>
        <w:top w:val="none" w:sz="0" w:space="0" w:color="auto"/>
        <w:left w:val="none" w:sz="0" w:space="0" w:color="auto"/>
        <w:bottom w:val="none" w:sz="0" w:space="0" w:color="auto"/>
        <w:right w:val="none" w:sz="0" w:space="0" w:color="auto"/>
      </w:divBdr>
    </w:div>
    <w:div w:id="830633207">
      <w:bodyDiv w:val="1"/>
      <w:marLeft w:val="0"/>
      <w:marRight w:val="0"/>
      <w:marTop w:val="0"/>
      <w:marBottom w:val="0"/>
      <w:divBdr>
        <w:top w:val="none" w:sz="0" w:space="0" w:color="auto"/>
        <w:left w:val="none" w:sz="0" w:space="0" w:color="auto"/>
        <w:bottom w:val="none" w:sz="0" w:space="0" w:color="auto"/>
        <w:right w:val="none" w:sz="0" w:space="0" w:color="auto"/>
      </w:divBdr>
    </w:div>
    <w:div w:id="837309679">
      <w:bodyDiv w:val="1"/>
      <w:marLeft w:val="0"/>
      <w:marRight w:val="0"/>
      <w:marTop w:val="0"/>
      <w:marBottom w:val="0"/>
      <w:divBdr>
        <w:top w:val="none" w:sz="0" w:space="0" w:color="auto"/>
        <w:left w:val="none" w:sz="0" w:space="0" w:color="auto"/>
        <w:bottom w:val="none" w:sz="0" w:space="0" w:color="auto"/>
        <w:right w:val="none" w:sz="0" w:space="0" w:color="auto"/>
      </w:divBdr>
    </w:div>
    <w:div w:id="845289005">
      <w:bodyDiv w:val="1"/>
      <w:marLeft w:val="0"/>
      <w:marRight w:val="0"/>
      <w:marTop w:val="0"/>
      <w:marBottom w:val="0"/>
      <w:divBdr>
        <w:top w:val="none" w:sz="0" w:space="0" w:color="auto"/>
        <w:left w:val="none" w:sz="0" w:space="0" w:color="auto"/>
        <w:bottom w:val="none" w:sz="0" w:space="0" w:color="auto"/>
        <w:right w:val="none" w:sz="0" w:space="0" w:color="auto"/>
      </w:divBdr>
    </w:div>
    <w:div w:id="850265294">
      <w:bodyDiv w:val="1"/>
      <w:marLeft w:val="0"/>
      <w:marRight w:val="0"/>
      <w:marTop w:val="0"/>
      <w:marBottom w:val="0"/>
      <w:divBdr>
        <w:top w:val="none" w:sz="0" w:space="0" w:color="auto"/>
        <w:left w:val="none" w:sz="0" w:space="0" w:color="auto"/>
        <w:bottom w:val="none" w:sz="0" w:space="0" w:color="auto"/>
        <w:right w:val="none" w:sz="0" w:space="0" w:color="auto"/>
      </w:divBdr>
      <w:divsChild>
        <w:div w:id="1265840696">
          <w:marLeft w:val="0"/>
          <w:marRight w:val="0"/>
          <w:marTop w:val="0"/>
          <w:marBottom w:val="0"/>
          <w:divBdr>
            <w:top w:val="none" w:sz="0" w:space="0" w:color="auto"/>
            <w:left w:val="none" w:sz="0" w:space="0" w:color="auto"/>
            <w:bottom w:val="none" w:sz="0" w:space="0" w:color="auto"/>
            <w:right w:val="none" w:sz="0" w:space="0" w:color="auto"/>
          </w:divBdr>
        </w:div>
      </w:divsChild>
    </w:div>
    <w:div w:id="850602130">
      <w:bodyDiv w:val="1"/>
      <w:marLeft w:val="0"/>
      <w:marRight w:val="0"/>
      <w:marTop w:val="0"/>
      <w:marBottom w:val="0"/>
      <w:divBdr>
        <w:top w:val="none" w:sz="0" w:space="0" w:color="auto"/>
        <w:left w:val="none" w:sz="0" w:space="0" w:color="auto"/>
        <w:bottom w:val="none" w:sz="0" w:space="0" w:color="auto"/>
        <w:right w:val="none" w:sz="0" w:space="0" w:color="auto"/>
      </w:divBdr>
    </w:div>
    <w:div w:id="853959609">
      <w:bodyDiv w:val="1"/>
      <w:marLeft w:val="0"/>
      <w:marRight w:val="0"/>
      <w:marTop w:val="0"/>
      <w:marBottom w:val="0"/>
      <w:divBdr>
        <w:top w:val="none" w:sz="0" w:space="0" w:color="auto"/>
        <w:left w:val="none" w:sz="0" w:space="0" w:color="auto"/>
        <w:bottom w:val="none" w:sz="0" w:space="0" w:color="auto"/>
        <w:right w:val="none" w:sz="0" w:space="0" w:color="auto"/>
      </w:divBdr>
      <w:divsChild>
        <w:div w:id="436755060">
          <w:marLeft w:val="0"/>
          <w:marRight w:val="0"/>
          <w:marTop w:val="0"/>
          <w:marBottom w:val="0"/>
          <w:divBdr>
            <w:top w:val="none" w:sz="0" w:space="0" w:color="auto"/>
            <w:left w:val="none" w:sz="0" w:space="0" w:color="auto"/>
            <w:bottom w:val="none" w:sz="0" w:space="0" w:color="auto"/>
            <w:right w:val="none" w:sz="0" w:space="0" w:color="auto"/>
          </w:divBdr>
        </w:div>
      </w:divsChild>
    </w:div>
    <w:div w:id="856190255">
      <w:bodyDiv w:val="1"/>
      <w:marLeft w:val="0"/>
      <w:marRight w:val="0"/>
      <w:marTop w:val="0"/>
      <w:marBottom w:val="0"/>
      <w:divBdr>
        <w:top w:val="none" w:sz="0" w:space="0" w:color="auto"/>
        <w:left w:val="none" w:sz="0" w:space="0" w:color="auto"/>
        <w:bottom w:val="none" w:sz="0" w:space="0" w:color="auto"/>
        <w:right w:val="none" w:sz="0" w:space="0" w:color="auto"/>
      </w:divBdr>
      <w:divsChild>
        <w:div w:id="585455964">
          <w:marLeft w:val="0"/>
          <w:marRight w:val="0"/>
          <w:marTop w:val="0"/>
          <w:marBottom w:val="0"/>
          <w:divBdr>
            <w:top w:val="none" w:sz="0" w:space="0" w:color="auto"/>
            <w:left w:val="none" w:sz="0" w:space="0" w:color="auto"/>
            <w:bottom w:val="none" w:sz="0" w:space="0" w:color="auto"/>
            <w:right w:val="none" w:sz="0" w:space="0" w:color="auto"/>
          </w:divBdr>
        </w:div>
      </w:divsChild>
    </w:div>
    <w:div w:id="863910104">
      <w:bodyDiv w:val="1"/>
      <w:marLeft w:val="0"/>
      <w:marRight w:val="0"/>
      <w:marTop w:val="0"/>
      <w:marBottom w:val="0"/>
      <w:divBdr>
        <w:top w:val="none" w:sz="0" w:space="0" w:color="auto"/>
        <w:left w:val="none" w:sz="0" w:space="0" w:color="auto"/>
        <w:bottom w:val="none" w:sz="0" w:space="0" w:color="auto"/>
        <w:right w:val="none" w:sz="0" w:space="0" w:color="auto"/>
      </w:divBdr>
    </w:div>
    <w:div w:id="874729130">
      <w:bodyDiv w:val="1"/>
      <w:marLeft w:val="0"/>
      <w:marRight w:val="0"/>
      <w:marTop w:val="0"/>
      <w:marBottom w:val="0"/>
      <w:divBdr>
        <w:top w:val="none" w:sz="0" w:space="0" w:color="auto"/>
        <w:left w:val="none" w:sz="0" w:space="0" w:color="auto"/>
        <w:bottom w:val="none" w:sz="0" w:space="0" w:color="auto"/>
        <w:right w:val="none" w:sz="0" w:space="0" w:color="auto"/>
      </w:divBdr>
    </w:div>
    <w:div w:id="887108968">
      <w:bodyDiv w:val="1"/>
      <w:marLeft w:val="0"/>
      <w:marRight w:val="0"/>
      <w:marTop w:val="0"/>
      <w:marBottom w:val="0"/>
      <w:divBdr>
        <w:top w:val="none" w:sz="0" w:space="0" w:color="auto"/>
        <w:left w:val="none" w:sz="0" w:space="0" w:color="auto"/>
        <w:bottom w:val="none" w:sz="0" w:space="0" w:color="auto"/>
        <w:right w:val="none" w:sz="0" w:space="0" w:color="auto"/>
      </w:divBdr>
    </w:div>
    <w:div w:id="892085929">
      <w:bodyDiv w:val="1"/>
      <w:marLeft w:val="0"/>
      <w:marRight w:val="0"/>
      <w:marTop w:val="0"/>
      <w:marBottom w:val="0"/>
      <w:divBdr>
        <w:top w:val="none" w:sz="0" w:space="0" w:color="auto"/>
        <w:left w:val="none" w:sz="0" w:space="0" w:color="auto"/>
        <w:bottom w:val="none" w:sz="0" w:space="0" w:color="auto"/>
        <w:right w:val="none" w:sz="0" w:space="0" w:color="auto"/>
      </w:divBdr>
    </w:div>
    <w:div w:id="923151020">
      <w:bodyDiv w:val="1"/>
      <w:marLeft w:val="0"/>
      <w:marRight w:val="0"/>
      <w:marTop w:val="0"/>
      <w:marBottom w:val="0"/>
      <w:divBdr>
        <w:top w:val="none" w:sz="0" w:space="0" w:color="auto"/>
        <w:left w:val="none" w:sz="0" w:space="0" w:color="auto"/>
        <w:bottom w:val="none" w:sz="0" w:space="0" w:color="auto"/>
        <w:right w:val="none" w:sz="0" w:space="0" w:color="auto"/>
      </w:divBdr>
      <w:divsChild>
        <w:div w:id="1754427775">
          <w:marLeft w:val="0"/>
          <w:marRight w:val="0"/>
          <w:marTop w:val="0"/>
          <w:marBottom w:val="0"/>
          <w:divBdr>
            <w:top w:val="none" w:sz="0" w:space="0" w:color="auto"/>
            <w:left w:val="none" w:sz="0" w:space="0" w:color="auto"/>
            <w:bottom w:val="none" w:sz="0" w:space="0" w:color="auto"/>
            <w:right w:val="none" w:sz="0" w:space="0" w:color="auto"/>
          </w:divBdr>
        </w:div>
      </w:divsChild>
    </w:div>
    <w:div w:id="932708733">
      <w:bodyDiv w:val="1"/>
      <w:marLeft w:val="0"/>
      <w:marRight w:val="0"/>
      <w:marTop w:val="0"/>
      <w:marBottom w:val="0"/>
      <w:divBdr>
        <w:top w:val="none" w:sz="0" w:space="0" w:color="auto"/>
        <w:left w:val="none" w:sz="0" w:space="0" w:color="auto"/>
        <w:bottom w:val="none" w:sz="0" w:space="0" w:color="auto"/>
        <w:right w:val="none" w:sz="0" w:space="0" w:color="auto"/>
      </w:divBdr>
    </w:div>
    <w:div w:id="943732443">
      <w:bodyDiv w:val="1"/>
      <w:marLeft w:val="0"/>
      <w:marRight w:val="0"/>
      <w:marTop w:val="0"/>
      <w:marBottom w:val="0"/>
      <w:divBdr>
        <w:top w:val="none" w:sz="0" w:space="0" w:color="auto"/>
        <w:left w:val="none" w:sz="0" w:space="0" w:color="auto"/>
        <w:bottom w:val="none" w:sz="0" w:space="0" w:color="auto"/>
        <w:right w:val="none" w:sz="0" w:space="0" w:color="auto"/>
      </w:divBdr>
    </w:div>
    <w:div w:id="952326162">
      <w:bodyDiv w:val="1"/>
      <w:marLeft w:val="0"/>
      <w:marRight w:val="0"/>
      <w:marTop w:val="0"/>
      <w:marBottom w:val="0"/>
      <w:divBdr>
        <w:top w:val="none" w:sz="0" w:space="0" w:color="auto"/>
        <w:left w:val="none" w:sz="0" w:space="0" w:color="auto"/>
        <w:bottom w:val="none" w:sz="0" w:space="0" w:color="auto"/>
        <w:right w:val="none" w:sz="0" w:space="0" w:color="auto"/>
      </w:divBdr>
    </w:div>
    <w:div w:id="953754129">
      <w:bodyDiv w:val="1"/>
      <w:marLeft w:val="0"/>
      <w:marRight w:val="0"/>
      <w:marTop w:val="0"/>
      <w:marBottom w:val="0"/>
      <w:divBdr>
        <w:top w:val="none" w:sz="0" w:space="0" w:color="auto"/>
        <w:left w:val="none" w:sz="0" w:space="0" w:color="auto"/>
        <w:bottom w:val="none" w:sz="0" w:space="0" w:color="auto"/>
        <w:right w:val="none" w:sz="0" w:space="0" w:color="auto"/>
      </w:divBdr>
      <w:divsChild>
        <w:div w:id="250890283">
          <w:marLeft w:val="0"/>
          <w:marRight w:val="0"/>
          <w:marTop w:val="0"/>
          <w:marBottom w:val="0"/>
          <w:divBdr>
            <w:top w:val="none" w:sz="0" w:space="0" w:color="auto"/>
            <w:left w:val="none" w:sz="0" w:space="0" w:color="auto"/>
            <w:bottom w:val="none" w:sz="0" w:space="0" w:color="auto"/>
            <w:right w:val="none" w:sz="0" w:space="0" w:color="auto"/>
          </w:divBdr>
        </w:div>
      </w:divsChild>
    </w:div>
    <w:div w:id="967931720">
      <w:bodyDiv w:val="1"/>
      <w:marLeft w:val="0"/>
      <w:marRight w:val="0"/>
      <w:marTop w:val="0"/>
      <w:marBottom w:val="0"/>
      <w:divBdr>
        <w:top w:val="none" w:sz="0" w:space="0" w:color="auto"/>
        <w:left w:val="none" w:sz="0" w:space="0" w:color="auto"/>
        <w:bottom w:val="none" w:sz="0" w:space="0" w:color="auto"/>
        <w:right w:val="none" w:sz="0" w:space="0" w:color="auto"/>
      </w:divBdr>
      <w:divsChild>
        <w:div w:id="1408960631">
          <w:marLeft w:val="0"/>
          <w:marRight w:val="0"/>
          <w:marTop w:val="0"/>
          <w:marBottom w:val="0"/>
          <w:divBdr>
            <w:top w:val="none" w:sz="0" w:space="0" w:color="auto"/>
            <w:left w:val="none" w:sz="0" w:space="0" w:color="auto"/>
            <w:bottom w:val="none" w:sz="0" w:space="0" w:color="auto"/>
            <w:right w:val="none" w:sz="0" w:space="0" w:color="auto"/>
          </w:divBdr>
        </w:div>
      </w:divsChild>
    </w:div>
    <w:div w:id="980964691">
      <w:bodyDiv w:val="1"/>
      <w:marLeft w:val="0"/>
      <w:marRight w:val="0"/>
      <w:marTop w:val="0"/>
      <w:marBottom w:val="0"/>
      <w:divBdr>
        <w:top w:val="none" w:sz="0" w:space="0" w:color="auto"/>
        <w:left w:val="none" w:sz="0" w:space="0" w:color="auto"/>
        <w:bottom w:val="none" w:sz="0" w:space="0" w:color="auto"/>
        <w:right w:val="none" w:sz="0" w:space="0" w:color="auto"/>
      </w:divBdr>
    </w:div>
    <w:div w:id="987246781">
      <w:bodyDiv w:val="1"/>
      <w:marLeft w:val="0"/>
      <w:marRight w:val="0"/>
      <w:marTop w:val="0"/>
      <w:marBottom w:val="0"/>
      <w:divBdr>
        <w:top w:val="none" w:sz="0" w:space="0" w:color="auto"/>
        <w:left w:val="none" w:sz="0" w:space="0" w:color="auto"/>
        <w:bottom w:val="none" w:sz="0" w:space="0" w:color="auto"/>
        <w:right w:val="none" w:sz="0" w:space="0" w:color="auto"/>
      </w:divBdr>
      <w:divsChild>
        <w:div w:id="466628002">
          <w:marLeft w:val="0"/>
          <w:marRight w:val="0"/>
          <w:marTop w:val="0"/>
          <w:marBottom w:val="0"/>
          <w:divBdr>
            <w:top w:val="none" w:sz="0" w:space="0" w:color="auto"/>
            <w:left w:val="none" w:sz="0" w:space="0" w:color="auto"/>
            <w:bottom w:val="none" w:sz="0" w:space="0" w:color="auto"/>
            <w:right w:val="none" w:sz="0" w:space="0" w:color="auto"/>
          </w:divBdr>
        </w:div>
      </w:divsChild>
    </w:div>
    <w:div w:id="1009910442">
      <w:bodyDiv w:val="1"/>
      <w:marLeft w:val="0"/>
      <w:marRight w:val="0"/>
      <w:marTop w:val="0"/>
      <w:marBottom w:val="0"/>
      <w:divBdr>
        <w:top w:val="none" w:sz="0" w:space="0" w:color="auto"/>
        <w:left w:val="none" w:sz="0" w:space="0" w:color="auto"/>
        <w:bottom w:val="none" w:sz="0" w:space="0" w:color="auto"/>
        <w:right w:val="none" w:sz="0" w:space="0" w:color="auto"/>
      </w:divBdr>
    </w:div>
    <w:div w:id="1013268027">
      <w:bodyDiv w:val="1"/>
      <w:marLeft w:val="0"/>
      <w:marRight w:val="0"/>
      <w:marTop w:val="0"/>
      <w:marBottom w:val="0"/>
      <w:divBdr>
        <w:top w:val="none" w:sz="0" w:space="0" w:color="auto"/>
        <w:left w:val="none" w:sz="0" w:space="0" w:color="auto"/>
        <w:bottom w:val="none" w:sz="0" w:space="0" w:color="auto"/>
        <w:right w:val="none" w:sz="0" w:space="0" w:color="auto"/>
      </w:divBdr>
    </w:div>
    <w:div w:id="1033306861">
      <w:bodyDiv w:val="1"/>
      <w:marLeft w:val="0"/>
      <w:marRight w:val="0"/>
      <w:marTop w:val="0"/>
      <w:marBottom w:val="0"/>
      <w:divBdr>
        <w:top w:val="none" w:sz="0" w:space="0" w:color="auto"/>
        <w:left w:val="none" w:sz="0" w:space="0" w:color="auto"/>
        <w:bottom w:val="none" w:sz="0" w:space="0" w:color="auto"/>
        <w:right w:val="none" w:sz="0" w:space="0" w:color="auto"/>
      </w:divBdr>
    </w:div>
    <w:div w:id="1043168211">
      <w:bodyDiv w:val="1"/>
      <w:marLeft w:val="0"/>
      <w:marRight w:val="0"/>
      <w:marTop w:val="0"/>
      <w:marBottom w:val="0"/>
      <w:divBdr>
        <w:top w:val="none" w:sz="0" w:space="0" w:color="auto"/>
        <w:left w:val="none" w:sz="0" w:space="0" w:color="auto"/>
        <w:bottom w:val="none" w:sz="0" w:space="0" w:color="auto"/>
        <w:right w:val="none" w:sz="0" w:space="0" w:color="auto"/>
      </w:divBdr>
    </w:div>
    <w:div w:id="1044251743">
      <w:bodyDiv w:val="1"/>
      <w:marLeft w:val="0"/>
      <w:marRight w:val="0"/>
      <w:marTop w:val="0"/>
      <w:marBottom w:val="0"/>
      <w:divBdr>
        <w:top w:val="none" w:sz="0" w:space="0" w:color="auto"/>
        <w:left w:val="none" w:sz="0" w:space="0" w:color="auto"/>
        <w:bottom w:val="none" w:sz="0" w:space="0" w:color="auto"/>
        <w:right w:val="none" w:sz="0" w:space="0" w:color="auto"/>
      </w:divBdr>
    </w:div>
    <w:div w:id="1065032120">
      <w:bodyDiv w:val="1"/>
      <w:marLeft w:val="0"/>
      <w:marRight w:val="0"/>
      <w:marTop w:val="0"/>
      <w:marBottom w:val="0"/>
      <w:divBdr>
        <w:top w:val="none" w:sz="0" w:space="0" w:color="auto"/>
        <w:left w:val="none" w:sz="0" w:space="0" w:color="auto"/>
        <w:bottom w:val="none" w:sz="0" w:space="0" w:color="auto"/>
        <w:right w:val="none" w:sz="0" w:space="0" w:color="auto"/>
      </w:divBdr>
      <w:divsChild>
        <w:div w:id="1002047076">
          <w:marLeft w:val="0"/>
          <w:marRight w:val="0"/>
          <w:marTop w:val="0"/>
          <w:marBottom w:val="0"/>
          <w:divBdr>
            <w:top w:val="none" w:sz="0" w:space="0" w:color="auto"/>
            <w:left w:val="none" w:sz="0" w:space="0" w:color="auto"/>
            <w:bottom w:val="none" w:sz="0" w:space="0" w:color="auto"/>
            <w:right w:val="none" w:sz="0" w:space="0" w:color="auto"/>
          </w:divBdr>
        </w:div>
      </w:divsChild>
    </w:div>
    <w:div w:id="1076168753">
      <w:bodyDiv w:val="1"/>
      <w:marLeft w:val="0"/>
      <w:marRight w:val="0"/>
      <w:marTop w:val="0"/>
      <w:marBottom w:val="0"/>
      <w:divBdr>
        <w:top w:val="none" w:sz="0" w:space="0" w:color="auto"/>
        <w:left w:val="none" w:sz="0" w:space="0" w:color="auto"/>
        <w:bottom w:val="none" w:sz="0" w:space="0" w:color="auto"/>
        <w:right w:val="none" w:sz="0" w:space="0" w:color="auto"/>
      </w:divBdr>
      <w:divsChild>
        <w:div w:id="38364382">
          <w:marLeft w:val="0"/>
          <w:marRight w:val="0"/>
          <w:marTop w:val="0"/>
          <w:marBottom w:val="0"/>
          <w:divBdr>
            <w:top w:val="none" w:sz="0" w:space="0" w:color="auto"/>
            <w:left w:val="none" w:sz="0" w:space="0" w:color="auto"/>
            <w:bottom w:val="none" w:sz="0" w:space="0" w:color="auto"/>
            <w:right w:val="none" w:sz="0" w:space="0" w:color="auto"/>
          </w:divBdr>
        </w:div>
      </w:divsChild>
    </w:div>
    <w:div w:id="1091580775">
      <w:bodyDiv w:val="1"/>
      <w:marLeft w:val="0"/>
      <w:marRight w:val="0"/>
      <w:marTop w:val="0"/>
      <w:marBottom w:val="0"/>
      <w:divBdr>
        <w:top w:val="none" w:sz="0" w:space="0" w:color="auto"/>
        <w:left w:val="none" w:sz="0" w:space="0" w:color="auto"/>
        <w:bottom w:val="none" w:sz="0" w:space="0" w:color="auto"/>
        <w:right w:val="none" w:sz="0" w:space="0" w:color="auto"/>
      </w:divBdr>
    </w:div>
    <w:div w:id="1123884640">
      <w:bodyDiv w:val="1"/>
      <w:marLeft w:val="0"/>
      <w:marRight w:val="0"/>
      <w:marTop w:val="0"/>
      <w:marBottom w:val="0"/>
      <w:divBdr>
        <w:top w:val="none" w:sz="0" w:space="0" w:color="auto"/>
        <w:left w:val="none" w:sz="0" w:space="0" w:color="auto"/>
        <w:bottom w:val="none" w:sz="0" w:space="0" w:color="auto"/>
        <w:right w:val="none" w:sz="0" w:space="0" w:color="auto"/>
      </w:divBdr>
    </w:div>
    <w:div w:id="1139110169">
      <w:bodyDiv w:val="1"/>
      <w:marLeft w:val="0"/>
      <w:marRight w:val="0"/>
      <w:marTop w:val="0"/>
      <w:marBottom w:val="0"/>
      <w:divBdr>
        <w:top w:val="none" w:sz="0" w:space="0" w:color="auto"/>
        <w:left w:val="none" w:sz="0" w:space="0" w:color="auto"/>
        <w:bottom w:val="none" w:sz="0" w:space="0" w:color="auto"/>
        <w:right w:val="none" w:sz="0" w:space="0" w:color="auto"/>
      </w:divBdr>
    </w:div>
    <w:div w:id="1154494965">
      <w:bodyDiv w:val="1"/>
      <w:marLeft w:val="0"/>
      <w:marRight w:val="0"/>
      <w:marTop w:val="0"/>
      <w:marBottom w:val="0"/>
      <w:divBdr>
        <w:top w:val="none" w:sz="0" w:space="0" w:color="auto"/>
        <w:left w:val="none" w:sz="0" w:space="0" w:color="auto"/>
        <w:bottom w:val="none" w:sz="0" w:space="0" w:color="auto"/>
        <w:right w:val="none" w:sz="0" w:space="0" w:color="auto"/>
      </w:divBdr>
    </w:div>
    <w:div w:id="1170828084">
      <w:bodyDiv w:val="1"/>
      <w:marLeft w:val="0"/>
      <w:marRight w:val="0"/>
      <w:marTop w:val="0"/>
      <w:marBottom w:val="0"/>
      <w:divBdr>
        <w:top w:val="none" w:sz="0" w:space="0" w:color="auto"/>
        <w:left w:val="none" w:sz="0" w:space="0" w:color="auto"/>
        <w:bottom w:val="none" w:sz="0" w:space="0" w:color="auto"/>
        <w:right w:val="none" w:sz="0" w:space="0" w:color="auto"/>
      </w:divBdr>
    </w:div>
    <w:div w:id="1198616487">
      <w:bodyDiv w:val="1"/>
      <w:marLeft w:val="0"/>
      <w:marRight w:val="0"/>
      <w:marTop w:val="0"/>
      <w:marBottom w:val="0"/>
      <w:divBdr>
        <w:top w:val="none" w:sz="0" w:space="0" w:color="auto"/>
        <w:left w:val="none" w:sz="0" w:space="0" w:color="auto"/>
        <w:bottom w:val="none" w:sz="0" w:space="0" w:color="auto"/>
        <w:right w:val="none" w:sz="0" w:space="0" w:color="auto"/>
      </w:divBdr>
      <w:divsChild>
        <w:div w:id="1880778040">
          <w:marLeft w:val="0"/>
          <w:marRight w:val="0"/>
          <w:marTop w:val="0"/>
          <w:marBottom w:val="0"/>
          <w:divBdr>
            <w:top w:val="none" w:sz="0" w:space="0" w:color="auto"/>
            <w:left w:val="none" w:sz="0" w:space="0" w:color="auto"/>
            <w:bottom w:val="none" w:sz="0" w:space="0" w:color="auto"/>
            <w:right w:val="none" w:sz="0" w:space="0" w:color="auto"/>
          </w:divBdr>
          <w:divsChild>
            <w:div w:id="429399318">
              <w:marLeft w:val="0"/>
              <w:marRight w:val="0"/>
              <w:marTop w:val="0"/>
              <w:marBottom w:val="0"/>
              <w:divBdr>
                <w:top w:val="none" w:sz="0" w:space="0" w:color="auto"/>
                <w:left w:val="none" w:sz="0" w:space="0" w:color="auto"/>
                <w:bottom w:val="none" w:sz="0" w:space="0" w:color="auto"/>
                <w:right w:val="none" w:sz="0" w:space="0" w:color="auto"/>
              </w:divBdr>
              <w:divsChild>
                <w:div w:id="242297669">
                  <w:marLeft w:val="0"/>
                  <w:marRight w:val="0"/>
                  <w:marTop w:val="0"/>
                  <w:marBottom w:val="0"/>
                  <w:divBdr>
                    <w:top w:val="none" w:sz="0" w:space="0" w:color="auto"/>
                    <w:left w:val="none" w:sz="0" w:space="0" w:color="auto"/>
                    <w:bottom w:val="none" w:sz="0" w:space="0" w:color="auto"/>
                    <w:right w:val="none" w:sz="0" w:space="0" w:color="auto"/>
                  </w:divBdr>
                  <w:divsChild>
                    <w:div w:id="640888482">
                      <w:marLeft w:val="0"/>
                      <w:marRight w:val="0"/>
                      <w:marTop w:val="0"/>
                      <w:marBottom w:val="0"/>
                      <w:divBdr>
                        <w:top w:val="none" w:sz="0" w:space="0" w:color="auto"/>
                        <w:left w:val="none" w:sz="0" w:space="0" w:color="auto"/>
                        <w:bottom w:val="none" w:sz="0" w:space="0" w:color="auto"/>
                        <w:right w:val="none" w:sz="0" w:space="0" w:color="auto"/>
                      </w:divBdr>
                      <w:divsChild>
                        <w:div w:id="6007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09198">
      <w:bodyDiv w:val="1"/>
      <w:marLeft w:val="0"/>
      <w:marRight w:val="0"/>
      <w:marTop w:val="0"/>
      <w:marBottom w:val="0"/>
      <w:divBdr>
        <w:top w:val="none" w:sz="0" w:space="0" w:color="auto"/>
        <w:left w:val="none" w:sz="0" w:space="0" w:color="auto"/>
        <w:bottom w:val="none" w:sz="0" w:space="0" w:color="auto"/>
        <w:right w:val="none" w:sz="0" w:space="0" w:color="auto"/>
      </w:divBdr>
    </w:div>
    <w:div w:id="1278030185">
      <w:bodyDiv w:val="1"/>
      <w:marLeft w:val="0"/>
      <w:marRight w:val="0"/>
      <w:marTop w:val="0"/>
      <w:marBottom w:val="0"/>
      <w:divBdr>
        <w:top w:val="none" w:sz="0" w:space="0" w:color="auto"/>
        <w:left w:val="none" w:sz="0" w:space="0" w:color="auto"/>
        <w:bottom w:val="none" w:sz="0" w:space="0" w:color="auto"/>
        <w:right w:val="none" w:sz="0" w:space="0" w:color="auto"/>
      </w:divBdr>
    </w:div>
    <w:div w:id="1304851517">
      <w:bodyDiv w:val="1"/>
      <w:marLeft w:val="0"/>
      <w:marRight w:val="0"/>
      <w:marTop w:val="0"/>
      <w:marBottom w:val="0"/>
      <w:divBdr>
        <w:top w:val="none" w:sz="0" w:space="0" w:color="auto"/>
        <w:left w:val="none" w:sz="0" w:space="0" w:color="auto"/>
        <w:bottom w:val="none" w:sz="0" w:space="0" w:color="auto"/>
        <w:right w:val="none" w:sz="0" w:space="0" w:color="auto"/>
      </w:divBdr>
      <w:divsChild>
        <w:div w:id="879241971">
          <w:marLeft w:val="0"/>
          <w:marRight w:val="0"/>
          <w:marTop w:val="0"/>
          <w:marBottom w:val="0"/>
          <w:divBdr>
            <w:top w:val="none" w:sz="0" w:space="0" w:color="auto"/>
            <w:left w:val="none" w:sz="0" w:space="0" w:color="auto"/>
            <w:bottom w:val="none" w:sz="0" w:space="0" w:color="auto"/>
            <w:right w:val="none" w:sz="0" w:space="0" w:color="auto"/>
          </w:divBdr>
        </w:div>
      </w:divsChild>
    </w:div>
    <w:div w:id="1317294827">
      <w:bodyDiv w:val="1"/>
      <w:marLeft w:val="0"/>
      <w:marRight w:val="0"/>
      <w:marTop w:val="0"/>
      <w:marBottom w:val="0"/>
      <w:divBdr>
        <w:top w:val="none" w:sz="0" w:space="0" w:color="auto"/>
        <w:left w:val="none" w:sz="0" w:space="0" w:color="auto"/>
        <w:bottom w:val="none" w:sz="0" w:space="0" w:color="auto"/>
        <w:right w:val="none" w:sz="0" w:space="0" w:color="auto"/>
      </w:divBdr>
    </w:div>
    <w:div w:id="1324309917">
      <w:bodyDiv w:val="1"/>
      <w:marLeft w:val="0"/>
      <w:marRight w:val="0"/>
      <w:marTop w:val="0"/>
      <w:marBottom w:val="0"/>
      <w:divBdr>
        <w:top w:val="none" w:sz="0" w:space="0" w:color="auto"/>
        <w:left w:val="none" w:sz="0" w:space="0" w:color="auto"/>
        <w:bottom w:val="none" w:sz="0" w:space="0" w:color="auto"/>
        <w:right w:val="none" w:sz="0" w:space="0" w:color="auto"/>
      </w:divBdr>
      <w:divsChild>
        <w:div w:id="791825746">
          <w:marLeft w:val="0"/>
          <w:marRight w:val="0"/>
          <w:marTop w:val="0"/>
          <w:marBottom w:val="0"/>
          <w:divBdr>
            <w:top w:val="none" w:sz="0" w:space="0" w:color="auto"/>
            <w:left w:val="none" w:sz="0" w:space="0" w:color="auto"/>
            <w:bottom w:val="none" w:sz="0" w:space="0" w:color="auto"/>
            <w:right w:val="none" w:sz="0" w:space="0" w:color="auto"/>
          </w:divBdr>
        </w:div>
      </w:divsChild>
    </w:div>
    <w:div w:id="1355496454">
      <w:bodyDiv w:val="1"/>
      <w:marLeft w:val="0"/>
      <w:marRight w:val="0"/>
      <w:marTop w:val="0"/>
      <w:marBottom w:val="0"/>
      <w:divBdr>
        <w:top w:val="none" w:sz="0" w:space="0" w:color="auto"/>
        <w:left w:val="none" w:sz="0" w:space="0" w:color="auto"/>
        <w:bottom w:val="none" w:sz="0" w:space="0" w:color="auto"/>
        <w:right w:val="none" w:sz="0" w:space="0" w:color="auto"/>
      </w:divBdr>
    </w:div>
    <w:div w:id="1361199172">
      <w:bodyDiv w:val="1"/>
      <w:marLeft w:val="0"/>
      <w:marRight w:val="0"/>
      <w:marTop w:val="0"/>
      <w:marBottom w:val="0"/>
      <w:divBdr>
        <w:top w:val="none" w:sz="0" w:space="0" w:color="auto"/>
        <w:left w:val="none" w:sz="0" w:space="0" w:color="auto"/>
        <w:bottom w:val="none" w:sz="0" w:space="0" w:color="auto"/>
        <w:right w:val="none" w:sz="0" w:space="0" w:color="auto"/>
      </w:divBdr>
    </w:div>
    <w:div w:id="1372878538">
      <w:bodyDiv w:val="1"/>
      <w:marLeft w:val="0"/>
      <w:marRight w:val="0"/>
      <w:marTop w:val="0"/>
      <w:marBottom w:val="0"/>
      <w:divBdr>
        <w:top w:val="none" w:sz="0" w:space="0" w:color="auto"/>
        <w:left w:val="none" w:sz="0" w:space="0" w:color="auto"/>
        <w:bottom w:val="none" w:sz="0" w:space="0" w:color="auto"/>
        <w:right w:val="none" w:sz="0" w:space="0" w:color="auto"/>
      </w:divBdr>
    </w:div>
    <w:div w:id="1398748359">
      <w:bodyDiv w:val="1"/>
      <w:marLeft w:val="0"/>
      <w:marRight w:val="0"/>
      <w:marTop w:val="0"/>
      <w:marBottom w:val="0"/>
      <w:divBdr>
        <w:top w:val="none" w:sz="0" w:space="0" w:color="auto"/>
        <w:left w:val="none" w:sz="0" w:space="0" w:color="auto"/>
        <w:bottom w:val="none" w:sz="0" w:space="0" w:color="auto"/>
        <w:right w:val="none" w:sz="0" w:space="0" w:color="auto"/>
      </w:divBdr>
    </w:div>
    <w:div w:id="1398942201">
      <w:bodyDiv w:val="1"/>
      <w:marLeft w:val="0"/>
      <w:marRight w:val="0"/>
      <w:marTop w:val="0"/>
      <w:marBottom w:val="0"/>
      <w:divBdr>
        <w:top w:val="none" w:sz="0" w:space="0" w:color="auto"/>
        <w:left w:val="none" w:sz="0" w:space="0" w:color="auto"/>
        <w:bottom w:val="none" w:sz="0" w:space="0" w:color="auto"/>
        <w:right w:val="none" w:sz="0" w:space="0" w:color="auto"/>
      </w:divBdr>
    </w:div>
    <w:div w:id="1403916936">
      <w:bodyDiv w:val="1"/>
      <w:marLeft w:val="0"/>
      <w:marRight w:val="0"/>
      <w:marTop w:val="0"/>
      <w:marBottom w:val="0"/>
      <w:divBdr>
        <w:top w:val="none" w:sz="0" w:space="0" w:color="auto"/>
        <w:left w:val="none" w:sz="0" w:space="0" w:color="auto"/>
        <w:bottom w:val="none" w:sz="0" w:space="0" w:color="auto"/>
        <w:right w:val="none" w:sz="0" w:space="0" w:color="auto"/>
      </w:divBdr>
      <w:divsChild>
        <w:div w:id="747768721">
          <w:marLeft w:val="0"/>
          <w:marRight w:val="0"/>
          <w:marTop w:val="0"/>
          <w:marBottom w:val="0"/>
          <w:divBdr>
            <w:top w:val="none" w:sz="0" w:space="0" w:color="auto"/>
            <w:left w:val="none" w:sz="0" w:space="0" w:color="auto"/>
            <w:bottom w:val="none" w:sz="0" w:space="0" w:color="auto"/>
            <w:right w:val="none" w:sz="0" w:space="0" w:color="auto"/>
          </w:divBdr>
          <w:divsChild>
            <w:div w:id="464081580">
              <w:marLeft w:val="0"/>
              <w:marRight w:val="0"/>
              <w:marTop w:val="0"/>
              <w:marBottom w:val="0"/>
              <w:divBdr>
                <w:top w:val="none" w:sz="0" w:space="0" w:color="auto"/>
                <w:left w:val="none" w:sz="0" w:space="0" w:color="auto"/>
                <w:bottom w:val="none" w:sz="0" w:space="0" w:color="auto"/>
                <w:right w:val="none" w:sz="0" w:space="0" w:color="auto"/>
              </w:divBdr>
              <w:divsChild>
                <w:div w:id="380205289">
                  <w:marLeft w:val="0"/>
                  <w:marRight w:val="0"/>
                  <w:marTop w:val="0"/>
                  <w:marBottom w:val="0"/>
                  <w:divBdr>
                    <w:top w:val="none" w:sz="0" w:space="0" w:color="auto"/>
                    <w:left w:val="none" w:sz="0" w:space="0" w:color="auto"/>
                    <w:bottom w:val="none" w:sz="0" w:space="0" w:color="auto"/>
                    <w:right w:val="none" w:sz="0" w:space="0" w:color="auto"/>
                  </w:divBdr>
                  <w:divsChild>
                    <w:div w:id="947279105">
                      <w:marLeft w:val="0"/>
                      <w:marRight w:val="0"/>
                      <w:marTop w:val="0"/>
                      <w:marBottom w:val="0"/>
                      <w:divBdr>
                        <w:top w:val="none" w:sz="0" w:space="0" w:color="auto"/>
                        <w:left w:val="none" w:sz="0" w:space="0" w:color="auto"/>
                        <w:bottom w:val="none" w:sz="0" w:space="0" w:color="auto"/>
                        <w:right w:val="none" w:sz="0" w:space="0" w:color="auto"/>
                      </w:divBdr>
                      <w:divsChild>
                        <w:div w:id="16833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972528">
      <w:bodyDiv w:val="1"/>
      <w:marLeft w:val="0"/>
      <w:marRight w:val="0"/>
      <w:marTop w:val="0"/>
      <w:marBottom w:val="0"/>
      <w:divBdr>
        <w:top w:val="none" w:sz="0" w:space="0" w:color="auto"/>
        <w:left w:val="none" w:sz="0" w:space="0" w:color="auto"/>
        <w:bottom w:val="none" w:sz="0" w:space="0" w:color="auto"/>
        <w:right w:val="none" w:sz="0" w:space="0" w:color="auto"/>
      </w:divBdr>
    </w:div>
    <w:div w:id="1428888259">
      <w:bodyDiv w:val="1"/>
      <w:marLeft w:val="0"/>
      <w:marRight w:val="0"/>
      <w:marTop w:val="0"/>
      <w:marBottom w:val="0"/>
      <w:divBdr>
        <w:top w:val="none" w:sz="0" w:space="0" w:color="auto"/>
        <w:left w:val="none" w:sz="0" w:space="0" w:color="auto"/>
        <w:bottom w:val="none" w:sz="0" w:space="0" w:color="auto"/>
        <w:right w:val="none" w:sz="0" w:space="0" w:color="auto"/>
      </w:divBdr>
    </w:div>
    <w:div w:id="1441996689">
      <w:bodyDiv w:val="1"/>
      <w:marLeft w:val="0"/>
      <w:marRight w:val="0"/>
      <w:marTop w:val="0"/>
      <w:marBottom w:val="0"/>
      <w:divBdr>
        <w:top w:val="none" w:sz="0" w:space="0" w:color="auto"/>
        <w:left w:val="none" w:sz="0" w:space="0" w:color="auto"/>
        <w:bottom w:val="none" w:sz="0" w:space="0" w:color="auto"/>
        <w:right w:val="none" w:sz="0" w:space="0" w:color="auto"/>
      </w:divBdr>
    </w:div>
    <w:div w:id="1471169271">
      <w:bodyDiv w:val="1"/>
      <w:marLeft w:val="0"/>
      <w:marRight w:val="0"/>
      <w:marTop w:val="0"/>
      <w:marBottom w:val="0"/>
      <w:divBdr>
        <w:top w:val="none" w:sz="0" w:space="0" w:color="auto"/>
        <w:left w:val="none" w:sz="0" w:space="0" w:color="auto"/>
        <w:bottom w:val="none" w:sz="0" w:space="0" w:color="auto"/>
        <w:right w:val="none" w:sz="0" w:space="0" w:color="auto"/>
      </w:divBdr>
      <w:divsChild>
        <w:div w:id="252588491">
          <w:marLeft w:val="0"/>
          <w:marRight w:val="0"/>
          <w:marTop w:val="0"/>
          <w:marBottom w:val="0"/>
          <w:divBdr>
            <w:top w:val="none" w:sz="0" w:space="0" w:color="auto"/>
            <w:left w:val="none" w:sz="0" w:space="0" w:color="auto"/>
            <w:bottom w:val="none" w:sz="0" w:space="0" w:color="auto"/>
            <w:right w:val="none" w:sz="0" w:space="0" w:color="auto"/>
          </w:divBdr>
        </w:div>
      </w:divsChild>
    </w:div>
    <w:div w:id="1475564291">
      <w:bodyDiv w:val="1"/>
      <w:marLeft w:val="0"/>
      <w:marRight w:val="0"/>
      <w:marTop w:val="0"/>
      <w:marBottom w:val="0"/>
      <w:divBdr>
        <w:top w:val="none" w:sz="0" w:space="0" w:color="auto"/>
        <w:left w:val="none" w:sz="0" w:space="0" w:color="auto"/>
        <w:bottom w:val="none" w:sz="0" w:space="0" w:color="auto"/>
        <w:right w:val="none" w:sz="0" w:space="0" w:color="auto"/>
      </w:divBdr>
    </w:div>
    <w:div w:id="1477213319">
      <w:bodyDiv w:val="1"/>
      <w:marLeft w:val="0"/>
      <w:marRight w:val="0"/>
      <w:marTop w:val="0"/>
      <w:marBottom w:val="0"/>
      <w:divBdr>
        <w:top w:val="none" w:sz="0" w:space="0" w:color="auto"/>
        <w:left w:val="none" w:sz="0" w:space="0" w:color="auto"/>
        <w:bottom w:val="none" w:sz="0" w:space="0" w:color="auto"/>
        <w:right w:val="none" w:sz="0" w:space="0" w:color="auto"/>
      </w:divBdr>
    </w:div>
    <w:div w:id="1492524937">
      <w:bodyDiv w:val="1"/>
      <w:marLeft w:val="0"/>
      <w:marRight w:val="0"/>
      <w:marTop w:val="0"/>
      <w:marBottom w:val="0"/>
      <w:divBdr>
        <w:top w:val="none" w:sz="0" w:space="0" w:color="auto"/>
        <w:left w:val="none" w:sz="0" w:space="0" w:color="auto"/>
        <w:bottom w:val="none" w:sz="0" w:space="0" w:color="auto"/>
        <w:right w:val="none" w:sz="0" w:space="0" w:color="auto"/>
      </w:divBdr>
    </w:div>
    <w:div w:id="1493258806">
      <w:bodyDiv w:val="1"/>
      <w:marLeft w:val="0"/>
      <w:marRight w:val="0"/>
      <w:marTop w:val="0"/>
      <w:marBottom w:val="0"/>
      <w:divBdr>
        <w:top w:val="none" w:sz="0" w:space="0" w:color="auto"/>
        <w:left w:val="none" w:sz="0" w:space="0" w:color="auto"/>
        <w:bottom w:val="none" w:sz="0" w:space="0" w:color="auto"/>
        <w:right w:val="none" w:sz="0" w:space="0" w:color="auto"/>
      </w:divBdr>
    </w:div>
    <w:div w:id="1501964193">
      <w:bodyDiv w:val="1"/>
      <w:marLeft w:val="0"/>
      <w:marRight w:val="0"/>
      <w:marTop w:val="0"/>
      <w:marBottom w:val="0"/>
      <w:divBdr>
        <w:top w:val="none" w:sz="0" w:space="0" w:color="auto"/>
        <w:left w:val="none" w:sz="0" w:space="0" w:color="auto"/>
        <w:bottom w:val="none" w:sz="0" w:space="0" w:color="auto"/>
        <w:right w:val="none" w:sz="0" w:space="0" w:color="auto"/>
      </w:divBdr>
    </w:div>
    <w:div w:id="1570651759">
      <w:bodyDiv w:val="1"/>
      <w:marLeft w:val="0"/>
      <w:marRight w:val="0"/>
      <w:marTop w:val="0"/>
      <w:marBottom w:val="0"/>
      <w:divBdr>
        <w:top w:val="none" w:sz="0" w:space="0" w:color="auto"/>
        <w:left w:val="none" w:sz="0" w:space="0" w:color="auto"/>
        <w:bottom w:val="none" w:sz="0" w:space="0" w:color="auto"/>
        <w:right w:val="none" w:sz="0" w:space="0" w:color="auto"/>
      </w:divBdr>
      <w:divsChild>
        <w:div w:id="1237327176">
          <w:marLeft w:val="0"/>
          <w:marRight w:val="0"/>
          <w:marTop w:val="0"/>
          <w:marBottom w:val="0"/>
          <w:divBdr>
            <w:top w:val="none" w:sz="0" w:space="0" w:color="auto"/>
            <w:left w:val="none" w:sz="0" w:space="0" w:color="auto"/>
            <w:bottom w:val="none" w:sz="0" w:space="0" w:color="auto"/>
            <w:right w:val="none" w:sz="0" w:space="0" w:color="auto"/>
          </w:divBdr>
          <w:divsChild>
            <w:div w:id="385879686">
              <w:marLeft w:val="0"/>
              <w:marRight w:val="0"/>
              <w:marTop w:val="0"/>
              <w:marBottom w:val="0"/>
              <w:divBdr>
                <w:top w:val="none" w:sz="0" w:space="0" w:color="auto"/>
                <w:left w:val="none" w:sz="0" w:space="0" w:color="auto"/>
                <w:bottom w:val="none" w:sz="0" w:space="0" w:color="auto"/>
                <w:right w:val="none" w:sz="0" w:space="0" w:color="auto"/>
              </w:divBdr>
              <w:divsChild>
                <w:div w:id="158539722">
                  <w:marLeft w:val="0"/>
                  <w:marRight w:val="0"/>
                  <w:marTop w:val="0"/>
                  <w:marBottom w:val="0"/>
                  <w:divBdr>
                    <w:top w:val="none" w:sz="0" w:space="0" w:color="auto"/>
                    <w:left w:val="none" w:sz="0" w:space="0" w:color="auto"/>
                    <w:bottom w:val="none" w:sz="0" w:space="0" w:color="auto"/>
                    <w:right w:val="none" w:sz="0" w:space="0" w:color="auto"/>
                  </w:divBdr>
                  <w:divsChild>
                    <w:div w:id="1898124980">
                      <w:marLeft w:val="0"/>
                      <w:marRight w:val="0"/>
                      <w:marTop w:val="0"/>
                      <w:marBottom w:val="0"/>
                      <w:divBdr>
                        <w:top w:val="none" w:sz="0" w:space="0" w:color="auto"/>
                        <w:left w:val="none" w:sz="0" w:space="0" w:color="auto"/>
                        <w:bottom w:val="none" w:sz="0" w:space="0" w:color="auto"/>
                        <w:right w:val="none" w:sz="0" w:space="0" w:color="auto"/>
                      </w:divBdr>
                      <w:divsChild>
                        <w:div w:id="21287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962237">
      <w:bodyDiv w:val="1"/>
      <w:marLeft w:val="0"/>
      <w:marRight w:val="0"/>
      <w:marTop w:val="0"/>
      <w:marBottom w:val="0"/>
      <w:divBdr>
        <w:top w:val="none" w:sz="0" w:space="0" w:color="auto"/>
        <w:left w:val="none" w:sz="0" w:space="0" w:color="auto"/>
        <w:bottom w:val="none" w:sz="0" w:space="0" w:color="auto"/>
        <w:right w:val="none" w:sz="0" w:space="0" w:color="auto"/>
      </w:divBdr>
    </w:div>
    <w:div w:id="1594121719">
      <w:bodyDiv w:val="1"/>
      <w:marLeft w:val="0"/>
      <w:marRight w:val="0"/>
      <w:marTop w:val="0"/>
      <w:marBottom w:val="0"/>
      <w:divBdr>
        <w:top w:val="none" w:sz="0" w:space="0" w:color="auto"/>
        <w:left w:val="none" w:sz="0" w:space="0" w:color="auto"/>
        <w:bottom w:val="none" w:sz="0" w:space="0" w:color="auto"/>
        <w:right w:val="none" w:sz="0" w:space="0" w:color="auto"/>
      </w:divBdr>
    </w:div>
    <w:div w:id="1598753976">
      <w:bodyDiv w:val="1"/>
      <w:marLeft w:val="0"/>
      <w:marRight w:val="0"/>
      <w:marTop w:val="0"/>
      <w:marBottom w:val="0"/>
      <w:divBdr>
        <w:top w:val="none" w:sz="0" w:space="0" w:color="auto"/>
        <w:left w:val="none" w:sz="0" w:space="0" w:color="auto"/>
        <w:bottom w:val="none" w:sz="0" w:space="0" w:color="auto"/>
        <w:right w:val="none" w:sz="0" w:space="0" w:color="auto"/>
      </w:divBdr>
    </w:div>
    <w:div w:id="1628855655">
      <w:bodyDiv w:val="1"/>
      <w:marLeft w:val="0"/>
      <w:marRight w:val="0"/>
      <w:marTop w:val="0"/>
      <w:marBottom w:val="0"/>
      <w:divBdr>
        <w:top w:val="none" w:sz="0" w:space="0" w:color="auto"/>
        <w:left w:val="none" w:sz="0" w:space="0" w:color="auto"/>
        <w:bottom w:val="none" w:sz="0" w:space="0" w:color="auto"/>
        <w:right w:val="none" w:sz="0" w:space="0" w:color="auto"/>
      </w:divBdr>
    </w:div>
    <w:div w:id="1632124947">
      <w:bodyDiv w:val="1"/>
      <w:marLeft w:val="0"/>
      <w:marRight w:val="0"/>
      <w:marTop w:val="0"/>
      <w:marBottom w:val="0"/>
      <w:divBdr>
        <w:top w:val="none" w:sz="0" w:space="0" w:color="auto"/>
        <w:left w:val="none" w:sz="0" w:space="0" w:color="auto"/>
        <w:bottom w:val="none" w:sz="0" w:space="0" w:color="auto"/>
        <w:right w:val="none" w:sz="0" w:space="0" w:color="auto"/>
      </w:divBdr>
    </w:div>
    <w:div w:id="1635016006">
      <w:bodyDiv w:val="1"/>
      <w:marLeft w:val="0"/>
      <w:marRight w:val="0"/>
      <w:marTop w:val="0"/>
      <w:marBottom w:val="0"/>
      <w:divBdr>
        <w:top w:val="none" w:sz="0" w:space="0" w:color="auto"/>
        <w:left w:val="none" w:sz="0" w:space="0" w:color="auto"/>
        <w:bottom w:val="none" w:sz="0" w:space="0" w:color="auto"/>
        <w:right w:val="none" w:sz="0" w:space="0" w:color="auto"/>
      </w:divBdr>
    </w:div>
    <w:div w:id="1658534343">
      <w:bodyDiv w:val="1"/>
      <w:marLeft w:val="0"/>
      <w:marRight w:val="0"/>
      <w:marTop w:val="0"/>
      <w:marBottom w:val="0"/>
      <w:divBdr>
        <w:top w:val="none" w:sz="0" w:space="0" w:color="auto"/>
        <w:left w:val="none" w:sz="0" w:space="0" w:color="auto"/>
        <w:bottom w:val="none" w:sz="0" w:space="0" w:color="auto"/>
        <w:right w:val="none" w:sz="0" w:space="0" w:color="auto"/>
      </w:divBdr>
    </w:div>
    <w:div w:id="1658536702">
      <w:bodyDiv w:val="1"/>
      <w:marLeft w:val="0"/>
      <w:marRight w:val="0"/>
      <w:marTop w:val="0"/>
      <w:marBottom w:val="0"/>
      <w:divBdr>
        <w:top w:val="none" w:sz="0" w:space="0" w:color="auto"/>
        <w:left w:val="none" w:sz="0" w:space="0" w:color="auto"/>
        <w:bottom w:val="none" w:sz="0" w:space="0" w:color="auto"/>
        <w:right w:val="none" w:sz="0" w:space="0" w:color="auto"/>
      </w:divBdr>
    </w:div>
    <w:div w:id="1659574577">
      <w:bodyDiv w:val="1"/>
      <w:marLeft w:val="0"/>
      <w:marRight w:val="0"/>
      <w:marTop w:val="0"/>
      <w:marBottom w:val="0"/>
      <w:divBdr>
        <w:top w:val="none" w:sz="0" w:space="0" w:color="auto"/>
        <w:left w:val="none" w:sz="0" w:space="0" w:color="auto"/>
        <w:bottom w:val="none" w:sz="0" w:space="0" w:color="auto"/>
        <w:right w:val="none" w:sz="0" w:space="0" w:color="auto"/>
      </w:divBdr>
    </w:div>
    <w:div w:id="1700738779">
      <w:bodyDiv w:val="1"/>
      <w:marLeft w:val="0"/>
      <w:marRight w:val="0"/>
      <w:marTop w:val="0"/>
      <w:marBottom w:val="0"/>
      <w:divBdr>
        <w:top w:val="none" w:sz="0" w:space="0" w:color="auto"/>
        <w:left w:val="none" w:sz="0" w:space="0" w:color="auto"/>
        <w:bottom w:val="none" w:sz="0" w:space="0" w:color="auto"/>
        <w:right w:val="none" w:sz="0" w:space="0" w:color="auto"/>
      </w:divBdr>
    </w:div>
    <w:div w:id="1704358732">
      <w:bodyDiv w:val="1"/>
      <w:marLeft w:val="0"/>
      <w:marRight w:val="0"/>
      <w:marTop w:val="0"/>
      <w:marBottom w:val="0"/>
      <w:divBdr>
        <w:top w:val="none" w:sz="0" w:space="0" w:color="auto"/>
        <w:left w:val="none" w:sz="0" w:space="0" w:color="auto"/>
        <w:bottom w:val="none" w:sz="0" w:space="0" w:color="auto"/>
        <w:right w:val="none" w:sz="0" w:space="0" w:color="auto"/>
      </w:divBdr>
      <w:divsChild>
        <w:div w:id="903493265">
          <w:marLeft w:val="0"/>
          <w:marRight w:val="0"/>
          <w:marTop w:val="0"/>
          <w:marBottom w:val="0"/>
          <w:divBdr>
            <w:top w:val="none" w:sz="0" w:space="0" w:color="auto"/>
            <w:left w:val="none" w:sz="0" w:space="0" w:color="auto"/>
            <w:bottom w:val="none" w:sz="0" w:space="0" w:color="auto"/>
            <w:right w:val="none" w:sz="0" w:space="0" w:color="auto"/>
          </w:divBdr>
          <w:divsChild>
            <w:div w:id="918750793">
              <w:marLeft w:val="0"/>
              <w:marRight w:val="0"/>
              <w:marTop w:val="0"/>
              <w:marBottom w:val="0"/>
              <w:divBdr>
                <w:top w:val="none" w:sz="0" w:space="0" w:color="auto"/>
                <w:left w:val="none" w:sz="0" w:space="0" w:color="auto"/>
                <w:bottom w:val="none" w:sz="0" w:space="0" w:color="auto"/>
                <w:right w:val="none" w:sz="0" w:space="0" w:color="auto"/>
              </w:divBdr>
              <w:divsChild>
                <w:div w:id="171647984">
                  <w:marLeft w:val="0"/>
                  <w:marRight w:val="0"/>
                  <w:marTop w:val="0"/>
                  <w:marBottom w:val="0"/>
                  <w:divBdr>
                    <w:top w:val="none" w:sz="0" w:space="0" w:color="auto"/>
                    <w:left w:val="none" w:sz="0" w:space="0" w:color="auto"/>
                    <w:bottom w:val="none" w:sz="0" w:space="0" w:color="auto"/>
                    <w:right w:val="none" w:sz="0" w:space="0" w:color="auto"/>
                  </w:divBdr>
                  <w:divsChild>
                    <w:div w:id="1948924926">
                      <w:marLeft w:val="0"/>
                      <w:marRight w:val="0"/>
                      <w:marTop w:val="0"/>
                      <w:marBottom w:val="0"/>
                      <w:divBdr>
                        <w:top w:val="none" w:sz="0" w:space="0" w:color="auto"/>
                        <w:left w:val="none" w:sz="0" w:space="0" w:color="auto"/>
                        <w:bottom w:val="none" w:sz="0" w:space="0" w:color="auto"/>
                        <w:right w:val="none" w:sz="0" w:space="0" w:color="auto"/>
                      </w:divBdr>
                      <w:divsChild>
                        <w:div w:id="16140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84083">
      <w:bodyDiv w:val="1"/>
      <w:marLeft w:val="0"/>
      <w:marRight w:val="0"/>
      <w:marTop w:val="0"/>
      <w:marBottom w:val="0"/>
      <w:divBdr>
        <w:top w:val="none" w:sz="0" w:space="0" w:color="auto"/>
        <w:left w:val="none" w:sz="0" w:space="0" w:color="auto"/>
        <w:bottom w:val="none" w:sz="0" w:space="0" w:color="auto"/>
        <w:right w:val="none" w:sz="0" w:space="0" w:color="auto"/>
      </w:divBdr>
      <w:divsChild>
        <w:div w:id="1108814447">
          <w:marLeft w:val="0"/>
          <w:marRight w:val="0"/>
          <w:marTop w:val="0"/>
          <w:marBottom w:val="0"/>
          <w:divBdr>
            <w:top w:val="none" w:sz="0" w:space="0" w:color="auto"/>
            <w:left w:val="none" w:sz="0" w:space="0" w:color="auto"/>
            <w:bottom w:val="none" w:sz="0" w:space="0" w:color="auto"/>
            <w:right w:val="none" w:sz="0" w:space="0" w:color="auto"/>
          </w:divBdr>
        </w:div>
      </w:divsChild>
    </w:div>
    <w:div w:id="1749646654">
      <w:bodyDiv w:val="1"/>
      <w:marLeft w:val="0"/>
      <w:marRight w:val="0"/>
      <w:marTop w:val="0"/>
      <w:marBottom w:val="0"/>
      <w:divBdr>
        <w:top w:val="none" w:sz="0" w:space="0" w:color="auto"/>
        <w:left w:val="none" w:sz="0" w:space="0" w:color="auto"/>
        <w:bottom w:val="none" w:sz="0" w:space="0" w:color="auto"/>
        <w:right w:val="none" w:sz="0" w:space="0" w:color="auto"/>
      </w:divBdr>
    </w:div>
    <w:div w:id="1750495629">
      <w:bodyDiv w:val="1"/>
      <w:marLeft w:val="0"/>
      <w:marRight w:val="0"/>
      <w:marTop w:val="0"/>
      <w:marBottom w:val="0"/>
      <w:divBdr>
        <w:top w:val="none" w:sz="0" w:space="0" w:color="auto"/>
        <w:left w:val="none" w:sz="0" w:space="0" w:color="auto"/>
        <w:bottom w:val="none" w:sz="0" w:space="0" w:color="auto"/>
        <w:right w:val="none" w:sz="0" w:space="0" w:color="auto"/>
      </w:divBdr>
    </w:div>
    <w:div w:id="1758211096">
      <w:bodyDiv w:val="1"/>
      <w:marLeft w:val="0"/>
      <w:marRight w:val="0"/>
      <w:marTop w:val="0"/>
      <w:marBottom w:val="0"/>
      <w:divBdr>
        <w:top w:val="none" w:sz="0" w:space="0" w:color="auto"/>
        <w:left w:val="none" w:sz="0" w:space="0" w:color="auto"/>
        <w:bottom w:val="none" w:sz="0" w:space="0" w:color="auto"/>
        <w:right w:val="none" w:sz="0" w:space="0" w:color="auto"/>
      </w:divBdr>
      <w:divsChild>
        <w:div w:id="876967457">
          <w:marLeft w:val="0"/>
          <w:marRight w:val="0"/>
          <w:marTop w:val="0"/>
          <w:marBottom w:val="0"/>
          <w:divBdr>
            <w:top w:val="none" w:sz="0" w:space="0" w:color="auto"/>
            <w:left w:val="none" w:sz="0" w:space="0" w:color="auto"/>
            <w:bottom w:val="none" w:sz="0" w:space="0" w:color="auto"/>
            <w:right w:val="none" w:sz="0" w:space="0" w:color="auto"/>
          </w:divBdr>
          <w:divsChild>
            <w:div w:id="705712635">
              <w:marLeft w:val="0"/>
              <w:marRight w:val="0"/>
              <w:marTop w:val="0"/>
              <w:marBottom w:val="0"/>
              <w:divBdr>
                <w:top w:val="none" w:sz="0" w:space="0" w:color="auto"/>
                <w:left w:val="none" w:sz="0" w:space="0" w:color="auto"/>
                <w:bottom w:val="none" w:sz="0" w:space="0" w:color="auto"/>
                <w:right w:val="none" w:sz="0" w:space="0" w:color="auto"/>
              </w:divBdr>
              <w:divsChild>
                <w:div w:id="684015942">
                  <w:marLeft w:val="0"/>
                  <w:marRight w:val="0"/>
                  <w:marTop w:val="0"/>
                  <w:marBottom w:val="0"/>
                  <w:divBdr>
                    <w:top w:val="none" w:sz="0" w:space="0" w:color="auto"/>
                    <w:left w:val="none" w:sz="0" w:space="0" w:color="auto"/>
                    <w:bottom w:val="none" w:sz="0" w:space="0" w:color="auto"/>
                    <w:right w:val="none" w:sz="0" w:space="0" w:color="auto"/>
                  </w:divBdr>
                  <w:divsChild>
                    <w:div w:id="1522820171">
                      <w:marLeft w:val="0"/>
                      <w:marRight w:val="0"/>
                      <w:marTop w:val="0"/>
                      <w:marBottom w:val="0"/>
                      <w:divBdr>
                        <w:top w:val="none" w:sz="0" w:space="0" w:color="auto"/>
                        <w:left w:val="none" w:sz="0" w:space="0" w:color="auto"/>
                        <w:bottom w:val="none" w:sz="0" w:space="0" w:color="auto"/>
                        <w:right w:val="none" w:sz="0" w:space="0" w:color="auto"/>
                      </w:divBdr>
                      <w:divsChild>
                        <w:div w:id="427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84830">
      <w:bodyDiv w:val="1"/>
      <w:marLeft w:val="0"/>
      <w:marRight w:val="0"/>
      <w:marTop w:val="0"/>
      <w:marBottom w:val="0"/>
      <w:divBdr>
        <w:top w:val="none" w:sz="0" w:space="0" w:color="auto"/>
        <w:left w:val="none" w:sz="0" w:space="0" w:color="auto"/>
        <w:bottom w:val="none" w:sz="0" w:space="0" w:color="auto"/>
        <w:right w:val="none" w:sz="0" w:space="0" w:color="auto"/>
      </w:divBdr>
    </w:div>
    <w:div w:id="1785340059">
      <w:bodyDiv w:val="1"/>
      <w:marLeft w:val="0"/>
      <w:marRight w:val="0"/>
      <w:marTop w:val="0"/>
      <w:marBottom w:val="0"/>
      <w:divBdr>
        <w:top w:val="none" w:sz="0" w:space="0" w:color="auto"/>
        <w:left w:val="none" w:sz="0" w:space="0" w:color="auto"/>
        <w:bottom w:val="none" w:sz="0" w:space="0" w:color="auto"/>
        <w:right w:val="none" w:sz="0" w:space="0" w:color="auto"/>
      </w:divBdr>
    </w:div>
    <w:div w:id="1812284493">
      <w:bodyDiv w:val="1"/>
      <w:marLeft w:val="0"/>
      <w:marRight w:val="0"/>
      <w:marTop w:val="0"/>
      <w:marBottom w:val="0"/>
      <w:divBdr>
        <w:top w:val="none" w:sz="0" w:space="0" w:color="auto"/>
        <w:left w:val="none" w:sz="0" w:space="0" w:color="auto"/>
        <w:bottom w:val="none" w:sz="0" w:space="0" w:color="auto"/>
        <w:right w:val="none" w:sz="0" w:space="0" w:color="auto"/>
      </w:divBdr>
    </w:div>
    <w:div w:id="1834488441">
      <w:bodyDiv w:val="1"/>
      <w:marLeft w:val="0"/>
      <w:marRight w:val="0"/>
      <w:marTop w:val="0"/>
      <w:marBottom w:val="0"/>
      <w:divBdr>
        <w:top w:val="none" w:sz="0" w:space="0" w:color="auto"/>
        <w:left w:val="none" w:sz="0" w:space="0" w:color="auto"/>
        <w:bottom w:val="none" w:sz="0" w:space="0" w:color="auto"/>
        <w:right w:val="none" w:sz="0" w:space="0" w:color="auto"/>
      </w:divBdr>
    </w:div>
    <w:div w:id="1835995999">
      <w:bodyDiv w:val="1"/>
      <w:marLeft w:val="0"/>
      <w:marRight w:val="0"/>
      <w:marTop w:val="0"/>
      <w:marBottom w:val="0"/>
      <w:divBdr>
        <w:top w:val="none" w:sz="0" w:space="0" w:color="auto"/>
        <w:left w:val="none" w:sz="0" w:space="0" w:color="auto"/>
        <w:bottom w:val="none" w:sz="0" w:space="0" w:color="auto"/>
        <w:right w:val="none" w:sz="0" w:space="0" w:color="auto"/>
      </w:divBdr>
      <w:divsChild>
        <w:div w:id="1690910540">
          <w:marLeft w:val="0"/>
          <w:marRight w:val="0"/>
          <w:marTop w:val="0"/>
          <w:marBottom w:val="0"/>
          <w:divBdr>
            <w:top w:val="none" w:sz="0" w:space="0" w:color="auto"/>
            <w:left w:val="none" w:sz="0" w:space="0" w:color="auto"/>
            <w:bottom w:val="none" w:sz="0" w:space="0" w:color="auto"/>
            <w:right w:val="none" w:sz="0" w:space="0" w:color="auto"/>
          </w:divBdr>
          <w:divsChild>
            <w:div w:id="844856381">
              <w:marLeft w:val="0"/>
              <w:marRight w:val="0"/>
              <w:marTop w:val="0"/>
              <w:marBottom w:val="0"/>
              <w:divBdr>
                <w:top w:val="none" w:sz="0" w:space="0" w:color="auto"/>
                <w:left w:val="none" w:sz="0" w:space="0" w:color="auto"/>
                <w:bottom w:val="none" w:sz="0" w:space="0" w:color="auto"/>
                <w:right w:val="none" w:sz="0" w:space="0" w:color="auto"/>
              </w:divBdr>
              <w:divsChild>
                <w:div w:id="1613633736">
                  <w:marLeft w:val="0"/>
                  <w:marRight w:val="0"/>
                  <w:marTop w:val="0"/>
                  <w:marBottom w:val="0"/>
                  <w:divBdr>
                    <w:top w:val="none" w:sz="0" w:space="0" w:color="auto"/>
                    <w:left w:val="none" w:sz="0" w:space="0" w:color="auto"/>
                    <w:bottom w:val="none" w:sz="0" w:space="0" w:color="auto"/>
                    <w:right w:val="none" w:sz="0" w:space="0" w:color="auto"/>
                  </w:divBdr>
                  <w:divsChild>
                    <w:div w:id="2124179873">
                      <w:marLeft w:val="0"/>
                      <w:marRight w:val="0"/>
                      <w:marTop w:val="0"/>
                      <w:marBottom w:val="0"/>
                      <w:divBdr>
                        <w:top w:val="none" w:sz="0" w:space="0" w:color="auto"/>
                        <w:left w:val="none" w:sz="0" w:space="0" w:color="auto"/>
                        <w:bottom w:val="none" w:sz="0" w:space="0" w:color="auto"/>
                        <w:right w:val="none" w:sz="0" w:space="0" w:color="auto"/>
                      </w:divBdr>
                      <w:divsChild>
                        <w:div w:id="19519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91289">
      <w:bodyDiv w:val="1"/>
      <w:marLeft w:val="0"/>
      <w:marRight w:val="0"/>
      <w:marTop w:val="0"/>
      <w:marBottom w:val="0"/>
      <w:divBdr>
        <w:top w:val="none" w:sz="0" w:space="0" w:color="auto"/>
        <w:left w:val="none" w:sz="0" w:space="0" w:color="auto"/>
        <w:bottom w:val="none" w:sz="0" w:space="0" w:color="auto"/>
        <w:right w:val="none" w:sz="0" w:space="0" w:color="auto"/>
      </w:divBdr>
    </w:div>
    <w:div w:id="1852866312">
      <w:bodyDiv w:val="1"/>
      <w:marLeft w:val="0"/>
      <w:marRight w:val="0"/>
      <w:marTop w:val="0"/>
      <w:marBottom w:val="0"/>
      <w:divBdr>
        <w:top w:val="none" w:sz="0" w:space="0" w:color="auto"/>
        <w:left w:val="none" w:sz="0" w:space="0" w:color="auto"/>
        <w:bottom w:val="none" w:sz="0" w:space="0" w:color="auto"/>
        <w:right w:val="none" w:sz="0" w:space="0" w:color="auto"/>
      </w:divBdr>
    </w:div>
    <w:div w:id="1859387972">
      <w:bodyDiv w:val="1"/>
      <w:marLeft w:val="0"/>
      <w:marRight w:val="0"/>
      <w:marTop w:val="0"/>
      <w:marBottom w:val="0"/>
      <w:divBdr>
        <w:top w:val="none" w:sz="0" w:space="0" w:color="auto"/>
        <w:left w:val="none" w:sz="0" w:space="0" w:color="auto"/>
        <w:bottom w:val="none" w:sz="0" w:space="0" w:color="auto"/>
        <w:right w:val="none" w:sz="0" w:space="0" w:color="auto"/>
      </w:divBdr>
    </w:div>
    <w:div w:id="1864632751">
      <w:bodyDiv w:val="1"/>
      <w:marLeft w:val="0"/>
      <w:marRight w:val="0"/>
      <w:marTop w:val="0"/>
      <w:marBottom w:val="0"/>
      <w:divBdr>
        <w:top w:val="none" w:sz="0" w:space="0" w:color="auto"/>
        <w:left w:val="none" w:sz="0" w:space="0" w:color="auto"/>
        <w:bottom w:val="none" w:sz="0" w:space="0" w:color="auto"/>
        <w:right w:val="none" w:sz="0" w:space="0" w:color="auto"/>
      </w:divBdr>
    </w:div>
    <w:div w:id="1879395599">
      <w:bodyDiv w:val="1"/>
      <w:marLeft w:val="0"/>
      <w:marRight w:val="0"/>
      <w:marTop w:val="0"/>
      <w:marBottom w:val="0"/>
      <w:divBdr>
        <w:top w:val="none" w:sz="0" w:space="0" w:color="auto"/>
        <w:left w:val="none" w:sz="0" w:space="0" w:color="auto"/>
        <w:bottom w:val="none" w:sz="0" w:space="0" w:color="auto"/>
        <w:right w:val="none" w:sz="0" w:space="0" w:color="auto"/>
      </w:divBdr>
    </w:div>
    <w:div w:id="1885099320">
      <w:bodyDiv w:val="1"/>
      <w:marLeft w:val="0"/>
      <w:marRight w:val="0"/>
      <w:marTop w:val="0"/>
      <w:marBottom w:val="0"/>
      <w:divBdr>
        <w:top w:val="none" w:sz="0" w:space="0" w:color="auto"/>
        <w:left w:val="none" w:sz="0" w:space="0" w:color="auto"/>
        <w:bottom w:val="none" w:sz="0" w:space="0" w:color="auto"/>
        <w:right w:val="none" w:sz="0" w:space="0" w:color="auto"/>
      </w:divBdr>
    </w:div>
    <w:div w:id="1908606830">
      <w:bodyDiv w:val="1"/>
      <w:marLeft w:val="0"/>
      <w:marRight w:val="0"/>
      <w:marTop w:val="0"/>
      <w:marBottom w:val="0"/>
      <w:divBdr>
        <w:top w:val="none" w:sz="0" w:space="0" w:color="auto"/>
        <w:left w:val="none" w:sz="0" w:space="0" w:color="auto"/>
        <w:bottom w:val="none" w:sz="0" w:space="0" w:color="auto"/>
        <w:right w:val="none" w:sz="0" w:space="0" w:color="auto"/>
      </w:divBdr>
    </w:div>
    <w:div w:id="1922368273">
      <w:bodyDiv w:val="1"/>
      <w:marLeft w:val="0"/>
      <w:marRight w:val="0"/>
      <w:marTop w:val="0"/>
      <w:marBottom w:val="0"/>
      <w:divBdr>
        <w:top w:val="none" w:sz="0" w:space="0" w:color="auto"/>
        <w:left w:val="none" w:sz="0" w:space="0" w:color="auto"/>
        <w:bottom w:val="none" w:sz="0" w:space="0" w:color="auto"/>
        <w:right w:val="none" w:sz="0" w:space="0" w:color="auto"/>
      </w:divBdr>
    </w:div>
    <w:div w:id="1926454580">
      <w:bodyDiv w:val="1"/>
      <w:marLeft w:val="0"/>
      <w:marRight w:val="0"/>
      <w:marTop w:val="0"/>
      <w:marBottom w:val="0"/>
      <w:divBdr>
        <w:top w:val="none" w:sz="0" w:space="0" w:color="auto"/>
        <w:left w:val="none" w:sz="0" w:space="0" w:color="auto"/>
        <w:bottom w:val="none" w:sz="0" w:space="0" w:color="auto"/>
        <w:right w:val="none" w:sz="0" w:space="0" w:color="auto"/>
      </w:divBdr>
    </w:div>
    <w:div w:id="1937210962">
      <w:bodyDiv w:val="1"/>
      <w:marLeft w:val="0"/>
      <w:marRight w:val="0"/>
      <w:marTop w:val="0"/>
      <w:marBottom w:val="0"/>
      <w:divBdr>
        <w:top w:val="none" w:sz="0" w:space="0" w:color="auto"/>
        <w:left w:val="none" w:sz="0" w:space="0" w:color="auto"/>
        <w:bottom w:val="none" w:sz="0" w:space="0" w:color="auto"/>
        <w:right w:val="none" w:sz="0" w:space="0" w:color="auto"/>
      </w:divBdr>
      <w:divsChild>
        <w:div w:id="1807745991">
          <w:marLeft w:val="0"/>
          <w:marRight w:val="0"/>
          <w:marTop w:val="0"/>
          <w:marBottom w:val="0"/>
          <w:divBdr>
            <w:top w:val="none" w:sz="0" w:space="0" w:color="auto"/>
            <w:left w:val="none" w:sz="0" w:space="0" w:color="auto"/>
            <w:bottom w:val="none" w:sz="0" w:space="0" w:color="auto"/>
            <w:right w:val="none" w:sz="0" w:space="0" w:color="auto"/>
          </w:divBdr>
          <w:divsChild>
            <w:div w:id="1357468490">
              <w:marLeft w:val="0"/>
              <w:marRight w:val="0"/>
              <w:marTop w:val="0"/>
              <w:marBottom w:val="0"/>
              <w:divBdr>
                <w:top w:val="none" w:sz="0" w:space="0" w:color="auto"/>
                <w:left w:val="none" w:sz="0" w:space="0" w:color="auto"/>
                <w:bottom w:val="none" w:sz="0" w:space="0" w:color="auto"/>
                <w:right w:val="none" w:sz="0" w:space="0" w:color="auto"/>
              </w:divBdr>
              <w:divsChild>
                <w:div w:id="1586838267">
                  <w:marLeft w:val="0"/>
                  <w:marRight w:val="0"/>
                  <w:marTop w:val="0"/>
                  <w:marBottom w:val="0"/>
                  <w:divBdr>
                    <w:top w:val="none" w:sz="0" w:space="0" w:color="auto"/>
                    <w:left w:val="none" w:sz="0" w:space="0" w:color="auto"/>
                    <w:bottom w:val="none" w:sz="0" w:space="0" w:color="auto"/>
                    <w:right w:val="none" w:sz="0" w:space="0" w:color="auto"/>
                  </w:divBdr>
                  <w:divsChild>
                    <w:div w:id="279796982">
                      <w:marLeft w:val="0"/>
                      <w:marRight w:val="0"/>
                      <w:marTop w:val="0"/>
                      <w:marBottom w:val="0"/>
                      <w:divBdr>
                        <w:top w:val="none" w:sz="0" w:space="0" w:color="auto"/>
                        <w:left w:val="none" w:sz="0" w:space="0" w:color="auto"/>
                        <w:bottom w:val="none" w:sz="0" w:space="0" w:color="auto"/>
                        <w:right w:val="none" w:sz="0" w:space="0" w:color="auto"/>
                      </w:divBdr>
                      <w:divsChild>
                        <w:div w:id="173227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106157">
      <w:bodyDiv w:val="1"/>
      <w:marLeft w:val="0"/>
      <w:marRight w:val="0"/>
      <w:marTop w:val="0"/>
      <w:marBottom w:val="0"/>
      <w:divBdr>
        <w:top w:val="none" w:sz="0" w:space="0" w:color="auto"/>
        <w:left w:val="none" w:sz="0" w:space="0" w:color="auto"/>
        <w:bottom w:val="none" w:sz="0" w:space="0" w:color="auto"/>
        <w:right w:val="none" w:sz="0" w:space="0" w:color="auto"/>
      </w:divBdr>
      <w:divsChild>
        <w:div w:id="570238074">
          <w:marLeft w:val="0"/>
          <w:marRight w:val="0"/>
          <w:marTop w:val="0"/>
          <w:marBottom w:val="0"/>
          <w:divBdr>
            <w:top w:val="none" w:sz="0" w:space="0" w:color="auto"/>
            <w:left w:val="none" w:sz="0" w:space="0" w:color="auto"/>
            <w:bottom w:val="none" w:sz="0" w:space="0" w:color="auto"/>
            <w:right w:val="none" w:sz="0" w:space="0" w:color="auto"/>
          </w:divBdr>
          <w:divsChild>
            <w:div w:id="565990407">
              <w:marLeft w:val="0"/>
              <w:marRight w:val="0"/>
              <w:marTop w:val="0"/>
              <w:marBottom w:val="0"/>
              <w:divBdr>
                <w:top w:val="none" w:sz="0" w:space="0" w:color="auto"/>
                <w:left w:val="none" w:sz="0" w:space="0" w:color="auto"/>
                <w:bottom w:val="none" w:sz="0" w:space="0" w:color="auto"/>
                <w:right w:val="none" w:sz="0" w:space="0" w:color="auto"/>
              </w:divBdr>
              <w:divsChild>
                <w:div w:id="798688624">
                  <w:marLeft w:val="0"/>
                  <w:marRight w:val="0"/>
                  <w:marTop w:val="0"/>
                  <w:marBottom w:val="0"/>
                  <w:divBdr>
                    <w:top w:val="none" w:sz="0" w:space="0" w:color="auto"/>
                    <w:left w:val="none" w:sz="0" w:space="0" w:color="auto"/>
                    <w:bottom w:val="none" w:sz="0" w:space="0" w:color="auto"/>
                    <w:right w:val="none" w:sz="0" w:space="0" w:color="auto"/>
                  </w:divBdr>
                  <w:divsChild>
                    <w:div w:id="1236815875">
                      <w:marLeft w:val="0"/>
                      <w:marRight w:val="0"/>
                      <w:marTop w:val="0"/>
                      <w:marBottom w:val="0"/>
                      <w:divBdr>
                        <w:top w:val="none" w:sz="0" w:space="0" w:color="auto"/>
                        <w:left w:val="none" w:sz="0" w:space="0" w:color="auto"/>
                        <w:bottom w:val="none" w:sz="0" w:space="0" w:color="auto"/>
                        <w:right w:val="none" w:sz="0" w:space="0" w:color="auto"/>
                      </w:divBdr>
                      <w:divsChild>
                        <w:div w:id="11220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59873">
      <w:bodyDiv w:val="1"/>
      <w:marLeft w:val="0"/>
      <w:marRight w:val="0"/>
      <w:marTop w:val="0"/>
      <w:marBottom w:val="0"/>
      <w:divBdr>
        <w:top w:val="none" w:sz="0" w:space="0" w:color="auto"/>
        <w:left w:val="none" w:sz="0" w:space="0" w:color="auto"/>
        <w:bottom w:val="none" w:sz="0" w:space="0" w:color="auto"/>
        <w:right w:val="none" w:sz="0" w:space="0" w:color="auto"/>
      </w:divBdr>
    </w:div>
    <w:div w:id="1960718064">
      <w:bodyDiv w:val="1"/>
      <w:marLeft w:val="0"/>
      <w:marRight w:val="0"/>
      <w:marTop w:val="0"/>
      <w:marBottom w:val="0"/>
      <w:divBdr>
        <w:top w:val="none" w:sz="0" w:space="0" w:color="auto"/>
        <w:left w:val="none" w:sz="0" w:space="0" w:color="auto"/>
        <w:bottom w:val="none" w:sz="0" w:space="0" w:color="auto"/>
        <w:right w:val="none" w:sz="0" w:space="0" w:color="auto"/>
      </w:divBdr>
    </w:div>
    <w:div w:id="1961913157">
      <w:bodyDiv w:val="1"/>
      <w:marLeft w:val="0"/>
      <w:marRight w:val="0"/>
      <w:marTop w:val="0"/>
      <w:marBottom w:val="0"/>
      <w:divBdr>
        <w:top w:val="none" w:sz="0" w:space="0" w:color="auto"/>
        <w:left w:val="none" w:sz="0" w:space="0" w:color="auto"/>
        <w:bottom w:val="none" w:sz="0" w:space="0" w:color="auto"/>
        <w:right w:val="none" w:sz="0" w:space="0" w:color="auto"/>
      </w:divBdr>
      <w:divsChild>
        <w:div w:id="1106266123">
          <w:marLeft w:val="0"/>
          <w:marRight w:val="0"/>
          <w:marTop w:val="0"/>
          <w:marBottom w:val="0"/>
          <w:divBdr>
            <w:top w:val="none" w:sz="0" w:space="0" w:color="auto"/>
            <w:left w:val="none" w:sz="0" w:space="0" w:color="auto"/>
            <w:bottom w:val="none" w:sz="0" w:space="0" w:color="auto"/>
            <w:right w:val="none" w:sz="0" w:space="0" w:color="auto"/>
          </w:divBdr>
        </w:div>
      </w:divsChild>
    </w:div>
    <w:div w:id="2031954859">
      <w:bodyDiv w:val="1"/>
      <w:marLeft w:val="0"/>
      <w:marRight w:val="0"/>
      <w:marTop w:val="0"/>
      <w:marBottom w:val="0"/>
      <w:divBdr>
        <w:top w:val="none" w:sz="0" w:space="0" w:color="auto"/>
        <w:left w:val="none" w:sz="0" w:space="0" w:color="auto"/>
        <w:bottom w:val="none" w:sz="0" w:space="0" w:color="auto"/>
        <w:right w:val="none" w:sz="0" w:space="0" w:color="auto"/>
      </w:divBdr>
    </w:div>
    <w:div w:id="2043937682">
      <w:bodyDiv w:val="1"/>
      <w:marLeft w:val="0"/>
      <w:marRight w:val="0"/>
      <w:marTop w:val="0"/>
      <w:marBottom w:val="0"/>
      <w:divBdr>
        <w:top w:val="none" w:sz="0" w:space="0" w:color="auto"/>
        <w:left w:val="none" w:sz="0" w:space="0" w:color="auto"/>
        <w:bottom w:val="none" w:sz="0" w:space="0" w:color="auto"/>
        <w:right w:val="none" w:sz="0" w:space="0" w:color="auto"/>
      </w:divBdr>
    </w:div>
    <w:div w:id="2044745276">
      <w:bodyDiv w:val="1"/>
      <w:marLeft w:val="0"/>
      <w:marRight w:val="0"/>
      <w:marTop w:val="0"/>
      <w:marBottom w:val="0"/>
      <w:divBdr>
        <w:top w:val="none" w:sz="0" w:space="0" w:color="auto"/>
        <w:left w:val="none" w:sz="0" w:space="0" w:color="auto"/>
        <w:bottom w:val="none" w:sz="0" w:space="0" w:color="auto"/>
        <w:right w:val="none" w:sz="0" w:space="0" w:color="auto"/>
      </w:divBdr>
    </w:div>
    <w:div w:id="2048338272">
      <w:bodyDiv w:val="1"/>
      <w:marLeft w:val="0"/>
      <w:marRight w:val="0"/>
      <w:marTop w:val="0"/>
      <w:marBottom w:val="0"/>
      <w:divBdr>
        <w:top w:val="none" w:sz="0" w:space="0" w:color="auto"/>
        <w:left w:val="none" w:sz="0" w:space="0" w:color="auto"/>
        <w:bottom w:val="none" w:sz="0" w:space="0" w:color="auto"/>
        <w:right w:val="none" w:sz="0" w:space="0" w:color="auto"/>
      </w:divBdr>
    </w:div>
    <w:div w:id="2058048519">
      <w:bodyDiv w:val="1"/>
      <w:marLeft w:val="0"/>
      <w:marRight w:val="0"/>
      <w:marTop w:val="0"/>
      <w:marBottom w:val="0"/>
      <w:divBdr>
        <w:top w:val="none" w:sz="0" w:space="0" w:color="auto"/>
        <w:left w:val="none" w:sz="0" w:space="0" w:color="auto"/>
        <w:bottom w:val="none" w:sz="0" w:space="0" w:color="auto"/>
        <w:right w:val="none" w:sz="0" w:space="0" w:color="auto"/>
      </w:divBdr>
    </w:div>
    <w:div w:id="2068646094">
      <w:bodyDiv w:val="1"/>
      <w:marLeft w:val="0"/>
      <w:marRight w:val="0"/>
      <w:marTop w:val="0"/>
      <w:marBottom w:val="0"/>
      <w:divBdr>
        <w:top w:val="none" w:sz="0" w:space="0" w:color="auto"/>
        <w:left w:val="none" w:sz="0" w:space="0" w:color="auto"/>
        <w:bottom w:val="none" w:sz="0" w:space="0" w:color="auto"/>
        <w:right w:val="none" w:sz="0" w:space="0" w:color="auto"/>
      </w:divBdr>
    </w:div>
    <w:div w:id="2074889919">
      <w:bodyDiv w:val="1"/>
      <w:marLeft w:val="0"/>
      <w:marRight w:val="0"/>
      <w:marTop w:val="0"/>
      <w:marBottom w:val="0"/>
      <w:divBdr>
        <w:top w:val="none" w:sz="0" w:space="0" w:color="auto"/>
        <w:left w:val="none" w:sz="0" w:space="0" w:color="auto"/>
        <w:bottom w:val="none" w:sz="0" w:space="0" w:color="auto"/>
        <w:right w:val="none" w:sz="0" w:space="0" w:color="auto"/>
      </w:divBdr>
    </w:div>
    <w:div w:id="2090882856">
      <w:bodyDiv w:val="1"/>
      <w:marLeft w:val="0"/>
      <w:marRight w:val="0"/>
      <w:marTop w:val="0"/>
      <w:marBottom w:val="0"/>
      <w:divBdr>
        <w:top w:val="none" w:sz="0" w:space="0" w:color="auto"/>
        <w:left w:val="none" w:sz="0" w:space="0" w:color="auto"/>
        <w:bottom w:val="none" w:sz="0" w:space="0" w:color="auto"/>
        <w:right w:val="none" w:sz="0" w:space="0" w:color="auto"/>
      </w:divBdr>
    </w:div>
    <w:div w:id="2099786199">
      <w:bodyDiv w:val="1"/>
      <w:marLeft w:val="0"/>
      <w:marRight w:val="0"/>
      <w:marTop w:val="0"/>
      <w:marBottom w:val="0"/>
      <w:divBdr>
        <w:top w:val="none" w:sz="0" w:space="0" w:color="auto"/>
        <w:left w:val="none" w:sz="0" w:space="0" w:color="auto"/>
        <w:bottom w:val="none" w:sz="0" w:space="0" w:color="auto"/>
        <w:right w:val="none" w:sz="0" w:space="0" w:color="auto"/>
      </w:divBdr>
      <w:divsChild>
        <w:div w:id="59594151">
          <w:marLeft w:val="0"/>
          <w:marRight w:val="0"/>
          <w:marTop w:val="0"/>
          <w:marBottom w:val="0"/>
          <w:divBdr>
            <w:top w:val="none" w:sz="0" w:space="0" w:color="auto"/>
            <w:left w:val="none" w:sz="0" w:space="0" w:color="auto"/>
            <w:bottom w:val="none" w:sz="0" w:space="0" w:color="auto"/>
            <w:right w:val="none" w:sz="0" w:space="0" w:color="auto"/>
          </w:divBdr>
        </w:div>
      </w:divsChild>
    </w:div>
    <w:div w:id="2117208422">
      <w:bodyDiv w:val="1"/>
      <w:marLeft w:val="0"/>
      <w:marRight w:val="0"/>
      <w:marTop w:val="0"/>
      <w:marBottom w:val="0"/>
      <w:divBdr>
        <w:top w:val="none" w:sz="0" w:space="0" w:color="auto"/>
        <w:left w:val="none" w:sz="0" w:space="0" w:color="auto"/>
        <w:bottom w:val="none" w:sz="0" w:space="0" w:color="auto"/>
        <w:right w:val="none" w:sz="0" w:space="0" w:color="auto"/>
      </w:divBdr>
    </w:div>
    <w:div w:id="21226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6148637" TargetMode="External"/><Relationship Id="rId117" Type="http://schemas.openxmlformats.org/officeDocument/2006/relationships/hyperlink" Target="jl:36148637.6310000.1006049473_0" TargetMode="External"/><Relationship Id="rId21" Type="http://schemas.openxmlformats.org/officeDocument/2006/relationships/hyperlink" Target="jl:36148637.3190200.1006044509_0" TargetMode="External"/><Relationship Id="rId42" Type="http://schemas.openxmlformats.org/officeDocument/2006/relationships/hyperlink" Target="http://adilet.zan.kz/rus/docs/K1700000120" TargetMode="External"/><Relationship Id="rId47" Type="http://schemas.openxmlformats.org/officeDocument/2006/relationships/hyperlink" Target="http://adilet.zan.kz/rus/docs/K1700000120" TargetMode="External"/><Relationship Id="rId63" Type="http://schemas.openxmlformats.org/officeDocument/2006/relationships/hyperlink" Target="https://online.zakon.kz/document/?doc_id=1026672" TargetMode="External"/><Relationship Id="rId68" Type="http://schemas.openxmlformats.org/officeDocument/2006/relationships/hyperlink" Target="http://adilet.zan.kz/rus/docs/K1700000120" TargetMode="External"/><Relationship Id="rId84" Type="http://schemas.openxmlformats.org/officeDocument/2006/relationships/hyperlink" Target="https://online.zakon.kz/document/?doc_id=36148637" TargetMode="External"/><Relationship Id="rId89" Type="http://schemas.openxmlformats.org/officeDocument/2006/relationships/hyperlink" Target="https://online.zakon.kz/document/?doc_id=36148637" TargetMode="External"/><Relationship Id="rId112" Type="http://schemas.openxmlformats.org/officeDocument/2006/relationships/hyperlink" Target="http://adilet.zan.kz/rus/docs/K1700000120" TargetMode="External"/><Relationship Id="rId16" Type="http://schemas.openxmlformats.org/officeDocument/2006/relationships/hyperlink" Target="http://adilet.zan.kz/rus/docs/Z1400000176" TargetMode="External"/><Relationship Id="rId107" Type="http://schemas.openxmlformats.org/officeDocument/2006/relationships/hyperlink" Target="https://online.zakon.kz/document/?doc_id=1049314" TargetMode="External"/><Relationship Id="rId11" Type="http://schemas.openxmlformats.org/officeDocument/2006/relationships/hyperlink" Target="https://online.zakon.kz/Document/?doc_id=36620001" TargetMode="External"/><Relationship Id="rId32" Type="http://schemas.openxmlformats.org/officeDocument/2006/relationships/hyperlink" Target="jl:36148637.2770000.1006049100_7" TargetMode="External"/><Relationship Id="rId37" Type="http://schemas.openxmlformats.org/officeDocument/2006/relationships/hyperlink" Target="https://online.zakon.kz/Document/?doc_id=36148637" TargetMode="External"/><Relationship Id="rId53" Type="http://schemas.openxmlformats.org/officeDocument/2006/relationships/hyperlink" Target="https://adilet.zan.kz/rus/docs/K1700000120" TargetMode="External"/><Relationship Id="rId58" Type="http://schemas.openxmlformats.org/officeDocument/2006/relationships/hyperlink" Target="https://online.zakon.kz/document/?doc_id=1026672" TargetMode="External"/><Relationship Id="rId74" Type="http://schemas.openxmlformats.org/officeDocument/2006/relationships/hyperlink" Target="http://adilet.zan.kz/rus/docs/Z1500000410" TargetMode="External"/><Relationship Id="rId79" Type="http://schemas.openxmlformats.org/officeDocument/2006/relationships/hyperlink" Target="http://adilet.zan.kz/rus/docs/Z030000461_" TargetMode="External"/><Relationship Id="rId102" Type="http://schemas.openxmlformats.org/officeDocument/2006/relationships/hyperlink" Target="https://online.zakon.kz/document/?doc_id=36148637"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online.zakon.kz/document/?doc_id=31764592" TargetMode="External"/><Relationship Id="rId95" Type="http://schemas.openxmlformats.org/officeDocument/2006/relationships/image" Target="media/image3.jpeg"/><Relationship Id="rId22" Type="http://schemas.openxmlformats.org/officeDocument/2006/relationships/hyperlink" Target="jl:36148637.3410142.1006051002_0" TargetMode="External"/><Relationship Id="rId27" Type="http://schemas.openxmlformats.org/officeDocument/2006/relationships/hyperlink" Target="https://online.zakon.kz/Document/?doc_id=36148637" TargetMode="External"/><Relationship Id="rId43" Type="http://schemas.openxmlformats.org/officeDocument/2006/relationships/hyperlink" Target="http://adilet.zan.kz/rus/docs/K1700000120" TargetMode="External"/><Relationship Id="rId48" Type="http://schemas.openxmlformats.org/officeDocument/2006/relationships/hyperlink" Target="https://adilet.zan.kz/rus/docs/K1700000120" TargetMode="External"/><Relationship Id="rId64" Type="http://schemas.openxmlformats.org/officeDocument/2006/relationships/hyperlink" Target="https://online.zakon.kz/document/?doc_id=1026672" TargetMode="External"/><Relationship Id="rId69" Type="http://schemas.openxmlformats.org/officeDocument/2006/relationships/hyperlink" Target="http://adilet.zan.kz/rus/docs/K1700000120" TargetMode="External"/><Relationship Id="rId113" Type="http://schemas.openxmlformats.org/officeDocument/2006/relationships/hyperlink" Target="http://adilet.zan.kz/rus/docs/K1700000120" TargetMode="External"/><Relationship Id="rId118" Type="http://schemas.openxmlformats.org/officeDocument/2006/relationships/hyperlink" Target="jl:35303818.0.1006402011_3" TargetMode="External"/><Relationship Id="rId80" Type="http://schemas.openxmlformats.org/officeDocument/2006/relationships/hyperlink" Target="jl:36148637.10152%20" TargetMode="External"/><Relationship Id="rId85" Type="http://schemas.openxmlformats.org/officeDocument/2006/relationships/hyperlink" Target="https://online.zakon.kz/document/?doc_id=36148637" TargetMode="External"/><Relationship Id="rId12" Type="http://schemas.openxmlformats.org/officeDocument/2006/relationships/hyperlink" Target="https://online.zakon.kz/Document/?doc_id=36620001" TargetMode="External"/><Relationship Id="rId17" Type="http://schemas.openxmlformats.org/officeDocument/2006/relationships/hyperlink" Target="http://10.61.42.188/rus/docs/K1700000120" TargetMode="External"/><Relationship Id="rId33" Type="http://schemas.openxmlformats.org/officeDocument/2006/relationships/hyperlink" Target="https://online.zakon.kz/Document/?doc_id=1013880" TargetMode="External"/><Relationship Id="rId38" Type="http://schemas.openxmlformats.org/officeDocument/2006/relationships/hyperlink" Target="http://adilet.zan.kz/rus/docs/K1700000120" TargetMode="External"/><Relationship Id="rId59" Type="http://schemas.openxmlformats.org/officeDocument/2006/relationships/hyperlink" Target="https://online.zakon.kz/document/?doc_id=1026672" TargetMode="External"/><Relationship Id="rId103" Type="http://schemas.openxmlformats.org/officeDocument/2006/relationships/hyperlink" Target="https://online.zakon.kz/document/?doc_id=36148637" TargetMode="External"/><Relationship Id="rId108" Type="http://schemas.openxmlformats.org/officeDocument/2006/relationships/hyperlink" Target="https://online.zakon.kz/document/?doc_id=38681059" TargetMode="External"/><Relationship Id="rId124" Type="http://schemas.openxmlformats.org/officeDocument/2006/relationships/fontTable" Target="fontTable.xml"/><Relationship Id="rId54" Type="http://schemas.openxmlformats.org/officeDocument/2006/relationships/hyperlink" Target="https://adilet.zan.kz/rus/docs/Z1800000156" TargetMode="External"/><Relationship Id="rId70" Type="http://schemas.openxmlformats.org/officeDocument/2006/relationships/hyperlink" Target="http://adilet.zan.kz/rus/docs/K1700000120" TargetMode="External"/><Relationship Id="rId75" Type="http://schemas.openxmlformats.org/officeDocument/2006/relationships/hyperlink" Target="http://adilet.zan.kz/rus/docs/Z950002464_" TargetMode="External"/><Relationship Id="rId91" Type="http://schemas.openxmlformats.org/officeDocument/2006/relationships/hyperlink" Target="https://online.zakon.kz/document/?doc_id=36148637" TargetMode="External"/><Relationship Id="rId96" Type="http://schemas.openxmlformats.org/officeDocument/2006/relationships/hyperlink" Target="https://online.zakon.kz/document/?doc_id=361486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l:36148637.3190200.1006044509_0" TargetMode="External"/><Relationship Id="rId28" Type="http://schemas.openxmlformats.org/officeDocument/2006/relationships/hyperlink" Target="http://adilet.zan.kz/rus/docs/K1700000120" TargetMode="External"/><Relationship Id="rId49" Type="http://schemas.openxmlformats.org/officeDocument/2006/relationships/hyperlink" Target="https://adilet.zan.kz/rus/docs/K1700000120" TargetMode="External"/><Relationship Id="rId114" Type="http://schemas.openxmlformats.org/officeDocument/2006/relationships/hyperlink" Target="http://adilet.zan.kz/rus/docs/K1700000120" TargetMode="External"/><Relationship Id="rId119" Type="http://schemas.openxmlformats.org/officeDocument/2006/relationships/hyperlink" Target="jl:36148637.6300000.1006049472_6" TargetMode="External"/><Relationship Id="rId44" Type="http://schemas.openxmlformats.org/officeDocument/2006/relationships/hyperlink" Target="http://adilet.zan.kz/rus/docs/K1700000120" TargetMode="External"/><Relationship Id="rId60" Type="http://schemas.openxmlformats.org/officeDocument/2006/relationships/hyperlink" Target="https://online.zakon.kz/document/?doc_id=1026672" TargetMode="External"/><Relationship Id="rId65" Type="http://schemas.openxmlformats.org/officeDocument/2006/relationships/hyperlink" Target="http://adilet.zan.kz/rus/docs/K1700000120" TargetMode="External"/><Relationship Id="rId81" Type="http://schemas.openxmlformats.org/officeDocument/2006/relationships/hyperlink" Target="jl:36148637.10152%20" TargetMode="External"/><Relationship Id="rId86" Type="http://schemas.openxmlformats.org/officeDocument/2006/relationships/hyperlink" Target="https://online.zakon.kz/document/?doc_id=31764592" TargetMode="External"/><Relationship Id="rId13" Type="http://schemas.openxmlformats.org/officeDocument/2006/relationships/hyperlink" Target="https://online.zakon.kz/Document/?doc_id=36148637" TargetMode="External"/><Relationship Id="rId18" Type="http://schemas.openxmlformats.org/officeDocument/2006/relationships/hyperlink" Target="http://10.61.42.188/rus/docs/K1700000120" TargetMode="External"/><Relationship Id="rId39" Type="http://schemas.openxmlformats.org/officeDocument/2006/relationships/hyperlink" Target="http://adilet.zan.kz/rus/docs/K1700000120" TargetMode="External"/><Relationship Id="rId109" Type="http://schemas.openxmlformats.org/officeDocument/2006/relationships/hyperlink" Target="https://online.zakon.kz/document/?doc_id=36148637" TargetMode="External"/><Relationship Id="rId34" Type="http://schemas.openxmlformats.org/officeDocument/2006/relationships/hyperlink" Target="jl:36148637.4020000%20" TargetMode="External"/><Relationship Id="rId50" Type="http://schemas.openxmlformats.org/officeDocument/2006/relationships/hyperlink" Target="https://adilet.zan.kz/rus/docs/K1700000120" TargetMode="External"/><Relationship Id="rId55" Type="http://schemas.openxmlformats.org/officeDocument/2006/relationships/hyperlink" Target="https://adilet.zan.kz/rus/docs/Z1800000156" TargetMode="External"/><Relationship Id="rId76" Type="http://schemas.openxmlformats.org/officeDocument/2006/relationships/hyperlink" Target="http://adilet.zan.kz/rus/docs/Z1500000410" TargetMode="External"/><Relationship Id="rId97" Type="http://schemas.openxmlformats.org/officeDocument/2006/relationships/image" Target="media/image4.jpeg"/><Relationship Id="rId104" Type="http://schemas.openxmlformats.org/officeDocument/2006/relationships/hyperlink" Target="https://online.zakon.kz/document/?doc_id=36148637" TargetMode="External"/><Relationship Id="rId120" Type="http://schemas.openxmlformats.org/officeDocument/2006/relationships/hyperlink" Target="jl:35303818.0.1006402011_3"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jl:35303818.0.1006402011_3" TargetMode="External"/><Relationship Id="rId92" Type="http://schemas.openxmlformats.org/officeDocument/2006/relationships/image" Target="media/image1.jpeg"/><Relationship Id="rId2" Type="http://schemas.openxmlformats.org/officeDocument/2006/relationships/numbering" Target="numbering.xml"/><Relationship Id="rId29" Type="http://schemas.openxmlformats.org/officeDocument/2006/relationships/hyperlink" Target="http://adilet.zan.kz/rus/docs/K1700000120" TargetMode="External"/><Relationship Id="rId24" Type="http://schemas.openxmlformats.org/officeDocument/2006/relationships/hyperlink" Target="https://adilet.zan.kz/rus/docs/K1700000120" TargetMode="External"/><Relationship Id="rId40" Type="http://schemas.openxmlformats.org/officeDocument/2006/relationships/hyperlink" Target="http://adilet.zan.kz/rus/docs/K1700000120" TargetMode="External"/><Relationship Id="rId45" Type="http://schemas.openxmlformats.org/officeDocument/2006/relationships/hyperlink" Target="http://adilet.zan.kz/rus/docs/K1700000120" TargetMode="External"/><Relationship Id="rId66" Type="http://schemas.openxmlformats.org/officeDocument/2006/relationships/hyperlink" Target="http://adilet.zan.kz/rus/docs/K1700000120" TargetMode="External"/><Relationship Id="rId87" Type="http://schemas.openxmlformats.org/officeDocument/2006/relationships/hyperlink" Target="https://online.zakon.kz/document/?doc_id=36148637" TargetMode="External"/><Relationship Id="rId110" Type="http://schemas.openxmlformats.org/officeDocument/2006/relationships/hyperlink" Target="https://online.zakon.kz/document/?doc_id=1049314" TargetMode="External"/><Relationship Id="rId115" Type="http://schemas.openxmlformats.org/officeDocument/2006/relationships/hyperlink" Target="jl:36148637.2770000.1006049100_7" TargetMode="External"/><Relationship Id="rId61" Type="http://schemas.openxmlformats.org/officeDocument/2006/relationships/hyperlink" Target="https://online.zakon.kz/document/?doc_id=1026672" TargetMode="External"/><Relationship Id="rId82" Type="http://schemas.openxmlformats.org/officeDocument/2006/relationships/hyperlink" Target="jl:36148637.6660400%20" TargetMode="External"/><Relationship Id="rId19" Type="http://schemas.openxmlformats.org/officeDocument/2006/relationships/hyperlink" Target="http://10.61.42.188/rus/docs/K1700000120" TargetMode="External"/><Relationship Id="rId14" Type="http://schemas.openxmlformats.org/officeDocument/2006/relationships/hyperlink" Target="https://online.zakon.kz/Document/?doc_id=38044423" TargetMode="External"/><Relationship Id="rId30" Type="http://schemas.openxmlformats.org/officeDocument/2006/relationships/hyperlink" Target="http://adilet.zan.kz/rus/docs/K1700000120" TargetMode="External"/><Relationship Id="rId35" Type="http://schemas.openxmlformats.org/officeDocument/2006/relationships/hyperlink" Target="https://online.zakon.kz/Document/?doc_id=36148637" TargetMode="External"/><Relationship Id="rId56" Type="http://schemas.openxmlformats.org/officeDocument/2006/relationships/hyperlink" Target="https://online.zakon.kz/document/?doc_id=1026672" TargetMode="External"/><Relationship Id="rId77" Type="http://schemas.openxmlformats.org/officeDocument/2006/relationships/hyperlink" Target="http://adilet.zan.kz/rus/docs/Z950002444_" TargetMode="External"/><Relationship Id="rId100" Type="http://schemas.openxmlformats.org/officeDocument/2006/relationships/image" Target="media/image6.png"/><Relationship Id="rId105" Type="http://schemas.openxmlformats.org/officeDocument/2006/relationships/hyperlink" Target="https://online.zakon.kz/document/?doc_id=38681059" TargetMode="External"/><Relationship Id="rId8" Type="http://schemas.openxmlformats.org/officeDocument/2006/relationships/hyperlink" Target="jl:30364477.0%20" TargetMode="External"/><Relationship Id="rId51" Type="http://schemas.openxmlformats.org/officeDocument/2006/relationships/hyperlink" Target="https://adilet.zan.kz/rus/docs/K1700000120" TargetMode="External"/><Relationship Id="rId72" Type="http://schemas.openxmlformats.org/officeDocument/2006/relationships/hyperlink" Target="jl:36148637.6300000.1006049472_6" TargetMode="External"/><Relationship Id="rId93" Type="http://schemas.openxmlformats.org/officeDocument/2006/relationships/hyperlink" Target="https://online.zakon.kz/document/?doc_id=36148637" TargetMode="External"/><Relationship Id="rId98" Type="http://schemas.openxmlformats.org/officeDocument/2006/relationships/hyperlink" Target="https://online.zakon.kz/document/?doc_id=36148637" TargetMode="External"/><Relationship Id="rId121" Type="http://schemas.openxmlformats.org/officeDocument/2006/relationships/hyperlink" Target="jl:36148637.6300000.1006049472_6" TargetMode="External"/><Relationship Id="rId3" Type="http://schemas.openxmlformats.org/officeDocument/2006/relationships/styles" Target="styles.xml"/><Relationship Id="rId25" Type="http://schemas.openxmlformats.org/officeDocument/2006/relationships/hyperlink" Target="https://adilet.zan.kz/rus/docs/K1700000120" TargetMode="External"/><Relationship Id="rId46" Type="http://schemas.openxmlformats.org/officeDocument/2006/relationships/hyperlink" Target="http://adilet.zan.kz/rus/docs/K1700000120" TargetMode="External"/><Relationship Id="rId67" Type="http://schemas.openxmlformats.org/officeDocument/2006/relationships/hyperlink" Target="http://adilet.zan.kz/rus/docs/K1700000120" TargetMode="External"/><Relationship Id="rId116" Type="http://schemas.openxmlformats.org/officeDocument/2006/relationships/hyperlink" Target="jl:36148637.2770000.1006049100_7" TargetMode="External"/><Relationship Id="rId20" Type="http://schemas.openxmlformats.org/officeDocument/2006/relationships/hyperlink" Target="https://online.zakon.kz/Document/?doc_id=36148637" TargetMode="External"/><Relationship Id="rId41" Type="http://schemas.openxmlformats.org/officeDocument/2006/relationships/hyperlink" Target="http://adilet.zan.kz/rus/docs/K1700000120" TargetMode="External"/><Relationship Id="rId62" Type="http://schemas.openxmlformats.org/officeDocument/2006/relationships/hyperlink" Target="https://online.zakon.kz/document/?doc_id=1026672" TargetMode="External"/><Relationship Id="rId83" Type="http://schemas.openxmlformats.org/officeDocument/2006/relationships/hyperlink" Target="jl:36148637.10152%20" TargetMode="External"/><Relationship Id="rId88" Type="http://schemas.openxmlformats.org/officeDocument/2006/relationships/hyperlink" Target="https://online.zakon.kz/document/?doc_id=36148637" TargetMode="External"/><Relationship Id="rId111" Type="http://schemas.openxmlformats.org/officeDocument/2006/relationships/hyperlink" Target="http://adilet.zan.kz/rus/docs/K1700000120" TargetMode="External"/><Relationship Id="rId15" Type="http://schemas.openxmlformats.org/officeDocument/2006/relationships/hyperlink" Target="http://adilet.zan.kz/rus/docs/Z1400000176" TargetMode="External"/><Relationship Id="rId36" Type="http://schemas.openxmlformats.org/officeDocument/2006/relationships/hyperlink" Target="https://online.zakon.kz/Document/?doc_id=36148637" TargetMode="External"/><Relationship Id="rId57" Type="http://schemas.openxmlformats.org/officeDocument/2006/relationships/hyperlink" Target="https://online.zakon.kz/document/?doc_id=1026672" TargetMode="External"/><Relationship Id="rId106" Type="http://schemas.openxmlformats.org/officeDocument/2006/relationships/hyperlink" Target="https://online.zakon.kz/document/?doc_id=36148637" TargetMode="External"/><Relationship Id="rId10" Type="http://schemas.openxmlformats.org/officeDocument/2006/relationships/hyperlink" Target="jl:33823079.9" TargetMode="External"/><Relationship Id="rId31" Type="http://schemas.openxmlformats.org/officeDocument/2006/relationships/hyperlink" Target="http://adilet.zan.kz/rus/docs/K1700000120" TargetMode="External"/><Relationship Id="rId52" Type="http://schemas.openxmlformats.org/officeDocument/2006/relationships/hyperlink" Target="https://adilet.zan.kz/rus/docs/K1700000120" TargetMode="External"/><Relationship Id="rId73" Type="http://schemas.openxmlformats.org/officeDocument/2006/relationships/hyperlink" Target="http://adilet.zan.kz/rus/docs/Z950002464_" TargetMode="External"/><Relationship Id="rId78" Type="http://schemas.openxmlformats.org/officeDocument/2006/relationships/hyperlink" Target="http://adilet.zan.kz/rus/docs/Z000000126_" TargetMode="External"/><Relationship Id="rId94" Type="http://schemas.openxmlformats.org/officeDocument/2006/relationships/image" Target="media/image2.png"/><Relationship Id="rId99" Type="http://schemas.openxmlformats.org/officeDocument/2006/relationships/image" Target="media/image5.png"/><Relationship Id="rId101" Type="http://schemas.openxmlformats.org/officeDocument/2006/relationships/hyperlink" Target="https://online.zakon.kz/document/?doc_id=36148637"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6148637.500000.1006048864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6293A-9BFB-4C79-95E6-53DE7365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431</Pages>
  <Words>76546</Words>
  <Characters>436318</Characters>
  <Application>Microsoft Office Word</Application>
  <DocSecurity>0</DocSecurity>
  <Lines>3635</Lines>
  <Paragraphs>1023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511841</CharactersWithSpaces>
  <SharedDoc>false</SharedDoc>
  <HLinks>
    <vt:vector size="54" baseType="variant">
      <vt:variant>
        <vt:i4>1835073</vt:i4>
      </vt:variant>
      <vt:variant>
        <vt:i4>24</vt:i4>
      </vt:variant>
      <vt:variant>
        <vt:i4>0</vt:i4>
      </vt:variant>
      <vt:variant>
        <vt:i4>5</vt:i4>
      </vt:variant>
      <vt:variant>
        <vt:lpwstr>http://10.61.43.123/rus/docs/K1700000120</vt:lpwstr>
      </vt:variant>
      <vt:variant>
        <vt:lpwstr>z411</vt:lpwstr>
      </vt:variant>
      <vt:variant>
        <vt:i4>1441865</vt:i4>
      </vt:variant>
      <vt:variant>
        <vt:i4>21</vt:i4>
      </vt:variant>
      <vt:variant>
        <vt:i4>0</vt:i4>
      </vt:variant>
      <vt:variant>
        <vt:i4>5</vt:i4>
      </vt:variant>
      <vt:variant>
        <vt:lpwstr>http://10.61.43.123/rus/docs/K1700000120</vt:lpwstr>
      </vt:variant>
      <vt:variant>
        <vt:lpwstr>z6992</vt:lpwstr>
      </vt:variant>
      <vt:variant>
        <vt:i4>1835073</vt:i4>
      </vt:variant>
      <vt:variant>
        <vt:i4>18</vt:i4>
      </vt:variant>
      <vt:variant>
        <vt:i4>0</vt:i4>
      </vt:variant>
      <vt:variant>
        <vt:i4>5</vt:i4>
      </vt:variant>
      <vt:variant>
        <vt:lpwstr>http://10.61.43.123/rus/docs/K1700000120</vt:lpwstr>
      </vt:variant>
      <vt:variant>
        <vt:lpwstr>z411</vt:lpwstr>
      </vt:variant>
      <vt:variant>
        <vt:i4>1441865</vt:i4>
      </vt:variant>
      <vt:variant>
        <vt:i4>15</vt:i4>
      </vt:variant>
      <vt:variant>
        <vt:i4>0</vt:i4>
      </vt:variant>
      <vt:variant>
        <vt:i4>5</vt:i4>
      </vt:variant>
      <vt:variant>
        <vt:lpwstr>http://10.61.43.123/rus/docs/K1700000120</vt:lpwstr>
      </vt:variant>
      <vt:variant>
        <vt:lpwstr>z6992</vt:lpwstr>
      </vt:variant>
      <vt:variant>
        <vt:i4>2949232</vt:i4>
      </vt:variant>
      <vt:variant>
        <vt:i4>12</vt:i4>
      </vt:variant>
      <vt:variant>
        <vt:i4>0</vt:i4>
      </vt:variant>
      <vt:variant>
        <vt:i4>5</vt:i4>
      </vt:variant>
      <vt:variant>
        <vt:lpwstr>http://10.61.43.123/rus/docs/K1700000120</vt:lpwstr>
      </vt:variant>
      <vt:variant>
        <vt:lpwstr>z48</vt:lpwstr>
      </vt:variant>
      <vt:variant>
        <vt:i4>1900609</vt:i4>
      </vt:variant>
      <vt:variant>
        <vt:i4>9</vt:i4>
      </vt:variant>
      <vt:variant>
        <vt:i4>0</vt:i4>
      </vt:variant>
      <vt:variant>
        <vt:i4>5</vt:i4>
      </vt:variant>
      <vt:variant>
        <vt:lpwstr>http://10.61.43.123/rus/docs/K1700000120</vt:lpwstr>
      </vt:variant>
      <vt:variant>
        <vt:lpwstr>z2169</vt:lpwstr>
      </vt:variant>
      <vt:variant>
        <vt:i4>1900609</vt:i4>
      </vt:variant>
      <vt:variant>
        <vt:i4>6</vt:i4>
      </vt:variant>
      <vt:variant>
        <vt:i4>0</vt:i4>
      </vt:variant>
      <vt:variant>
        <vt:i4>5</vt:i4>
      </vt:variant>
      <vt:variant>
        <vt:lpwstr>http://10.61.43.123/rus/docs/K1700000120</vt:lpwstr>
      </vt:variant>
      <vt:variant>
        <vt:lpwstr>z2169</vt:lpwstr>
      </vt:variant>
      <vt:variant>
        <vt:i4>1704001</vt:i4>
      </vt:variant>
      <vt:variant>
        <vt:i4>3</vt:i4>
      </vt:variant>
      <vt:variant>
        <vt:i4>0</vt:i4>
      </vt:variant>
      <vt:variant>
        <vt:i4>5</vt:i4>
      </vt:variant>
      <vt:variant>
        <vt:lpwstr>http://10.61.43.123/rus/docs/K1700000120</vt:lpwstr>
      </vt:variant>
      <vt:variant>
        <vt:lpwstr>z2111</vt:lpwstr>
      </vt:variant>
      <vt:variant>
        <vt:i4>1704001</vt:i4>
      </vt:variant>
      <vt:variant>
        <vt:i4>0</vt:i4>
      </vt:variant>
      <vt:variant>
        <vt:i4>0</vt:i4>
      </vt:variant>
      <vt:variant>
        <vt:i4>5</vt:i4>
      </vt:variant>
      <vt:variant>
        <vt:lpwstr>http://10.61.43.123/rus/docs/K1700000120</vt:lpwstr>
      </vt:variant>
      <vt:variant>
        <vt:lpwstr>z2111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shaikhy-ak</dc:creator>
  <cp:keywords/>
  <dc:description/>
  <cp:lastModifiedBy>Зухра Оразакова</cp:lastModifiedBy>
  <cp:revision>249</cp:revision>
  <cp:lastPrinted>2022-06-21T05:35:00Z</cp:lastPrinted>
  <dcterms:created xsi:type="dcterms:W3CDTF">2022-02-26T07:37:00Z</dcterms:created>
  <dcterms:modified xsi:type="dcterms:W3CDTF">2022-09-05T04:25:00Z</dcterms:modified>
</cp:coreProperties>
</file>