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48" w:rsidRDefault="004602C0" w:rsidP="00B57D40">
      <w:pPr>
        <w:pStyle w:val="a3"/>
        <w:ind w:firstLine="709"/>
        <w:jc w:val="right"/>
        <w:rPr>
          <w:rFonts w:ascii="Arial" w:hAnsi="Arial" w:cs="Arial"/>
          <w:i/>
          <w:sz w:val="24"/>
          <w:szCs w:val="32"/>
          <w:lang w:val="kk-KZ"/>
        </w:rPr>
      </w:pPr>
      <w:r>
        <w:rPr>
          <w:rFonts w:ascii="Arial" w:hAnsi="Arial" w:cs="Arial"/>
          <w:i/>
          <w:sz w:val="24"/>
          <w:szCs w:val="32"/>
          <w:lang w:val="kk-KZ"/>
        </w:rPr>
        <w:t>Доклад</w:t>
      </w:r>
      <w:r w:rsidR="0063536D" w:rsidRPr="00556A6D">
        <w:rPr>
          <w:rFonts w:ascii="Arial" w:hAnsi="Arial" w:cs="Arial"/>
          <w:i/>
          <w:sz w:val="24"/>
          <w:szCs w:val="32"/>
          <w:lang w:val="kk-KZ"/>
        </w:rPr>
        <w:t xml:space="preserve"> </w:t>
      </w:r>
      <w:r w:rsidR="00470715" w:rsidRPr="00556A6D">
        <w:rPr>
          <w:rFonts w:ascii="Arial" w:hAnsi="Arial" w:cs="Arial"/>
          <w:i/>
          <w:sz w:val="24"/>
          <w:szCs w:val="32"/>
          <w:lang w:val="kk-KZ"/>
        </w:rPr>
        <w:t xml:space="preserve">касательно </w:t>
      </w:r>
      <w:r w:rsidR="00A81248" w:rsidRPr="00A81248">
        <w:rPr>
          <w:rFonts w:ascii="Arial" w:hAnsi="Arial" w:cs="Arial"/>
          <w:i/>
          <w:sz w:val="24"/>
          <w:szCs w:val="32"/>
        </w:rPr>
        <w:t xml:space="preserve">полного обеспечения </w:t>
      </w:r>
    </w:p>
    <w:p w:rsidR="00A81248" w:rsidRDefault="00A81248" w:rsidP="00B57D40">
      <w:pPr>
        <w:pStyle w:val="a3"/>
        <w:ind w:firstLine="709"/>
        <w:jc w:val="right"/>
        <w:rPr>
          <w:rFonts w:ascii="Arial" w:hAnsi="Arial" w:cs="Arial"/>
          <w:i/>
          <w:sz w:val="24"/>
          <w:szCs w:val="32"/>
          <w:lang w:val="kk-KZ"/>
        </w:rPr>
      </w:pPr>
      <w:r w:rsidRPr="00A81248">
        <w:rPr>
          <w:rFonts w:ascii="Arial" w:hAnsi="Arial" w:cs="Arial"/>
          <w:i/>
          <w:sz w:val="24"/>
          <w:szCs w:val="32"/>
        </w:rPr>
        <w:t>чистой питьевой во</w:t>
      </w:r>
      <w:r>
        <w:rPr>
          <w:rFonts w:ascii="Arial" w:hAnsi="Arial" w:cs="Arial"/>
          <w:i/>
          <w:sz w:val="24"/>
          <w:szCs w:val="32"/>
        </w:rPr>
        <w:t xml:space="preserve">дой </w:t>
      </w:r>
      <w:proofErr w:type="gramStart"/>
      <w:r>
        <w:rPr>
          <w:rFonts w:ascii="Arial" w:hAnsi="Arial" w:cs="Arial"/>
          <w:i/>
          <w:sz w:val="24"/>
          <w:szCs w:val="32"/>
        </w:rPr>
        <w:t>сельских</w:t>
      </w:r>
      <w:proofErr w:type="gramEnd"/>
      <w:r>
        <w:rPr>
          <w:rFonts w:ascii="Arial" w:hAnsi="Arial" w:cs="Arial"/>
          <w:i/>
          <w:sz w:val="24"/>
          <w:szCs w:val="32"/>
        </w:rPr>
        <w:t xml:space="preserve"> </w:t>
      </w:r>
    </w:p>
    <w:p w:rsidR="00812ECF" w:rsidRDefault="00A81248" w:rsidP="00A81248">
      <w:pPr>
        <w:pStyle w:val="a3"/>
        <w:ind w:firstLine="709"/>
        <w:jc w:val="right"/>
        <w:rPr>
          <w:rFonts w:ascii="Arial" w:hAnsi="Arial" w:cs="Arial"/>
          <w:i/>
          <w:sz w:val="24"/>
          <w:szCs w:val="32"/>
          <w:lang w:val="kk-KZ"/>
        </w:rPr>
      </w:pPr>
      <w:r>
        <w:rPr>
          <w:rFonts w:ascii="Arial" w:hAnsi="Arial" w:cs="Arial"/>
          <w:i/>
          <w:sz w:val="24"/>
          <w:szCs w:val="32"/>
        </w:rPr>
        <w:t>населенных пунктов</w:t>
      </w:r>
      <w:r>
        <w:rPr>
          <w:rFonts w:ascii="Arial" w:hAnsi="Arial" w:cs="Arial"/>
          <w:i/>
          <w:sz w:val="24"/>
          <w:szCs w:val="32"/>
          <w:lang w:val="kk-KZ"/>
        </w:rPr>
        <w:t xml:space="preserve"> </w:t>
      </w:r>
      <w:r w:rsidR="001D5D13">
        <w:rPr>
          <w:rFonts w:ascii="Arial" w:hAnsi="Arial" w:cs="Arial"/>
          <w:i/>
          <w:sz w:val="24"/>
          <w:szCs w:val="32"/>
          <w:lang w:val="kk-KZ"/>
        </w:rPr>
        <w:t xml:space="preserve">на Круглый стол </w:t>
      </w:r>
      <w:proofErr w:type="gramStart"/>
      <w:r w:rsidR="001D5D13">
        <w:rPr>
          <w:rFonts w:ascii="Arial" w:hAnsi="Arial" w:cs="Arial"/>
          <w:i/>
          <w:sz w:val="24"/>
          <w:szCs w:val="32"/>
          <w:lang w:val="kk-KZ"/>
        </w:rPr>
        <w:t>в</w:t>
      </w:r>
      <w:proofErr w:type="gramEnd"/>
      <w:r w:rsidR="001D5D13">
        <w:rPr>
          <w:rFonts w:ascii="Arial" w:hAnsi="Arial" w:cs="Arial"/>
          <w:i/>
          <w:sz w:val="24"/>
          <w:szCs w:val="32"/>
          <w:lang w:val="kk-KZ"/>
        </w:rPr>
        <w:t xml:space="preserve"> </w:t>
      </w:r>
    </w:p>
    <w:p w:rsidR="00812ECF" w:rsidRDefault="001D5D13" w:rsidP="00812ECF">
      <w:pPr>
        <w:pStyle w:val="a3"/>
        <w:ind w:firstLine="709"/>
        <w:jc w:val="right"/>
        <w:rPr>
          <w:rFonts w:ascii="Arial" w:hAnsi="Arial" w:cs="Arial"/>
          <w:i/>
          <w:sz w:val="24"/>
          <w:szCs w:val="32"/>
          <w:lang w:val="kk-KZ"/>
        </w:rPr>
      </w:pPr>
      <w:r>
        <w:rPr>
          <w:rFonts w:ascii="Arial" w:hAnsi="Arial" w:cs="Arial"/>
          <w:i/>
          <w:sz w:val="24"/>
          <w:szCs w:val="32"/>
          <w:lang w:val="kk-KZ"/>
        </w:rPr>
        <w:t>Мажилисе Парламента</w:t>
      </w:r>
      <w:r w:rsidR="00812ECF">
        <w:rPr>
          <w:rFonts w:ascii="Arial" w:hAnsi="Arial" w:cs="Arial"/>
          <w:i/>
          <w:sz w:val="24"/>
          <w:szCs w:val="32"/>
          <w:lang w:val="kk-KZ"/>
        </w:rPr>
        <w:t xml:space="preserve"> </w:t>
      </w:r>
      <w:r>
        <w:rPr>
          <w:rFonts w:ascii="Arial" w:hAnsi="Arial" w:cs="Arial"/>
          <w:i/>
          <w:sz w:val="24"/>
          <w:szCs w:val="32"/>
          <w:lang w:val="kk-KZ"/>
        </w:rPr>
        <w:t>11.11.2021 г.</w:t>
      </w:r>
      <w:r w:rsidR="00F4055A">
        <w:rPr>
          <w:rFonts w:ascii="Arial" w:hAnsi="Arial" w:cs="Arial"/>
          <w:i/>
          <w:sz w:val="24"/>
          <w:szCs w:val="32"/>
          <w:lang w:val="kk-KZ"/>
        </w:rPr>
        <w:t>, 11:00 ч.</w:t>
      </w:r>
      <w:r w:rsidR="00B63B05" w:rsidRPr="00B63B05">
        <w:rPr>
          <w:rFonts w:ascii="Arial" w:hAnsi="Arial" w:cs="Arial"/>
          <w:i/>
          <w:sz w:val="24"/>
          <w:szCs w:val="32"/>
        </w:rPr>
        <w:t xml:space="preserve"> </w:t>
      </w:r>
    </w:p>
    <w:p w:rsidR="00470715" w:rsidRDefault="00EE0B62" w:rsidP="00B57D40">
      <w:pPr>
        <w:pStyle w:val="a3"/>
        <w:ind w:firstLine="709"/>
        <w:jc w:val="right"/>
        <w:rPr>
          <w:rFonts w:ascii="Arial" w:hAnsi="Arial" w:cs="Arial"/>
          <w:i/>
          <w:sz w:val="24"/>
          <w:szCs w:val="32"/>
          <w:lang w:val="kk-KZ"/>
        </w:rPr>
      </w:pPr>
      <w:r>
        <w:rPr>
          <w:rFonts w:ascii="Arial" w:hAnsi="Arial" w:cs="Arial"/>
          <w:i/>
          <w:sz w:val="24"/>
          <w:szCs w:val="32"/>
          <w:lang w:val="kk-KZ"/>
        </w:rPr>
        <w:t>П</w:t>
      </w:r>
      <w:r w:rsidR="00B63B05">
        <w:rPr>
          <w:rFonts w:ascii="Arial" w:hAnsi="Arial" w:cs="Arial"/>
          <w:i/>
          <w:sz w:val="24"/>
          <w:szCs w:val="32"/>
          <w:lang w:val="kk-KZ"/>
        </w:rPr>
        <w:t>ервого вице-министра</w:t>
      </w:r>
      <w:r w:rsidR="00470715" w:rsidRPr="00556A6D">
        <w:rPr>
          <w:rFonts w:ascii="Arial" w:hAnsi="Arial" w:cs="Arial"/>
          <w:i/>
          <w:sz w:val="24"/>
          <w:szCs w:val="32"/>
          <w:lang w:val="kk-KZ"/>
        </w:rPr>
        <w:t xml:space="preserve"> </w:t>
      </w:r>
      <w:r w:rsidR="00B63B05">
        <w:rPr>
          <w:rFonts w:ascii="Arial" w:hAnsi="Arial" w:cs="Arial"/>
          <w:i/>
          <w:sz w:val="24"/>
          <w:szCs w:val="32"/>
          <w:lang w:val="kk-KZ"/>
        </w:rPr>
        <w:t>МИИР РК</w:t>
      </w:r>
    </w:p>
    <w:p w:rsidR="00B63B05" w:rsidRPr="00556A6D" w:rsidRDefault="00B63B05" w:rsidP="00B57D40">
      <w:pPr>
        <w:pStyle w:val="a3"/>
        <w:ind w:firstLine="709"/>
        <w:jc w:val="right"/>
        <w:rPr>
          <w:rFonts w:ascii="Arial" w:hAnsi="Arial" w:cs="Arial"/>
          <w:i/>
          <w:sz w:val="24"/>
          <w:szCs w:val="32"/>
          <w:lang w:val="kk-KZ"/>
        </w:rPr>
      </w:pPr>
      <w:r>
        <w:rPr>
          <w:rFonts w:ascii="Arial" w:hAnsi="Arial" w:cs="Arial"/>
          <w:i/>
          <w:sz w:val="24"/>
          <w:szCs w:val="32"/>
          <w:lang w:val="kk-KZ"/>
        </w:rPr>
        <w:t>Ускенбаева К.А.</w:t>
      </w:r>
    </w:p>
    <w:p w:rsidR="0063536D" w:rsidRPr="002F1D3B" w:rsidRDefault="0063536D" w:rsidP="00AB7335">
      <w:pPr>
        <w:pStyle w:val="a3"/>
        <w:spacing w:line="312" w:lineRule="auto"/>
        <w:ind w:firstLine="709"/>
        <w:jc w:val="right"/>
        <w:rPr>
          <w:rFonts w:ascii="Arial" w:hAnsi="Arial" w:cs="Arial"/>
          <w:i/>
          <w:sz w:val="32"/>
          <w:szCs w:val="32"/>
          <w:lang w:val="kk-KZ"/>
        </w:rPr>
      </w:pPr>
    </w:p>
    <w:p w:rsidR="0063536D" w:rsidRPr="001D5D13" w:rsidRDefault="00B57D40" w:rsidP="00B57D40">
      <w:pPr>
        <w:pStyle w:val="a3"/>
        <w:spacing w:line="312" w:lineRule="auto"/>
        <w:ind w:firstLine="709"/>
        <w:rPr>
          <w:rFonts w:ascii="Arial" w:hAnsi="Arial" w:cs="Arial"/>
          <w:b/>
          <w:sz w:val="32"/>
          <w:szCs w:val="32"/>
          <w:lang w:val="kk-KZ"/>
        </w:rPr>
      </w:pPr>
      <w:r w:rsidRPr="000301DA">
        <w:rPr>
          <w:rFonts w:ascii="Arial" w:hAnsi="Arial" w:cs="Arial"/>
          <w:b/>
          <w:sz w:val="36"/>
          <w:szCs w:val="32"/>
          <w:lang w:val="kk-KZ"/>
        </w:rPr>
        <w:t xml:space="preserve">            </w:t>
      </w:r>
      <w:r w:rsidR="001D5D13">
        <w:rPr>
          <w:rFonts w:ascii="Arial" w:hAnsi="Arial" w:cs="Arial"/>
          <w:b/>
          <w:sz w:val="36"/>
          <w:szCs w:val="32"/>
          <w:lang w:val="kk-KZ"/>
        </w:rPr>
        <w:t xml:space="preserve">  </w:t>
      </w:r>
      <w:r w:rsidR="002024BD">
        <w:rPr>
          <w:rFonts w:ascii="Arial" w:hAnsi="Arial" w:cs="Arial"/>
          <w:b/>
          <w:sz w:val="32"/>
          <w:szCs w:val="32"/>
          <w:lang w:val="kk-KZ"/>
        </w:rPr>
        <w:t>Құрметті</w:t>
      </w:r>
      <w:r w:rsidR="001D5D13" w:rsidRPr="001D5D13">
        <w:rPr>
          <w:rFonts w:ascii="Arial" w:hAnsi="Arial" w:cs="Arial"/>
          <w:b/>
          <w:sz w:val="32"/>
          <w:szCs w:val="32"/>
          <w:lang w:val="kk-KZ"/>
        </w:rPr>
        <w:t xml:space="preserve"> Альберт Павлович</w:t>
      </w:r>
      <w:r w:rsidR="0063536D" w:rsidRPr="001D5D13">
        <w:rPr>
          <w:rFonts w:ascii="Arial" w:hAnsi="Arial" w:cs="Arial"/>
          <w:b/>
          <w:sz w:val="32"/>
          <w:szCs w:val="32"/>
          <w:lang w:val="kk-KZ"/>
        </w:rPr>
        <w:t>!</w:t>
      </w:r>
    </w:p>
    <w:p w:rsidR="001D5D13" w:rsidRDefault="001D5D13" w:rsidP="001D5D13">
      <w:pPr>
        <w:pStyle w:val="a3"/>
        <w:spacing w:line="312" w:lineRule="auto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 xml:space="preserve">                                </w:t>
      </w:r>
      <w:r w:rsidR="002024BD">
        <w:rPr>
          <w:rFonts w:ascii="Arial" w:hAnsi="Arial" w:cs="Arial"/>
          <w:b/>
          <w:sz w:val="32"/>
          <w:szCs w:val="32"/>
          <w:lang w:val="kk-KZ"/>
        </w:rPr>
        <w:t xml:space="preserve">Құрметті </w:t>
      </w:r>
      <w:r w:rsidRPr="001D5D13">
        <w:rPr>
          <w:rFonts w:ascii="Arial" w:hAnsi="Arial" w:cs="Arial"/>
          <w:b/>
          <w:sz w:val="32"/>
          <w:szCs w:val="32"/>
          <w:lang w:val="kk-KZ"/>
        </w:rPr>
        <w:t>депутат</w:t>
      </w:r>
      <w:r w:rsidR="002024BD">
        <w:rPr>
          <w:rFonts w:ascii="Arial" w:hAnsi="Arial" w:cs="Arial"/>
          <w:b/>
          <w:sz w:val="32"/>
          <w:szCs w:val="32"/>
          <w:lang w:val="kk-KZ"/>
        </w:rPr>
        <w:t>тар</w:t>
      </w:r>
      <w:r w:rsidRPr="001D5D13">
        <w:rPr>
          <w:rFonts w:ascii="Arial" w:hAnsi="Arial" w:cs="Arial"/>
          <w:b/>
          <w:sz w:val="32"/>
          <w:szCs w:val="32"/>
          <w:lang w:val="kk-KZ"/>
        </w:rPr>
        <w:t>!</w:t>
      </w:r>
    </w:p>
    <w:p w:rsidR="001D5D13" w:rsidRPr="001D5D13" w:rsidRDefault="002024BD" w:rsidP="001D5D13">
      <w:pPr>
        <w:pStyle w:val="a3"/>
        <w:spacing w:line="312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Құрметті жиналықса қатысушылар</w:t>
      </w:r>
      <w:r w:rsidR="001D5D13">
        <w:rPr>
          <w:rFonts w:ascii="Arial" w:hAnsi="Arial" w:cs="Arial"/>
          <w:b/>
          <w:sz w:val="32"/>
          <w:szCs w:val="32"/>
          <w:lang w:val="kk-KZ"/>
        </w:rPr>
        <w:t>!</w:t>
      </w:r>
    </w:p>
    <w:p w:rsidR="00674625" w:rsidRDefault="00674625" w:rsidP="00B57D40">
      <w:pPr>
        <w:pStyle w:val="a3"/>
        <w:spacing w:line="312" w:lineRule="auto"/>
        <w:ind w:firstLine="709"/>
        <w:rPr>
          <w:rFonts w:ascii="Arial" w:hAnsi="Arial" w:cs="Arial"/>
          <w:b/>
          <w:sz w:val="32"/>
          <w:szCs w:val="32"/>
          <w:lang w:val="kk-KZ"/>
        </w:rPr>
      </w:pPr>
    </w:p>
    <w:p w:rsidR="002024BD" w:rsidRPr="002024BD" w:rsidRDefault="002024BD" w:rsidP="002024BD">
      <w:pPr>
        <w:spacing w:after="0" w:line="312" w:lineRule="auto"/>
        <w:ind w:firstLine="851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36"/>
          <w:lang w:val="kk-KZ"/>
        </w:rPr>
      </w:pPr>
      <w:r w:rsidRPr="002024BD">
        <w:rPr>
          <w:rFonts w:ascii="Arial" w:eastAsiaTheme="minorEastAsia" w:hAnsi="Arial" w:cs="Arial"/>
          <w:color w:val="000000" w:themeColor="text1"/>
          <w:kern w:val="24"/>
          <w:sz w:val="32"/>
          <w:szCs w:val="36"/>
          <w:lang w:val="kk-KZ"/>
        </w:rPr>
        <w:t>Мемлекет басшысы ағ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6"/>
          <w:lang w:val="kk-KZ"/>
        </w:rPr>
        <w:t>ымдағы жылдың 1 қыркүйегіндегі Ж</w:t>
      </w:r>
      <w:r w:rsidRPr="002024BD">
        <w:rPr>
          <w:rFonts w:ascii="Arial" w:eastAsiaTheme="minorEastAsia" w:hAnsi="Arial" w:cs="Arial"/>
          <w:color w:val="000000" w:themeColor="text1"/>
          <w:kern w:val="24"/>
          <w:sz w:val="32"/>
          <w:szCs w:val="36"/>
          <w:lang w:val="kk-KZ"/>
        </w:rPr>
        <w:t xml:space="preserve">олдауында 2025 жылы халықтың </w:t>
      </w:r>
      <w:r w:rsidRPr="002024BD">
        <w:rPr>
          <w:rFonts w:ascii="Arial" w:eastAsiaTheme="minorEastAsia" w:hAnsi="Arial" w:cs="Arial"/>
          <w:b/>
          <w:color w:val="000000" w:themeColor="text1"/>
          <w:kern w:val="24"/>
          <w:sz w:val="32"/>
          <w:szCs w:val="36"/>
          <w:lang w:val="kk-KZ"/>
        </w:rPr>
        <w:t xml:space="preserve">сапалы ауыз суға қол </w:t>
      </w:r>
      <w:r>
        <w:rPr>
          <w:rFonts w:ascii="Arial" w:eastAsiaTheme="minorEastAsia" w:hAnsi="Arial" w:cs="Arial"/>
          <w:b/>
          <w:color w:val="000000" w:themeColor="text1"/>
          <w:kern w:val="24"/>
          <w:sz w:val="32"/>
          <w:szCs w:val="36"/>
          <w:lang w:val="kk-KZ"/>
        </w:rPr>
        <w:t>жетімділігін</w:t>
      </w:r>
      <w:r w:rsidRPr="002024BD">
        <w:rPr>
          <w:rFonts w:ascii="Arial" w:eastAsiaTheme="minorEastAsia" w:hAnsi="Arial" w:cs="Arial"/>
          <w:b/>
          <w:color w:val="000000" w:themeColor="text1"/>
          <w:kern w:val="24"/>
          <w:sz w:val="32"/>
          <w:szCs w:val="36"/>
          <w:lang w:val="kk-KZ"/>
        </w:rPr>
        <w:t xml:space="preserve"> 100%</w:t>
      </w:r>
      <w:r>
        <w:rPr>
          <w:rFonts w:ascii="Arial" w:eastAsiaTheme="minorEastAsia" w:hAnsi="Arial" w:cs="Arial"/>
          <w:b/>
          <w:color w:val="000000" w:themeColor="text1"/>
          <w:kern w:val="24"/>
          <w:sz w:val="32"/>
          <w:szCs w:val="36"/>
          <w:lang w:val="kk-KZ"/>
        </w:rPr>
        <w:t>-ға</w:t>
      </w:r>
      <w:r w:rsidRPr="002024BD">
        <w:rPr>
          <w:rFonts w:ascii="Arial" w:eastAsiaTheme="minorEastAsia" w:hAnsi="Arial" w:cs="Arial"/>
          <w:b/>
          <w:color w:val="000000" w:themeColor="text1"/>
          <w:kern w:val="24"/>
          <w:sz w:val="32"/>
          <w:szCs w:val="36"/>
          <w:lang w:val="kk-KZ"/>
        </w:rPr>
        <w:t xml:space="preserve"> </w:t>
      </w:r>
      <w:r>
        <w:rPr>
          <w:rFonts w:ascii="Arial" w:eastAsiaTheme="minorEastAsia" w:hAnsi="Arial" w:cs="Arial"/>
          <w:b/>
          <w:color w:val="000000" w:themeColor="text1"/>
          <w:kern w:val="24"/>
          <w:sz w:val="32"/>
          <w:szCs w:val="36"/>
          <w:lang w:val="kk-KZ"/>
        </w:rPr>
        <w:t>жеткізуді</w:t>
      </w:r>
      <w:r w:rsidRPr="002024BD">
        <w:rPr>
          <w:rFonts w:ascii="Arial" w:eastAsiaTheme="minorEastAsia" w:hAnsi="Arial" w:cs="Arial"/>
          <w:b/>
          <w:color w:val="000000" w:themeColor="text1"/>
          <w:kern w:val="24"/>
          <w:sz w:val="32"/>
          <w:szCs w:val="36"/>
          <w:lang w:val="kk-KZ"/>
        </w:rPr>
        <w:t xml:space="preserve"> </w:t>
      </w:r>
      <w:r w:rsidRPr="002024BD">
        <w:rPr>
          <w:rFonts w:ascii="Arial" w:eastAsiaTheme="minorEastAsia" w:hAnsi="Arial" w:cs="Arial"/>
          <w:color w:val="000000" w:themeColor="text1"/>
          <w:kern w:val="24"/>
          <w:sz w:val="32"/>
          <w:szCs w:val="36"/>
          <w:lang w:val="kk-KZ"/>
        </w:rPr>
        <w:t>тапсырды.</w:t>
      </w:r>
    </w:p>
    <w:p w:rsidR="002024BD" w:rsidRPr="002024BD" w:rsidRDefault="002024BD" w:rsidP="002024BD">
      <w:pPr>
        <w:spacing w:after="0" w:line="312" w:lineRule="auto"/>
        <w:ind w:firstLine="851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36"/>
          <w:lang w:val="kk-KZ"/>
        </w:rPr>
      </w:pPr>
      <w:r w:rsidRPr="002024BD">
        <w:rPr>
          <w:rFonts w:ascii="Arial" w:eastAsiaTheme="minorEastAsia" w:hAnsi="Arial" w:cs="Arial"/>
          <w:color w:val="000000" w:themeColor="text1"/>
          <w:kern w:val="24"/>
          <w:sz w:val="32"/>
          <w:szCs w:val="36"/>
          <w:lang w:val="kk-KZ"/>
        </w:rPr>
        <w:t>Осы мақсатта, «Қуатты өңірлер – ел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6"/>
          <w:lang w:val="kk-KZ"/>
        </w:rPr>
        <w:t>ді</w:t>
      </w:r>
      <w:r w:rsidRPr="002024BD">
        <w:rPr>
          <w:rFonts w:ascii="Arial" w:eastAsiaTheme="minorEastAsia" w:hAnsi="Arial" w:cs="Arial"/>
          <w:color w:val="000000" w:themeColor="text1"/>
          <w:kern w:val="24"/>
          <w:sz w:val="32"/>
          <w:szCs w:val="36"/>
          <w:lang w:val="kk-KZ"/>
        </w:rPr>
        <w:t xml:space="preserve"> дамы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6"/>
          <w:lang w:val="kk-KZ"/>
        </w:rPr>
        <w:t xml:space="preserve">тудың </w:t>
      </w:r>
      <w:r w:rsidRPr="002024BD">
        <w:rPr>
          <w:rFonts w:ascii="Arial" w:eastAsiaTheme="minorEastAsia" w:hAnsi="Arial" w:cs="Arial"/>
          <w:color w:val="000000" w:themeColor="text1"/>
          <w:kern w:val="24"/>
          <w:sz w:val="32"/>
          <w:szCs w:val="36"/>
          <w:lang w:val="kk-KZ"/>
        </w:rPr>
        <w:t xml:space="preserve">драйвері» Ұлттық жобасы аясында </w:t>
      </w:r>
      <w:r w:rsidRPr="002024BD">
        <w:rPr>
          <w:rFonts w:ascii="Arial" w:eastAsiaTheme="minorEastAsia" w:hAnsi="Arial" w:cs="Arial"/>
          <w:b/>
          <w:color w:val="000000" w:themeColor="text1"/>
          <w:kern w:val="24"/>
          <w:sz w:val="32"/>
          <w:szCs w:val="36"/>
          <w:lang w:val="kk-KZ"/>
        </w:rPr>
        <w:t xml:space="preserve">2025 жылы </w:t>
      </w:r>
      <w:r>
        <w:rPr>
          <w:rFonts w:ascii="Arial" w:eastAsiaTheme="minorEastAsia" w:hAnsi="Arial" w:cs="Arial"/>
          <w:b/>
          <w:color w:val="000000" w:themeColor="text1"/>
          <w:kern w:val="24"/>
          <w:sz w:val="32"/>
          <w:szCs w:val="36"/>
          <w:lang w:val="kk-KZ"/>
        </w:rPr>
        <w:t>аталған көрсеткішке қол жеткізу</w:t>
      </w:r>
      <w:r w:rsidRPr="002024BD">
        <w:rPr>
          <w:rFonts w:ascii="Arial" w:eastAsiaTheme="minorEastAsia" w:hAnsi="Arial" w:cs="Arial"/>
          <w:color w:val="000000" w:themeColor="text1"/>
          <w:kern w:val="24"/>
          <w:sz w:val="32"/>
          <w:szCs w:val="36"/>
          <w:lang w:val="kk-KZ"/>
        </w:rPr>
        <w:t xml:space="preserve"> жоспарланған.</w:t>
      </w:r>
    </w:p>
    <w:p w:rsidR="001D5D13" w:rsidRPr="001D5D13" w:rsidRDefault="001D5D13" w:rsidP="001D5D13">
      <w:pPr>
        <w:spacing w:after="0" w:line="312" w:lineRule="auto"/>
        <w:ind w:firstLine="851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36"/>
          <w:lang w:val="kk-KZ"/>
        </w:rPr>
      </w:pPr>
    </w:p>
    <w:p w:rsidR="00DF4C8B" w:rsidRPr="0080580F" w:rsidRDefault="00674625" w:rsidP="00674625">
      <w:pPr>
        <w:pStyle w:val="a3"/>
        <w:spacing w:line="312" w:lineRule="auto"/>
        <w:ind w:firstLine="709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80580F">
        <w:rPr>
          <w:rFonts w:ascii="Arial" w:hAnsi="Arial" w:cs="Arial"/>
          <w:b/>
          <w:color w:val="FF0000"/>
          <w:sz w:val="32"/>
          <w:szCs w:val="32"/>
          <w:lang w:val="kk-KZ"/>
        </w:rPr>
        <w:t>Слайд 2</w:t>
      </w:r>
    </w:p>
    <w:p w:rsidR="00674625" w:rsidRDefault="00450C7F" w:rsidP="00674625">
      <w:pPr>
        <w:pStyle w:val="a3"/>
        <w:spacing w:line="312" w:lineRule="auto"/>
        <w:ind w:firstLine="708"/>
        <w:jc w:val="both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По итогам 2020 года</w:t>
      </w:r>
      <w:r w:rsidR="00674625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доступ к услугам в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одоснабжения в стране составил</w:t>
      </w:r>
      <w:r w:rsidR="00674625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674625"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94,1%</w:t>
      </w:r>
      <w:r w:rsidR="00D72FE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, в </w:t>
      </w:r>
      <w:r w:rsidR="00674625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том числе: </w:t>
      </w:r>
      <w:r w:rsidR="00674625"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в селах - 90,1</w:t>
      </w:r>
      <w:r w:rsidR="00674625"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%</w:t>
      </w:r>
      <w:r w:rsidR="00674625"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, </w:t>
      </w:r>
      <w:r w:rsidR="00674625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в городах </w:t>
      </w:r>
      <w:r w:rsidR="00674625"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- 97,5%. </w:t>
      </w:r>
    </w:p>
    <w:p w:rsidR="002560D1" w:rsidRPr="002560D1" w:rsidRDefault="002560D1" w:rsidP="00674625">
      <w:pPr>
        <w:pStyle w:val="a3"/>
        <w:spacing w:line="312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2560D1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Плановые показатели текущего года в 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селах –</w:t>
      </w:r>
      <w:r w:rsidR="00F4055A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Pr="002560D1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91,8</w:t>
      </w:r>
      <w:r w:rsidRPr="002560D1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%,</w:t>
      </w:r>
      <w:r w:rsidRPr="002560D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в 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городах – </w:t>
      </w:r>
      <w:r w:rsidR="00F4055A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98%</w:t>
      </w:r>
      <w:r w:rsidRPr="002560D1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будут достигнуты.</w:t>
      </w:r>
    </w:p>
    <w:p w:rsidR="00674625" w:rsidRPr="00B57D40" w:rsidRDefault="00674625" w:rsidP="00674625">
      <w:pPr>
        <w:pStyle w:val="a3"/>
        <w:spacing w:line="312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proofErr w:type="gramStart"/>
      <w:r>
        <w:rPr>
          <w:rFonts w:ascii="Arial" w:hAnsi="Arial" w:cs="Arial"/>
          <w:sz w:val="32"/>
          <w:szCs w:val="32"/>
          <w:lang w:val="en-US"/>
        </w:rPr>
        <w:t>C</w:t>
      </w:r>
      <w:proofErr w:type="spellStart"/>
      <w:r w:rsidRPr="002F1D3B">
        <w:rPr>
          <w:rFonts w:ascii="Arial" w:hAnsi="Arial" w:cs="Arial"/>
          <w:sz w:val="32"/>
          <w:szCs w:val="32"/>
        </w:rPr>
        <w:t>итуация</w:t>
      </w:r>
      <w:proofErr w:type="spellEnd"/>
      <w:r w:rsidRPr="002F1D3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в</w:t>
      </w:r>
      <w:r w:rsidRPr="002F1D3B">
        <w:rPr>
          <w:rFonts w:ascii="Arial" w:hAnsi="Arial" w:cs="Arial"/>
          <w:sz w:val="32"/>
          <w:szCs w:val="32"/>
        </w:rPr>
        <w:t xml:space="preserve"> разрезе регионов </w:t>
      </w:r>
      <w:r>
        <w:rPr>
          <w:rFonts w:ascii="Arial" w:hAnsi="Arial" w:cs="Arial"/>
          <w:sz w:val="32"/>
          <w:szCs w:val="32"/>
          <w:lang w:val="kk-KZ"/>
        </w:rPr>
        <w:t>указана на слайде.</w:t>
      </w:r>
      <w:proofErr w:type="gramEnd"/>
    </w:p>
    <w:p w:rsidR="001D5D13" w:rsidRDefault="00674625" w:rsidP="0033067E">
      <w:pPr>
        <w:pStyle w:val="a3"/>
        <w:spacing w:line="312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2F1D3B">
        <w:rPr>
          <w:rFonts w:ascii="Arial" w:hAnsi="Arial" w:cs="Arial"/>
          <w:sz w:val="32"/>
          <w:szCs w:val="32"/>
        </w:rPr>
        <w:t xml:space="preserve">В отдельных регионах страны наблюдается отставание. </w:t>
      </w:r>
      <w:r w:rsidRPr="002F1D3B">
        <w:rPr>
          <w:rFonts w:ascii="Arial" w:hAnsi="Arial" w:cs="Arial"/>
          <w:b/>
          <w:sz w:val="32"/>
          <w:szCs w:val="32"/>
        </w:rPr>
        <w:t>Наименьший уровень</w:t>
      </w:r>
      <w:r w:rsidRPr="002F1D3B">
        <w:rPr>
          <w:rFonts w:ascii="Arial" w:hAnsi="Arial" w:cs="Arial"/>
          <w:sz w:val="32"/>
          <w:szCs w:val="32"/>
        </w:rPr>
        <w:t xml:space="preserve"> охвата питьевой водой </w:t>
      </w:r>
      <w:r w:rsidRPr="00B97660">
        <w:rPr>
          <w:rFonts w:ascii="Arial" w:hAnsi="Arial" w:cs="Arial"/>
          <w:b/>
          <w:sz w:val="32"/>
          <w:szCs w:val="32"/>
          <w:u w:val="single"/>
          <w:lang w:val="kk-KZ"/>
        </w:rPr>
        <w:t>сельского населения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2F1D3B">
        <w:rPr>
          <w:rFonts w:ascii="Arial" w:hAnsi="Arial" w:cs="Arial"/>
          <w:sz w:val="32"/>
          <w:szCs w:val="32"/>
        </w:rPr>
        <w:t xml:space="preserve">отмечается в </w:t>
      </w:r>
      <w:proofErr w:type="spellStart"/>
      <w:r w:rsidRPr="002F1D3B">
        <w:rPr>
          <w:rFonts w:ascii="Arial" w:hAnsi="Arial" w:cs="Arial"/>
          <w:b/>
          <w:sz w:val="32"/>
          <w:szCs w:val="32"/>
        </w:rPr>
        <w:t>Костанайской</w:t>
      </w:r>
      <w:proofErr w:type="spellEnd"/>
      <w:r w:rsidRPr="002F1D3B">
        <w:rPr>
          <w:rFonts w:ascii="Arial" w:hAnsi="Arial" w:cs="Arial"/>
          <w:sz w:val="32"/>
          <w:szCs w:val="32"/>
        </w:rPr>
        <w:t xml:space="preserve"> (64,7%), </w:t>
      </w:r>
      <w:r w:rsidRPr="002F1D3B">
        <w:rPr>
          <w:rFonts w:ascii="Arial" w:hAnsi="Arial" w:cs="Arial"/>
          <w:b/>
          <w:sz w:val="32"/>
          <w:szCs w:val="32"/>
        </w:rPr>
        <w:t>Восточно-Казахстанской</w:t>
      </w:r>
      <w:r w:rsidRPr="002F1D3B">
        <w:rPr>
          <w:rFonts w:ascii="Arial" w:hAnsi="Arial" w:cs="Arial"/>
          <w:sz w:val="32"/>
          <w:szCs w:val="32"/>
        </w:rPr>
        <w:t xml:space="preserve"> (81,4%), </w:t>
      </w:r>
      <w:r w:rsidRPr="002F1D3B">
        <w:rPr>
          <w:rFonts w:ascii="Arial" w:hAnsi="Arial" w:cs="Arial"/>
          <w:b/>
          <w:sz w:val="32"/>
          <w:szCs w:val="32"/>
        </w:rPr>
        <w:t>Северо-Казахстанской</w:t>
      </w:r>
      <w:r w:rsidRPr="002F1D3B">
        <w:rPr>
          <w:rFonts w:ascii="Arial" w:hAnsi="Arial" w:cs="Arial"/>
          <w:sz w:val="32"/>
          <w:szCs w:val="32"/>
        </w:rPr>
        <w:t xml:space="preserve"> (82,1%) и </w:t>
      </w:r>
      <w:proofErr w:type="spellStart"/>
      <w:r w:rsidRPr="002F1D3B">
        <w:rPr>
          <w:rFonts w:ascii="Arial" w:hAnsi="Arial" w:cs="Arial"/>
          <w:b/>
          <w:sz w:val="32"/>
          <w:szCs w:val="32"/>
        </w:rPr>
        <w:t>Жамбылской</w:t>
      </w:r>
      <w:proofErr w:type="spellEnd"/>
      <w:r w:rsidRPr="002F1D3B">
        <w:rPr>
          <w:rFonts w:ascii="Arial" w:hAnsi="Arial" w:cs="Arial"/>
          <w:sz w:val="32"/>
          <w:szCs w:val="32"/>
        </w:rPr>
        <w:t xml:space="preserve"> (82,2%) областях.</w:t>
      </w:r>
    </w:p>
    <w:p w:rsidR="001D5D13" w:rsidRPr="00AC7BDA" w:rsidRDefault="002D32B6" w:rsidP="001D5D13">
      <w:pPr>
        <w:pStyle w:val="a3"/>
        <w:spacing w:line="312" w:lineRule="auto"/>
        <w:ind w:firstLine="708"/>
        <w:jc w:val="both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sz w:val="32"/>
          <w:szCs w:val="28"/>
          <w:lang w:val="kk-KZ"/>
        </w:rPr>
        <w:t>Как отметил в</w:t>
      </w:r>
      <w:r w:rsidR="001D5D13" w:rsidRPr="00265401">
        <w:rPr>
          <w:rFonts w:ascii="Arial" w:hAnsi="Arial" w:cs="Arial"/>
          <w:sz w:val="32"/>
          <w:szCs w:val="28"/>
          <w:lang w:val="kk-KZ"/>
        </w:rPr>
        <w:t xml:space="preserve"> своем Послании Глава государства от 2 сентября 2019</w:t>
      </w:r>
      <w:r w:rsidR="00847435">
        <w:rPr>
          <w:rFonts w:ascii="Arial" w:hAnsi="Arial" w:cs="Arial"/>
          <w:sz w:val="32"/>
          <w:szCs w:val="28"/>
          <w:lang w:val="kk-KZ"/>
        </w:rPr>
        <w:t xml:space="preserve"> года</w:t>
      </w:r>
      <w:r w:rsidR="001D5D13" w:rsidRPr="00265401">
        <w:rPr>
          <w:rFonts w:ascii="Arial" w:hAnsi="Arial" w:cs="Arial"/>
          <w:sz w:val="32"/>
          <w:szCs w:val="28"/>
          <w:lang w:val="kk-KZ"/>
        </w:rPr>
        <w:t xml:space="preserve">, что </w:t>
      </w:r>
      <w:r w:rsidR="001D5D13" w:rsidRPr="00265401">
        <w:rPr>
          <w:rFonts w:ascii="Arial" w:hAnsi="Arial" w:cs="Arial"/>
          <w:b/>
          <w:sz w:val="32"/>
          <w:szCs w:val="28"/>
          <w:lang w:val="kk-KZ"/>
        </w:rPr>
        <w:t xml:space="preserve">«Жители различных регионов страны имеют разный уровень доступа к чистой </w:t>
      </w:r>
      <w:r w:rsidR="001D5D13" w:rsidRPr="00265401">
        <w:rPr>
          <w:rFonts w:ascii="Arial" w:hAnsi="Arial" w:cs="Arial"/>
          <w:b/>
          <w:sz w:val="32"/>
          <w:szCs w:val="28"/>
          <w:lang w:val="kk-KZ"/>
        </w:rPr>
        <w:lastRenderedPageBreak/>
        <w:t>питьевой воде, природному газу, транспортной инфраструктуре. Необходимо активизировать работу по нивелированию этого неравенства».</w:t>
      </w:r>
    </w:p>
    <w:p w:rsidR="001D5D13" w:rsidRPr="00275A75" w:rsidRDefault="001D5D13" w:rsidP="001D5D13">
      <w:pPr>
        <w:widowControl w:val="0"/>
        <w:pBdr>
          <w:bottom w:val="single" w:sz="4" w:space="22" w:color="FFFFFF"/>
        </w:pBdr>
        <w:spacing w:after="0" w:line="312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2F1D3B">
        <w:rPr>
          <w:rFonts w:ascii="Arial" w:hAnsi="Arial" w:cs="Arial"/>
          <w:sz w:val="32"/>
          <w:szCs w:val="32"/>
          <w:lang w:val="kk-KZ"/>
        </w:rPr>
        <w:t>В этой связи, регионам с низкими показателями обеспеченности выделяются средства на приоритетной основе, что позволяет повысить уровень показателей отстающих регионов.</w:t>
      </w:r>
    </w:p>
    <w:p w:rsidR="001D5D13" w:rsidRPr="000A2CFE" w:rsidRDefault="001D5D13" w:rsidP="001D5D13">
      <w:pPr>
        <w:widowControl w:val="0"/>
        <w:pBdr>
          <w:bottom w:val="single" w:sz="4" w:space="22" w:color="FFFFFF"/>
        </w:pBdr>
        <w:spacing w:after="0" w:line="312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2F1D3B">
        <w:rPr>
          <w:rFonts w:ascii="Arial" w:hAnsi="Arial" w:cs="Arial"/>
          <w:sz w:val="32"/>
          <w:szCs w:val="32"/>
          <w:lang w:val="kk-KZ"/>
        </w:rPr>
        <w:t>Также, приоритет отдается селам</w:t>
      </w:r>
      <w:r w:rsidR="0081138B">
        <w:rPr>
          <w:rFonts w:ascii="Arial" w:hAnsi="Arial" w:cs="Arial"/>
          <w:sz w:val="32"/>
          <w:szCs w:val="32"/>
          <w:lang w:val="kk-KZ"/>
        </w:rPr>
        <w:t>,</w:t>
      </w:r>
      <w:r w:rsidRPr="002F1D3B">
        <w:rPr>
          <w:rFonts w:ascii="Arial" w:hAnsi="Arial" w:cs="Arial"/>
          <w:sz w:val="32"/>
          <w:szCs w:val="32"/>
          <w:lang w:val="kk-KZ"/>
        </w:rPr>
        <w:t xml:space="preserve"> включенным в спецпроект </w:t>
      </w:r>
      <w:r w:rsidR="00D72FEB">
        <w:rPr>
          <w:rFonts w:ascii="Arial" w:hAnsi="Arial" w:cs="Arial"/>
          <w:b/>
          <w:sz w:val="32"/>
          <w:szCs w:val="32"/>
          <w:lang w:val="kk-KZ"/>
        </w:rPr>
        <w:t xml:space="preserve">«Ауыл – Ел </w:t>
      </w:r>
      <w:r w:rsidRPr="002F1D3B">
        <w:rPr>
          <w:rFonts w:ascii="Arial" w:hAnsi="Arial" w:cs="Arial"/>
          <w:b/>
          <w:sz w:val="32"/>
          <w:szCs w:val="32"/>
          <w:lang w:val="kk-KZ"/>
        </w:rPr>
        <w:t>бесігі»</w:t>
      </w:r>
      <w:r w:rsidRPr="002F1D3B">
        <w:rPr>
          <w:rFonts w:ascii="Arial" w:hAnsi="Arial" w:cs="Arial"/>
          <w:sz w:val="32"/>
          <w:szCs w:val="32"/>
          <w:lang w:val="kk-KZ"/>
        </w:rPr>
        <w:t xml:space="preserve"> и проектам</w:t>
      </w:r>
      <w:r w:rsidR="0081138B">
        <w:rPr>
          <w:rFonts w:ascii="Arial" w:hAnsi="Arial" w:cs="Arial"/>
          <w:sz w:val="32"/>
          <w:szCs w:val="32"/>
          <w:lang w:val="kk-KZ"/>
        </w:rPr>
        <w:t>,</w:t>
      </w:r>
      <w:r w:rsidRPr="002F1D3B">
        <w:rPr>
          <w:rFonts w:ascii="Arial" w:hAnsi="Arial" w:cs="Arial"/>
          <w:sz w:val="32"/>
          <w:szCs w:val="32"/>
          <w:lang w:val="kk-KZ"/>
        </w:rPr>
        <w:t xml:space="preserve"> включенным в комплексные планы развития регионов.</w:t>
      </w:r>
    </w:p>
    <w:p w:rsidR="0033067E" w:rsidRDefault="0033067E" w:rsidP="0033067E">
      <w:pPr>
        <w:widowControl w:val="0"/>
        <w:pBdr>
          <w:bottom w:val="single" w:sz="4" w:space="22" w:color="FFFFFF"/>
        </w:pBdr>
        <w:spacing w:after="0" w:line="312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</w:p>
    <w:p w:rsidR="0033067E" w:rsidRPr="0080580F" w:rsidRDefault="00674625" w:rsidP="0033067E">
      <w:pPr>
        <w:widowControl w:val="0"/>
        <w:pBdr>
          <w:bottom w:val="single" w:sz="4" w:space="22" w:color="FFFFFF"/>
        </w:pBdr>
        <w:spacing w:after="0" w:line="312" w:lineRule="auto"/>
        <w:ind w:firstLine="709"/>
        <w:contextualSpacing/>
        <w:jc w:val="both"/>
        <w:rPr>
          <w:rFonts w:ascii="Arial" w:hAnsi="Arial" w:cs="Arial"/>
          <w:color w:val="FF0000"/>
          <w:sz w:val="32"/>
          <w:szCs w:val="32"/>
          <w:lang w:val="kk-KZ"/>
        </w:rPr>
      </w:pPr>
      <w:r w:rsidRPr="0080580F">
        <w:rPr>
          <w:rFonts w:ascii="Arial" w:hAnsi="Arial" w:cs="Arial"/>
          <w:b/>
          <w:color w:val="FF0000"/>
          <w:sz w:val="32"/>
          <w:szCs w:val="32"/>
          <w:lang w:val="kk-KZ"/>
        </w:rPr>
        <w:t>Слайд 3</w:t>
      </w:r>
    </w:p>
    <w:p w:rsidR="0033067E" w:rsidRDefault="00BC0150" w:rsidP="0033067E">
      <w:pPr>
        <w:widowControl w:val="0"/>
        <w:pBdr>
          <w:bottom w:val="single" w:sz="4" w:space="22" w:color="FFFFFF"/>
        </w:pBdr>
        <w:spacing w:after="0" w:line="312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proofErr w:type="gramStart"/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В</w:t>
      </w:r>
      <w:r w:rsidR="00B81670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сего по стране </w:t>
      </w:r>
      <w:r w:rsidR="00B81670"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6 316 </w:t>
      </w:r>
      <w:r w:rsidR="00B81670"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сел, </w:t>
      </w:r>
      <w:r w:rsidR="00B81670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из них </w:t>
      </w:r>
      <w:r w:rsidR="00B81670"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3 991</w:t>
      </w:r>
      <w:r w:rsidR="00B81670"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сел</w:t>
      </w:r>
      <w:r w:rsidR="0081138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о</w:t>
      </w:r>
      <w:r w:rsidR="00B81670"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обеспечен</w:t>
      </w:r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о</w:t>
      </w:r>
      <w:r w:rsidR="00B81670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централизованным водоснабжением, в </w:t>
      </w:r>
      <w:r w:rsidR="00B81670"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403</w:t>
      </w:r>
      <w:r w:rsidR="00B81670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селах установлены комплекс</w:t>
      </w:r>
      <w:r w:rsidR="00B81670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ные</w:t>
      </w:r>
      <w:r w:rsidR="00B81670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блок</w:t>
      </w:r>
      <w:r w:rsidR="00B81670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-</w:t>
      </w:r>
      <w:r w:rsidR="00B81670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модули.</w:t>
      </w:r>
      <w:proofErr w:type="gramEnd"/>
    </w:p>
    <w:p w:rsidR="006D6405" w:rsidRPr="00F4055A" w:rsidRDefault="00B81670" w:rsidP="00F4055A">
      <w:pPr>
        <w:widowControl w:val="0"/>
        <w:pBdr>
          <w:bottom w:val="single" w:sz="4" w:space="22" w:color="FFFFFF"/>
        </w:pBdr>
        <w:spacing w:after="0" w:line="312" w:lineRule="auto"/>
        <w:ind w:firstLine="709"/>
        <w:contextualSpacing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  <w:r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Из </w:t>
      </w:r>
      <w:r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1 922</w:t>
      </w:r>
      <w:r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необеспеченных сел в </w:t>
      </w:r>
      <w:r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793 </w:t>
      </w:r>
      <w:r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планируется продолжить строительство централизованного водоснабжения</w:t>
      </w:r>
      <w:r w:rsidR="00F4055A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и в 1 129 селах будут установлены </w:t>
      </w:r>
      <w:r w:rsidR="00F4055A" w:rsidRPr="00F4055A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локальные системы очистки воды</w:t>
      </w:r>
      <w:r w:rsidR="009228B4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(</w:t>
      </w:r>
      <w:r w:rsidR="00F4055A" w:rsidRPr="00F4055A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КБМ). </w:t>
      </w:r>
    </w:p>
    <w:p w:rsidR="001512DA" w:rsidRDefault="002560D1" w:rsidP="000A18A5">
      <w:pPr>
        <w:widowControl w:val="0"/>
        <w:pBdr>
          <w:bottom w:val="single" w:sz="4" w:space="22" w:color="FFFFFF"/>
        </w:pBdr>
        <w:spacing w:after="0" w:line="312" w:lineRule="auto"/>
        <w:ind w:firstLine="709"/>
        <w:contextualSpacing/>
        <w:jc w:val="both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В</w:t>
      </w:r>
      <w:r w:rsidR="00B8167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текущем году планируется обеспечить </w:t>
      </w:r>
      <w:r w:rsidR="00F3152D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центральным водоснабжением </w:t>
      </w:r>
      <w:r w:rsidR="00B8167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еще </w:t>
      </w:r>
      <w:r w:rsidR="00B81670" w:rsidRPr="00B8167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148 сел</w:t>
      </w:r>
      <w:r w:rsidR="00AB144D" w:rsidRPr="00AB144D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0A18A5" w:rsidRPr="000A18A5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и</w:t>
      </w:r>
      <w:r w:rsidR="000A18A5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AB144D" w:rsidRPr="00AB144D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установить КБМ</w:t>
      </w:r>
      <w:r w:rsidR="00AB144D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AB144D" w:rsidRPr="00AB144D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в 220 малонаселенных селах</w:t>
      </w:r>
      <w:r w:rsidR="001512DA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.</w:t>
      </w:r>
    </w:p>
    <w:p w:rsidR="001512DA" w:rsidRPr="001512DA" w:rsidRDefault="001512DA" w:rsidP="000A18A5">
      <w:pPr>
        <w:widowControl w:val="0"/>
        <w:pBdr>
          <w:bottom w:val="single" w:sz="4" w:space="22" w:color="FFFFFF"/>
        </w:pBdr>
        <w:spacing w:after="0" w:line="312" w:lineRule="auto"/>
        <w:ind w:firstLine="709"/>
        <w:contextualSpacing/>
        <w:jc w:val="both"/>
        <w:rPr>
          <w:rFonts w:ascii="Arial" w:hAnsi="Arial" w:cs="Arial"/>
          <w:b/>
          <w:i/>
          <w:color w:val="000000"/>
          <w:sz w:val="24"/>
          <w:szCs w:val="32"/>
          <w:u w:val="single"/>
          <w:bdr w:val="none" w:sz="0" w:space="0" w:color="auto" w:frame="1"/>
          <w:lang w:val="kk-KZ"/>
        </w:rPr>
      </w:pPr>
      <w:r w:rsidRPr="001512DA">
        <w:rPr>
          <w:rFonts w:ascii="Arial" w:hAnsi="Arial" w:cs="Arial"/>
          <w:b/>
          <w:i/>
          <w:color w:val="000000"/>
          <w:sz w:val="24"/>
          <w:szCs w:val="32"/>
          <w:u w:val="single"/>
          <w:bdr w:val="none" w:sz="0" w:space="0" w:color="auto" w:frame="1"/>
          <w:lang w:val="kk-KZ"/>
        </w:rPr>
        <w:t>Справочно:</w:t>
      </w:r>
    </w:p>
    <w:p w:rsidR="000A18A5" w:rsidRPr="001512DA" w:rsidRDefault="000A18A5" w:rsidP="001512DA">
      <w:pPr>
        <w:widowControl w:val="0"/>
        <w:pBdr>
          <w:bottom w:val="single" w:sz="4" w:space="22" w:color="FFFFFF"/>
        </w:pBd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32"/>
          <w:lang w:val="kk-KZ"/>
        </w:rPr>
      </w:pPr>
      <w:r w:rsidRPr="001512DA">
        <w:rPr>
          <w:rFonts w:ascii="Arial" w:hAnsi="Arial" w:cs="Arial"/>
          <w:color w:val="000000"/>
          <w:sz w:val="28"/>
          <w:szCs w:val="32"/>
          <w:bdr w:val="none" w:sz="0" w:space="0" w:color="auto" w:frame="1"/>
          <w:lang w:val="kk-KZ"/>
        </w:rPr>
        <w:t xml:space="preserve"> </w:t>
      </w:r>
      <w:r w:rsidRPr="001512DA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 xml:space="preserve">Оставшиеся </w:t>
      </w:r>
      <w:r w:rsidRPr="001512DA">
        <w:rPr>
          <w:rFonts w:ascii="Arial" w:hAnsi="Arial" w:cs="Arial"/>
          <w:b/>
          <w:i/>
          <w:color w:val="000000"/>
          <w:sz w:val="24"/>
          <w:szCs w:val="32"/>
          <w:bdr w:val="none" w:sz="0" w:space="0" w:color="auto" w:frame="1"/>
          <w:lang w:val="kk-KZ"/>
        </w:rPr>
        <w:t>1 554 сел</w:t>
      </w:r>
      <w:r w:rsidRPr="001512DA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 xml:space="preserve"> будут обеспечены в плановом порядке до конца 2025 года</w:t>
      </w:r>
      <w:r w:rsidR="001512DA" w:rsidRPr="001512DA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 xml:space="preserve">, </w:t>
      </w:r>
      <w:r w:rsidR="00B13658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в том числе 645 села</w:t>
      </w:r>
      <w:r w:rsidR="001512DA" w:rsidRPr="001512DA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 xml:space="preserve"> центр</w:t>
      </w:r>
      <w:r w:rsidR="00B13658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альным водоснабжением и 909 сел</w:t>
      </w:r>
      <w:r w:rsidR="00B13658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>ах</w:t>
      </w:r>
      <w:r w:rsidR="001512DA" w:rsidRPr="001512DA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 xml:space="preserve"> </w:t>
      </w:r>
      <w:r w:rsidR="00B13658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 xml:space="preserve">будут </w:t>
      </w:r>
      <w:proofErr w:type="spellStart"/>
      <w:r w:rsidR="001512DA" w:rsidRPr="001512DA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установ</w:t>
      </w:r>
      <w:proofErr w:type="spellEnd"/>
      <w:r w:rsidR="00B13658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>лены</w:t>
      </w:r>
      <w:r w:rsidR="001512DA" w:rsidRPr="001512DA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 xml:space="preserve"> КБМ</w:t>
      </w:r>
      <w:r w:rsidRPr="001512DA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>.</w:t>
      </w:r>
    </w:p>
    <w:p w:rsidR="006C4A9C" w:rsidRPr="0080580F" w:rsidRDefault="00674625" w:rsidP="00EE259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</w:rPr>
      </w:pPr>
      <w:r w:rsidRPr="0080580F"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lang w:val="kk-KZ"/>
        </w:rPr>
        <w:t>Слайд 4</w:t>
      </w:r>
    </w:p>
    <w:p w:rsidR="00160024" w:rsidRPr="00021B49" w:rsidRDefault="00CC5E6C" w:rsidP="002034D4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На</w:t>
      </w:r>
      <w:r w:rsidR="009228B4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2021-2024 год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ы</w:t>
      </w:r>
      <w:r w:rsidR="009228B4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из РБ поддержано</w:t>
      </w:r>
      <w:r w:rsidR="009228B4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9228B4" w:rsidRPr="0043592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181 млрд. 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т</w:t>
      </w:r>
      <w:r w:rsidR="009228B4" w:rsidRPr="0043592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енге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,</w:t>
      </w:r>
      <w:r w:rsidR="009228B4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что позволит обеспечить </w:t>
      </w:r>
      <w:r w:rsidR="009228B4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центральным водоснабжением </w:t>
      </w:r>
      <w:r w:rsidR="009228B4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28</w:t>
      </w:r>
      <w:r w:rsidR="009228B4" w:rsidRPr="002632AF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4</w:t>
      </w:r>
      <w:r w:rsidR="009228B4" w:rsidRPr="0043592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сел.</w:t>
      </w:r>
      <w:r w:rsidR="0043592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</w:p>
    <w:p w:rsidR="00021B49" w:rsidRPr="00021B49" w:rsidRDefault="00021B49" w:rsidP="002034D4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2034D4" w:rsidRPr="002034D4" w:rsidRDefault="002034D4" w:rsidP="002034D4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  <w:lang w:val="kk-KZ"/>
        </w:rPr>
      </w:pPr>
      <w:r w:rsidRPr="002034D4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lastRenderedPageBreak/>
        <w:t xml:space="preserve">Кроме того, в </w:t>
      </w:r>
      <w:r w:rsidRPr="002034D4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56 селах</w:t>
      </w:r>
      <w:r w:rsidRPr="002034D4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с населением </w:t>
      </w:r>
      <w:r w:rsidRPr="002034D4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20,6 тыс. человек</w:t>
      </w:r>
      <w:r w:rsidRPr="002034D4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внутрипоселковые сети водоснабжения будут проложены по линии Министерства экологии, геологии и природных ресурсов </w:t>
      </w:r>
      <w:r w:rsidRPr="002034D4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  <w:lang w:val="kk-KZ"/>
        </w:rPr>
        <w:t>(предусмотрены в проекте с групповыми водоводами).</w:t>
      </w:r>
    </w:p>
    <w:p w:rsidR="002034D4" w:rsidRPr="00764B3E" w:rsidRDefault="002034D4" w:rsidP="002034D4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i/>
          <w:color w:val="000000"/>
          <w:sz w:val="28"/>
          <w:szCs w:val="32"/>
          <w:bdr w:val="none" w:sz="0" w:space="0" w:color="auto" w:frame="1"/>
          <w:lang w:val="kk-KZ"/>
        </w:rPr>
      </w:pPr>
      <w:r w:rsidRPr="00764B3E">
        <w:rPr>
          <w:rFonts w:ascii="Arial" w:hAnsi="Arial" w:cs="Arial"/>
          <w:b/>
          <w:i/>
          <w:color w:val="000000"/>
          <w:sz w:val="24"/>
          <w:szCs w:val="28"/>
          <w:u w:val="single"/>
          <w:bdr w:val="none" w:sz="0" w:space="0" w:color="auto" w:frame="1"/>
          <w:lang w:val="kk-KZ"/>
        </w:rPr>
        <w:t>Справочно:</w:t>
      </w:r>
    </w:p>
    <w:p w:rsidR="00CF1900" w:rsidRDefault="002034D4" w:rsidP="0080580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  <w:lang w:val="kk-KZ"/>
        </w:rPr>
      </w:pPr>
      <w:r w:rsidRPr="002034D4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Акмолинская область</w:t>
      </w:r>
      <w:r w:rsidR="00D72FEB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 xml:space="preserve"> – 1039 человек (3 села),</w:t>
      </w:r>
      <w:r w:rsidRPr="002034D4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СКО</w:t>
      </w:r>
      <w:r w:rsidR="00D72FEB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 xml:space="preserve"> </w:t>
      </w:r>
      <w:r w:rsidRPr="002034D4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–</w:t>
      </w:r>
      <w:r w:rsidR="00D72FEB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 xml:space="preserve"> 19 586 человек (53 </w:t>
      </w:r>
      <w:r w:rsidRPr="002034D4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селах).</w:t>
      </w:r>
      <w:r w:rsidR="00CF190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</w:p>
    <w:p w:rsidR="0080580F" w:rsidRDefault="0080580F" w:rsidP="0080580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i/>
          <w:color w:val="000000"/>
          <w:sz w:val="16"/>
          <w:szCs w:val="32"/>
          <w:bdr w:val="none" w:sz="0" w:space="0" w:color="auto" w:frame="1"/>
          <w:lang w:val="en-US"/>
        </w:rPr>
      </w:pPr>
    </w:p>
    <w:p w:rsidR="00021B49" w:rsidRPr="00021B49" w:rsidRDefault="00021B49" w:rsidP="0080580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i/>
          <w:color w:val="000000"/>
          <w:sz w:val="16"/>
          <w:szCs w:val="32"/>
          <w:bdr w:val="none" w:sz="0" w:space="0" w:color="auto" w:frame="1"/>
          <w:lang w:val="en-US"/>
        </w:rPr>
      </w:pPr>
    </w:p>
    <w:p w:rsidR="006C4A9C" w:rsidRPr="0080580F" w:rsidRDefault="00BC0150" w:rsidP="00397E3A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lang w:val="kk-KZ"/>
        </w:rPr>
      </w:pPr>
      <w:r w:rsidRPr="0080580F"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lang w:val="kk-KZ"/>
        </w:rPr>
        <w:t>Слайд 5</w:t>
      </w:r>
    </w:p>
    <w:p w:rsidR="00674625" w:rsidRPr="00450C7F" w:rsidRDefault="00397E3A" w:rsidP="00450C7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  <w:r w:rsidRPr="00397E3A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В целях рационального использования средств, в </w:t>
      </w:r>
      <w:r w:rsidR="008109C9" w:rsidRPr="008109C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1</w:t>
      </w:r>
      <w:r w:rsidR="003606B6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8109C9" w:rsidRPr="008109C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129 </w:t>
      </w:r>
      <w:r w:rsidRPr="008109C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малочисленных селах</w:t>
      </w:r>
      <w:r w:rsidRPr="00397E3A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, где проживают </w:t>
      </w:r>
      <w:r w:rsidRPr="00397E3A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менее 200 человек</w:t>
      </w:r>
      <w:r w:rsidR="008109C9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Pr="00397E3A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будут установлены локальные системы очистки воды</w:t>
      </w:r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(далее -КБМ)</w:t>
      </w:r>
      <w:r w:rsidRPr="00397E3A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. </w:t>
      </w:r>
    </w:p>
    <w:p w:rsidR="006C4A9C" w:rsidRPr="006C4A9C" w:rsidRDefault="00397E3A" w:rsidP="006C4A9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 xml:space="preserve">В текущем году </w:t>
      </w: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по данным МИО </w:t>
      </w: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 xml:space="preserve">за счет средств местного бюджета планируется установка КБМ в </w:t>
      </w:r>
      <w:r w:rsidRPr="00397E3A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</w:rPr>
        <w:t>220 селах.</w:t>
      </w: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 xml:space="preserve"> В оставшихся селах </w:t>
      </w:r>
      <w:r w:rsidR="00BC0150" w:rsidRPr="00BC0150"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>(</w:t>
      </w:r>
      <w:r w:rsidRPr="00BC0150"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>согласно Национальному проекту</w:t>
      </w:r>
      <w:r w:rsidR="00BC0150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>)</w:t>
      </w: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 xml:space="preserve"> будут установлены: в 2022 году – </w:t>
      </w:r>
      <w:r w:rsidRPr="00397E3A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</w:rPr>
        <w:t>220</w:t>
      </w: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 xml:space="preserve">, 2023 году – </w:t>
      </w:r>
      <w:r w:rsidRPr="00397E3A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</w:rPr>
        <w:t>224</w:t>
      </w: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 xml:space="preserve">, в 2024 году – </w:t>
      </w:r>
      <w:r w:rsidRPr="00397E3A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</w:rPr>
        <w:t>235</w:t>
      </w: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 xml:space="preserve"> и в 2025 году – </w:t>
      </w:r>
      <w:r w:rsidRPr="00397E3A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</w:rPr>
        <w:t>230.</w:t>
      </w:r>
    </w:p>
    <w:p w:rsidR="006C4A9C" w:rsidRPr="00B95CA7" w:rsidRDefault="00397E3A" w:rsidP="006C4A9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28"/>
          <w:szCs w:val="32"/>
          <w:bdr w:val="none" w:sz="0" w:space="0" w:color="auto" w:frame="1"/>
        </w:rPr>
      </w:pPr>
      <w:r w:rsidRPr="00B95CA7">
        <w:rPr>
          <w:rFonts w:ascii="Arial" w:hAnsi="Arial" w:cs="Arial"/>
          <w:b/>
          <w:i/>
          <w:color w:val="000000"/>
          <w:sz w:val="24"/>
          <w:szCs w:val="28"/>
          <w:u w:val="single"/>
          <w:bdr w:val="none" w:sz="0" w:space="0" w:color="auto" w:frame="1"/>
          <w:lang w:val="kk-KZ"/>
        </w:rPr>
        <w:t>Справочно:</w:t>
      </w:r>
    </w:p>
    <w:p w:rsidR="00356C6A" w:rsidRPr="00435920" w:rsidRDefault="00397E3A" w:rsidP="00435920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</w:pPr>
      <w:r w:rsidRPr="00B95CA7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Акмолинская – 112, Актюбинская –</w:t>
      </w:r>
      <w:r w:rsidR="00D72FEB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 xml:space="preserve"> </w:t>
      </w:r>
      <w:r w:rsidRPr="00B95CA7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81, Алматинская –</w:t>
      </w:r>
      <w:r w:rsidR="00D72FEB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 xml:space="preserve"> </w:t>
      </w:r>
      <w:r w:rsidRPr="00B95CA7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33, Атырау</w:t>
      </w:r>
      <w:r w:rsidR="0091301E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en-US"/>
        </w:rPr>
        <w:t>c</w:t>
      </w:r>
      <w:r w:rsidRPr="00B95CA7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кая –13, ВКО –</w:t>
      </w:r>
      <w:r w:rsidR="00D72FEB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 xml:space="preserve"> </w:t>
      </w:r>
      <w:r w:rsidRPr="00B95CA7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70, Жамбылская –</w:t>
      </w:r>
      <w:r w:rsidR="00D72FEB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 xml:space="preserve"> </w:t>
      </w:r>
      <w:r w:rsidRPr="00B95CA7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36, ЗКО –</w:t>
      </w:r>
      <w:r w:rsidR="00D72FEB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 xml:space="preserve"> </w:t>
      </w:r>
      <w:r w:rsidRPr="00B95CA7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123, Карагандинская –</w:t>
      </w:r>
      <w:r w:rsidR="00D72FEB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 xml:space="preserve"> </w:t>
      </w:r>
      <w:r w:rsidRPr="00B95CA7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140, Костанайская –</w:t>
      </w:r>
      <w:r w:rsidR="00D72FEB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 xml:space="preserve"> </w:t>
      </w:r>
      <w:r w:rsidRPr="00B95CA7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231, Кызылординская –</w:t>
      </w:r>
      <w:r w:rsidR="00D72FEB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 xml:space="preserve"> </w:t>
      </w:r>
      <w:r w:rsidRPr="00B95CA7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26, Павлодарская – 45, СКО –</w:t>
      </w:r>
      <w:r w:rsidR="00D72FEB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 xml:space="preserve"> </w:t>
      </w:r>
      <w:r w:rsidRPr="00B95CA7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179, Туркестанская –</w:t>
      </w:r>
      <w:r w:rsidR="00D72FEB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 xml:space="preserve"> </w:t>
      </w:r>
      <w:r w:rsidRPr="00B95CA7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40.</w:t>
      </w:r>
    </w:p>
    <w:p w:rsidR="00F3152D" w:rsidRPr="003606B6" w:rsidRDefault="00397E3A" w:rsidP="003606B6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</w:pP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Установка </w:t>
      </w:r>
      <w:r w:rsidR="0081138B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КБМ</w:t>
      </w: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позволит ускорить достижения поставленной задачи по 100% обеспечению населения услугами водоснабжения. </w:t>
      </w:r>
    </w:p>
    <w:p w:rsidR="00972E72" w:rsidRPr="002034D4" w:rsidRDefault="00397E3A" w:rsidP="00BC0150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</w:pP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Кроме того, в целях </w:t>
      </w:r>
      <w:r w:rsidRPr="00397E3A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стимулирования</w:t>
      </w: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</w:t>
      </w:r>
      <w:r w:rsidRPr="00397E3A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отечественного производства</w:t>
      </w: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</w:t>
      </w:r>
      <w:r w:rsidR="0081138B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КБМ</w:t>
      </w: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</w:t>
      </w:r>
      <w:r w:rsidRPr="00F3152D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(АО «КазИнжиниринг»)</w:t>
      </w:r>
      <w:r w:rsidRPr="00F3152D">
        <w:rPr>
          <w:rFonts w:ascii="Arial" w:hAnsi="Arial" w:cs="Arial"/>
          <w:color w:val="000000"/>
          <w:sz w:val="24"/>
          <w:szCs w:val="28"/>
          <w:bdr w:val="none" w:sz="0" w:space="0" w:color="auto" w:frame="1"/>
          <w:lang w:val="kk-KZ"/>
        </w:rPr>
        <w:t xml:space="preserve"> </w:t>
      </w: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включены в сметно-нормативную базу</w:t>
      </w:r>
      <w:r w:rsidR="00972E72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</w:t>
      </w:r>
      <w:r w:rsidR="00972E72" w:rsidRPr="00972E72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(обязательное использование при проектировании)</w:t>
      </w: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. </w:t>
      </w:r>
    </w:p>
    <w:p w:rsidR="00BC0150" w:rsidRDefault="00397E3A" w:rsidP="0080580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</w:pPr>
      <w:r w:rsidRPr="00397E3A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В свою очередь, это позволит загрузить отечественное производство необходимым объемом работ, которое позволит сохранить производство, создать дополнительные рабочие места и увеличить долю казахстанского содержания.</w:t>
      </w:r>
    </w:p>
    <w:p w:rsidR="00555757" w:rsidRPr="00EE0B62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color w:val="FF0000"/>
          <w:sz w:val="32"/>
          <w:szCs w:val="28"/>
          <w:bdr w:val="none" w:sz="0" w:space="0" w:color="auto" w:frame="1"/>
        </w:rPr>
      </w:pPr>
    </w:p>
    <w:p w:rsidR="00555757" w:rsidRPr="00555757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color w:val="FF0000"/>
          <w:sz w:val="32"/>
          <w:szCs w:val="28"/>
          <w:bdr w:val="none" w:sz="0" w:space="0" w:color="auto" w:frame="1"/>
        </w:rPr>
      </w:pPr>
      <w:r w:rsidRPr="0080580F">
        <w:rPr>
          <w:rFonts w:ascii="Arial" w:hAnsi="Arial" w:cs="Arial"/>
          <w:b/>
          <w:color w:val="FF0000"/>
          <w:sz w:val="32"/>
          <w:szCs w:val="28"/>
          <w:bdr w:val="none" w:sz="0" w:space="0" w:color="auto" w:frame="1"/>
          <w:lang w:val="en-US"/>
        </w:rPr>
        <w:t>C</w:t>
      </w:r>
      <w:r w:rsidRPr="0080580F">
        <w:rPr>
          <w:rFonts w:ascii="Arial" w:hAnsi="Arial" w:cs="Arial"/>
          <w:b/>
          <w:color w:val="FF0000"/>
          <w:sz w:val="32"/>
          <w:szCs w:val="28"/>
          <w:bdr w:val="none" w:sz="0" w:space="0" w:color="auto" w:frame="1"/>
          <w:lang w:val="kk-KZ"/>
        </w:rPr>
        <w:t>лайд 6</w:t>
      </w:r>
      <w:r w:rsidR="009513FC">
        <w:rPr>
          <w:rFonts w:ascii="Arial" w:hAnsi="Arial" w:cs="Arial"/>
          <w:b/>
          <w:color w:val="FF0000"/>
          <w:sz w:val="32"/>
          <w:szCs w:val="28"/>
          <w:bdr w:val="none" w:sz="0" w:space="0" w:color="auto" w:frame="1"/>
          <w:lang w:val="kk-KZ"/>
        </w:rPr>
        <w:t>-7</w:t>
      </w:r>
    </w:p>
    <w:p w:rsidR="00555757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Для обеспечения всех населенных пунктов услугами водоснабжения </w:t>
      </w:r>
      <w:r w:rsidRPr="00AC7BDA">
        <w:rPr>
          <w:rFonts w:ascii="Arial" w:hAnsi="Arial" w:cs="Arial"/>
          <w:sz w:val="32"/>
          <w:szCs w:val="32"/>
        </w:rPr>
        <w:t xml:space="preserve">выработан </w:t>
      </w:r>
      <w:r w:rsidRPr="00AC7BDA">
        <w:rPr>
          <w:rFonts w:ascii="Arial" w:hAnsi="Arial" w:cs="Arial"/>
          <w:b/>
          <w:sz w:val="32"/>
          <w:szCs w:val="32"/>
        </w:rPr>
        <w:t xml:space="preserve">план </w:t>
      </w:r>
      <w:r w:rsidRPr="00AC7BDA">
        <w:rPr>
          <w:rFonts w:ascii="Arial" w:hAnsi="Arial" w:cs="Arial"/>
          <w:b/>
          <w:sz w:val="32"/>
          <w:szCs w:val="32"/>
          <w:lang w:val="kk-KZ"/>
        </w:rPr>
        <w:t xml:space="preserve">поэтапного </w:t>
      </w:r>
      <w:proofErr w:type="spellStart"/>
      <w:r w:rsidRPr="00AC7BDA">
        <w:rPr>
          <w:rFonts w:ascii="Arial" w:hAnsi="Arial" w:cs="Arial"/>
          <w:b/>
          <w:sz w:val="32"/>
          <w:szCs w:val="32"/>
        </w:rPr>
        <w:t>обеспечени</w:t>
      </w:r>
      <w:proofErr w:type="spellEnd"/>
      <w:r w:rsidRPr="00AC7BDA">
        <w:rPr>
          <w:rFonts w:ascii="Arial" w:hAnsi="Arial" w:cs="Arial"/>
          <w:b/>
          <w:sz w:val="32"/>
          <w:szCs w:val="32"/>
          <w:lang w:val="kk-KZ"/>
        </w:rPr>
        <w:t>я</w:t>
      </w:r>
      <w:r w:rsidRPr="00AC7BD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населения, где учтен каждый населенный пункт</w:t>
      </w:r>
      <w:r w:rsidR="009228B4">
        <w:rPr>
          <w:rFonts w:ascii="Arial" w:hAnsi="Arial" w:cs="Arial"/>
          <w:sz w:val="32"/>
          <w:szCs w:val="32"/>
          <w:lang w:val="kk-KZ"/>
        </w:rPr>
        <w:t xml:space="preserve"> республики</w:t>
      </w:r>
      <w:r>
        <w:rPr>
          <w:rFonts w:ascii="Arial" w:hAnsi="Arial" w:cs="Arial"/>
          <w:sz w:val="32"/>
          <w:szCs w:val="32"/>
          <w:lang w:val="kk-KZ"/>
        </w:rPr>
        <w:t>.</w:t>
      </w:r>
    </w:p>
    <w:p w:rsidR="00555757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К примеру Жамбылская область.</w:t>
      </w:r>
    </w:p>
    <w:p w:rsidR="00555757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ab/>
        <w:t xml:space="preserve">По состоянию на первое января текущего года в регионе </w:t>
      </w:r>
      <w:r w:rsidRPr="0030698E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367 сел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Pr="0030698E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с населением более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682 тыс. человек.</w:t>
      </w:r>
    </w:p>
    <w:p w:rsidR="00555757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ab/>
        <w:t xml:space="preserve">Из них </w:t>
      </w:r>
      <w:r w:rsidRPr="00634072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252 сел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а</w:t>
      </w:r>
      <w:r w:rsidRPr="00634072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обеспечены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Pr="004B55A8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централизованным</w:t>
      </w:r>
      <w:r w:rsidRPr="00634072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водоснабжением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или </w:t>
      </w:r>
      <w:r w:rsidRPr="00634072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82,2</w:t>
      </w:r>
      <w:r w:rsidRPr="00634072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%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сельского населения </w:t>
      </w:r>
      <w:r w:rsidRPr="001D0FE6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 xml:space="preserve">(560 тыс. человек)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региона. </w:t>
      </w:r>
    </w:p>
    <w:p w:rsidR="00555757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ab/>
        <w:t xml:space="preserve">Необходимо обеспечить </w:t>
      </w:r>
      <w:r w:rsidRPr="00DF1FA5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115 сел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Pr="001D0FE6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(122 тыс. чел.),</w:t>
      </w:r>
      <w:r w:rsidRPr="001D0FE6">
        <w:rPr>
          <w:rFonts w:ascii="Arial" w:hAnsi="Arial" w:cs="Arial"/>
          <w:color w:val="000000"/>
          <w:sz w:val="24"/>
          <w:szCs w:val="3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в том числе 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84</w:t>
      </w:r>
      <w:r w:rsidRPr="00634072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селах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1C62CB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 xml:space="preserve">(117,5 </w:t>
      </w:r>
      <w:proofErr w:type="spellStart"/>
      <w:r w:rsidR="001C62CB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тыс</w:t>
      </w:r>
      <w:proofErr w:type="gramStart"/>
      <w:r w:rsidR="001C62CB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.</w:t>
      </w:r>
      <w:r w:rsidRPr="001D0FE6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ч</w:t>
      </w:r>
      <w:proofErr w:type="gramEnd"/>
      <w:r w:rsidRPr="001D0FE6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ел</w:t>
      </w:r>
      <w:proofErr w:type="spellEnd"/>
      <w:r w:rsidRPr="001D0FE6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.)</w:t>
      </w:r>
      <w:r w:rsidRPr="001D0FE6">
        <w:rPr>
          <w:rFonts w:ascii="Arial" w:hAnsi="Arial" w:cs="Arial"/>
          <w:color w:val="000000"/>
          <w:sz w:val="24"/>
          <w:szCs w:val="3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планируется провести централизованное водоснабжение и в 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31 малонаселенных </w:t>
      </w:r>
      <w:r w:rsidRPr="00634072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селах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Pr="001D0FE6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(4,5 тыс. чел.)</w:t>
      </w:r>
      <w:r w:rsidRPr="001D0FE6">
        <w:rPr>
          <w:rFonts w:ascii="Arial" w:hAnsi="Arial" w:cs="Arial"/>
          <w:color w:val="000000"/>
          <w:sz w:val="24"/>
          <w:szCs w:val="3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будут установлены КБМ.</w:t>
      </w:r>
    </w:p>
    <w:p w:rsidR="00555757" w:rsidRPr="001D0FE6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28"/>
          <w:szCs w:val="32"/>
          <w:bdr w:val="none" w:sz="0" w:space="0" w:color="auto" w:frame="1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ab/>
        <w:t xml:space="preserve">В текущем году за счет выделенных средств из республиканского бюджета планируется обеспечить централизованным водоснабжением </w:t>
      </w:r>
      <w:r w:rsidRPr="00560B94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12 сел </w:t>
      </w:r>
      <w:r w:rsidRPr="001D0FE6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 xml:space="preserve">(45 </w:t>
      </w:r>
      <w:proofErr w:type="spellStart"/>
      <w:r w:rsidRPr="001D0FE6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тыс</w:t>
      </w:r>
      <w:proofErr w:type="gramStart"/>
      <w:r w:rsidRPr="001D0FE6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.ч</w:t>
      </w:r>
      <w:proofErr w:type="gramEnd"/>
      <w:r w:rsidRPr="001D0FE6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ел</w:t>
      </w:r>
      <w:proofErr w:type="spellEnd"/>
      <w:r w:rsidRPr="001D0FE6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  <w:t>.).</w:t>
      </w:r>
    </w:p>
    <w:p w:rsidR="00555757" w:rsidRPr="009513FC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240" w:lineRule="auto"/>
        <w:jc w:val="both"/>
        <w:rPr>
          <w:rFonts w:ascii="Arial" w:hAnsi="Arial" w:cs="Arial"/>
          <w:i/>
          <w:color w:val="000000"/>
          <w:szCs w:val="32"/>
          <w:bdr w:val="none" w:sz="0" w:space="0" w:color="auto" w:frame="1"/>
        </w:rPr>
      </w:pPr>
      <w:r w:rsidRPr="009513FC">
        <w:rPr>
          <w:rFonts w:ascii="Arial" w:hAnsi="Arial" w:cs="Arial"/>
          <w:color w:val="000000"/>
          <w:sz w:val="24"/>
          <w:szCs w:val="32"/>
          <w:bdr w:val="none" w:sz="0" w:space="0" w:color="auto" w:frame="1"/>
        </w:rPr>
        <w:tab/>
      </w:r>
      <w:r w:rsidRPr="009513FC">
        <w:rPr>
          <w:rFonts w:ascii="Arial" w:hAnsi="Arial" w:cs="Arial"/>
          <w:b/>
          <w:i/>
          <w:color w:val="000000"/>
          <w:szCs w:val="32"/>
          <w:u w:val="single"/>
          <w:bdr w:val="none" w:sz="0" w:space="0" w:color="auto" w:frame="1"/>
        </w:rPr>
        <w:t>Справочно:</w:t>
      </w:r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</w:t>
      </w:r>
      <w:proofErr w:type="spellStart"/>
      <w:proofErr w:type="gramStart"/>
      <w:r w:rsidRPr="009513FC">
        <w:rPr>
          <w:rFonts w:ascii="Arial" w:hAnsi="Arial" w:cs="Arial"/>
          <w:b/>
          <w:i/>
          <w:color w:val="000000"/>
          <w:szCs w:val="32"/>
          <w:u w:val="single"/>
          <w:bdr w:val="none" w:sz="0" w:space="0" w:color="auto" w:frame="1"/>
        </w:rPr>
        <w:t>Байзакский</w:t>
      </w:r>
      <w:proofErr w:type="spellEnd"/>
      <w:r w:rsidRPr="009513FC">
        <w:rPr>
          <w:rFonts w:ascii="Arial" w:hAnsi="Arial" w:cs="Arial"/>
          <w:b/>
          <w:i/>
          <w:color w:val="000000"/>
          <w:szCs w:val="32"/>
          <w:u w:val="single"/>
          <w:bdr w:val="none" w:sz="0" w:space="0" w:color="auto" w:frame="1"/>
        </w:rPr>
        <w:t xml:space="preserve"> район (4 села)</w:t>
      </w:r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– </w:t>
      </w:r>
      <w:proofErr w:type="spellStart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>Сарыкемер</w:t>
      </w:r>
      <w:proofErr w:type="spellEnd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(32 484 чел.), </w:t>
      </w:r>
      <w:proofErr w:type="spellStart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>Кокбастау</w:t>
      </w:r>
      <w:proofErr w:type="spellEnd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(1 611 чел.), </w:t>
      </w:r>
      <w:proofErr w:type="spellStart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>Улгили</w:t>
      </w:r>
      <w:proofErr w:type="spellEnd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(2 360 чел.), </w:t>
      </w:r>
      <w:proofErr w:type="spellStart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>Базарбай</w:t>
      </w:r>
      <w:proofErr w:type="spellEnd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(1 150 чел.), </w:t>
      </w:r>
      <w:proofErr w:type="spellStart"/>
      <w:r w:rsidRPr="009513FC">
        <w:rPr>
          <w:rFonts w:ascii="Arial" w:hAnsi="Arial" w:cs="Arial"/>
          <w:b/>
          <w:i/>
          <w:color w:val="000000"/>
          <w:szCs w:val="32"/>
          <w:u w:val="single"/>
          <w:bdr w:val="none" w:sz="0" w:space="0" w:color="auto" w:frame="1"/>
        </w:rPr>
        <w:t>Жамбылский</w:t>
      </w:r>
      <w:proofErr w:type="spellEnd"/>
      <w:r w:rsidRPr="009513FC">
        <w:rPr>
          <w:rFonts w:ascii="Arial" w:hAnsi="Arial" w:cs="Arial"/>
          <w:b/>
          <w:i/>
          <w:color w:val="000000"/>
          <w:szCs w:val="32"/>
          <w:u w:val="single"/>
          <w:bdr w:val="none" w:sz="0" w:space="0" w:color="auto" w:frame="1"/>
        </w:rPr>
        <w:t xml:space="preserve"> район</w:t>
      </w:r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– Шокай (820 чел.), </w:t>
      </w:r>
      <w:proofErr w:type="spellStart"/>
      <w:r w:rsidRPr="009513FC">
        <w:rPr>
          <w:rFonts w:ascii="Arial" w:hAnsi="Arial" w:cs="Arial"/>
          <w:b/>
          <w:i/>
          <w:color w:val="000000"/>
          <w:szCs w:val="32"/>
          <w:bdr w:val="none" w:sz="0" w:space="0" w:color="auto" w:frame="1"/>
        </w:rPr>
        <w:t>Жуалинский</w:t>
      </w:r>
      <w:proofErr w:type="spellEnd"/>
      <w:r w:rsidRPr="009513FC">
        <w:rPr>
          <w:rFonts w:ascii="Arial" w:hAnsi="Arial" w:cs="Arial"/>
          <w:b/>
          <w:i/>
          <w:color w:val="000000"/>
          <w:szCs w:val="32"/>
          <w:bdr w:val="none" w:sz="0" w:space="0" w:color="auto" w:frame="1"/>
        </w:rPr>
        <w:t xml:space="preserve"> район </w:t>
      </w:r>
      <w:r w:rsidRPr="009513FC">
        <w:rPr>
          <w:rFonts w:ascii="Arial" w:hAnsi="Arial" w:cs="Arial"/>
          <w:b/>
          <w:i/>
          <w:color w:val="000000"/>
          <w:szCs w:val="32"/>
          <w:u w:val="single"/>
          <w:bdr w:val="none" w:sz="0" w:space="0" w:color="auto" w:frame="1"/>
        </w:rPr>
        <w:t>(4 села)</w:t>
      </w:r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 – Т. </w:t>
      </w:r>
      <w:proofErr w:type="spellStart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>Дуйсебайулы</w:t>
      </w:r>
      <w:proofErr w:type="spellEnd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(953 чел.), </w:t>
      </w:r>
      <w:proofErr w:type="spellStart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>Кольтоган</w:t>
      </w:r>
      <w:proofErr w:type="spellEnd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(1 275 чел.), </w:t>
      </w:r>
      <w:proofErr w:type="spellStart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>Ертай</w:t>
      </w:r>
      <w:proofErr w:type="spellEnd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(732 чел.), </w:t>
      </w:r>
      <w:proofErr w:type="spellStart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>Кошкарата</w:t>
      </w:r>
      <w:proofErr w:type="spellEnd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(1 094 чел.), </w:t>
      </w:r>
      <w:proofErr w:type="spellStart"/>
      <w:r w:rsidRPr="009513FC">
        <w:rPr>
          <w:rFonts w:ascii="Arial" w:hAnsi="Arial" w:cs="Arial"/>
          <w:b/>
          <w:i/>
          <w:color w:val="000000"/>
          <w:szCs w:val="32"/>
          <w:u w:val="single"/>
          <w:bdr w:val="none" w:sz="0" w:space="0" w:color="auto" w:frame="1"/>
        </w:rPr>
        <w:t>Мойынкумский</w:t>
      </w:r>
      <w:proofErr w:type="spellEnd"/>
      <w:r w:rsidRPr="009513FC">
        <w:rPr>
          <w:rFonts w:ascii="Arial" w:hAnsi="Arial" w:cs="Arial"/>
          <w:b/>
          <w:i/>
          <w:color w:val="000000"/>
          <w:szCs w:val="32"/>
          <w:u w:val="single"/>
          <w:bdr w:val="none" w:sz="0" w:space="0" w:color="auto" w:frame="1"/>
        </w:rPr>
        <w:t xml:space="preserve"> район</w:t>
      </w:r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</w:t>
      </w:r>
      <w:r w:rsidRPr="009513FC">
        <w:rPr>
          <w:rFonts w:ascii="Arial" w:hAnsi="Arial" w:cs="Arial"/>
          <w:b/>
          <w:i/>
          <w:color w:val="000000"/>
          <w:szCs w:val="32"/>
          <w:u w:val="single"/>
          <w:bdr w:val="none" w:sz="0" w:space="0" w:color="auto" w:frame="1"/>
        </w:rPr>
        <w:t>(2 села)</w:t>
      </w:r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– </w:t>
      </w:r>
      <w:proofErr w:type="spellStart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>Карабогет</w:t>
      </w:r>
      <w:proofErr w:type="spellEnd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(622 чел.), Сарыозек (380 чел.), </w:t>
      </w:r>
      <w:proofErr w:type="spellStart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>Шуский</w:t>
      </w:r>
      <w:proofErr w:type="spellEnd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район – </w:t>
      </w:r>
      <w:proofErr w:type="spellStart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>Оразалы</w:t>
      </w:r>
      <w:proofErr w:type="spellEnd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Батыр (1 110</w:t>
      </w:r>
      <w:proofErr w:type="gramEnd"/>
      <w:r w:rsidRPr="009513FC">
        <w:rPr>
          <w:rFonts w:ascii="Arial" w:hAnsi="Arial" w:cs="Arial"/>
          <w:i/>
          <w:color w:val="000000"/>
          <w:szCs w:val="32"/>
          <w:bdr w:val="none" w:sz="0" w:space="0" w:color="auto" w:frame="1"/>
        </w:rPr>
        <w:t xml:space="preserve"> чел.).</w:t>
      </w:r>
    </w:p>
    <w:p w:rsidR="00555757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</w:rPr>
      </w:pPr>
    </w:p>
    <w:p w:rsidR="00555757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ab/>
        <w:t xml:space="preserve">Согласно плану оставшиеся </w:t>
      </w:r>
      <w:r w:rsidRPr="004B55A8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72 села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будут обеспечены централизованным водоснабжением в 2022 году – </w:t>
      </w:r>
      <w:r w:rsidRPr="00DF1FA5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13 сел,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2023 году – </w:t>
      </w:r>
      <w:r w:rsidRPr="000F1857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15</w:t>
      </w:r>
      <w:r w:rsidR="00D72FE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сел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, 2024 году –</w:t>
      </w:r>
      <w:r w:rsidR="00D72FE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28 </w:t>
      </w:r>
      <w:r w:rsidRPr="00DF1FA5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сел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, 2025 году – 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16</w:t>
      </w:r>
      <w:r w:rsidRPr="00DF1FA5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сел.</w:t>
      </w:r>
    </w:p>
    <w:p w:rsidR="00555757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ab/>
      </w:r>
      <w:r w:rsidRPr="004B55A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Кроме того, необходимо отметить, что в </w:t>
      </w:r>
      <w:r w:rsidRPr="004B55A8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53 селах отсутствует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проектно-сметная документация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или на стадии проектирования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и </w:t>
      </w:r>
      <w:r w:rsidRPr="004B55A8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в</w:t>
      </w:r>
      <w:r w:rsidRPr="004B55A8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6 селах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необходимо провести поисково-разведочные работы.</w:t>
      </w:r>
    </w:p>
    <w:p w:rsidR="00555757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ab/>
        <w:t xml:space="preserve">В малонаселенных селах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установку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КБМ планируется начать с 2023 года – </w:t>
      </w:r>
      <w:r w:rsidR="00D72FE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в </w:t>
      </w:r>
      <w:r w:rsidRPr="001C62C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3 селах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, 2024 году – </w:t>
      </w:r>
      <w:r w:rsidR="00D72FE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в </w:t>
      </w:r>
      <w:r w:rsidRPr="001C62C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14 селах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, 2025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lastRenderedPageBreak/>
        <w:t xml:space="preserve">году – </w:t>
      </w:r>
      <w:r w:rsidR="00D72FE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в </w:t>
      </w:r>
      <w:r w:rsidR="00D72FE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14 сел</w:t>
      </w:r>
      <w:r w:rsidR="00D72FE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ах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. Из них </w:t>
      </w:r>
      <w:r w:rsidRPr="00890C5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в</w:t>
      </w:r>
      <w:r w:rsidRPr="00890C5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4 селах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необходимо провести поисково-разведочные работы.</w:t>
      </w:r>
    </w:p>
    <w:p w:rsidR="00555757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ab/>
        <w:t xml:space="preserve">В этой связи, в целях своевременного исполнения поручения Главы государства </w:t>
      </w:r>
      <w:proofErr w:type="spellStart"/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акимату</w:t>
      </w:r>
      <w:proofErr w:type="spellEnd"/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Жамбылской</w:t>
      </w:r>
      <w:proofErr w:type="spellEnd"/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области необходимо завершить разработку ПСД и поисково-разведочные работы </w:t>
      </w:r>
      <w:r w:rsidRPr="00555757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до 2023 года.</w:t>
      </w:r>
    </w:p>
    <w:p w:rsidR="00555757" w:rsidRDefault="00555757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  <w:r w:rsidRPr="00AB144D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ab/>
      </w:r>
      <w:r w:rsidR="00AB144D" w:rsidRPr="00AB144D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Такой анализ имеется по каждому региону до каждого сельского населенного пункта.</w:t>
      </w:r>
    </w:p>
    <w:p w:rsidR="00284AE8" w:rsidRPr="00021B49" w:rsidRDefault="00284AE8" w:rsidP="00555757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8"/>
          <w:szCs w:val="32"/>
          <w:bdr w:val="none" w:sz="0" w:space="0" w:color="auto" w:frame="1"/>
          <w:lang w:val="kk-KZ"/>
        </w:rPr>
      </w:pPr>
    </w:p>
    <w:p w:rsidR="0080580F" w:rsidRPr="0080580F" w:rsidRDefault="00555757" w:rsidP="0080580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</w:pPr>
      <w:r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lang w:val="kk-KZ"/>
        </w:rPr>
        <w:t xml:space="preserve">Слайд </w:t>
      </w:r>
      <w:r w:rsidR="009513FC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lang w:val="kk-KZ"/>
        </w:rPr>
        <w:t>8</w:t>
      </w:r>
    </w:p>
    <w:p w:rsidR="00AB144D" w:rsidRDefault="00555757" w:rsidP="002E4D1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Вместе с тем, н</w:t>
      </w:r>
      <w:r w:rsidR="008E7EDF" w:rsidRPr="008E7ED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а сегодня в связи с миграцией населения необходимо провести расширение водопроводных сетей в </w:t>
      </w:r>
      <w:r w:rsidR="008E7EDF" w:rsidRPr="008E7EDF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50 селах.</w:t>
      </w:r>
      <w:r w:rsidR="008E7EDF" w:rsidRPr="008E7ED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К примеру, в селе </w:t>
      </w:r>
      <w:r w:rsidR="008E7EDF" w:rsidRPr="008E7EDF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 xml:space="preserve">Караоткель </w:t>
      </w:r>
      <w:r w:rsidR="008E7EDF" w:rsidRPr="008E7ED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Акмолинской области на сегодня фактически проживают порядка </w:t>
      </w:r>
      <w:r w:rsidR="008E7EDF" w:rsidRPr="008E7EDF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18 тыс. человек</w:t>
      </w:r>
      <w:r w:rsidR="008E7EDF" w:rsidRPr="008E7ED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, а  существующая водопроводная сеть была проложена в 2018 году для </w:t>
      </w:r>
      <w:r w:rsidR="008E7EDF" w:rsidRPr="008E7EDF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8 тыс.</w:t>
      </w:r>
      <w:r w:rsidR="00D72FEB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 xml:space="preserve"> </w:t>
      </w:r>
      <w:r w:rsidR="008E7EDF" w:rsidRPr="008E7EDF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населения</w:t>
      </w:r>
      <w:r w:rsidR="008E7EDF" w:rsidRPr="008E7ED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.</w:t>
      </w:r>
      <w:r w:rsidR="008E7ED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</w:t>
      </w:r>
    </w:p>
    <w:p w:rsidR="00AB144D" w:rsidRDefault="008E7EDF" w:rsidP="002E4D1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В селе Кендала Алматинской области </w:t>
      </w:r>
      <w:r w:rsidR="00AB144D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существующая водопроводная сеть построена </w:t>
      </w:r>
      <w:r w:rsidR="00AB144D" w:rsidRPr="00AB144D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1 969 году</w:t>
      </w:r>
      <w:r w:rsidR="00AB144D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и на сегодня для полного обеспечения населения села питьевой водой требуется реконструкция. </w:t>
      </w:r>
    </w:p>
    <w:p w:rsidR="00776B18" w:rsidRPr="00AB144D" w:rsidRDefault="00AB144D" w:rsidP="002E4D1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Также необходимо отметить, что  </w:t>
      </w:r>
      <w:r w:rsidR="008E7ED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за последние пять лет количество населения выросло 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с </w:t>
      </w:r>
      <w:r w:rsidRPr="00AB144D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5,8 тыс. человек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до </w:t>
      </w:r>
      <w:r w:rsidRPr="00AB144D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10,2 тыс.</w:t>
      </w:r>
      <w:r w:rsidR="008E7EDF" w:rsidRPr="00AB144D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человек.</w:t>
      </w:r>
    </w:p>
    <w:p w:rsidR="008E7EDF" w:rsidRPr="002034D4" w:rsidRDefault="008E7EDF" w:rsidP="008E7ED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kk-KZ"/>
        </w:rPr>
      </w:pPr>
      <w:r w:rsidRPr="002034D4">
        <w:rPr>
          <w:rFonts w:ascii="Arial" w:hAnsi="Arial" w:cs="Arial"/>
          <w:b/>
          <w:i/>
          <w:color w:val="000000"/>
          <w:sz w:val="24"/>
          <w:szCs w:val="28"/>
          <w:u w:val="single"/>
          <w:bdr w:val="none" w:sz="0" w:space="0" w:color="auto" w:frame="1"/>
          <w:lang w:val="kk-KZ"/>
        </w:rPr>
        <w:t>Справочно:</w:t>
      </w:r>
    </w:p>
    <w:p w:rsidR="003606B6" w:rsidRPr="0033067E" w:rsidRDefault="008E7EDF" w:rsidP="0033067E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</w:pPr>
      <w:r w:rsidRPr="002034D4">
        <w:rPr>
          <w:rFonts w:ascii="Arial" w:hAnsi="Arial" w:cs="Arial"/>
          <w:i/>
          <w:color w:val="000000"/>
          <w:sz w:val="24"/>
          <w:szCs w:val="28"/>
          <w:bdr w:val="none" w:sz="0" w:space="0" w:color="auto" w:frame="1"/>
          <w:lang w:val="kk-KZ"/>
        </w:rPr>
        <w:t>Акмолинская – 9, Алматинская –22, ВКО –1, ЗКО –2, Жамбылская–4, Костанайская –1, Мангистауская –5, Туркестанская –6.</w:t>
      </w:r>
    </w:p>
    <w:p w:rsidR="002560D1" w:rsidRDefault="008E7EDF" w:rsidP="003606B6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</w:pPr>
      <w:r w:rsidRPr="008E7ED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Ориентировочная потребность из бюджета для проведения расширения водопроводных сетей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в </w:t>
      </w:r>
      <w:r w:rsidR="000A18A5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таких 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селах</w:t>
      </w:r>
      <w:r w:rsidRPr="008E7ED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составит порядка </w:t>
      </w:r>
      <w:r w:rsidRPr="008E7EDF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40 млрд. тенге</w:t>
      </w:r>
      <w:r w:rsidRPr="008E7ED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.</w:t>
      </w:r>
    </w:p>
    <w:p w:rsidR="00435920" w:rsidRDefault="002560D1" w:rsidP="00021B49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en-US"/>
        </w:rPr>
      </w:pP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В этой связи, в целях </w:t>
      </w:r>
      <w:r w:rsidRPr="0033067E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100</w:t>
      </w:r>
      <w:r w:rsidRPr="0033067E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</w:rPr>
        <w:t>% обеспечения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 xml:space="preserve"> населения данных сел 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МИО необходимо разработать проектно-сметную документацию на расширение водопроводных сетей.</w:t>
      </w:r>
    </w:p>
    <w:p w:rsidR="00021B49" w:rsidRPr="00021B49" w:rsidRDefault="00021B49" w:rsidP="00021B49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en-US"/>
        </w:rPr>
      </w:pPr>
      <w:bookmarkStart w:id="0" w:name="_GoBack"/>
      <w:bookmarkEnd w:id="0"/>
    </w:p>
    <w:p w:rsidR="000C74C8" w:rsidRPr="0080580F" w:rsidRDefault="000C74C8" w:rsidP="000C74C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FF0000"/>
          <w:sz w:val="28"/>
          <w:szCs w:val="32"/>
          <w:bdr w:val="none" w:sz="0" w:space="0" w:color="auto" w:frame="1"/>
          <w:lang w:val="kk-KZ"/>
        </w:rPr>
      </w:pPr>
      <w:r w:rsidRPr="0080580F"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lang w:val="kk-KZ"/>
        </w:rPr>
        <w:t xml:space="preserve">Слайд </w:t>
      </w:r>
      <w:r w:rsidR="009513FC"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lang w:val="kk-KZ"/>
        </w:rPr>
        <w:t>9</w:t>
      </w:r>
    </w:p>
    <w:p w:rsidR="00674625" w:rsidRPr="00674625" w:rsidRDefault="00BC0150" w:rsidP="00674625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Нами</w:t>
      </w:r>
      <w:r w:rsidR="000C74C8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3606B6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для </w:t>
      </w:r>
      <w:r w:rsidR="000C74C8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мониторинга обеспечения сел водоснабжением </w:t>
      </w:r>
      <w:r w:rsidR="003606B6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разработана И</w:t>
      </w:r>
      <w:r w:rsidR="000C74C8" w:rsidRPr="00674625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нтерактивная карта</w:t>
      </w:r>
      <w:r w:rsidR="00674625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,</w:t>
      </w:r>
      <w:r w:rsidR="003606B6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которая находится </w:t>
      </w:r>
      <w:r w:rsidR="0091301E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в</w:t>
      </w:r>
      <w:r w:rsidR="003606B6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открытом доступе в интернете.</w:t>
      </w:r>
      <w:r w:rsidR="00674625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3606B6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На карте </w:t>
      </w:r>
      <w:r w:rsidR="00674625" w:rsidRPr="00674625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отраж</w:t>
      </w:r>
      <w:r w:rsidR="003606B6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ена</w:t>
      </w:r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актуальн</w:t>
      </w:r>
      <w:proofErr w:type="spellEnd"/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ая</w:t>
      </w:r>
      <w:r w:rsidR="00674625" w:rsidRPr="00674625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3606B6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информация</w:t>
      </w:r>
      <w:r w:rsidR="00674625" w:rsidRPr="00674625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по обеспеченности водоснабжением, финансированию, </w:t>
      </w:r>
      <w:proofErr w:type="spellStart"/>
      <w:r w:rsidR="00674625" w:rsidRPr="00674625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потребност</w:t>
      </w:r>
      <w:proofErr w:type="spellEnd"/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и</w:t>
      </w:r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в средствах, количеств</w:t>
      </w:r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у</w:t>
      </w:r>
      <w:r w:rsidR="00674625" w:rsidRPr="00674625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населения, </w:t>
      </w:r>
      <w:proofErr w:type="spellStart"/>
      <w:r w:rsidR="00674625" w:rsidRPr="00674625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протяженност</w:t>
      </w:r>
      <w:proofErr w:type="spellEnd"/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и</w:t>
      </w:r>
      <w:r w:rsidR="00674625" w:rsidRPr="00674625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, износ</w:t>
      </w:r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у</w:t>
      </w:r>
      <w:r w:rsidR="00674625" w:rsidRPr="00674625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и т.д.</w:t>
      </w:r>
    </w:p>
    <w:p w:rsidR="00E35DEF" w:rsidRDefault="00316974" w:rsidP="004734DB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ab/>
        <w:t>У</w:t>
      </w:r>
      <w:r w:rsidR="005A2BFF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читывая, что обеспечение</w:t>
      </w:r>
      <w:r w:rsidR="000C74C8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населения качественной питьевой водой находится на постоянном контроле</w:t>
      </w:r>
      <w:r w:rsidR="001B2467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,</w:t>
      </w:r>
      <w:r w:rsidR="000C74C8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МИО</w:t>
      </w:r>
      <w:r w:rsidR="000C74C8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необходимо обеспечить </w:t>
      </w:r>
      <w:r w:rsidR="000C74C8"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качественное</w:t>
      </w:r>
      <w:r w:rsidR="000C74C8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и </w:t>
      </w:r>
      <w:r w:rsidR="000C74C8" w:rsidRPr="002F1D3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своевременное заполнение</w:t>
      </w:r>
      <w:r w:rsidR="000C74C8" w:rsidRPr="002F1D3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данных</w:t>
      </w:r>
      <w:r w:rsidR="000C74C8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в Интерактивную карту</w:t>
      </w:r>
      <w:r w:rsidR="00E35DEF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.</w:t>
      </w:r>
    </w:p>
    <w:p w:rsidR="006C0FAC" w:rsidRPr="008B17C9" w:rsidRDefault="0081138B" w:rsidP="008B17C9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В</w:t>
      </w:r>
      <w:r w:rsidR="00E35DEF" w:rsidRPr="001E1636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целях совершенствования Интерактивной карты </w:t>
      </w:r>
      <w:r w:rsidR="00E35DEF" w:rsidRPr="001E1636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принимаются меры по включению дополнительных функций </w:t>
      </w:r>
      <w:r w:rsidR="00E35DEF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для обратной связи с населением. </w:t>
      </w:r>
      <w:r w:rsidR="00E35DEF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Также буд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е</w:t>
      </w:r>
      <w:r w:rsidR="00E35DEF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т включена информация </w:t>
      </w:r>
      <w:r w:rsidR="00E35DEF" w:rsidRPr="001E1636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по регулярности подачи воды</w:t>
      </w:r>
      <w:r w:rsidR="00E35DEF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и</w:t>
      </w:r>
      <w:r w:rsidR="00E35DEF" w:rsidRPr="001E1636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качеств</w:t>
      </w:r>
      <w:r w:rsidR="00E35DEF" w:rsidRPr="008B17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у</w:t>
      </w:r>
      <w:r w:rsidR="00E35DEF" w:rsidRPr="001E1636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предоставляемых услуг</w:t>
      </w:r>
      <w:r w:rsidR="00E35DEF" w:rsidRPr="008B17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.</w:t>
      </w:r>
    </w:p>
    <w:p w:rsidR="008B17C9" w:rsidRPr="008B17C9" w:rsidRDefault="008B17C9" w:rsidP="008B17C9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</w:p>
    <w:p w:rsidR="006C0FAC" w:rsidRDefault="006C0FAC" w:rsidP="006C0FA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center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  <w:r w:rsidRPr="006C0FAC">
        <w:rPr>
          <w:rFonts w:ascii="Arial" w:eastAsia="Calibri" w:hAnsi="Arial" w:cs="Arial"/>
          <w:b/>
          <w:sz w:val="32"/>
          <w:szCs w:val="32"/>
          <w:lang w:val="kk-KZ"/>
        </w:rPr>
        <w:t>Уважаемые участники</w:t>
      </w:r>
      <w:r>
        <w:rPr>
          <w:rFonts w:ascii="Arial" w:eastAsia="Calibri" w:hAnsi="Arial" w:cs="Arial"/>
          <w:b/>
          <w:sz w:val="32"/>
          <w:szCs w:val="32"/>
          <w:lang w:val="kk-KZ"/>
        </w:rPr>
        <w:t xml:space="preserve"> Круглого стола</w:t>
      </w:r>
      <w:r w:rsidRPr="006C0FAC">
        <w:rPr>
          <w:rFonts w:ascii="Arial" w:eastAsia="Calibri" w:hAnsi="Arial" w:cs="Arial"/>
          <w:b/>
          <w:sz w:val="32"/>
          <w:szCs w:val="32"/>
          <w:lang w:val="kk-KZ"/>
        </w:rPr>
        <w:t>!</w:t>
      </w:r>
    </w:p>
    <w:p w:rsidR="0045408C" w:rsidRDefault="006C0FAC" w:rsidP="0045408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  <w:r w:rsidRPr="006C0FAC">
        <w:rPr>
          <w:rFonts w:ascii="Arial" w:hAnsi="Arial" w:cs="Arial"/>
          <w:sz w:val="32"/>
          <w:szCs w:val="32"/>
          <w:lang w:val="kk-KZ" w:eastAsia="ko-KR"/>
        </w:rPr>
        <w:t>Целенаправленная политика государства по обеспечению питьевой водой граждан нашей страны дала ощутимые результаты.</w:t>
      </w:r>
    </w:p>
    <w:p w:rsidR="008B17C9" w:rsidRDefault="0091301E" w:rsidP="008B17C9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 w:eastAsia="ko-KR"/>
        </w:rPr>
      </w:pPr>
      <w:r>
        <w:rPr>
          <w:rFonts w:ascii="Arial" w:hAnsi="Arial" w:cs="Arial"/>
          <w:b/>
          <w:sz w:val="32"/>
          <w:szCs w:val="32"/>
          <w:u w:val="single"/>
          <w:lang w:val="kk-KZ" w:eastAsia="ko-KR"/>
        </w:rPr>
        <w:t>Вместе с тем имее</w:t>
      </w:r>
      <w:r w:rsidR="006C0FAC" w:rsidRPr="006C0FAC">
        <w:rPr>
          <w:rFonts w:ascii="Arial" w:hAnsi="Arial" w:cs="Arial"/>
          <w:b/>
          <w:sz w:val="32"/>
          <w:szCs w:val="32"/>
          <w:u w:val="single"/>
          <w:lang w:val="kk-KZ" w:eastAsia="ko-KR"/>
        </w:rPr>
        <w:t>тся ряд проблем</w:t>
      </w:r>
      <w:r w:rsidR="006C0FAC" w:rsidRPr="006C0FAC">
        <w:rPr>
          <w:rFonts w:ascii="Arial" w:hAnsi="Arial" w:cs="Arial"/>
          <w:b/>
          <w:sz w:val="32"/>
          <w:szCs w:val="32"/>
          <w:lang w:val="kk-KZ" w:eastAsia="ko-KR"/>
        </w:rPr>
        <w:t>,</w:t>
      </w:r>
      <w:r w:rsidR="006C0FAC" w:rsidRPr="006C0FAC">
        <w:rPr>
          <w:rFonts w:ascii="Arial" w:hAnsi="Arial" w:cs="Arial"/>
          <w:sz w:val="32"/>
          <w:szCs w:val="32"/>
          <w:lang w:val="kk-KZ" w:eastAsia="ko-KR"/>
        </w:rPr>
        <w:t xml:space="preserve"> требующие своего решения. </w:t>
      </w:r>
    </w:p>
    <w:p w:rsidR="00435920" w:rsidRPr="00764B3E" w:rsidRDefault="00435920" w:rsidP="008B17C9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sz w:val="18"/>
          <w:szCs w:val="32"/>
          <w:lang w:val="kk-KZ" w:eastAsia="ko-KR"/>
        </w:rPr>
      </w:pPr>
    </w:p>
    <w:p w:rsidR="00435920" w:rsidRPr="00435920" w:rsidRDefault="00435920" w:rsidP="00435920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FF0000"/>
          <w:sz w:val="28"/>
          <w:szCs w:val="32"/>
          <w:bdr w:val="none" w:sz="0" w:space="0" w:color="auto" w:frame="1"/>
          <w:lang w:val="kk-KZ"/>
        </w:rPr>
      </w:pPr>
      <w:r w:rsidRPr="0080580F"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lang w:val="kk-KZ"/>
        </w:rPr>
        <w:t xml:space="preserve">Слайд </w:t>
      </w:r>
      <w:r w:rsidR="009513FC"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lang w:val="kk-KZ"/>
        </w:rPr>
        <w:t>10</w:t>
      </w:r>
    </w:p>
    <w:p w:rsidR="00A73803" w:rsidRDefault="00A73803" w:rsidP="00A7380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</w:pPr>
      <w:r w:rsidRPr="00A73803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Значительная роль в водообеспечении </w:t>
      </w:r>
      <w:r w:rsidR="00A34C7E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страны</w:t>
      </w:r>
      <w:r w:rsidRPr="00A73803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 принадлежит подземным водам. Пресные подземные воды имеют ряд существенных преимуществ по сравнению с поверхностными: они как правил</w:t>
      </w:r>
      <w:r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о</w:t>
      </w:r>
      <w:r w:rsidRPr="00A73803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, выше по качеству, лучше защищены от загр</w:t>
      </w:r>
      <w:r w:rsidR="0081138B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я</w:t>
      </w:r>
      <w:r w:rsidRPr="00A73803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знения и заражения. Подземные воды </w:t>
      </w:r>
      <w:r w:rsidRPr="00A73803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lastRenderedPageBreak/>
        <w:t xml:space="preserve">имеются практически во всех горных районах </w:t>
      </w:r>
      <w:r w:rsidR="0081138B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страны</w:t>
      </w:r>
      <w:r w:rsidRPr="00A73803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. </w:t>
      </w:r>
    </w:p>
    <w:p w:rsidR="00A73803" w:rsidRPr="008B17C9" w:rsidRDefault="00A73803" w:rsidP="00A7380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 w:eastAsia="ko-KR"/>
        </w:rPr>
      </w:pPr>
      <w:r w:rsidRPr="008B17C9">
        <w:rPr>
          <w:rFonts w:ascii="Arial" w:hAnsi="Arial" w:cs="Arial"/>
          <w:sz w:val="32"/>
          <w:szCs w:val="32"/>
          <w:bdr w:val="none" w:sz="0" w:space="0" w:color="auto" w:frame="1"/>
        </w:rPr>
        <w:t>Основные ресурсы пресных подземных</w:t>
      </w:r>
      <w:r w:rsidR="0081138B">
        <w:rPr>
          <w:rFonts w:ascii="Arial" w:hAnsi="Arial" w:cs="Arial"/>
          <w:sz w:val="32"/>
          <w:szCs w:val="32"/>
          <w:bdr w:val="none" w:sz="0" w:space="0" w:color="auto" w:frame="1"/>
        </w:rPr>
        <w:t xml:space="preserve"> вод </w:t>
      </w:r>
      <w:r w:rsidR="00A60C6B">
        <w:rPr>
          <w:rFonts w:ascii="Arial" w:hAnsi="Arial" w:cs="Arial"/>
          <w:b/>
          <w:sz w:val="32"/>
          <w:szCs w:val="32"/>
          <w:bdr w:val="none" w:sz="0" w:space="0" w:color="auto" w:frame="1"/>
        </w:rPr>
        <w:t>(</w:t>
      </w:r>
      <w:r w:rsidR="00A60C6B"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>58,1</w:t>
      </w:r>
      <w:r w:rsidR="0081138B" w:rsidRPr="00423E68">
        <w:rPr>
          <w:rFonts w:ascii="Arial" w:hAnsi="Arial" w:cs="Arial"/>
          <w:b/>
          <w:sz w:val="32"/>
          <w:szCs w:val="32"/>
          <w:bdr w:val="none" w:sz="0" w:space="0" w:color="auto" w:frame="1"/>
        </w:rPr>
        <w:t>%)</w:t>
      </w:r>
      <w:r w:rsidR="0081138B">
        <w:rPr>
          <w:rFonts w:ascii="Arial" w:hAnsi="Arial" w:cs="Arial"/>
          <w:sz w:val="32"/>
          <w:szCs w:val="32"/>
          <w:bdr w:val="none" w:sz="0" w:space="0" w:color="auto" w:frame="1"/>
        </w:rPr>
        <w:t xml:space="preserve"> сосредоточены в </w:t>
      </w:r>
      <w:proofErr w:type="spellStart"/>
      <w:r w:rsidR="0081138B">
        <w:rPr>
          <w:rFonts w:ascii="Arial" w:hAnsi="Arial" w:cs="Arial"/>
          <w:sz w:val="32"/>
          <w:szCs w:val="32"/>
          <w:bdr w:val="none" w:sz="0" w:space="0" w:color="auto" w:frame="1"/>
        </w:rPr>
        <w:t>южн</w:t>
      </w:r>
      <w:proofErr w:type="spellEnd"/>
      <w:r w:rsidR="0081138B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ых</w:t>
      </w:r>
      <w:r w:rsidR="0081138B">
        <w:rPr>
          <w:rFonts w:ascii="Arial" w:hAnsi="Arial" w:cs="Arial"/>
          <w:sz w:val="32"/>
          <w:szCs w:val="32"/>
          <w:bdr w:val="none" w:sz="0" w:space="0" w:color="auto" w:frame="1"/>
        </w:rPr>
        <w:t xml:space="preserve"> регион</w:t>
      </w:r>
      <w:r w:rsidR="0081138B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ах</w:t>
      </w:r>
      <w:r w:rsidRPr="008B17C9">
        <w:rPr>
          <w:rFonts w:ascii="Arial" w:hAnsi="Arial" w:cs="Arial"/>
          <w:sz w:val="32"/>
          <w:szCs w:val="32"/>
          <w:bdr w:val="none" w:sz="0" w:space="0" w:color="auto" w:frame="1"/>
        </w:rPr>
        <w:t xml:space="preserve"> в </w:t>
      </w:r>
      <w:proofErr w:type="spellStart"/>
      <w:r w:rsidRPr="008B17C9">
        <w:rPr>
          <w:rFonts w:ascii="Arial" w:hAnsi="Arial" w:cs="Arial"/>
          <w:b/>
          <w:sz w:val="32"/>
          <w:szCs w:val="32"/>
          <w:bdr w:val="none" w:sz="0" w:space="0" w:color="auto" w:frame="1"/>
        </w:rPr>
        <w:t>Алматинской</w:t>
      </w:r>
      <w:proofErr w:type="spellEnd"/>
      <w:r w:rsidRPr="008B17C9">
        <w:rPr>
          <w:rFonts w:ascii="Arial" w:hAnsi="Arial" w:cs="Arial"/>
          <w:b/>
          <w:sz w:val="32"/>
          <w:szCs w:val="32"/>
          <w:bdr w:val="none" w:sz="0" w:space="0" w:color="auto" w:frame="1"/>
        </w:rPr>
        <w:t>,</w:t>
      </w:r>
      <w:r w:rsidRPr="008B17C9">
        <w:rPr>
          <w:rFonts w:ascii="Arial" w:hAnsi="Arial" w:cs="Arial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B17C9">
        <w:rPr>
          <w:rFonts w:ascii="Arial" w:hAnsi="Arial" w:cs="Arial"/>
          <w:b/>
          <w:sz w:val="32"/>
          <w:szCs w:val="32"/>
          <w:bdr w:val="none" w:sz="0" w:space="0" w:color="auto" w:frame="1"/>
        </w:rPr>
        <w:t>Жамбылской</w:t>
      </w:r>
      <w:proofErr w:type="spellEnd"/>
      <w:r w:rsidRPr="008B17C9">
        <w:rPr>
          <w:rFonts w:ascii="Arial" w:hAnsi="Arial" w:cs="Arial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8B17C9">
        <w:rPr>
          <w:rFonts w:ascii="Arial" w:hAnsi="Arial" w:cs="Arial"/>
          <w:b/>
          <w:sz w:val="32"/>
          <w:szCs w:val="32"/>
          <w:bdr w:val="none" w:sz="0" w:space="0" w:color="auto" w:frame="1"/>
        </w:rPr>
        <w:t>Кызылординской</w:t>
      </w:r>
      <w:proofErr w:type="spellEnd"/>
      <w:r w:rsidRPr="008B17C9">
        <w:rPr>
          <w:rFonts w:ascii="Arial" w:hAnsi="Arial" w:cs="Arial"/>
          <w:sz w:val="32"/>
          <w:szCs w:val="32"/>
          <w:bdr w:val="none" w:sz="0" w:space="0" w:color="auto" w:frame="1"/>
        </w:rPr>
        <w:t xml:space="preserve"> и </w:t>
      </w:r>
      <w:proofErr w:type="gramStart"/>
      <w:r w:rsidRPr="008B17C9"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>Туркестанской</w:t>
      </w:r>
      <w:proofErr w:type="gramEnd"/>
      <w:r w:rsidRPr="008B17C9">
        <w:rPr>
          <w:rFonts w:ascii="Arial" w:hAnsi="Arial" w:cs="Arial"/>
          <w:sz w:val="32"/>
          <w:szCs w:val="32"/>
          <w:bdr w:val="none" w:sz="0" w:space="0" w:color="auto" w:frame="1"/>
        </w:rPr>
        <w:t xml:space="preserve"> областях. </w:t>
      </w:r>
      <w:r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ab/>
      </w:r>
      <w:r w:rsidRPr="008B17C9">
        <w:rPr>
          <w:rFonts w:ascii="Arial" w:hAnsi="Arial" w:cs="Arial"/>
          <w:sz w:val="32"/>
          <w:szCs w:val="32"/>
          <w:bdr w:val="none" w:sz="0" w:space="0" w:color="auto" w:frame="1"/>
        </w:rPr>
        <w:t xml:space="preserve">На </w:t>
      </w:r>
      <w:r>
        <w:rPr>
          <w:rFonts w:ascii="Arial" w:hAnsi="Arial" w:cs="Arial"/>
          <w:sz w:val="32"/>
          <w:szCs w:val="32"/>
          <w:bdr w:val="none" w:sz="0" w:space="0" w:color="auto" w:frame="1"/>
        </w:rPr>
        <w:t>Восточно-</w:t>
      </w:r>
      <w:proofErr w:type="spellStart"/>
      <w:r>
        <w:rPr>
          <w:rFonts w:ascii="Arial" w:hAnsi="Arial" w:cs="Arial"/>
          <w:sz w:val="32"/>
          <w:szCs w:val="32"/>
          <w:bdr w:val="none" w:sz="0" w:space="0" w:color="auto" w:frame="1"/>
        </w:rPr>
        <w:t>Казахстанск</w:t>
      </w:r>
      <w:proofErr w:type="spellEnd"/>
      <w:r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ую</w:t>
      </w:r>
      <w:r w:rsidRPr="008B17C9">
        <w:rPr>
          <w:rFonts w:ascii="Arial" w:hAnsi="Arial" w:cs="Arial"/>
          <w:sz w:val="32"/>
          <w:szCs w:val="32"/>
          <w:bdr w:val="none" w:sz="0" w:space="0" w:color="auto" w:frame="1"/>
        </w:rPr>
        <w:t xml:space="preserve"> область</w:t>
      </w:r>
      <w:r w:rsidRPr="008B17C9">
        <w:rPr>
          <w:rFonts w:ascii="Arial" w:hAnsi="Arial" w:cs="Arial"/>
          <w:sz w:val="28"/>
          <w:szCs w:val="32"/>
          <w:bdr w:val="none" w:sz="0" w:space="0" w:color="auto" w:frame="1"/>
        </w:rPr>
        <w:t xml:space="preserve"> </w:t>
      </w:r>
      <w:r w:rsidRPr="008B17C9">
        <w:rPr>
          <w:rFonts w:ascii="Arial" w:hAnsi="Arial" w:cs="Arial"/>
          <w:sz w:val="32"/>
          <w:szCs w:val="32"/>
          <w:bdr w:val="none" w:sz="0" w:space="0" w:color="auto" w:frame="1"/>
        </w:rPr>
        <w:t xml:space="preserve">приходится </w:t>
      </w:r>
      <w:r w:rsidR="00A60C6B">
        <w:rPr>
          <w:rFonts w:ascii="Arial" w:hAnsi="Arial" w:cs="Arial"/>
          <w:b/>
          <w:sz w:val="32"/>
          <w:szCs w:val="32"/>
          <w:bdr w:val="none" w:sz="0" w:space="0" w:color="auto" w:frame="1"/>
        </w:rPr>
        <w:t>1</w:t>
      </w:r>
      <w:r w:rsidR="00A60C6B"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>5,1</w:t>
      </w:r>
      <w:r w:rsidRPr="008B17C9">
        <w:rPr>
          <w:rFonts w:ascii="Arial" w:hAnsi="Arial" w:cs="Arial"/>
          <w:b/>
          <w:sz w:val="32"/>
          <w:szCs w:val="32"/>
          <w:bdr w:val="none" w:sz="0" w:space="0" w:color="auto" w:frame="1"/>
        </w:rPr>
        <w:t>%.</w:t>
      </w:r>
      <w:r w:rsidRPr="008B17C9">
        <w:rPr>
          <w:rFonts w:ascii="Arial" w:hAnsi="Arial" w:cs="Arial"/>
          <w:sz w:val="32"/>
          <w:szCs w:val="32"/>
          <w:bdr w:val="none" w:sz="0" w:space="0" w:color="auto" w:frame="1"/>
        </w:rPr>
        <w:t xml:space="preserve"> </w:t>
      </w:r>
    </w:p>
    <w:p w:rsidR="00A73803" w:rsidRDefault="00A73803" w:rsidP="00A7380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  <w:r w:rsidRPr="008B17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В центральном регионе </w:t>
      </w:r>
      <w:r w:rsidRPr="008B17C9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</w:rPr>
        <w:t>(</w:t>
      </w:r>
      <w:proofErr w:type="spellStart"/>
      <w:r w:rsidRPr="008B17C9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</w:rPr>
        <w:t>Акмолинская</w:t>
      </w:r>
      <w:proofErr w:type="spellEnd"/>
      <w:r w:rsidRPr="008B17C9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</w:rPr>
        <w:t>, Карагандинская и Павлодарская области)</w:t>
      </w:r>
      <w:r w:rsidRPr="008B17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– </w:t>
      </w:r>
      <w:r w:rsidR="00A60C6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17,1</w:t>
      </w:r>
      <w:r w:rsidRPr="008B17C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%</w:t>
      </w:r>
      <w:r w:rsidRPr="008B17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, северном регионе </w:t>
      </w:r>
      <w:r w:rsidRPr="008B17C9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</w:rPr>
        <w:t>(</w:t>
      </w:r>
      <w:proofErr w:type="spellStart"/>
      <w:r w:rsidRPr="008B17C9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</w:rPr>
        <w:t>Костанайская</w:t>
      </w:r>
      <w:proofErr w:type="spellEnd"/>
      <w:r w:rsidRPr="008B17C9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</w:rPr>
        <w:t xml:space="preserve"> и Северо-Казахстанская области)</w:t>
      </w:r>
      <w:r w:rsidRPr="008B17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– </w:t>
      </w:r>
      <w:r w:rsidR="00A60C6B" w:rsidRPr="00A60C6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2,9</w:t>
      </w:r>
      <w:r w:rsidRPr="00A60C6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%,</w:t>
      </w:r>
      <w:r w:rsidRPr="008B17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западном регионе </w:t>
      </w:r>
      <w:r w:rsidRPr="008B17C9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</w:rPr>
        <w:t xml:space="preserve">(Актюбинская, </w:t>
      </w:r>
      <w:proofErr w:type="spellStart"/>
      <w:r w:rsidRPr="008B17C9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</w:rPr>
        <w:t>Атырауская</w:t>
      </w:r>
      <w:proofErr w:type="spellEnd"/>
      <w:r w:rsidRPr="008B17C9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</w:rPr>
        <w:t xml:space="preserve">, </w:t>
      </w:r>
      <w:proofErr w:type="spellStart"/>
      <w:r w:rsidRPr="008B17C9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</w:rPr>
        <w:t>Мангистауская</w:t>
      </w:r>
      <w:proofErr w:type="spellEnd"/>
      <w:r w:rsidRPr="008B17C9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</w:rPr>
        <w:t xml:space="preserve"> и Западно-Казахстанская области)</w:t>
      </w:r>
      <w:r w:rsidRPr="008B17C9">
        <w:rPr>
          <w:rFonts w:ascii="Arial" w:hAnsi="Arial" w:cs="Arial"/>
          <w:color w:val="000000"/>
          <w:sz w:val="28"/>
          <w:szCs w:val="32"/>
          <w:bdr w:val="none" w:sz="0" w:space="0" w:color="auto" w:frame="1"/>
        </w:rPr>
        <w:t xml:space="preserve"> </w:t>
      </w:r>
      <w:r w:rsidRPr="008B17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– </w:t>
      </w:r>
      <w:r w:rsidR="00A60C6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6,8</w:t>
      </w:r>
      <w:r w:rsidRPr="008B17C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%</w:t>
      </w:r>
      <w:r w:rsidRPr="008B17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общих прогнозных ресурсов подземных вод. </w:t>
      </w:r>
    </w:p>
    <w:p w:rsidR="0080580F" w:rsidRPr="0080580F" w:rsidRDefault="0080580F" w:rsidP="00A7380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</w:p>
    <w:p w:rsidR="0080580F" w:rsidRPr="0080580F" w:rsidRDefault="00435920" w:rsidP="00A7380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lang w:val="kk-KZ"/>
        </w:rPr>
        <w:t xml:space="preserve">Слайд </w:t>
      </w:r>
      <w:r w:rsidR="009513FC"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lang w:val="kk-KZ"/>
        </w:rPr>
        <w:t>11</w:t>
      </w:r>
    </w:p>
    <w:p w:rsidR="00DF26D5" w:rsidRPr="001612BD" w:rsidRDefault="00DF26D5" w:rsidP="00DF26D5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b/>
          <w:i/>
          <w:color w:val="000000"/>
          <w:sz w:val="32"/>
          <w:szCs w:val="32"/>
          <w:u w:val="single"/>
          <w:bdr w:val="none" w:sz="0" w:space="0" w:color="auto" w:frame="1"/>
          <w:lang w:val="kk-KZ"/>
        </w:rPr>
      </w:pPr>
      <w:r w:rsidRPr="00DF26D5">
        <w:rPr>
          <w:rFonts w:ascii="Arial" w:hAnsi="Arial" w:cs="Arial"/>
          <w:b/>
          <w:i/>
          <w:color w:val="000000"/>
          <w:sz w:val="32"/>
          <w:szCs w:val="32"/>
          <w:bdr w:val="none" w:sz="0" w:space="0" w:color="auto" w:frame="1"/>
          <w:lang w:val="kk-KZ"/>
        </w:rPr>
        <w:tab/>
      </w:r>
      <w:r w:rsidRPr="001612BD">
        <w:rPr>
          <w:rFonts w:ascii="Arial" w:hAnsi="Arial" w:cs="Arial"/>
          <w:b/>
          <w:i/>
          <w:color w:val="000000"/>
          <w:sz w:val="32"/>
          <w:szCs w:val="32"/>
          <w:u w:val="single"/>
          <w:bdr w:val="none" w:sz="0" w:space="0" w:color="auto" w:frame="1"/>
          <w:lang w:val="kk-KZ"/>
        </w:rPr>
        <w:t>Касательно проведения поиско</w:t>
      </w:r>
      <w:r>
        <w:rPr>
          <w:rFonts w:ascii="Arial" w:hAnsi="Arial" w:cs="Arial"/>
          <w:b/>
          <w:i/>
          <w:color w:val="000000"/>
          <w:sz w:val="32"/>
          <w:szCs w:val="32"/>
          <w:u w:val="single"/>
          <w:bdr w:val="none" w:sz="0" w:space="0" w:color="auto" w:frame="1"/>
          <w:lang w:val="kk-KZ"/>
        </w:rPr>
        <w:t>во</w:t>
      </w:r>
      <w:r w:rsidRPr="001612BD">
        <w:rPr>
          <w:rFonts w:ascii="Arial" w:hAnsi="Arial" w:cs="Arial"/>
          <w:b/>
          <w:i/>
          <w:color w:val="000000"/>
          <w:sz w:val="32"/>
          <w:szCs w:val="32"/>
          <w:u w:val="single"/>
          <w:bdr w:val="none" w:sz="0" w:space="0" w:color="auto" w:frame="1"/>
          <w:lang w:val="kk-KZ"/>
        </w:rPr>
        <w:t>-разведочных работ</w:t>
      </w:r>
    </w:p>
    <w:p w:rsidR="00DF26D5" w:rsidRDefault="00DF26D5" w:rsidP="00DF26D5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На сегодня по оперативным данным МИО в </w:t>
      </w:r>
      <w:r w:rsidRPr="006C4A9C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85 селах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, где планируется провести центральное водоснабжение 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отсутствуе</w:t>
      </w:r>
      <w:r w:rsidRPr="006C4A9C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т под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тверждение</w:t>
      </w:r>
      <w:r w:rsidRPr="00397E3A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источников питьевой воды.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</w:p>
    <w:p w:rsidR="00DF26D5" w:rsidRPr="00585BF0" w:rsidRDefault="00DF26D5" w:rsidP="00DF26D5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В </w:t>
      </w:r>
      <w:r w:rsidRPr="0063353C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основном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это в Западно-Казахстанской области, где в </w:t>
      </w:r>
      <w:r w:rsidRPr="00457AE6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31 селе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необходимо провести поисково-разведочные работы, в Атырауской </w:t>
      </w:r>
      <w:r w:rsidRPr="00457AE6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19 сел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, Туркестанской </w:t>
      </w:r>
      <w:r w:rsidRPr="00457AE6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11 сел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и Алматинской в </w:t>
      </w:r>
      <w:r w:rsidRPr="00585BF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9 селах.</w:t>
      </w:r>
    </w:p>
    <w:p w:rsidR="00DF26D5" w:rsidRPr="00CF1900" w:rsidRDefault="00DF26D5" w:rsidP="00DF26D5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color w:val="000000"/>
          <w:sz w:val="24"/>
          <w:szCs w:val="32"/>
          <w:u w:val="single"/>
          <w:bdr w:val="none" w:sz="0" w:space="0" w:color="auto" w:frame="1"/>
          <w:lang w:val="kk-KZ"/>
        </w:rPr>
      </w:pPr>
      <w:r w:rsidRPr="00CF1900">
        <w:rPr>
          <w:rFonts w:ascii="Arial" w:hAnsi="Arial" w:cs="Arial"/>
          <w:b/>
          <w:i/>
          <w:color w:val="000000"/>
          <w:sz w:val="24"/>
          <w:szCs w:val="32"/>
          <w:u w:val="single"/>
          <w:bdr w:val="none" w:sz="0" w:space="0" w:color="auto" w:frame="1"/>
          <w:lang w:val="kk-KZ"/>
        </w:rPr>
        <w:t>Справочно:</w:t>
      </w:r>
    </w:p>
    <w:p w:rsidR="00DF26D5" w:rsidRPr="00CF1900" w:rsidRDefault="00DF26D5" w:rsidP="00DF26D5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</w:pPr>
      <w:r w:rsidRPr="00CF1900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>Жамбылская –</w:t>
      </w:r>
      <w:r w:rsidR="00D72FEB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 xml:space="preserve"> </w:t>
      </w:r>
      <w:r w:rsidRPr="00CF1900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>6, Карагандинская – 4, ВКО –</w:t>
      </w:r>
      <w:r w:rsidR="00D72FEB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 xml:space="preserve"> </w:t>
      </w:r>
      <w:r w:rsidRPr="00CF1900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>2, Акмолинская –</w:t>
      </w:r>
      <w:r w:rsidR="00D72FEB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 xml:space="preserve"> </w:t>
      </w:r>
      <w:r w:rsidRPr="00CF1900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>2, Актюбинская –</w:t>
      </w:r>
      <w:r w:rsidR="00D72FEB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 xml:space="preserve"> </w:t>
      </w:r>
      <w:r w:rsidRPr="00CF1900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>1.</w:t>
      </w:r>
    </w:p>
    <w:p w:rsidR="00DF26D5" w:rsidRDefault="00DF26D5" w:rsidP="00DF26D5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12"/>
          <w:szCs w:val="32"/>
          <w:bdr w:val="none" w:sz="0" w:space="0" w:color="auto" w:frame="1"/>
          <w:lang w:val="kk-KZ"/>
        </w:rPr>
      </w:pPr>
    </w:p>
    <w:p w:rsidR="007C4957" w:rsidRPr="002034D4" w:rsidRDefault="007C4957" w:rsidP="00DF26D5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12"/>
          <w:szCs w:val="32"/>
          <w:bdr w:val="none" w:sz="0" w:space="0" w:color="auto" w:frame="1"/>
          <w:lang w:val="kk-KZ"/>
        </w:rPr>
      </w:pPr>
    </w:p>
    <w:p w:rsidR="001512DA" w:rsidRPr="000A18A5" w:rsidRDefault="007C4957" w:rsidP="001512DA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Кроме того, в </w:t>
      </w:r>
      <w:r w:rsidRPr="007C4957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170 малонаселенных селах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, где планируется установка КБМ также необходимо провести поисково-разведочные работы </w:t>
      </w:r>
      <w:r w:rsidRPr="007C4957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  <w:lang w:val="kk-KZ"/>
        </w:rPr>
        <w:t xml:space="preserve">(в т.ч.в </w:t>
      </w:r>
      <w:r w:rsidRPr="007C4957">
        <w:rPr>
          <w:rFonts w:ascii="Arial" w:hAnsi="Arial" w:cs="Arial"/>
          <w:b/>
          <w:i/>
          <w:color w:val="000000"/>
          <w:sz w:val="28"/>
          <w:szCs w:val="32"/>
          <w:bdr w:val="none" w:sz="0" w:space="0" w:color="auto" w:frame="1"/>
          <w:lang w:val="kk-KZ"/>
        </w:rPr>
        <w:t>33 селах</w:t>
      </w:r>
      <w:r w:rsidRPr="007C4957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  <w:lang w:val="kk-KZ"/>
        </w:rPr>
        <w:t xml:space="preserve"> имеется ПСД</w:t>
      </w:r>
      <w:r w:rsidR="00847435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  <w:lang w:val="kk-KZ"/>
        </w:rPr>
        <w:t xml:space="preserve"> на ПРР</w:t>
      </w:r>
      <w:r w:rsidRPr="007C4957">
        <w:rPr>
          <w:rFonts w:ascii="Arial" w:hAnsi="Arial" w:cs="Arial"/>
          <w:i/>
          <w:color w:val="000000"/>
          <w:sz w:val="28"/>
          <w:szCs w:val="32"/>
          <w:bdr w:val="none" w:sz="0" w:space="0" w:color="auto" w:frame="1"/>
          <w:lang w:val="kk-KZ"/>
        </w:rPr>
        <w:t>).</w:t>
      </w:r>
    </w:p>
    <w:p w:rsidR="00DF26D5" w:rsidRPr="00DF26D5" w:rsidRDefault="007C4957" w:rsidP="00DF26D5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DF26D5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В целом, во всех необеспеченных селах регионам</w:t>
      </w:r>
      <w:r w:rsidR="00DF26D5" w:rsidRPr="003606B6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необходимо завершить</w:t>
      </w:r>
      <w:r w:rsidR="00DF26D5" w:rsidRPr="00397E3A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работ</w:t>
      </w:r>
      <w:r w:rsidR="00847435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ы по разведке</w:t>
      </w:r>
      <w:r w:rsidR="00DF26D5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DF26D5" w:rsidRPr="003606B6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до 2023 года.</w:t>
      </w:r>
      <w:r w:rsidR="00DF26D5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</w:p>
    <w:p w:rsidR="00A73803" w:rsidRDefault="00A34C7E" w:rsidP="00A7380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lastRenderedPageBreak/>
        <w:t>В</w:t>
      </w:r>
      <w:r w:rsidR="00A73803" w:rsidRPr="00A73803">
        <w:rPr>
          <w:rFonts w:ascii="Arial" w:hAnsi="Arial" w:cs="Arial"/>
          <w:sz w:val="32"/>
          <w:szCs w:val="32"/>
          <w:bdr w:val="none" w:sz="0" w:space="0" w:color="auto" w:frame="1"/>
        </w:rPr>
        <w:t xml:space="preserve"> Северной части страны, а именно в </w:t>
      </w:r>
      <w:proofErr w:type="spellStart"/>
      <w:r w:rsidR="00A73803" w:rsidRPr="00A73803">
        <w:rPr>
          <w:rFonts w:ascii="Arial" w:hAnsi="Arial" w:cs="Arial"/>
          <w:sz w:val="32"/>
          <w:szCs w:val="32"/>
          <w:bdr w:val="none" w:sz="0" w:space="0" w:color="auto" w:frame="1"/>
        </w:rPr>
        <w:t>Костанайской</w:t>
      </w:r>
      <w:proofErr w:type="spellEnd"/>
      <w:r w:rsidR="00A73803" w:rsidRPr="00A73803">
        <w:rPr>
          <w:rFonts w:ascii="Arial" w:hAnsi="Arial" w:cs="Arial"/>
          <w:sz w:val="32"/>
          <w:szCs w:val="32"/>
          <w:bdr w:val="none" w:sz="0" w:space="0" w:color="auto" w:frame="1"/>
        </w:rPr>
        <w:t xml:space="preserve"> и Северо-Казахстанской областях</w:t>
      </w:r>
      <w:r w:rsidR="00A73803" w:rsidRPr="00A73803">
        <w:rPr>
          <w:rFonts w:ascii="Arial" w:hAnsi="Arial" w:cs="Arial"/>
          <w:b/>
          <w:sz w:val="32"/>
          <w:szCs w:val="32"/>
          <w:bdr w:val="none" w:sz="0" w:space="0" w:color="auto" w:frame="1"/>
        </w:rPr>
        <w:t xml:space="preserve">, </w:t>
      </w:r>
      <w:r w:rsidR="00A73803" w:rsidRPr="00A73803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где географически отсутствуют источники питьев</w:t>
      </w:r>
      <w:r w:rsidR="00DD4699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ого водоснабжения</w:t>
      </w:r>
      <w:r w:rsidR="00A73803" w:rsidRPr="00A73803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 </w:t>
      </w:r>
      <w:r w:rsidR="00A73803" w:rsidRPr="00A73803">
        <w:rPr>
          <w:rFonts w:ascii="Arial" w:hAnsi="Arial" w:cs="Arial"/>
          <w:i/>
          <w:sz w:val="28"/>
          <w:szCs w:val="32"/>
          <w:bdr w:val="none" w:sz="0" w:space="0" w:color="auto" w:frame="1"/>
          <w:lang w:val="kk-KZ"/>
        </w:rPr>
        <w:t>(</w:t>
      </w:r>
      <w:r w:rsidR="00A73803">
        <w:rPr>
          <w:rFonts w:ascii="Arial" w:hAnsi="Arial" w:cs="Arial"/>
          <w:i/>
          <w:sz w:val="28"/>
          <w:szCs w:val="32"/>
          <w:bdr w:val="none" w:sz="0" w:space="0" w:color="auto" w:frame="1"/>
          <w:lang w:val="kk-KZ"/>
        </w:rPr>
        <w:t xml:space="preserve">имеются подземные </w:t>
      </w:r>
      <w:r w:rsidR="00A73803" w:rsidRPr="00A73803">
        <w:rPr>
          <w:rFonts w:ascii="Arial" w:hAnsi="Arial" w:cs="Arial"/>
          <w:i/>
          <w:sz w:val="28"/>
          <w:szCs w:val="32"/>
          <w:bdr w:val="none" w:sz="0" w:space="0" w:color="auto" w:frame="1"/>
          <w:lang w:val="kk-KZ"/>
        </w:rPr>
        <w:t>источники, которые непригодны для питьевого водоснабжения (большое содержание солей, радона)</w:t>
      </w:r>
      <w:r w:rsidR="00A73803" w:rsidRPr="00A73803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 </w:t>
      </w:r>
      <w:r w:rsidR="00D72FEB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обеспечение</w:t>
      </w:r>
      <w:r w:rsidR="00A73803" w:rsidRPr="00A73803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 </w:t>
      </w:r>
      <w:r w:rsidR="00D72FEB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сел ведется</w:t>
      </w:r>
      <w:r w:rsidR="00A73803" w:rsidRPr="00A73803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 </w:t>
      </w:r>
      <w:r w:rsidR="0081138B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в основном </w:t>
      </w:r>
      <w:r w:rsidR="00A73803" w:rsidRPr="00A73803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за счет групповых водоводов</w:t>
      </w:r>
      <w:r w:rsidR="00DD4699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.</w:t>
      </w:r>
      <w:r w:rsidR="00A73803" w:rsidRPr="00A73803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 </w:t>
      </w:r>
    </w:p>
    <w:p w:rsidR="00DF26D5" w:rsidRPr="00BC5724" w:rsidRDefault="00DF26D5" w:rsidP="00A7380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В целях предоставления населению </w:t>
      </w:r>
      <w:r w:rsidRPr="00DF26D5"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>качественных услуг</w:t>
      </w:r>
      <w:r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 водоснабжения необходимо </w:t>
      </w:r>
      <w:r w:rsidRPr="00BC5724"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>произвести реконструкцию изношенных групповых водопроводов.</w:t>
      </w:r>
    </w:p>
    <w:p w:rsidR="00DF26D5" w:rsidRDefault="00DF26D5" w:rsidP="00A7380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К примеру, групповые водопроводы </w:t>
      </w:r>
      <w:r w:rsidR="00BC5724" w:rsidRPr="00BC5724">
        <w:rPr>
          <w:rFonts w:ascii="Arial" w:hAnsi="Arial" w:cs="Arial"/>
          <w:i/>
          <w:sz w:val="28"/>
          <w:szCs w:val="32"/>
          <w:bdr w:val="none" w:sz="0" w:space="0" w:color="auto" w:frame="1"/>
          <w:lang w:val="kk-KZ"/>
        </w:rPr>
        <w:t>(Пресновский, Соколовский, Булаевский и Ишимский)</w:t>
      </w:r>
      <w:r w:rsidR="00BC5724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 </w:t>
      </w:r>
      <w:r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обеспечивающие питьевой водой Северо-Казахстанскую область </w:t>
      </w:r>
      <w:r w:rsidRPr="0026448F"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>п</w:t>
      </w:r>
      <w:r w:rsidR="0026448F"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>остроены в 1961-1978</w:t>
      </w:r>
      <w:r w:rsidRPr="00BC5724"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 xml:space="preserve"> годах</w:t>
      </w:r>
      <w:r w:rsidR="00343EA0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 </w:t>
      </w:r>
      <w:r w:rsidR="00FB33F0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и на сегодня требуют реконструкции</w:t>
      </w:r>
      <w:r w:rsidR="00343EA0" w:rsidRPr="00343EA0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.</w:t>
      </w:r>
      <w:r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 </w:t>
      </w:r>
    </w:p>
    <w:p w:rsidR="00C660AF" w:rsidRDefault="00E5154F" w:rsidP="00E5154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ab/>
      </w:r>
      <w:r w:rsidR="000A18A5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Другим</w:t>
      </w:r>
      <w:r w:rsidR="00C660AF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 пример</w:t>
      </w:r>
      <w:r w:rsidR="000A18A5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ом</w:t>
      </w:r>
      <w:r w:rsidR="00C660AF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 системного решения </w:t>
      </w:r>
      <w:r w:rsidR="000A18A5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вопросов водоснабжения является </w:t>
      </w:r>
      <w:r w:rsidR="00C660AF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Мангистауская область.</w:t>
      </w:r>
    </w:p>
    <w:p w:rsidR="00C660AF" w:rsidRPr="00C660AF" w:rsidRDefault="00C660AF" w:rsidP="00C660A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i/>
          <w:sz w:val="32"/>
          <w:szCs w:val="32"/>
          <w:bdr w:val="none" w:sz="0" w:space="0" w:color="auto" w:frame="1"/>
        </w:rPr>
      </w:pP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  <w:lang w:val="kk-KZ"/>
        </w:rPr>
        <w:t xml:space="preserve">На сегодня регион 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</w:rPr>
        <w:t xml:space="preserve">в основном обеспечивается 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  <w:lang w:val="kk-KZ"/>
        </w:rPr>
        <w:t xml:space="preserve">через 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</w:rPr>
        <w:t>водовод «Астрахань-Мангышлак» и опреснен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  <w:lang w:val="kk-KZ"/>
        </w:rPr>
        <w:t>ной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</w:rPr>
        <w:t xml:space="preserve"> морской вод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  <w:lang w:val="kk-KZ"/>
        </w:rPr>
        <w:t>ой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</w:rPr>
        <w:t xml:space="preserve">. 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  <w:lang w:val="kk-KZ"/>
        </w:rPr>
        <w:t>Их совокупная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</w:rPr>
        <w:t xml:space="preserve"> мощность составляет </w:t>
      </w:r>
      <w:r w:rsidRPr="00C660AF">
        <w:rPr>
          <w:rFonts w:ascii="Arial" w:hAnsi="Arial" w:cs="Arial"/>
          <w:b/>
          <w:bCs/>
          <w:sz w:val="32"/>
          <w:szCs w:val="32"/>
          <w:u w:val="single"/>
          <w:bdr w:val="none" w:sz="0" w:space="0" w:color="auto" w:frame="1"/>
        </w:rPr>
        <w:t>порядка 150 тыс.м³/сутки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</w:rPr>
        <w:t xml:space="preserve"> </w:t>
      </w:r>
      <w:r w:rsidRPr="00C660AF">
        <w:rPr>
          <w:rFonts w:ascii="Arial" w:hAnsi="Arial" w:cs="Arial"/>
          <w:bCs/>
          <w:i/>
          <w:sz w:val="28"/>
          <w:szCs w:val="32"/>
          <w:bdr w:val="none" w:sz="0" w:space="0" w:color="auto" w:frame="1"/>
        </w:rPr>
        <w:t xml:space="preserve">(«Астрахань-Мангышлак» - 64 тыс. </w:t>
      </w:r>
      <w:proofErr w:type="gramStart"/>
      <w:r w:rsidRPr="00C660AF">
        <w:rPr>
          <w:rFonts w:ascii="Arial" w:hAnsi="Arial" w:cs="Arial"/>
          <w:bCs/>
          <w:i/>
          <w:sz w:val="28"/>
          <w:szCs w:val="32"/>
          <w:bdr w:val="none" w:sz="0" w:space="0" w:color="auto" w:frame="1"/>
        </w:rPr>
        <w:t>т. м., МАЭК-52 тыс. т. м., ОЗК-20 тыс. т. м., подземные воды -14 тыс. т. м.).</w:t>
      </w:r>
      <w:proofErr w:type="gramEnd"/>
    </w:p>
    <w:p w:rsidR="00C660AF" w:rsidRDefault="00C660AF" w:rsidP="00C660A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u w:val="single"/>
          <w:bdr w:val="none" w:sz="0" w:space="0" w:color="auto" w:frame="1"/>
          <w:lang w:val="kk-KZ"/>
        </w:rPr>
      </w:pPr>
      <w:r w:rsidRPr="00C660AF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В летний  период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  <w:lang w:val="kk-KZ"/>
        </w:rPr>
        <w:t xml:space="preserve"> </w:t>
      </w:r>
      <w:r w:rsidRPr="00C660AF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ощущается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  <w:lang w:val="kk-KZ"/>
        </w:rPr>
        <w:t xml:space="preserve"> </w:t>
      </w:r>
      <w:r w:rsidRPr="00C660AF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val="kk-KZ"/>
        </w:rPr>
        <w:t>дефицит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</w:rPr>
        <w:t xml:space="preserve"> питьевой воды и составляет –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  <w:lang w:val="kk-KZ"/>
        </w:rPr>
        <w:t xml:space="preserve"> </w:t>
      </w:r>
      <w:r w:rsidRPr="00C660AF">
        <w:rPr>
          <w:rFonts w:ascii="Arial" w:hAnsi="Arial" w:cs="Arial"/>
          <w:b/>
          <w:bCs/>
          <w:sz w:val="32"/>
          <w:szCs w:val="32"/>
          <w:u w:val="single"/>
          <w:bdr w:val="none" w:sz="0" w:space="0" w:color="auto" w:frame="1"/>
        </w:rPr>
        <w:t>51 тыс</w:t>
      </w:r>
      <w:proofErr w:type="gramStart"/>
      <w:r w:rsidRPr="00C660AF">
        <w:rPr>
          <w:rFonts w:ascii="Arial" w:hAnsi="Arial" w:cs="Arial"/>
          <w:b/>
          <w:bCs/>
          <w:sz w:val="32"/>
          <w:szCs w:val="32"/>
          <w:u w:val="single"/>
          <w:bdr w:val="none" w:sz="0" w:space="0" w:color="auto" w:frame="1"/>
        </w:rPr>
        <w:t>.м</w:t>
      </w:r>
      <w:proofErr w:type="gramEnd"/>
      <w:r w:rsidRPr="00C660AF">
        <w:rPr>
          <w:rFonts w:ascii="Arial" w:hAnsi="Arial" w:cs="Arial"/>
          <w:b/>
          <w:bCs/>
          <w:sz w:val="32"/>
          <w:szCs w:val="32"/>
          <w:u w:val="single"/>
          <w:bdr w:val="none" w:sz="0" w:space="0" w:color="auto" w:frame="1"/>
        </w:rPr>
        <w:t>³/сутки,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</w:rPr>
        <w:t xml:space="preserve"> с учетом уровня развития региона потребность 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  <w:lang w:val="kk-KZ"/>
        </w:rPr>
        <w:t xml:space="preserve">в </w:t>
      </w:r>
      <w:r w:rsidRPr="00C660AF">
        <w:rPr>
          <w:rFonts w:ascii="Arial" w:hAnsi="Arial" w:cs="Arial"/>
          <w:bCs/>
          <w:sz w:val="32"/>
          <w:szCs w:val="32"/>
          <w:bdr w:val="none" w:sz="0" w:space="0" w:color="auto" w:frame="1"/>
        </w:rPr>
        <w:t xml:space="preserve">воде </w:t>
      </w:r>
      <w:r w:rsidRPr="00C660AF">
        <w:rPr>
          <w:rFonts w:ascii="Arial" w:hAnsi="Arial" w:cs="Arial"/>
          <w:b/>
          <w:bCs/>
          <w:sz w:val="32"/>
          <w:szCs w:val="32"/>
          <w:u w:val="single"/>
          <w:bdr w:val="none" w:sz="0" w:space="0" w:color="auto" w:frame="1"/>
        </w:rPr>
        <w:t>к 2025 году составит 250-260 тыс.м³/сутки.</w:t>
      </w:r>
    </w:p>
    <w:p w:rsidR="00E5154F" w:rsidRPr="00E5154F" w:rsidRDefault="00E5154F" w:rsidP="00C660A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u w:val="single"/>
          <w:bdr w:val="none" w:sz="0" w:space="0" w:color="auto" w:frame="1"/>
          <w:lang w:val="kk-KZ"/>
        </w:rPr>
      </w:pPr>
    </w:p>
    <w:p w:rsidR="00E5154F" w:rsidRPr="00E5154F" w:rsidRDefault="00E5154F" w:rsidP="00C660A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lang w:val="kk-KZ"/>
        </w:rPr>
      </w:pPr>
      <w:r w:rsidRPr="00E5154F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lang w:val="kk-KZ"/>
        </w:rPr>
        <w:t>Слайд</w:t>
      </w:r>
      <w:r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lang w:val="kk-KZ"/>
        </w:rPr>
        <w:t xml:space="preserve"> 12</w:t>
      </w:r>
    </w:p>
    <w:p w:rsidR="00B05FE8" w:rsidRPr="00B05FE8" w:rsidRDefault="0081138B" w:rsidP="00B05FE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Для решения </w:t>
      </w:r>
      <w:r w:rsidR="00146492" w:rsidRPr="00146492">
        <w:rPr>
          <w:rFonts w:ascii="Arial" w:hAnsi="Arial" w:cs="Arial"/>
          <w:sz w:val="32"/>
          <w:szCs w:val="32"/>
          <w:bdr w:val="none" w:sz="0" w:space="0" w:color="auto" w:frame="1"/>
        </w:rPr>
        <w:t xml:space="preserve">данного вопроса </w:t>
      </w:r>
      <w:proofErr w:type="spellStart"/>
      <w:r w:rsidR="00146492" w:rsidRPr="00146492">
        <w:rPr>
          <w:rFonts w:ascii="Arial" w:hAnsi="Arial" w:cs="Arial"/>
          <w:sz w:val="32"/>
          <w:szCs w:val="32"/>
          <w:bdr w:val="none" w:sz="0" w:space="0" w:color="auto" w:frame="1"/>
        </w:rPr>
        <w:t>планиру</w:t>
      </w:r>
      <w:proofErr w:type="spellEnd"/>
      <w:r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е</w:t>
      </w:r>
      <w:proofErr w:type="spellStart"/>
      <w:r>
        <w:rPr>
          <w:rFonts w:ascii="Arial" w:hAnsi="Arial" w:cs="Arial"/>
          <w:sz w:val="32"/>
          <w:szCs w:val="32"/>
          <w:bdr w:val="none" w:sz="0" w:space="0" w:color="auto" w:frame="1"/>
        </w:rPr>
        <w:t>тся</w:t>
      </w:r>
      <w:proofErr w:type="spellEnd"/>
      <w:r>
        <w:rPr>
          <w:rFonts w:ascii="Arial" w:hAnsi="Arial" w:cs="Arial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bdr w:val="none" w:sz="0" w:space="0" w:color="auto" w:frame="1"/>
        </w:rPr>
        <w:t>реализаци</w:t>
      </w:r>
      <w:proofErr w:type="spellEnd"/>
      <w:r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я</w:t>
      </w:r>
      <w:r w:rsidR="00146492" w:rsidRPr="00146492">
        <w:rPr>
          <w:rFonts w:ascii="Arial" w:hAnsi="Arial" w:cs="Arial"/>
          <w:sz w:val="32"/>
          <w:szCs w:val="32"/>
          <w:bdr w:val="none" w:sz="0" w:space="0" w:color="auto" w:frame="1"/>
        </w:rPr>
        <w:t xml:space="preserve"> крупных проектов по строительству </w:t>
      </w:r>
      <w:r w:rsidR="000D0A39"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>9</w:t>
      </w:r>
      <w:r w:rsidR="004A6CBC" w:rsidRPr="006C11C2"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 xml:space="preserve"> </w:t>
      </w:r>
      <w:r w:rsidR="00146492" w:rsidRPr="006C11C2">
        <w:rPr>
          <w:rFonts w:ascii="Arial" w:hAnsi="Arial" w:cs="Arial"/>
          <w:b/>
          <w:sz w:val="32"/>
          <w:szCs w:val="32"/>
          <w:bdr w:val="none" w:sz="0" w:space="0" w:color="auto" w:frame="1"/>
        </w:rPr>
        <w:t xml:space="preserve">опреснительных </w:t>
      </w:r>
      <w:r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>заводов</w:t>
      </w:r>
      <w:r w:rsidR="004A6CBC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 с ориентировочной стоимостью более </w:t>
      </w:r>
      <w:r w:rsidR="00C660AF"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>247</w:t>
      </w:r>
      <w:r w:rsidR="004A6CBC" w:rsidRPr="0081138B"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 xml:space="preserve"> млрд. тенге.</w:t>
      </w:r>
    </w:p>
    <w:p w:rsidR="004A6CBC" w:rsidRDefault="004A6CBC" w:rsidP="00146492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</w:pPr>
      <w:r w:rsidRPr="006C11C2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lastRenderedPageBreak/>
        <w:t xml:space="preserve">На сегодня </w:t>
      </w:r>
      <w:r w:rsidR="0081138B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 xml:space="preserve">в рамках бюджетной программы Министерства </w:t>
      </w:r>
      <w:r w:rsidRPr="006C11C2">
        <w:rPr>
          <w:rFonts w:ascii="Arial" w:hAnsi="Arial" w:cs="Arial"/>
          <w:sz w:val="32"/>
          <w:szCs w:val="32"/>
          <w:bdr w:val="none" w:sz="0" w:space="0" w:color="auto" w:frame="1"/>
          <w:lang w:val="kk-KZ"/>
        </w:rPr>
        <w:t>реализуется п</w:t>
      </w:r>
      <w:proofErr w:type="spellStart"/>
      <w:r w:rsidRPr="006C11C2">
        <w:rPr>
          <w:rFonts w:ascii="Arial" w:hAnsi="Arial" w:cs="Arial"/>
          <w:sz w:val="32"/>
          <w:szCs w:val="32"/>
          <w:bdr w:val="none" w:sz="0" w:space="0" w:color="auto" w:frame="1"/>
        </w:rPr>
        <w:t>роект</w:t>
      </w:r>
      <w:proofErr w:type="spellEnd"/>
      <w:r w:rsidRPr="006C11C2">
        <w:rPr>
          <w:rFonts w:ascii="Arial" w:hAnsi="Arial" w:cs="Arial"/>
          <w:sz w:val="32"/>
          <w:szCs w:val="32"/>
          <w:bdr w:val="none" w:sz="0" w:space="0" w:color="auto" w:frame="1"/>
        </w:rPr>
        <w:t xml:space="preserve"> по расширению мощности опреснительного завода «Каспий» в городе Актау до </w:t>
      </w:r>
      <w:r w:rsidRPr="0081138B">
        <w:rPr>
          <w:rFonts w:ascii="Arial" w:hAnsi="Arial" w:cs="Arial"/>
          <w:b/>
          <w:sz w:val="32"/>
          <w:szCs w:val="32"/>
          <w:bdr w:val="none" w:sz="0" w:space="0" w:color="auto" w:frame="1"/>
        </w:rPr>
        <w:t>40,0 тыс. кубометров в сутки</w:t>
      </w:r>
      <w:r w:rsidR="006C11C2" w:rsidRPr="0081138B">
        <w:rPr>
          <w:rFonts w:ascii="Arial" w:hAnsi="Arial" w:cs="Arial"/>
          <w:b/>
          <w:sz w:val="32"/>
          <w:szCs w:val="32"/>
          <w:bdr w:val="none" w:sz="0" w:space="0" w:color="auto" w:frame="1"/>
          <w:lang w:val="kk-KZ"/>
        </w:rPr>
        <w:t>.</w:t>
      </w:r>
    </w:p>
    <w:p w:rsidR="00BC5724" w:rsidRPr="00BC5724" w:rsidRDefault="00BC5724" w:rsidP="00BC5724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32"/>
          <w:u w:val="single"/>
          <w:bdr w:val="none" w:sz="0" w:space="0" w:color="auto" w:frame="1"/>
          <w:lang w:val="kk-KZ"/>
        </w:rPr>
      </w:pPr>
      <w:r w:rsidRPr="00BC5724">
        <w:rPr>
          <w:rFonts w:ascii="Arial" w:hAnsi="Arial" w:cs="Arial"/>
          <w:b/>
          <w:i/>
          <w:sz w:val="24"/>
          <w:szCs w:val="32"/>
          <w:u w:val="single"/>
          <w:bdr w:val="none" w:sz="0" w:space="0" w:color="auto" w:frame="1"/>
          <w:lang w:val="kk-KZ"/>
        </w:rPr>
        <w:t>Справочно:</w:t>
      </w:r>
    </w:p>
    <w:p w:rsidR="00C660AF" w:rsidRDefault="006C11C2" w:rsidP="00C660A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32"/>
          <w:bdr w:val="none" w:sz="0" w:space="0" w:color="auto" w:frame="1"/>
          <w:lang w:val="kk-KZ"/>
        </w:rPr>
      </w:pPr>
      <w:r w:rsidRPr="00BC5724">
        <w:rPr>
          <w:rFonts w:ascii="Arial" w:hAnsi="Arial" w:cs="Arial"/>
          <w:i/>
          <w:sz w:val="28"/>
          <w:szCs w:val="32"/>
          <w:bdr w:val="none" w:sz="0" w:space="0" w:color="auto" w:frame="1"/>
        </w:rPr>
        <w:t>В рамках госпрограммы «</w:t>
      </w:r>
      <w:proofErr w:type="spellStart"/>
      <w:r w:rsidRPr="00BC5724">
        <w:rPr>
          <w:rFonts w:ascii="Arial" w:hAnsi="Arial" w:cs="Arial"/>
          <w:i/>
          <w:sz w:val="28"/>
          <w:szCs w:val="32"/>
          <w:bdr w:val="none" w:sz="0" w:space="0" w:color="auto" w:frame="1"/>
        </w:rPr>
        <w:t>Нұрлы</w:t>
      </w:r>
      <w:proofErr w:type="spellEnd"/>
      <w:r w:rsidRPr="00BC5724">
        <w:rPr>
          <w:rFonts w:ascii="Arial" w:hAnsi="Arial" w:cs="Arial"/>
          <w:i/>
          <w:sz w:val="28"/>
          <w:szCs w:val="32"/>
          <w:bdr w:val="none" w:sz="0" w:space="0" w:color="auto" w:frame="1"/>
        </w:rPr>
        <w:t xml:space="preserve"> </w:t>
      </w:r>
      <w:proofErr w:type="spellStart"/>
      <w:r w:rsidRPr="00BC5724">
        <w:rPr>
          <w:rFonts w:ascii="Arial" w:hAnsi="Arial" w:cs="Arial"/>
          <w:i/>
          <w:sz w:val="28"/>
          <w:szCs w:val="32"/>
          <w:bdr w:val="none" w:sz="0" w:space="0" w:color="auto" w:frame="1"/>
        </w:rPr>
        <w:t>жер</w:t>
      </w:r>
      <w:proofErr w:type="spellEnd"/>
      <w:r w:rsidRPr="00BC5724">
        <w:rPr>
          <w:rFonts w:ascii="Arial" w:hAnsi="Arial" w:cs="Arial"/>
          <w:i/>
          <w:sz w:val="28"/>
          <w:szCs w:val="32"/>
          <w:bdr w:val="none" w:sz="0" w:space="0" w:color="auto" w:frame="1"/>
        </w:rPr>
        <w:t xml:space="preserve">» в 2019-2021 годах выделено </w:t>
      </w:r>
      <w:r w:rsidRPr="00BC5724">
        <w:rPr>
          <w:rFonts w:ascii="Arial" w:hAnsi="Arial" w:cs="Arial"/>
          <w:b/>
          <w:i/>
          <w:sz w:val="28"/>
          <w:szCs w:val="32"/>
          <w:bdr w:val="none" w:sz="0" w:space="0" w:color="auto" w:frame="1"/>
        </w:rPr>
        <w:t>7,7 млрд</w:t>
      </w:r>
      <w:r w:rsidRPr="00BC5724">
        <w:rPr>
          <w:rFonts w:ascii="Arial" w:hAnsi="Arial" w:cs="Arial"/>
          <w:b/>
          <w:i/>
          <w:sz w:val="28"/>
          <w:szCs w:val="32"/>
          <w:bdr w:val="none" w:sz="0" w:space="0" w:color="auto" w:frame="1"/>
          <w:lang w:val="kk-KZ"/>
        </w:rPr>
        <w:t>.</w:t>
      </w:r>
      <w:r w:rsidRPr="00BC5724">
        <w:rPr>
          <w:rFonts w:ascii="Arial" w:hAnsi="Arial" w:cs="Arial"/>
          <w:b/>
          <w:i/>
          <w:sz w:val="28"/>
          <w:szCs w:val="32"/>
          <w:bdr w:val="none" w:sz="0" w:space="0" w:color="auto" w:frame="1"/>
        </w:rPr>
        <w:t xml:space="preserve"> тенге</w:t>
      </w:r>
      <w:r w:rsidRPr="00BC5724">
        <w:rPr>
          <w:rFonts w:ascii="Arial" w:hAnsi="Arial" w:cs="Arial"/>
          <w:b/>
          <w:i/>
          <w:sz w:val="28"/>
          <w:szCs w:val="32"/>
          <w:bdr w:val="none" w:sz="0" w:space="0" w:color="auto" w:frame="1"/>
          <w:lang w:val="kk-KZ"/>
        </w:rPr>
        <w:t xml:space="preserve">. </w:t>
      </w:r>
      <w:r w:rsidRPr="00BC5724">
        <w:rPr>
          <w:rFonts w:ascii="Arial" w:hAnsi="Arial" w:cs="Arial"/>
          <w:i/>
          <w:sz w:val="28"/>
          <w:szCs w:val="32"/>
          <w:bdr w:val="none" w:sz="0" w:space="0" w:color="auto" w:frame="1"/>
          <w:lang w:val="kk-KZ"/>
        </w:rPr>
        <w:t xml:space="preserve">На завершение в 2022 году предусматривается </w:t>
      </w:r>
      <w:r w:rsidRPr="00BC5724">
        <w:rPr>
          <w:rFonts w:ascii="Arial" w:hAnsi="Arial" w:cs="Arial"/>
          <w:b/>
          <w:i/>
          <w:sz w:val="28"/>
          <w:szCs w:val="32"/>
          <w:bdr w:val="none" w:sz="0" w:space="0" w:color="auto" w:frame="1"/>
          <w:lang w:val="kk-KZ"/>
        </w:rPr>
        <w:t>4,6 млрд. тенге.</w:t>
      </w:r>
    </w:p>
    <w:p w:rsidR="00C660AF" w:rsidRPr="00E5154F" w:rsidRDefault="00C660AF" w:rsidP="00C660A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18"/>
          <w:szCs w:val="32"/>
          <w:bdr w:val="none" w:sz="0" w:space="0" w:color="auto" w:frame="1"/>
          <w:lang w:val="kk-KZ"/>
        </w:rPr>
      </w:pPr>
    </w:p>
    <w:p w:rsidR="00C660AF" w:rsidRDefault="00C660AF" w:rsidP="00C660A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i/>
          <w:sz w:val="28"/>
          <w:szCs w:val="32"/>
          <w:bdr w:val="none" w:sz="0" w:space="0" w:color="auto" w:frame="1"/>
          <w:lang w:val="kk-KZ"/>
        </w:rPr>
      </w:pPr>
      <w:r w:rsidRPr="00146B72">
        <w:rPr>
          <w:rFonts w:ascii="Arial" w:hAnsi="Arial" w:cs="Arial"/>
          <w:bCs/>
          <w:sz w:val="32"/>
          <w:szCs w:val="32"/>
          <w:lang w:val="kk-KZ"/>
        </w:rPr>
        <w:t>Кро</w:t>
      </w:r>
      <w:r>
        <w:rPr>
          <w:rFonts w:ascii="Arial" w:hAnsi="Arial" w:cs="Arial"/>
          <w:bCs/>
          <w:sz w:val="32"/>
          <w:szCs w:val="32"/>
          <w:lang w:val="kk-KZ"/>
        </w:rPr>
        <w:t xml:space="preserve">ме того, за счет частных инвестиции </w:t>
      </w:r>
      <w:r w:rsidRPr="00146B72">
        <w:rPr>
          <w:rFonts w:ascii="Arial" w:hAnsi="Arial" w:cs="Arial"/>
          <w:bCs/>
          <w:i/>
          <w:sz w:val="28"/>
          <w:szCs w:val="32"/>
          <w:lang w:val="kk-KZ"/>
        </w:rPr>
        <w:t xml:space="preserve">(Согласно Комплексного плана ЧИ – 21,4 млрд. тенге) </w:t>
      </w:r>
      <w:r>
        <w:rPr>
          <w:rFonts w:ascii="Arial" w:hAnsi="Arial" w:cs="Arial"/>
          <w:bCs/>
          <w:sz w:val="32"/>
          <w:szCs w:val="32"/>
          <w:lang w:val="kk-KZ"/>
        </w:rPr>
        <w:t xml:space="preserve">планируется завершить строительство опреснительного завода </w:t>
      </w:r>
      <w:r w:rsidRPr="00146B72">
        <w:rPr>
          <w:rFonts w:ascii="Arial" w:hAnsi="Arial" w:cs="Arial"/>
          <w:bCs/>
          <w:sz w:val="32"/>
          <w:szCs w:val="32"/>
        </w:rPr>
        <w:t xml:space="preserve">на месторождении </w:t>
      </w:r>
      <w:r w:rsidRPr="00146B72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146B72">
        <w:rPr>
          <w:rFonts w:ascii="Arial" w:hAnsi="Arial" w:cs="Arial"/>
          <w:b/>
          <w:bCs/>
          <w:sz w:val="32"/>
          <w:szCs w:val="32"/>
        </w:rPr>
        <w:t>Каражанбас</w:t>
      </w:r>
      <w:proofErr w:type="spellEnd"/>
      <w:r w:rsidRPr="00146B72">
        <w:rPr>
          <w:rFonts w:ascii="Arial" w:hAnsi="Arial" w:cs="Arial"/>
          <w:b/>
          <w:bCs/>
          <w:sz w:val="32"/>
          <w:szCs w:val="32"/>
        </w:rPr>
        <w:t>»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146B72">
        <w:rPr>
          <w:rFonts w:ascii="Arial" w:hAnsi="Arial" w:cs="Arial"/>
          <w:bCs/>
          <w:i/>
          <w:sz w:val="28"/>
          <w:szCs w:val="32"/>
          <w:lang w:val="kk-KZ"/>
        </w:rPr>
        <w:t>(мощность 17 тыс. куб.м).</w:t>
      </w:r>
    </w:p>
    <w:p w:rsidR="00C660AF" w:rsidRDefault="00C660AF" w:rsidP="00C660A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146B72">
        <w:rPr>
          <w:rFonts w:ascii="Arial" w:hAnsi="Arial" w:cs="Arial"/>
          <w:bCs/>
          <w:sz w:val="32"/>
          <w:szCs w:val="32"/>
        </w:rPr>
        <w:t>В результате</w:t>
      </w:r>
      <w:r w:rsidRPr="00146B72">
        <w:rPr>
          <w:rFonts w:ascii="Arial" w:hAnsi="Arial" w:cs="Arial"/>
          <w:bCs/>
          <w:sz w:val="32"/>
          <w:szCs w:val="32"/>
          <w:lang w:val="kk-KZ"/>
        </w:rPr>
        <w:t xml:space="preserve"> реализации проекта </w:t>
      </w:r>
      <w:r>
        <w:rPr>
          <w:rFonts w:ascii="Arial" w:hAnsi="Arial" w:cs="Arial"/>
          <w:bCs/>
          <w:sz w:val="32"/>
          <w:szCs w:val="32"/>
          <w:lang w:val="kk-KZ"/>
        </w:rPr>
        <w:t xml:space="preserve">часть </w:t>
      </w:r>
      <w:r w:rsidRPr="00146B72">
        <w:rPr>
          <w:rFonts w:ascii="Arial" w:hAnsi="Arial" w:cs="Arial"/>
          <w:bCs/>
          <w:sz w:val="32"/>
          <w:szCs w:val="32"/>
          <w:lang w:val="kk-KZ"/>
        </w:rPr>
        <w:t xml:space="preserve">население </w:t>
      </w:r>
      <w:r>
        <w:rPr>
          <w:rFonts w:ascii="Arial" w:hAnsi="Arial" w:cs="Arial"/>
          <w:bCs/>
          <w:sz w:val="32"/>
          <w:szCs w:val="32"/>
          <w:lang w:val="kk-KZ"/>
        </w:rPr>
        <w:t>районов Каракия</w:t>
      </w:r>
      <w:r w:rsidRPr="00146B72">
        <w:rPr>
          <w:rFonts w:ascii="Arial" w:hAnsi="Arial" w:cs="Arial"/>
          <w:bCs/>
          <w:sz w:val="32"/>
          <w:szCs w:val="32"/>
          <w:lang w:val="kk-KZ"/>
        </w:rPr>
        <w:t>, Бейнеу, Мангистау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и города Жанаозен обеспечивающихся с </w:t>
      </w:r>
      <w:r w:rsidRPr="00146B72">
        <w:rPr>
          <w:rFonts w:ascii="Arial" w:hAnsi="Arial" w:cs="Arial"/>
          <w:bCs/>
          <w:sz w:val="32"/>
          <w:szCs w:val="32"/>
        </w:rPr>
        <w:t>водовода «Астрахань-Мангышлак»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будут дополнительно обеспечены водой.</w:t>
      </w:r>
    </w:p>
    <w:p w:rsidR="00284AE8" w:rsidRPr="00E5154F" w:rsidRDefault="00284AE8" w:rsidP="00C660A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szCs w:val="32"/>
          <w:lang w:val="kk-KZ"/>
        </w:rPr>
      </w:pPr>
    </w:p>
    <w:p w:rsidR="00284AE8" w:rsidRPr="00284AE8" w:rsidRDefault="00E5154F" w:rsidP="00C660A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Слайд 13</w:t>
      </w:r>
    </w:p>
    <w:p w:rsidR="00C660AF" w:rsidRDefault="00C660AF" w:rsidP="00C660A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Также, Глава Государства поручил до конца 2024 года завершить </w:t>
      </w:r>
      <w:r w:rsidRPr="00053683">
        <w:rPr>
          <w:rFonts w:ascii="Arial" w:hAnsi="Arial" w:cs="Arial"/>
          <w:bCs/>
          <w:sz w:val="32"/>
          <w:szCs w:val="32"/>
        </w:rPr>
        <w:t xml:space="preserve">строительство опреснительного завода мощностью </w:t>
      </w:r>
      <w:r w:rsidRPr="00053683">
        <w:rPr>
          <w:rFonts w:ascii="Arial" w:hAnsi="Arial" w:cs="Arial"/>
          <w:b/>
          <w:bCs/>
          <w:sz w:val="32"/>
          <w:szCs w:val="32"/>
        </w:rPr>
        <w:t>50 тыс.м³/сутки</w:t>
      </w:r>
      <w:r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Pr="00053683">
        <w:rPr>
          <w:rFonts w:ascii="Arial" w:hAnsi="Arial" w:cs="Arial"/>
          <w:bCs/>
          <w:sz w:val="32"/>
          <w:szCs w:val="32"/>
        </w:rPr>
        <w:t xml:space="preserve">местности </w:t>
      </w:r>
      <w:proofErr w:type="spellStart"/>
      <w:r w:rsidRPr="00053683">
        <w:rPr>
          <w:rFonts w:ascii="Arial" w:hAnsi="Arial" w:cs="Arial"/>
          <w:bCs/>
          <w:sz w:val="32"/>
          <w:szCs w:val="32"/>
        </w:rPr>
        <w:t>Кендерли</w:t>
      </w:r>
      <w:proofErr w:type="spellEnd"/>
      <w:r>
        <w:rPr>
          <w:rFonts w:ascii="Arial" w:hAnsi="Arial" w:cs="Arial"/>
          <w:bCs/>
          <w:sz w:val="32"/>
          <w:szCs w:val="32"/>
          <w:lang w:val="kk-KZ"/>
        </w:rPr>
        <w:t>.</w:t>
      </w:r>
    </w:p>
    <w:p w:rsidR="00C660AF" w:rsidRDefault="00C660AF" w:rsidP="00C660A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В этой связи, нами совместно заинтересованными госорганами </w:t>
      </w:r>
      <w:r w:rsidRPr="00631DB9">
        <w:rPr>
          <w:rFonts w:ascii="Arial" w:hAnsi="Arial" w:cs="Arial"/>
          <w:bCs/>
          <w:i/>
          <w:sz w:val="28"/>
          <w:szCs w:val="32"/>
          <w:lang w:val="kk-KZ"/>
        </w:rPr>
        <w:t>(МФ, МНЭ, МЭГПР)</w:t>
      </w:r>
      <w:r>
        <w:rPr>
          <w:rFonts w:ascii="Arial" w:hAnsi="Arial" w:cs="Arial"/>
          <w:bCs/>
          <w:sz w:val="32"/>
          <w:szCs w:val="32"/>
          <w:lang w:val="kk-KZ"/>
        </w:rPr>
        <w:t>, Акиматом Мангистауской области и АО «Самрұқ-Қазына» разработана Дорожная карта по исполнению данного поручения.</w:t>
      </w:r>
      <w:r w:rsidRPr="0046394F">
        <w:rPr>
          <w:rFonts w:ascii="Arial" w:hAnsi="Arial" w:cs="Arial"/>
          <w:bCs/>
          <w:sz w:val="32"/>
          <w:szCs w:val="32"/>
          <w:lang w:val="kk-KZ"/>
        </w:rPr>
        <w:t xml:space="preserve"> </w:t>
      </w:r>
    </w:p>
    <w:p w:rsidR="00284AE8" w:rsidRDefault="00C660AF" w:rsidP="000A18A5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6B1884">
        <w:rPr>
          <w:rFonts w:ascii="Arial" w:hAnsi="Arial" w:cs="Arial"/>
          <w:bCs/>
          <w:sz w:val="32"/>
          <w:szCs w:val="32"/>
          <w:lang w:val="kk-KZ"/>
        </w:rPr>
        <w:t>Согласно разработанной Дорожной карты строительно-монтажные работы планируется начать в ноябре 2022 года с завершением в декабре 2024 года.</w:t>
      </w:r>
    </w:p>
    <w:p w:rsidR="00B05FE8" w:rsidRDefault="00C660AF" w:rsidP="00B05FE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6B1884">
        <w:rPr>
          <w:rFonts w:ascii="Arial" w:hAnsi="Arial" w:cs="Arial"/>
          <w:bCs/>
          <w:sz w:val="32"/>
          <w:szCs w:val="32"/>
          <w:lang w:val="kk-KZ"/>
        </w:rPr>
        <w:t xml:space="preserve">Заказчиком проекта является  </w:t>
      </w:r>
      <w:r w:rsidRPr="006B1884">
        <w:rPr>
          <w:rFonts w:ascii="Arial" w:hAnsi="Arial" w:cs="Arial"/>
          <w:b/>
          <w:bCs/>
          <w:sz w:val="32"/>
          <w:szCs w:val="32"/>
          <w:lang w:val="kk-KZ"/>
        </w:rPr>
        <w:t xml:space="preserve">АО «КазМунайГаз» </w:t>
      </w:r>
      <w:r w:rsidRPr="006B1884">
        <w:rPr>
          <w:rFonts w:ascii="Arial" w:hAnsi="Arial" w:cs="Arial"/>
          <w:bCs/>
          <w:sz w:val="32"/>
          <w:szCs w:val="32"/>
          <w:lang w:val="kk-KZ"/>
        </w:rPr>
        <w:t xml:space="preserve">и  на сегодня </w:t>
      </w:r>
      <w:r w:rsidRPr="006B1884">
        <w:rPr>
          <w:rFonts w:ascii="Arial" w:hAnsi="Arial" w:cs="Arial"/>
          <w:bCs/>
          <w:sz w:val="32"/>
          <w:szCs w:val="32"/>
        </w:rPr>
        <w:t xml:space="preserve">получено заключение государственной экспертизы на технико-экономическое обоснование </w:t>
      </w:r>
      <w:r w:rsidRPr="006B1884">
        <w:rPr>
          <w:rFonts w:ascii="Arial" w:hAnsi="Arial" w:cs="Arial"/>
          <w:bCs/>
          <w:i/>
          <w:sz w:val="32"/>
          <w:szCs w:val="32"/>
          <w:lang w:val="kk-KZ"/>
        </w:rPr>
        <w:t xml:space="preserve"> </w:t>
      </w:r>
      <w:r w:rsidRPr="00C660AF">
        <w:rPr>
          <w:rFonts w:ascii="Arial" w:hAnsi="Arial" w:cs="Arial"/>
          <w:bCs/>
          <w:i/>
          <w:sz w:val="28"/>
          <w:szCs w:val="32"/>
          <w:lang w:val="kk-KZ"/>
        </w:rPr>
        <w:t>(</w:t>
      </w:r>
      <w:r w:rsidRPr="00C660AF">
        <w:rPr>
          <w:rFonts w:ascii="Arial" w:hAnsi="Arial" w:cs="Arial"/>
          <w:bCs/>
          <w:i/>
          <w:sz w:val="28"/>
          <w:szCs w:val="32"/>
        </w:rPr>
        <w:t>ТЭО №01-0197/21 от 08.04.2020 г.)</w:t>
      </w:r>
      <w:r w:rsidRPr="00C660AF">
        <w:rPr>
          <w:rFonts w:ascii="Arial" w:hAnsi="Arial" w:cs="Arial"/>
          <w:bCs/>
          <w:sz w:val="28"/>
          <w:szCs w:val="32"/>
        </w:rPr>
        <w:t xml:space="preserve">. </w:t>
      </w:r>
    </w:p>
    <w:p w:rsidR="00B05FE8" w:rsidRDefault="00C660AF" w:rsidP="00B05FE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6B1884">
        <w:rPr>
          <w:rFonts w:ascii="Arial" w:hAnsi="Arial" w:cs="Arial"/>
          <w:bCs/>
          <w:sz w:val="32"/>
          <w:szCs w:val="32"/>
          <w:lang w:val="kk-KZ"/>
        </w:rPr>
        <w:lastRenderedPageBreak/>
        <w:t>Согласно ТЭО о</w:t>
      </w:r>
      <w:proofErr w:type="spellStart"/>
      <w:r w:rsidRPr="006B1884">
        <w:rPr>
          <w:rFonts w:ascii="Arial" w:hAnsi="Arial" w:cs="Arial"/>
          <w:bCs/>
          <w:sz w:val="32"/>
          <w:szCs w:val="32"/>
        </w:rPr>
        <w:t>бщая</w:t>
      </w:r>
      <w:proofErr w:type="spellEnd"/>
      <w:r w:rsidRPr="006B1884">
        <w:rPr>
          <w:rFonts w:ascii="Arial" w:hAnsi="Arial" w:cs="Arial"/>
          <w:bCs/>
          <w:sz w:val="32"/>
          <w:szCs w:val="32"/>
        </w:rPr>
        <w:t xml:space="preserve"> стоимость проекта составила </w:t>
      </w:r>
      <w:r w:rsidRPr="006B1884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6B1884">
        <w:rPr>
          <w:rFonts w:ascii="Arial" w:hAnsi="Arial" w:cs="Arial"/>
          <w:b/>
          <w:bCs/>
          <w:sz w:val="32"/>
          <w:szCs w:val="32"/>
        </w:rPr>
        <w:t>87,8 млрд. тенге.</w:t>
      </w:r>
    </w:p>
    <w:p w:rsidR="00B05FE8" w:rsidRDefault="00C660AF" w:rsidP="00B05FE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6B1884">
        <w:rPr>
          <w:rFonts w:ascii="Arial" w:hAnsi="Arial" w:cs="Arial"/>
          <w:bCs/>
          <w:sz w:val="32"/>
          <w:szCs w:val="32"/>
          <w:lang w:val="kk-KZ"/>
        </w:rPr>
        <w:t>Реализация проекта планируется за счет средств</w:t>
      </w:r>
      <w:r w:rsidRPr="006B1884">
        <w:rPr>
          <w:rFonts w:ascii="Arial" w:hAnsi="Arial" w:cs="Arial"/>
          <w:bCs/>
          <w:sz w:val="32"/>
          <w:szCs w:val="32"/>
        </w:rPr>
        <w:t xml:space="preserve"> </w:t>
      </w:r>
      <w:r w:rsidRPr="006B1884">
        <w:rPr>
          <w:rFonts w:ascii="Arial" w:hAnsi="Arial" w:cs="Arial"/>
          <w:bCs/>
          <w:sz w:val="32"/>
          <w:szCs w:val="32"/>
          <w:lang w:val="kk-KZ"/>
        </w:rPr>
        <w:t>частного инвестора.</w:t>
      </w:r>
    </w:p>
    <w:p w:rsidR="00B05FE8" w:rsidRDefault="00C660AF" w:rsidP="00B05FE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6B1884">
        <w:rPr>
          <w:rFonts w:ascii="Arial" w:hAnsi="Arial" w:cs="Arial"/>
          <w:bCs/>
          <w:sz w:val="32"/>
          <w:szCs w:val="32"/>
          <w:lang w:val="kk-KZ"/>
        </w:rPr>
        <w:t>В настоящее время ведутся переговоры с потенциальными инвесторами Проекта, выразившими заинтересованность в совместной реализации.</w:t>
      </w:r>
    </w:p>
    <w:p w:rsidR="00B05FE8" w:rsidRPr="00E5154F" w:rsidRDefault="00B05FE8" w:rsidP="00E5154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bCs/>
          <w:sz w:val="16"/>
          <w:szCs w:val="32"/>
          <w:lang w:val="kk-KZ"/>
        </w:rPr>
      </w:pPr>
    </w:p>
    <w:p w:rsidR="0080580F" w:rsidRPr="0080580F" w:rsidRDefault="001C62CB" w:rsidP="00BC5724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lang w:val="kk-KZ"/>
        </w:rPr>
        <w:t>Слайд 1</w:t>
      </w:r>
      <w:r w:rsidR="00E5154F">
        <w:rPr>
          <w:rFonts w:ascii="Arial" w:hAnsi="Arial" w:cs="Arial"/>
          <w:b/>
          <w:color w:val="FF0000"/>
          <w:sz w:val="32"/>
          <w:szCs w:val="32"/>
          <w:bdr w:val="none" w:sz="0" w:space="0" w:color="auto" w:frame="1"/>
          <w:lang w:val="kk-KZ"/>
        </w:rPr>
        <w:t>4</w:t>
      </w:r>
    </w:p>
    <w:p w:rsidR="0045408C" w:rsidRPr="00C35CCE" w:rsidRDefault="0045408C" w:rsidP="0045408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eastAsiaTheme="minorHAnsi" w:hAnsi="Arial" w:cs="Arial"/>
          <w:b/>
          <w:i/>
          <w:sz w:val="32"/>
          <w:szCs w:val="32"/>
          <w:u w:val="single"/>
          <w:lang w:val="kk-KZ" w:eastAsia="en-US"/>
        </w:rPr>
      </w:pPr>
      <w:r w:rsidRPr="0045408C">
        <w:rPr>
          <w:rFonts w:ascii="Arial" w:eastAsiaTheme="minorHAnsi" w:hAnsi="Arial" w:cs="Arial"/>
          <w:b/>
          <w:i/>
          <w:sz w:val="32"/>
          <w:szCs w:val="32"/>
          <w:lang w:val="kk-KZ" w:eastAsia="en-US"/>
        </w:rPr>
        <w:tab/>
      </w:r>
      <w:r w:rsidRPr="00C35CCE">
        <w:rPr>
          <w:rFonts w:ascii="Arial" w:eastAsiaTheme="minorHAnsi" w:hAnsi="Arial" w:cs="Arial"/>
          <w:b/>
          <w:i/>
          <w:sz w:val="32"/>
          <w:szCs w:val="32"/>
          <w:u w:val="single"/>
          <w:lang w:val="kk-KZ" w:eastAsia="en-US"/>
        </w:rPr>
        <w:t xml:space="preserve">Касательно </w:t>
      </w:r>
      <w:r w:rsidR="0080580F">
        <w:rPr>
          <w:rFonts w:ascii="Arial" w:eastAsiaTheme="minorHAnsi" w:hAnsi="Arial" w:cs="Arial"/>
          <w:b/>
          <w:i/>
          <w:sz w:val="32"/>
          <w:szCs w:val="32"/>
          <w:u w:val="single"/>
          <w:lang w:val="kk-KZ" w:eastAsia="en-US"/>
        </w:rPr>
        <w:t>экономии водных ресурсов за счет а</w:t>
      </w:r>
      <w:r w:rsidR="006643C7">
        <w:rPr>
          <w:rFonts w:ascii="Arial" w:eastAsiaTheme="minorHAnsi" w:hAnsi="Arial" w:cs="Arial"/>
          <w:b/>
          <w:i/>
          <w:sz w:val="32"/>
          <w:szCs w:val="32"/>
          <w:u w:val="single"/>
          <w:lang w:val="kk-KZ" w:eastAsia="en-US"/>
        </w:rPr>
        <w:t>в</w:t>
      </w:r>
      <w:r w:rsidR="0080580F">
        <w:rPr>
          <w:rFonts w:ascii="Arial" w:eastAsiaTheme="minorHAnsi" w:hAnsi="Arial" w:cs="Arial"/>
          <w:b/>
          <w:i/>
          <w:sz w:val="32"/>
          <w:szCs w:val="32"/>
          <w:u w:val="single"/>
          <w:lang w:val="kk-KZ" w:eastAsia="en-US"/>
        </w:rPr>
        <w:t>томатизации водоканалов</w:t>
      </w:r>
    </w:p>
    <w:p w:rsidR="00BD5D9A" w:rsidRDefault="0045408C" w:rsidP="0045408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b/>
          <w:sz w:val="32"/>
          <w:szCs w:val="32"/>
          <w:lang w:val="kk-KZ" w:eastAsia="ko-KR"/>
        </w:rPr>
      </w:pPr>
      <w:r>
        <w:rPr>
          <w:rFonts w:ascii="Arial" w:eastAsiaTheme="minorHAnsi" w:hAnsi="Arial" w:cs="Arial"/>
          <w:b/>
          <w:sz w:val="32"/>
          <w:szCs w:val="32"/>
          <w:lang w:val="kk-KZ" w:eastAsia="en-US"/>
        </w:rPr>
        <w:tab/>
      </w:r>
      <w:r w:rsidRPr="00C35CCE">
        <w:rPr>
          <w:rFonts w:ascii="Arial" w:hAnsi="Arial" w:cs="Arial"/>
          <w:sz w:val="32"/>
          <w:szCs w:val="32"/>
          <w:lang w:val="kk-KZ" w:eastAsia="ko-KR"/>
        </w:rPr>
        <w:t xml:space="preserve"> </w:t>
      </w:r>
      <w:r w:rsidR="00BD5D9A">
        <w:rPr>
          <w:rFonts w:ascii="Arial" w:hAnsi="Arial" w:cs="Arial"/>
          <w:sz w:val="32"/>
          <w:szCs w:val="32"/>
          <w:lang w:val="kk-KZ" w:eastAsia="ko-KR"/>
        </w:rPr>
        <w:t>Вместе с тем, о</w:t>
      </w:r>
      <w:r w:rsidR="001F6C2C">
        <w:rPr>
          <w:rFonts w:ascii="Arial" w:hAnsi="Arial" w:cs="Arial"/>
          <w:sz w:val="32"/>
          <w:szCs w:val="32"/>
          <w:lang w:val="kk-KZ" w:eastAsia="ko-KR"/>
        </w:rPr>
        <w:t>дной из причин</w:t>
      </w:r>
      <w:r w:rsidR="00BD5D9A">
        <w:rPr>
          <w:rFonts w:ascii="Arial" w:hAnsi="Arial" w:cs="Arial"/>
          <w:sz w:val="32"/>
          <w:szCs w:val="32"/>
          <w:lang w:val="kk-KZ" w:eastAsia="ko-KR"/>
        </w:rPr>
        <w:t xml:space="preserve"> дефицита питьевой воды является </w:t>
      </w:r>
      <w:r w:rsidR="001F6C2C">
        <w:rPr>
          <w:rFonts w:ascii="Arial" w:hAnsi="Arial" w:cs="Arial"/>
          <w:b/>
          <w:sz w:val="32"/>
          <w:szCs w:val="32"/>
          <w:lang w:val="kk-KZ" w:eastAsia="ko-KR"/>
        </w:rPr>
        <w:t>небрежное</w:t>
      </w:r>
      <w:r w:rsidRPr="00C35CCE">
        <w:rPr>
          <w:rFonts w:ascii="Arial" w:hAnsi="Arial" w:cs="Arial"/>
          <w:b/>
          <w:sz w:val="32"/>
          <w:szCs w:val="32"/>
          <w:lang w:val="kk-KZ" w:eastAsia="ko-KR"/>
        </w:rPr>
        <w:t xml:space="preserve"> отношение к воде</w:t>
      </w:r>
      <w:r w:rsidR="00BD5D9A">
        <w:rPr>
          <w:rFonts w:ascii="Arial" w:hAnsi="Arial" w:cs="Arial"/>
          <w:b/>
          <w:sz w:val="32"/>
          <w:szCs w:val="32"/>
          <w:lang w:val="kk-KZ" w:eastAsia="ko-KR"/>
        </w:rPr>
        <w:t xml:space="preserve">. </w:t>
      </w:r>
    </w:p>
    <w:p w:rsidR="00DB2E71" w:rsidRDefault="00BD5D9A" w:rsidP="0045408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sz w:val="32"/>
          <w:szCs w:val="32"/>
          <w:lang w:val="kk-KZ" w:eastAsia="ko-KR"/>
        </w:rPr>
      </w:pPr>
      <w:r>
        <w:rPr>
          <w:rFonts w:ascii="Arial" w:hAnsi="Arial" w:cs="Arial"/>
          <w:b/>
          <w:sz w:val="32"/>
          <w:szCs w:val="32"/>
          <w:lang w:val="kk-KZ" w:eastAsia="ko-KR"/>
        </w:rPr>
        <w:tab/>
      </w:r>
      <w:r w:rsidRPr="00BD5D9A">
        <w:rPr>
          <w:rFonts w:ascii="Arial" w:hAnsi="Arial" w:cs="Arial"/>
          <w:sz w:val="32"/>
          <w:szCs w:val="32"/>
          <w:lang w:val="kk-KZ" w:eastAsia="ko-KR"/>
        </w:rPr>
        <w:t>В свою очередь, это</w:t>
      </w:r>
      <w:r w:rsidR="0045408C" w:rsidRPr="00C35CCE">
        <w:rPr>
          <w:rFonts w:ascii="Arial" w:hAnsi="Arial" w:cs="Arial"/>
          <w:sz w:val="32"/>
          <w:szCs w:val="32"/>
          <w:lang w:val="kk-KZ" w:eastAsia="ko-KR"/>
        </w:rPr>
        <w:t xml:space="preserve"> привело </w:t>
      </w:r>
      <w:r w:rsidR="00F3118A">
        <w:rPr>
          <w:rFonts w:ascii="Arial" w:hAnsi="Arial" w:cs="Arial"/>
          <w:sz w:val="32"/>
          <w:szCs w:val="32"/>
          <w:lang w:val="kk-KZ" w:eastAsia="ko-KR"/>
        </w:rPr>
        <w:t>к высокому потреблению</w:t>
      </w:r>
      <w:r w:rsidR="00DB2E71">
        <w:rPr>
          <w:rFonts w:ascii="Arial" w:hAnsi="Arial" w:cs="Arial"/>
          <w:sz w:val="32"/>
          <w:szCs w:val="32"/>
          <w:lang w:val="kk-KZ" w:eastAsia="ko-KR"/>
        </w:rPr>
        <w:t xml:space="preserve"> </w:t>
      </w:r>
      <w:r w:rsidR="00DB2E71" w:rsidRPr="00DB2E71">
        <w:rPr>
          <w:rFonts w:ascii="Arial" w:hAnsi="Arial" w:cs="Arial"/>
          <w:sz w:val="32"/>
          <w:szCs w:val="32"/>
          <w:lang w:val="kk-KZ" w:eastAsia="ko-KR"/>
        </w:rPr>
        <w:t>при низкой отпускной цене</w:t>
      </w:r>
      <w:r w:rsidR="00DB2E71">
        <w:rPr>
          <w:rFonts w:ascii="Arial" w:hAnsi="Arial" w:cs="Arial"/>
          <w:sz w:val="32"/>
          <w:szCs w:val="32"/>
          <w:lang w:val="kk-KZ" w:eastAsia="ko-KR"/>
        </w:rPr>
        <w:t>.</w:t>
      </w:r>
    </w:p>
    <w:p w:rsidR="00423E68" w:rsidRPr="00BC5724" w:rsidRDefault="0045408C" w:rsidP="0045408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sz w:val="32"/>
          <w:szCs w:val="32"/>
          <w:lang w:val="kk-KZ" w:eastAsia="ko-KR"/>
        </w:rPr>
      </w:pPr>
      <w:r>
        <w:rPr>
          <w:rFonts w:ascii="Arial" w:eastAsiaTheme="minorHAnsi" w:hAnsi="Arial" w:cs="Arial"/>
          <w:b/>
          <w:sz w:val="32"/>
          <w:szCs w:val="32"/>
          <w:lang w:val="kk-KZ" w:eastAsia="en-US"/>
        </w:rPr>
        <w:tab/>
      </w:r>
      <w:r w:rsidRPr="00C35CCE">
        <w:rPr>
          <w:rFonts w:ascii="Arial" w:hAnsi="Arial" w:cs="Arial"/>
          <w:sz w:val="32"/>
          <w:szCs w:val="32"/>
          <w:lang w:val="kk-KZ" w:eastAsia="ko-KR"/>
        </w:rPr>
        <w:t xml:space="preserve">Социальный подход в формировании тарифов </w:t>
      </w:r>
      <w:r w:rsidRPr="00C35CCE">
        <w:rPr>
          <w:rFonts w:ascii="Arial" w:hAnsi="Arial" w:cs="Arial"/>
          <w:b/>
          <w:sz w:val="32"/>
          <w:szCs w:val="32"/>
          <w:lang w:val="kk-KZ" w:eastAsia="ko-KR"/>
        </w:rPr>
        <w:t>привел к недостатку финансирования водоканалов</w:t>
      </w:r>
      <w:r w:rsidRPr="00C35CCE">
        <w:rPr>
          <w:rFonts w:ascii="Arial" w:hAnsi="Arial" w:cs="Arial"/>
          <w:sz w:val="32"/>
          <w:szCs w:val="32"/>
          <w:lang w:val="kk-KZ" w:eastAsia="ko-KR"/>
        </w:rPr>
        <w:t xml:space="preserve"> и соответственно к </w:t>
      </w:r>
      <w:r w:rsidR="001F6C2C">
        <w:rPr>
          <w:rFonts w:ascii="Arial" w:hAnsi="Arial" w:cs="Arial"/>
          <w:b/>
          <w:sz w:val="32"/>
          <w:szCs w:val="32"/>
          <w:lang w:val="kk-KZ" w:eastAsia="ko-KR"/>
        </w:rPr>
        <w:t xml:space="preserve">ускоренному износу систем, </w:t>
      </w:r>
      <w:r w:rsidR="001F6C2C" w:rsidRPr="001F6C2C">
        <w:rPr>
          <w:rFonts w:ascii="Arial" w:hAnsi="Arial" w:cs="Arial"/>
          <w:sz w:val="32"/>
          <w:szCs w:val="32"/>
          <w:lang w:val="kk-KZ" w:eastAsia="ko-KR"/>
        </w:rPr>
        <w:t>что приводит к</w:t>
      </w:r>
      <w:r w:rsidR="001F6C2C">
        <w:rPr>
          <w:rFonts w:ascii="Arial" w:hAnsi="Arial" w:cs="Arial"/>
          <w:b/>
          <w:sz w:val="32"/>
          <w:szCs w:val="32"/>
          <w:lang w:val="kk-KZ" w:eastAsia="ko-KR"/>
        </w:rPr>
        <w:t xml:space="preserve"> </w:t>
      </w:r>
      <w:r w:rsidRPr="00C35CCE">
        <w:rPr>
          <w:rFonts w:ascii="Arial" w:hAnsi="Arial" w:cs="Arial"/>
          <w:b/>
          <w:sz w:val="32"/>
          <w:szCs w:val="32"/>
          <w:lang w:val="kk-KZ" w:eastAsia="ko-KR"/>
        </w:rPr>
        <w:t>увеличению количества аварий, потерь воды и ухудшения ее качества</w:t>
      </w:r>
      <w:r w:rsidRPr="00C35CCE">
        <w:rPr>
          <w:rFonts w:ascii="Arial" w:hAnsi="Arial" w:cs="Arial"/>
          <w:sz w:val="32"/>
          <w:szCs w:val="32"/>
          <w:lang w:val="kk-KZ" w:eastAsia="ko-KR"/>
        </w:rPr>
        <w:t>.</w:t>
      </w:r>
    </w:p>
    <w:p w:rsidR="0045408C" w:rsidRPr="00C35CCE" w:rsidRDefault="0045408C" w:rsidP="0045408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eastAsiaTheme="minorHAnsi" w:hAnsi="Arial" w:cs="Arial"/>
          <w:b/>
          <w:sz w:val="32"/>
          <w:szCs w:val="32"/>
          <w:lang w:val="kk-KZ" w:eastAsia="en-US"/>
        </w:rPr>
      </w:pPr>
      <w:r>
        <w:rPr>
          <w:rFonts w:ascii="Arial" w:eastAsiaTheme="minorHAnsi" w:hAnsi="Arial" w:cs="Arial"/>
          <w:b/>
          <w:sz w:val="32"/>
          <w:szCs w:val="32"/>
          <w:lang w:val="kk-KZ" w:eastAsia="en-US"/>
        </w:rPr>
        <w:tab/>
      </w:r>
      <w:r w:rsidR="001F6C2C" w:rsidRPr="001F6C2C">
        <w:rPr>
          <w:rFonts w:ascii="Arial" w:eastAsiaTheme="minorHAnsi" w:hAnsi="Arial" w:cs="Arial"/>
          <w:sz w:val="32"/>
          <w:szCs w:val="32"/>
          <w:lang w:val="kk-KZ" w:eastAsia="en-US"/>
        </w:rPr>
        <w:t>В этой связ</w:t>
      </w:r>
      <w:r w:rsidR="001F6C2C">
        <w:rPr>
          <w:rFonts w:ascii="Arial" w:eastAsiaTheme="minorHAnsi" w:hAnsi="Arial" w:cs="Arial"/>
          <w:sz w:val="32"/>
          <w:szCs w:val="32"/>
          <w:lang w:val="kk-KZ" w:eastAsia="en-US"/>
        </w:rPr>
        <w:t>и</w:t>
      </w:r>
      <w:r w:rsidR="001F6C2C" w:rsidRPr="001F6C2C">
        <w:rPr>
          <w:rFonts w:ascii="Arial" w:eastAsiaTheme="minorHAnsi" w:hAnsi="Arial" w:cs="Arial"/>
          <w:sz w:val="32"/>
          <w:szCs w:val="32"/>
          <w:lang w:val="kk-KZ" w:eastAsia="en-US"/>
        </w:rPr>
        <w:t>, н</w:t>
      </w:r>
      <w:r w:rsidRPr="001F6C2C">
        <w:rPr>
          <w:rFonts w:ascii="Arial" w:hAnsi="Arial" w:cs="Arial"/>
          <w:sz w:val="32"/>
          <w:szCs w:val="32"/>
          <w:lang w:val="kk-KZ" w:eastAsia="ko-KR"/>
        </w:rPr>
        <w:t>ам</w:t>
      </w:r>
      <w:r w:rsidRPr="00C35CCE">
        <w:rPr>
          <w:rFonts w:ascii="Arial" w:hAnsi="Arial" w:cs="Arial"/>
          <w:sz w:val="32"/>
          <w:szCs w:val="32"/>
          <w:lang w:val="kk-KZ" w:eastAsia="ko-KR"/>
        </w:rPr>
        <w:t xml:space="preserve"> всем надо переоценить наше отношение к использованию воды и ее стоимости.</w:t>
      </w:r>
    </w:p>
    <w:p w:rsidR="00E5154F" w:rsidRPr="00E5154F" w:rsidRDefault="00FC0949" w:rsidP="00E5154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Кроме того, </w:t>
      </w:r>
      <w:r w:rsidR="001423B4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в целях экономии водных ресурсов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необходимо произвести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автоматизаци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>ю</w:t>
      </w:r>
      <w:r w:rsidRPr="00FC094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производственных процессов </w:t>
      </w:r>
      <w:r w:rsidRPr="00FC094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систем водоснабжения, водоотведения и очистных сооружений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,</w:t>
      </w:r>
      <w:r w:rsidRPr="00FC0949">
        <w:rPr>
          <w:rFonts w:ascii="Arial" w:eastAsiaTheme="minorEastAsia" w:hAnsi="Arial" w:cs="Arial"/>
          <w:b/>
          <w:bCs/>
          <w:color w:val="002060"/>
          <w:kern w:val="24"/>
          <w:sz w:val="36"/>
          <w:szCs w:val="36"/>
        </w:rPr>
        <w:t xml:space="preserve"> </w:t>
      </w:r>
      <w:r w:rsidR="005A2BFF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>пересмотреть</w:t>
      </w:r>
      <w:r w:rsidRPr="00FC094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норм</w:t>
      </w: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>ы</w:t>
      </w:r>
      <w:r w:rsidRPr="00FC094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потребления питьевой воды</w:t>
      </w:r>
      <w:r w:rsidRPr="00FC094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, не имеющих приборов учета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, а также </w:t>
      </w:r>
      <w:proofErr w:type="spellStart"/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прове</w:t>
      </w:r>
      <w:proofErr w:type="spellEnd"/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сти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мероприяти</w:t>
      </w:r>
      <w:proofErr w:type="spellEnd"/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я</w:t>
      </w:r>
      <w:r w:rsidRPr="00FC094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по </w:t>
      </w:r>
      <w:proofErr w:type="spellStart"/>
      <w:r w:rsidR="00352090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приборизации</w:t>
      </w:r>
      <w:proofErr w:type="spellEnd"/>
      <w:r w:rsidR="00352090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 и</w:t>
      </w:r>
      <w:r w:rsidRPr="00FC094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C094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установк</w:t>
      </w:r>
      <w:proofErr w:type="spellEnd"/>
      <w:r w:rsidR="00352090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>е</w:t>
      </w:r>
      <w:r w:rsidRPr="00FC094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приборов учета</w:t>
      </w: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>.</w:t>
      </w:r>
    </w:p>
    <w:p w:rsidR="00E02FCB" w:rsidRPr="00D829A4" w:rsidRDefault="00E02FCB" w:rsidP="00E02FCB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К примеру, за счет полной автоматизации водоканала, установки приборов учета от источника до потребителя </w:t>
      </w:r>
      <w:r w:rsidRPr="00E02FC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за 23 </w:t>
      </w:r>
      <w:r w:rsidRPr="00E02FC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lastRenderedPageBreak/>
        <w:t>года объем</w:t>
      </w:r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 потребляемой воды на одного человека в городе Шымкент с </w:t>
      </w:r>
      <w:r w:rsidRPr="00C64F4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>456 литров в сутки</w:t>
      </w:r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 уменьшился до </w:t>
      </w:r>
      <w:r w:rsidRPr="00C64F4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>121</w:t>
      </w: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 литра</w:t>
      </w:r>
      <w:r w:rsidRPr="00C64F4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 в сутки</w:t>
      </w:r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>.</w:t>
      </w:r>
      <w:r w:rsidRPr="00D829A4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Это позволило сэкономить порядка </w:t>
      </w:r>
      <w:r w:rsidRPr="00D829A4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>40 млрд. тенге.</w:t>
      </w:r>
    </w:p>
    <w:p w:rsidR="000D0A39" w:rsidRDefault="00E02FCB" w:rsidP="0091301E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>Также</w:t>
      </w:r>
      <w:r w:rsidR="001423B4" w:rsidRPr="001423B4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>, за счет автома</w:t>
      </w:r>
      <w:r w:rsidR="001423B4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тизации «Астана Су Арнасы» за три года сэкономили </w:t>
      </w:r>
      <w:r w:rsidR="001423B4" w:rsidRPr="001423B4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>523 млн. тенге</w:t>
      </w:r>
      <w:r w:rsidR="001423B4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. Это в основном за счет сокращения затрат электроэнергии </w:t>
      </w:r>
      <w:r w:rsidR="001423B4" w:rsidRPr="001423B4">
        <w:rPr>
          <w:rFonts w:ascii="Arial" w:hAnsi="Arial" w:cs="Arial"/>
          <w:bCs/>
          <w:i/>
          <w:color w:val="000000"/>
          <w:sz w:val="28"/>
          <w:szCs w:val="32"/>
          <w:bdr w:val="none" w:sz="0" w:space="0" w:color="auto" w:frame="1"/>
          <w:lang w:val="kk-KZ"/>
        </w:rPr>
        <w:t>(176 млн.тенге),</w:t>
      </w:r>
      <w:r w:rsidR="001423B4" w:rsidRPr="001423B4">
        <w:rPr>
          <w:rFonts w:ascii="Arial" w:hAnsi="Arial" w:cs="Arial"/>
          <w:bCs/>
          <w:color w:val="000000"/>
          <w:sz w:val="28"/>
          <w:szCs w:val="32"/>
          <w:bdr w:val="none" w:sz="0" w:space="0" w:color="auto" w:frame="1"/>
          <w:lang w:val="kk-KZ"/>
        </w:rPr>
        <w:t xml:space="preserve"> </w:t>
      </w:r>
      <w:r w:rsidR="001423B4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>снижение случаев авари</w:t>
      </w:r>
      <w:r w:rsidR="00C64F4B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>и</w:t>
      </w:r>
      <w:r w:rsidR="001423B4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 на сетях </w:t>
      </w:r>
      <w:r w:rsidR="001423B4" w:rsidRPr="001423B4">
        <w:rPr>
          <w:rFonts w:ascii="Arial" w:hAnsi="Arial" w:cs="Arial"/>
          <w:bCs/>
          <w:i/>
          <w:color w:val="000000"/>
          <w:sz w:val="28"/>
          <w:szCs w:val="32"/>
          <w:bdr w:val="none" w:sz="0" w:space="0" w:color="auto" w:frame="1"/>
          <w:lang w:val="kk-KZ"/>
        </w:rPr>
        <w:t>(195 млн. тенге)</w:t>
      </w:r>
      <w:r w:rsidR="001423B4" w:rsidRPr="001423B4">
        <w:rPr>
          <w:rFonts w:ascii="Arial" w:hAnsi="Arial" w:cs="Arial"/>
          <w:bCs/>
          <w:color w:val="000000"/>
          <w:sz w:val="28"/>
          <w:szCs w:val="32"/>
          <w:bdr w:val="none" w:sz="0" w:space="0" w:color="auto" w:frame="1"/>
          <w:lang w:val="kk-KZ"/>
        </w:rPr>
        <w:t xml:space="preserve"> </w:t>
      </w:r>
      <w:r w:rsidR="001423B4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>и т.д.</w:t>
      </w:r>
    </w:p>
    <w:p w:rsidR="00343EA0" w:rsidRDefault="00BD5D9A" w:rsidP="00E5786E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</w:pPr>
      <w:r w:rsidRPr="00BD5D9A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>В</w:t>
      </w:r>
      <w:r w:rsidR="00343EA0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 этой связи, МИО совместно с предприятиями необходимо принять действенные меры для осуществления вышесказанных мероприятий.</w:t>
      </w:r>
    </w:p>
    <w:p w:rsidR="00284AE8" w:rsidRPr="00E5154F" w:rsidRDefault="00284AE8" w:rsidP="00E5786E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color w:val="000000"/>
          <w:sz w:val="18"/>
          <w:szCs w:val="32"/>
          <w:bdr w:val="none" w:sz="0" w:space="0" w:color="auto" w:frame="1"/>
          <w:lang w:val="kk-KZ"/>
        </w:rPr>
      </w:pPr>
    </w:p>
    <w:p w:rsidR="00284AE8" w:rsidRPr="00284AE8" w:rsidRDefault="00E5154F" w:rsidP="00284AE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lang w:val="kk-KZ"/>
        </w:rPr>
        <w:t>Слайд 15</w:t>
      </w:r>
    </w:p>
    <w:p w:rsidR="00A07CE3" w:rsidRDefault="001512DA" w:rsidP="00A07CE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Вместе с тем, в этом году мы впервые установили нормативное ограничение по </w:t>
      </w:r>
      <w:proofErr w:type="spellStart"/>
      <w:r w:rsidRPr="00E05679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</w:rPr>
        <w:t>субсидиров</w:t>
      </w:r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</w:rPr>
        <w:t>ани</w:t>
      </w:r>
      <w:proofErr w:type="spellEnd"/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>ю</w:t>
      </w:r>
      <w:r w:rsidRPr="00E05679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</w:rPr>
        <w:t xml:space="preserve"> на</w:t>
      </w:r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</w:rPr>
        <w:t xml:space="preserve"> одного</w:t>
      </w:r>
      <w:r w:rsidRPr="00E05679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</w:rPr>
        <w:t xml:space="preserve"> человека</w:t>
      </w:r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Pr="00E0567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до 140 литров</w:t>
      </w: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 в сутки</w:t>
      </w:r>
      <w:r w:rsidRPr="00E05679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052125">
        <w:rPr>
          <w:rFonts w:ascii="Arial" w:hAnsi="Arial" w:cs="Arial"/>
          <w:bCs/>
          <w:i/>
          <w:color w:val="000000"/>
          <w:sz w:val="28"/>
          <w:szCs w:val="32"/>
          <w:bdr w:val="none" w:sz="0" w:space="0" w:color="auto" w:frame="1"/>
        </w:rPr>
        <w:t>(согласно СНиП</w:t>
      </w:r>
      <w:r w:rsidRPr="00E05679">
        <w:rPr>
          <w:rFonts w:ascii="Arial" w:hAnsi="Arial" w:cs="Arial"/>
          <w:bCs/>
          <w:i/>
          <w:color w:val="000000"/>
          <w:sz w:val="32"/>
          <w:szCs w:val="32"/>
          <w:bdr w:val="none" w:sz="0" w:space="0" w:color="auto" w:frame="1"/>
        </w:rPr>
        <w:t>)</w:t>
      </w:r>
      <w:r w:rsidRPr="00E05679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036236">
        <w:rPr>
          <w:rFonts w:ascii="Arial" w:hAnsi="Arial" w:cs="Arial"/>
          <w:sz w:val="32"/>
          <w:szCs w:val="32"/>
          <w:lang w:val="kk-KZ" w:eastAsia="ko-KR"/>
        </w:rPr>
        <w:t>п</w:t>
      </w:r>
      <w:proofErr w:type="spellStart"/>
      <w:r w:rsidR="00036236" w:rsidRPr="00A07CE3">
        <w:rPr>
          <w:rFonts w:ascii="Arial" w:hAnsi="Arial" w:cs="Arial"/>
          <w:sz w:val="32"/>
          <w:szCs w:val="32"/>
          <w:lang w:eastAsia="ko-KR"/>
        </w:rPr>
        <w:t>ри</w:t>
      </w:r>
      <w:proofErr w:type="spellEnd"/>
      <w:r w:rsidR="00036236" w:rsidRPr="00A07CE3">
        <w:rPr>
          <w:rFonts w:ascii="Arial" w:hAnsi="Arial" w:cs="Arial"/>
          <w:sz w:val="32"/>
          <w:szCs w:val="32"/>
          <w:lang w:eastAsia="ko-KR"/>
        </w:rPr>
        <w:t xml:space="preserve"> наличии прибора учета питьевой воды</w:t>
      </w:r>
      <w:r w:rsidR="00A07CE3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. </w:t>
      </w:r>
    </w:p>
    <w:p w:rsidR="00A07CE3" w:rsidRDefault="00A07CE3" w:rsidP="00A07CE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В случае </w:t>
      </w:r>
      <w:r w:rsidRPr="0069489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>превышения данной нормы</w:t>
      </w:r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 население </w:t>
      </w:r>
      <w:r w:rsidRPr="00E05679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</w:rPr>
        <w:t xml:space="preserve">будет оплачивать </w:t>
      </w:r>
      <w:r w:rsidRPr="00E0567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по </w:t>
      </w: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val="kk-KZ"/>
        </w:rPr>
        <w:t>полному тарифу на услуги водоснабжения</w:t>
      </w:r>
      <w:r w:rsidRPr="00E0567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.</w:t>
      </w:r>
    </w:p>
    <w:p w:rsidR="00A07CE3" w:rsidRDefault="00A07CE3" w:rsidP="00A07CE3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sz w:val="32"/>
          <w:szCs w:val="32"/>
          <w:lang w:val="kk-KZ" w:eastAsia="ko-KR"/>
        </w:rPr>
      </w:pPr>
      <w:r w:rsidRPr="00A07CE3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В свою очередь, </w:t>
      </w:r>
      <w:r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 это приведет к </w:t>
      </w:r>
      <w:r w:rsidR="00036236">
        <w:rPr>
          <w:rFonts w:ascii="Arial" w:hAnsi="Arial" w:cs="Arial"/>
          <w:bCs/>
          <w:sz w:val="32"/>
          <w:szCs w:val="32"/>
          <w:lang w:val="kk-KZ" w:eastAsia="ko-KR"/>
        </w:rPr>
        <w:t>выработке</w:t>
      </w:r>
      <w:r w:rsidR="00036236" w:rsidRPr="00036236">
        <w:rPr>
          <w:rFonts w:ascii="Arial" w:hAnsi="Arial" w:cs="Arial"/>
          <w:bCs/>
          <w:sz w:val="32"/>
          <w:szCs w:val="32"/>
          <w:lang w:val="kk-KZ" w:eastAsia="ko-KR"/>
        </w:rPr>
        <w:t xml:space="preserve"> бережного отношения</w:t>
      </w:r>
      <w:r w:rsidR="00036236" w:rsidRPr="00036236">
        <w:rPr>
          <w:rFonts w:ascii="Arial" w:hAnsi="Arial" w:cs="Arial"/>
          <w:bCs/>
          <w:sz w:val="32"/>
          <w:szCs w:val="32"/>
          <w:lang w:eastAsia="ko-KR"/>
        </w:rPr>
        <w:t xml:space="preserve"> </w:t>
      </w:r>
      <w:r w:rsidR="00036236" w:rsidRPr="00036236">
        <w:rPr>
          <w:rFonts w:ascii="Arial" w:hAnsi="Arial" w:cs="Arial"/>
          <w:bCs/>
          <w:sz w:val="32"/>
          <w:szCs w:val="32"/>
          <w:lang w:val="kk-KZ" w:eastAsia="ko-KR"/>
        </w:rPr>
        <w:t>населения</w:t>
      </w:r>
      <w:r w:rsidR="00036236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884CAC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>к водным ресурсам</w:t>
      </w:r>
      <w:r w:rsidR="00036236">
        <w:rPr>
          <w:rFonts w:ascii="Arial" w:hAnsi="Arial" w:cs="Arial"/>
          <w:bCs/>
          <w:color w:val="000000"/>
          <w:sz w:val="32"/>
          <w:szCs w:val="32"/>
          <w:bdr w:val="none" w:sz="0" w:space="0" w:color="auto" w:frame="1"/>
          <w:lang w:val="kk-KZ"/>
        </w:rPr>
        <w:t>,</w:t>
      </w:r>
      <w:r w:rsidR="00036236" w:rsidRPr="00036236">
        <w:rPr>
          <w:rFonts w:ascii="Arial" w:hAnsi="Arial" w:cs="Arial"/>
          <w:bCs/>
          <w:sz w:val="32"/>
          <w:szCs w:val="32"/>
          <w:lang w:val="kk-KZ" w:eastAsia="ko-KR"/>
        </w:rPr>
        <w:t xml:space="preserve"> </w:t>
      </w:r>
      <w:r w:rsidR="00884CAC">
        <w:rPr>
          <w:rFonts w:ascii="Arial" w:hAnsi="Arial" w:cs="Arial"/>
          <w:bCs/>
          <w:sz w:val="32"/>
          <w:szCs w:val="32"/>
          <w:lang w:val="kk-KZ" w:eastAsia="ko-KR"/>
        </w:rPr>
        <w:t>снижению стоков</w:t>
      </w:r>
      <w:r w:rsidR="00036236">
        <w:rPr>
          <w:rFonts w:ascii="Arial" w:hAnsi="Arial" w:cs="Arial"/>
          <w:bCs/>
          <w:sz w:val="32"/>
          <w:szCs w:val="32"/>
          <w:lang w:val="kk-KZ" w:eastAsia="ko-KR"/>
        </w:rPr>
        <w:t xml:space="preserve"> </w:t>
      </w:r>
      <w:r w:rsidR="00884CAC">
        <w:rPr>
          <w:rFonts w:ascii="Arial" w:hAnsi="Arial" w:cs="Arial"/>
          <w:bCs/>
          <w:sz w:val="32"/>
          <w:szCs w:val="32"/>
          <w:lang w:val="kk-KZ" w:eastAsia="ko-KR"/>
        </w:rPr>
        <w:t>на канализационно-очистные сооружения и как следствие к сокращению расходов на эксплуатацию.</w:t>
      </w:r>
    </w:p>
    <w:p w:rsidR="00884CAC" w:rsidRPr="007A233C" w:rsidRDefault="00884CAC" w:rsidP="00884CA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 w:eastAsia="ko-KR"/>
        </w:rPr>
      </w:pPr>
      <w:r>
        <w:rPr>
          <w:rFonts w:ascii="Arial" w:hAnsi="Arial" w:cs="Arial"/>
          <w:bCs/>
          <w:sz w:val="32"/>
          <w:szCs w:val="32"/>
          <w:lang w:val="kk-KZ" w:eastAsia="ko-KR"/>
        </w:rPr>
        <w:t>Вместе с тем, Глава Государства</w:t>
      </w:r>
      <w:r w:rsidRPr="00884CAC">
        <w:rPr>
          <w:rFonts w:ascii="Arial" w:hAnsi="Arial" w:cs="Arial"/>
          <w:bCs/>
          <w:sz w:val="32"/>
          <w:szCs w:val="32"/>
          <w:lang w:eastAsia="ko-KR"/>
        </w:rPr>
        <w:t xml:space="preserve"> на совещании в </w:t>
      </w:r>
      <w:r>
        <w:rPr>
          <w:rFonts w:ascii="Arial" w:hAnsi="Arial" w:cs="Arial"/>
          <w:bCs/>
          <w:sz w:val="32"/>
          <w:szCs w:val="32"/>
          <w:lang w:val="kk-KZ" w:eastAsia="ko-KR"/>
        </w:rPr>
        <w:t xml:space="preserve">                    </w:t>
      </w:r>
      <w:r w:rsidRPr="00884CAC">
        <w:rPr>
          <w:rFonts w:ascii="Arial" w:hAnsi="Arial" w:cs="Arial"/>
          <w:bCs/>
          <w:sz w:val="32"/>
          <w:szCs w:val="32"/>
          <w:lang w:eastAsia="ko-KR"/>
        </w:rPr>
        <w:t xml:space="preserve">г. Экибастуз отметил, что рациональное использование водных ресурсов во многом зависит от культуры водопотребления, </w:t>
      </w:r>
      <w:r w:rsidRPr="00884CAC">
        <w:rPr>
          <w:rFonts w:ascii="Arial" w:hAnsi="Arial" w:cs="Arial"/>
          <w:b/>
          <w:bCs/>
          <w:sz w:val="32"/>
          <w:szCs w:val="32"/>
          <w:lang w:eastAsia="ko-KR"/>
        </w:rPr>
        <w:t>«которой у нас, к сожалению, нет».</w:t>
      </w:r>
      <w:r>
        <w:rPr>
          <w:rFonts w:ascii="Arial" w:hAnsi="Arial" w:cs="Arial"/>
          <w:bCs/>
          <w:sz w:val="32"/>
          <w:szCs w:val="32"/>
          <w:lang w:val="kk-KZ" w:eastAsia="ko-KR"/>
        </w:rPr>
        <w:t xml:space="preserve">        </w:t>
      </w:r>
      <w:r w:rsidRPr="007A233C">
        <w:rPr>
          <w:rFonts w:ascii="Arial" w:hAnsi="Arial" w:cs="Arial"/>
          <w:b/>
          <w:bCs/>
          <w:sz w:val="32"/>
          <w:szCs w:val="32"/>
          <w:lang w:eastAsia="ko-KR"/>
        </w:rPr>
        <w:t>«</w:t>
      </w:r>
      <w:r w:rsidRPr="007A233C">
        <w:rPr>
          <w:rFonts w:ascii="Arial" w:hAnsi="Arial" w:cs="Arial"/>
          <w:b/>
          <w:bCs/>
          <w:sz w:val="32"/>
          <w:szCs w:val="32"/>
          <w:lang w:val="kk-KZ" w:eastAsia="ko-KR"/>
        </w:rPr>
        <w:t>В</w:t>
      </w:r>
      <w:r w:rsidRPr="007A233C">
        <w:rPr>
          <w:rFonts w:ascii="Arial" w:hAnsi="Arial" w:cs="Arial"/>
          <w:b/>
          <w:bCs/>
          <w:sz w:val="32"/>
          <w:szCs w:val="32"/>
          <w:lang w:eastAsia="ko-KR"/>
        </w:rPr>
        <w:t xml:space="preserve"> личном потреблении мы тратим до трех раз больше воды, чем в европейских странах. Казахстан - </w:t>
      </w:r>
      <w:proofErr w:type="spellStart"/>
      <w:r w:rsidRPr="007A233C">
        <w:rPr>
          <w:rFonts w:ascii="Arial" w:hAnsi="Arial" w:cs="Arial"/>
          <w:b/>
          <w:bCs/>
          <w:sz w:val="32"/>
          <w:szCs w:val="32"/>
          <w:lang w:eastAsia="ko-KR"/>
        </w:rPr>
        <w:t>вододефицитная</w:t>
      </w:r>
      <w:proofErr w:type="spellEnd"/>
      <w:r w:rsidRPr="007A233C">
        <w:rPr>
          <w:rFonts w:ascii="Arial" w:hAnsi="Arial" w:cs="Arial"/>
          <w:b/>
          <w:bCs/>
          <w:sz w:val="32"/>
          <w:szCs w:val="32"/>
          <w:lang w:eastAsia="ko-KR"/>
        </w:rPr>
        <w:t xml:space="preserve"> страна. </w:t>
      </w:r>
      <w:r w:rsidR="00E5154F" w:rsidRPr="00E5154F">
        <w:rPr>
          <w:rFonts w:ascii="Arial" w:hAnsi="Arial" w:cs="Arial"/>
          <w:b/>
          <w:bCs/>
          <w:sz w:val="32"/>
          <w:szCs w:val="32"/>
          <w:lang w:eastAsia="ko-KR"/>
        </w:rPr>
        <w:t>Поэтому необходимо прививать бережное отношение к воде с раннего возраста, как это происхо</w:t>
      </w:r>
      <w:r w:rsidR="00E5154F">
        <w:rPr>
          <w:rFonts w:ascii="Arial" w:hAnsi="Arial" w:cs="Arial"/>
          <w:b/>
          <w:bCs/>
          <w:sz w:val="32"/>
          <w:szCs w:val="32"/>
          <w:lang w:eastAsia="ko-KR"/>
        </w:rPr>
        <w:t>дит в целом ряде развитых стран</w:t>
      </w:r>
      <w:r w:rsidRPr="007A233C">
        <w:rPr>
          <w:rFonts w:ascii="Arial" w:hAnsi="Arial" w:cs="Arial"/>
          <w:b/>
          <w:bCs/>
          <w:sz w:val="32"/>
          <w:szCs w:val="32"/>
          <w:lang w:eastAsia="ko-KR"/>
        </w:rPr>
        <w:t>».</w:t>
      </w:r>
    </w:p>
    <w:p w:rsidR="00884CAC" w:rsidRPr="00884CAC" w:rsidRDefault="00884CAC" w:rsidP="00884CA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sz w:val="32"/>
          <w:szCs w:val="32"/>
          <w:lang w:eastAsia="ko-KR"/>
        </w:rPr>
      </w:pPr>
      <w:r w:rsidRPr="00884CAC">
        <w:rPr>
          <w:rFonts w:ascii="Arial" w:hAnsi="Arial" w:cs="Arial"/>
          <w:bCs/>
          <w:sz w:val="32"/>
          <w:szCs w:val="32"/>
          <w:lang w:eastAsia="ko-KR"/>
        </w:rPr>
        <w:lastRenderedPageBreak/>
        <w:t xml:space="preserve">Кроме того, на совещании под председательством Премьер-Министра РК А. Мамина, прошедшего 4 ноября </w:t>
      </w:r>
      <w:r w:rsidR="007A233C">
        <w:rPr>
          <w:rFonts w:ascii="Arial" w:hAnsi="Arial" w:cs="Arial"/>
          <w:bCs/>
          <w:sz w:val="32"/>
          <w:szCs w:val="32"/>
          <w:lang w:val="kk-KZ" w:eastAsia="ko-KR"/>
        </w:rPr>
        <w:t xml:space="preserve">  текущего</w:t>
      </w:r>
      <w:r w:rsidRPr="00884CAC">
        <w:rPr>
          <w:rFonts w:ascii="Arial" w:hAnsi="Arial" w:cs="Arial"/>
          <w:bCs/>
          <w:sz w:val="32"/>
          <w:szCs w:val="32"/>
          <w:lang w:eastAsia="ko-KR"/>
        </w:rPr>
        <w:t xml:space="preserve"> г</w:t>
      </w:r>
      <w:r w:rsidR="007A233C">
        <w:rPr>
          <w:rFonts w:ascii="Arial" w:hAnsi="Arial" w:cs="Arial"/>
          <w:bCs/>
          <w:sz w:val="32"/>
          <w:szCs w:val="32"/>
          <w:lang w:val="kk-KZ" w:eastAsia="ko-KR"/>
        </w:rPr>
        <w:t>ода</w:t>
      </w:r>
      <w:r w:rsidRPr="00884CAC">
        <w:rPr>
          <w:rFonts w:ascii="Arial" w:hAnsi="Arial" w:cs="Arial"/>
          <w:bCs/>
          <w:sz w:val="32"/>
          <w:szCs w:val="32"/>
          <w:lang w:eastAsia="ko-KR"/>
        </w:rPr>
        <w:t xml:space="preserve">, поручено рассмотреть возможность </w:t>
      </w:r>
      <w:r w:rsidRPr="007A233C">
        <w:rPr>
          <w:rFonts w:ascii="Arial" w:hAnsi="Arial" w:cs="Arial"/>
          <w:b/>
          <w:bCs/>
          <w:sz w:val="32"/>
          <w:szCs w:val="32"/>
          <w:lang w:eastAsia="ko-KR"/>
        </w:rPr>
        <w:t>внедрения дифференцированного тарифа</w:t>
      </w:r>
      <w:r w:rsidRPr="00884CAC">
        <w:rPr>
          <w:rFonts w:ascii="Arial" w:hAnsi="Arial" w:cs="Arial"/>
          <w:bCs/>
          <w:sz w:val="32"/>
          <w:szCs w:val="32"/>
          <w:lang w:eastAsia="ko-KR"/>
        </w:rPr>
        <w:t xml:space="preserve"> на воду от объема потребления. </w:t>
      </w:r>
    </w:p>
    <w:p w:rsidR="00884CAC" w:rsidRPr="00884CAC" w:rsidRDefault="00884CAC" w:rsidP="00884CA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eastAsia="ko-KR"/>
        </w:rPr>
      </w:pPr>
      <w:r w:rsidRPr="00884CAC">
        <w:rPr>
          <w:rFonts w:ascii="Arial" w:hAnsi="Arial" w:cs="Arial"/>
          <w:bCs/>
          <w:sz w:val="32"/>
          <w:szCs w:val="32"/>
          <w:lang w:eastAsia="ko-KR"/>
        </w:rPr>
        <w:t xml:space="preserve">Одним из решений поставленных задач </w:t>
      </w:r>
      <w:r w:rsidR="007A233C">
        <w:rPr>
          <w:rFonts w:ascii="Arial" w:hAnsi="Arial" w:cs="Arial"/>
          <w:bCs/>
          <w:sz w:val="32"/>
          <w:szCs w:val="32"/>
          <w:lang w:val="kk-KZ" w:eastAsia="ko-KR"/>
        </w:rPr>
        <w:t xml:space="preserve">является </w:t>
      </w:r>
      <w:r w:rsidRPr="00884CAC">
        <w:rPr>
          <w:rFonts w:ascii="Arial" w:hAnsi="Arial" w:cs="Arial"/>
          <w:bCs/>
          <w:sz w:val="32"/>
          <w:szCs w:val="32"/>
          <w:lang w:eastAsia="ko-KR"/>
        </w:rPr>
        <w:t xml:space="preserve">стимулирование у населения бережного потребления воды через </w:t>
      </w:r>
      <w:r w:rsidRPr="00884CAC">
        <w:rPr>
          <w:rFonts w:ascii="Arial" w:hAnsi="Arial" w:cs="Arial"/>
          <w:b/>
          <w:bCs/>
          <w:sz w:val="32"/>
          <w:szCs w:val="32"/>
          <w:lang w:eastAsia="ko-KR"/>
        </w:rPr>
        <w:t xml:space="preserve">внедрение дифференцированных тарифов с определением оптимальной нормы потребления, достаточной для комфортного проживания. </w:t>
      </w:r>
    </w:p>
    <w:p w:rsidR="00884CAC" w:rsidRDefault="00884CAC" w:rsidP="00884CAC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Cs/>
          <w:sz w:val="32"/>
          <w:szCs w:val="32"/>
          <w:lang w:val="kk-KZ" w:eastAsia="ko-KR"/>
        </w:rPr>
      </w:pPr>
      <w:r w:rsidRPr="00884CAC">
        <w:rPr>
          <w:rFonts w:ascii="Arial" w:hAnsi="Arial" w:cs="Arial"/>
          <w:bCs/>
          <w:sz w:val="32"/>
          <w:szCs w:val="32"/>
          <w:lang w:eastAsia="ko-KR"/>
        </w:rPr>
        <w:t xml:space="preserve">При этом, требуется проведение комплексного анализа водопотребления во всех регионах и определение на его основе оптимальной нормы потребления на семью, что позволит оптимизировать затраты на производство питьевого водоснабжения и очистку сточных вод, что, в свою очередь, приведет к оптимизации планируемых мощностей.  </w:t>
      </w:r>
    </w:p>
    <w:p w:rsidR="00284AE8" w:rsidRPr="00E5154F" w:rsidRDefault="00284AE8" w:rsidP="00284AE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b/>
          <w:bCs/>
          <w:color w:val="FF0000"/>
          <w:sz w:val="18"/>
          <w:szCs w:val="32"/>
          <w:bdr w:val="none" w:sz="0" w:space="0" w:color="auto" w:frame="1"/>
          <w:lang w:val="kk-KZ"/>
        </w:rPr>
      </w:pPr>
    </w:p>
    <w:p w:rsidR="0080580F" w:rsidRPr="0080580F" w:rsidRDefault="001C62CB" w:rsidP="00E5786E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lang w:val="kk-KZ"/>
        </w:rPr>
        <w:t>Слайд 1</w:t>
      </w:r>
      <w:r w:rsidR="00E5154F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lang w:val="kk-KZ"/>
        </w:rPr>
        <w:t>6</w:t>
      </w:r>
    </w:p>
    <w:p w:rsidR="0019402E" w:rsidRPr="0019402E" w:rsidRDefault="00BC0150" w:rsidP="0019402E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i/>
          <w:color w:val="000000"/>
          <w:sz w:val="32"/>
          <w:szCs w:val="32"/>
          <w:u w:val="single"/>
          <w:bdr w:val="none" w:sz="0" w:space="0" w:color="auto" w:frame="1"/>
          <w:lang w:val="kk-KZ"/>
        </w:rPr>
      </w:pPr>
      <w:r w:rsidRPr="00457AE6">
        <w:rPr>
          <w:rFonts w:ascii="Arial" w:hAnsi="Arial" w:cs="Arial"/>
          <w:b/>
          <w:i/>
          <w:color w:val="000000"/>
          <w:sz w:val="32"/>
          <w:szCs w:val="32"/>
          <w:u w:val="single"/>
          <w:bdr w:val="none" w:sz="0" w:space="0" w:color="auto" w:frame="1"/>
          <w:lang w:val="kk-KZ"/>
        </w:rPr>
        <w:t>Касательно разработки</w:t>
      </w:r>
      <w:r w:rsidRPr="00457AE6">
        <w:rPr>
          <w:rFonts w:ascii="Arial" w:hAnsi="Arial" w:cs="Arial"/>
          <w:b/>
          <w:i/>
          <w:color w:val="000000"/>
          <w:sz w:val="24"/>
          <w:szCs w:val="28"/>
          <w:u w:val="single"/>
          <w:bdr w:val="none" w:sz="0" w:space="0" w:color="auto" w:frame="1"/>
          <w:lang w:val="kk-KZ"/>
        </w:rPr>
        <w:t xml:space="preserve"> </w:t>
      </w:r>
      <w:r w:rsidRPr="00457AE6">
        <w:rPr>
          <w:rFonts w:ascii="Arial" w:hAnsi="Arial" w:cs="Arial"/>
          <w:b/>
          <w:i/>
          <w:color w:val="000000"/>
          <w:sz w:val="32"/>
          <w:szCs w:val="32"/>
          <w:u w:val="single"/>
          <w:bdr w:val="none" w:sz="0" w:space="0" w:color="auto" w:frame="1"/>
          <w:lang w:val="kk-KZ"/>
        </w:rPr>
        <w:t>проектно-сметной документации</w:t>
      </w:r>
    </w:p>
    <w:p w:rsidR="006D6405" w:rsidRPr="002E4D13" w:rsidRDefault="00BC0150" w:rsidP="00BD5D9A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В</w:t>
      </w:r>
      <w:r w:rsidRPr="00397E3A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целях своевременного исполнения поручения Главы государства по оставшимся </w:t>
      </w:r>
      <w:r w:rsidRPr="00397E3A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453 селам</w:t>
      </w:r>
      <w:r w:rsidRPr="00397E3A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необходимо завершить разработку проектно-сметной документации до </w:t>
      </w:r>
      <w:r w:rsidRPr="00397E3A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2023 года.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</w:p>
    <w:p w:rsidR="00BC0150" w:rsidRDefault="0063353C" w:rsidP="00BC0150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ind w:firstLine="709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В</w:t>
      </w:r>
      <w:r w:rsidR="00BC015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BC0150" w:rsidRPr="0063353C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основном</w:t>
      </w:r>
      <w:r w:rsidR="00BC015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это Костанайская область</w:t>
      </w:r>
      <w:r w:rsidR="00BC015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,</w:t>
      </w:r>
      <w:r w:rsidR="00873626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где необходима</w:t>
      </w:r>
      <w:r w:rsidR="00BC0150" w:rsidRPr="00450C7F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разработка ПСД в </w:t>
      </w:r>
      <w:r w:rsidR="00BC0150" w:rsidRPr="00450C7F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68 селах</w:t>
      </w:r>
      <w:r w:rsidR="00BC0150" w:rsidRPr="00450C7F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, </w:t>
      </w:r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Акмолинская</w:t>
      </w:r>
      <w:r w:rsidR="00BC015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в </w:t>
      </w:r>
      <w:r w:rsidR="00BC0150" w:rsidRPr="00450C7F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65 селах</w:t>
      </w:r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, Туркестанская в</w:t>
      </w:r>
      <w:r w:rsidR="00BC015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BC0150" w:rsidRPr="00450C7F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58 селах</w:t>
      </w:r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, Жамбылская в</w:t>
      </w:r>
      <w:r w:rsidR="00BC015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BC0150" w:rsidRPr="00CF190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53 селах</w:t>
      </w:r>
      <w:r w:rsidR="0081138B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и Западно-Казахстанская в</w:t>
      </w:r>
      <w:r w:rsidR="00BC015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BC0150" w:rsidRPr="00CF190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44 селах</w:t>
      </w:r>
      <w:r w:rsidR="00BC015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.</w:t>
      </w:r>
    </w:p>
    <w:p w:rsidR="00BC0150" w:rsidRPr="00CF1900" w:rsidRDefault="00BC0150" w:rsidP="00BC0150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color w:val="000000"/>
          <w:sz w:val="24"/>
          <w:szCs w:val="32"/>
          <w:u w:val="single"/>
          <w:bdr w:val="none" w:sz="0" w:space="0" w:color="auto" w:frame="1"/>
          <w:lang w:val="kk-KZ"/>
        </w:rPr>
      </w:pPr>
      <w:r w:rsidRPr="00CF1900">
        <w:rPr>
          <w:rFonts w:ascii="Arial" w:hAnsi="Arial" w:cs="Arial"/>
          <w:b/>
          <w:i/>
          <w:color w:val="000000"/>
          <w:sz w:val="24"/>
          <w:szCs w:val="32"/>
          <w:u w:val="single"/>
          <w:bdr w:val="none" w:sz="0" w:space="0" w:color="auto" w:frame="1"/>
          <w:lang w:val="kk-KZ"/>
        </w:rPr>
        <w:t>Справочно:</w:t>
      </w:r>
    </w:p>
    <w:p w:rsidR="00FB33F0" w:rsidRDefault="00BC0150" w:rsidP="002D32B6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32"/>
          <w:bdr w:val="none" w:sz="0" w:space="0" w:color="auto" w:frame="1"/>
          <w:lang w:val="kk-KZ"/>
        </w:rPr>
      </w:pPr>
      <w:r w:rsidRPr="00CF1900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>ВКО – 41, Карагандинская – 33, Павлодарская – 23 , Алматинская – 21, Актюбинская – 21, Атырауская – 13, Мангистауская –</w:t>
      </w:r>
      <w:r w:rsidR="00D72FEB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 xml:space="preserve"> </w:t>
      </w:r>
      <w:r w:rsidRPr="00CF1900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>11, Кызылординская –</w:t>
      </w:r>
      <w:r w:rsidR="00D72FEB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 xml:space="preserve"> </w:t>
      </w:r>
      <w:r w:rsidRPr="00CF1900">
        <w:rPr>
          <w:rFonts w:ascii="Arial" w:hAnsi="Arial" w:cs="Arial"/>
          <w:i/>
          <w:color w:val="000000"/>
          <w:sz w:val="24"/>
          <w:szCs w:val="32"/>
          <w:bdr w:val="none" w:sz="0" w:space="0" w:color="auto" w:frame="1"/>
          <w:lang w:val="kk-KZ"/>
        </w:rPr>
        <w:t>2</w:t>
      </w:r>
      <w:r w:rsidRPr="00CF1900">
        <w:rPr>
          <w:rFonts w:ascii="Arial" w:hAnsi="Arial" w:cs="Arial"/>
          <w:color w:val="000000"/>
          <w:sz w:val="28"/>
          <w:szCs w:val="32"/>
          <w:bdr w:val="none" w:sz="0" w:space="0" w:color="auto" w:frame="1"/>
          <w:lang w:val="kk-KZ"/>
        </w:rPr>
        <w:t>.</w:t>
      </w:r>
    </w:p>
    <w:p w:rsidR="001C62CB" w:rsidRPr="00E5154F" w:rsidRDefault="001C62CB" w:rsidP="00DF26D5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eastAsiaTheme="minorHAnsi" w:hAnsi="Arial" w:cs="Arial"/>
          <w:b/>
          <w:sz w:val="20"/>
          <w:szCs w:val="32"/>
          <w:lang w:val="kk-KZ" w:eastAsia="en-US"/>
        </w:rPr>
      </w:pPr>
    </w:p>
    <w:p w:rsidR="0080580F" w:rsidRPr="0080580F" w:rsidRDefault="0080580F" w:rsidP="00DF26D5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eastAsiaTheme="minorHAnsi" w:hAnsi="Arial" w:cs="Arial"/>
          <w:b/>
          <w:bCs/>
          <w:color w:val="FF0000"/>
          <w:sz w:val="32"/>
          <w:szCs w:val="32"/>
          <w:lang w:val="kk-KZ" w:eastAsia="en-US"/>
        </w:rPr>
      </w:pPr>
      <w:r>
        <w:rPr>
          <w:rFonts w:ascii="Arial" w:eastAsiaTheme="minorHAnsi" w:hAnsi="Arial" w:cs="Arial"/>
          <w:b/>
          <w:bCs/>
          <w:sz w:val="32"/>
          <w:szCs w:val="32"/>
          <w:lang w:val="kk-KZ" w:eastAsia="en-US"/>
        </w:rPr>
        <w:lastRenderedPageBreak/>
        <w:tab/>
      </w:r>
      <w:r w:rsidR="001C62CB">
        <w:rPr>
          <w:rFonts w:ascii="Arial" w:eastAsiaTheme="minorHAnsi" w:hAnsi="Arial" w:cs="Arial"/>
          <w:b/>
          <w:bCs/>
          <w:color w:val="FF0000"/>
          <w:sz w:val="32"/>
          <w:szCs w:val="32"/>
          <w:lang w:val="kk-KZ" w:eastAsia="en-US"/>
        </w:rPr>
        <w:t>Слайд 1</w:t>
      </w:r>
      <w:r w:rsidR="00E5154F">
        <w:rPr>
          <w:rFonts w:ascii="Arial" w:eastAsiaTheme="minorHAnsi" w:hAnsi="Arial" w:cs="Arial"/>
          <w:b/>
          <w:bCs/>
          <w:color w:val="FF0000"/>
          <w:sz w:val="32"/>
          <w:szCs w:val="32"/>
          <w:lang w:val="kk-KZ" w:eastAsia="en-US"/>
        </w:rPr>
        <w:t>7</w:t>
      </w:r>
    </w:p>
    <w:p w:rsidR="0019402E" w:rsidRDefault="0033067E" w:rsidP="0019402E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b/>
          <w:i/>
          <w:color w:val="000000"/>
          <w:sz w:val="32"/>
          <w:szCs w:val="32"/>
          <w:u w:val="single"/>
          <w:bdr w:val="none" w:sz="0" w:space="0" w:color="auto" w:frame="1"/>
          <w:lang w:val="kk-KZ"/>
        </w:rPr>
      </w:pPr>
      <w:r w:rsidRPr="0033067E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ab/>
      </w:r>
      <w:r w:rsidRPr="0033067E">
        <w:rPr>
          <w:rFonts w:ascii="Arial" w:hAnsi="Arial" w:cs="Arial"/>
          <w:b/>
          <w:i/>
          <w:color w:val="000000"/>
          <w:sz w:val="32"/>
          <w:szCs w:val="32"/>
          <w:u w:val="single"/>
          <w:bdr w:val="none" w:sz="0" w:space="0" w:color="auto" w:frame="1"/>
          <w:lang w:val="kk-KZ"/>
        </w:rPr>
        <w:t xml:space="preserve">Касательно </w:t>
      </w:r>
      <w:r w:rsidR="0019402E">
        <w:rPr>
          <w:rFonts w:ascii="Arial" w:hAnsi="Arial" w:cs="Arial"/>
          <w:b/>
          <w:i/>
          <w:color w:val="000000"/>
          <w:sz w:val="32"/>
          <w:szCs w:val="32"/>
          <w:u w:val="single"/>
          <w:bdr w:val="none" w:sz="0" w:space="0" w:color="auto" w:frame="1"/>
          <w:lang w:val="kk-KZ"/>
        </w:rPr>
        <w:t xml:space="preserve">качества питьевой воды, </w:t>
      </w:r>
      <w:r>
        <w:rPr>
          <w:rFonts w:ascii="Arial" w:hAnsi="Arial" w:cs="Arial"/>
          <w:b/>
          <w:i/>
          <w:color w:val="000000"/>
          <w:sz w:val="32"/>
          <w:szCs w:val="32"/>
          <w:u w:val="single"/>
          <w:bdr w:val="none" w:sz="0" w:space="0" w:color="auto" w:frame="1"/>
          <w:lang w:val="kk-KZ"/>
        </w:rPr>
        <w:t>реконструкции и модернизации водопроводных сетей</w:t>
      </w:r>
    </w:p>
    <w:p w:rsidR="0033067E" w:rsidRPr="00BC4276" w:rsidRDefault="0019402E" w:rsidP="00BC4276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b/>
          <w:i/>
          <w:color w:val="000000"/>
          <w:sz w:val="32"/>
          <w:szCs w:val="32"/>
          <w:bdr w:val="none" w:sz="0" w:space="0" w:color="auto" w:frame="1"/>
          <w:lang w:val="kk-KZ"/>
        </w:rPr>
      </w:pPr>
      <w:r w:rsidRPr="0019402E">
        <w:rPr>
          <w:rFonts w:ascii="Arial" w:hAnsi="Arial" w:cs="Arial"/>
          <w:b/>
          <w:i/>
          <w:color w:val="000000"/>
          <w:sz w:val="32"/>
          <w:szCs w:val="32"/>
          <w:bdr w:val="none" w:sz="0" w:space="0" w:color="auto" w:frame="1"/>
          <w:lang w:val="kk-KZ"/>
        </w:rPr>
        <w:tab/>
      </w:r>
      <w:r w:rsidR="00215E03" w:rsidRPr="00215E03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Согласно информации Министерства здраво</w:t>
      </w:r>
      <w:r w:rsidR="0091301E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о</w:t>
      </w:r>
      <w:r w:rsidR="00215E03" w:rsidRPr="00215E03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хранения</w:t>
      </w:r>
      <w:r w:rsidR="00215E03">
        <w:rPr>
          <w:rFonts w:ascii="Arial" w:hAnsi="Arial" w:cs="Arial"/>
          <w:b/>
          <w:i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215E03" w:rsidRPr="00215E03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в</w:t>
      </w:r>
      <w:r w:rsidRPr="00215E03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первом</w:t>
      </w:r>
      <w:r w:rsidRPr="0019402E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полугодии 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текущего</w:t>
      </w:r>
      <w:r w:rsidRPr="0019402E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года по республике на санитарно-химические показатели было исследовано </w:t>
      </w:r>
      <w:r w:rsidRPr="0019402E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12 451 проб</w:t>
      </w:r>
      <w:r w:rsidRPr="0019402E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водопроводной воды, из них </w:t>
      </w:r>
      <w:r w:rsidRPr="0019402E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не соответствовали</w:t>
      </w:r>
      <w:r w:rsidRPr="0019402E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нормативным требованиям</w:t>
      </w:r>
      <w:r w:rsidRPr="0019402E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 xml:space="preserve"> 634</w:t>
      </w:r>
      <w:r w:rsidRPr="0019402E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или </w:t>
      </w:r>
      <w:r w:rsidRPr="00BC4276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5,1%.</w:t>
      </w:r>
    </w:p>
    <w:p w:rsidR="00215E03" w:rsidRDefault="0033067E" w:rsidP="0033067E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</w:pPr>
      <w:r w:rsidRPr="003D0996">
        <w:rPr>
          <w:rFonts w:ascii="Arial" w:hAnsi="Arial" w:cs="Arial"/>
          <w:b/>
          <w:i/>
          <w:color w:val="000000"/>
          <w:sz w:val="36"/>
          <w:szCs w:val="32"/>
          <w:bdr w:val="none" w:sz="0" w:space="0" w:color="auto" w:frame="1"/>
          <w:lang w:val="kk-KZ"/>
        </w:rPr>
        <w:tab/>
      </w:r>
      <w:r w:rsidR="00BC5724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Одной</w:t>
      </w:r>
      <w:r w:rsidR="00215E03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из причин низкого качества подаваемой воды является</w:t>
      </w:r>
      <w:r w:rsidR="00215E03" w:rsidRPr="00215E03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</w:t>
      </w:r>
      <w:r w:rsidR="00215E03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изношенность</w:t>
      </w:r>
      <w:r w:rsidR="00215E03" w:rsidRPr="00215E03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водопроводной системы</w:t>
      </w:r>
      <w:r w:rsidR="00E71C18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из-за отсутствия специализированных эксплуатирующих</w:t>
      </w:r>
      <w:r w:rsidR="0091301E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организаций</w:t>
      </w:r>
      <w:r w:rsidR="00215E03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. </w:t>
      </w:r>
    </w:p>
    <w:p w:rsidR="0064527F" w:rsidRPr="00E71C18" w:rsidRDefault="005A2BFF" w:rsidP="0033067E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ab/>
      </w:r>
      <w:r w:rsidRPr="005A2BF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По данным Бюро национальной статистики, общая протяженность водопроводных сетей в сельских населенных пунктах составляет </w:t>
      </w:r>
      <w:r w:rsidRPr="005A2BFF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40,7 тыс. км</w:t>
      </w:r>
      <w:r w:rsidRPr="005A2BF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, в том числе требуют замены </w:t>
      </w:r>
      <w:r w:rsidRPr="005A2BFF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6,2 тыс. км.</w:t>
      </w:r>
    </w:p>
    <w:p w:rsidR="00E71C18" w:rsidRDefault="00215E03" w:rsidP="00E71C1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b/>
          <w:i/>
          <w:color w:val="000000"/>
          <w:sz w:val="36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ab/>
      </w:r>
      <w:r w:rsidR="0033067E" w:rsidRPr="003D0996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Существующая водопроводная сеть по стране введена в эксплуатацию </w:t>
      </w:r>
      <w:r w:rsidR="0033067E" w:rsidRPr="00FA1AE6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более 25 - 40 лет</w:t>
      </w:r>
      <w:r w:rsidR="0033067E" w:rsidRPr="003D0996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назад в основном с применением стальных и чугунных труб, которые наиболее подвержены коррозии и образованиям известковых отложений, что приводит к их быстрому износу, снижению пропускной способности, высоким потерям и ухудшению качества питьевой воды.</w:t>
      </w:r>
      <w:r w:rsidR="00E71C18" w:rsidRPr="00E71C18">
        <w:rPr>
          <w:rFonts w:ascii="Arial" w:hAnsi="Arial" w:cs="Arial"/>
          <w:b/>
          <w:i/>
          <w:color w:val="000000"/>
          <w:sz w:val="36"/>
          <w:szCs w:val="32"/>
          <w:bdr w:val="none" w:sz="0" w:space="0" w:color="auto" w:frame="1"/>
          <w:lang w:val="kk-KZ"/>
        </w:rPr>
        <w:t xml:space="preserve"> </w:t>
      </w:r>
      <w:r w:rsidR="00E71C18" w:rsidRPr="003D0996">
        <w:rPr>
          <w:rFonts w:ascii="Arial" w:hAnsi="Arial" w:cs="Arial"/>
          <w:b/>
          <w:i/>
          <w:color w:val="000000"/>
          <w:sz w:val="36"/>
          <w:szCs w:val="32"/>
          <w:bdr w:val="none" w:sz="0" w:space="0" w:color="auto" w:frame="1"/>
          <w:lang w:val="kk-KZ"/>
        </w:rPr>
        <w:tab/>
      </w:r>
    </w:p>
    <w:p w:rsidR="0080580F" w:rsidRPr="00435920" w:rsidRDefault="00E71C18" w:rsidP="0033067E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</w:pPr>
      <w:r>
        <w:rPr>
          <w:rFonts w:ascii="Arial" w:hAnsi="Arial" w:cs="Arial"/>
          <w:b/>
          <w:i/>
          <w:color w:val="000000"/>
          <w:sz w:val="36"/>
          <w:szCs w:val="32"/>
          <w:bdr w:val="none" w:sz="0" w:space="0" w:color="auto" w:frame="1"/>
          <w:lang w:val="kk-KZ"/>
        </w:rPr>
        <w:tab/>
      </w:r>
      <w:r w:rsidRPr="003D0996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В этой связи, в целях создания населению комфортных условий проживания требуется масштабная реконструкция и модернизация водопроводной сети.</w:t>
      </w:r>
    </w:p>
    <w:p w:rsidR="00E71C18" w:rsidRPr="00BD5D9A" w:rsidRDefault="00E71C18" w:rsidP="00E71C1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ab/>
      </w:r>
      <w:r w:rsidR="0026448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Кроме того, и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з-за отсутствия в населенных пунктах специализированных эксплуатирующих</w:t>
      </w:r>
      <w:r w:rsidRPr="00080A6D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организации, построенные водопроводные сети остаются </w:t>
      </w:r>
      <w:r w:rsidRPr="00E71C18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на балансе акиматов</w:t>
      </w:r>
      <w:r w:rsidRPr="00080A6D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либо </w:t>
      </w:r>
      <w:r w:rsidRPr="00E71C18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 xml:space="preserve">передаются непрофильным </w:t>
      </w:r>
      <w:r w:rsidRPr="00E71C18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lastRenderedPageBreak/>
        <w:t>предприятиям</w:t>
      </w:r>
      <w:r w:rsidRPr="00080A6D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или организациям</w:t>
      </w:r>
      <w:r w:rsidRPr="00080A6D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 xml:space="preserve">, которые </w:t>
      </w:r>
      <w:r w:rsidRPr="00E71C18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</w:rPr>
        <w:t xml:space="preserve">не имеют квалифицированных специалистов </w:t>
      </w:r>
      <w:r w:rsidR="00052125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 xml:space="preserve">и </w:t>
      </w:r>
      <w:r w:rsidRPr="00E71C18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</w:rPr>
        <w:t>специализированной техники</w:t>
      </w:r>
      <w:r w:rsidRPr="00080A6D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 xml:space="preserve"> для технологической и технической эксплуатации. </w:t>
      </w:r>
    </w:p>
    <w:p w:rsidR="00E71C18" w:rsidRDefault="00E71C18" w:rsidP="00E71C1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ab/>
      </w:r>
      <w:r w:rsidRPr="00080A6D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>В связи с чем, построенные сети выходят из строя,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что требует </w:t>
      </w:r>
      <w:r w:rsidRPr="00E71C18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дополнительных бюджетных сре</w:t>
      </w:r>
      <w:proofErr w:type="gramStart"/>
      <w:r w:rsidRPr="00E71C18">
        <w:rPr>
          <w:rFonts w:ascii="Arial" w:hAnsi="Arial" w:cs="Arial"/>
          <w:b/>
          <w:color w:val="000000"/>
          <w:sz w:val="32"/>
          <w:szCs w:val="28"/>
          <w:bdr w:val="none" w:sz="0" w:space="0" w:color="auto" w:frame="1"/>
          <w:lang w:val="kk-KZ"/>
        </w:rPr>
        <w:t>дств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дл</w:t>
      </w:r>
      <w:proofErr w:type="gramEnd"/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я восстановления </w:t>
      </w:r>
      <w:r w:rsidRPr="00080A6D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>водопроводных сетей. Такие факты выявлены при проведен</w:t>
      </w:r>
      <w:proofErr w:type="gramStart"/>
      <w:r w:rsidRPr="00080A6D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>ии ау</w:t>
      </w:r>
      <w:proofErr w:type="gramEnd"/>
      <w:r w:rsidRPr="00080A6D">
        <w:rPr>
          <w:rFonts w:ascii="Arial" w:hAnsi="Arial" w:cs="Arial"/>
          <w:color w:val="000000"/>
          <w:sz w:val="32"/>
          <w:szCs w:val="28"/>
          <w:bdr w:val="none" w:sz="0" w:space="0" w:color="auto" w:frame="1"/>
        </w:rPr>
        <w:t>дита в Павлодарской области.</w:t>
      </w:r>
      <w:r w:rsidRPr="00080A6D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</w:t>
      </w:r>
    </w:p>
    <w:p w:rsidR="00E71C18" w:rsidRDefault="00E71C18" w:rsidP="0033067E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ab/>
        <w:t>Аналогичная ситуация и в Акмолинской области, где водопроводная сеть в селе</w:t>
      </w:r>
      <w:r w:rsidRPr="00CF5D60">
        <w:rPr>
          <w:rFonts w:ascii="Arial" w:hAnsi="Arial" w:cs="Arial"/>
          <w:sz w:val="32"/>
          <w:szCs w:val="32"/>
          <w:lang w:val="kk-KZ"/>
        </w:rPr>
        <w:t xml:space="preserve"> Малотимофеевка</w:t>
      </w:r>
      <w:r>
        <w:rPr>
          <w:rFonts w:ascii="Arial" w:hAnsi="Arial" w:cs="Arial"/>
          <w:sz w:val="32"/>
          <w:szCs w:val="32"/>
          <w:lang w:val="kk-KZ"/>
        </w:rPr>
        <w:t xml:space="preserve"> находится на балансе дома престарелых.</w:t>
      </w:r>
    </w:p>
    <w:p w:rsidR="00E71C18" w:rsidRPr="00E71C18" w:rsidRDefault="00E71C18" w:rsidP="0033067E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Для решения данных проблем</w:t>
      </w:r>
      <w:r w:rsidRPr="00E71C18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МИО</w:t>
      </w:r>
      <w:r w:rsidRPr="00E71C18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E71C18">
        <w:rPr>
          <w:rFonts w:ascii="Arial" w:hAnsi="Arial" w:cs="Arial"/>
          <w:sz w:val="32"/>
          <w:szCs w:val="32"/>
          <w:lang w:val="kk-KZ"/>
        </w:rPr>
        <w:t>необходимо укрупнять региональные коммунальные предприятия с обеспечением специализированной техникой для обслуживания сетей</w:t>
      </w:r>
      <w:r w:rsidR="00EA6E03">
        <w:rPr>
          <w:rFonts w:ascii="Arial" w:hAnsi="Arial" w:cs="Arial"/>
          <w:sz w:val="32"/>
          <w:szCs w:val="32"/>
          <w:lang w:val="kk-KZ"/>
        </w:rPr>
        <w:t>, в том числе лабораторными оборудованиями.</w:t>
      </w:r>
    </w:p>
    <w:p w:rsidR="00F4616D" w:rsidRPr="00F4616D" w:rsidRDefault="005A2BFF" w:rsidP="005A2BF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</w:pPr>
      <w:r w:rsidRPr="005A2BFF">
        <w:rPr>
          <w:rFonts w:ascii="Arial" w:hAnsi="Arial" w:cs="Arial"/>
          <w:b/>
          <w:i/>
          <w:color w:val="000000"/>
          <w:sz w:val="36"/>
          <w:szCs w:val="32"/>
          <w:bdr w:val="none" w:sz="0" w:space="0" w:color="auto" w:frame="1"/>
          <w:lang w:val="kk-KZ"/>
        </w:rPr>
        <w:tab/>
      </w:r>
      <w:r w:rsidR="00EA6E03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Вместе с тем, </w:t>
      </w:r>
      <w:r w:rsidR="00A34C7E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в целях обеспечения населения качественными услугами водоснабжения 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необходимо проводить л</w:t>
      </w:r>
      <w:r w:rsidRPr="005A2BF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абораторные исследования на водозаборах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и ежедневно осуществлять</w:t>
      </w:r>
      <w:r w:rsidRPr="005A2BF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контрольные заборы проб 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с </w:t>
      </w:r>
      <w:r w:rsidRPr="005A2BF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контрольных точек. </w:t>
      </w:r>
    </w:p>
    <w:p w:rsidR="0080580F" w:rsidRDefault="005A2BFF" w:rsidP="00E71C1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ab/>
        <w:t>Также, на постоянной основе</w:t>
      </w:r>
      <w:r w:rsidRPr="005A2BF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 </w:t>
      </w: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необходимо вести </w:t>
      </w:r>
      <w:r w:rsidRPr="005A2BF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 xml:space="preserve">мониторинг социальных сетей и СМИ, на предмет выявления претензий, </w:t>
      </w:r>
      <w:r w:rsidR="001F66EF"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>в том числе и на качество воды.</w:t>
      </w:r>
    </w:p>
    <w:p w:rsidR="00521DC5" w:rsidRPr="009513FC" w:rsidRDefault="00521DC5" w:rsidP="00E71C1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24"/>
          <w:szCs w:val="28"/>
          <w:bdr w:val="none" w:sz="0" w:space="0" w:color="auto" w:frame="1"/>
          <w:lang w:val="kk-KZ"/>
        </w:rPr>
      </w:pPr>
    </w:p>
    <w:p w:rsidR="0080580F" w:rsidRPr="0080580F" w:rsidRDefault="0080580F" w:rsidP="00E71C18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FF0000"/>
          <w:sz w:val="32"/>
          <w:szCs w:val="28"/>
          <w:bdr w:val="none" w:sz="0" w:space="0" w:color="auto" w:frame="1"/>
          <w:lang w:val="kk-KZ"/>
        </w:rPr>
      </w:pPr>
      <w:r>
        <w:rPr>
          <w:rFonts w:ascii="Arial" w:hAnsi="Arial" w:cs="Arial"/>
          <w:b/>
          <w:bCs/>
          <w:color w:val="FF0000"/>
          <w:sz w:val="32"/>
          <w:szCs w:val="28"/>
          <w:bdr w:val="none" w:sz="0" w:space="0" w:color="auto" w:frame="1"/>
          <w:lang w:val="kk-KZ"/>
        </w:rPr>
        <w:tab/>
      </w:r>
      <w:r w:rsidR="001C62CB">
        <w:rPr>
          <w:rFonts w:ascii="Arial" w:hAnsi="Arial" w:cs="Arial"/>
          <w:b/>
          <w:bCs/>
          <w:color w:val="FF0000"/>
          <w:sz w:val="32"/>
          <w:szCs w:val="28"/>
          <w:bdr w:val="none" w:sz="0" w:space="0" w:color="auto" w:frame="1"/>
          <w:lang w:val="kk-KZ"/>
        </w:rPr>
        <w:t>Слайд 1</w:t>
      </w:r>
      <w:r w:rsidR="00E5154F">
        <w:rPr>
          <w:rFonts w:ascii="Arial" w:hAnsi="Arial" w:cs="Arial"/>
          <w:b/>
          <w:bCs/>
          <w:color w:val="FF0000"/>
          <w:sz w:val="32"/>
          <w:szCs w:val="28"/>
          <w:bdr w:val="none" w:sz="0" w:space="0" w:color="auto" w:frame="1"/>
          <w:lang w:val="kk-KZ"/>
        </w:rPr>
        <w:t>8</w:t>
      </w:r>
    </w:p>
    <w:p w:rsidR="00BD5D9A" w:rsidRDefault="0091386B" w:rsidP="00E5786E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color w:val="000000"/>
          <w:sz w:val="32"/>
          <w:szCs w:val="28"/>
          <w:bdr w:val="none" w:sz="0" w:space="0" w:color="auto" w:frame="1"/>
          <w:lang w:val="kk-KZ"/>
        </w:rPr>
        <w:tab/>
      </w:r>
      <w:r w:rsidR="0028286D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В заключении хотелось бы сказать, что </w:t>
      </w:r>
      <w:r w:rsidR="00CF190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МИО для 100</w:t>
      </w:r>
      <w:r w:rsidR="00CF1900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% обеспечения населения</w:t>
      </w:r>
      <w:r w:rsidR="00855965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необходимо </w:t>
      </w:r>
      <w:r w:rsidR="00457AE6" w:rsidRPr="00BC015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завершить </w:t>
      </w:r>
      <w:r w:rsidR="00F0276A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качественную </w:t>
      </w:r>
      <w:r w:rsidR="00457AE6" w:rsidRPr="00BC015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разработку ПСД</w:t>
      </w:r>
      <w:r w:rsidR="00457AE6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и </w:t>
      </w:r>
      <w:r w:rsidR="00457AE6" w:rsidRPr="00BC015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поисково-разведочные работы</w:t>
      </w:r>
      <w:r w:rsidR="00457AE6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457AE6" w:rsidRPr="00BC015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до 2023 года</w:t>
      </w:r>
      <w:r w:rsidR="00457AE6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, </w:t>
      </w:r>
      <w:r w:rsidR="00457AE6" w:rsidRPr="00BC015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ускорить</w:t>
      </w:r>
      <w:r w:rsidR="00457AE6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F3152D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установку К</w:t>
      </w:r>
      <w:r w:rsidR="00457AE6" w:rsidRPr="00BC015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омплекс блок-</w:t>
      </w:r>
      <w:r w:rsidR="00457AE6" w:rsidRPr="00BC015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lastRenderedPageBreak/>
        <w:t>модулей</w:t>
      </w:r>
      <w:r w:rsidR="00457AE6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за счет местного бюджета в малонаселенных селах </w:t>
      </w:r>
      <w:r w:rsidR="00457AE6" w:rsidRPr="00BC0150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с увеличением доли казахстанского содержания</w:t>
      </w:r>
      <w:r w:rsidR="00F0276A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.</w:t>
      </w:r>
    </w:p>
    <w:p w:rsidR="0026448F" w:rsidRDefault="001F66EF" w:rsidP="0026448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ab/>
      </w:r>
      <w:r w:rsidR="00A34C7E" w:rsidRPr="00A34C7E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Уважаемые депутаты</w:t>
      </w:r>
      <w:r w:rsidR="00A34C7E" w:rsidRPr="00A34C7E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, </w:t>
      </w:r>
      <w:r w:rsidR="00A34C7E" w:rsidRPr="00A34C7E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участники круглого стола</w:t>
      </w:r>
      <w:r w:rsidR="00A34C7E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A34C7E" w:rsidRPr="00A34C7E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вопрос обеспечения населения питьевой водой находится на постоянном контроле Министерства</w:t>
      </w:r>
      <w:r w:rsidR="00A34C7E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0258A3" w:rsidRPr="000258A3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и </w:t>
      </w:r>
      <w:r w:rsidR="00A34C7E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в</w:t>
      </w:r>
      <w:r w:rsidRPr="001F66EF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A34C7E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2025 году</w:t>
      </w:r>
      <w:r w:rsidRPr="001F66EF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A34C7E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Поручение</w:t>
      </w:r>
      <w:r w:rsidR="0026448F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Главы государства об обеспечении населения питьевой водой </w:t>
      </w:r>
      <w:r w:rsidR="0026448F" w:rsidRPr="00A34C7E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в течении пяти лет</w:t>
      </w:r>
      <w:r w:rsidR="0026448F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 xml:space="preserve"> </w:t>
      </w:r>
      <w:r w:rsidR="0026448F" w:rsidRPr="0026448F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будет исполнено</w:t>
      </w:r>
      <w:r w:rsidR="0026448F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  <w:t>.</w:t>
      </w:r>
    </w:p>
    <w:p w:rsidR="001C62CB" w:rsidRDefault="001C62CB" w:rsidP="0026448F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kk-KZ"/>
        </w:rPr>
      </w:pPr>
    </w:p>
    <w:p w:rsidR="001C62CB" w:rsidRPr="001C62CB" w:rsidRDefault="001C62CB" w:rsidP="001C62CB">
      <w:pPr>
        <w:widowControl w:val="0"/>
        <w:pBdr>
          <w:bottom w:val="single" w:sz="4" w:space="31" w:color="FFFFFF"/>
        </w:pBdr>
        <w:tabs>
          <w:tab w:val="left" w:pos="-284"/>
        </w:tabs>
        <w:spacing w:after="0" w:line="312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</w:pPr>
      <w:r w:rsidRPr="001C62CB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  <w:lang w:val="kk-KZ"/>
        </w:rPr>
        <w:t>Спасибо за внимание!</w:t>
      </w:r>
    </w:p>
    <w:sectPr w:rsidR="001C62CB" w:rsidRPr="001C62CB" w:rsidSect="00284AE8">
      <w:headerReference w:type="default" r:id="rId8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77" w:rsidRDefault="00593077" w:rsidP="004602C0">
      <w:pPr>
        <w:spacing w:after="0" w:line="240" w:lineRule="auto"/>
      </w:pPr>
      <w:r>
        <w:separator/>
      </w:r>
    </w:p>
  </w:endnote>
  <w:endnote w:type="continuationSeparator" w:id="0">
    <w:p w:rsidR="00593077" w:rsidRDefault="00593077" w:rsidP="0046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77" w:rsidRDefault="00593077" w:rsidP="004602C0">
      <w:pPr>
        <w:spacing w:after="0" w:line="240" w:lineRule="auto"/>
      </w:pPr>
      <w:r>
        <w:separator/>
      </w:r>
    </w:p>
  </w:footnote>
  <w:footnote w:type="continuationSeparator" w:id="0">
    <w:p w:rsidR="00593077" w:rsidRDefault="00593077" w:rsidP="0046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908374"/>
      <w:docPartObj>
        <w:docPartGallery w:val="Page Numbers (Top of Page)"/>
        <w:docPartUnique/>
      </w:docPartObj>
    </w:sdtPr>
    <w:sdtEndPr/>
    <w:sdtContent>
      <w:p w:rsidR="004602C0" w:rsidRDefault="004602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49">
          <w:rPr>
            <w:noProof/>
          </w:rPr>
          <w:t>9</w:t>
        </w:r>
        <w:r>
          <w:fldChar w:fldCharType="end"/>
        </w:r>
      </w:p>
    </w:sdtContent>
  </w:sdt>
  <w:p w:rsidR="004602C0" w:rsidRDefault="00460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AAD"/>
    <w:multiLevelType w:val="hybridMultilevel"/>
    <w:tmpl w:val="9288E1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6A0A4922"/>
    <w:multiLevelType w:val="hybridMultilevel"/>
    <w:tmpl w:val="0374B280"/>
    <w:lvl w:ilvl="0" w:tplc="17BA9D5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C3"/>
    <w:rsid w:val="000128E6"/>
    <w:rsid w:val="00020B8F"/>
    <w:rsid w:val="00021B49"/>
    <w:rsid w:val="000258A3"/>
    <w:rsid w:val="000301DA"/>
    <w:rsid w:val="00036236"/>
    <w:rsid w:val="00042BF9"/>
    <w:rsid w:val="000505C2"/>
    <w:rsid w:val="00052125"/>
    <w:rsid w:val="00060AE4"/>
    <w:rsid w:val="00062DCF"/>
    <w:rsid w:val="00080A6D"/>
    <w:rsid w:val="0009551C"/>
    <w:rsid w:val="000A18A5"/>
    <w:rsid w:val="000A3F00"/>
    <w:rsid w:val="000B0D0E"/>
    <w:rsid w:val="000B3C04"/>
    <w:rsid w:val="000B3C75"/>
    <w:rsid w:val="000C74C8"/>
    <w:rsid w:val="000D0A39"/>
    <w:rsid w:val="000D0AB6"/>
    <w:rsid w:val="000E1715"/>
    <w:rsid w:val="000E724A"/>
    <w:rsid w:val="000F1857"/>
    <w:rsid w:val="000F1F51"/>
    <w:rsid w:val="00106345"/>
    <w:rsid w:val="00122FF5"/>
    <w:rsid w:val="00136036"/>
    <w:rsid w:val="001423B4"/>
    <w:rsid w:val="00146492"/>
    <w:rsid w:val="0014779D"/>
    <w:rsid w:val="001512DA"/>
    <w:rsid w:val="0015578D"/>
    <w:rsid w:val="0015584F"/>
    <w:rsid w:val="001568B7"/>
    <w:rsid w:val="00160024"/>
    <w:rsid w:val="001612BD"/>
    <w:rsid w:val="0019402E"/>
    <w:rsid w:val="001A0A8C"/>
    <w:rsid w:val="001B2467"/>
    <w:rsid w:val="001B593C"/>
    <w:rsid w:val="001B7D37"/>
    <w:rsid w:val="001C0203"/>
    <w:rsid w:val="001C06D6"/>
    <w:rsid w:val="001C62CB"/>
    <w:rsid w:val="001D0FE6"/>
    <w:rsid w:val="001D1B42"/>
    <w:rsid w:val="001D39FD"/>
    <w:rsid w:val="001D5542"/>
    <w:rsid w:val="001D5D13"/>
    <w:rsid w:val="001D74C8"/>
    <w:rsid w:val="001D7AF6"/>
    <w:rsid w:val="001E254E"/>
    <w:rsid w:val="001E6202"/>
    <w:rsid w:val="001F3D3E"/>
    <w:rsid w:val="001F66EF"/>
    <w:rsid w:val="001F6935"/>
    <w:rsid w:val="001F6C2C"/>
    <w:rsid w:val="002024BD"/>
    <w:rsid w:val="002034D4"/>
    <w:rsid w:val="002111FA"/>
    <w:rsid w:val="00212EEB"/>
    <w:rsid w:val="00215E03"/>
    <w:rsid w:val="00227FE7"/>
    <w:rsid w:val="00242CC3"/>
    <w:rsid w:val="00247C99"/>
    <w:rsid w:val="00254254"/>
    <w:rsid w:val="00254771"/>
    <w:rsid w:val="002560D1"/>
    <w:rsid w:val="0026262A"/>
    <w:rsid w:val="002632AF"/>
    <w:rsid w:val="0026404D"/>
    <w:rsid w:val="0026448F"/>
    <w:rsid w:val="00266F47"/>
    <w:rsid w:val="0028286D"/>
    <w:rsid w:val="00282B84"/>
    <w:rsid w:val="00284AE8"/>
    <w:rsid w:val="00292503"/>
    <w:rsid w:val="002A6520"/>
    <w:rsid w:val="002B766A"/>
    <w:rsid w:val="002C3D5B"/>
    <w:rsid w:val="002D202B"/>
    <w:rsid w:val="002D32B6"/>
    <w:rsid w:val="002E35B1"/>
    <w:rsid w:val="002E4D13"/>
    <w:rsid w:val="002F1D3B"/>
    <w:rsid w:val="00300A37"/>
    <w:rsid w:val="0030698E"/>
    <w:rsid w:val="00316974"/>
    <w:rsid w:val="00325751"/>
    <w:rsid w:val="003257B9"/>
    <w:rsid w:val="0032627B"/>
    <w:rsid w:val="003275D3"/>
    <w:rsid w:val="0033067E"/>
    <w:rsid w:val="003378A7"/>
    <w:rsid w:val="00343EA0"/>
    <w:rsid w:val="00352090"/>
    <w:rsid w:val="00356C6A"/>
    <w:rsid w:val="003575DE"/>
    <w:rsid w:val="003606B6"/>
    <w:rsid w:val="00366867"/>
    <w:rsid w:val="00397E3A"/>
    <w:rsid w:val="003A33DD"/>
    <w:rsid w:val="003C0F36"/>
    <w:rsid w:val="003C3822"/>
    <w:rsid w:val="003C4484"/>
    <w:rsid w:val="003D0996"/>
    <w:rsid w:val="003E01DC"/>
    <w:rsid w:val="003E7CF8"/>
    <w:rsid w:val="003F0D69"/>
    <w:rsid w:val="00413358"/>
    <w:rsid w:val="00415932"/>
    <w:rsid w:val="00423E68"/>
    <w:rsid w:val="00435920"/>
    <w:rsid w:val="00450C7F"/>
    <w:rsid w:val="0045337F"/>
    <w:rsid w:val="0045408C"/>
    <w:rsid w:val="00457AE6"/>
    <w:rsid w:val="004602C0"/>
    <w:rsid w:val="00470715"/>
    <w:rsid w:val="0047149E"/>
    <w:rsid w:val="0047204A"/>
    <w:rsid w:val="004734DB"/>
    <w:rsid w:val="00480DC1"/>
    <w:rsid w:val="0048433B"/>
    <w:rsid w:val="004A6CBC"/>
    <w:rsid w:val="004B55A8"/>
    <w:rsid w:val="004D5A21"/>
    <w:rsid w:val="004E09EA"/>
    <w:rsid w:val="00521DC5"/>
    <w:rsid w:val="00522C90"/>
    <w:rsid w:val="0054024F"/>
    <w:rsid w:val="00540681"/>
    <w:rsid w:val="00551EE6"/>
    <w:rsid w:val="00555757"/>
    <w:rsid w:val="00556A6D"/>
    <w:rsid w:val="00560B94"/>
    <w:rsid w:val="0056773B"/>
    <w:rsid w:val="00570FCA"/>
    <w:rsid w:val="00585BF0"/>
    <w:rsid w:val="00593077"/>
    <w:rsid w:val="005A0D24"/>
    <w:rsid w:val="005A2BFF"/>
    <w:rsid w:val="005A68B6"/>
    <w:rsid w:val="005B1636"/>
    <w:rsid w:val="005B33E8"/>
    <w:rsid w:val="005D259B"/>
    <w:rsid w:val="005D2AD2"/>
    <w:rsid w:val="005D2D77"/>
    <w:rsid w:val="005D3F43"/>
    <w:rsid w:val="005D4091"/>
    <w:rsid w:val="005D7AFD"/>
    <w:rsid w:val="005E64E0"/>
    <w:rsid w:val="005F5E45"/>
    <w:rsid w:val="0061261B"/>
    <w:rsid w:val="0061654C"/>
    <w:rsid w:val="0062592C"/>
    <w:rsid w:val="0063353C"/>
    <w:rsid w:val="00634072"/>
    <w:rsid w:val="0063536D"/>
    <w:rsid w:val="0064527F"/>
    <w:rsid w:val="006643C7"/>
    <w:rsid w:val="00671570"/>
    <w:rsid w:val="00674625"/>
    <w:rsid w:val="006831FB"/>
    <w:rsid w:val="00684ABA"/>
    <w:rsid w:val="00691840"/>
    <w:rsid w:val="00694899"/>
    <w:rsid w:val="006A53A7"/>
    <w:rsid w:val="006C0FAC"/>
    <w:rsid w:val="006C11C2"/>
    <w:rsid w:val="006C4A9C"/>
    <w:rsid w:val="006D6405"/>
    <w:rsid w:val="006E6A33"/>
    <w:rsid w:val="00702A5E"/>
    <w:rsid w:val="00715DC3"/>
    <w:rsid w:val="0072439F"/>
    <w:rsid w:val="0074414A"/>
    <w:rsid w:val="00764B3E"/>
    <w:rsid w:val="00765687"/>
    <w:rsid w:val="00776B18"/>
    <w:rsid w:val="00777644"/>
    <w:rsid w:val="007803EF"/>
    <w:rsid w:val="00786186"/>
    <w:rsid w:val="0078648C"/>
    <w:rsid w:val="007A1D52"/>
    <w:rsid w:val="007A233C"/>
    <w:rsid w:val="007A64B7"/>
    <w:rsid w:val="007B30CF"/>
    <w:rsid w:val="007C0AEC"/>
    <w:rsid w:val="007C4957"/>
    <w:rsid w:val="007F07E8"/>
    <w:rsid w:val="0080580F"/>
    <w:rsid w:val="008109C9"/>
    <w:rsid w:val="0081138B"/>
    <w:rsid w:val="00812ECF"/>
    <w:rsid w:val="008151DA"/>
    <w:rsid w:val="00833A20"/>
    <w:rsid w:val="008351DF"/>
    <w:rsid w:val="00843593"/>
    <w:rsid w:val="00847435"/>
    <w:rsid w:val="00855965"/>
    <w:rsid w:val="00865F64"/>
    <w:rsid w:val="008705C8"/>
    <w:rsid w:val="00872DA4"/>
    <w:rsid w:val="00873626"/>
    <w:rsid w:val="00874FCA"/>
    <w:rsid w:val="00884CAC"/>
    <w:rsid w:val="00890873"/>
    <w:rsid w:val="00890C53"/>
    <w:rsid w:val="00892A99"/>
    <w:rsid w:val="008975BD"/>
    <w:rsid w:val="008B17AC"/>
    <w:rsid w:val="008B17C9"/>
    <w:rsid w:val="008E74D5"/>
    <w:rsid w:val="008E7EDF"/>
    <w:rsid w:val="00911864"/>
    <w:rsid w:val="009118E2"/>
    <w:rsid w:val="0091301E"/>
    <w:rsid w:val="0091386B"/>
    <w:rsid w:val="00914C30"/>
    <w:rsid w:val="0092234D"/>
    <w:rsid w:val="009228B4"/>
    <w:rsid w:val="009302BF"/>
    <w:rsid w:val="009513FC"/>
    <w:rsid w:val="009677D6"/>
    <w:rsid w:val="00967DB9"/>
    <w:rsid w:val="00971C15"/>
    <w:rsid w:val="00972E72"/>
    <w:rsid w:val="00983ED8"/>
    <w:rsid w:val="009856EC"/>
    <w:rsid w:val="009904F6"/>
    <w:rsid w:val="00997788"/>
    <w:rsid w:val="009B6C6A"/>
    <w:rsid w:val="009C3115"/>
    <w:rsid w:val="009C5169"/>
    <w:rsid w:val="009C6463"/>
    <w:rsid w:val="009C776A"/>
    <w:rsid w:val="009F5E84"/>
    <w:rsid w:val="00A03B37"/>
    <w:rsid w:val="00A07CE3"/>
    <w:rsid w:val="00A34C7E"/>
    <w:rsid w:val="00A553D2"/>
    <w:rsid w:val="00A60C6B"/>
    <w:rsid w:val="00A73803"/>
    <w:rsid w:val="00A80C00"/>
    <w:rsid w:val="00A81248"/>
    <w:rsid w:val="00A86BCB"/>
    <w:rsid w:val="00A93EC7"/>
    <w:rsid w:val="00AA348C"/>
    <w:rsid w:val="00AA5F22"/>
    <w:rsid w:val="00AB144D"/>
    <w:rsid w:val="00AB6308"/>
    <w:rsid w:val="00AB7335"/>
    <w:rsid w:val="00AC670C"/>
    <w:rsid w:val="00AF1486"/>
    <w:rsid w:val="00B05FE8"/>
    <w:rsid w:val="00B13658"/>
    <w:rsid w:val="00B3090A"/>
    <w:rsid w:val="00B329D8"/>
    <w:rsid w:val="00B542E8"/>
    <w:rsid w:val="00B57D40"/>
    <w:rsid w:val="00B63B05"/>
    <w:rsid w:val="00B81670"/>
    <w:rsid w:val="00B866DB"/>
    <w:rsid w:val="00B92561"/>
    <w:rsid w:val="00B93CA5"/>
    <w:rsid w:val="00B95842"/>
    <w:rsid w:val="00B95CA7"/>
    <w:rsid w:val="00B97660"/>
    <w:rsid w:val="00B97AA4"/>
    <w:rsid w:val="00BA3A10"/>
    <w:rsid w:val="00BB4337"/>
    <w:rsid w:val="00BB7937"/>
    <w:rsid w:val="00BC0150"/>
    <w:rsid w:val="00BC121A"/>
    <w:rsid w:val="00BC150D"/>
    <w:rsid w:val="00BC4276"/>
    <w:rsid w:val="00BC5724"/>
    <w:rsid w:val="00BC6CBE"/>
    <w:rsid w:val="00BD243F"/>
    <w:rsid w:val="00BD4412"/>
    <w:rsid w:val="00BD5D9A"/>
    <w:rsid w:val="00BE1888"/>
    <w:rsid w:val="00BF4374"/>
    <w:rsid w:val="00C031A8"/>
    <w:rsid w:val="00C13B43"/>
    <w:rsid w:val="00C15C78"/>
    <w:rsid w:val="00C1706E"/>
    <w:rsid w:val="00C27D6C"/>
    <w:rsid w:val="00C32134"/>
    <w:rsid w:val="00C35CCE"/>
    <w:rsid w:val="00C42171"/>
    <w:rsid w:val="00C50000"/>
    <w:rsid w:val="00C54D60"/>
    <w:rsid w:val="00C6443B"/>
    <w:rsid w:val="00C64F4B"/>
    <w:rsid w:val="00C660AF"/>
    <w:rsid w:val="00C67C43"/>
    <w:rsid w:val="00C75181"/>
    <w:rsid w:val="00C83124"/>
    <w:rsid w:val="00C94D5F"/>
    <w:rsid w:val="00CB47CF"/>
    <w:rsid w:val="00CC34C3"/>
    <w:rsid w:val="00CC5E6C"/>
    <w:rsid w:val="00CD080F"/>
    <w:rsid w:val="00CF1900"/>
    <w:rsid w:val="00CF2ED9"/>
    <w:rsid w:val="00D01CA7"/>
    <w:rsid w:val="00D22C5A"/>
    <w:rsid w:val="00D44978"/>
    <w:rsid w:val="00D5151D"/>
    <w:rsid w:val="00D72FEB"/>
    <w:rsid w:val="00D829A4"/>
    <w:rsid w:val="00DB2856"/>
    <w:rsid w:val="00DB2E71"/>
    <w:rsid w:val="00DC30E5"/>
    <w:rsid w:val="00DC73ED"/>
    <w:rsid w:val="00DD4699"/>
    <w:rsid w:val="00DE1B0B"/>
    <w:rsid w:val="00DF1FA5"/>
    <w:rsid w:val="00DF26D5"/>
    <w:rsid w:val="00DF4C8B"/>
    <w:rsid w:val="00E00DE1"/>
    <w:rsid w:val="00E02FCB"/>
    <w:rsid w:val="00E05679"/>
    <w:rsid w:val="00E2390E"/>
    <w:rsid w:val="00E35DEF"/>
    <w:rsid w:val="00E37791"/>
    <w:rsid w:val="00E41C85"/>
    <w:rsid w:val="00E5154F"/>
    <w:rsid w:val="00E523A8"/>
    <w:rsid w:val="00E5786E"/>
    <w:rsid w:val="00E71C18"/>
    <w:rsid w:val="00E72A01"/>
    <w:rsid w:val="00E8474F"/>
    <w:rsid w:val="00EA0866"/>
    <w:rsid w:val="00EA37F9"/>
    <w:rsid w:val="00EA6E03"/>
    <w:rsid w:val="00EC7B0D"/>
    <w:rsid w:val="00ED6638"/>
    <w:rsid w:val="00ED734B"/>
    <w:rsid w:val="00EE0B62"/>
    <w:rsid w:val="00EE259C"/>
    <w:rsid w:val="00EE53AE"/>
    <w:rsid w:val="00EF77E0"/>
    <w:rsid w:val="00F01A91"/>
    <w:rsid w:val="00F0276A"/>
    <w:rsid w:val="00F05112"/>
    <w:rsid w:val="00F10452"/>
    <w:rsid w:val="00F26A9A"/>
    <w:rsid w:val="00F26BD8"/>
    <w:rsid w:val="00F3118A"/>
    <w:rsid w:val="00F3152D"/>
    <w:rsid w:val="00F4055A"/>
    <w:rsid w:val="00F4473D"/>
    <w:rsid w:val="00F45A8D"/>
    <w:rsid w:val="00F4616D"/>
    <w:rsid w:val="00F578FB"/>
    <w:rsid w:val="00F71E8B"/>
    <w:rsid w:val="00F77E7D"/>
    <w:rsid w:val="00FA1AE6"/>
    <w:rsid w:val="00FA2C06"/>
    <w:rsid w:val="00FB33F0"/>
    <w:rsid w:val="00FB4F36"/>
    <w:rsid w:val="00FB7C65"/>
    <w:rsid w:val="00FC0949"/>
    <w:rsid w:val="00FE1F07"/>
    <w:rsid w:val="00FE5BAA"/>
    <w:rsid w:val="00FF7979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рабочий,Обя,мелкий,No Spacing,норма,Айгерим"/>
    <w:link w:val="a4"/>
    <w:qFormat/>
    <w:rsid w:val="00CC34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aliases w:val="мой рабочий Знак,Обя Знак,мелкий Знак,No Spacing Знак,норма Знак,Айгерим Знак"/>
    <w:basedOn w:val="a0"/>
    <w:link w:val="a3"/>
    <w:rsid w:val="00CC34C3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551E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F71E8B"/>
    <w:pPr>
      <w:ind w:left="720"/>
      <w:contextualSpacing/>
    </w:pPr>
    <w:rPr>
      <w:rFonts w:eastAsia="Calibri"/>
      <w:lang w:eastAsia="en-US"/>
    </w:rPr>
  </w:style>
  <w:style w:type="paragraph" w:styleId="a9">
    <w:name w:val="header"/>
    <w:basedOn w:val="a"/>
    <w:link w:val="aa"/>
    <w:uiPriority w:val="99"/>
    <w:unhideWhenUsed/>
    <w:rsid w:val="0046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02C0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6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02C0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B1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рабочий,Обя,мелкий,No Spacing,норма,Айгерим"/>
    <w:link w:val="a4"/>
    <w:qFormat/>
    <w:rsid w:val="00CC34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aliases w:val="мой рабочий Знак,Обя Знак,мелкий Знак,No Spacing Знак,норма Знак,Айгерим Знак"/>
    <w:basedOn w:val="a0"/>
    <w:link w:val="a3"/>
    <w:rsid w:val="00CC34C3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551E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F71E8B"/>
    <w:pPr>
      <w:ind w:left="720"/>
      <w:contextualSpacing/>
    </w:pPr>
    <w:rPr>
      <w:rFonts w:eastAsia="Calibri"/>
      <w:lang w:eastAsia="en-US"/>
    </w:rPr>
  </w:style>
  <w:style w:type="paragraph" w:styleId="a9">
    <w:name w:val="header"/>
    <w:basedOn w:val="a"/>
    <w:link w:val="aa"/>
    <w:uiPriority w:val="99"/>
    <w:unhideWhenUsed/>
    <w:rsid w:val="0046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02C0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6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02C0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B1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15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Гульсим Сейткасимова</dc:creator>
  <cp:lastModifiedBy>Нурсултан Керемкулов</cp:lastModifiedBy>
  <cp:revision>12</cp:revision>
  <cp:lastPrinted>2021-11-10T13:51:00Z</cp:lastPrinted>
  <dcterms:created xsi:type="dcterms:W3CDTF">2021-11-08T11:19:00Z</dcterms:created>
  <dcterms:modified xsi:type="dcterms:W3CDTF">2021-11-10T15:25:00Z</dcterms:modified>
</cp:coreProperties>
</file>