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794" w:rsidRPr="00C11F61" w:rsidRDefault="0028454D" w:rsidP="00F426AA">
      <w:pPr>
        <w:ind w:firstLine="709"/>
        <w:jc w:val="center"/>
        <w:rPr>
          <w:b/>
          <w:sz w:val="28"/>
          <w:szCs w:val="28"/>
          <w:lang w:val="kk-KZ"/>
        </w:rPr>
      </w:pPr>
      <w:r>
        <w:rPr>
          <w:b/>
          <w:sz w:val="28"/>
          <w:szCs w:val="28"/>
          <w:lang w:val="kk-KZ"/>
        </w:rPr>
        <w:t xml:space="preserve"> </w:t>
      </w:r>
      <w:r w:rsidR="00DA10F2" w:rsidRPr="00C11F61">
        <w:rPr>
          <w:b/>
          <w:sz w:val="28"/>
          <w:szCs w:val="28"/>
          <w:lang w:val="kk-KZ"/>
        </w:rPr>
        <w:t xml:space="preserve">«Газ саласын дамыту перспективалары» тақырыбында </w:t>
      </w:r>
      <w:r w:rsidR="00677794" w:rsidRPr="00C11F61">
        <w:rPr>
          <w:b/>
          <w:sz w:val="28"/>
          <w:szCs w:val="28"/>
          <w:lang w:val="kk-KZ"/>
        </w:rPr>
        <w:t xml:space="preserve">2022 жылғы </w:t>
      </w:r>
      <w:r w:rsidR="00104EA6" w:rsidRPr="00C11F61">
        <w:rPr>
          <w:b/>
          <w:sz w:val="28"/>
          <w:szCs w:val="28"/>
          <w:lang w:val="kk-KZ"/>
        </w:rPr>
        <w:br/>
      </w:r>
      <w:r w:rsidR="00677794" w:rsidRPr="00C11F61">
        <w:rPr>
          <w:b/>
          <w:sz w:val="28"/>
          <w:szCs w:val="28"/>
          <w:lang w:val="kk-KZ"/>
        </w:rPr>
        <w:t>6 маусымда Қазақстан Республикасы Парламенті Мәжілісінде өткен Үкімет сағат</w:t>
      </w:r>
      <w:r w:rsidR="00DA10F2" w:rsidRPr="00C11F61">
        <w:rPr>
          <w:b/>
          <w:sz w:val="28"/>
          <w:szCs w:val="28"/>
          <w:lang w:val="kk-KZ"/>
        </w:rPr>
        <w:t>ының</w:t>
      </w:r>
      <w:r w:rsidR="00677794" w:rsidRPr="00C11F61">
        <w:rPr>
          <w:b/>
          <w:sz w:val="28"/>
          <w:szCs w:val="28"/>
          <w:lang w:val="kk-KZ"/>
        </w:rPr>
        <w:t xml:space="preserve"> нәтижелері бойынша</w:t>
      </w:r>
    </w:p>
    <w:p w:rsidR="00677794" w:rsidRPr="00C11F61" w:rsidRDefault="00677794" w:rsidP="00F426AA">
      <w:pPr>
        <w:ind w:firstLine="709"/>
        <w:jc w:val="center"/>
        <w:rPr>
          <w:b/>
          <w:sz w:val="28"/>
          <w:szCs w:val="28"/>
          <w:lang w:val="kk-KZ"/>
        </w:rPr>
      </w:pPr>
      <w:r w:rsidRPr="00C11F61">
        <w:rPr>
          <w:sz w:val="28"/>
          <w:szCs w:val="28"/>
          <w:lang w:val="kk-KZ"/>
        </w:rPr>
        <w:t xml:space="preserve"> </w:t>
      </w:r>
      <w:r w:rsidRPr="00C11F61">
        <w:rPr>
          <w:b/>
          <w:sz w:val="28"/>
          <w:szCs w:val="28"/>
          <w:lang w:val="kk-KZ"/>
        </w:rPr>
        <w:t>Ұ</w:t>
      </w:r>
      <w:r w:rsidR="00DA10F2" w:rsidRPr="00C11F61">
        <w:rPr>
          <w:b/>
          <w:sz w:val="28"/>
          <w:szCs w:val="28"/>
          <w:lang w:val="kk-KZ"/>
        </w:rPr>
        <w:t>СЫНЫСТАР</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b/>
          <w:sz w:val="28"/>
          <w:szCs w:val="28"/>
          <w:lang w:val="kk-KZ"/>
        </w:rPr>
      </w:pPr>
      <w:r w:rsidRPr="00C11F61">
        <w:rPr>
          <w:sz w:val="28"/>
          <w:szCs w:val="28"/>
          <w:lang w:val="kk-KZ"/>
        </w:rPr>
        <w:t>Қазақстан Республ</w:t>
      </w:r>
      <w:r w:rsidR="00BD153A" w:rsidRPr="00C11F61">
        <w:rPr>
          <w:sz w:val="28"/>
          <w:szCs w:val="28"/>
          <w:lang w:val="kk-KZ"/>
        </w:rPr>
        <w:t>икасының Энергетика министрі Б.</w:t>
      </w:r>
      <w:r w:rsidR="00D438FB" w:rsidRPr="00C11F61">
        <w:rPr>
          <w:sz w:val="28"/>
          <w:szCs w:val="28"/>
          <w:lang w:val="kk-KZ"/>
        </w:rPr>
        <w:t>О</w:t>
      </w:r>
      <w:r w:rsidRPr="00C11F61">
        <w:rPr>
          <w:sz w:val="28"/>
          <w:szCs w:val="28"/>
          <w:lang w:val="kk-KZ"/>
        </w:rPr>
        <w:t xml:space="preserve">. Ақшолақовтың баяндамасын тыңдап және талқылай отырып, газ саласын жетілдіру және дамыту мақсатында Қазақстан Республикасы Парламентінің Мәжілісі </w:t>
      </w:r>
      <w:r w:rsidR="00DA10F2" w:rsidRPr="00C11F61">
        <w:rPr>
          <w:b/>
          <w:sz w:val="28"/>
          <w:szCs w:val="28"/>
          <w:lang w:val="kk-KZ"/>
        </w:rPr>
        <w:t>ҰСЫНАДЫ</w:t>
      </w:r>
      <w:r w:rsidRPr="00C11F61">
        <w:rPr>
          <w:b/>
          <w:sz w:val="28"/>
          <w:szCs w:val="28"/>
          <w:lang w:val="kk-KZ"/>
        </w:rPr>
        <w:t>:</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b/>
          <w:sz w:val="28"/>
          <w:szCs w:val="28"/>
          <w:lang w:val="kk-KZ"/>
        </w:rPr>
      </w:pPr>
      <w:r w:rsidRPr="00C11F61">
        <w:rPr>
          <w:b/>
          <w:sz w:val="28"/>
          <w:szCs w:val="28"/>
          <w:lang w:val="kk-KZ"/>
        </w:rPr>
        <w:t>Қазақстан Республикасының Үкіметі:</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sz w:val="28"/>
          <w:szCs w:val="28"/>
          <w:lang w:val="kk-KZ"/>
        </w:rPr>
      </w:pPr>
      <w:r w:rsidRPr="00C11F61">
        <w:rPr>
          <w:sz w:val="28"/>
          <w:szCs w:val="28"/>
          <w:lang w:val="kk-KZ"/>
        </w:rPr>
        <w:t>1.</w:t>
      </w:r>
      <w:r w:rsidRPr="00C11F61">
        <w:rPr>
          <w:sz w:val="28"/>
          <w:szCs w:val="28"/>
          <w:lang w:val="kk-KZ"/>
        </w:rPr>
        <w:tab/>
        <w:t xml:space="preserve">Қазіргі заман </w:t>
      </w:r>
      <w:r w:rsidR="00A520FE" w:rsidRPr="00C11F61">
        <w:rPr>
          <w:sz w:val="28"/>
          <w:szCs w:val="28"/>
          <w:lang w:val="kk-KZ"/>
        </w:rPr>
        <w:t>жағдайын</w:t>
      </w:r>
      <w:r w:rsidRPr="00C11F61">
        <w:rPr>
          <w:sz w:val="28"/>
          <w:szCs w:val="28"/>
          <w:lang w:val="kk-KZ"/>
        </w:rPr>
        <w:t xml:space="preserve"> ескере отырып, газ тасымалдау жүйесін жаңартуды, жаңғыртуды, реконструкциялауды және кеңейтуді көздейтін газ саласын дамыту мен басқарудың жаңа моделін енгізу бойынша шаралар қабылда</w:t>
      </w:r>
      <w:r w:rsidR="00DA10F2" w:rsidRPr="00C11F61">
        <w:rPr>
          <w:sz w:val="28"/>
          <w:szCs w:val="28"/>
          <w:lang w:val="kk-KZ"/>
        </w:rPr>
        <w:t>сын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2.</w:t>
      </w:r>
      <w:r w:rsidRPr="00C11F61">
        <w:rPr>
          <w:sz w:val="28"/>
          <w:szCs w:val="28"/>
          <w:lang w:val="kk-KZ"/>
        </w:rPr>
        <w:tab/>
        <w:t>Ішкі газ нарығында, атап айтқанда халықтың әлеуметтік осал топтары мен әлеуметтік маңызы бар объектілер үшін баға және тариф белгілеу жүйесін жетілдіру жөнінде</w:t>
      </w:r>
      <w:r w:rsidR="00CA4DE7" w:rsidRPr="00C11F61">
        <w:rPr>
          <w:sz w:val="28"/>
          <w:szCs w:val="28"/>
          <w:lang w:val="kk-KZ"/>
        </w:rPr>
        <w:t>гі мәселені пысықтасын</w:t>
      </w:r>
      <w:r w:rsidR="00DA10F2" w:rsidRPr="00C11F61">
        <w:rPr>
          <w:sz w:val="28"/>
          <w:szCs w:val="28"/>
          <w:lang w:val="kk-KZ"/>
        </w:rPr>
        <w:t>.</w:t>
      </w:r>
      <w:r w:rsidRPr="00C11F61">
        <w:rPr>
          <w:sz w:val="28"/>
          <w:szCs w:val="28"/>
          <w:lang w:val="kk-KZ"/>
        </w:rPr>
        <w:t xml:space="preserve"> </w:t>
      </w:r>
    </w:p>
    <w:p w:rsidR="00677794" w:rsidRPr="00C11F61" w:rsidRDefault="00677794" w:rsidP="00F426AA">
      <w:pPr>
        <w:ind w:firstLine="709"/>
        <w:jc w:val="both"/>
        <w:rPr>
          <w:sz w:val="28"/>
          <w:szCs w:val="28"/>
          <w:lang w:val="kk-KZ"/>
        </w:rPr>
      </w:pPr>
      <w:r w:rsidRPr="00C11F61">
        <w:rPr>
          <w:sz w:val="28"/>
          <w:szCs w:val="28"/>
          <w:lang w:val="kk-KZ"/>
        </w:rPr>
        <w:t>3.</w:t>
      </w:r>
      <w:r w:rsidRPr="00C11F61">
        <w:rPr>
          <w:sz w:val="28"/>
          <w:szCs w:val="28"/>
          <w:lang w:val="kk-KZ"/>
        </w:rPr>
        <w:tab/>
        <w:t>Газдың құнын ескере отырып, ұзақ мерзімді перспективаға арналған болжаммен газ балансына егжей-тегжейлі талдау жүргіз</w:t>
      </w:r>
      <w:r w:rsidR="000D5B24" w:rsidRPr="00C11F61">
        <w:rPr>
          <w:sz w:val="28"/>
          <w:szCs w:val="28"/>
          <w:lang w:val="kk-KZ"/>
        </w:rPr>
        <w:t>сін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4.</w:t>
      </w:r>
      <w:r w:rsidRPr="00C11F61">
        <w:rPr>
          <w:sz w:val="28"/>
          <w:szCs w:val="28"/>
          <w:lang w:val="kk-KZ"/>
        </w:rPr>
        <w:tab/>
        <w:t>Фискалдық және салықтық преференциялар беру, сондай-ақ газға тартымды баға беру жолымен газ жобаларын әзірлеудің инвестициялық тартымдылығын арттыру жөніндегі шаралар кешенін қабылдау мәселесін пысықта</w:t>
      </w:r>
      <w:r w:rsidR="00A520FE" w:rsidRPr="00C11F61">
        <w:rPr>
          <w:sz w:val="28"/>
          <w:szCs w:val="28"/>
          <w:lang w:val="kk-KZ"/>
        </w:rPr>
        <w:t>сын.</w:t>
      </w:r>
      <w:r w:rsidRPr="00C11F61">
        <w:rPr>
          <w:sz w:val="28"/>
          <w:szCs w:val="28"/>
          <w:lang w:val="kk-KZ"/>
        </w:rPr>
        <w:t xml:space="preserve"> </w:t>
      </w:r>
    </w:p>
    <w:p w:rsidR="00677794" w:rsidRPr="00C11F61" w:rsidRDefault="00677794" w:rsidP="00F426AA">
      <w:pPr>
        <w:ind w:firstLine="709"/>
        <w:jc w:val="both"/>
        <w:rPr>
          <w:sz w:val="28"/>
          <w:szCs w:val="28"/>
          <w:lang w:val="kk-KZ"/>
        </w:rPr>
      </w:pPr>
      <w:r w:rsidRPr="00C11F61">
        <w:rPr>
          <w:sz w:val="28"/>
          <w:szCs w:val="28"/>
          <w:lang w:val="kk-KZ"/>
        </w:rPr>
        <w:t>5.</w:t>
      </w:r>
      <w:r w:rsidRPr="00C11F61">
        <w:rPr>
          <w:sz w:val="28"/>
          <w:szCs w:val="28"/>
          <w:lang w:val="kk-KZ"/>
        </w:rPr>
        <w:tab/>
        <w:t>Қазіргі заман</w:t>
      </w:r>
      <w:r w:rsidR="00A520FE" w:rsidRPr="00C11F61">
        <w:rPr>
          <w:sz w:val="28"/>
          <w:szCs w:val="28"/>
          <w:lang w:val="kk-KZ"/>
        </w:rPr>
        <w:t xml:space="preserve"> жағдайын</w:t>
      </w:r>
      <w:r w:rsidRPr="00C11F61">
        <w:rPr>
          <w:sz w:val="28"/>
          <w:szCs w:val="28"/>
          <w:lang w:val="kk-KZ"/>
        </w:rPr>
        <w:t xml:space="preserve"> ескере отырып, </w:t>
      </w:r>
      <w:r w:rsidR="00A520FE" w:rsidRPr="00C11F61">
        <w:rPr>
          <w:sz w:val="28"/>
          <w:szCs w:val="28"/>
          <w:lang w:val="kk-KZ"/>
        </w:rPr>
        <w:t xml:space="preserve">2030 жылға дейін </w:t>
      </w:r>
      <w:r w:rsidRPr="00C11F61">
        <w:rPr>
          <w:sz w:val="28"/>
          <w:szCs w:val="28"/>
          <w:lang w:val="kk-KZ"/>
        </w:rPr>
        <w:t xml:space="preserve">Қазақстан Республикасын </w:t>
      </w:r>
      <w:r w:rsidR="00A520FE" w:rsidRPr="00C11F61">
        <w:rPr>
          <w:sz w:val="28"/>
          <w:szCs w:val="28"/>
          <w:lang w:val="kk-KZ"/>
        </w:rPr>
        <w:t>Г</w:t>
      </w:r>
      <w:r w:rsidRPr="00C11F61">
        <w:rPr>
          <w:sz w:val="28"/>
          <w:szCs w:val="28"/>
          <w:lang w:val="kk-KZ"/>
        </w:rPr>
        <w:t xml:space="preserve">аздандырудың бас схемасын </w:t>
      </w:r>
      <w:r w:rsidR="00F426AA" w:rsidRPr="00C11F61">
        <w:rPr>
          <w:sz w:val="28"/>
          <w:szCs w:val="28"/>
          <w:lang w:val="kk-KZ"/>
        </w:rPr>
        <w:t>жаңартып отыруды</w:t>
      </w:r>
      <w:r w:rsidR="00A520FE" w:rsidRPr="00C11F61">
        <w:rPr>
          <w:sz w:val="28"/>
          <w:szCs w:val="28"/>
          <w:lang w:val="kk-KZ"/>
        </w:rPr>
        <w:t xml:space="preserve"> қамтамасыз етсін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6.</w:t>
      </w:r>
      <w:r w:rsidRPr="00C11F61">
        <w:rPr>
          <w:sz w:val="28"/>
          <w:szCs w:val="28"/>
          <w:lang w:val="kk-KZ"/>
        </w:rPr>
        <w:tab/>
        <w:t>Тауарлық газ</w:t>
      </w:r>
      <w:r w:rsidR="00BF27F8" w:rsidRPr="00C11F61">
        <w:rPr>
          <w:sz w:val="28"/>
          <w:szCs w:val="28"/>
          <w:lang w:val="kk-KZ"/>
        </w:rPr>
        <w:t>дың бағасы</w:t>
      </w:r>
      <w:r w:rsidRPr="00C11F61">
        <w:rPr>
          <w:sz w:val="28"/>
          <w:szCs w:val="28"/>
          <w:lang w:val="kk-KZ"/>
        </w:rPr>
        <w:t xml:space="preserve"> елдің ішкі нарығында шығынсыз деңгейге дейін көтерілген жағдайда халық үшін бағаны тежеу жөнінде пәрменді шаралар қабылда</w:t>
      </w:r>
      <w:r w:rsidR="00A520FE" w:rsidRPr="00C11F61">
        <w:rPr>
          <w:sz w:val="28"/>
          <w:szCs w:val="28"/>
          <w:lang w:val="kk-KZ"/>
        </w:rPr>
        <w:t>сын.</w:t>
      </w:r>
    </w:p>
    <w:p w:rsidR="00677794" w:rsidRPr="00C11F61" w:rsidRDefault="00677794" w:rsidP="00F426AA">
      <w:pPr>
        <w:ind w:firstLine="709"/>
        <w:jc w:val="both"/>
        <w:rPr>
          <w:sz w:val="28"/>
          <w:szCs w:val="28"/>
          <w:lang w:val="kk-KZ"/>
        </w:rPr>
      </w:pPr>
      <w:r w:rsidRPr="00C11F61">
        <w:rPr>
          <w:sz w:val="28"/>
          <w:szCs w:val="28"/>
          <w:lang w:val="kk-KZ"/>
        </w:rPr>
        <w:t>7.</w:t>
      </w:r>
      <w:r w:rsidRPr="00C11F61">
        <w:rPr>
          <w:sz w:val="28"/>
          <w:szCs w:val="28"/>
          <w:lang w:val="kk-KZ"/>
        </w:rPr>
        <w:tab/>
        <w:t>Мемлекеттік қолдау шараларын ескере отырып, газ құю станцияларының желі</w:t>
      </w:r>
      <w:r w:rsidR="00A520FE" w:rsidRPr="00C11F61">
        <w:rPr>
          <w:sz w:val="28"/>
          <w:szCs w:val="28"/>
          <w:lang w:val="kk-KZ"/>
        </w:rPr>
        <w:t>лер</w:t>
      </w:r>
      <w:r w:rsidRPr="00C11F61">
        <w:rPr>
          <w:sz w:val="28"/>
          <w:szCs w:val="28"/>
          <w:lang w:val="kk-KZ"/>
        </w:rPr>
        <w:t xml:space="preserve">ін жедел кеңейту және табиғи газды мотор отыны ретінде пайдалануға көшу кезінде көлік үшін инвестициялық тартымдылықты қамтамасыз ету мақсатында Қазақстан Республикасын индустриялық-инновациялық дамыту мемлекеттік бағдарламасының инвестициялық басым жобасы мәртебесімен Қазақстан Республикасының </w:t>
      </w:r>
      <w:r w:rsidR="00A520FE" w:rsidRPr="00C11F61">
        <w:rPr>
          <w:sz w:val="28"/>
          <w:szCs w:val="28"/>
          <w:lang w:val="kk-KZ"/>
        </w:rPr>
        <w:t>к</w:t>
      </w:r>
      <w:r w:rsidRPr="00C11F61">
        <w:rPr>
          <w:sz w:val="28"/>
          <w:szCs w:val="28"/>
          <w:lang w:val="kk-KZ"/>
        </w:rPr>
        <w:t xml:space="preserve">өлік секторын 2030 жылға дейін декарбонизациялау жөніндегі кешенді бағдарламаны бекіту жөнінде қажетті шаралар қабылдасын. </w:t>
      </w:r>
    </w:p>
    <w:p w:rsidR="00677794" w:rsidRPr="00C11F61" w:rsidRDefault="00677794" w:rsidP="00F426AA">
      <w:pPr>
        <w:ind w:firstLine="709"/>
        <w:jc w:val="both"/>
        <w:rPr>
          <w:sz w:val="28"/>
          <w:szCs w:val="28"/>
          <w:lang w:val="kk-KZ"/>
        </w:rPr>
      </w:pPr>
      <w:r w:rsidRPr="00C11F61">
        <w:rPr>
          <w:sz w:val="28"/>
          <w:szCs w:val="28"/>
          <w:lang w:val="kk-KZ"/>
        </w:rPr>
        <w:t>8.</w:t>
      </w:r>
      <w:r w:rsidRPr="00C11F61">
        <w:rPr>
          <w:sz w:val="28"/>
          <w:szCs w:val="28"/>
          <w:lang w:val="kk-KZ"/>
        </w:rPr>
        <w:tab/>
        <w:t xml:space="preserve">Газды терең </w:t>
      </w:r>
      <w:r w:rsidR="002261D0" w:rsidRPr="00C11F61">
        <w:rPr>
          <w:sz w:val="28"/>
          <w:szCs w:val="28"/>
          <w:lang w:val="kk-KZ"/>
        </w:rPr>
        <w:t xml:space="preserve">қайта </w:t>
      </w:r>
      <w:r w:rsidRPr="00C11F61">
        <w:rPr>
          <w:sz w:val="28"/>
          <w:szCs w:val="28"/>
          <w:lang w:val="kk-KZ"/>
        </w:rPr>
        <w:t xml:space="preserve">өңдеуді дамыту шеңберінде 2022 жылдың </w:t>
      </w:r>
      <w:r w:rsidR="002261D0" w:rsidRPr="00C11F61">
        <w:rPr>
          <w:sz w:val="28"/>
          <w:szCs w:val="28"/>
          <w:lang w:val="kk-KZ"/>
        </w:rPr>
        <w:br/>
      </w:r>
      <w:r w:rsidRPr="00C11F61">
        <w:rPr>
          <w:sz w:val="28"/>
          <w:szCs w:val="28"/>
          <w:lang w:val="kk-KZ"/>
        </w:rPr>
        <w:t>3-тоқсанында полипропилен өндіру жөніндегі зауытты пайдалануға беруді</w:t>
      </w:r>
      <w:r w:rsidR="002261D0" w:rsidRPr="00C11F61">
        <w:rPr>
          <w:sz w:val="28"/>
          <w:szCs w:val="28"/>
          <w:lang w:val="kk-KZ"/>
        </w:rPr>
        <w:t xml:space="preserve">, </w:t>
      </w:r>
      <w:r w:rsidR="00BF27F8" w:rsidRPr="00C11F61">
        <w:rPr>
          <w:sz w:val="28"/>
          <w:szCs w:val="28"/>
          <w:lang w:val="kk-KZ"/>
        </w:rPr>
        <w:br/>
      </w:r>
      <w:r w:rsidRPr="00C11F61">
        <w:rPr>
          <w:sz w:val="28"/>
          <w:szCs w:val="28"/>
          <w:lang w:val="kk-KZ"/>
        </w:rPr>
        <w:t>сондай-ақ 2022 жылы полиэтилен мен бутадиен жобаларын іске асыру бойынша инвесторлармен келісімге келу</w:t>
      </w:r>
      <w:r w:rsidR="002261D0" w:rsidRPr="00C11F61">
        <w:rPr>
          <w:sz w:val="28"/>
          <w:szCs w:val="28"/>
          <w:lang w:val="kk-KZ"/>
        </w:rPr>
        <w:t>ді қамтамасыз етсін.</w:t>
      </w:r>
    </w:p>
    <w:p w:rsidR="00677794" w:rsidRPr="00C11F61" w:rsidRDefault="00677794" w:rsidP="00F426AA">
      <w:pPr>
        <w:ind w:firstLine="709"/>
        <w:jc w:val="both"/>
        <w:rPr>
          <w:sz w:val="28"/>
          <w:szCs w:val="28"/>
          <w:lang w:val="kk-KZ"/>
        </w:rPr>
      </w:pPr>
      <w:r w:rsidRPr="00C11F61">
        <w:rPr>
          <w:sz w:val="28"/>
          <w:szCs w:val="28"/>
          <w:lang w:val="kk-KZ"/>
        </w:rPr>
        <w:t>9.</w:t>
      </w:r>
      <w:r w:rsidRPr="00C11F61">
        <w:rPr>
          <w:sz w:val="28"/>
          <w:szCs w:val="28"/>
          <w:lang w:val="kk-KZ"/>
        </w:rPr>
        <w:tab/>
        <w:t>Қазақстан Республикасының қолданыстағы заңнамасына өзгерістер енгізу</w:t>
      </w:r>
      <w:r w:rsidR="008C7A36" w:rsidRPr="00C11F61">
        <w:rPr>
          <w:sz w:val="28"/>
          <w:szCs w:val="28"/>
          <w:lang w:val="kk-KZ"/>
        </w:rPr>
        <w:t>, атап айтқанда</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 ішкі нарықты басым</w:t>
      </w:r>
      <w:r w:rsidR="008C7A36" w:rsidRPr="00C11F61">
        <w:rPr>
          <w:sz w:val="28"/>
          <w:szCs w:val="28"/>
          <w:lang w:val="kk-KZ"/>
        </w:rPr>
        <w:t>дықпен</w:t>
      </w:r>
      <w:r w:rsidRPr="00C11F61">
        <w:rPr>
          <w:sz w:val="28"/>
          <w:szCs w:val="28"/>
          <w:lang w:val="kk-KZ"/>
        </w:rPr>
        <w:t xml:space="preserve"> қамтамасыз етуді және елді белсенді түрде газдандыруды ескере отырып, ішкі нарықты </w:t>
      </w:r>
      <w:r w:rsidR="008C7A36" w:rsidRPr="00C11F61">
        <w:rPr>
          <w:sz w:val="28"/>
          <w:szCs w:val="28"/>
          <w:lang w:val="kk-KZ"/>
        </w:rPr>
        <w:t xml:space="preserve">газбен </w:t>
      </w:r>
      <w:r w:rsidRPr="00C11F61">
        <w:rPr>
          <w:sz w:val="28"/>
          <w:szCs w:val="28"/>
          <w:lang w:val="kk-KZ"/>
        </w:rPr>
        <w:t>толық қамтамасыз ету және газдың ресурстық базасын кеңейту;</w:t>
      </w:r>
    </w:p>
    <w:p w:rsidR="00677794" w:rsidRPr="00C11F61" w:rsidRDefault="00677794" w:rsidP="00F426AA">
      <w:pPr>
        <w:ind w:firstLine="709"/>
        <w:jc w:val="both"/>
        <w:rPr>
          <w:sz w:val="28"/>
          <w:szCs w:val="28"/>
          <w:lang w:val="kk-KZ"/>
        </w:rPr>
      </w:pPr>
      <w:r w:rsidRPr="00C11F61">
        <w:rPr>
          <w:sz w:val="28"/>
          <w:szCs w:val="28"/>
          <w:lang w:val="kk-KZ"/>
        </w:rPr>
        <w:t xml:space="preserve">- объектілерді ұлттық оператордың теңгеріміне беру процесін оңайлату және жеделдету бөлігінде жергілікті атқарушы органдар салған объектілерді пайдалану бойынша операторлық қызметтер көрсету сапасын жақсарту;  </w:t>
      </w:r>
    </w:p>
    <w:p w:rsidR="00677794" w:rsidRPr="00C11F61" w:rsidRDefault="00677794" w:rsidP="00F426AA">
      <w:pPr>
        <w:ind w:firstLine="709"/>
        <w:jc w:val="both"/>
        <w:rPr>
          <w:sz w:val="28"/>
          <w:szCs w:val="28"/>
          <w:lang w:val="kk-KZ"/>
        </w:rPr>
      </w:pPr>
      <w:r w:rsidRPr="00C11F61">
        <w:rPr>
          <w:sz w:val="28"/>
          <w:szCs w:val="28"/>
          <w:lang w:val="kk-KZ"/>
        </w:rPr>
        <w:lastRenderedPageBreak/>
        <w:t>- газбен жабдықтау жүйесінің өткізу қабілетін тиімсіз пайдалануға және техникалық шарттардың қолданылу мерзімі бөлігінде газбен жабдықтау режимін жоспарлау және басқару процестерінің бұзылуына жол бермеу;</w:t>
      </w:r>
    </w:p>
    <w:p w:rsidR="00677794" w:rsidRPr="00C11F61" w:rsidRDefault="00677794" w:rsidP="00F426AA">
      <w:pPr>
        <w:ind w:firstLine="709"/>
        <w:jc w:val="both"/>
        <w:rPr>
          <w:sz w:val="28"/>
          <w:szCs w:val="28"/>
          <w:lang w:val="kk-KZ"/>
        </w:rPr>
      </w:pPr>
      <w:r w:rsidRPr="00C11F61">
        <w:rPr>
          <w:sz w:val="28"/>
          <w:szCs w:val="28"/>
          <w:lang w:val="kk-KZ"/>
        </w:rPr>
        <w:t xml:space="preserve">- </w:t>
      </w:r>
      <w:r w:rsidR="008C7A36" w:rsidRPr="00C11F61">
        <w:rPr>
          <w:sz w:val="28"/>
          <w:szCs w:val="28"/>
          <w:lang w:val="kk-KZ"/>
        </w:rPr>
        <w:t>Г</w:t>
      </w:r>
      <w:r w:rsidRPr="00C11F61">
        <w:rPr>
          <w:sz w:val="28"/>
          <w:szCs w:val="28"/>
          <w:lang w:val="kk-KZ"/>
        </w:rPr>
        <w:t>аздандырудың бас схемасын уақтылы іске асыру және газбен жабдықтау объектілерін қызмет көрсететін ұйымның балансына берудің созылуына жол бермеу;</w:t>
      </w:r>
    </w:p>
    <w:p w:rsidR="00677794" w:rsidRPr="00C11F61" w:rsidRDefault="00677794" w:rsidP="00F426AA">
      <w:pPr>
        <w:ind w:firstLine="709"/>
        <w:jc w:val="both"/>
        <w:rPr>
          <w:sz w:val="28"/>
          <w:szCs w:val="28"/>
          <w:lang w:val="kk-KZ"/>
        </w:rPr>
      </w:pPr>
      <w:r w:rsidRPr="00C11F61">
        <w:rPr>
          <w:sz w:val="28"/>
          <w:szCs w:val="28"/>
          <w:lang w:val="kk-KZ"/>
        </w:rPr>
        <w:t>- ішкі нарықта сұйытылған газдың жасанды тапшылығын болдырмау үшін, сұйытылған мұнай газын жеткізу жоспарын орындау бойынша қолданыстағы заңнама талаптарын бұзғаны және орындамағаны үшін жауапкершілікті күшейту бөлігінде;</w:t>
      </w:r>
    </w:p>
    <w:p w:rsidR="00677794" w:rsidRPr="00C11F61" w:rsidRDefault="00677794" w:rsidP="00F426AA">
      <w:pPr>
        <w:ind w:firstLine="709"/>
        <w:jc w:val="both"/>
        <w:rPr>
          <w:sz w:val="28"/>
          <w:szCs w:val="28"/>
          <w:lang w:val="kk-KZ"/>
        </w:rPr>
      </w:pPr>
      <w:r w:rsidRPr="00C11F61">
        <w:rPr>
          <w:sz w:val="28"/>
          <w:szCs w:val="28"/>
          <w:lang w:val="kk-KZ"/>
        </w:rPr>
        <w:t>- елдің ішкі мүдделерін ескере отырып, сұйытылған мұнай газын өткізу нарығын жетілдіру</w:t>
      </w:r>
      <w:r w:rsidR="008C7A36" w:rsidRPr="00C11F61">
        <w:rPr>
          <w:sz w:val="28"/>
          <w:szCs w:val="28"/>
          <w:lang w:val="kk-KZ"/>
        </w:rPr>
        <w:t xml:space="preserve"> мәселе</w:t>
      </w:r>
      <w:r w:rsidR="00BF27F8" w:rsidRPr="00C11F61">
        <w:rPr>
          <w:sz w:val="28"/>
          <w:szCs w:val="28"/>
          <w:lang w:val="kk-KZ"/>
        </w:rPr>
        <w:t>лер</w:t>
      </w:r>
      <w:r w:rsidR="008C7A36" w:rsidRPr="00C11F61">
        <w:rPr>
          <w:sz w:val="28"/>
          <w:szCs w:val="28"/>
          <w:lang w:val="kk-KZ"/>
        </w:rPr>
        <w:t>ін қарастырсын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10.</w:t>
      </w:r>
      <w:r w:rsidRPr="00C11F61">
        <w:rPr>
          <w:sz w:val="28"/>
          <w:szCs w:val="28"/>
          <w:lang w:val="kk-KZ"/>
        </w:rPr>
        <w:tab/>
      </w:r>
      <w:r w:rsidR="00F81FD6" w:rsidRPr="00C11F61">
        <w:rPr>
          <w:sz w:val="28"/>
          <w:szCs w:val="28"/>
          <w:lang w:val="kk-KZ"/>
        </w:rPr>
        <w:t>Газ тасымалдау жүйесі объектілерінің с</w:t>
      </w:r>
      <w:r w:rsidRPr="00C11F61">
        <w:rPr>
          <w:sz w:val="28"/>
          <w:szCs w:val="28"/>
          <w:lang w:val="kk-KZ"/>
        </w:rPr>
        <w:t>енімді және тиімді жұмыс істеуін қолдау, сондай-ақ оның өткізу қабілетін ұлғайту үшін газ тасымалдау жүйесі объектілерін кешенді жаңғырту мен салуды қаржыландыру көздерін айқындау мәселесін пысықта</w:t>
      </w:r>
      <w:r w:rsidR="00F81FD6" w:rsidRPr="00C11F61">
        <w:rPr>
          <w:sz w:val="28"/>
          <w:szCs w:val="28"/>
          <w:lang w:val="kk-KZ"/>
        </w:rPr>
        <w:t>сын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11.</w:t>
      </w:r>
      <w:r w:rsidRPr="00C11F61">
        <w:rPr>
          <w:sz w:val="28"/>
          <w:szCs w:val="28"/>
          <w:lang w:val="kk-KZ"/>
        </w:rPr>
        <w:tab/>
        <w:t>Газбен жабдықтау объектілерін салу мен пайдалануға беруді бақылауды күшейту жөнінде шаралар қабылда</w:t>
      </w:r>
      <w:r w:rsidR="00F81FD6" w:rsidRPr="00C11F61">
        <w:rPr>
          <w:sz w:val="28"/>
          <w:szCs w:val="28"/>
          <w:lang w:val="kk-KZ"/>
        </w:rPr>
        <w:t>сын,</w:t>
      </w:r>
      <w:r w:rsidRPr="00C11F61">
        <w:rPr>
          <w:sz w:val="28"/>
          <w:szCs w:val="28"/>
          <w:lang w:val="kk-KZ"/>
        </w:rPr>
        <w:t xml:space="preserve"> сондай-ақ елді мекендерді газдандырудың іске асырылатын және іске асыру жоспарланған жобаларының тиімділігін арттыру жөнінде ұсыныстар әзірле</w:t>
      </w:r>
      <w:r w:rsidR="00F81FD6" w:rsidRPr="00C11F61">
        <w:rPr>
          <w:sz w:val="28"/>
          <w:szCs w:val="28"/>
          <w:lang w:val="kk-KZ"/>
        </w:rPr>
        <w:t>сін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12.</w:t>
      </w:r>
      <w:r w:rsidRPr="00C11F61">
        <w:rPr>
          <w:sz w:val="28"/>
          <w:szCs w:val="28"/>
          <w:lang w:val="kk-KZ"/>
        </w:rPr>
        <w:tab/>
        <w:t xml:space="preserve">Ұлттық оператор – </w:t>
      </w:r>
      <w:r w:rsidR="0094128C" w:rsidRPr="00C11F61">
        <w:rPr>
          <w:sz w:val="28"/>
          <w:szCs w:val="28"/>
          <w:lang w:val="kk-KZ"/>
        </w:rPr>
        <w:t>«</w:t>
      </w:r>
      <w:r w:rsidRPr="00C11F61">
        <w:rPr>
          <w:sz w:val="28"/>
          <w:szCs w:val="28"/>
          <w:lang w:val="kk-KZ"/>
        </w:rPr>
        <w:t>QazaqGaz</w:t>
      </w:r>
      <w:r w:rsidR="0094128C" w:rsidRPr="00C11F61">
        <w:rPr>
          <w:sz w:val="28"/>
          <w:szCs w:val="28"/>
          <w:lang w:val="kk-KZ"/>
        </w:rPr>
        <w:t>»</w:t>
      </w:r>
      <w:r w:rsidRPr="00C11F61">
        <w:rPr>
          <w:sz w:val="28"/>
          <w:szCs w:val="28"/>
          <w:lang w:val="kk-KZ"/>
        </w:rPr>
        <w:t xml:space="preserve"> ҰК</w:t>
      </w:r>
      <w:r w:rsidR="0094128C" w:rsidRPr="00C11F61">
        <w:rPr>
          <w:sz w:val="28"/>
          <w:szCs w:val="28"/>
          <w:lang w:val="kk-KZ"/>
        </w:rPr>
        <w:t>»</w:t>
      </w:r>
      <w:r w:rsidRPr="00C11F61">
        <w:rPr>
          <w:sz w:val="28"/>
          <w:szCs w:val="28"/>
          <w:lang w:val="kk-KZ"/>
        </w:rPr>
        <w:t xml:space="preserve"> АҚ жаңа кен орындарында газ өндіру бойынша жер қойнауын пайдаланушы ретінде қатысу мүмкіндігін қарастыр</w:t>
      </w:r>
      <w:r w:rsidR="0094128C" w:rsidRPr="00C11F61">
        <w:rPr>
          <w:sz w:val="28"/>
          <w:szCs w:val="28"/>
          <w:lang w:val="kk-KZ"/>
        </w:rPr>
        <w:t>сын.</w:t>
      </w:r>
    </w:p>
    <w:p w:rsidR="00677794" w:rsidRPr="00C11F61" w:rsidRDefault="00677794" w:rsidP="00F426AA">
      <w:pPr>
        <w:ind w:firstLine="709"/>
        <w:jc w:val="both"/>
        <w:rPr>
          <w:sz w:val="28"/>
          <w:szCs w:val="28"/>
          <w:lang w:val="kk-KZ"/>
        </w:rPr>
      </w:pPr>
      <w:r w:rsidRPr="00C11F61">
        <w:rPr>
          <w:sz w:val="28"/>
          <w:szCs w:val="28"/>
          <w:lang w:val="kk-KZ"/>
        </w:rPr>
        <w:t>13.</w:t>
      </w:r>
      <w:r w:rsidRPr="00C11F61">
        <w:rPr>
          <w:sz w:val="28"/>
          <w:szCs w:val="28"/>
          <w:lang w:val="kk-KZ"/>
        </w:rPr>
        <w:tab/>
      </w:r>
      <w:r w:rsidR="0094128C" w:rsidRPr="00C11F61">
        <w:rPr>
          <w:sz w:val="28"/>
          <w:szCs w:val="28"/>
          <w:lang w:val="kk-KZ"/>
        </w:rPr>
        <w:t>«</w:t>
      </w:r>
      <w:r w:rsidRPr="00C11F61">
        <w:rPr>
          <w:sz w:val="28"/>
          <w:szCs w:val="28"/>
          <w:lang w:val="kk-KZ"/>
        </w:rPr>
        <w:t>Жаңажол</w:t>
      </w:r>
      <w:r w:rsidR="0094128C" w:rsidRPr="00C11F61">
        <w:rPr>
          <w:sz w:val="28"/>
          <w:szCs w:val="28"/>
          <w:lang w:val="kk-KZ"/>
        </w:rPr>
        <w:t>»</w:t>
      </w:r>
      <w:r w:rsidRPr="00C11F61">
        <w:rPr>
          <w:sz w:val="28"/>
          <w:szCs w:val="28"/>
          <w:lang w:val="kk-KZ"/>
        </w:rPr>
        <w:t xml:space="preserve"> кен орнында </w:t>
      </w:r>
      <w:r w:rsidR="00BF27F8" w:rsidRPr="00C11F61">
        <w:rPr>
          <w:sz w:val="28"/>
          <w:szCs w:val="28"/>
          <w:lang w:val="kk-KZ"/>
        </w:rPr>
        <w:t xml:space="preserve">қытайдың </w:t>
      </w:r>
      <w:r w:rsidR="0094128C" w:rsidRPr="00C11F61">
        <w:rPr>
          <w:sz w:val="28"/>
          <w:szCs w:val="28"/>
          <w:lang w:val="kk-KZ"/>
        </w:rPr>
        <w:t>«</w:t>
      </w:r>
      <w:r w:rsidRPr="00C11F61">
        <w:rPr>
          <w:sz w:val="28"/>
          <w:szCs w:val="28"/>
          <w:lang w:val="kk-KZ"/>
        </w:rPr>
        <w:t>СНПС-Ақтөбемұнайгаз</w:t>
      </w:r>
      <w:r w:rsidR="0094128C" w:rsidRPr="00C11F61">
        <w:rPr>
          <w:sz w:val="28"/>
          <w:szCs w:val="28"/>
          <w:lang w:val="kk-KZ"/>
        </w:rPr>
        <w:t>»</w:t>
      </w:r>
      <w:r w:rsidRPr="00C11F61">
        <w:rPr>
          <w:sz w:val="28"/>
          <w:szCs w:val="28"/>
          <w:lang w:val="kk-KZ"/>
        </w:rPr>
        <w:t xml:space="preserve"> АҚ жер қойнауын пайдаланушы компаниясының келісім-шартының қолданылу мерзімінің аяқталу фактісін ескере отырып, </w:t>
      </w:r>
      <w:r w:rsidR="00F9735A" w:rsidRPr="00C11F61">
        <w:rPr>
          <w:sz w:val="28"/>
          <w:szCs w:val="28"/>
          <w:lang w:val="kk-KZ"/>
        </w:rPr>
        <w:t>мемлек</w:t>
      </w:r>
      <w:r w:rsidR="00A5534B" w:rsidRPr="00C11F61">
        <w:rPr>
          <w:sz w:val="28"/>
          <w:szCs w:val="28"/>
          <w:lang w:val="kk-KZ"/>
        </w:rPr>
        <w:t>е</w:t>
      </w:r>
      <w:r w:rsidR="00F9735A" w:rsidRPr="00C11F61">
        <w:rPr>
          <w:sz w:val="28"/>
          <w:szCs w:val="28"/>
          <w:lang w:val="kk-KZ"/>
        </w:rPr>
        <w:t xml:space="preserve">ттің </w:t>
      </w:r>
      <w:r w:rsidRPr="00C11F61">
        <w:rPr>
          <w:sz w:val="28"/>
          <w:szCs w:val="28"/>
          <w:lang w:val="kk-KZ"/>
        </w:rPr>
        <w:t>көрсетілген кен орнын игеруге қатысу мәселесін қарас</w:t>
      </w:r>
      <w:r w:rsidR="0094128C" w:rsidRPr="00C11F61">
        <w:rPr>
          <w:sz w:val="28"/>
          <w:szCs w:val="28"/>
          <w:lang w:val="kk-KZ"/>
        </w:rPr>
        <w:t>тырсын</w:t>
      </w:r>
      <w:r w:rsidRPr="00C11F61">
        <w:rPr>
          <w:sz w:val="28"/>
          <w:szCs w:val="28"/>
          <w:lang w:val="kk-KZ"/>
        </w:rPr>
        <w:t xml:space="preserve"> және </w:t>
      </w:r>
      <w:r w:rsidR="0094128C" w:rsidRPr="00C11F61">
        <w:rPr>
          <w:sz w:val="28"/>
          <w:szCs w:val="28"/>
          <w:lang w:val="kk-KZ"/>
        </w:rPr>
        <w:t xml:space="preserve">оған </w:t>
      </w:r>
      <w:r w:rsidRPr="00C11F61">
        <w:rPr>
          <w:sz w:val="28"/>
          <w:szCs w:val="28"/>
          <w:lang w:val="kk-KZ"/>
        </w:rPr>
        <w:t xml:space="preserve">мемлекеттің </w:t>
      </w:r>
      <w:r w:rsidR="0094128C" w:rsidRPr="00C11F61">
        <w:rPr>
          <w:sz w:val="28"/>
          <w:szCs w:val="28"/>
          <w:lang w:val="kk-KZ"/>
        </w:rPr>
        <w:t xml:space="preserve">қатысу </w:t>
      </w:r>
      <w:r w:rsidRPr="00C11F61">
        <w:rPr>
          <w:sz w:val="28"/>
          <w:szCs w:val="28"/>
          <w:lang w:val="kk-KZ"/>
        </w:rPr>
        <w:t>үлес</w:t>
      </w:r>
      <w:r w:rsidR="0094128C" w:rsidRPr="00C11F61">
        <w:rPr>
          <w:sz w:val="28"/>
          <w:szCs w:val="28"/>
          <w:lang w:val="kk-KZ"/>
        </w:rPr>
        <w:t>ін</w:t>
      </w:r>
      <w:r w:rsidRPr="00C11F61">
        <w:rPr>
          <w:sz w:val="28"/>
          <w:szCs w:val="28"/>
          <w:lang w:val="kk-KZ"/>
        </w:rPr>
        <w:t xml:space="preserve"> кемінде 51 пайыз</w:t>
      </w:r>
      <w:r w:rsidR="0094128C" w:rsidRPr="00C11F61">
        <w:rPr>
          <w:sz w:val="28"/>
          <w:szCs w:val="28"/>
          <w:lang w:val="kk-KZ"/>
        </w:rPr>
        <w:t>ға дейін</w:t>
      </w:r>
      <w:r w:rsidR="00BF27F8" w:rsidRPr="00C11F61">
        <w:rPr>
          <w:sz w:val="28"/>
          <w:szCs w:val="28"/>
          <w:lang w:val="kk-KZ"/>
        </w:rPr>
        <w:t xml:space="preserve"> көтеру мәселесін</w:t>
      </w:r>
      <w:r w:rsidRPr="00C11F61">
        <w:rPr>
          <w:sz w:val="28"/>
          <w:szCs w:val="28"/>
          <w:lang w:val="kk-KZ"/>
        </w:rPr>
        <w:t xml:space="preserve"> шешуді жеделдетсін.</w:t>
      </w:r>
    </w:p>
    <w:p w:rsidR="00677794" w:rsidRPr="00C11F61" w:rsidRDefault="00677794" w:rsidP="00F426AA">
      <w:pPr>
        <w:ind w:firstLine="709"/>
        <w:jc w:val="both"/>
        <w:rPr>
          <w:sz w:val="28"/>
          <w:szCs w:val="28"/>
          <w:lang w:val="kk-KZ"/>
        </w:rPr>
      </w:pPr>
      <w:r w:rsidRPr="00C11F61">
        <w:rPr>
          <w:sz w:val="28"/>
          <w:szCs w:val="28"/>
          <w:lang w:val="kk-KZ"/>
        </w:rPr>
        <w:t>14.</w:t>
      </w:r>
      <w:r w:rsidRPr="00C11F61">
        <w:rPr>
          <w:sz w:val="28"/>
          <w:szCs w:val="28"/>
          <w:lang w:val="kk-KZ"/>
        </w:rPr>
        <w:tab/>
      </w:r>
      <w:r w:rsidR="00A5534B" w:rsidRPr="00C11F61">
        <w:rPr>
          <w:sz w:val="28"/>
          <w:szCs w:val="28"/>
          <w:lang w:val="kk-KZ"/>
        </w:rPr>
        <w:t>І</w:t>
      </w:r>
      <w:r w:rsidRPr="00C11F61">
        <w:rPr>
          <w:sz w:val="28"/>
          <w:szCs w:val="28"/>
          <w:lang w:val="kk-KZ"/>
        </w:rPr>
        <w:t>шкі нарыққа тауарлық газдың қосымша көлемдерін жеткізу үшін газ саласындағы стратегиялық жобаларға Ұлттық қордан қаражат бөлу мүмкіндігін қарастыр</w:t>
      </w:r>
      <w:r w:rsidR="0094128C" w:rsidRPr="00C11F61">
        <w:rPr>
          <w:sz w:val="28"/>
          <w:szCs w:val="28"/>
          <w:lang w:val="kk-KZ"/>
        </w:rPr>
        <w:t>сын</w:t>
      </w:r>
      <w:r w:rsidRPr="00C11F61">
        <w:rPr>
          <w:sz w:val="28"/>
          <w:szCs w:val="28"/>
          <w:lang w:val="kk-KZ"/>
        </w:rPr>
        <w:t>.</w:t>
      </w:r>
    </w:p>
    <w:p w:rsidR="00677794" w:rsidRPr="00C11F61" w:rsidRDefault="0028454D" w:rsidP="00F426AA">
      <w:pPr>
        <w:ind w:firstLine="709"/>
        <w:jc w:val="both"/>
        <w:rPr>
          <w:sz w:val="28"/>
          <w:szCs w:val="28"/>
          <w:lang w:val="kk-KZ"/>
        </w:rPr>
      </w:pPr>
      <w:r w:rsidRPr="00C11F61">
        <w:rPr>
          <w:sz w:val="28"/>
          <w:szCs w:val="28"/>
          <w:lang w:val="kk-KZ"/>
        </w:rPr>
        <w:t>15</w:t>
      </w:r>
      <w:r w:rsidR="00677794" w:rsidRPr="00C11F61">
        <w:rPr>
          <w:sz w:val="28"/>
          <w:szCs w:val="28"/>
          <w:lang w:val="kk-KZ"/>
        </w:rPr>
        <w:t>.</w:t>
      </w:r>
      <w:r w:rsidR="00677794" w:rsidRPr="00C11F61">
        <w:rPr>
          <w:sz w:val="28"/>
          <w:szCs w:val="28"/>
          <w:lang w:val="kk-KZ"/>
        </w:rPr>
        <w:tab/>
      </w:r>
      <w:r w:rsidR="00593AF6" w:rsidRPr="00C11F61">
        <w:rPr>
          <w:sz w:val="28"/>
          <w:szCs w:val="28"/>
          <w:lang w:val="kk-KZ"/>
        </w:rPr>
        <w:t>Г</w:t>
      </w:r>
      <w:r w:rsidR="00677794" w:rsidRPr="00C11F61">
        <w:rPr>
          <w:sz w:val="28"/>
          <w:szCs w:val="28"/>
          <w:lang w:val="kk-KZ"/>
        </w:rPr>
        <w:t>аз тұт</w:t>
      </w:r>
      <w:r w:rsidR="005C51FB" w:rsidRPr="00C11F61">
        <w:rPr>
          <w:sz w:val="28"/>
          <w:szCs w:val="28"/>
          <w:lang w:val="kk-KZ"/>
        </w:rPr>
        <w:t>ынғыш</w:t>
      </w:r>
      <w:r w:rsidR="00677794" w:rsidRPr="00C11F61">
        <w:rPr>
          <w:sz w:val="28"/>
          <w:szCs w:val="28"/>
          <w:lang w:val="kk-KZ"/>
        </w:rPr>
        <w:t xml:space="preserve"> жабдық өндірісін </w:t>
      </w:r>
      <w:r w:rsidR="005C51FB" w:rsidRPr="00C11F61">
        <w:rPr>
          <w:sz w:val="28"/>
          <w:szCs w:val="28"/>
          <w:lang w:val="kk-KZ"/>
        </w:rPr>
        <w:t>бір жерге ықшамдау</w:t>
      </w:r>
      <w:r w:rsidR="00677794" w:rsidRPr="00C11F61">
        <w:rPr>
          <w:sz w:val="28"/>
          <w:szCs w:val="28"/>
          <w:lang w:val="kk-KZ"/>
        </w:rPr>
        <w:t xml:space="preserve"> жөніндегі мәселені </w:t>
      </w:r>
      <w:r w:rsidR="00936CE8" w:rsidRPr="00C11F61">
        <w:rPr>
          <w:sz w:val="28"/>
          <w:szCs w:val="28"/>
          <w:lang w:val="kk-KZ"/>
        </w:rPr>
        <w:t>пысықта</w:t>
      </w:r>
      <w:r w:rsidR="005C51FB" w:rsidRPr="00C11F61">
        <w:rPr>
          <w:sz w:val="28"/>
          <w:szCs w:val="28"/>
          <w:lang w:val="kk-KZ"/>
        </w:rPr>
        <w:t>сын</w:t>
      </w:r>
      <w:r w:rsidR="00677794" w:rsidRPr="00C11F61">
        <w:rPr>
          <w:sz w:val="28"/>
          <w:szCs w:val="28"/>
          <w:lang w:val="kk-KZ"/>
        </w:rPr>
        <w:t xml:space="preserve">. </w:t>
      </w:r>
    </w:p>
    <w:p w:rsidR="00677794" w:rsidRPr="00C11F61" w:rsidRDefault="0028454D" w:rsidP="0028454D">
      <w:pPr>
        <w:ind w:firstLine="709"/>
        <w:jc w:val="both"/>
        <w:rPr>
          <w:sz w:val="28"/>
          <w:szCs w:val="28"/>
          <w:lang w:val="kk-KZ"/>
        </w:rPr>
      </w:pPr>
      <w:r w:rsidRPr="00C11F61">
        <w:rPr>
          <w:sz w:val="28"/>
          <w:szCs w:val="28"/>
          <w:lang w:val="kk-KZ"/>
        </w:rPr>
        <w:t>16</w:t>
      </w:r>
      <w:r w:rsidR="00677794" w:rsidRPr="00C11F61">
        <w:rPr>
          <w:sz w:val="28"/>
          <w:szCs w:val="28"/>
          <w:lang w:val="kk-KZ"/>
        </w:rPr>
        <w:t>.</w:t>
      </w:r>
      <w:r w:rsidR="00677794" w:rsidRPr="00C11F61">
        <w:rPr>
          <w:sz w:val="28"/>
          <w:szCs w:val="28"/>
          <w:lang w:val="kk-KZ"/>
        </w:rPr>
        <w:tab/>
        <w:t xml:space="preserve">Цифрлық технологияларды қолдана отырып, газ баллондарының қозғалысын электрондық есепке алуды енгізу мәселесін </w:t>
      </w:r>
      <w:r w:rsidR="00936CE8" w:rsidRPr="00C11F61">
        <w:rPr>
          <w:sz w:val="28"/>
          <w:szCs w:val="28"/>
          <w:lang w:val="kk-KZ"/>
        </w:rPr>
        <w:t>зерттесін</w:t>
      </w:r>
      <w:r w:rsidR="00677794" w:rsidRPr="00C11F61">
        <w:rPr>
          <w:sz w:val="28"/>
          <w:szCs w:val="28"/>
          <w:lang w:val="kk-KZ"/>
        </w:rPr>
        <w:t xml:space="preserve">. </w:t>
      </w:r>
    </w:p>
    <w:p w:rsidR="00CA4DE7" w:rsidRPr="00C11F61" w:rsidRDefault="0028454D" w:rsidP="00CA4DE7">
      <w:pPr>
        <w:ind w:firstLine="709"/>
        <w:jc w:val="both"/>
        <w:rPr>
          <w:sz w:val="28"/>
          <w:szCs w:val="28"/>
          <w:lang w:val="kk-KZ"/>
        </w:rPr>
      </w:pPr>
      <w:r w:rsidRPr="00C11F61">
        <w:rPr>
          <w:sz w:val="28"/>
          <w:szCs w:val="28"/>
          <w:lang w:val="kk-KZ"/>
        </w:rPr>
        <w:t>17.</w:t>
      </w:r>
      <w:r w:rsidRPr="00C11F61">
        <w:rPr>
          <w:sz w:val="28"/>
          <w:szCs w:val="28"/>
          <w:lang w:val="kk-KZ"/>
        </w:rPr>
        <w:tab/>
      </w:r>
      <w:r w:rsidR="00593AF6" w:rsidRPr="00C11F61">
        <w:rPr>
          <w:sz w:val="28"/>
          <w:szCs w:val="28"/>
          <w:lang w:val="kk-KZ"/>
        </w:rPr>
        <w:t xml:space="preserve">Тұтынушылардың </w:t>
      </w:r>
      <w:r w:rsidRPr="00C11F61">
        <w:rPr>
          <w:sz w:val="28"/>
          <w:szCs w:val="28"/>
          <w:lang w:val="kk-KZ"/>
        </w:rPr>
        <w:t>газ құбырына қосуға шығындарын азайту мақсатында халықтың қорғалмаған топтары үшін өтемақы мәселесін қарастырсын.</w:t>
      </w:r>
    </w:p>
    <w:p w:rsidR="00677794" w:rsidRPr="00C11F61" w:rsidRDefault="00CA4DE7" w:rsidP="00CA4DE7">
      <w:pPr>
        <w:ind w:firstLine="709"/>
        <w:jc w:val="both"/>
        <w:rPr>
          <w:sz w:val="28"/>
          <w:szCs w:val="28"/>
          <w:lang w:val="kk-KZ"/>
        </w:rPr>
      </w:pPr>
      <w:r w:rsidRPr="00C11F61">
        <w:rPr>
          <w:sz w:val="28"/>
          <w:szCs w:val="28"/>
          <w:lang w:val="kk-KZ"/>
        </w:rPr>
        <w:t>18. «Самұрық-Қазына» АҚ-ның газ жобаларындағы қаржыландыру үлесін ұлғайту мәселесін пысықтасын.</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b/>
          <w:sz w:val="28"/>
          <w:szCs w:val="28"/>
          <w:lang w:val="kk-KZ"/>
        </w:rPr>
      </w:pPr>
      <w:r w:rsidRPr="00C11F61">
        <w:rPr>
          <w:b/>
          <w:sz w:val="28"/>
          <w:szCs w:val="28"/>
          <w:lang w:val="kk-KZ"/>
        </w:rPr>
        <w:t>Қазақстан Республикасының Энергетика министрлігі:</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sz w:val="28"/>
          <w:szCs w:val="28"/>
          <w:lang w:val="kk-KZ"/>
        </w:rPr>
      </w:pPr>
      <w:r w:rsidRPr="00C11F61">
        <w:rPr>
          <w:sz w:val="28"/>
          <w:szCs w:val="28"/>
          <w:lang w:val="kk-KZ"/>
        </w:rPr>
        <w:t>1. Сұйытылған мұнай газын елдің ішкі нарығына бөлу процесін жетілдіру және оның ашықтығын қамтамасыз ету жөніндегі жұмысты жалғастыр</w:t>
      </w:r>
      <w:r w:rsidR="001E7E77" w:rsidRPr="00C11F61">
        <w:rPr>
          <w:sz w:val="28"/>
          <w:szCs w:val="28"/>
          <w:lang w:val="kk-KZ"/>
        </w:rPr>
        <w:t>сын</w:t>
      </w:r>
      <w:r w:rsidRPr="00C11F61">
        <w:rPr>
          <w:sz w:val="28"/>
          <w:szCs w:val="28"/>
          <w:lang w:val="kk-KZ"/>
        </w:rPr>
        <w:t>.</w:t>
      </w:r>
    </w:p>
    <w:p w:rsidR="00677794" w:rsidRPr="00C11F61" w:rsidRDefault="00677794" w:rsidP="00F426AA">
      <w:pPr>
        <w:ind w:firstLine="709"/>
        <w:jc w:val="both"/>
        <w:rPr>
          <w:sz w:val="28"/>
          <w:szCs w:val="28"/>
          <w:lang w:val="kk-KZ"/>
        </w:rPr>
      </w:pPr>
      <w:r w:rsidRPr="00C11F61">
        <w:rPr>
          <w:sz w:val="28"/>
          <w:szCs w:val="28"/>
          <w:lang w:val="kk-KZ"/>
        </w:rPr>
        <w:t>2. Бәсекелестікті қорғау және дамыту агенттігімен және Қазақстан Республикасы Қаржы министрлігінің Мемлекеттік кірістер комитетімен бірлесіп сұйытылған газдың өндірілетін, өткізілетін және экспортталатын көлемдері бойынша мәліметтерді жедел алмасу үшін интеграцияланған ақпараттық жүйені енгізу жөнінде ұсыныстар әзірлесін.</w:t>
      </w:r>
    </w:p>
    <w:p w:rsidR="008725FB" w:rsidRPr="00C11F61" w:rsidRDefault="008725FB" w:rsidP="008725FB">
      <w:pPr>
        <w:ind w:firstLine="709"/>
        <w:jc w:val="both"/>
        <w:rPr>
          <w:sz w:val="28"/>
          <w:szCs w:val="28"/>
          <w:lang w:val="kk-KZ"/>
        </w:rPr>
      </w:pPr>
      <w:r w:rsidRPr="00C11F61">
        <w:rPr>
          <w:sz w:val="28"/>
          <w:szCs w:val="28"/>
          <w:lang w:val="kk-KZ"/>
        </w:rPr>
        <w:lastRenderedPageBreak/>
        <w:t xml:space="preserve">3. Газдандыруға жұмсалған қаражатты тиімді пайдалану мақсатында тиісті мемлекеттік органның сайтында қаражатты мақсатты пайдалану туралы </w:t>
      </w:r>
      <w:r w:rsidR="004B2F6F" w:rsidRPr="00C11F61">
        <w:rPr>
          <w:sz w:val="28"/>
          <w:szCs w:val="28"/>
          <w:lang w:val="kk-KZ"/>
        </w:rPr>
        <w:t xml:space="preserve">ақпараттарды </w:t>
      </w:r>
      <w:r w:rsidRPr="00C11F61">
        <w:rPr>
          <w:sz w:val="28"/>
          <w:szCs w:val="28"/>
          <w:lang w:val="kk-KZ"/>
        </w:rPr>
        <w:t>тоқсан сайын жариялау мәселесін пысықта</w:t>
      </w:r>
      <w:r w:rsidR="007C6C63" w:rsidRPr="00C11F61">
        <w:rPr>
          <w:sz w:val="28"/>
          <w:szCs w:val="28"/>
          <w:lang w:val="kk-KZ"/>
        </w:rPr>
        <w:t>сын</w:t>
      </w:r>
      <w:r w:rsidRPr="00C11F61">
        <w:rPr>
          <w:sz w:val="28"/>
          <w:szCs w:val="28"/>
          <w:lang w:val="kk-KZ"/>
        </w:rPr>
        <w:t xml:space="preserve">. </w:t>
      </w:r>
    </w:p>
    <w:p w:rsidR="008725FB" w:rsidRPr="00C11F61" w:rsidRDefault="008725FB" w:rsidP="008725FB">
      <w:pPr>
        <w:ind w:firstLine="709"/>
        <w:jc w:val="both"/>
        <w:rPr>
          <w:sz w:val="28"/>
          <w:szCs w:val="28"/>
          <w:lang w:val="kk-KZ"/>
        </w:rPr>
      </w:pPr>
      <w:r w:rsidRPr="00C11F61">
        <w:rPr>
          <w:sz w:val="28"/>
          <w:szCs w:val="28"/>
          <w:lang w:val="kk-KZ"/>
        </w:rPr>
        <w:t xml:space="preserve">4. </w:t>
      </w:r>
      <w:r w:rsidR="007C6C63" w:rsidRPr="00C11F61">
        <w:rPr>
          <w:sz w:val="28"/>
          <w:szCs w:val="28"/>
          <w:lang w:val="kk-KZ"/>
        </w:rPr>
        <w:t>«</w:t>
      </w:r>
      <w:r w:rsidRPr="00C11F61">
        <w:rPr>
          <w:sz w:val="28"/>
          <w:szCs w:val="28"/>
          <w:lang w:val="kk-KZ"/>
        </w:rPr>
        <w:t>Сарыарқа</w:t>
      </w:r>
      <w:r w:rsidR="007C6C63" w:rsidRPr="00C11F61">
        <w:rPr>
          <w:sz w:val="28"/>
          <w:szCs w:val="28"/>
          <w:lang w:val="kk-KZ"/>
        </w:rPr>
        <w:t xml:space="preserve">» </w:t>
      </w:r>
      <w:r w:rsidRPr="00C11F61">
        <w:rPr>
          <w:sz w:val="28"/>
          <w:szCs w:val="28"/>
          <w:lang w:val="kk-KZ"/>
        </w:rPr>
        <w:t>магистральдық газ құбырында қосымша компрессорлық станциялар салу мәселесін қарастыр</w:t>
      </w:r>
      <w:r w:rsidR="007C6C63" w:rsidRPr="00C11F61">
        <w:rPr>
          <w:sz w:val="28"/>
          <w:szCs w:val="28"/>
          <w:lang w:val="kk-KZ"/>
        </w:rPr>
        <w:t>сын</w:t>
      </w:r>
      <w:r w:rsidRPr="00C11F61">
        <w:rPr>
          <w:sz w:val="28"/>
          <w:szCs w:val="28"/>
          <w:lang w:val="kk-KZ"/>
        </w:rPr>
        <w:t>.</w:t>
      </w:r>
    </w:p>
    <w:p w:rsidR="008725FB" w:rsidRPr="00C11F61" w:rsidRDefault="008725FB" w:rsidP="008725FB">
      <w:pPr>
        <w:ind w:firstLine="709"/>
        <w:jc w:val="both"/>
        <w:rPr>
          <w:sz w:val="28"/>
          <w:szCs w:val="28"/>
          <w:lang w:val="kk-KZ"/>
        </w:rPr>
      </w:pPr>
      <w:r w:rsidRPr="00C11F61">
        <w:rPr>
          <w:sz w:val="28"/>
          <w:szCs w:val="28"/>
          <w:lang w:val="kk-KZ"/>
        </w:rPr>
        <w:t>5.</w:t>
      </w:r>
      <w:r w:rsidRPr="00C11F61">
        <w:rPr>
          <w:sz w:val="28"/>
          <w:szCs w:val="28"/>
          <w:lang w:val="kk-KZ"/>
        </w:rPr>
        <w:tab/>
        <w:t>Елдің энергетикалық қауіпсіздігін қамтамасыз ету үшін қосымша жерасты газ қоймалары</w:t>
      </w:r>
      <w:r w:rsidR="004863CB" w:rsidRPr="00C11F61">
        <w:rPr>
          <w:sz w:val="28"/>
          <w:szCs w:val="28"/>
          <w:lang w:val="kk-KZ"/>
        </w:rPr>
        <w:t>н салу</w:t>
      </w:r>
      <w:r w:rsidRPr="00C11F61">
        <w:rPr>
          <w:sz w:val="28"/>
          <w:szCs w:val="28"/>
          <w:lang w:val="kk-KZ"/>
        </w:rPr>
        <w:t xml:space="preserve"> мәселесін пысықта</w:t>
      </w:r>
      <w:r w:rsidR="004863CB" w:rsidRPr="00C11F61">
        <w:rPr>
          <w:sz w:val="28"/>
          <w:szCs w:val="28"/>
          <w:lang w:val="kk-KZ"/>
        </w:rPr>
        <w:t>сын.</w:t>
      </w:r>
    </w:p>
    <w:p w:rsidR="008725FB" w:rsidRPr="00C11F61" w:rsidRDefault="008725FB" w:rsidP="00C070E7">
      <w:pPr>
        <w:ind w:firstLine="709"/>
        <w:jc w:val="both"/>
        <w:rPr>
          <w:sz w:val="28"/>
          <w:szCs w:val="28"/>
          <w:lang w:val="kk-KZ"/>
        </w:rPr>
      </w:pPr>
      <w:r w:rsidRPr="00C11F61">
        <w:rPr>
          <w:sz w:val="28"/>
          <w:szCs w:val="28"/>
          <w:lang w:val="kk-KZ"/>
        </w:rPr>
        <w:t>6.</w:t>
      </w:r>
      <w:r w:rsidRPr="00C11F61">
        <w:rPr>
          <w:sz w:val="28"/>
          <w:szCs w:val="28"/>
          <w:lang w:val="kk-KZ"/>
        </w:rPr>
        <w:tab/>
      </w:r>
      <w:r w:rsidR="007B017B" w:rsidRPr="00C11F61">
        <w:rPr>
          <w:sz w:val="28"/>
          <w:szCs w:val="28"/>
          <w:lang w:val="kk-KZ"/>
        </w:rPr>
        <w:t xml:space="preserve">Көрсетілетін қызметтердің сапасын арттыру, көрсетілетін қызметтер шығыстарының құнын төмендету, жосықсыз мердігерлерге, сыбайлас жемқорлық тәуекелдеріне және өзге де кедергілерге жол беру мүмкіндігін болдырмау тұрғысынан жеке секторды газға қосу жөніндегі рәсімдерді жүргізу тетігін </w:t>
      </w:r>
      <w:r w:rsidRPr="00C11F61">
        <w:rPr>
          <w:sz w:val="28"/>
          <w:szCs w:val="28"/>
          <w:lang w:val="kk-KZ"/>
        </w:rPr>
        <w:t>қайта қара</w:t>
      </w:r>
      <w:r w:rsidR="004863CB" w:rsidRPr="00C11F61">
        <w:rPr>
          <w:sz w:val="28"/>
          <w:szCs w:val="28"/>
          <w:lang w:val="kk-KZ"/>
        </w:rPr>
        <w:t>стырсын</w:t>
      </w:r>
      <w:r w:rsidRPr="00C11F61">
        <w:rPr>
          <w:sz w:val="28"/>
          <w:szCs w:val="28"/>
          <w:lang w:val="kk-KZ"/>
        </w:rPr>
        <w:t>.</w:t>
      </w:r>
    </w:p>
    <w:p w:rsidR="008725FB" w:rsidRPr="00C11F61" w:rsidRDefault="008725FB" w:rsidP="008725FB">
      <w:pPr>
        <w:ind w:firstLine="709"/>
        <w:jc w:val="both"/>
        <w:rPr>
          <w:sz w:val="28"/>
          <w:szCs w:val="28"/>
          <w:lang w:val="kk-KZ"/>
        </w:rPr>
      </w:pPr>
      <w:r w:rsidRPr="00C11F61">
        <w:rPr>
          <w:sz w:val="28"/>
          <w:szCs w:val="28"/>
          <w:lang w:val="kk-KZ"/>
        </w:rPr>
        <w:t>7.</w:t>
      </w:r>
      <w:r w:rsidRPr="00C11F61">
        <w:rPr>
          <w:sz w:val="28"/>
          <w:szCs w:val="28"/>
          <w:lang w:val="kk-KZ"/>
        </w:rPr>
        <w:tab/>
        <w:t>Газбен жабдықтауды үздіксіз қамтамасыз ету мақсатында Қазақстан Республикасы Энергетика министрлігінің Атомдық және энергетикалық қадағалау мен бақылау комитетіне газ саласының бақылау функцияларын қайтару мәселесін қара</w:t>
      </w:r>
      <w:r w:rsidR="009C4438" w:rsidRPr="00C11F61">
        <w:rPr>
          <w:sz w:val="28"/>
          <w:szCs w:val="28"/>
          <w:lang w:val="kk-KZ"/>
        </w:rPr>
        <w:t>стырсын</w:t>
      </w:r>
      <w:r w:rsidRPr="00C11F61">
        <w:rPr>
          <w:sz w:val="28"/>
          <w:szCs w:val="28"/>
          <w:lang w:val="kk-KZ"/>
        </w:rPr>
        <w:t>.</w:t>
      </w:r>
    </w:p>
    <w:p w:rsidR="000D33CA" w:rsidRPr="00C11F61" w:rsidRDefault="00967CAD" w:rsidP="00F426AA">
      <w:pPr>
        <w:ind w:firstLine="709"/>
        <w:jc w:val="both"/>
        <w:rPr>
          <w:sz w:val="28"/>
          <w:szCs w:val="28"/>
          <w:lang w:val="kk-KZ"/>
        </w:rPr>
      </w:pPr>
      <w:r w:rsidRPr="00C11F61">
        <w:rPr>
          <w:sz w:val="28"/>
          <w:szCs w:val="28"/>
          <w:lang w:val="kk-KZ"/>
        </w:rPr>
        <w:t xml:space="preserve">8. Салалық мемлекеттік органдармен, «Атамекен» Ұлттық кәсіпкерлер палатасының жұмыс берушілер қауымдастықтарымен бірлесіп, </w:t>
      </w:r>
      <w:r w:rsidR="004B2F6F" w:rsidRPr="00C11F61">
        <w:rPr>
          <w:sz w:val="28"/>
          <w:szCs w:val="28"/>
          <w:lang w:val="kk-KZ"/>
        </w:rPr>
        <w:t>мұнай-газ</w:t>
      </w:r>
      <w:r w:rsidRPr="00C11F61">
        <w:rPr>
          <w:sz w:val="28"/>
          <w:szCs w:val="28"/>
          <w:lang w:val="kk-KZ"/>
        </w:rPr>
        <w:t xml:space="preserve"> саласындағы кәсіптік стандарттарды жаңартуды қамтамасыз етсін.</w:t>
      </w:r>
    </w:p>
    <w:p w:rsidR="002B3CA2" w:rsidRPr="00C11F61" w:rsidRDefault="002B3CA2" w:rsidP="00D16E5F">
      <w:pPr>
        <w:jc w:val="both"/>
        <w:rPr>
          <w:sz w:val="28"/>
          <w:szCs w:val="28"/>
          <w:lang w:val="kk-KZ"/>
        </w:rPr>
      </w:pPr>
    </w:p>
    <w:p w:rsidR="00677794" w:rsidRPr="00C11F61" w:rsidRDefault="00677794" w:rsidP="00F426AA">
      <w:pPr>
        <w:ind w:firstLine="709"/>
        <w:jc w:val="both"/>
        <w:rPr>
          <w:b/>
          <w:sz w:val="28"/>
          <w:szCs w:val="28"/>
          <w:lang w:val="kk-KZ"/>
        </w:rPr>
      </w:pPr>
      <w:r w:rsidRPr="00C11F61">
        <w:rPr>
          <w:b/>
          <w:sz w:val="28"/>
          <w:szCs w:val="28"/>
          <w:lang w:val="kk-KZ"/>
        </w:rPr>
        <w:t>Қазақстан Республикасы</w:t>
      </w:r>
      <w:r w:rsidR="00AF6FC4" w:rsidRPr="00C11F61">
        <w:rPr>
          <w:b/>
          <w:sz w:val="28"/>
          <w:szCs w:val="28"/>
          <w:lang w:val="kk-KZ"/>
        </w:rPr>
        <w:t>ның</w:t>
      </w:r>
      <w:r w:rsidRPr="00C11F61">
        <w:rPr>
          <w:b/>
          <w:sz w:val="28"/>
          <w:szCs w:val="28"/>
          <w:lang w:val="kk-KZ"/>
        </w:rPr>
        <w:t xml:space="preserve"> Бәсекелестікті қорғау және дамыту агенттігі:</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sz w:val="28"/>
          <w:szCs w:val="28"/>
          <w:lang w:val="kk-KZ"/>
        </w:rPr>
      </w:pPr>
      <w:r w:rsidRPr="00C11F61">
        <w:rPr>
          <w:sz w:val="28"/>
          <w:szCs w:val="28"/>
          <w:lang w:val="kk-KZ"/>
        </w:rPr>
        <w:t xml:space="preserve">Энергетика және </w:t>
      </w:r>
      <w:r w:rsidR="000D33CA" w:rsidRPr="00C11F61">
        <w:rPr>
          <w:sz w:val="28"/>
          <w:szCs w:val="28"/>
          <w:lang w:val="kk-KZ"/>
        </w:rPr>
        <w:t>С</w:t>
      </w:r>
      <w:r w:rsidRPr="00C11F61">
        <w:rPr>
          <w:sz w:val="28"/>
          <w:szCs w:val="28"/>
          <w:lang w:val="kk-KZ"/>
        </w:rPr>
        <w:t>ауда және интеграция министрліктерімен бірлесіп, сұйытылған мұнай газы бағасының негізсіз күрт өсуін болдырмау үшін биржадағы сауда сессиялары барысына тұрақты мониторинг жүргізуді қамтамасыз ету жөнінде шаралар қабылдасын.</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b/>
          <w:sz w:val="28"/>
          <w:szCs w:val="28"/>
          <w:lang w:val="kk-KZ"/>
        </w:rPr>
      </w:pPr>
      <w:r w:rsidRPr="00C11F61">
        <w:rPr>
          <w:b/>
          <w:sz w:val="28"/>
          <w:szCs w:val="28"/>
          <w:lang w:val="kk-KZ"/>
        </w:rPr>
        <w:t>Қазақстан Республикасы Сыбайлас жемқорлыққа қарсы іс-қимыл агенттігі</w:t>
      </w:r>
      <w:r w:rsidR="00F539E0" w:rsidRPr="00C11F61">
        <w:rPr>
          <w:b/>
          <w:sz w:val="28"/>
          <w:szCs w:val="28"/>
          <w:lang w:val="kk-KZ"/>
        </w:rPr>
        <w:t xml:space="preserve"> </w:t>
      </w:r>
      <w:r w:rsidRPr="00C11F61">
        <w:rPr>
          <w:b/>
          <w:sz w:val="28"/>
          <w:szCs w:val="28"/>
          <w:lang w:val="kk-KZ"/>
        </w:rPr>
        <w:t>(Сыбайлас жемқорлыққа қарсы қызмет), Қазақстан Республикасы Қаржы мониторингі агенттігі, Қазақстан Республикасы Ұлттық қауіпсіздік комитетінің Шекара қызметі, Қазақстан Республикасы Қаржы министрлігіні</w:t>
      </w:r>
      <w:r w:rsidR="00F539E0" w:rsidRPr="00C11F61">
        <w:rPr>
          <w:b/>
          <w:sz w:val="28"/>
          <w:szCs w:val="28"/>
          <w:lang w:val="kk-KZ"/>
        </w:rPr>
        <w:t>ң Мемлекеттік кірістер комитеті:</w:t>
      </w:r>
      <w:r w:rsidRPr="00C11F61">
        <w:rPr>
          <w:b/>
          <w:sz w:val="28"/>
          <w:szCs w:val="28"/>
          <w:lang w:val="kk-KZ"/>
        </w:rPr>
        <w:t xml:space="preserve">  </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sz w:val="28"/>
          <w:szCs w:val="28"/>
          <w:lang w:val="kk-KZ"/>
        </w:rPr>
      </w:pPr>
      <w:r w:rsidRPr="00C11F61">
        <w:rPr>
          <w:sz w:val="28"/>
          <w:szCs w:val="28"/>
          <w:lang w:val="kk-KZ"/>
        </w:rPr>
        <w:t xml:space="preserve">Жалған мәмілелер жасасу, негізсіз рұқсаттар беру және сұйытылған мұнай газының контрабандасы фактілерін анықтау және оларға жол бермеу жөнінде ұйымдық-құқықтық шаралар қабылдасын. </w:t>
      </w: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sz w:val="28"/>
          <w:szCs w:val="28"/>
          <w:lang w:val="kk-KZ"/>
        </w:rPr>
      </w:pPr>
    </w:p>
    <w:p w:rsidR="00677794" w:rsidRPr="00C11F61" w:rsidRDefault="00677794" w:rsidP="00F426AA">
      <w:pPr>
        <w:ind w:firstLine="709"/>
        <w:jc w:val="both"/>
        <w:rPr>
          <w:b/>
          <w:sz w:val="28"/>
          <w:szCs w:val="28"/>
          <w:lang w:val="kk-KZ"/>
        </w:rPr>
      </w:pPr>
      <w:r w:rsidRPr="00C11F61">
        <w:rPr>
          <w:b/>
          <w:sz w:val="28"/>
          <w:szCs w:val="28"/>
          <w:lang w:val="kk-KZ"/>
        </w:rPr>
        <w:t>Облыстардың, Нұр-сұлтан, Алматы және Шымкент қалаларының әкімдіктері:</w:t>
      </w:r>
    </w:p>
    <w:p w:rsidR="00677794" w:rsidRPr="00C11F61" w:rsidRDefault="00677794" w:rsidP="00F426AA">
      <w:pPr>
        <w:ind w:firstLine="709"/>
        <w:jc w:val="both"/>
        <w:rPr>
          <w:b/>
          <w:sz w:val="28"/>
          <w:szCs w:val="28"/>
          <w:lang w:val="kk-KZ"/>
        </w:rPr>
      </w:pPr>
    </w:p>
    <w:p w:rsidR="00677794" w:rsidRPr="00C11F61" w:rsidRDefault="00677794" w:rsidP="00F426AA">
      <w:pPr>
        <w:ind w:firstLine="709"/>
        <w:jc w:val="both"/>
        <w:rPr>
          <w:sz w:val="28"/>
          <w:szCs w:val="28"/>
          <w:lang w:val="kk-KZ"/>
        </w:rPr>
      </w:pPr>
      <w:r w:rsidRPr="00C11F61">
        <w:rPr>
          <w:sz w:val="28"/>
          <w:szCs w:val="28"/>
          <w:lang w:val="kk-KZ"/>
        </w:rPr>
        <w:t>1.</w:t>
      </w:r>
      <w:r w:rsidRPr="00C11F61">
        <w:rPr>
          <w:sz w:val="28"/>
          <w:szCs w:val="28"/>
          <w:lang w:val="kk-KZ"/>
        </w:rPr>
        <w:tab/>
        <w:t xml:space="preserve">Қаржы министрлігінің Мемлекеттік мүлік және жекешелендіру комитетімен бірлесіп, салынған газбен жабдықтау объектілерін құрылыс барысында жіберілген ақауларды жоя отырып, пайдаланушы ұйымның балансына </w:t>
      </w:r>
      <w:r w:rsidR="00967CAD" w:rsidRPr="00C11F61">
        <w:rPr>
          <w:sz w:val="28"/>
          <w:szCs w:val="28"/>
          <w:lang w:val="kk-KZ"/>
        </w:rPr>
        <w:t xml:space="preserve">уақтылы </w:t>
      </w:r>
      <w:r w:rsidRPr="00C11F61">
        <w:rPr>
          <w:sz w:val="28"/>
          <w:szCs w:val="28"/>
          <w:lang w:val="kk-KZ"/>
        </w:rPr>
        <w:t xml:space="preserve">беруді қамтамасыз етсін. </w:t>
      </w:r>
    </w:p>
    <w:p w:rsidR="00677794" w:rsidRPr="00C11F61" w:rsidRDefault="00677794" w:rsidP="00F426AA">
      <w:pPr>
        <w:ind w:firstLine="709"/>
        <w:jc w:val="both"/>
        <w:rPr>
          <w:sz w:val="28"/>
          <w:szCs w:val="28"/>
          <w:lang w:val="kk-KZ"/>
        </w:rPr>
      </w:pPr>
      <w:r w:rsidRPr="00C11F61">
        <w:rPr>
          <w:sz w:val="28"/>
          <w:szCs w:val="28"/>
          <w:lang w:val="kk-KZ"/>
        </w:rPr>
        <w:t>2.</w:t>
      </w:r>
      <w:r w:rsidRPr="00C11F61">
        <w:rPr>
          <w:sz w:val="28"/>
          <w:szCs w:val="28"/>
          <w:lang w:val="kk-KZ"/>
        </w:rPr>
        <w:tab/>
      </w:r>
      <w:r w:rsidR="00F539E0" w:rsidRPr="00C11F61">
        <w:rPr>
          <w:sz w:val="28"/>
          <w:szCs w:val="28"/>
          <w:lang w:val="kk-KZ"/>
        </w:rPr>
        <w:t>Г</w:t>
      </w:r>
      <w:r w:rsidRPr="00C11F61">
        <w:rPr>
          <w:sz w:val="28"/>
          <w:szCs w:val="28"/>
          <w:lang w:val="kk-KZ"/>
        </w:rPr>
        <w:t>аз және газбен жабдықтау саласындағы заңнамада көзделген тиісті бақылау мен қадағалауды қамтамасыз ету</w:t>
      </w:r>
      <w:r w:rsidR="00F539E0" w:rsidRPr="00C11F61">
        <w:rPr>
          <w:sz w:val="28"/>
          <w:szCs w:val="28"/>
          <w:lang w:val="kk-KZ"/>
        </w:rPr>
        <w:t xml:space="preserve">ді күшейту бойынша </w:t>
      </w:r>
      <w:r w:rsidRPr="00C11F61">
        <w:rPr>
          <w:sz w:val="28"/>
          <w:szCs w:val="28"/>
          <w:lang w:val="kk-KZ"/>
        </w:rPr>
        <w:t>шаралар</w:t>
      </w:r>
      <w:r w:rsidR="00F539E0" w:rsidRPr="00C11F61">
        <w:rPr>
          <w:sz w:val="28"/>
          <w:szCs w:val="28"/>
          <w:lang w:val="kk-KZ"/>
        </w:rPr>
        <w:t xml:space="preserve"> қабылдасын</w:t>
      </w:r>
      <w:r w:rsidRPr="00C11F61">
        <w:rPr>
          <w:sz w:val="28"/>
          <w:szCs w:val="28"/>
          <w:lang w:val="kk-KZ"/>
        </w:rPr>
        <w:t>.</w:t>
      </w:r>
    </w:p>
    <w:p w:rsidR="0099796E" w:rsidRPr="00C11F61" w:rsidRDefault="0099796E" w:rsidP="00F426AA">
      <w:pPr>
        <w:ind w:firstLine="709"/>
        <w:jc w:val="both"/>
        <w:rPr>
          <w:sz w:val="28"/>
          <w:szCs w:val="28"/>
          <w:lang w:val="kk-KZ"/>
        </w:rPr>
      </w:pPr>
      <w:r w:rsidRPr="00C11F61">
        <w:rPr>
          <w:sz w:val="28"/>
          <w:szCs w:val="28"/>
          <w:lang w:val="kk-KZ"/>
        </w:rPr>
        <w:lastRenderedPageBreak/>
        <w:t>3.</w:t>
      </w:r>
      <w:r w:rsidRPr="00C11F61">
        <w:rPr>
          <w:sz w:val="28"/>
          <w:szCs w:val="28"/>
          <w:lang w:val="kk-KZ"/>
        </w:rPr>
        <w:tab/>
        <w:t>Газ және газ жабдықтарын қауіпсіз пайдалану ережелерін сақтау бойынша, оның ішінде жергілікті бұқаралық ақпарат құралдары арқылы халықпен ұйымдастырушылық-практикалық іс-шаралар мен ақпараттық-профилактикалық жұмыстар жүргізуді қамтамасыз етсін.</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b/>
          <w:sz w:val="28"/>
          <w:szCs w:val="28"/>
          <w:lang w:val="kk-KZ"/>
        </w:rPr>
      </w:pPr>
      <w:r w:rsidRPr="00C11F61">
        <w:rPr>
          <w:b/>
          <w:sz w:val="28"/>
          <w:szCs w:val="28"/>
          <w:lang w:val="kk-KZ"/>
        </w:rPr>
        <w:t>Қазақстан Республикасының Ауыл шаруашылығы министрлігі Ұлттық экономика, Қаржы министрліктерімен және Алматы облысы мен Алматы қаласының әкімдіктерімен бірлесіп:</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sz w:val="28"/>
          <w:szCs w:val="28"/>
          <w:lang w:val="kk-KZ"/>
        </w:rPr>
      </w:pPr>
      <w:r w:rsidRPr="00C11F61">
        <w:rPr>
          <w:sz w:val="28"/>
          <w:szCs w:val="28"/>
          <w:lang w:val="kk-KZ"/>
        </w:rPr>
        <w:t>Мемлекет Басшысының «Алматы электр станциялары» акционерлік қоғамының ЖЭО</w:t>
      </w:r>
      <w:r w:rsidR="00BD153A" w:rsidRPr="00C11F61">
        <w:rPr>
          <w:sz w:val="28"/>
          <w:szCs w:val="28"/>
          <w:lang w:val="kk-KZ"/>
        </w:rPr>
        <w:t>-2</w:t>
      </w:r>
      <w:r w:rsidRPr="00C11F61">
        <w:rPr>
          <w:sz w:val="28"/>
          <w:szCs w:val="28"/>
          <w:lang w:val="kk-KZ"/>
        </w:rPr>
        <w:t>, ЖЭО</w:t>
      </w:r>
      <w:r w:rsidR="00BD153A" w:rsidRPr="00C11F61">
        <w:rPr>
          <w:sz w:val="28"/>
          <w:szCs w:val="28"/>
          <w:lang w:val="kk-KZ"/>
        </w:rPr>
        <w:t>-3</w:t>
      </w:r>
      <w:r w:rsidRPr="00C11F61">
        <w:rPr>
          <w:sz w:val="28"/>
          <w:szCs w:val="28"/>
          <w:lang w:val="kk-KZ"/>
        </w:rPr>
        <w:t xml:space="preserve"> газға ауыстыру жөніндегі тапсырмасын уақтылы орындау мақсатында магистральдық газ құбырының күзет аймағының жерлерін заңнамада белгіленген тәртіппен алып қою жөнінде шешімдер қабылдауды қамтамасыз етсін. </w:t>
      </w:r>
    </w:p>
    <w:p w:rsidR="007044E2" w:rsidRPr="00C11F61" w:rsidRDefault="007044E2" w:rsidP="00D16E5F">
      <w:pPr>
        <w:jc w:val="both"/>
        <w:rPr>
          <w:sz w:val="28"/>
          <w:szCs w:val="28"/>
          <w:lang w:val="kk-KZ"/>
        </w:rPr>
      </w:pPr>
    </w:p>
    <w:p w:rsidR="0099796E" w:rsidRPr="00C11F61" w:rsidRDefault="0099796E" w:rsidP="00F426AA">
      <w:pPr>
        <w:ind w:firstLine="709"/>
        <w:jc w:val="both"/>
        <w:rPr>
          <w:b/>
          <w:sz w:val="28"/>
          <w:szCs w:val="28"/>
          <w:lang w:val="kk-KZ"/>
        </w:rPr>
      </w:pPr>
      <w:r w:rsidRPr="00C11F61">
        <w:rPr>
          <w:b/>
          <w:sz w:val="28"/>
          <w:szCs w:val="28"/>
          <w:lang w:val="kk-KZ"/>
        </w:rPr>
        <w:t>Нұр-Сұлтан қаласының әкімдігі:</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sz w:val="28"/>
          <w:szCs w:val="28"/>
          <w:lang w:val="kk-KZ"/>
        </w:rPr>
      </w:pPr>
      <w:r w:rsidRPr="00C11F61">
        <w:rPr>
          <w:sz w:val="28"/>
          <w:szCs w:val="28"/>
          <w:lang w:val="kk-KZ"/>
        </w:rPr>
        <w:t xml:space="preserve">Жылу беру маусымы басталғанға дейін халықтың </w:t>
      </w:r>
      <w:r w:rsidR="00F539E0" w:rsidRPr="00C11F61">
        <w:rPr>
          <w:sz w:val="28"/>
          <w:szCs w:val="28"/>
          <w:lang w:val="kk-KZ"/>
        </w:rPr>
        <w:t xml:space="preserve"> әлеуметтік осал топтарының </w:t>
      </w:r>
      <w:r w:rsidRPr="00C11F61">
        <w:rPr>
          <w:sz w:val="28"/>
          <w:szCs w:val="28"/>
          <w:lang w:val="kk-KZ"/>
        </w:rPr>
        <w:t>үйлерін газға қосу</w:t>
      </w:r>
      <w:r w:rsidR="00F539E0" w:rsidRPr="00C11F61">
        <w:rPr>
          <w:sz w:val="28"/>
          <w:szCs w:val="28"/>
          <w:lang w:val="kk-KZ"/>
        </w:rPr>
        <w:t xml:space="preserve">ды қолдау </w:t>
      </w:r>
      <w:r w:rsidRPr="00C11F61">
        <w:rPr>
          <w:sz w:val="28"/>
          <w:szCs w:val="28"/>
          <w:lang w:val="kk-KZ"/>
        </w:rPr>
        <w:t xml:space="preserve">және ЖЭО қазандықтарын газға ауыстыруды аяқтау </w:t>
      </w:r>
      <w:r w:rsidR="00F539E0" w:rsidRPr="00C11F61">
        <w:rPr>
          <w:sz w:val="28"/>
          <w:szCs w:val="28"/>
          <w:lang w:val="kk-KZ"/>
        </w:rPr>
        <w:t>мәселелерін қарастырсын.</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b/>
          <w:sz w:val="28"/>
          <w:szCs w:val="28"/>
          <w:lang w:val="kk-KZ"/>
        </w:rPr>
      </w:pPr>
      <w:r w:rsidRPr="00C11F61">
        <w:rPr>
          <w:b/>
          <w:sz w:val="28"/>
          <w:szCs w:val="28"/>
          <w:lang w:val="kk-KZ"/>
        </w:rPr>
        <w:t>«</w:t>
      </w:r>
      <w:r w:rsidR="002B3CA2" w:rsidRPr="00C11F61">
        <w:rPr>
          <w:b/>
          <w:sz w:val="28"/>
          <w:szCs w:val="28"/>
          <w:lang w:val="kk-KZ"/>
        </w:rPr>
        <w:t>QazaqGaz</w:t>
      </w:r>
      <w:r w:rsidRPr="00C11F61">
        <w:rPr>
          <w:b/>
          <w:sz w:val="28"/>
          <w:szCs w:val="28"/>
          <w:lang w:val="kk-KZ"/>
        </w:rPr>
        <w:t>» ҰК» АҚ:</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sz w:val="28"/>
          <w:szCs w:val="28"/>
          <w:lang w:val="kk-KZ"/>
        </w:rPr>
      </w:pPr>
      <w:r w:rsidRPr="00C11F61">
        <w:rPr>
          <w:sz w:val="28"/>
          <w:szCs w:val="28"/>
          <w:lang w:val="kk-KZ"/>
        </w:rPr>
        <w:t xml:space="preserve">1. Әлеуметтік маңызы бар </w:t>
      </w:r>
      <w:r w:rsidR="00F539E0" w:rsidRPr="00C11F61">
        <w:rPr>
          <w:sz w:val="28"/>
          <w:szCs w:val="28"/>
          <w:lang w:val="kk-KZ"/>
        </w:rPr>
        <w:t xml:space="preserve">және стратегиялық объектілерді </w:t>
      </w:r>
      <w:r w:rsidRPr="00C11F61">
        <w:rPr>
          <w:sz w:val="28"/>
          <w:szCs w:val="28"/>
          <w:lang w:val="kk-KZ"/>
        </w:rPr>
        <w:t xml:space="preserve">газға қосуды қамтамасыз етсін. </w:t>
      </w:r>
    </w:p>
    <w:p w:rsidR="0099796E" w:rsidRPr="00C11F61" w:rsidRDefault="0099796E" w:rsidP="00F426AA">
      <w:pPr>
        <w:ind w:firstLine="709"/>
        <w:jc w:val="both"/>
        <w:rPr>
          <w:sz w:val="28"/>
          <w:szCs w:val="28"/>
          <w:lang w:val="kk-KZ"/>
        </w:rPr>
      </w:pPr>
      <w:r w:rsidRPr="00C11F61">
        <w:rPr>
          <w:sz w:val="28"/>
          <w:szCs w:val="28"/>
          <w:lang w:val="kk-KZ"/>
        </w:rPr>
        <w:t>2. Қазақстан Республикасының тұтынушыларының газ тасымалдау жүйесін үздіксіз және авариясыз пайдалануын және газбен жабдықталуын қамтамасыз етсін.</w:t>
      </w:r>
    </w:p>
    <w:p w:rsidR="0099796E" w:rsidRPr="00C11F61" w:rsidRDefault="0099796E" w:rsidP="00F426AA">
      <w:pPr>
        <w:ind w:firstLine="709"/>
        <w:jc w:val="both"/>
        <w:rPr>
          <w:sz w:val="28"/>
          <w:szCs w:val="28"/>
          <w:lang w:val="kk-KZ"/>
        </w:rPr>
      </w:pPr>
      <w:r w:rsidRPr="00C11F61">
        <w:rPr>
          <w:sz w:val="28"/>
          <w:szCs w:val="28"/>
          <w:lang w:val="kk-KZ"/>
        </w:rPr>
        <w:t xml:space="preserve">3. Газ жабдықтарын қауіпсіз пайдалану және тұрмыста газды пайдалану ережелерін сақтау бойынша халықпен ақпараттық-алдын алу жұмыстарын </w:t>
      </w:r>
      <w:r w:rsidR="00F539E0" w:rsidRPr="00C11F61">
        <w:rPr>
          <w:sz w:val="28"/>
          <w:szCs w:val="28"/>
          <w:lang w:val="kk-KZ"/>
        </w:rPr>
        <w:t>күшейітсін.</w:t>
      </w: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sz w:val="28"/>
          <w:szCs w:val="28"/>
          <w:lang w:val="kk-KZ"/>
        </w:rPr>
      </w:pPr>
    </w:p>
    <w:p w:rsidR="0099796E" w:rsidRPr="00C11F61" w:rsidRDefault="0099796E" w:rsidP="00F426AA">
      <w:pPr>
        <w:ind w:firstLine="709"/>
        <w:jc w:val="both"/>
        <w:rPr>
          <w:b/>
          <w:sz w:val="28"/>
          <w:szCs w:val="28"/>
          <w:lang w:val="kk-KZ"/>
        </w:rPr>
      </w:pPr>
      <w:proofErr w:type="spellStart"/>
      <w:r w:rsidRPr="00C11F61">
        <w:rPr>
          <w:b/>
          <w:sz w:val="28"/>
          <w:szCs w:val="28"/>
        </w:rPr>
        <w:t>Қазақстан</w:t>
      </w:r>
      <w:proofErr w:type="spellEnd"/>
      <w:r w:rsidRPr="00C11F61">
        <w:rPr>
          <w:b/>
          <w:sz w:val="28"/>
          <w:szCs w:val="28"/>
        </w:rPr>
        <w:t xml:space="preserve"> </w:t>
      </w:r>
      <w:proofErr w:type="spellStart"/>
      <w:r w:rsidRPr="00C11F61">
        <w:rPr>
          <w:b/>
          <w:sz w:val="28"/>
          <w:szCs w:val="28"/>
        </w:rPr>
        <w:t>Республикасы</w:t>
      </w:r>
      <w:proofErr w:type="spellEnd"/>
      <w:r w:rsidRPr="00C11F61">
        <w:rPr>
          <w:b/>
          <w:sz w:val="28"/>
          <w:szCs w:val="28"/>
        </w:rPr>
        <w:t xml:space="preserve"> </w:t>
      </w:r>
      <w:proofErr w:type="spellStart"/>
      <w:r w:rsidR="009D04B4" w:rsidRPr="00C11F61">
        <w:rPr>
          <w:b/>
          <w:sz w:val="28"/>
          <w:szCs w:val="28"/>
        </w:rPr>
        <w:t>ғылым</w:t>
      </w:r>
      <w:proofErr w:type="spellEnd"/>
      <w:r w:rsidR="009D04B4" w:rsidRPr="00C11F61">
        <w:rPr>
          <w:b/>
          <w:sz w:val="28"/>
          <w:szCs w:val="28"/>
          <w:lang w:val="kk-KZ"/>
        </w:rPr>
        <w:t xml:space="preserve"> </w:t>
      </w:r>
      <w:proofErr w:type="spellStart"/>
      <w:r w:rsidR="009D04B4" w:rsidRPr="00C11F61">
        <w:rPr>
          <w:b/>
          <w:sz w:val="28"/>
          <w:szCs w:val="28"/>
        </w:rPr>
        <w:t>және</w:t>
      </w:r>
      <w:proofErr w:type="spellEnd"/>
      <w:r w:rsidR="009D04B4" w:rsidRPr="00C11F61">
        <w:rPr>
          <w:b/>
          <w:sz w:val="28"/>
          <w:szCs w:val="28"/>
          <w:lang w:val="kk-KZ"/>
        </w:rPr>
        <w:t xml:space="preserve"> жоғары </w:t>
      </w:r>
      <w:proofErr w:type="spellStart"/>
      <w:r w:rsidR="009D04B4" w:rsidRPr="00C11F61">
        <w:rPr>
          <w:b/>
          <w:sz w:val="28"/>
          <w:szCs w:val="28"/>
        </w:rPr>
        <w:t>б</w:t>
      </w:r>
      <w:r w:rsidRPr="00C11F61">
        <w:rPr>
          <w:b/>
          <w:sz w:val="28"/>
          <w:szCs w:val="28"/>
        </w:rPr>
        <w:t>ілім</w:t>
      </w:r>
      <w:proofErr w:type="spellEnd"/>
      <w:r w:rsidRPr="00C11F61">
        <w:rPr>
          <w:b/>
          <w:sz w:val="28"/>
          <w:szCs w:val="28"/>
        </w:rPr>
        <w:t xml:space="preserve"> </w:t>
      </w:r>
      <w:proofErr w:type="spellStart"/>
      <w:r w:rsidRPr="00C11F61">
        <w:rPr>
          <w:b/>
          <w:sz w:val="28"/>
          <w:szCs w:val="28"/>
        </w:rPr>
        <w:t>министрлігі</w:t>
      </w:r>
      <w:proofErr w:type="spellEnd"/>
      <w:r w:rsidRPr="00C11F61">
        <w:rPr>
          <w:b/>
          <w:sz w:val="28"/>
          <w:szCs w:val="28"/>
        </w:rPr>
        <w:t>:</w:t>
      </w:r>
      <w:r w:rsidR="009D04B4" w:rsidRPr="00C11F61">
        <w:rPr>
          <w:b/>
          <w:sz w:val="28"/>
          <w:szCs w:val="28"/>
          <w:lang w:val="kk-KZ"/>
        </w:rPr>
        <w:t xml:space="preserve"> </w:t>
      </w:r>
    </w:p>
    <w:p w:rsidR="0099796E" w:rsidRPr="00C11F61" w:rsidRDefault="0099796E" w:rsidP="00F426AA">
      <w:pPr>
        <w:ind w:firstLine="709"/>
        <w:jc w:val="both"/>
        <w:rPr>
          <w:sz w:val="28"/>
          <w:szCs w:val="28"/>
        </w:rPr>
      </w:pPr>
    </w:p>
    <w:p w:rsidR="00DB5E52" w:rsidRPr="00C11F61" w:rsidRDefault="00DB5E52" w:rsidP="00F426AA">
      <w:pPr>
        <w:ind w:firstLine="709"/>
        <w:jc w:val="both"/>
        <w:rPr>
          <w:sz w:val="28"/>
          <w:szCs w:val="28"/>
        </w:rPr>
      </w:pPr>
      <w:r w:rsidRPr="00C11F61">
        <w:rPr>
          <w:sz w:val="28"/>
          <w:szCs w:val="28"/>
        </w:rPr>
        <w:t xml:space="preserve">Энергетика </w:t>
      </w:r>
      <w:proofErr w:type="spellStart"/>
      <w:r w:rsidRPr="00C11F61">
        <w:rPr>
          <w:sz w:val="28"/>
          <w:szCs w:val="28"/>
        </w:rPr>
        <w:t>министрлігімен</w:t>
      </w:r>
      <w:proofErr w:type="spellEnd"/>
      <w:r w:rsidRPr="00C11F61">
        <w:rPr>
          <w:sz w:val="28"/>
          <w:szCs w:val="28"/>
        </w:rPr>
        <w:t xml:space="preserve"> </w:t>
      </w:r>
      <w:proofErr w:type="spellStart"/>
      <w:r w:rsidRPr="00C11F61">
        <w:rPr>
          <w:sz w:val="28"/>
          <w:szCs w:val="28"/>
        </w:rPr>
        <w:t>бірлесіп</w:t>
      </w:r>
      <w:proofErr w:type="spellEnd"/>
      <w:r w:rsidRPr="00C11F61">
        <w:rPr>
          <w:sz w:val="28"/>
          <w:szCs w:val="28"/>
        </w:rPr>
        <w:t xml:space="preserve">, </w:t>
      </w:r>
      <w:proofErr w:type="spellStart"/>
      <w:r w:rsidRPr="00C11F61">
        <w:rPr>
          <w:sz w:val="28"/>
          <w:szCs w:val="28"/>
        </w:rPr>
        <w:t>мемлекеттік</w:t>
      </w:r>
      <w:proofErr w:type="spellEnd"/>
      <w:r w:rsidRPr="00C11F61">
        <w:rPr>
          <w:sz w:val="28"/>
          <w:szCs w:val="28"/>
        </w:rPr>
        <w:t xml:space="preserve"> </w:t>
      </w:r>
      <w:proofErr w:type="spellStart"/>
      <w:r w:rsidRPr="00C11F61">
        <w:rPr>
          <w:sz w:val="28"/>
          <w:szCs w:val="28"/>
        </w:rPr>
        <w:t>білім</w:t>
      </w:r>
      <w:proofErr w:type="spellEnd"/>
      <w:r w:rsidRPr="00C11F61">
        <w:rPr>
          <w:sz w:val="28"/>
          <w:szCs w:val="28"/>
        </w:rPr>
        <w:t xml:space="preserve"> беру </w:t>
      </w:r>
      <w:proofErr w:type="spellStart"/>
      <w:r w:rsidRPr="00C11F61">
        <w:rPr>
          <w:sz w:val="28"/>
          <w:szCs w:val="28"/>
        </w:rPr>
        <w:t>тапсырысы</w:t>
      </w:r>
      <w:proofErr w:type="spellEnd"/>
      <w:r w:rsidRPr="00C11F61">
        <w:rPr>
          <w:sz w:val="28"/>
          <w:szCs w:val="28"/>
        </w:rPr>
        <w:t xml:space="preserve"> </w:t>
      </w:r>
      <w:proofErr w:type="spellStart"/>
      <w:r w:rsidRPr="00C11F61">
        <w:rPr>
          <w:sz w:val="28"/>
          <w:szCs w:val="28"/>
        </w:rPr>
        <w:t>негізінде</w:t>
      </w:r>
      <w:proofErr w:type="spellEnd"/>
      <w:r w:rsidRPr="00C11F61">
        <w:rPr>
          <w:sz w:val="28"/>
          <w:szCs w:val="28"/>
        </w:rPr>
        <w:t xml:space="preserve"> </w:t>
      </w:r>
      <w:proofErr w:type="spellStart"/>
      <w:r w:rsidRPr="00C11F61">
        <w:rPr>
          <w:sz w:val="28"/>
          <w:szCs w:val="28"/>
        </w:rPr>
        <w:t>жоғары</w:t>
      </w:r>
      <w:proofErr w:type="spellEnd"/>
      <w:r w:rsidRPr="00C11F61">
        <w:rPr>
          <w:sz w:val="28"/>
          <w:szCs w:val="28"/>
        </w:rPr>
        <w:t xml:space="preserve"> </w:t>
      </w:r>
      <w:proofErr w:type="spellStart"/>
      <w:r w:rsidRPr="00C11F61">
        <w:rPr>
          <w:sz w:val="28"/>
          <w:szCs w:val="28"/>
        </w:rPr>
        <w:t>немесе</w:t>
      </w:r>
      <w:proofErr w:type="spellEnd"/>
      <w:r w:rsidRPr="00C11F61">
        <w:rPr>
          <w:sz w:val="28"/>
          <w:szCs w:val="28"/>
        </w:rPr>
        <w:t xml:space="preserve"> </w:t>
      </w:r>
      <w:proofErr w:type="spellStart"/>
      <w:r w:rsidRPr="00C11F61">
        <w:rPr>
          <w:sz w:val="28"/>
          <w:szCs w:val="28"/>
        </w:rPr>
        <w:t>жоғары</w:t>
      </w:r>
      <w:proofErr w:type="spellEnd"/>
      <w:r w:rsidRPr="00C11F61">
        <w:rPr>
          <w:sz w:val="28"/>
          <w:szCs w:val="28"/>
        </w:rPr>
        <w:t xml:space="preserve"> </w:t>
      </w:r>
      <w:proofErr w:type="spellStart"/>
      <w:r w:rsidRPr="00C11F61">
        <w:rPr>
          <w:sz w:val="28"/>
          <w:szCs w:val="28"/>
        </w:rPr>
        <w:t>оқу</w:t>
      </w:r>
      <w:proofErr w:type="spellEnd"/>
      <w:r w:rsidRPr="00C11F61">
        <w:rPr>
          <w:sz w:val="28"/>
          <w:szCs w:val="28"/>
        </w:rPr>
        <w:t xml:space="preserve"> </w:t>
      </w:r>
      <w:proofErr w:type="spellStart"/>
      <w:r w:rsidRPr="00C11F61">
        <w:rPr>
          <w:sz w:val="28"/>
          <w:szCs w:val="28"/>
        </w:rPr>
        <w:t>орнынан</w:t>
      </w:r>
      <w:proofErr w:type="spellEnd"/>
      <w:r w:rsidRPr="00C11F61">
        <w:rPr>
          <w:sz w:val="28"/>
          <w:szCs w:val="28"/>
        </w:rPr>
        <w:t xml:space="preserve"> </w:t>
      </w:r>
      <w:proofErr w:type="spellStart"/>
      <w:r w:rsidRPr="00C11F61">
        <w:rPr>
          <w:sz w:val="28"/>
          <w:szCs w:val="28"/>
        </w:rPr>
        <w:t>кейінгі</w:t>
      </w:r>
      <w:proofErr w:type="spellEnd"/>
      <w:r w:rsidRPr="00C11F61">
        <w:rPr>
          <w:sz w:val="28"/>
          <w:szCs w:val="28"/>
        </w:rPr>
        <w:t xml:space="preserve"> </w:t>
      </w:r>
      <w:proofErr w:type="spellStart"/>
      <w:r w:rsidRPr="00C11F61">
        <w:rPr>
          <w:sz w:val="28"/>
          <w:szCs w:val="28"/>
        </w:rPr>
        <w:t>білімі</w:t>
      </w:r>
      <w:proofErr w:type="spellEnd"/>
      <w:r w:rsidRPr="00C11F61">
        <w:rPr>
          <w:sz w:val="28"/>
          <w:szCs w:val="28"/>
        </w:rPr>
        <w:t xml:space="preserve"> бар </w:t>
      </w:r>
      <w:proofErr w:type="spellStart"/>
      <w:r w:rsidRPr="00C11F61">
        <w:rPr>
          <w:sz w:val="28"/>
          <w:szCs w:val="28"/>
        </w:rPr>
        <w:t>кадрлар</w:t>
      </w:r>
      <w:proofErr w:type="spellEnd"/>
      <w:r w:rsidRPr="00C11F61">
        <w:rPr>
          <w:sz w:val="28"/>
          <w:szCs w:val="28"/>
        </w:rPr>
        <w:t xml:space="preserve"> </w:t>
      </w:r>
      <w:proofErr w:type="spellStart"/>
      <w:r w:rsidRPr="00C11F61">
        <w:rPr>
          <w:sz w:val="28"/>
          <w:szCs w:val="28"/>
        </w:rPr>
        <w:t>даярлауды</w:t>
      </w:r>
      <w:proofErr w:type="spellEnd"/>
      <w:r w:rsidRPr="00C11F61">
        <w:rPr>
          <w:sz w:val="28"/>
          <w:szCs w:val="28"/>
        </w:rPr>
        <w:t xml:space="preserve"> </w:t>
      </w:r>
      <w:proofErr w:type="spellStart"/>
      <w:r w:rsidRPr="00C11F61">
        <w:rPr>
          <w:sz w:val="28"/>
          <w:szCs w:val="28"/>
        </w:rPr>
        <w:t>қаржыландыра</w:t>
      </w:r>
      <w:proofErr w:type="spellEnd"/>
      <w:r w:rsidRPr="00C11F61">
        <w:rPr>
          <w:sz w:val="28"/>
          <w:szCs w:val="28"/>
        </w:rPr>
        <w:t xml:space="preserve"> </w:t>
      </w:r>
      <w:proofErr w:type="spellStart"/>
      <w:r w:rsidRPr="00C11F61">
        <w:rPr>
          <w:sz w:val="28"/>
          <w:szCs w:val="28"/>
        </w:rPr>
        <w:t>отырып</w:t>
      </w:r>
      <w:proofErr w:type="spellEnd"/>
      <w:r w:rsidRPr="00C11F61">
        <w:rPr>
          <w:sz w:val="28"/>
          <w:szCs w:val="28"/>
        </w:rPr>
        <w:t xml:space="preserve">, газ </w:t>
      </w:r>
      <w:proofErr w:type="spellStart"/>
      <w:r w:rsidRPr="00C11F61">
        <w:rPr>
          <w:sz w:val="28"/>
          <w:szCs w:val="28"/>
        </w:rPr>
        <w:t>саласындағы</w:t>
      </w:r>
      <w:proofErr w:type="spellEnd"/>
      <w:r w:rsidRPr="00C11F61">
        <w:rPr>
          <w:sz w:val="28"/>
          <w:szCs w:val="28"/>
        </w:rPr>
        <w:t xml:space="preserve">, </w:t>
      </w:r>
      <w:proofErr w:type="spellStart"/>
      <w:r w:rsidRPr="00C11F61">
        <w:rPr>
          <w:sz w:val="28"/>
          <w:szCs w:val="28"/>
        </w:rPr>
        <w:t>оның</w:t>
      </w:r>
      <w:proofErr w:type="spellEnd"/>
      <w:r w:rsidRPr="00C11F61">
        <w:rPr>
          <w:sz w:val="28"/>
          <w:szCs w:val="28"/>
        </w:rPr>
        <w:t xml:space="preserve"> </w:t>
      </w:r>
      <w:proofErr w:type="spellStart"/>
      <w:r w:rsidRPr="00C11F61">
        <w:rPr>
          <w:sz w:val="28"/>
          <w:szCs w:val="28"/>
        </w:rPr>
        <w:t>ішінде</w:t>
      </w:r>
      <w:proofErr w:type="spellEnd"/>
      <w:r w:rsidRPr="00C11F61">
        <w:rPr>
          <w:sz w:val="28"/>
          <w:szCs w:val="28"/>
        </w:rPr>
        <w:t xml:space="preserve"> газ </w:t>
      </w:r>
      <w:proofErr w:type="spellStart"/>
      <w:r w:rsidRPr="00C11F61">
        <w:rPr>
          <w:sz w:val="28"/>
          <w:szCs w:val="28"/>
        </w:rPr>
        <w:t>өңдеу</w:t>
      </w:r>
      <w:proofErr w:type="spellEnd"/>
      <w:r w:rsidRPr="00C11F61">
        <w:rPr>
          <w:sz w:val="28"/>
          <w:szCs w:val="28"/>
        </w:rPr>
        <w:t xml:space="preserve">, </w:t>
      </w:r>
      <w:proofErr w:type="spellStart"/>
      <w:r w:rsidRPr="00C11F61">
        <w:rPr>
          <w:sz w:val="28"/>
          <w:szCs w:val="28"/>
        </w:rPr>
        <w:t>мұнай</w:t>
      </w:r>
      <w:proofErr w:type="spellEnd"/>
      <w:r w:rsidRPr="00C11F61">
        <w:rPr>
          <w:sz w:val="28"/>
          <w:szCs w:val="28"/>
        </w:rPr>
        <w:t xml:space="preserve">-газ </w:t>
      </w:r>
      <w:proofErr w:type="spellStart"/>
      <w:r w:rsidRPr="00C11F61">
        <w:rPr>
          <w:sz w:val="28"/>
          <w:szCs w:val="28"/>
        </w:rPr>
        <w:t>химиясы</w:t>
      </w:r>
      <w:proofErr w:type="spellEnd"/>
      <w:r w:rsidRPr="00C11F61">
        <w:rPr>
          <w:sz w:val="28"/>
          <w:szCs w:val="28"/>
        </w:rPr>
        <w:t xml:space="preserve">, </w:t>
      </w:r>
      <w:proofErr w:type="spellStart"/>
      <w:r w:rsidRPr="00C11F61">
        <w:rPr>
          <w:sz w:val="28"/>
          <w:szCs w:val="28"/>
        </w:rPr>
        <w:t>баламалы</w:t>
      </w:r>
      <w:proofErr w:type="spellEnd"/>
      <w:r w:rsidRPr="00C11F61">
        <w:rPr>
          <w:sz w:val="28"/>
          <w:szCs w:val="28"/>
        </w:rPr>
        <w:t xml:space="preserve"> энергетика </w:t>
      </w:r>
      <w:proofErr w:type="spellStart"/>
      <w:r w:rsidRPr="00C11F61">
        <w:rPr>
          <w:sz w:val="28"/>
          <w:szCs w:val="28"/>
        </w:rPr>
        <w:t>салаларындағы</w:t>
      </w:r>
      <w:proofErr w:type="spellEnd"/>
      <w:r w:rsidRPr="00C11F61">
        <w:rPr>
          <w:sz w:val="28"/>
          <w:szCs w:val="28"/>
        </w:rPr>
        <w:t xml:space="preserve"> </w:t>
      </w:r>
      <w:proofErr w:type="spellStart"/>
      <w:r w:rsidRPr="00C11F61">
        <w:rPr>
          <w:sz w:val="28"/>
          <w:szCs w:val="28"/>
        </w:rPr>
        <w:t>техникалық</w:t>
      </w:r>
      <w:proofErr w:type="spellEnd"/>
      <w:r w:rsidRPr="00C11F61">
        <w:rPr>
          <w:sz w:val="28"/>
          <w:szCs w:val="28"/>
        </w:rPr>
        <w:t xml:space="preserve"> </w:t>
      </w:r>
      <w:proofErr w:type="spellStart"/>
      <w:r w:rsidRPr="00C11F61">
        <w:rPr>
          <w:sz w:val="28"/>
          <w:szCs w:val="28"/>
        </w:rPr>
        <w:t>мамандықтар</w:t>
      </w:r>
      <w:proofErr w:type="spellEnd"/>
      <w:r w:rsidRPr="00C11F61">
        <w:rPr>
          <w:sz w:val="28"/>
          <w:szCs w:val="28"/>
        </w:rPr>
        <w:t xml:space="preserve"> </w:t>
      </w:r>
      <w:proofErr w:type="spellStart"/>
      <w:r w:rsidRPr="00C11F61">
        <w:rPr>
          <w:sz w:val="28"/>
          <w:szCs w:val="28"/>
        </w:rPr>
        <w:t>бойынша</w:t>
      </w:r>
      <w:proofErr w:type="spellEnd"/>
      <w:r w:rsidRPr="00C11F61">
        <w:rPr>
          <w:sz w:val="28"/>
          <w:szCs w:val="28"/>
        </w:rPr>
        <w:t xml:space="preserve"> </w:t>
      </w:r>
      <w:proofErr w:type="spellStart"/>
      <w:r w:rsidRPr="00C11F61">
        <w:rPr>
          <w:sz w:val="28"/>
          <w:szCs w:val="28"/>
        </w:rPr>
        <w:t>білікті</w:t>
      </w:r>
      <w:proofErr w:type="spellEnd"/>
      <w:r w:rsidRPr="00C11F61">
        <w:rPr>
          <w:sz w:val="28"/>
          <w:szCs w:val="28"/>
        </w:rPr>
        <w:t xml:space="preserve"> </w:t>
      </w:r>
      <w:proofErr w:type="spellStart"/>
      <w:r w:rsidRPr="00C11F61">
        <w:rPr>
          <w:sz w:val="28"/>
          <w:szCs w:val="28"/>
        </w:rPr>
        <w:t>кадрларды</w:t>
      </w:r>
      <w:proofErr w:type="spellEnd"/>
      <w:r w:rsidRPr="00C11F61">
        <w:rPr>
          <w:sz w:val="28"/>
          <w:szCs w:val="28"/>
        </w:rPr>
        <w:t xml:space="preserve"> </w:t>
      </w:r>
      <w:r w:rsidRPr="00C11F61">
        <w:rPr>
          <w:sz w:val="28"/>
          <w:szCs w:val="28"/>
          <w:lang w:val="kk-KZ"/>
        </w:rPr>
        <w:t>көбейту</w:t>
      </w:r>
      <w:r w:rsidRPr="00C11F61">
        <w:rPr>
          <w:sz w:val="28"/>
          <w:szCs w:val="28"/>
        </w:rPr>
        <w:t xml:space="preserve"> </w:t>
      </w:r>
      <w:proofErr w:type="spellStart"/>
      <w:r w:rsidRPr="00C11F61">
        <w:rPr>
          <w:sz w:val="28"/>
          <w:szCs w:val="28"/>
        </w:rPr>
        <w:t>мәселесін</w:t>
      </w:r>
      <w:proofErr w:type="spellEnd"/>
      <w:r w:rsidRPr="00C11F61">
        <w:rPr>
          <w:sz w:val="28"/>
          <w:szCs w:val="28"/>
        </w:rPr>
        <w:t xml:space="preserve"> </w:t>
      </w:r>
      <w:proofErr w:type="spellStart"/>
      <w:r w:rsidRPr="00C11F61">
        <w:rPr>
          <w:sz w:val="28"/>
          <w:szCs w:val="28"/>
        </w:rPr>
        <w:t>қара</w:t>
      </w:r>
      <w:proofErr w:type="spellEnd"/>
      <w:r w:rsidRPr="00C11F61">
        <w:rPr>
          <w:sz w:val="28"/>
          <w:szCs w:val="28"/>
          <w:lang w:val="kk-KZ"/>
        </w:rPr>
        <w:t>стырсын.</w:t>
      </w:r>
    </w:p>
    <w:p w:rsidR="00DB5E52" w:rsidRPr="00C11F61" w:rsidRDefault="00DB5E52" w:rsidP="00F426AA">
      <w:pPr>
        <w:ind w:firstLine="709"/>
        <w:jc w:val="both"/>
        <w:rPr>
          <w:sz w:val="28"/>
          <w:szCs w:val="28"/>
        </w:rPr>
      </w:pPr>
    </w:p>
    <w:p w:rsidR="0099796E" w:rsidRPr="00C11F61" w:rsidRDefault="0099796E" w:rsidP="00F426AA">
      <w:pPr>
        <w:ind w:firstLine="709"/>
        <w:jc w:val="both"/>
        <w:rPr>
          <w:sz w:val="28"/>
          <w:szCs w:val="28"/>
        </w:rPr>
      </w:pPr>
    </w:p>
    <w:p w:rsidR="0099796E" w:rsidRPr="00C11F61" w:rsidRDefault="0099796E" w:rsidP="00F426AA">
      <w:pPr>
        <w:ind w:firstLine="709"/>
        <w:jc w:val="both"/>
        <w:rPr>
          <w:b/>
          <w:sz w:val="28"/>
          <w:szCs w:val="28"/>
        </w:rPr>
      </w:pPr>
      <w:proofErr w:type="spellStart"/>
      <w:r w:rsidRPr="00C11F61">
        <w:rPr>
          <w:b/>
          <w:sz w:val="28"/>
          <w:szCs w:val="28"/>
        </w:rPr>
        <w:t>Қазақстан</w:t>
      </w:r>
      <w:proofErr w:type="spellEnd"/>
      <w:r w:rsidRPr="00C11F61">
        <w:rPr>
          <w:b/>
          <w:sz w:val="28"/>
          <w:szCs w:val="28"/>
        </w:rPr>
        <w:t xml:space="preserve"> </w:t>
      </w:r>
      <w:proofErr w:type="spellStart"/>
      <w:r w:rsidRPr="00C11F61">
        <w:rPr>
          <w:b/>
          <w:sz w:val="28"/>
          <w:szCs w:val="28"/>
        </w:rPr>
        <w:t>Республикасының</w:t>
      </w:r>
      <w:proofErr w:type="spellEnd"/>
      <w:r w:rsidR="0001082A" w:rsidRPr="00C11F61">
        <w:rPr>
          <w:b/>
          <w:sz w:val="28"/>
          <w:szCs w:val="28"/>
          <w:lang w:val="kk-KZ"/>
        </w:rPr>
        <w:t xml:space="preserve"> </w:t>
      </w:r>
      <w:proofErr w:type="spellStart"/>
      <w:r w:rsidR="0001082A" w:rsidRPr="00C11F61">
        <w:rPr>
          <w:b/>
          <w:sz w:val="28"/>
          <w:szCs w:val="28"/>
        </w:rPr>
        <w:t>Еңбек</w:t>
      </w:r>
      <w:proofErr w:type="spellEnd"/>
      <w:r w:rsidR="0001082A" w:rsidRPr="00C11F61">
        <w:rPr>
          <w:b/>
          <w:sz w:val="28"/>
          <w:szCs w:val="28"/>
        </w:rPr>
        <w:t xml:space="preserve"> </w:t>
      </w:r>
      <w:r w:rsidR="0001082A" w:rsidRPr="00C11F61">
        <w:rPr>
          <w:b/>
          <w:sz w:val="28"/>
          <w:szCs w:val="28"/>
          <w:lang w:val="kk-KZ"/>
        </w:rPr>
        <w:t>және х</w:t>
      </w:r>
      <w:proofErr w:type="spellStart"/>
      <w:r w:rsidRPr="00C11F61">
        <w:rPr>
          <w:b/>
          <w:sz w:val="28"/>
          <w:szCs w:val="28"/>
        </w:rPr>
        <w:t>алықты</w:t>
      </w:r>
      <w:proofErr w:type="spellEnd"/>
      <w:r w:rsidRPr="00C11F61">
        <w:rPr>
          <w:b/>
          <w:sz w:val="28"/>
          <w:szCs w:val="28"/>
        </w:rPr>
        <w:t xml:space="preserve"> </w:t>
      </w:r>
      <w:proofErr w:type="spellStart"/>
      <w:r w:rsidRPr="00C11F61">
        <w:rPr>
          <w:b/>
          <w:sz w:val="28"/>
          <w:szCs w:val="28"/>
        </w:rPr>
        <w:t>әлеуметтік</w:t>
      </w:r>
      <w:proofErr w:type="spellEnd"/>
      <w:r w:rsidRPr="00C11F61">
        <w:rPr>
          <w:b/>
          <w:sz w:val="28"/>
          <w:szCs w:val="28"/>
        </w:rPr>
        <w:t xml:space="preserve"> </w:t>
      </w:r>
      <w:proofErr w:type="spellStart"/>
      <w:r w:rsidRPr="00C11F61">
        <w:rPr>
          <w:b/>
          <w:sz w:val="28"/>
          <w:szCs w:val="28"/>
        </w:rPr>
        <w:t>қорғау</w:t>
      </w:r>
      <w:proofErr w:type="spellEnd"/>
      <w:r w:rsidR="0001082A" w:rsidRPr="00C11F61">
        <w:rPr>
          <w:b/>
          <w:sz w:val="28"/>
          <w:szCs w:val="28"/>
          <w:lang w:val="kk-KZ"/>
        </w:rPr>
        <w:t xml:space="preserve"> министрлігі</w:t>
      </w:r>
      <w:r w:rsidRPr="00C11F61">
        <w:rPr>
          <w:b/>
          <w:sz w:val="28"/>
          <w:szCs w:val="28"/>
        </w:rPr>
        <w:t>:</w:t>
      </w:r>
    </w:p>
    <w:p w:rsidR="0099796E" w:rsidRPr="00C11F61" w:rsidRDefault="0099796E" w:rsidP="00F426AA">
      <w:pPr>
        <w:ind w:firstLine="709"/>
        <w:jc w:val="both"/>
        <w:rPr>
          <w:sz w:val="28"/>
          <w:szCs w:val="28"/>
        </w:rPr>
      </w:pPr>
    </w:p>
    <w:p w:rsidR="009D04B4" w:rsidRPr="00C11F61" w:rsidRDefault="009D04B4" w:rsidP="009D04B4">
      <w:pPr>
        <w:ind w:firstLine="709"/>
        <w:jc w:val="both"/>
        <w:rPr>
          <w:sz w:val="28"/>
          <w:szCs w:val="28"/>
        </w:rPr>
      </w:pPr>
      <w:r w:rsidRPr="00C11F61">
        <w:rPr>
          <w:sz w:val="28"/>
          <w:szCs w:val="28"/>
        </w:rPr>
        <w:t xml:space="preserve">Энергетика </w:t>
      </w:r>
      <w:proofErr w:type="spellStart"/>
      <w:r w:rsidRPr="00C11F61">
        <w:rPr>
          <w:sz w:val="28"/>
          <w:szCs w:val="28"/>
        </w:rPr>
        <w:t>және</w:t>
      </w:r>
      <w:proofErr w:type="spellEnd"/>
      <w:r w:rsidRPr="00C11F61">
        <w:rPr>
          <w:sz w:val="28"/>
          <w:szCs w:val="28"/>
        </w:rPr>
        <w:t xml:space="preserve"> </w:t>
      </w:r>
      <w:proofErr w:type="spellStart"/>
      <w:r w:rsidRPr="00C11F61">
        <w:rPr>
          <w:sz w:val="28"/>
          <w:szCs w:val="28"/>
        </w:rPr>
        <w:t>ғылым</w:t>
      </w:r>
      <w:proofErr w:type="spellEnd"/>
      <w:r w:rsidRPr="00C11F61">
        <w:rPr>
          <w:sz w:val="28"/>
          <w:szCs w:val="28"/>
        </w:rPr>
        <w:t xml:space="preserve"> </w:t>
      </w:r>
      <w:proofErr w:type="spellStart"/>
      <w:r w:rsidRPr="00C11F61">
        <w:rPr>
          <w:sz w:val="28"/>
          <w:szCs w:val="28"/>
        </w:rPr>
        <w:t>және</w:t>
      </w:r>
      <w:proofErr w:type="spellEnd"/>
      <w:r w:rsidRPr="00C11F61">
        <w:rPr>
          <w:sz w:val="28"/>
          <w:szCs w:val="28"/>
        </w:rPr>
        <w:t xml:space="preserve"> </w:t>
      </w:r>
      <w:proofErr w:type="spellStart"/>
      <w:r w:rsidRPr="00C11F61">
        <w:rPr>
          <w:sz w:val="28"/>
          <w:szCs w:val="28"/>
        </w:rPr>
        <w:t>жоғары</w:t>
      </w:r>
      <w:proofErr w:type="spellEnd"/>
      <w:r w:rsidRPr="00C11F61">
        <w:rPr>
          <w:sz w:val="28"/>
          <w:szCs w:val="28"/>
        </w:rPr>
        <w:t xml:space="preserve"> </w:t>
      </w:r>
      <w:proofErr w:type="spellStart"/>
      <w:r w:rsidRPr="00C11F61">
        <w:rPr>
          <w:sz w:val="28"/>
          <w:szCs w:val="28"/>
        </w:rPr>
        <w:t>білім</w:t>
      </w:r>
      <w:proofErr w:type="spellEnd"/>
      <w:r w:rsidRPr="00C11F61">
        <w:rPr>
          <w:sz w:val="28"/>
          <w:szCs w:val="28"/>
        </w:rPr>
        <w:t xml:space="preserve"> </w:t>
      </w:r>
      <w:proofErr w:type="spellStart"/>
      <w:r w:rsidRPr="00C11F61">
        <w:rPr>
          <w:sz w:val="28"/>
          <w:szCs w:val="28"/>
        </w:rPr>
        <w:t>министрліктерімен</w:t>
      </w:r>
      <w:proofErr w:type="spellEnd"/>
      <w:r w:rsidRPr="00C11F61">
        <w:rPr>
          <w:sz w:val="28"/>
          <w:szCs w:val="28"/>
        </w:rPr>
        <w:t xml:space="preserve"> </w:t>
      </w:r>
      <w:proofErr w:type="spellStart"/>
      <w:r w:rsidRPr="00C11F61">
        <w:rPr>
          <w:sz w:val="28"/>
          <w:szCs w:val="28"/>
        </w:rPr>
        <w:t>бірлесіп</w:t>
      </w:r>
      <w:proofErr w:type="spellEnd"/>
      <w:r w:rsidRPr="00C11F61">
        <w:rPr>
          <w:sz w:val="28"/>
          <w:szCs w:val="28"/>
        </w:rPr>
        <w:t xml:space="preserve">, </w:t>
      </w:r>
      <w:proofErr w:type="spellStart"/>
      <w:r w:rsidR="007D2168" w:rsidRPr="00C11F61">
        <w:rPr>
          <w:sz w:val="28"/>
          <w:szCs w:val="28"/>
        </w:rPr>
        <w:t>Қазақстанның</w:t>
      </w:r>
      <w:proofErr w:type="spellEnd"/>
      <w:r w:rsidR="007D2168" w:rsidRPr="00C11F61">
        <w:rPr>
          <w:sz w:val="28"/>
          <w:szCs w:val="28"/>
        </w:rPr>
        <w:t xml:space="preserve"> </w:t>
      </w:r>
      <w:proofErr w:type="spellStart"/>
      <w:r w:rsidR="007D2168" w:rsidRPr="00C11F61">
        <w:rPr>
          <w:sz w:val="28"/>
          <w:szCs w:val="28"/>
        </w:rPr>
        <w:t>еңбек</w:t>
      </w:r>
      <w:proofErr w:type="spellEnd"/>
      <w:r w:rsidR="007D2168" w:rsidRPr="00C11F61">
        <w:rPr>
          <w:sz w:val="28"/>
          <w:szCs w:val="28"/>
        </w:rPr>
        <w:t xml:space="preserve"> </w:t>
      </w:r>
      <w:proofErr w:type="spellStart"/>
      <w:r w:rsidR="007D2168" w:rsidRPr="00C11F61">
        <w:rPr>
          <w:sz w:val="28"/>
          <w:szCs w:val="28"/>
        </w:rPr>
        <w:t>нарығының</w:t>
      </w:r>
      <w:proofErr w:type="spellEnd"/>
      <w:r w:rsidR="007D2168" w:rsidRPr="00C11F61">
        <w:rPr>
          <w:sz w:val="28"/>
          <w:szCs w:val="28"/>
        </w:rPr>
        <w:t xml:space="preserve"> </w:t>
      </w:r>
      <w:proofErr w:type="spellStart"/>
      <w:r w:rsidR="007D2168" w:rsidRPr="00C11F61">
        <w:rPr>
          <w:sz w:val="28"/>
          <w:szCs w:val="28"/>
        </w:rPr>
        <w:t>нақты</w:t>
      </w:r>
      <w:proofErr w:type="spellEnd"/>
      <w:r w:rsidR="007D2168" w:rsidRPr="00C11F61">
        <w:rPr>
          <w:sz w:val="28"/>
          <w:szCs w:val="28"/>
        </w:rPr>
        <w:t xml:space="preserve"> </w:t>
      </w:r>
      <w:proofErr w:type="spellStart"/>
      <w:r w:rsidR="007D2168" w:rsidRPr="00C11F61">
        <w:rPr>
          <w:sz w:val="28"/>
          <w:szCs w:val="28"/>
        </w:rPr>
        <w:t>қажеттілігін</w:t>
      </w:r>
      <w:proofErr w:type="spellEnd"/>
      <w:r w:rsidR="007D2168" w:rsidRPr="00C11F61">
        <w:rPr>
          <w:sz w:val="28"/>
          <w:szCs w:val="28"/>
        </w:rPr>
        <w:t xml:space="preserve"> </w:t>
      </w:r>
      <w:proofErr w:type="spellStart"/>
      <w:r w:rsidR="007D2168" w:rsidRPr="00C11F61">
        <w:rPr>
          <w:sz w:val="28"/>
          <w:szCs w:val="28"/>
        </w:rPr>
        <w:t>ескере</w:t>
      </w:r>
      <w:proofErr w:type="spellEnd"/>
      <w:r w:rsidR="007D2168" w:rsidRPr="00C11F61">
        <w:rPr>
          <w:sz w:val="28"/>
          <w:szCs w:val="28"/>
        </w:rPr>
        <w:t xml:space="preserve"> </w:t>
      </w:r>
      <w:proofErr w:type="spellStart"/>
      <w:r w:rsidR="007D2168" w:rsidRPr="00C11F61">
        <w:rPr>
          <w:sz w:val="28"/>
          <w:szCs w:val="28"/>
        </w:rPr>
        <w:t>отырып</w:t>
      </w:r>
      <w:proofErr w:type="spellEnd"/>
      <w:r w:rsidRPr="00C11F61">
        <w:rPr>
          <w:sz w:val="28"/>
          <w:szCs w:val="28"/>
        </w:rPr>
        <w:t xml:space="preserve">, газ </w:t>
      </w:r>
      <w:proofErr w:type="spellStart"/>
      <w:r w:rsidRPr="00C11F61">
        <w:rPr>
          <w:sz w:val="28"/>
          <w:szCs w:val="28"/>
        </w:rPr>
        <w:t>саласындағы</w:t>
      </w:r>
      <w:proofErr w:type="spellEnd"/>
      <w:r w:rsidRPr="00C11F61">
        <w:rPr>
          <w:sz w:val="28"/>
          <w:szCs w:val="28"/>
        </w:rPr>
        <w:t xml:space="preserve">, </w:t>
      </w:r>
      <w:proofErr w:type="spellStart"/>
      <w:r w:rsidRPr="00C11F61">
        <w:rPr>
          <w:sz w:val="28"/>
          <w:szCs w:val="28"/>
        </w:rPr>
        <w:t>оның</w:t>
      </w:r>
      <w:proofErr w:type="spellEnd"/>
      <w:r w:rsidRPr="00C11F61">
        <w:rPr>
          <w:sz w:val="28"/>
          <w:szCs w:val="28"/>
        </w:rPr>
        <w:t xml:space="preserve"> </w:t>
      </w:r>
      <w:proofErr w:type="spellStart"/>
      <w:r w:rsidRPr="00C11F61">
        <w:rPr>
          <w:sz w:val="28"/>
          <w:szCs w:val="28"/>
        </w:rPr>
        <w:t>ішінде</w:t>
      </w:r>
      <w:proofErr w:type="spellEnd"/>
      <w:r w:rsidRPr="00C11F61">
        <w:rPr>
          <w:sz w:val="28"/>
          <w:szCs w:val="28"/>
        </w:rPr>
        <w:t xml:space="preserve"> </w:t>
      </w:r>
      <w:proofErr w:type="spellStart"/>
      <w:r w:rsidRPr="00C11F61">
        <w:rPr>
          <w:sz w:val="28"/>
          <w:szCs w:val="28"/>
        </w:rPr>
        <w:t>газды</w:t>
      </w:r>
      <w:proofErr w:type="spellEnd"/>
      <w:r w:rsidRPr="00C11F61">
        <w:rPr>
          <w:sz w:val="28"/>
          <w:szCs w:val="28"/>
        </w:rPr>
        <w:t xml:space="preserve"> </w:t>
      </w:r>
      <w:proofErr w:type="spellStart"/>
      <w:r w:rsidRPr="00C11F61">
        <w:rPr>
          <w:sz w:val="28"/>
          <w:szCs w:val="28"/>
        </w:rPr>
        <w:t>терең</w:t>
      </w:r>
      <w:proofErr w:type="spellEnd"/>
      <w:r w:rsidRPr="00C11F61">
        <w:rPr>
          <w:sz w:val="28"/>
          <w:szCs w:val="28"/>
        </w:rPr>
        <w:t xml:space="preserve"> </w:t>
      </w:r>
      <w:proofErr w:type="spellStart"/>
      <w:r w:rsidRPr="00C11F61">
        <w:rPr>
          <w:sz w:val="28"/>
          <w:szCs w:val="28"/>
        </w:rPr>
        <w:t>өңдеу</w:t>
      </w:r>
      <w:proofErr w:type="spellEnd"/>
      <w:r w:rsidRPr="00C11F61">
        <w:rPr>
          <w:sz w:val="28"/>
          <w:szCs w:val="28"/>
        </w:rPr>
        <w:t xml:space="preserve"> </w:t>
      </w:r>
      <w:proofErr w:type="spellStart"/>
      <w:r w:rsidRPr="00C11F61">
        <w:rPr>
          <w:sz w:val="28"/>
          <w:szCs w:val="28"/>
        </w:rPr>
        <w:t>саласындағы</w:t>
      </w:r>
      <w:proofErr w:type="spellEnd"/>
      <w:r w:rsidRPr="00C11F61">
        <w:rPr>
          <w:sz w:val="28"/>
          <w:szCs w:val="28"/>
        </w:rPr>
        <w:t xml:space="preserve"> </w:t>
      </w:r>
      <w:proofErr w:type="spellStart"/>
      <w:r w:rsidRPr="00C11F61">
        <w:rPr>
          <w:sz w:val="28"/>
          <w:szCs w:val="28"/>
        </w:rPr>
        <w:t>мамандардың</w:t>
      </w:r>
      <w:proofErr w:type="spellEnd"/>
      <w:r w:rsidRPr="00C11F61">
        <w:rPr>
          <w:sz w:val="28"/>
          <w:szCs w:val="28"/>
        </w:rPr>
        <w:t xml:space="preserve"> </w:t>
      </w:r>
      <w:proofErr w:type="spellStart"/>
      <w:r w:rsidRPr="00C11F61">
        <w:rPr>
          <w:sz w:val="28"/>
          <w:szCs w:val="28"/>
        </w:rPr>
        <w:t>қажеттілігін</w:t>
      </w:r>
      <w:proofErr w:type="spellEnd"/>
      <w:r w:rsidRPr="00C11F61">
        <w:rPr>
          <w:sz w:val="28"/>
          <w:szCs w:val="28"/>
        </w:rPr>
        <w:t xml:space="preserve"> </w:t>
      </w:r>
      <w:proofErr w:type="spellStart"/>
      <w:r w:rsidRPr="00C11F61">
        <w:rPr>
          <w:sz w:val="28"/>
          <w:szCs w:val="28"/>
        </w:rPr>
        <w:t>айқындасын</w:t>
      </w:r>
      <w:proofErr w:type="spellEnd"/>
      <w:r w:rsidRPr="00C11F61">
        <w:rPr>
          <w:sz w:val="28"/>
          <w:szCs w:val="28"/>
        </w:rPr>
        <w:t>.</w:t>
      </w:r>
    </w:p>
    <w:p w:rsidR="009D04B4" w:rsidRPr="00C11F61" w:rsidRDefault="009D04B4" w:rsidP="009D04B4">
      <w:pPr>
        <w:ind w:firstLine="709"/>
        <w:jc w:val="both"/>
        <w:rPr>
          <w:b/>
          <w:sz w:val="28"/>
          <w:szCs w:val="28"/>
        </w:rPr>
      </w:pPr>
    </w:p>
    <w:p w:rsidR="0099796E" w:rsidRPr="00C11F61" w:rsidRDefault="0099796E" w:rsidP="00F426AA">
      <w:pPr>
        <w:ind w:firstLine="709"/>
        <w:jc w:val="both"/>
        <w:rPr>
          <w:b/>
          <w:sz w:val="28"/>
          <w:szCs w:val="28"/>
        </w:rPr>
      </w:pPr>
      <w:proofErr w:type="spellStart"/>
      <w:r w:rsidRPr="00C11F61">
        <w:rPr>
          <w:b/>
          <w:sz w:val="28"/>
          <w:szCs w:val="28"/>
        </w:rPr>
        <w:t>Қазақстан</w:t>
      </w:r>
      <w:proofErr w:type="spellEnd"/>
      <w:r w:rsidRPr="00C11F61">
        <w:rPr>
          <w:b/>
          <w:sz w:val="28"/>
          <w:szCs w:val="28"/>
        </w:rPr>
        <w:t xml:space="preserve"> </w:t>
      </w:r>
      <w:proofErr w:type="spellStart"/>
      <w:r w:rsidRPr="00C11F61">
        <w:rPr>
          <w:b/>
          <w:sz w:val="28"/>
          <w:szCs w:val="28"/>
        </w:rPr>
        <w:t>Республикасы</w:t>
      </w:r>
      <w:proofErr w:type="spellEnd"/>
      <w:r w:rsidRPr="00C11F61">
        <w:rPr>
          <w:b/>
          <w:sz w:val="28"/>
          <w:szCs w:val="28"/>
        </w:rPr>
        <w:t xml:space="preserve"> </w:t>
      </w:r>
      <w:proofErr w:type="spellStart"/>
      <w:r w:rsidRPr="00C11F61">
        <w:rPr>
          <w:b/>
          <w:sz w:val="28"/>
          <w:szCs w:val="28"/>
        </w:rPr>
        <w:t>Төтенше</w:t>
      </w:r>
      <w:proofErr w:type="spellEnd"/>
      <w:r w:rsidRPr="00C11F61">
        <w:rPr>
          <w:b/>
          <w:sz w:val="28"/>
          <w:szCs w:val="28"/>
        </w:rPr>
        <w:t xml:space="preserve"> </w:t>
      </w:r>
      <w:proofErr w:type="spellStart"/>
      <w:r w:rsidRPr="00C11F61">
        <w:rPr>
          <w:b/>
          <w:sz w:val="28"/>
          <w:szCs w:val="28"/>
        </w:rPr>
        <w:t>жағдайлар</w:t>
      </w:r>
      <w:proofErr w:type="spellEnd"/>
      <w:r w:rsidRPr="00C11F61">
        <w:rPr>
          <w:b/>
          <w:sz w:val="28"/>
          <w:szCs w:val="28"/>
        </w:rPr>
        <w:t xml:space="preserve"> </w:t>
      </w:r>
      <w:proofErr w:type="spellStart"/>
      <w:r w:rsidRPr="00C11F61">
        <w:rPr>
          <w:b/>
          <w:sz w:val="28"/>
          <w:szCs w:val="28"/>
        </w:rPr>
        <w:t>министрлігі</w:t>
      </w:r>
      <w:proofErr w:type="spellEnd"/>
      <w:r w:rsidRPr="00C11F61">
        <w:rPr>
          <w:b/>
          <w:sz w:val="28"/>
          <w:szCs w:val="28"/>
        </w:rPr>
        <w:t>:</w:t>
      </w:r>
    </w:p>
    <w:p w:rsidR="0099796E" w:rsidRPr="00C11F61" w:rsidRDefault="0099796E" w:rsidP="00F426AA">
      <w:pPr>
        <w:ind w:firstLine="709"/>
        <w:jc w:val="both"/>
        <w:rPr>
          <w:b/>
          <w:sz w:val="28"/>
          <w:szCs w:val="28"/>
        </w:rPr>
      </w:pPr>
    </w:p>
    <w:p w:rsidR="0099796E" w:rsidRPr="00C11F61" w:rsidRDefault="0099796E" w:rsidP="00F426AA">
      <w:pPr>
        <w:ind w:firstLine="709"/>
        <w:jc w:val="both"/>
        <w:rPr>
          <w:sz w:val="28"/>
          <w:szCs w:val="28"/>
        </w:rPr>
      </w:pPr>
      <w:proofErr w:type="spellStart"/>
      <w:r w:rsidRPr="00C11F61">
        <w:rPr>
          <w:sz w:val="28"/>
          <w:szCs w:val="28"/>
        </w:rPr>
        <w:t>Газбен</w:t>
      </w:r>
      <w:proofErr w:type="spellEnd"/>
      <w:r w:rsidRPr="00C11F61">
        <w:rPr>
          <w:sz w:val="28"/>
          <w:szCs w:val="28"/>
        </w:rPr>
        <w:t xml:space="preserve"> </w:t>
      </w:r>
      <w:proofErr w:type="spellStart"/>
      <w:r w:rsidRPr="00C11F61">
        <w:rPr>
          <w:sz w:val="28"/>
          <w:szCs w:val="28"/>
        </w:rPr>
        <w:t>жабдықтау</w:t>
      </w:r>
      <w:proofErr w:type="spellEnd"/>
      <w:r w:rsidRPr="00C11F61">
        <w:rPr>
          <w:sz w:val="28"/>
          <w:szCs w:val="28"/>
        </w:rPr>
        <w:t xml:space="preserve"> </w:t>
      </w:r>
      <w:proofErr w:type="spellStart"/>
      <w:r w:rsidRPr="00C11F61">
        <w:rPr>
          <w:sz w:val="28"/>
          <w:szCs w:val="28"/>
        </w:rPr>
        <w:t>жүйелерінің</w:t>
      </w:r>
      <w:proofErr w:type="spellEnd"/>
      <w:r w:rsidRPr="00C11F61">
        <w:rPr>
          <w:sz w:val="28"/>
          <w:szCs w:val="28"/>
        </w:rPr>
        <w:t xml:space="preserve">, газ </w:t>
      </w:r>
      <w:proofErr w:type="spellStart"/>
      <w:r w:rsidRPr="00C11F61">
        <w:rPr>
          <w:sz w:val="28"/>
          <w:szCs w:val="28"/>
        </w:rPr>
        <w:t>тұтыну</w:t>
      </w:r>
      <w:proofErr w:type="spellEnd"/>
      <w:r w:rsidRPr="00C11F61">
        <w:rPr>
          <w:sz w:val="28"/>
          <w:szCs w:val="28"/>
        </w:rPr>
        <w:t xml:space="preserve"> </w:t>
      </w:r>
      <w:proofErr w:type="spellStart"/>
      <w:r w:rsidRPr="00C11F61">
        <w:rPr>
          <w:sz w:val="28"/>
          <w:szCs w:val="28"/>
        </w:rPr>
        <w:t>жүйелерінің</w:t>
      </w:r>
      <w:proofErr w:type="spellEnd"/>
      <w:r w:rsidRPr="00C11F61">
        <w:rPr>
          <w:sz w:val="28"/>
          <w:szCs w:val="28"/>
        </w:rPr>
        <w:t xml:space="preserve"> </w:t>
      </w:r>
      <w:proofErr w:type="spellStart"/>
      <w:r w:rsidRPr="00C11F61">
        <w:rPr>
          <w:sz w:val="28"/>
          <w:szCs w:val="28"/>
        </w:rPr>
        <w:t>және</w:t>
      </w:r>
      <w:proofErr w:type="spellEnd"/>
      <w:r w:rsidRPr="00C11F61">
        <w:rPr>
          <w:sz w:val="28"/>
          <w:szCs w:val="28"/>
        </w:rPr>
        <w:t xml:space="preserve"> газ </w:t>
      </w:r>
      <w:proofErr w:type="spellStart"/>
      <w:r w:rsidRPr="00C11F61">
        <w:rPr>
          <w:sz w:val="28"/>
          <w:szCs w:val="28"/>
        </w:rPr>
        <w:t>жабдығының</w:t>
      </w:r>
      <w:proofErr w:type="spellEnd"/>
      <w:r w:rsidRPr="00C11F61">
        <w:rPr>
          <w:sz w:val="28"/>
          <w:szCs w:val="28"/>
        </w:rPr>
        <w:t xml:space="preserve"> </w:t>
      </w:r>
      <w:proofErr w:type="spellStart"/>
      <w:r w:rsidRPr="00C11F61">
        <w:rPr>
          <w:sz w:val="28"/>
          <w:szCs w:val="28"/>
        </w:rPr>
        <w:t>объектілерімен</w:t>
      </w:r>
      <w:proofErr w:type="spellEnd"/>
      <w:r w:rsidRPr="00C11F61">
        <w:rPr>
          <w:sz w:val="28"/>
          <w:szCs w:val="28"/>
        </w:rPr>
        <w:t xml:space="preserve"> </w:t>
      </w:r>
      <w:proofErr w:type="spellStart"/>
      <w:r w:rsidRPr="00C11F61">
        <w:rPr>
          <w:sz w:val="28"/>
          <w:szCs w:val="28"/>
        </w:rPr>
        <w:t>байланысты</w:t>
      </w:r>
      <w:proofErr w:type="spellEnd"/>
      <w:r w:rsidRPr="00C11F61">
        <w:rPr>
          <w:sz w:val="28"/>
          <w:szCs w:val="28"/>
        </w:rPr>
        <w:t xml:space="preserve"> </w:t>
      </w:r>
      <w:proofErr w:type="spellStart"/>
      <w:r w:rsidRPr="00C11F61">
        <w:rPr>
          <w:sz w:val="28"/>
          <w:szCs w:val="28"/>
        </w:rPr>
        <w:t>төтенше</w:t>
      </w:r>
      <w:proofErr w:type="spellEnd"/>
      <w:r w:rsidRPr="00C11F61">
        <w:rPr>
          <w:sz w:val="28"/>
          <w:szCs w:val="28"/>
        </w:rPr>
        <w:t xml:space="preserve"> </w:t>
      </w:r>
      <w:proofErr w:type="spellStart"/>
      <w:r w:rsidRPr="00C11F61">
        <w:rPr>
          <w:sz w:val="28"/>
          <w:szCs w:val="28"/>
        </w:rPr>
        <w:t>жағдайлардың</w:t>
      </w:r>
      <w:proofErr w:type="spellEnd"/>
      <w:r w:rsidRPr="00C11F61">
        <w:rPr>
          <w:sz w:val="28"/>
          <w:szCs w:val="28"/>
        </w:rPr>
        <w:t xml:space="preserve"> </w:t>
      </w:r>
      <w:proofErr w:type="spellStart"/>
      <w:r w:rsidRPr="00C11F61">
        <w:rPr>
          <w:sz w:val="28"/>
          <w:szCs w:val="28"/>
        </w:rPr>
        <w:t>алдын</w:t>
      </w:r>
      <w:proofErr w:type="spellEnd"/>
      <w:r w:rsidRPr="00C11F61">
        <w:rPr>
          <w:sz w:val="28"/>
          <w:szCs w:val="28"/>
        </w:rPr>
        <w:t xml:space="preserve"> </w:t>
      </w:r>
      <w:proofErr w:type="spellStart"/>
      <w:r w:rsidRPr="00C11F61">
        <w:rPr>
          <w:sz w:val="28"/>
          <w:szCs w:val="28"/>
        </w:rPr>
        <w:t>алуға</w:t>
      </w:r>
      <w:proofErr w:type="spellEnd"/>
      <w:r w:rsidRPr="00C11F61">
        <w:rPr>
          <w:sz w:val="28"/>
          <w:szCs w:val="28"/>
        </w:rPr>
        <w:t xml:space="preserve"> </w:t>
      </w:r>
      <w:proofErr w:type="spellStart"/>
      <w:r w:rsidRPr="00C11F61">
        <w:rPr>
          <w:sz w:val="28"/>
          <w:szCs w:val="28"/>
        </w:rPr>
        <w:t>бағытталған</w:t>
      </w:r>
      <w:proofErr w:type="spellEnd"/>
      <w:r w:rsidRPr="00C11F61">
        <w:rPr>
          <w:sz w:val="28"/>
          <w:szCs w:val="28"/>
        </w:rPr>
        <w:t xml:space="preserve"> </w:t>
      </w:r>
      <w:proofErr w:type="spellStart"/>
      <w:r w:rsidRPr="00C11F61">
        <w:rPr>
          <w:sz w:val="28"/>
          <w:szCs w:val="28"/>
        </w:rPr>
        <w:t>алдын</w:t>
      </w:r>
      <w:proofErr w:type="spellEnd"/>
      <w:r w:rsidRPr="00C11F61">
        <w:rPr>
          <w:sz w:val="28"/>
          <w:szCs w:val="28"/>
        </w:rPr>
        <w:t xml:space="preserve"> </w:t>
      </w:r>
      <w:proofErr w:type="spellStart"/>
      <w:r w:rsidRPr="00C11F61">
        <w:rPr>
          <w:sz w:val="28"/>
          <w:szCs w:val="28"/>
        </w:rPr>
        <w:t>алу</w:t>
      </w:r>
      <w:proofErr w:type="spellEnd"/>
      <w:r w:rsidRPr="00C11F61">
        <w:rPr>
          <w:sz w:val="28"/>
          <w:szCs w:val="28"/>
        </w:rPr>
        <w:t xml:space="preserve"> </w:t>
      </w:r>
      <w:proofErr w:type="spellStart"/>
      <w:r w:rsidRPr="00C11F61">
        <w:rPr>
          <w:sz w:val="28"/>
          <w:szCs w:val="28"/>
        </w:rPr>
        <w:t>жұмысын</w:t>
      </w:r>
      <w:proofErr w:type="spellEnd"/>
      <w:r w:rsidRPr="00C11F61">
        <w:rPr>
          <w:sz w:val="28"/>
          <w:szCs w:val="28"/>
        </w:rPr>
        <w:t xml:space="preserve">, </w:t>
      </w:r>
      <w:proofErr w:type="spellStart"/>
      <w:r w:rsidRPr="00C11F61">
        <w:rPr>
          <w:sz w:val="28"/>
          <w:szCs w:val="28"/>
        </w:rPr>
        <w:t>оның</w:t>
      </w:r>
      <w:proofErr w:type="spellEnd"/>
      <w:r w:rsidRPr="00C11F61">
        <w:rPr>
          <w:sz w:val="28"/>
          <w:szCs w:val="28"/>
        </w:rPr>
        <w:t xml:space="preserve"> </w:t>
      </w:r>
      <w:proofErr w:type="spellStart"/>
      <w:r w:rsidRPr="00C11F61">
        <w:rPr>
          <w:sz w:val="28"/>
          <w:szCs w:val="28"/>
        </w:rPr>
        <w:t>ішінде</w:t>
      </w:r>
      <w:proofErr w:type="spellEnd"/>
      <w:r w:rsidRPr="00C11F61">
        <w:rPr>
          <w:sz w:val="28"/>
          <w:szCs w:val="28"/>
        </w:rPr>
        <w:t xml:space="preserve"> </w:t>
      </w:r>
      <w:proofErr w:type="spellStart"/>
      <w:r w:rsidRPr="00C11F61">
        <w:rPr>
          <w:sz w:val="28"/>
          <w:szCs w:val="28"/>
        </w:rPr>
        <w:t>бұқаралық</w:t>
      </w:r>
      <w:proofErr w:type="spellEnd"/>
      <w:r w:rsidRPr="00C11F61">
        <w:rPr>
          <w:sz w:val="28"/>
          <w:szCs w:val="28"/>
        </w:rPr>
        <w:t xml:space="preserve"> </w:t>
      </w:r>
      <w:proofErr w:type="spellStart"/>
      <w:r w:rsidRPr="00C11F61">
        <w:rPr>
          <w:sz w:val="28"/>
          <w:szCs w:val="28"/>
        </w:rPr>
        <w:t>ақпарат</w:t>
      </w:r>
      <w:proofErr w:type="spellEnd"/>
      <w:r w:rsidRPr="00C11F61">
        <w:rPr>
          <w:sz w:val="28"/>
          <w:szCs w:val="28"/>
        </w:rPr>
        <w:t xml:space="preserve"> </w:t>
      </w:r>
      <w:proofErr w:type="spellStart"/>
      <w:r w:rsidRPr="00C11F61">
        <w:rPr>
          <w:sz w:val="28"/>
          <w:szCs w:val="28"/>
        </w:rPr>
        <w:t>құралдарында</w:t>
      </w:r>
      <w:proofErr w:type="spellEnd"/>
      <w:r w:rsidRPr="00C11F61">
        <w:rPr>
          <w:sz w:val="28"/>
          <w:szCs w:val="28"/>
        </w:rPr>
        <w:t xml:space="preserve"> </w:t>
      </w:r>
      <w:proofErr w:type="spellStart"/>
      <w:r w:rsidRPr="00C11F61">
        <w:rPr>
          <w:sz w:val="28"/>
          <w:szCs w:val="28"/>
        </w:rPr>
        <w:t>брифингтер</w:t>
      </w:r>
      <w:proofErr w:type="spellEnd"/>
      <w:r w:rsidRPr="00C11F61">
        <w:rPr>
          <w:sz w:val="28"/>
          <w:szCs w:val="28"/>
        </w:rPr>
        <w:t xml:space="preserve">, </w:t>
      </w:r>
      <w:proofErr w:type="spellStart"/>
      <w:r w:rsidRPr="00C11F61">
        <w:rPr>
          <w:sz w:val="28"/>
          <w:szCs w:val="28"/>
        </w:rPr>
        <w:t>баспасөз</w:t>
      </w:r>
      <w:proofErr w:type="spellEnd"/>
      <w:r w:rsidRPr="00C11F61">
        <w:rPr>
          <w:sz w:val="28"/>
          <w:szCs w:val="28"/>
        </w:rPr>
        <w:t xml:space="preserve"> </w:t>
      </w:r>
      <w:proofErr w:type="spellStart"/>
      <w:r w:rsidRPr="00C11F61">
        <w:rPr>
          <w:sz w:val="28"/>
          <w:szCs w:val="28"/>
        </w:rPr>
        <w:t>конференцияларын</w:t>
      </w:r>
      <w:proofErr w:type="spellEnd"/>
      <w:r w:rsidRPr="00C11F61">
        <w:rPr>
          <w:sz w:val="28"/>
          <w:szCs w:val="28"/>
        </w:rPr>
        <w:t xml:space="preserve"> </w:t>
      </w:r>
      <w:proofErr w:type="spellStart"/>
      <w:r w:rsidRPr="00C11F61">
        <w:rPr>
          <w:sz w:val="28"/>
          <w:szCs w:val="28"/>
        </w:rPr>
        <w:t>және</w:t>
      </w:r>
      <w:proofErr w:type="spellEnd"/>
      <w:r w:rsidRPr="00C11F61">
        <w:rPr>
          <w:sz w:val="28"/>
          <w:szCs w:val="28"/>
        </w:rPr>
        <w:t xml:space="preserve"> </w:t>
      </w:r>
      <w:proofErr w:type="spellStart"/>
      <w:r w:rsidRPr="00C11F61">
        <w:rPr>
          <w:sz w:val="28"/>
          <w:szCs w:val="28"/>
        </w:rPr>
        <w:t>сөз</w:t>
      </w:r>
      <w:proofErr w:type="spellEnd"/>
      <w:r w:rsidRPr="00C11F61">
        <w:rPr>
          <w:sz w:val="28"/>
          <w:szCs w:val="28"/>
        </w:rPr>
        <w:t xml:space="preserve"> </w:t>
      </w:r>
      <w:proofErr w:type="spellStart"/>
      <w:r w:rsidRPr="00C11F61">
        <w:rPr>
          <w:sz w:val="28"/>
          <w:szCs w:val="28"/>
        </w:rPr>
        <w:t>сөйлеулерді</w:t>
      </w:r>
      <w:proofErr w:type="spellEnd"/>
      <w:r w:rsidRPr="00C11F61">
        <w:rPr>
          <w:sz w:val="28"/>
          <w:szCs w:val="28"/>
        </w:rPr>
        <w:t xml:space="preserve"> </w:t>
      </w:r>
      <w:proofErr w:type="spellStart"/>
      <w:r w:rsidRPr="00C11F61">
        <w:rPr>
          <w:sz w:val="28"/>
          <w:szCs w:val="28"/>
        </w:rPr>
        <w:t>ұйымдастыру</w:t>
      </w:r>
      <w:proofErr w:type="spellEnd"/>
      <w:r w:rsidRPr="00C11F61">
        <w:rPr>
          <w:sz w:val="28"/>
          <w:szCs w:val="28"/>
        </w:rPr>
        <w:t xml:space="preserve"> мен </w:t>
      </w:r>
      <w:proofErr w:type="spellStart"/>
      <w:r w:rsidRPr="00C11F61">
        <w:rPr>
          <w:sz w:val="28"/>
          <w:szCs w:val="28"/>
        </w:rPr>
        <w:t>өткізуді</w:t>
      </w:r>
      <w:proofErr w:type="spellEnd"/>
      <w:r w:rsidRPr="00C11F61">
        <w:rPr>
          <w:sz w:val="28"/>
          <w:szCs w:val="28"/>
        </w:rPr>
        <w:t xml:space="preserve"> </w:t>
      </w:r>
      <w:proofErr w:type="spellStart"/>
      <w:r w:rsidRPr="00C11F61">
        <w:rPr>
          <w:sz w:val="28"/>
          <w:szCs w:val="28"/>
        </w:rPr>
        <w:t>қамтамасыз</w:t>
      </w:r>
      <w:proofErr w:type="spellEnd"/>
      <w:r w:rsidRPr="00C11F61">
        <w:rPr>
          <w:sz w:val="28"/>
          <w:szCs w:val="28"/>
        </w:rPr>
        <w:t xml:space="preserve"> </w:t>
      </w:r>
      <w:proofErr w:type="spellStart"/>
      <w:r w:rsidRPr="00C11F61">
        <w:rPr>
          <w:sz w:val="28"/>
          <w:szCs w:val="28"/>
        </w:rPr>
        <w:t>етсін</w:t>
      </w:r>
      <w:proofErr w:type="spellEnd"/>
      <w:r w:rsidRPr="00C11F61">
        <w:rPr>
          <w:sz w:val="28"/>
          <w:szCs w:val="28"/>
        </w:rPr>
        <w:t>.</w:t>
      </w:r>
    </w:p>
    <w:p w:rsidR="001B5542" w:rsidRPr="00C11F61" w:rsidRDefault="001B5542" w:rsidP="00F426AA">
      <w:pPr>
        <w:ind w:firstLine="709"/>
        <w:jc w:val="both"/>
        <w:rPr>
          <w:sz w:val="28"/>
          <w:szCs w:val="28"/>
        </w:rPr>
      </w:pPr>
    </w:p>
    <w:p w:rsidR="0099796E" w:rsidRPr="00C11F61" w:rsidRDefault="0099796E" w:rsidP="00F426AA">
      <w:pPr>
        <w:ind w:firstLine="709"/>
        <w:jc w:val="both"/>
        <w:rPr>
          <w:b/>
          <w:sz w:val="28"/>
          <w:szCs w:val="28"/>
        </w:rPr>
      </w:pPr>
      <w:r w:rsidRPr="00C11F61">
        <w:rPr>
          <w:sz w:val="28"/>
          <w:szCs w:val="28"/>
        </w:rPr>
        <w:t xml:space="preserve"> </w:t>
      </w:r>
      <w:r w:rsidRPr="00C11F61">
        <w:rPr>
          <w:b/>
          <w:sz w:val="28"/>
          <w:szCs w:val="28"/>
        </w:rPr>
        <w:t xml:space="preserve">Индустрия </w:t>
      </w:r>
      <w:proofErr w:type="spellStart"/>
      <w:r w:rsidRPr="00C11F61">
        <w:rPr>
          <w:b/>
          <w:sz w:val="28"/>
          <w:szCs w:val="28"/>
        </w:rPr>
        <w:t>және</w:t>
      </w:r>
      <w:proofErr w:type="spellEnd"/>
      <w:r w:rsidRPr="00C11F61">
        <w:rPr>
          <w:b/>
          <w:sz w:val="28"/>
          <w:szCs w:val="28"/>
        </w:rPr>
        <w:t xml:space="preserve"> </w:t>
      </w:r>
      <w:proofErr w:type="spellStart"/>
      <w:r w:rsidRPr="00C11F61">
        <w:rPr>
          <w:b/>
          <w:sz w:val="28"/>
          <w:szCs w:val="28"/>
        </w:rPr>
        <w:t>инфрақұрылымдық</w:t>
      </w:r>
      <w:proofErr w:type="spellEnd"/>
      <w:r w:rsidRPr="00C11F61">
        <w:rPr>
          <w:b/>
          <w:sz w:val="28"/>
          <w:szCs w:val="28"/>
        </w:rPr>
        <w:t xml:space="preserve"> даму </w:t>
      </w:r>
      <w:proofErr w:type="spellStart"/>
      <w:r w:rsidRPr="00C11F61">
        <w:rPr>
          <w:b/>
          <w:sz w:val="28"/>
          <w:szCs w:val="28"/>
        </w:rPr>
        <w:t>министрлігі</w:t>
      </w:r>
      <w:proofErr w:type="spellEnd"/>
      <w:r w:rsidRPr="00C11F61">
        <w:rPr>
          <w:b/>
          <w:sz w:val="28"/>
          <w:szCs w:val="28"/>
        </w:rPr>
        <w:t xml:space="preserve">: </w:t>
      </w:r>
    </w:p>
    <w:p w:rsidR="0099796E" w:rsidRPr="00C11F61" w:rsidRDefault="0099796E" w:rsidP="00F426AA">
      <w:pPr>
        <w:ind w:firstLine="709"/>
        <w:jc w:val="both"/>
        <w:rPr>
          <w:sz w:val="28"/>
          <w:szCs w:val="28"/>
        </w:rPr>
      </w:pPr>
    </w:p>
    <w:p w:rsidR="000F188C" w:rsidRPr="007044E2" w:rsidRDefault="0099796E" w:rsidP="007044E2">
      <w:pPr>
        <w:ind w:firstLine="709"/>
        <w:jc w:val="both"/>
        <w:rPr>
          <w:sz w:val="28"/>
          <w:szCs w:val="28"/>
        </w:rPr>
      </w:pPr>
      <w:proofErr w:type="spellStart"/>
      <w:r w:rsidRPr="00C11F61">
        <w:rPr>
          <w:sz w:val="28"/>
          <w:szCs w:val="28"/>
        </w:rPr>
        <w:t>Тұрғын</w:t>
      </w:r>
      <w:proofErr w:type="spellEnd"/>
      <w:r w:rsidRPr="00C11F61">
        <w:rPr>
          <w:sz w:val="28"/>
          <w:szCs w:val="28"/>
        </w:rPr>
        <w:t xml:space="preserve"> </w:t>
      </w:r>
      <w:proofErr w:type="spellStart"/>
      <w:r w:rsidRPr="00C11F61">
        <w:rPr>
          <w:sz w:val="28"/>
          <w:szCs w:val="28"/>
        </w:rPr>
        <w:t>үй</w:t>
      </w:r>
      <w:proofErr w:type="spellEnd"/>
      <w:r w:rsidRPr="00C11F61">
        <w:rPr>
          <w:sz w:val="28"/>
          <w:szCs w:val="28"/>
        </w:rPr>
        <w:t xml:space="preserve"> </w:t>
      </w:r>
      <w:proofErr w:type="spellStart"/>
      <w:r w:rsidRPr="00C11F61">
        <w:rPr>
          <w:sz w:val="28"/>
          <w:szCs w:val="28"/>
        </w:rPr>
        <w:t>инспекцияларының</w:t>
      </w:r>
      <w:proofErr w:type="spellEnd"/>
      <w:r w:rsidRPr="00C11F61">
        <w:rPr>
          <w:sz w:val="28"/>
          <w:szCs w:val="28"/>
        </w:rPr>
        <w:t xml:space="preserve"> газ </w:t>
      </w:r>
      <w:proofErr w:type="spellStart"/>
      <w:r w:rsidRPr="00C11F61">
        <w:rPr>
          <w:sz w:val="28"/>
          <w:szCs w:val="28"/>
        </w:rPr>
        <w:t>және</w:t>
      </w:r>
      <w:proofErr w:type="spellEnd"/>
      <w:r w:rsidRPr="00C11F61">
        <w:rPr>
          <w:sz w:val="28"/>
          <w:szCs w:val="28"/>
        </w:rPr>
        <w:t xml:space="preserve"> </w:t>
      </w:r>
      <w:proofErr w:type="spellStart"/>
      <w:r w:rsidRPr="00C11F61">
        <w:rPr>
          <w:sz w:val="28"/>
          <w:szCs w:val="28"/>
        </w:rPr>
        <w:t>газбен</w:t>
      </w:r>
      <w:proofErr w:type="spellEnd"/>
      <w:r w:rsidRPr="00C11F61">
        <w:rPr>
          <w:sz w:val="28"/>
          <w:szCs w:val="28"/>
        </w:rPr>
        <w:t xml:space="preserve"> </w:t>
      </w:r>
      <w:proofErr w:type="spellStart"/>
      <w:r w:rsidRPr="00C11F61">
        <w:rPr>
          <w:sz w:val="28"/>
          <w:szCs w:val="28"/>
        </w:rPr>
        <w:t>жабдықтау</w:t>
      </w:r>
      <w:proofErr w:type="spellEnd"/>
      <w:r w:rsidRPr="00C11F61">
        <w:rPr>
          <w:sz w:val="28"/>
          <w:szCs w:val="28"/>
        </w:rPr>
        <w:t xml:space="preserve"> </w:t>
      </w:r>
      <w:proofErr w:type="spellStart"/>
      <w:r w:rsidRPr="00C11F61">
        <w:rPr>
          <w:sz w:val="28"/>
          <w:szCs w:val="28"/>
        </w:rPr>
        <w:t>саласындағы</w:t>
      </w:r>
      <w:proofErr w:type="spellEnd"/>
      <w:r w:rsidRPr="00C11F61">
        <w:rPr>
          <w:sz w:val="28"/>
          <w:szCs w:val="28"/>
        </w:rPr>
        <w:t xml:space="preserve"> </w:t>
      </w:r>
      <w:proofErr w:type="spellStart"/>
      <w:r w:rsidRPr="00C11F61">
        <w:rPr>
          <w:sz w:val="28"/>
          <w:szCs w:val="28"/>
        </w:rPr>
        <w:t>заңнамада</w:t>
      </w:r>
      <w:proofErr w:type="spellEnd"/>
      <w:r w:rsidRPr="00C11F61">
        <w:rPr>
          <w:sz w:val="28"/>
          <w:szCs w:val="28"/>
        </w:rPr>
        <w:t xml:space="preserve"> </w:t>
      </w:r>
      <w:proofErr w:type="spellStart"/>
      <w:r w:rsidRPr="00C11F61">
        <w:rPr>
          <w:sz w:val="28"/>
          <w:szCs w:val="28"/>
        </w:rPr>
        <w:t>көзделген</w:t>
      </w:r>
      <w:proofErr w:type="spellEnd"/>
      <w:r w:rsidRPr="00C11F61">
        <w:rPr>
          <w:sz w:val="28"/>
          <w:szCs w:val="28"/>
        </w:rPr>
        <w:t xml:space="preserve"> </w:t>
      </w:r>
      <w:proofErr w:type="spellStart"/>
      <w:r w:rsidRPr="00C11F61">
        <w:rPr>
          <w:sz w:val="28"/>
          <w:szCs w:val="28"/>
        </w:rPr>
        <w:t>бақылау-қадағалау</w:t>
      </w:r>
      <w:proofErr w:type="spellEnd"/>
      <w:r w:rsidRPr="00C11F61">
        <w:rPr>
          <w:sz w:val="28"/>
          <w:szCs w:val="28"/>
        </w:rPr>
        <w:t xml:space="preserve"> </w:t>
      </w:r>
      <w:proofErr w:type="spellStart"/>
      <w:r w:rsidRPr="00C11F61">
        <w:rPr>
          <w:sz w:val="28"/>
          <w:szCs w:val="28"/>
        </w:rPr>
        <w:t>функцияларын</w:t>
      </w:r>
      <w:proofErr w:type="spellEnd"/>
      <w:r w:rsidRPr="00C11F61">
        <w:rPr>
          <w:sz w:val="28"/>
          <w:szCs w:val="28"/>
        </w:rPr>
        <w:t xml:space="preserve"> </w:t>
      </w:r>
      <w:proofErr w:type="spellStart"/>
      <w:r w:rsidRPr="00C11F61">
        <w:rPr>
          <w:sz w:val="28"/>
          <w:szCs w:val="28"/>
        </w:rPr>
        <w:t>жүзеге</w:t>
      </w:r>
      <w:proofErr w:type="spellEnd"/>
      <w:r w:rsidRPr="00C11F61">
        <w:rPr>
          <w:sz w:val="28"/>
          <w:szCs w:val="28"/>
        </w:rPr>
        <w:t xml:space="preserve"> </w:t>
      </w:r>
      <w:proofErr w:type="spellStart"/>
      <w:r w:rsidRPr="00C11F61">
        <w:rPr>
          <w:sz w:val="28"/>
          <w:szCs w:val="28"/>
        </w:rPr>
        <w:t>асыруы</w:t>
      </w:r>
      <w:proofErr w:type="spellEnd"/>
      <w:r w:rsidRPr="00C11F61">
        <w:rPr>
          <w:sz w:val="28"/>
          <w:szCs w:val="28"/>
        </w:rPr>
        <w:t xml:space="preserve"> </w:t>
      </w:r>
      <w:proofErr w:type="spellStart"/>
      <w:r w:rsidRPr="00C11F61">
        <w:rPr>
          <w:sz w:val="28"/>
          <w:szCs w:val="28"/>
        </w:rPr>
        <w:t>бойынша</w:t>
      </w:r>
      <w:proofErr w:type="spellEnd"/>
      <w:r w:rsidRPr="00C11F61">
        <w:rPr>
          <w:sz w:val="28"/>
          <w:szCs w:val="28"/>
        </w:rPr>
        <w:t xml:space="preserve">, </w:t>
      </w:r>
      <w:proofErr w:type="spellStart"/>
      <w:r w:rsidRPr="00C11F61">
        <w:rPr>
          <w:sz w:val="28"/>
          <w:szCs w:val="28"/>
        </w:rPr>
        <w:t>сондай-ақ</w:t>
      </w:r>
      <w:proofErr w:type="spellEnd"/>
      <w:r w:rsidRPr="00C11F61">
        <w:rPr>
          <w:sz w:val="28"/>
          <w:szCs w:val="28"/>
        </w:rPr>
        <w:t xml:space="preserve"> </w:t>
      </w:r>
      <w:proofErr w:type="spellStart"/>
      <w:r w:rsidRPr="00C11F61">
        <w:rPr>
          <w:sz w:val="28"/>
          <w:szCs w:val="28"/>
        </w:rPr>
        <w:t>көлік</w:t>
      </w:r>
      <w:proofErr w:type="spellEnd"/>
      <w:r w:rsidRPr="00C11F61">
        <w:rPr>
          <w:sz w:val="28"/>
          <w:szCs w:val="28"/>
        </w:rPr>
        <w:t xml:space="preserve"> </w:t>
      </w:r>
      <w:proofErr w:type="spellStart"/>
      <w:r w:rsidRPr="00C11F61">
        <w:rPr>
          <w:sz w:val="28"/>
          <w:szCs w:val="28"/>
        </w:rPr>
        <w:t>секторын</w:t>
      </w:r>
      <w:proofErr w:type="spellEnd"/>
      <w:r w:rsidRPr="00C11F61">
        <w:rPr>
          <w:sz w:val="28"/>
          <w:szCs w:val="28"/>
        </w:rPr>
        <w:t xml:space="preserve"> </w:t>
      </w:r>
      <w:proofErr w:type="spellStart"/>
      <w:r w:rsidRPr="00C11F61">
        <w:rPr>
          <w:sz w:val="28"/>
          <w:szCs w:val="28"/>
        </w:rPr>
        <w:t>табиғи</w:t>
      </w:r>
      <w:proofErr w:type="spellEnd"/>
      <w:r w:rsidRPr="00C11F61">
        <w:rPr>
          <w:sz w:val="28"/>
          <w:szCs w:val="28"/>
        </w:rPr>
        <w:t xml:space="preserve"> </w:t>
      </w:r>
      <w:proofErr w:type="spellStart"/>
      <w:r w:rsidRPr="00C11F61">
        <w:rPr>
          <w:sz w:val="28"/>
          <w:szCs w:val="28"/>
        </w:rPr>
        <w:t>газды</w:t>
      </w:r>
      <w:proofErr w:type="spellEnd"/>
      <w:r w:rsidRPr="00C11F61">
        <w:rPr>
          <w:sz w:val="28"/>
          <w:szCs w:val="28"/>
        </w:rPr>
        <w:t xml:space="preserve"> мотор </w:t>
      </w:r>
      <w:proofErr w:type="spellStart"/>
      <w:r w:rsidRPr="00C11F61">
        <w:rPr>
          <w:sz w:val="28"/>
          <w:szCs w:val="28"/>
        </w:rPr>
        <w:t>отыны</w:t>
      </w:r>
      <w:proofErr w:type="spellEnd"/>
      <w:r w:rsidRPr="00C11F61">
        <w:rPr>
          <w:sz w:val="28"/>
          <w:szCs w:val="28"/>
        </w:rPr>
        <w:t xml:space="preserve"> </w:t>
      </w:r>
      <w:proofErr w:type="spellStart"/>
      <w:r w:rsidRPr="00C11F61">
        <w:rPr>
          <w:sz w:val="28"/>
          <w:szCs w:val="28"/>
        </w:rPr>
        <w:t>ретінде</w:t>
      </w:r>
      <w:proofErr w:type="spellEnd"/>
      <w:r w:rsidRPr="00C11F61">
        <w:rPr>
          <w:sz w:val="28"/>
          <w:szCs w:val="28"/>
        </w:rPr>
        <w:t xml:space="preserve"> </w:t>
      </w:r>
      <w:proofErr w:type="spellStart"/>
      <w:r w:rsidRPr="00C11F61">
        <w:rPr>
          <w:sz w:val="28"/>
          <w:szCs w:val="28"/>
        </w:rPr>
        <w:t>пайдалануға</w:t>
      </w:r>
      <w:proofErr w:type="spellEnd"/>
      <w:r w:rsidRPr="00C11F61">
        <w:rPr>
          <w:sz w:val="28"/>
          <w:szCs w:val="28"/>
        </w:rPr>
        <w:t xml:space="preserve"> </w:t>
      </w:r>
      <w:proofErr w:type="spellStart"/>
      <w:r w:rsidRPr="00C11F61">
        <w:rPr>
          <w:sz w:val="28"/>
          <w:szCs w:val="28"/>
        </w:rPr>
        <w:t>ауыстыру</w:t>
      </w:r>
      <w:proofErr w:type="spellEnd"/>
      <w:r w:rsidRPr="00C11F61">
        <w:rPr>
          <w:sz w:val="28"/>
          <w:szCs w:val="28"/>
        </w:rPr>
        <w:t xml:space="preserve"> </w:t>
      </w:r>
      <w:proofErr w:type="spellStart"/>
      <w:r w:rsidRPr="00C11F61">
        <w:rPr>
          <w:sz w:val="28"/>
          <w:szCs w:val="28"/>
        </w:rPr>
        <w:t>бойынша</w:t>
      </w:r>
      <w:proofErr w:type="spellEnd"/>
      <w:r w:rsidRPr="00C11F61">
        <w:rPr>
          <w:sz w:val="28"/>
          <w:szCs w:val="28"/>
        </w:rPr>
        <w:t xml:space="preserve"> </w:t>
      </w:r>
      <w:proofErr w:type="spellStart"/>
      <w:r w:rsidRPr="00C11F61">
        <w:rPr>
          <w:sz w:val="28"/>
          <w:szCs w:val="28"/>
        </w:rPr>
        <w:t>салааралық</w:t>
      </w:r>
      <w:proofErr w:type="spellEnd"/>
      <w:r w:rsidRPr="00C11F61">
        <w:rPr>
          <w:sz w:val="28"/>
          <w:szCs w:val="28"/>
        </w:rPr>
        <w:t xml:space="preserve"> </w:t>
      </w:r>
      <w:proofErr w:type="spellStart"/>
      <w:r w:rsidRPr="00C11F61">
        <w:rPr>
          <w:sz w:val="28"/>
          <w:szCs w:val="28"/>
        </w:rPr>
        <w:t>үйлестіруді</w:t>
      </w:r>
      <w:proofErr w:type="spellEnd"/>
      <w:r w:rsidRPr="00C11F61">
        <w:rPr>
          <w:sz w:val="28"/>
          <w:szCs w:val="28"/>
        </w:rPr>
        <w:t xml:space="preserve"> </w:t>
      </w:r>
      <w:proofErr w:type="spellStart"/>
      <w:r w:rsidRPr="00C11F61">
        <w:rPr>
          <w:sz w:val="28"/>
          <w:szCs w:val="28"/>
        </w:rPr>
        <w:t>күшейту</w:t>
      </w:r>
      <w:proofErr w:type="spellEnd"/>
      <w:r w:rsidRPr="00C11F61">
        <w:rPr>
          <w:sz w:val="28"/>
          <w:szCs w:val="28"/>
        </w:rPr>
        <w:t xml:space="preserve"> </w:t>
      </w:r>
      <w:proofErr w:type="spellStart"/>
      <w:r w:rsidRPr="00C11F61">
        <w:rPr>
          <w:sz w:val="28"/>
          <w:szCs w:val="28"/>
        </w:rPr>
        <w:t>жөнінде</w:t>
      </w:r>
      <w:proofErr w:type="spellEnd"/>
      <w:r w:rsidRPr="00C11F61">
        <w:rPr>
          <w:sz w:val="28"/>
          <w:szCs w:val="28"/>
        </w:rPr>
        <w:t xml:space="preserve"> </w:t>
      </w:r>
      <w:proofErr w:type="spellStart"/>
      <w:r w:rsidRPr="00C11F61">
        <w:rPr>
          <w:sz w:val="28"/>
          <w:szCs w:val="28"/>
        </w:rPr>
        <w:t>шаралар</w:t>
      </w:r>
      <w:proofErr w:type="spellEnd"/>
      <w:r w:rsidRPr="00C11F61">
        <w:rPr>
          <w:sz w:val="28"/>
          <w:szCs w:val="28"/>
        </w:rPr>
        <w:t xml:space="preserve"> </w:t>
      </w:r>
      <w:proofErr w:type="spellStart"/>
      <w:r w:rsidRPr="00C11F61">
        <w:rPr>
          <w:sz w:val="28"/>
          <w:szCs w:val="28"/>
        </w:rPr>
        <w:t>қабылдасын</w:t>
      </w:r>
      <w:proofErr w:type="spellEnd"/>
      <w:r w:rsidRPr="00C11F61">
        <w:rPr>
          <w:sz w:val="28"/>
          <w:szCs w:val="28"/>
        </w:rPr>
        <w:t>.</w:t>
      </w:r>
      <w:bookmarkStart w:id="0" w:name="_GoBack"/>
      <w:bookmarkEnd w:id="0"/>
    </w:p>
    <w:sectPr w:rsidR="000F188C" w:rsidRPr="007044E2" w:rsidSect="004F7705">
      <w:headerReference w:type="even" r:id="rId8"/>
      <w:headerReference w:type="default" r:id="rId9"/>
      <w:footerReference w:type="even" r:id="rId10"/>
      <w:footerReference w:type="default" r:id="rId11"/>
      <w:headerReference w:type="first" r:id="rId12"/>
      <w:pgSz w:w="11906" w:h="16838"/>
      <w:pgMar w:top="709" w:right="567" w:bottom="426" w:left="1134" w:header="27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C1B" w:rsidRDefault="001B7C1B">
      <w:r>
        <w:separator/>
      </w:r>
    </w:p>
  </w:endnote>
  <w:endnote w:type="continuationSeparator" w:id="0">
    <w:p w:rsidR="001B7C1B" w:rsidRDefault="001B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BA" w:rsidRDefault="005A14C9" w:rsidP="009635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37FBA" w:rsidRDefault="001B7C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BA" w:rsidRDefault="001B7C1B" w:rsidP="003B5DA9">
    <w:pPr>
      <w:pStyle w:val="a3"/>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C1B" w:rsidRDefault="001B7C1B">
      <w:r>
        <w:separator/>
      </w:r>
    </w:p>
  </w:footnote>
  <w:footnote w:type="continuationSeparator" w:id="0">
    <w:p w:rsidR="001B7C1B" w:rsidRDefault="001B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FBA" w:rsidRDefault="005A14C9" w:rsidP="003E51C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37FBA" w:rsidRDefault="001B7C1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C9" w:rsidRDefault="005A14C9" w:rsidP="00F22DC9">
    <w:pPr>
      <w:pStyle w:val="a6"/>
      <w:jc w:val="center"/>
    </w:pPr>
    <w:r>
      <w:fldChar w:fldCharType="begin"/>
    </w:r>
    <w:r>
      <w:instrText>PAGE   \* MERGEFORMAT</w:instrText>
    </w:r>
    <w:r>
      <w:fldChar w:fldCharType="separate"/>
    </w:r>
    <w:r w:rsidR="00C11F61">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7DB" w:rsidRDefault="005A14C9">
    <w:pPr>
      <w:pStyle w:val="a6"/>
    </w:pPr>
    <w:r>
      <w:rPr>
        <w:noProof/>
      </w:rPr>
      <mc:AlternateContent>
        <mc:Choice Requires="wps">
          <w:drawing>
            <wp:anchor distT="0" distB="0" distL="114300" distR="114300" simplePos="0" relativeHeight="251660288" behindDoc="0" locked="0" layoutInCell="1" allowOverlap="1" wp14:anchorId="20D22A1E" wp14:editId="39A67EB7">
              <wp:simplePos x="0" y="0"/>
              <wp:positionH relativeFrom="column">
                <wp:posOffset>6278880</wp:posOffset>
              </wp:positionH>
              <wp:positionV relativeFrom="paragraph">
                <wp:posOffset>619760</wp:posOffset>
              </wp:positionV>
              <wp:extent cx="381000" cy="8018780"/>
              <wp:effectExtent l="1905" t="63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77DB" w:rsidRPr="006977DB" w:rsidRDefault="001B7C1B">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22A1E" id="_x0000_t202" coordsize="21600,21600" o:spt="202" path="m,l,21600r21600,l21600,xe">
              <v:stroke joinstyle="miter"/>
              <v:path gradientshapeok="t" o:connecttype="rect"/>
            </v:shapetype>
            <v:shape id="Надпись 2" o:spid="_x0000_s1026" type="#_x0000_t202" style="position:absolute;margin-left:494.4pt;margin-top:48.8pt;width:30pt;height:6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" stroked="f">
              <v:textbox style="layout-flow:vertical;mso-layout-flow-alt:bottom-to-top">
                <w:txbxContent>
                  <w:p w:rsidR="006977DB" w:rsidRPr="006977DB" w:rsidRDefault="001C033D">
                    <w:pPr>
                      <w:rPr>
                        <w:color w:val="0C0000"/>
                        <w:sz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5806B3" wp14:editId="2305E12A">
              <wp:simplePos x="0" y="0"/>
              <wp:positionH relativeFrom="column">
                <wp:posOffset>-960120</wp:posOffset>
              </wp:positionH>
              <wp:positionV relativeFrom="paragraph">
                <wp:posOffset>619760</wp:posOffset>
              </wp:positionV>
              <wp:extent cx="381000" cy="2672715"/>
              <wp:effectExtent l="1905" t="635"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7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77DB" w:rsidRPr="00CE5554" w:rsidRDefault="001B7C1B">
                          <w:pPr>
                            <w:rPr>
                              <w:b/>
                              <w:sz w:val="2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06B3" id="Надпись 1" o:spid="_x0000_s1027" type="#_x0000_t202" style="position:absolute;margin-left:-75.6pt;margin-top:48.8pt;width:30pt;height:2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" stroked="f">
              <v:textbox style="layout-flow:vertical;mso-layout-flow-alt:bottom-to-top">
                <w:txbxContent>
                  <w:p w:rsidR="006977DB" w:rsidRPr="00CE5554" w:rsidRDefault="001C033D">
                    <w:pPr>
                      <w:rPr>
                        <w:b/>
                        <w:sz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7484"/>
    <w:multiLevelType w:val="hybridMultilevel"/>
    <w:tmpl w:val="1F94B4CE"/>
    <w:lvl w:ilvl="0" w:tplc="746E164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D34AEE"/>
    <w:multiLevelType w:val="hybridMultilevel"/>
    <w:tmpl w:val="ADD42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1542A7"/>
    <w:multiLevelType w:val="hybridMultilevel"/>
    <w:tmpl w:val="3300F840"/>
    <w:lvl w:ilvl="0" w:tplc="7938F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395CD6"/>
    <w:multiLevelType w:val="hybridMultilevel"/>
    <w:tmpl w:val="903A7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8A74FA"/>
    <w:multiLevelType w:val="hybridMultilevel"/>
    <w:tmpl w:val="C59A5978"/>
    <w:lvl w:ilvl="0" w:tplc="20608160">
      <w:start w:val="1"/>
      <w:numFmt w:val="decimal"/>
      <w:lvlText w:val="%1."/>
      <w:lvlJc w:val="left"/>
      <w:pPr>
        <w:ind w:left="645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667F24"/>
    <w:multiLevelType w:val="hybridMultilevel"/>
    <w:tmpl w:val="CA4E9200"/>
    <w:lvl w:ilvl="0" w:tplc="EB584F0C">
      <w:start w:val="1"/>
      <w:numFmt w:val="decimal"/>
      <w:lvlText w:val="%1."/>
      <w:lvlJc w:val="left"/>
      <w:pPr>
        <w:ind w:left="1144" w:hanging="4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E77782"/>
    <w:multiLevelType w:val="hybridMultilevel"/>
    <w:tmpl w:val="8320C08C"/>
    <w:lvl w:ilvl="0" w:tplc="964EC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B26A6E"/>
    <w:multiLevelType w:val="hybridMultilevel"/>
    <w:tmpl w:val="10ACFFDE"/>
    <w:lvl w:ilvl="0" w:tplc="C076F6F6">
      <w:start w:val="1"/>
      <w:numFmt w:val="decimal"/>
      <w:lvlText w:val="%1."/>
      <w:lvlJc w:val="left"/>
      <w:pPr>
        <w:ind w:left="1495"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87F6027"/>
    <w:multiLevelType w:val="hybridMultilevel"/>
    <w:tmpl w:val="6CEE6910"/>
    <w:lvl w:ilvl="0" w:tplc="67C423C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7AF85CF7"/>
    <w:multiLevelType w:val="hybridMultilevel"/>
    <w:tmpl w:val="DEAAD978"/>
    <w:lvl w:ilvl="0" w:tplc="983A5EA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42629C"/>
    <w:multiLevelType w:val="hybridMultilevel"/>
    <w:tmpl w:val="059CB2F8"/>
    <w:lvl w:ilvl="0" w:tplc="20608160">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num w:numId="1">
    <w:abstractNumId w:val="6"/>
  </w:num>
  <w:num w:numId="2">
    <w:abstractNumId w:val="3"/>
  </w:num>
  <w:num w:numId="3">
    <w:abstractNumId w:val="5"/>
  </w:num>
  <w:num w:numId="4">
    <w:abstractNumId w:val="7"/>
  </w:num>
  <w:num w:numId="5">
    <w:abstractNumId w:val="0"/>
  </w:num>
  <w:num w:numId="6">
    <w:abstractNumId w:val="1"/>
  </w:num>
  <w:num w:numId="7">
    <w:abstractNumId w:val="4"/>
  </w:num>
  <w:num w:numId="8">
    <w:abstractNumId w:val="8"/>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CA"/>
    <w:rsid w:val="00002EC0"/>
    <w:rsid w:val="000062FF"/>
    <w:rsid w:val="0001082A"/>
    <w:rsid w:val="00045106"/>
    <w:rsid w:val="00054721"/>
    <w:rsid w:val="000676BF"/>
    <w:rsid w:val="0007153A"/>
    <w:rsid w:val="00084157"/>
    <w:rsid w:val="000850F8"/>
    <w:rsid w:val="00093D4B"/>
    <w:rsid w:val="000A6E35"/>
    <w:rsid w:val="000A6FDC"/>
    <w:rsid w:val="000B0256"/>
    <w:rsid w:val="000B2F1D"/>
    <w:rsid w:val="000B350A"/>
    <w:rsid w:val="000B420A"/>
    <w:rsid w:val="000B7EF3"/>
    <w:rsid w:val="000C2254"/>
    <w:rsid w:val="000C519F"/>
    <w:rsid w:val="000D33CA"/>
    <w:rsid w:val="000D3FD3"/>
    <w:rsid w:val="000D5B24"/>
    <w:rsid w:val="000D5B91"/>
    <w:rsid w:val="000F188C"/>
    <w:rsid w:val="00104EA6"/>
    <w:rsid w:val="001063D6"/>
    <w:rsid w:val="001165C7"/>
    <w:rsid w:val="00130F4A"/>
    <w:rsid w:val="00132C79"/>
    <w:rsid w:val="00133996"/>
    <w:rsid w:val="00136FEA"/>
    <w:rsid w:val="001414CF"/>
    <w:rsid w:val="001553F9"/>
    <w:rsid w:val="001554CF"/>
    <w:rsid w:val="00156E86"/>
    <w:rsid w:val="00161265"/>
    <w:rsid w:val="00162F05"/>
    <w:rsid w:val="00164C56"/>
    <w:rsid w:val="00170B4A"/>
    <w:rsid w:val="00171F92"/>
    <w:rsid w:val="00180817"/>
    <w:rsid w:val="00190FD1"/>
    <w:rsid w:val="00191B83"/>
    <w:rsid w:val="00192EC4"/>
    <w:rsid w:val="001A059E"/>
    <w:rsid w:val="001A2722"/>
    <w:rsid w:val="001B5542"/>
    <w:rsid w:val="001B7C1B"/>
    <w:rsid w:val="001C033D"/>
    <w:rsid w:val="001C42A6"/>
    <w:rsid w:val="001C4A72"/>
    <w:rsid w:val="001D6DCA"/>
    <w:rsid w:val="001E4ACF"/>
    <w:rsid w:val="001E7E5F"/>
    <w:rsid w:val="001E7E77"/>
    <w:rsid w:val="001F3183"/>
    <w:rsid w:val="00203E3C"/>
    <w:rsid w:val="002053DD"/>
    <w:rsid w:val="002170C4"/>
    <w:rsid w:val="002261D0"/>
    <w:rsid w:val="002265DE"/>
    <w:rsid w:val="002420CA"/>
    <w:rsid w:val="0025286A"/>
    <w:rsid w:val="00263AE6"/>
    <w:rsid w:val="00265399"/>
    <w:rsid w:val="002760E8"/>
    <w:rsid w:val="00281CA1"/>
    <w:rsid w:val="00283431"/>
    <w:rsid w:val="0028454D"/>
    <w:rsid w:val="00286A43"/>
    <w:rsid w:val="002A4432"/>
    <w:rsid w:val="002B1EAB"/>
    <w:rsid w:val="002B3CA2"/>
    <w:rsid w:val="002B46BE"/>
    <w:rsid w:val="002B5582"/>
    <w:rsid w:val="002B59AD"/>
    <w:rsid w:val="002F0D18"/>
    <w:rsid w:val="003106BD"/>
    <w:rsid w:val="00314AA2"/>
    <w:rsid w:val="003342B7"/>
    <w:rsid w:val="00342284"/>
    <w:rsid w:val="0035793E"/>
    <w:rsid w:val="00361188"/>
    <w:rsid w:val="003A47F1"/>
    <w:rsid w:val="003B45D7"/>
    <w:rsid w:val="003B58F1"/>
    <w:rsid w:val="003C347B"/>
    <w:rsid w:val="003D54C7"/>
    <w:rsid w:val="003D7CA6"/>
    <w:rsid w:val="003E15DC"/>
    <w:rsid w:val="003E21B2"/>
    <w:rsid w:val="003E4C44"/>
    <w:rsid w:val="003F028F"/>
    <w:rsid w:val="003F088D"/>
    <w:rsid w:val="004018C6"/>
    <w:rsid w:val="00403314"/>
    <w:rsid w:val="004059A4"/>
    <w:rsid w:val="00411574"/>
    <w:rsid w:val="00414DE3"/>
    <w:rsid w:val="004200A5"/>
    <w:rsid w:val="00424800"/>
    <w:rsid w:val="00425204"/>
    <w:rsid w:val="00443702"/>
    <w:rsid w:val="0044456A"/>
    <w:rsid w:val="00450F02"/>
    <w:rsid w:val="00452B6C"/>
    <w:rsid w:val="00454FCA"/>
    <w:rsid w:val="004563B9"/>
    <w:rsid w:val="00460249"/>
    <w:rsid w:val="00461300"/>
    <w:rsid w:val="00473860"/>
    <w:rsid w:val="004863CB"/>
    <w:rsid w:val="00493895"/>
    <w:rsid w:val="004B0537"/>
    <w:rsid w:val="004B2669"/>
    <w:rsid w:val="004B2F6F"/>
    <w:rsid w:val="004C690A"/>
    <w:rsid w:val="004E3932"/>
    <w:rsid w:val="004E5FD0"/>
    <w:rsid w:val="004E62EF"/>
    <w:rsid w:val="004E77BB"/>
    <w:rsid w:val="004F7705"/>
    <w:rsid w:val="00503C36"/>
    <w:rsid w:val="005121D9"/>
    <w:rsid w:val="00516CE3"/>
    <w:rsid w:val="00520175"/>
    <w:rsid w:val="00526A9C"/>
    <w:rsid w:val="005272A6"/>
    <w:rsid w:val="00536BB3"/>
    <w:rsid w:val="00543F3B"/>
    <w:rsid w:val="005567DA"/>
    <w:rsid w:val="005707C6"/>
    <w:rsid w:val="00582C73"/>
    <w:rsid w:val="00593AF6"/>
    <w:rsid w:val="0059656C"/>
    <w:rsid w:val="005A14C9"/>
    <w:rsid w:val="005A16E2"/>
    <w:rsid w:val="005B1E62"/>
    <w:rsid w:val="005B5471"/>
    <w:rsid w:val="005B689A"/>
    <w:rsid w:val="005C2E28"/>
    <w:rsid w:val="005C4249"/>
    <w:rsid w:val="005C51FB"/>
    <w:rsid w:val="005E2C48"/>
    <w:rsid w:val="005E6564"/>
    <w:rsid w:val="005F03F9"/>
    <w:rsid w:val="005F0462"/>
    <w:rsid w:val="005F637F"/>
    <w:rsid w:val="006006C8"/>
    <w:rsid w:val="006032B1"/>
    <w:rsid w:val="00607F71"/>
    <w:rsid w:val="00624A53"/>
    <w:rsid w:val="006264EB"/>
    <w:rsid w:val="00626E9A"/>
    <w:rsid w:val="006357AC"/>
    <w:rsid w:val="006403EA"/>
    <w:rsid w:val="00642FBF"/>
    <w:rsid w:val="00644C3C"/>
    <w:rsid w:val="006525E3"/>
    <w:rsid w:val="00653A7B"/>
    <w:rsid w:val="0065671A"/>
    <w:rsid w:val="006665C2"/>
    <w:rsid w:val="00677794"/>
    <w:rsid w:val="00681C22"/>
    <w:rsid w:val="0069147D"/>
    <w:rsid w:val="00696F77"/>
    <w:rsid w:val="006A127E"/>
    <w:rsid w:val="006A3E50"/>
    <w:rsid w:val="006A52B0"/>
    <w:rsid w:val="006C0149"/>
    <w:rsid w:val="006D1994"/>
    <w:rsid w:val="006D2901"/>
    <w:rsid w:val="006D3D3D"/>
    <w:rsid w:val="006E2143"/>
    <w:rsid w:val="006F594A"/>
    <w:rsid w:val="006F6B33"/>
    <w:rsid w:val="00702C94"/>
    <w:rsid w:val="007044E2"/>
    <w:rsid w:val="00706985"/>
    <w:rsid w:val="0072703E"/>
    <w:rsid w:val="007346A7"/>
    <w:rsid w:val="00740031"/>
    <w:rsid w:val="00744332"/>
    <w:rsid w:val="00751025"/>
    <w:rsid w:val="007603E9"/>
    <w:rsid w:val="00763BCA"/>
    <w:rsid w:val="0077234A"/>
    <w:rsid w:val="00776DA1"/>
    <w:rsid w:val="00787C56"/>
    <w:rsid w:val="00793AB9"/>
    <w:rsid w:val="007A032A"/>
    <w:rsid w:val="007B017B"/>
    <w:rsid w:val="007C6C63"/>
    <w:rsid w:val="007D2168"/>
    <w:rsid w:val="007E06FC"/>
    <w:rsid w:val="007E1AB1"/>
    <w:rsid w:val="007E2F03"/>
    <w:rsid w:val="007E5A6E"/>
    <w:rsid w:val="007F38BD"/>
    <w:rsid w:val="007F76B4"/>
    <w:rsid w:val="00805BF2"/>
    <w:rsid w:val="0080728B"/>
    <w:rsid w:val="0083268A"/>
    <w:rsid w:val="0083449D"/>
    <w:rsid w:val="00837429"/>
    <w:rsid w:val="00843A7A"/>
    <w:rsid w:val="00870832"/>
    <w:rsid w:val="00870AB9"/>
    <w:rsid w:val="008725FB"/>
    <w:rsid w:val="00883903"/>
    <w:rsid w:val="008977FD"/>
    <w:rsid w:val="008A07A8"/>
    <w:rsid w:val="008A4F92"/>
    <w:rsid w:val="008A5D31"/>
    <w:rsid w:val="008B60E9"/>
    <w:rsid w:val="008C7A36"/>
    <w:rsid w:val="008D6457"/>
    <w:rsid w:val="008F2A58"/>
    <w:rsid w:val="008F512C"/>
    <w:rsid w:val="008F5BE1"/>
    <w:rsid w:val="00922A80"/>
    <w:rsid w:val="00926824"/>
    <w:rsid w:val="00934047"/>
    <w:rsid w:val="00936CE8"/>
    <w:rsid w:val="0094128C"/>
    <w:rsid w:val="00946259"/>
    <w:rsid w:val="00951771"/>
    <w:rsid w:val="009546A4"/>
    <w:rsid w:val="00962C08"/>
    <w:rsid w:val="009630D0"/>
    <w:rsid w:val="00967CAD"/>
    <w:rsid w:val="00974599"/>
    <w:rsid w:val="009747F8"/>
    <w:rsid w:val="00975672"/>
    <w:rsid w:val="00990D79"/>
    <w:rsid w:val="00990FE4"/>
    <w:rsid w:val="009950A7"/>
    <w:rsid w:val="0099796E"/>
    <w:rsid w:val="009A0452"/>
    <w:rsid w:val="009B3200"/>
    <w:rsid w:val="009C4438"/>
    <w:rsid w:val="009C62E8"/>
    <w:rsid w:val="009D04B4"/>
    <w:rsid w:val="009E48E1"/>
    <w:rsid w:val="009E7950"/>
    <w:rsid w:val="009F3B13"/>
    <w:rsid w:val="00A01656"/>
    <w:rsid w:val="00A02C9F"/>
    <w:rsid w:val="00A043B3"/>
    <w:rsid w:val="00A1495F"/>
    <w:rsid w:val="00A15E24"/>
    <w:rsid w:val="00A320F2"/>
    <w:rsid w:val="00A405A1"/>
    <w:rsid w:val="00A520FE"/>
    <w:rsid w:val="00A5534B"/>
    <w:rsid w:val="00A55478"/>
    <w:rsid w:val="00A560B8"/>
    <w:rsid w:val="00A56F6D"/>
    <w:rsid w:val="00A65964"/>
    <w:rsid w:val="00A66930"/>
    <w:rsid w:val="00A76E83"/>
    <w:rsid w:val="00A81F27"/>
    <w:rsid w:val="00A87BEF"/>
    <w:rsid w:val="00A87EF7"/>
    <w:rsid w:val="00AA0C5F"/>
    <w:rsid w:val="00AB2EB5"/>
    <w:rsid w:val="00AC23C9"/>
    <w:rsid w:val="00AC4D45"/>
    <w:rsid w:val="00AC6C4C"/>
    <w:rsid w:val="00AC70FD"/>
    <w:rsid w:val="00AD08DE"/>
    <w:rsid w:val="00AD28C6"/>
    <w:rsid w:val="00AE107F"/>
    <w:rsid w:val="00AE1705"/>
    <w:rsid w:val="00AE3119"/>
    <w:rsid w:val="00AF358F"/>
    <w:rsid w:val="00AF6FC4"/>
    <w:rsid w:val="00B014EA"/>
    <w:rsid w:val="00B03A02"/>
    <w:rsid w:val="00B0738D"/>
    <w:rsid w:val="00B1009F"/>
    <w:rsid w:val="00B113B5"/>
    <w:rsid w:val="00B115DC"/>
    <w:rsid w:val="00B252CA"/>
    <w:rsid w:val="00B34B60"/>
    <w:rsid w:val="00B35C43"/>
    <w:rsid w:val="00B36E8D"/>
    <w:rsid w:val="00B453C0"/>
    <w:rsid w:val="00B67EC8"/>
    <w:rsid w:val="00B776CA"/>
    <w:rsid w:val="00B8596D"/>
    <w:rsid w:val="00B85A4A"/>
    <w:rsid w:val="00B91C3A"/>
    <w:rsid w:val="00B96512"/>
    <w:rsid w:val="00BA146F"/>
    <w:rsid w:val="00BA1DB4"/>
    <w:rsid w:val="00BD153A"/>
    <w:rsid w:val="00BD63BA"/>
    <w:rsid w:val="00BE0A84"/>
    <w:rsid w:val="00BE158A"/>
    <w:rsid w:val="00BE5B9C"/>
    <w:rsid w:val="00BF1FC6"/>
    <w:rsid w:val="00BF27F8"/>
    <w:rsid w:val="00BF3096"/>
    <w:rsid w:val="00C070E7"/>
    <w:rsid w:val="00C11F61"/>
    <w:rsid w:val="00C34165"/>
    <w:rsid w:val="00C361BD"/>
    <w:rsid w:val="00C36317"/>
    <w:rsid w:val="00C4266B"/>
    <w:rsid w:val="00C51F67"/>
    <w:rsid w:val="00C56256"/>
    <w:rsid w:val="00C6668D"/>
    <w:rsid w:val="00C7086B"/>
    <w:rsid w:val="00C76CE2"/>
    <w:rsid w:val="00C84A6B"/>
    <w:rsid w:val="00C85530"/>
    <w:rsid w:val="00C90432"/>
    <w:rsid w:val="00C91496"/>
    <w:rsid w:val="00CA4DE7"/>
    <w:rsid w:val="00CD443C"/>
    <w:rsid w:val="00CD6625"/>
    <w:rsid w:val="00CE0E4A"/>
    <w:rsid w:val="00D00291"/>
    <w:rsid w:val="00D032D7"/>
    <w:rsid w:val="00D04A9C"/>
    <w:rsid w:val="00D079C6"/>
    <w:rsid w:val="00D16E5F"/>
    <w:rsid w:val="00D40913"/>
    <w:rsid w:val="00D4322B"/>
    <w:rsid w:val="00D438FB"/>
    <w:rsid w:val="00D44202"/>
    <w:rsid w:val="00D57D4C"/>
    <w:rsid w:val="00D631EE"/>
    <w:rsid w:val="00D721FA"/>
    <w:rsid w:val="00D85F68"/>
    <w:rsid w:val="00D90FE0"/>
    <w:rsid w:val="00D9608E"/>
    <w:rsid w:val="00DA10F2"/>
    <w:rsid w:val="00DB4E9C"/>
    <w:rsid w:val="00DB58A6"/>
    <w:rsid w:val="00DB5E52"/>
    <w:rsid w:val="00DB6748"/>
    <w:rsid w:val="00DC7250"/>
    <w:rsid w:val="00DE4F57"/>
    <w:rsid w:val="00DE71E0"/>
    <w:rsid w:val="00DE75D8"/>
    <w:rsid w:val="00E02A94"/>
    <w:rsid w:val="00E053CA"/>
    <w:rsid w:val="00E14B7B"/>
    <w:rsid w:val="00E21A0A"/>
    <w:rsid w:val="00E2784F"/>
    <w:rsid w:val="00E31F5D"/>
    <w:rsid w:val="00E35CCF"/>
    <w:rsid w:val="00E40FE5"/>
    <w:rsid w:val="00E43555"/>
    <w:rsid w:val="00E816F5"/>
    <w:rsid w:val="00EB02F1"/>
    <w:rsid w:val="00EC515A"/>
    <w:rsid w:val="00ED4001"/>
    <w:rsid w:val="00ED5A61"/>
    <w:rsid w:val="00EE7D4F"/>
    <w:rsid w:val="00EE7E7E"/>
    <w:rsid w:val="00EF4E43"/>
    <w:rsid w:val="00F1688E"/>
    <w:rsid w:val="00F24108"/>
    <w:rsid w:val="00F24B1F"/>
    <w:rsid w:val="00F271B9"/>
    <w:rsid w:val="00F32258"/>
    <w:rsid w:val="00F33FE5"/>
    <w:rsid w:val="00F362F8"/>
    <w:rsid w:val="00F426AA"/>
    <w:rsid w:val="00F440BB"/>
    <w:rsid w:val="00F442D9"/>
    <w:rsid w:val="00F4649B"/>
    <w:rsid w:val="00F50F0F"/>
    <w:rsid w:val="00F539E0"/>
    <w:rsid w:val="00F76ADE"/>
    <w:rsid w:val="00F81FD6"/>
    <w:rsid w:val="00F821C9"/>
    <w:rsid w:val="00F8405E"/>
    <w:rsid w:val="00F9735A"/>
    <w:rsid w:val="00FA3AD7"/>
    <w:rsid w:val="00FB25F2"/>
    <w:rsid w:val="00FB334F"/>
    <w:rsid w:val="00FB38EE"/>
    <w:rsid w:val="00FC2B7F"/>
    <w:rsid w:val="00FC692A"/>
    <w:rsid w:val="00FD3FBF"/>
    <w:rsid w:val="00FF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0FD8E-CAB7-4900-9BE9-DA2B47AB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C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2410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D6DCA"/>
    <w:pPr>
      <w:tabs>
        <w:tab w:val="center" w:pos="4677"/>
        <w:tab w:val="right" w:pos="9355"/>
      </w:tabs>
    </w:pPr>
  </w:style>
  <w:style w:type="character" w:customStyle="1" w:styleId="a4">
    <w:name w:val="Нижний колонтитул Знак"/>
    <w:basedOn w:val="a0"/>
    <w:link w:val="a3"/>
    <w:rsid w:val="001D6DCA"/>
    <w:rPr>
      <w:rFonts w:ascii="Times New Roman" w:eastAsia="Times New Roman" w:hAnsi="Times New Roman" w:cs="Times New Roman"/>
      <w:sz w:val="24"/>
      <w:szCs w:val="24"/>
      <w:lang w:eastAsia="ru-RU"/>
    </w:rPr>
  </w:style>
  <w:style w:type="character" w:styleId="a5">
    <w:name w:val="page number"/>
    <w:basedOn w:val="a0"/>
    <w:rsid w:val="001D6DCA"/>
  </w:style>
  <w:style w:type="paragraph" w:styleId="a6">
    <w:name w:val="header"/>
    <w:basedOn w:val="a"/>
    <w:link w:val="a7"/>
    <w:uiPriority w:val="99"/>
    <w:rsid w:val="001D6DCA"/>
    <w:pPr>
      <w:tabs>
        <w:tab w:val="center" w:pos="4677"/>
        <w:tab w:val="right" w:pos="9355"/>
      </w:tabs>
    </w:pPr>
  </w:style>
  <w:style w:type="character" w:customStyle="1" w:styleId="a7">
    <w:name w:val="Верхний колонтитул Знак"/>
    <w:basedOn w:val="a0"/>
    <w:link w:val="a6"/>
    <w:uiPriority w:val="99"/>
    <w:rsid w:val="001D6DCA"/>
    <w:rPr>
      <w:rFonts w:ascii="Times New Roman" w:eastAsia="Times New Roman" w:hAnsi="Times New Roman" w:cs="Times New Roman"/>
      <w:sz w:val="24"/>
      <w:szCs w:val="24"/>
      <w:lang w:eastAsia="ru-RU"/>
    </w:rPr>
  </w:style>
  <w:style w:type="paragraph" w:styleId="a8">
    <w:name w:val="Body Text Indent"/>
    <w:basedOn w:val="a"/>
    <w:link w:val="a9"/>
    <w:rsid w:val="001D6DCA"/>
    <w:pPr>
      <w:spacing w:after="120"/>
      <w:ind w:left="283"/>
    </w:pPr>
  </w:style>
  <w:style w:type="character" w:customStyle="1" w:styleId="a9">
    <w:name w:val="Основной текст с отступом Знак"/>
    <w:basedOn w:val="a0"/>
    <w:link w:val="a8"/>
    <w:rsid w:val="001D6DCA"/>
    <w:rPr>
      <w:rFonts w:ascii="Times New Roman" w:eastAsia="Times New Roman" w:hAnsi="Times New Roman" w:cs="Times New Roman"/>
      <w:sz w:val="24"/>
      <w:szCs w:val="24"/>
      <w:lang w:eastAsia="ru-RU"/>
    </w:rPr>
  </w:style>
  <w:style w:type="character" w:customStyle="1" w:styleId="mr-mail-inserted-object">
    <w:name w:val="mr-mail-inserted-object"/>
    <w:rsid w:val="001D6DCA"/>
  </w:style>
  <w:style w:type="paragraph" w:styleId="aa">
    <w:name w:val="List Paragraph"/>
    <w:basedOn w:val="a"/>
    <w:link w:val="ab"/>
    <w:uiPriority w:val="34"/>
    <w:qFormat/>
    <w:rsid w:val="003342B7"/>
    <w:pPr>
      <w:ind w:left="720"/>
      <w:contextualSpacing/>
    </w:pPr>
  </w:style>
  <w:style w:type="character" w:customStyle="1" w:styleId="ab">
    <w:name w:val="Абзац списка Знак"/>
    <w:link w:val="aa"/>
    <w:uiPriority w:val="34"/>
    <w:locked/>
    <w:rsid w:val="003342B7"/>
    <w:rPr>
      <w:rFonts w:ascii="Times New Roman" w:eastAsia="Times New Roman" w:hAnsi="Times New Roman" w:cs="Times New Roman"/>
      <w:sz w:val="24"/>
      <w:szCs w:val="24"/>
      <w:lang w:eastAsia="ru-RU"/>
    </w:rPr>
  </w:style>
  <w:style w:type="paragraph" w:styleId="ac">
    <w:name w:val="No Spacing"/>
    <w:uiPriority w:val="1"/>
    <w:qFormat/>
    <w:rsid w:val="009C62E8"/>
    <w:pPr>
      <w:spacing w:after="0" w:line="240" w:lineRule="auto"/>
    </w:pPr>
  </w:style>
  <w:style w:type="character" w:styleId="ad">
    <w:name w:val="annotation reference"/>
    <w:basedOn w:val="a0"/>
    <w:uiPriority w:val="99"/>
    <w:semiHidden/>
    <w:unhideWhenUsed/>
    <w:rsid w:val="00FC2B7F"/>
    <w:rPr>
      <w:sz w:val="16"/>
      <w:szCs w:val="16"/>
    </w:rPr>
  </w:style>
  <w:style w:type="paragraph" w:styleId="ae">
    <w:name w:val="annotation text"/>
    <w:basedOn w:val="a"/>
    <w:link w:val="af"/>
    <w:uiPriority w:val="99"/>
    <w:semiHidden/>
    <w:unhideWhenUsed/>
    <w:rsid w:val="00FC2B7F"/>
    <w:rPr>
      <w:sz w:val="20"/>
      <w:szCs w:val="20"/>
    </w:rPr>
  </w:style>
  <w:style w:type="character" w:customStyle="1" w:styleId="af">
    <w:name w:val="Текст примечания Знак"/>
    <w:basedOn w:val="a0"/>
    <w:link w:val="ae"/>
    <w:uiPriority w:val="99"/>
    <w:semiHidden/>
    <w:rsid w:val="00FC2B7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C2B7F"/>
    <w:rPr>
      <w:b/>
      <w:bCs/>
    </w:rPr>
  </w:style>
  <w:style w:type="character" w:customStyle="1" w:styleId="af1">
    <w:name w:val="Тема примечания Знак"/>
    <w:basedOn w:val="af"/>
    <w:link w:val="af0"/>
    <w:uiPriority w:val="99"/>
    <w:semiHidden/>
    <w:rsid w:val="00FC2B7F"/>
    <w:rPr>
      <w:rFonts w:ascii="Times New Roman" w:eastAsia="Times New Roman" w:hAnsi="Times New Roman" w:cs="Times New Roman"/>
      <w:b/>
      <w:bCs/>
      <w:sz w:val="20"/>
      <w:szCs w:val="20"/>
      <w:lang w:eastAsia="ru-RU"/>
    </w:rPr>
  </w:style>
  <w:style w:type="paragraph" w:styleId="af2">
    <w:name w:val="Revision"/>
    <w:hidden/>
    <w:uiPriority w:val="99"/>
    <w:semiHidden/>
    <w:rsid w:val="00FC2B7F"/>
    <w:pPr>
      <w:spacing w:after="0" w:line="240" w:lineRule="auto"/>
    </w:pPr>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FC2B7F"/>
    <w:rPr>
      <w:rFonts w:ascii="Segoe UI" w:hAnsi="Segoe UI" w:cs="Segoe UI"/>
      <w:sz w:val="18"/>
      <w:szCs w:val="18"/>
    </w:rPr>
  </w:style>
  <w:style w:type="character" w:customStyle="1" w:styleId="af4">
    <w:name w:val="Текст выноски Знак"/>
    <w:basedOn w:val="a0"/>
    <w:link w:val="af3"/>
    <w:uiPriority w:val="99"/>
    <w:semiHidden/>
    <w:rsid w:val="00FC2B7F"/>
    <w:rPr>
      <w:rFonts w:ascii="Segoe UI" w:eastAsia="Times New Roman" w:hAnsi="Segoe UI" w:cs="Segoe UI"/>
      <w:sz w:val="18"/>
      <w:szCs w:val="18"/>
      <w:lang w:eastAsia="ru-RU"/>
    </w:rPr>
  </w:style>
  <w:style w:type="character" w:styleId="af5">
    <w:name w:val="Hyperlink"/>
    <w:basedOn w:val="a0"/>
    <w:uiPriority w:val="99"/>
    <w:unhideWhenUsed/>
    <w:rsid w:val="00DC7250"/>
    <w:rPr>
      <w:color w:val="0563C1" w:themeColor="hyperlink"/>
      <w:u w:val="single"/>
    </w:rPr>
  </w:style>
  <w:style w:type="character" w:customStyle="1" w:styleId="s1">
    <w:name w:val="s1"/>
    <w:rsid w:val="00164C56"/>
    <w:rPr>
      <w:rFonts w:ascii="Times New Roman" w:hAnsi="Times New Roman" w:cs="Times New Roman" w:hint="default"/>
      <w:b/>
      <w:bCs/>
      <w:color w:val="000000"/>
    </w:rPr>
  </w:style>
  <w:style w:type="character" w:customStyle="1" w:styleId="10">
    <w:name w:val="Заголовок 1 Знак"/>
    <w:basedOn w:val="a0"/>
    <w:link w:val="1"/>
    <w:uiPriority w:val="9"/>
    <w:rsid w:val="00F24108"/>
    <w:rPr>
      <w:rFonts w:ascii="Times New Roman" w:eastAsia="Times New Roman" w:hAnsi="Times New Roman" w:cs="Times New Roman"/>
      <w:b/>
      <w:bCs/>
      <w:kern w:val="36"/>
      <w:sz w:val="48"/>
      <w:szCs w:val="48"/>
      <w:lang w:eastAsia="ru-RU"/>
    </w:rPr>
  </w:style>
  <w:style w:type="character" w:styleId="af6">
    <w:name w:val="Emphasis"/>
    <w:basedOn w:val="a0"/>
    <w:uiPriority w:val="20"/>
    <w:qFormat/>
    <w:rsid w:val="00E31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468083">
      <w:bodyDiv w:val="1"/>
      <w:marLeft w:val="0"/>
      <w:marRight w:val="0"/>
      <w:marTop w:val="0"/>
      <w:marBottom w:val="0"/>
      <w:divBdr>
        <w:top w:val="none" w:sz="0" w:space="0" w:color="auto"/>
        <w:left w:val="none" w:sz="0" w:space="0" w:color="auto"/>
        <w:bottom w:val="none" w:sz="0" w:space="0" w:color="auto"/>
        <w:right w:val="none" w:sz="0" w:space="0" w:color="auto"/>
      </w:divBdr>
    </w:div>
    <w:div w:id="1421607559">
      <w:bodyDiv w:val="1"/>
      <w:marLeft w:val="0"/>
      <w:marRight w:val="0"/>
      <w:marTop w:val="0"/>
      <w:marBottom w:val="0"/>
      <w:divBdr>
        <w:top w:val="none" w:sz="0" w:space="0" w:color="auto"/>
        <w:left w:val="none" w:sz="0" w:space="0" w:color="auto"/>
        <w:bottom w:val="none" w:sz="0" w:space="0" w:color="auto"/>
        <w:right w:val="none" w:sz="0" w:space="0" w:color="auto"/>
      </w:divBdr>
    </w:div>
    <w:div w:id="14549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71FC-656C-4F5B-95E0-3497D427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Марина</dc:creator>
  <cp:keywords/>
  <dc:description/>
  <cp:lastModifiedBy>Джилкайдарова Ляйля</cp:lastModifiedBy>
  <cp:revision>7</cp:revision>
  <cp:lastPrinted>2022-06-10T09:10:00Z</cp:lastPrinted>
  <dcterms:created xsi:type="dcterms:W3CDTF">2022-06-21T08:15:00Z</dcterms:created>
  <dcterms:modified xsi:type="dcterms:W3CDTF">2022-06-22T11:14:00Z</dcterms:modified>
</cp:coreProperties>
</file>