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  <w:r w:rsidRPr="00A41933">
        <w:rPr>
          <w:rFonts w:ascii="Times New Roman" w:hAnsi="Times New Roman" w:cs="Times New Roman"/>
          <w:sz w:val="24"/>
        </w:rPr>
        <w:t>06.08.2020</w:t>
      </w: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  <w:r w:rsidRPr="00A41933">
        <w:rPr>
          <w:rFonts w:ascii="Times New Roman" w:hAnsi="Times New Roman" w:cs="Times New Roman"/>
          <w:sz w:val="24"/>
        </w:rPr>
        <w:t>«</w:t>
      </w:r>
      <w:proofErr w:type="spellStart"/>
      <w:r w:rsidRPr="00A41933">
        <w:rPr>
          <w:rFonts w:ascii="Times New Roman" w:hAnsi="Times New Roman" w:cs="Times New Roman"/>
          <w:sz w:val="24"/>
        </w:rPr>
        <w:t>Ақ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жол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»: </w:t>
      </w:r>
      <w:proofErr w:type="spellStart"/>
      <w:r w:rsidRPr="00A41933">
        <w:rPr>
          <w:rFonts w:ascii="Times New Roman" w:hAnsi="Times New Roman" w:cs="Times New Roman"/>
          <w:sz w:val="24"/>
        </w:rPr>
        <w:t>Мемлекеттік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органдардың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несие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айыппұлдары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41933">
        <w:rPr>
          <w:rFonts w:ascii="Times New Roman" w:hAnsi="Times New Roman" w:cs="Times New Roman"/>
          <w:sz w:val="24"/>
        </w:rPr>
        <w:t>өсімақыларды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кейінге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қалдыру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туралы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мәлімдемелеріне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қарамастан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банктер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кәсіпкерлердің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берешек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жүктемелерін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күшейтуде</w:t>
      </w:r>
      <w:proofErr w:type="spellEnd"/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41933">
        <w:rPr>
          <w:rFonts w:ascii="Times New Roman" w:hAnsi="Times New Roman" w:cs="Times New Roman"/>
          <w:sz w:val="24"/>
        </w:rPr>
        <w:t>Мемлекеттік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органдардың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неси</w:t>
      </w:r>
      <w:r>
        <w:rPr>
          <w:rFonts w:ascii="Times New Roman" w:hAnsi="Times New Roman" w:cs="Times New Roman"/>
          <w:sz w:val="24"/>
        </w:rPr>
        <w:t>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айыппұлдары</w:t>
      </w:r>
      <w:proofErr w:type="spellEnd"/>
      <w:r>
        <w:rPr>
          <w:rFonts w:ascii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hAnsi="Times New Roman" w:cs="Times New Roman"/>
          <w:sz w:val="24"/>
        </w:rPr>
        <w:t>өсімақыларды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кейінге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қалдыру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туралы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мәлімдемелеріне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қарамастан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банктер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кәсіпкерлердің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берешек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жүктемелерін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күшейтуде</w:t>
      </w:r>
      <w:proofErr w:type="spellEnd"/>
      <w:r>
        <w:rPr>
          <w:rFonts w:ascii="Times New Roman" w:hAnsi="Times New Roman" w:cs="Times New Roman"/>
          <w:sz w:val="24"/>
        </w:rPr>
        <w:t>. Кеше 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</w:rPr>
        <w:t>фракциясы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өткізген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республикалық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бейнеконференция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барысында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кәсіпкерлер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41933">
        <w:rPr>
          <w:rFonts w:ascii="Times New Roman" w:hAnsi="Times New Roman" w:cs="Times New Roman"/>
          <w:sz w:val="24"/>
        </w:rPr>
        <w:t>осылай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41933">
        <w:rPr>
          <w:rFonts w:ascii="Times New Roman" w:hAnsi="Times New Roman" w:cs="Times New Roman"/>
          <w:sz w:val="24"/>
        </w:rPr>
        <w:t>мәлімдеді</w:t>
      </w:r>
      <w:proofErr w:type="spellEnd"/>
      <w:proofErr w:type="gramEnd"/>
      <w:r w:rsidRPr="00A41933">
        <w:rPr>
          <w:rFonts w:ascii="Times New Roman" w:hAnsi="Times New Roman" w:cs="Times New Roman"/>
          <w:sz w:val="24"/>
        </w:rPr>
        <w:t>.</w:t>
      </w: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41933">
        <w:rPr>
          <w:rFonts w:ascii="Times New Roman" w:hAnsi="Times New Roman" w:cs="Times New Roman"/>
          <w:sz w:val="24"/>
        </w:rPr>
        <w:t>Мемлекеттік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органдармен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өткен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екі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сағаттық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пікірталасқа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облыстардан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жиырмадан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астам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шағын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және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орта бизнес </w:t>
      </w:r>
      <w:proofErr w:type="spellStart"/>
      <w:r w:rsidRPr="00A41933">
        <w:rPr>
          <w:rFonts w:ascii="Times New Roman" w:hAnsi="Times New Roman" w:cs="Times New Roman"/>
          <w:sz w:val="24"/>
        </w:rPr>
        <w:t>өкілі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қатысты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жүзден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астам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хабарлама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поштаға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келіп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түсті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конфренеция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қорытындысы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бойынша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A41933">
        <w:rPr>
          <w:rFonts w:ascii="Times New Roman" w:hAnsi="Times New Roman" w:cs="Times New Roman"/>
          <w:sz w:val="24"/>
        </w:rPr>
        <w:t>Ақ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жол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» ҚДП </w:t>
      </w:r>
      <w:proofErr w:type="spellStart"/>
      <w:r w:rsidRPr="00A41933">
        <w:rPr>
          <w:rFonts w:ascii="Times New Roman" w:hAnsi="Times New Roman" w:cs="Times New Roman"/>
          <w:sz w:val="24"/>
        </w:rPr>
        <w:t>Үкіметке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Үндеу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әзірлеуде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41933">
        <w:rPr>
          <w:rFonts w:ascii="Times New Roman" w:hAnsi="Times New Roman" w:cs="Times New Roman"/>
          <w:sz w:val="24"/>
        </w:rPr>
        <w:t>Конференцияға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қатысушылар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карантиннің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ұзартылуына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және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кірістің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жоқтығына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қарамастан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банктер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олардың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алған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несие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сомасы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41933">
        <w:rPr>
          <w:rFonts w:ascii="Times New Roman" w:hAnsi="Times New Roman" w:cs="Times New Roman"/>
          <w:sz w:val="24"/>
        </w:rPr>
        <w:t>төлемдерін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41933">
        <w:rPr>
          <w:rFonts w:ascii="Times New Roman" w:hAnsi="Times New Roman" w:cs="Times New Roman"/>
          <w:sz w:val="24"/>
        </w:rPr>
        <w:t>кейінге</w:t>
      </w:r>
      <w:proofErr w:type="spellEnd"/>
      <w:proofErr w:type="gram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қалдырудан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A41933">
        <w:rPr>
          <w:rFonts w:ascii="Times New Roman" w:hAnsi="Times New Roman" w:cs="Times New Roman"/>
          <w:sz w:val="24"/>
        </w:rPr>
        <w:t>тартып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айыппұлдар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41933">
        <w:rPr>
          <w:rFonts w:ascii="Times New Roman" w:hAnsi="Times New Roman" w:cs="Times New Roman"/>
          <w:sz w:val="24"/>
        </w:rPr>
        <w:t>өсімақыларды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есептеуді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жалғастыруда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екенін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айтты</w:t>
      </w:r>
      <w:proofErr w:type="spellEnd"/>
      <w:r w:rsidRPr="00A41933">
        <w:rPr>
          <w:rFonts w:ascii="Times New Roman" w:hAnsi="Times New Roman" w:cs="Times New Roman"/>
          <w:sz w:val="24"/>
        </w:rPr>
        <w:t>.</w:t>
      </w: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41933">
        <w:rPr>
          <w:rFonts w:ascii="Times New Roman" w:hAnsi="Times New Roman" w:cs="Times New Roman"/>
          <w:sz w:val="24"/>
        </w:rPr>
        <w:t>Әсіресе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несиенің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қалған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төлемдері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бойынша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мерзімі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кейінге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қалдырылған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41933">
        <w:rPr>
          <w:rFonts w:ascii="Times New Roman" w:hAnsi="Times New Roman" w:cs="Times New Roman"/>
          <w:sz w:val="24"/>
        </w:rPr>
        <w:t>тиісінше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6 айда </w:t>
      </w:r>
      <w:proofErr w:type="spellStart"/>
      <w:r w:rsidRPr="00A41933">
        <w:rPr>
          <w:rFonts w:ascii="Times New Roman" w:hAnsi="Times New Roman" w:cs="Times New Roman"/>
          <w:sz w:val="24"/>
        </w:rPr>
        <w:t>жиналған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қарыз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A41933">
        <w:rPr>
          <w:rFonts w:ascii="Times New Roman" w:hAnsi="Times New Roman" w:cs="Times New Roman"/>
          <w:sz w:val="24"/>
        </w:rPr>
        <w:t>төлемдерін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бөлу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жөнінде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шағымдар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41933">
        <w:rPr>
          <w:rFonts w:ascii="Times New Roman" w:hAnsi="Times New Roman" w:cs="Times New Roman"/>
          <w:sz w:val="24"/>
        </w:rPr>
        <w:t>өте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41933">
        <w:rPr>
          <w:rFonts w:ascii="Times New Roman" w:hAnsi="Times New Roman" w:cs="Times New Roman"/>
          <w:sz w:val="24"/>
        </w:rPr>
        <w:t>көп</w:t>
      </w:r>
      <w:proofErr w:type="spellEnd"/>
      <w:proofErr w:type="gram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Несие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төлемдері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кейінге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қалдырылғанымен</w:t>
      </w:r>
      <w:proofErr w:type="spellEnd"/>
      <w:r>
        <w:rPr>
          <w:rFonts w:ascii="Times New Roman" w:hAnsi="Times New Roman" w:cs="Times New Roman"/>
          <w:sz w:val="24"/>
        </w:rPr>
        <w:t xml:space="preserve"> бизнес</w:t>
      </w:r>
      <w:r w:rsidRPr="00A41933">
        <w:rPr>
          <w:rFonts w:ascii="Times New Roman" w:hAnsi="Times New Roman" w:cs="Times New Roman"/>
          <w:sz w:val="24"/>
        </w:rPr>
        <w:t xml:space="preserve"> ай </w:t>
      </w:r>
      <w:proofErr w:type="spellStart"/>
      <w:r w:rsidRPr="00A41933">
        <w:rPr>
          <w:rFonts w:ascii="Times New Roman" w:hAnsi="Times New Roman" w:cs="Times New Roman"/>
          <w:sz w:val="24"/>
        </w:rPr>
        <w:t>сайын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бұрынғы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сомадан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едәуір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көп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мөлшерде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қайтаратын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болады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бұл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кәсіпорынның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тоқтауына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алып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келеді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Карантиннен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кейін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экономика мен </w:t>
      </w:r>
      <w:proofErr w:type="spellStart"/>
      <w:r w:rsidRPr="00A41933">
        <w:rPr>
          <w:rFonts w:ascii="Times New Roman" w:hAnsi="Times New Roman" w:cs="Times New Roman"/>
          <w:sz w:val="24"/>
        </w:rPr>
        <w:t>шағын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және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орта </w:t>
      </w:r>
      <w:proofErr w:type="spellStart"/>
      <w:r w:rsidRPr="00A41933">
        <w:rPr>
          <w:rFonts w:ascii="Times New Roman" w:hAnsi="Times New Roman" w:cs="Times New Roman"/>
          <w:sz w:val="24"/>
        </w:rPr>
        <w:t>бизнестің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табысы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бірд</w:t>
      </w:r>
      <w:r>
        <w:rPr>
          <w:rFonts w:ascii="Times New Roman" w:hAnsi="Times New Roman" w:cs="Times New Roman"/>
          <w:sz w:val="24"/>
        </w:rPr>
        <w:t>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дағдарыстан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дейінгі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кезеңге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жетпейтіні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анық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сондықтан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кәсіпкерлерді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кейінге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қалдырылған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төлемдердің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41933">
        <w:rPr>
          <w:rFonts w:ascii="Times New Roman" w:hAnsi="Times New Roman" w:cs="Times New Roman"/>
          <w:sz w:val="24"/>
        </w:rPr>
        <w:t>артатыны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мазалауда</w:t>
      </w:r>
      <w:proofErr w:type="spellEnd"/>
      <w:r w:rsidRPr="00A41933">
        <w:rPr>
          <w:rFonts w:ascii="Times New Roman" w:hAnsi="Times New Roman" w:cs="Times New Roman"/>
          <w:sz w:val="24"/>
        </w:rPr>
        <w:t>.</w:t>
      </w: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41933">
        <w:rPr>
          <w:rFonts w:ascii="Times New Roman" w:hAnsi="Times New Roman" w:cs="Times New Roman"/>
          <w:sz w:val="24"/>
        </w:rPr>
        <w:t>Аталған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мәселеге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қатысты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Азат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Перуашев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A41933">
        <w:rPr>
          <w:rFonts w:ascii="Times New Roman" w:hAnsi="Times New Roman" w:cs="Times New Roman"/>
          <w:sz w:val="24"/>
        </w:rPr>
        <w:t>Ақ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жол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41933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партиясы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фракциясы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A41933">
        <w:rPr>
          <w:rFonts w:ascii="Times New Roman" w:hAnsi="Times New Roman" w:cs="Times New Roman"/>
          <w:sz w:val="24"/>
        </w:rPr>
        <w:t>жылдың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сәуір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айынан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бастап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Үкімет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пен </w:t>
      </w:r>
      <w:proofErr w:type="spellStart"/>
      <w:r w:rsidRPr="00A41933">
        <w:rPr>
          <w:rFonts w:ascii="Times New Roman" w:hAnsi="Times New Roman" w:cs="Times New Roman"/>
          <w:sz w:val="24"/>
        </w:rPr>
        <w:t>қаржы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нарығын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реттеу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агенттігіне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бірнеше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рет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сауалдар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41933">
        <w:rPr>
          <w:rFonts w:ascii="Times New Roman" w:hAnsi="Times New Roman" w:cs="Times New Roman"/>
          <w:sz w:val="24"/>
        </w:rPr>
        <w:t>жолдағанын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A41933">
        <w:rPr>
          <w:rFonts w:ascii="Times New Roman" w:hAnsi="Times New Roman" w:cs="Times New Roman"/>
          <w:sz w:val="24"/>
        </w:rPr>
        <w:t>мемлекеттік</w:t>
      </w:r>
      <w:proofErr w:type="spellEnd"/>
      <w:proofErr w:type="gram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органдардың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A41933">
        <w:rPr>
          <w:rFonts w:ascii="Times New Roman" w:hAnsi="Times New Roman" w:cs="Times New Roman"/>
          <w:sz w:val="24"/>
        </w:rPr>
        <w:t>мәселелермен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A41933">
        <w:rPr>
          <w:rFonts w:ascii="Times New Roman" w:hAnsi="Times New Roman" w:cs="Times New Roman"/>
          <w:sz w:val="24"/>
        </w:rPr>
        <w:t>қазаннан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кейін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міндетті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түрде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41933">
        <w:rPr>
          <w:rFonts w:ascii="Times New Roman" w:hAnsi="Times New Roman" w:cs="Times New Roman"/>
          <w:sz w:val="24"/>
        </w:rPr>
        <w:t>бетпе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-бет </w:t>
      </w:r>
      <w:proofErr w:type="spellStart"/>
      <w:r w:rsidRPr="00A41933">
        <w:rPr>
          <w:rFonts w:ascii="Times New Roman" w:hAnsi="Times New Roman" w:cs="Times New Roman"/>
          <w:sz w:val="24"/>
        </w:rPr>
        <w:t>келетінін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айтқанын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еске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салды</w:t>
      </w:r>
      <w:proofErr w:type="spellEnd"/>
      <w:r w:rsidRPr="00A41933">
        <w:rPr>
          <w:rFonts w:ascii="Times New Roman" w:hAnsi="Times New Roman" w:cs="Times New Roman"/>
          <w:sz w:val="24"/>
        </w:rPr>
        <w:t>.</w:t>
      </w: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41933">
        <w:rPr>
          <w:rFonts w:ascii="Times New Roman" w:hAnsi="Times New Roman" w:cs="Times New Roman"/>
          <w:sz w:val="24"/>
        </w:rPr>
        <w:t>Аталған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тақырып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A41933">
        <w:rPr>
          <w:rFonts w:ascii="Times New Roman" w:hAnsi="Times New Roman" w:cs="Times New Roman"/>
          <w:sz w:val="24"/>
        </w:rPr>
        <w:t>жылдың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11 </w:t>
      </w:r>
      <w:proofErr w:type="spellStart"/>
      <w:r w:rsidRPr="00A41933">
        <w:rPr>
          <w:rFonts w:ascii="Times New Roman" w:hAnsi="Times New Roman" w:cs="Times New Roman"/>
          <w:sz w:val="24"/>
        </w:rPr>
        <w:t>мамырында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ТЖ </w:t>
      </w:r>
      <w:proofErr w:type="spellStart"/>
      <w:r w:rsidRPr="00A41933">
        <w:rPr>
          <w:rFonts w:ascii="Times New Roman" w:hAnsi="Times New Roman" w:cs="Times New Roman"/>
          <w:sz w:val="24"/>
        </w:rPr>
        <w:t>жөніндегі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Мемлекеттік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комиссияның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қорытынды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отырысында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бизнес </w:t>
      </w:r>
      <w:proofErr w:type="spellStart"/>
      <w:r w:rsidRPr="00A41933">
        <w:rPr>
          <w:rFonts w:ascii="Times New Roman" w:hAnsi="Times New Roman" w:cs="Times New Roman"/>
          <w:sz w:val="24"/>
        </w:rPr>
        <w:t>үшін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Төтенше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жағдай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форс-</w:t>
      </w:r>
      <w:proofErr w:type="spellStart"/>
      <w:r w:rsidRPr="00A41933">
        <w:rPr>
          <w:rFonts w:ascii="Times New Roman" w:hAnsi="Times New Roman" w:cs="Times New Roman"/>
          <w:sz w:val="24"/>
        </w:rPr>
        <w:t>мажорлық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жағдай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деп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тану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туралы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Президент </w:t>
      </w:r>
      <w:proofErr w:type="spellStart"/>
      <w:r w:rsidRPr="00A41933">
        <w:rPr>
          <w:rFonts w:ascii="Times New Roman" w:hAnsi="Times New Roman" w:cs="Times New Roman"/>
          <w:sz w:val="24"/>
        </w:rPr>
        <w:t>тапсырмасынан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кейін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ерекше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маңыз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алды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Сол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кезде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A41933">
        <w:rPr>
          <w:rFonts w:ascii="Times New Roman" w:hAnsi="Times New Roman" w:cs="Times New Roman"/>
          <w:sz w:val="24"/>
        </w:rPr>
        <w:t>Ақ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жол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41933">
        <w:rPr>
          <w:rFonts w:ascii="Times New Roman" w:hAnsi="Times New Roman" w:cs="Times New Roman"/>
          <w:sz w:val="24"/>
        </w:rPr>
        <w:t>депутаттары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Президент </w:t>
      </w:r>
      <w:proofErr w:type="spellStart"/>
      <w:r w:rsidRPr="00A41933">
        <w:rPr>
          <w:rFonts w:ascii="Times New Roman" w:hAnsi="Times New Roman" w:cs="Times New Roman"/>
          <w:sz w:val="24"/>
        </w:rPr>
        <w:t>тапсырмасын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іске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асыру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жөнінде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нақты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іс-шараларды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ұсынд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A41933">
        <w:rPr>
          <w:rFonts w:ascii="Times New Roman" w:hAnsi="Times New Roman" w:cs="Times New Roman"/>
          <w:sz w:val="24"/>
        </w:rPr>
        <w:t>Нақтырақ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41933">
        <w:rPr>
          <w:rFonts w:ascii="Times New Roman" w:hAnsi="Times New Roman" w:cs="Times New Roman"/>
          <w:sz w:val="24"/>
        </w:rPr>
        <w:t>айтқанда</w:t>
      </w:r>
      <w:proofErr w:type="spellEnd"/>
      <w:proofErr w:type="gram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несие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мерізімі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кейінгі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қалдырылған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кезеңге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сәйкес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автоматты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түрде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41933">
        <w:rPr>
          <w:rFonts w:ascii="Times New Roman" w:hAnsi="Times New Roman" w:cs="Times New Roman"/>
          <w:sz w:val="24"/>
        </w:rPr>
        <w:t>қарыз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алушының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таңдауы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бойынша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A41933">
        <w:rPr>
          <w:rFonts w:ascii="Times New Roman" w:hAnsi="Times New Roman" w:cs="Times New Roman"/>
          <w:sz w:val="24"/>
        </w:rPr>
        <w:t>несие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мерзімін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ұзартуды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ұсынған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болатын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Мұндай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қадам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төлем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сомаларын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бұрынғы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мөлшерде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сақтауға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41933">
        <w:rPr>
          <w:rFonts w:ascii="Times New Roman" w:hAnsi="Times New Roman" w:cs="Times New Roman"/>
          <w:sz w:val="24"/>
        </w:rPr>
        <w:t>оларды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қалпына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келтіргенге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дейін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A41933">
        <w:rPr>
          <w:rFonts w:ascii="Times New Roman" w:hAnsi="Times New Roman" w:cs="Times New Roman"/>
          <w:sz w:val="24"/>
        </w:rPr>
        <w:t>мүмкіндік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беретін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еді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Бірақ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Қаржы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нарығын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реттеу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агенттігі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банктермен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мұндай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шешімдерді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қараудан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A41933">
        <w:rPr>
          <w:rFonts w:ascii="Times New Roman" w:hAnsi="Times New Roman" w:cs="Times New Roman"/>
          <w:sz w:val="24"/>
        </w:rPr>
        <w:t>тартты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Нәтижесінде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кәсіпкерлерді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несиеден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жеңілдету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орнына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кәсіпкерлер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41933">
        <w:rPr>
          <w:rFonts w:ascii="Times New Roman" w:hAnsi="Times New Roman" w:cs="Times New Roman"/>
          <w:sz w:val="24"/>
        </w:rPr>
        <w:t>азаматтар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берешек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төлемдерге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белшесінен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батты</w:t>
      </w:r>
      <w:proofErr w:type="spellEnd"/>
      <w:r w:rsidRPr="00A41933">
        <w:rPr>
          <w:rFonts w:ascii="Times New Roman" w:hAnsi="Times New Roman" w:cs="Times New Roman"/>
          <w:sz w:val="24"/>
        </w:rPr>
        <w:t>.</w:t>
      </w: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41933">
        <w:rPr>
          <w:rFonts w:ascii="Times New Roman" w:hAnsi="Times New Roman" w:cs="Times New Roman"/>
          <w:sz w:val="24"/>
        </w:rPr>
        <w:t>Бейнеконфренция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жұмысына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қатысқан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ҚР </w:t>
      </w:r>
      <w:proofErr w:type="spellStart"/>
      <w:r w:rsidRPr="00A41933">
        <w:rPr>
          <w:rFonts w:ascii="Times New Roman" w:hAnsi="Times New Roman" w:cs="Times New Roman"/>
          <w:sz w:val="24"/>
        </w:rPr>
        <w:t>Қаржы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нарығын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реттеу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және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дамыту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агенттігі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төрағасының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орынбасары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Нұрлан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Әбдірахманов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несиелерді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кейінге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шегеру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несиелерді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құрылымдық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реттеу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41933">
        <w:rPr>
          <w:rFonts w:ascii="Times New Roman" w:hAnsi="Times New Roman" w:cs="Times New Roman"/>
          <w:sz w:val="24"/>
        </w:rPr>
        <w:t>қайта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ұзарту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мәселелерін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банктерге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өздері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шешуге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рұқсат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етілгенін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айтты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Сонымен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қатар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әртүрлі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жобалық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бағдарламалар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бойынша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несие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мөлшерлемелеріне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жеңілдіктер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ескерілгенін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айтты</w:t>
      </w:r>
      <w:proofErr w:type="spellEnd"/>
      <w:r w:rsidRPr="00A41933">
        <w:rPr>
          <w:rFonts w:ascii="Times New Roman" w:hAnsi="Times New Roman" w:cs="Times New Roman"/>
          <w:sz w:val="24"/>
        </w:rPr>
        <w:t>.</w:t>
      </w: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41933">
        <w:rPr>
          <w:rFonts w:ascii="Times New Roman" w:hAnsi="Times New Roman" w:cs="Times New Roman"/>
          <w:sz w:val="24"/>
        </w:rPr>
        <w:t>Бірақ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A41933">
        <w:rPr>
          <w:rFonts w:ascii="Times New Roman" w:hAnsi="Times New Roman" w:cs="Times New Roman"/>
          <w:sz w:val="24"/>
        </w:rPr>
        <w:t>Ақ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жол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41933">
        <w:rPr>
          <w:rFonts w:ascii="Times New Roman" w:hAnsi="Times New Roman" w:cs="Times New Roman"/>
          <w:sz w:val="24"/>
        </w:rPr>
        <w:t>партиясының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жетекшісі</w:t>
      </w:r>
      <w:proofErr w:type="spellEnd"/>
      <w:r w:rsidRPr="00A41933">
        <w:rPr>
          <w:rFonts w:ascii="Times New Roman" w:hAnsi="Times New Roman" w:cs="Times New Roman"/>
          <w:sz w:val="24"/>
        </w:rPr>
        <w:t>: «</w:t>
      </w:r>
      <w:proofErr w:type="spellStart"/>
      <w:r w:rsidRPr="00A41933">
        <w:rPr>
          <w:rFonts w:ascii="Times New Roman" w:hAnsi="Times New Roman" w:cs="Times New Roman"/>
          <w:sz w:val="24"/>
        </w:rPr>
        <w:t>Сіздің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рұқсаттарыңыз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банктерге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керегі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жоқ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Азаматтық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Кодекс </w:t>
      </w:r>
      <w:proofErr w:type="spellStart"/>
      <w:r w:rsidRPr="00A41933">
        <w:rPr>
          <w:rFonts w:ascii="Times New Roman" w:hAnsi="Times New Roman" w:cs="Times New Roman"/>
          <w:sz w:val="24"/>
        </w:rPr>
        <w:t>бойынша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аталған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құқықтар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41933">
        <w:rPr>
          <w:rFonts w:ascii="Times New Roman" w:hAnsi="Times New Roman" w:cs="Times New Roman"/>
          <w:sz w:val="24"/>
        </w:rPr>
        <w:t>оларда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41933">
        <w:rPr>
          <w:rFonts w:ascii="Times New Roman" w:hAnsi="Times New Roman" w:cs="Times New Roman"/>
          <w:sz w:val="24"/>
        </w:rPr>
        <w:t>онсыз</w:t>
      </w:r>
      <w:proofErr w:type="spellEnd"/>
      <w:proofErr w:type="gramEnd"/>
      <w:r w:rsidRPr="00A41933">
        <w:rPr>
          <w:rFonts w:ascii="Times New Roman" w:hAnsi="Times New Roman" w:cs="Times New Roman"/>
          <w:sz w:val="24"/>
        </w:rPr>
        <w:t xml:space="preserve"> да бар. </w:t>
      </w:r>
      <w:proofErr w:type="spellStart"/>
      <w:r w:rsidRPr="00A41933">
        <w:rPr>
          <w:rFonts w:ascii="Times New Roman" w:hAnsi="Times New Roman" w:cs="Times New Roman"/>
          <w:sz w:val="24"/>
        </w:rPr>
        <w:t>Егер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кәсіпкер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ауыр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жағдайға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тап </w:t>
      </w:r>
      <w:proofErr w:type="spellStart"/>
      <w:r w:rsidRPr="00A41933">
        <w:rPr>
          <w:rFonts w:ascii="Times New Roman" w:hAnsi="Times New Roman" w:cs="Times New Roman"/>
          <w:sz w:val="24"/>
        </w:rPr>
        <w:t>болса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ол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оның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несиесі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бойынша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жүктемені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жеңілдету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үшін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банкпен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қарауға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құқы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бар.</w:t>
      </w: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41933">
        <w:rPr>
          <w:rFonts w:ascii="Times New Roman" w:hAnsi="Times New Roman" w:cs="Times New Roman"/>
          <w:sz w:val="24"/>
        </w:rPr>
        <w:t>Біз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мүлдем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басқа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туралы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айтып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отырмыз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Президент пандемия </w:t>
      </w:r>
      <w:proofErr w:type="spellStart"/>
      <w:r w:rsidRPr="00A41933">
        <w:rPr>
          <w:rFonts w:ascii="Times New Roman" w:hAnsi="Times New Roman" w:cs="Times New Roman"/>
          <w:sz w:val="24"/>
        </w:rPr>
        <w:t>жағдайын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форс-мажор </w:t>
      </w:r>
      <w:proofErr w:type="spellStart"/>
      <w:r w:rsidRPr="00A41933">
        <w:rPr>
          <w:rFonts w:ascii="Times New Roman" w:hAnsi="Times New Roman" w:cs="Times New Roman"/>
          <w:sz w:val="24"/>
        </w:rPr>
        <w:t>деп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атап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бизнесті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қолдауды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сұрады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Мемлекет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басшысы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Төтенше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жағдай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шеңберінде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стандартты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емес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қадамға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барды, </w:t>
      </w:r>
      <w:proofErr w:type="spellStart"/>
      <w:proofErr w:type="gramStart"/>
      <w:r w:rsidRPr="00A41933">
        <w:rPr>
          <w:rFonts w:ascii="Times New Roman" w:hAnsi="Times New Roman" w:cs="Times New Roman"/>
          <w:sz w:val="24"/>
        </w:rPr>
        <w:t>ол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41933">
        <w:rPr>
          <w:rFonts w:ascii="Times New Roman" w:hAnsi="Times New Roman" w:cs="Times New Roman"/>
          <w:sz w:val="24"/>
        </w:rPr>
        <w:t>заңнамада</w:t>
      </w:r>
      <w:proofErr w:type="spellEnd"/>
      <w:proofErr w:type="gram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ескерілмеген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Мысалы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өз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шешімімен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әлеуметтік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тауарлар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үшін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ҚҚС </w:t>
      </w:r>
      <w:proofErr w:type="spellStart"/>
      <w:r w:rsidRPr="00A41933">
        <w:rPr>
          <w:rFonts w:ascii="Times New Roman" w:hAnsi="Times New Roman" w:cs="Times New Roman"/>
          <w:sz w:val="24"/>
        </w:rPr>
        <w:t>мөлшерлемесін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(12% </w:t>
      </w:r>
      <w:proofErr w:type="spellStart"/>
      <w:r w:rsidRPr="00A41933">
        <w:rPr>
          <w:rFonts w:ascii="Times New Roman" w:hAnsi="Times New Roman" w:cs="Times New Roman"/>
          <w:sz w:val="24"/>
        </w:rPr>
        <w:t>орнына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8 </w:t>
      </w:r>
      <w:proofErr w:type="spellStart"/>
      <w:r w:rsidRPr="00A41933">
        <w:rPr>
          <w:rFonts w:ascii="Times New Roman" w:hAnsi="Times New Roman" w:cs="Times New Roman"/>
          <w:sz w:val="24"/>
        </w:rPr>
        <w:t>түсірді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A41933">
        <w:rPr>
          <w:rFonts w:ascii="Times New Roman" w:hAnsi="Times New Roman" w:cs="Times New Roman"/>
          <w:sz w:val="24"/>
        </w:rPr>
        <w:t>енгізді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ал </w:t>
      </w:r>
      <w:proofErr w:type="spellStart"/>
      <w:r w:rsidRPr="00A41933">
        <w:rPr>
          <w:rFonts w:ascii="Times New Roman" w:hAnsi="Times New Roman" w:cs="Times New Roman"/>
          <w:sz w:val="24"/>
        </w:rPr>
        <w:t>Үкімет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жылдар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бойы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осындай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шешімді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ұсынған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біздің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фракцияға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A41933">
        <w:rPr>
          <w:rFonts w:ascii="Times New Roman" w:hAnsi="Times New Roman" w:cs="Times New Roman"/>
          <w:sz w:val="24"/>
        </w:rPr>
        <w:t>тартқан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болатын</w:t>
      </w:r>
      <w:proofErr w:type="spellEnd"/>
      <w:r w:rsidRPr="00A41933">
        <w:rPr>
          <w:rFonts w:ascii="Times New Roman" w:hAnsi="Times New Roman" w:cs="Times New Roman"/>
          <w:sz w:val="24"/>
        </w:rPr>
        <w:t>.</w:t>
      </w: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41933">
        <w:rPr>
          <w:rFonts w:ascii="Times New Roman" w:hAnsi="Times New Roman" w:cs="Times New Roman"/>
          <w:sz w:val="24"/>
        </w:rPr>
        <w:t>Осындай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жолмен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агенттік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те </w:t>
      </w:r>
      <w:proofErr w:type="spellStart"/>
      <w:r w:rsidRPr="00A41933">
        <w:rPr>
          <w:rFonts w:ascii="Times New Roman" w:hAnsi="Times New Roman" w:cs="Times New Roman"/>
          <w:sz w:val="24"/>
        </w:rPr>
        <w:t>қазіргі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қолданыстағы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заңнама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шеңберінен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шығуды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ұсынуы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керек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еді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Мәселені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өз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бетімен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жібермей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банктердің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өздерінің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қарауына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бермей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оларға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кәсіпкерлердің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41933">
        <w:rPr>
          <w:rFonts w:ascii="Times New Roman" w:hAnsi="Times New Roman" w:cs="Times New Roman"/>
          <w:sz w:val="24"/>
        </w:rPr>
        <w:t>талаптарын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41933">
        <w:rPr>
          <w:rFonts w:ascii="Times New Roman" w:hAnsi="Times New Roman" w:cs="Times New Roman"/>
          <w:sz w:val="24"/>
        </w:rPr>
        <w:t>қанағатандыруды</w:t>
      </w:r>
      <w:proofErr w:type="spellEnd"/>
      <w:proofErr w:type="gram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міндеттеуі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керек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еді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Қазіргі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жаңа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жеңілдетілген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мөлшерлемен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берілетін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несиелердің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қайта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қаржыландырылуы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бойынша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жағдайда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осындай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барлық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банктер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бұған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бармайды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41933">
        <w:rPr>
          <w:rFonts w:ascii="Times New Roman" w:hAnsi="Times New Roman" w:cs="Times New Roman"/>
          <w:sz w:val="24"/>
        </w:rPr>
        <w:t>Агенттік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бизнесті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қолдау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жөнінде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нарықты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реттеу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бойынша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жұмыс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істемейді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деп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санаймын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Қазіргі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жағдайды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жай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көрсету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үшін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агенттіктің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керегі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жоқ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Ол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мәселелерді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шешуі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және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олардың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алдын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алу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керек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еді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Банктердің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өзі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A41933">
        <w:rPr>
          <w:rFonts w:ascii="Times New Roman" w:hAnsi="Times New Roman" w:cs="Times New Roman"/>
          <w:sz w:val="24"/>
        </w:rPr>
        <w:t>қиын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жағдайда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Олай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болса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нақты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және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екіжаққа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тиімді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тетіктерді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оның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ішінде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мемлекеттің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қатысуымен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бірлесе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отырып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іздейік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» - </w:t>
      </w:r>
      <w:proofErr w:type="spellStart"/>
      <w:r w:rsidRPr="00A41933">
        <w:rPr>
          <w:rFonts w:ascii="Times New Roman" w:hAnsi="Times New Roman" w:cs="Times New Roman"/>
          <w:sz w:val="24"/>
        </w:rPr>
        <w:t>деді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Азат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Перуашев</w:t>
      </w:r>
      <w:proofErr w:type="spellEnd"/>
      <w:r w:rsidRPr="00A41933">
        <w:rPr>
          <w:rFonts w:ascii="Times New Roman" w:hAnsi="Times New Roman" w:cs="Times New Roman"/>
          <w:sz w:val="24"/>
        </w:rPr>
        <w:t>.</w:t>
      </w: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  <w:r w:rsidRPr="00A41933">
        <w:rPr>
          <w:rFonts w:ascii="Times New Roman" w:hAnsi="Times New Roman" w:cs="Times New Roman"/>
          <w:sz w:val="24"/>
        </w:rPr>
        <w:t>«</w:t>
      </w:r>
      <w:proofErr w:type="spellStart"/>
      <w:r w:rsidRPr="00A41933">
        <w:rPr>
          <w:rFonts w:ascii="Times New Roman" w:hAnsi="Times New Roman" w:cs="Times New Roman"/>
          <w:sz w:val="24"/>
        </w:rPr>
        <w:t>Енді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жеңілдетілген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несиелерге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қатысты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уәкілетті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орган </w:t>
      </w:r>
      <w:proofErr w:type="spellStart"/>
      <w:r w:rsidRPr="00A41933">
        <w:rPr>
          <w:rFonts w:ascii="Times New Roman" w:hAnsi="Times New Roman" w:cs="Times New Roman"/>
          <w:sz w:val="24"/>
        </w:rPr>
        <w:t>қазір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бізге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«Даму», «</w:t>
      </w:r>
      <w:proofErr w:type="spellStart"/>
      <w:r w:rsidRPr="00A41933">
        <w:rPr>
          <w:rFonts w:ascii="Times New Roman" w:hAnsi="Times New Roman" w:cs="Times New Roman"/>
          <w:sz w:val="24"/>
        </w:rPr>
        <w:t>Өнеркәсіптік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қор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41933">
        <w:rPr>
          <w:rFonts w:ascii="Times New Roman" w:hAnsi="Times New Roman" w:cs="Times New Roman"/>
          <w:sz w:val="24"/>
        </w:rPr>
        <w:t>бағдарламалары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бойынша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мөлшерлемелер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төмендетілетін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болатыны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туралы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айтты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Бұл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өте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жақсы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біз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мұндай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қадамдарды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қолдаймыз</w:t>
      </w:r>
      <w:proofErr w:type="spellEnd"/>
      <w:r w:rsidRPr="00A41933">
        <w:rPr>
          <w:rFonts w:ascii="Times New Roman" w:hAnsi="Times New Roman" w:cs="Times New Roman"/>
          <w:sz w:val="24"/>
        </w:rPr>
        <w:t>.</w:t>
      </w: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41933">
        <w:rPr>
          <w:rFonts w:ascii="Times New Roman" w:hAnsi="Times New Roman" w:cs="Times New Roman"/>
          <w:sz w:val="24"/>
        </w:rPr>
        <w:t>Бірақ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қанша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кәсіпкер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мұндай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жеңілдіктерді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пайдаланады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? </w:t>
      </w:r>
      <w:proofErr w:type="spellStart"/>
      <w:proofErr w:type="gramStart"/>
      <w:r w:rsidRPr="00A41933">
        <w:rPr>
          <w:rFonts w:ascii="Times New Roman" w:hAnsi="Times New Roman" w:cs="Times New Roman"/>
          <w:sz w:val="24"/>
        </w:rPr>
        <w:t>Жауабын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 мен</w:t>
      </w:r>
      <w:proofErr w:type="gram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айтайын</w:t>
      </w:r>
      <w:proofErr w:type="spellEnd"/>
      <w:r w:rsidRPr="00A41933">
        <w:rPr>
          <w:rFonts w:ascii="Times New Roman" w:hAnsi="Times New Roman" w:cs="Times New Roman"/>
          <w:sz w:val="24"/>
        </w:rPr>
        <w:t>, «</w:t>
      </w:r>
      <w:proofErr w:type="spellStart"/>
      <w:r w:rsidRPr="00A41933">
        <w:rPr>
          <w:rFonts w:ascii="Times New Roman" w:hAnsi="Times New Roman" w:cs="Times New Roman"/>
          <w:sz w:val="24"/>
        </w:rPr>
        <w:t>Жол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картасы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41933">
        <w:rPr>
          <w:rFonts w:ascii="Times New Roman" w:hAnsi="Times New Roman" w:cs="Times New Roman"/>
          <w:sz w:val="24"/>
        </w:rPr>
        <w:t>бойынша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A41933">
        <w:rPr>
          <w:rFonts w:ascii="Times New Roman" w:hAnsi="Times New Roman" w:cs="Times New Roman"/>
          <w:sz w:val="24"/>
        </w:rPr>
        <w:t>пайыздан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төмен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Иә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олар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өндірушілер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маңызды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кәсіпорындар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Оларды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қолдағандарыңыз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өте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41933">
        <w:rPr>
          <w:rFonts w:ascii="Times New Roman" w:hAnsi="Times New Roman" w:cs="Times New Roman"/>
          <w:sz w:val="24"/>
        </w:rPr>
        <w:t>жақсы</w:t>
      </w:r>
      <w:proofErr w:type="spellEnd"/>
      <w:r w:rsidRPr="00A41933">
        <w:rPr>
          <w:rFonts w:ascii="Times New Roman" w:hAnsi="Times New Roman" w:cs="Times New Roman"/>
          <w:sz w:val="24"/>
        </w:rPr>
        <w:t>,  ал</w:t>
      </w:r>
      <w:proofErr w:type="gram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қалағандары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ше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? </w:t>
      </w:r>
      <w:proofErr w:type="spellStart"/>
      <w:r w:rsidRPr="00A41933">
        <w:rPr>
          <w:rFonts w:ascii="Times New Roman" w:hAnsi="Times New Roman" w:cs="Times New Roman"/>
          <w:sz w:val="24"/>
        </w:rPr>
        <w:t>Кәсіпорындарын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жапсын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ба? </w:t>
      </w:r>
      <w:proofErr w:type="spellStart"/>
      <w:r w:rsidRPr="00A41933">
        <w:rPr>
          <w:rFonts w:ascii="Times New Roman" w:hAnsi="Times New Roman" w:cs="Times New Roman"/>
          <w:sz w:val="24"/>
        </w:rPr>
        <w:t>Қазіргі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міндет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1% </w:t>
      </w:r>
      <w:proofErr w:type="spellStart"/>
      <w:proofErr w:type="gramStart"/>
      <w:r w:rsidRPr="00A41933">
        <w:rPr>
          <w:rFonts w:ascii="Times New Roman" w:hAnsi="Times New Roman" w:cs="Times New Roman"/>
          <w:sz w:val="24"/>
        </w:rPr>
        <w:t>емес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A41933">
        <w:rPr>
          <w:rFonts w:ascii="Times New Roman" w:hAnsi="Times New Roman" w:cs="Times New Roman"/>
          <w:sz w:val="24"/>
        </w:rPr>
        <w:t>барлығын</w:t>
      </w:r>
      <w:proofErr w:type="spellEnd"/>
      <w:proofErr w:type="gram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қолдау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керек</w:t>
      </w:r>
      <w:proofErr w:type="spellEnd"/>
      <w:r w:rsidRPr="00A41933">
        <w:rPr>
          <w:rFonts w:ascii="Times New Roman" w:hAnsi="Times New Roman" w:cs="Times New Roman"/>
          <w:sz w:val="24"/>
        </w:rPr>
        <w:t>.</w:t>
      </w: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41933" w:rsidRPr="00A41933" w:rsidRDefault="00A41933" w:rsidP="00A41933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41933">
        <w:rPr>
          <w:rFonts w:ascii="Times New Roman" w:hAnsi="Times New Roman" w:cs="Times New Roman"/>
          <w:sz w:val="24"/>
        </w:rPr>
        <w:t>Өйткені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ол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жаңа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жұмыс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орындары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салық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түсімдері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әлеуметтік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жәрдемақы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төлемдері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үшін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бюджеттің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үнемделуі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Сондықтан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A41933">
        <w:rPr>
          <w:rFonts w:ascii="Times New Roman" w:hAnsi="Times New Roman" w:cs="Times New Roman"/>
          <w:sz w:val="24"/>
        </w:rPr>
        <w:t>қалған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99% </w:t>
      </w:r>
      <w:proofErr w:type="spellStart"/>
      <w:r w:rsidRPr="00A41933">
        <w:rPr>
          <w:rFonts w:ascii="Times New Roman" w:hAnsi="Times New Roman" w:cs="Times New Roman"/>
          <w:sz w:val="24"/>
        </w:rPr>
        <w:t>қамтитын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жүйелі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шешімдер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керек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1933">
        <w:rPr>
          <w:rFonts w:ascii="Times New Roman" w:hAnsi="Times New Roman" w:cs="Times New Roman"/>
          <w:sz w:val="24"/>
        </w:rPr>
        <w:t>Егер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бір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отбасы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жұмысын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жоғалтып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1933">
        <w:rPr>
          <w:rFonts w:ascii="Times New Roman" w:hAnsi="Times New Roman" w:cs="Times New Roman"/>
          <w:sz w:val="24"/>
        </w:rPr>
        <w:t>аш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қалса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ол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A41933">
        <w:rPr>
          <w:rFonts w:ascii="Times New Roman" w:hAnsi="Times New Roman" w:cs="Times New Roman"/>
          <w:sz w:val="24"/>
        </w:rPr>
        <w:t>біздің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шала </w:t>
      </w:r>
      <w:proofErr w:type="spellStart"/>
      <w:r w:rsidRPr="00A41933">
        <w:rPr>
          <w:rFonts w:ascii="Times New Roman" w:hAnsi="Times New Roman" w:cs="Times New Roman"/>
          <w:sz w:val="24"/>
        </w:rPr>
        <w:t>жұмыс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1933">
        <w:rPr>
          <w:rFonts w:ascii="Times New Roman" w:hAnsi="Times New Roman" w:cs="Times New Roman"/>
          <w:sz w:val="24"/>
        </w:rPr>
        <w:t>істегеніміз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» - </w:t>
      </w:r>
      <w:proofErr w:type="spellStart"/>
      <w:r w:rsidRPr="00A41933">
        <w:rPr>
          <w:rFonts w:ascii="Times New Roman" w:hAnsi="Times New Roman" w:cs="Times New Roman"/>
          <w:sz w:val="24"/>
        </w:rPr>
        <w:t>деді</w:t>
      </w:r>
      <w:proofErr w:type="spellEnd"/>
      <w:r w:rsidRPr="00A41933">
        <w:rPr>
          <w:rFonts w:ascii="Times New Roman" w:hAnsi="Times New Roman" w:cs="Times New Roman"/>
          <w:sz w:val="24"/>
        </w:rPr>
        <w:t xml:space="preserve"> депутат.</w:t>
      </w:r>
    </w:p>
    <w:p w:rsidR="003C20DB" w:rsidRDefault="003C20DB" w:rsidP="00A4193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F4F99" w:rsidRPr="00A41933" w:rsidRDefault="006F4F99" w:rsidP="00A41933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4188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kzhol-latin.p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4F99" w:rsidRPr="00A41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33"/>
    <w:rsid w:val="003C20DB"/>
    <w:rsid w:val="006F4F99"/>
    <w:rsid w:val="00A4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F92A"/>
  <w15:chartTrackingRefBased/>
  <w15:docId w15:val="{4699B012-DEF4-4A42-9C8F-E8838346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9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2022-10-14T06:01:00Z</dcterms:created>
  <dcterms:modified xsi:type="dcterms:W3CDTF">2022-10-21T04:18:00Z</dcterms:modified>
</cp:coreProperties>
</file>