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AF" w:rsidRPr="002F67AF" w:rsidRDefault="002F67AF" w:rsidP="00687DB3">
      <w:pPr>
        <w:rPr>
          <w:rFonts w:ascii="Times New Roman" w:hAnsi="Times New Roman" w:cs="Times New Roman"/>
          <w:b/>
          <w:sz w:val="28"/>
          <w:szCs w:val="28"/>
          <w:lang w:val="kk-KZ"/>
        </w:rPr>
      </w:pPr>
      <w:r w:rsidRPr="002F67AF">
        <w:rPr>
          <w:rFonts w:ascii="Times New Roman" w:hAnsi="Times New Roman" w:cs="Times New Roman"/>
          <w:b/>
          <w:sz w:val="28"/>
          <w:szCs w:val="28"/>
          <w:lang w:val="kk-KZ"/>
        </w:rPr>
        <w:t>Э</w:t>
      </w:r>
      <w:r w:rsidRPr="002F67AF">
        <w:rPr>
          <w:rFonts w:ascii="Times New Roman" w:hAnsi="Times New Roman" w:cs="Times New Roman"/>
          <w:b/>
          <w:sz w:val="28"/>
          <w:szCs w:val="28"/>
          <w:lang w:val="kk-KZ"/>
        </w:rPr>
        <w:t>тносаралық қатынастар саясаты саласында</w:t>
      </w:r>
    </w:p>
    <w:p w:rsidR="002F67AF" w:rsidRPr="002F67AF" w:rsidRDefault="002F67AF" w:rsidP="00687DB3">
      <w:pPr>
        <w:rPr>
          <w:rFonts w:ascii="Times New Roman" w:hAnsi="Times New Roman" w:cs="Times New Roman"/>
          <w:b/>
          <w:sz w:val="28"/>
          <w:szCs w:val="28"/>
          <w:lang w:val="kk-KZ"/>
        </w:rPr>
      </w:pPr>
    </w:p>
    <w:p w:rsidR="00687DB3" w:rsidRPr="003A53D9" w:rsidRDefault="00687DB3" w:rsidP="00687DB3">
      <w:pPr>
        <w:rPr>
          <w:rFonts w:ascii="Times New Roman" w:hAnsi="Times New Roman" w:cs="Times New Roman"/>
          <w:b/>
          <w:sz w:val="28"/>
          <w:szCs w:val="28"/>
          <w:lang w:val="kk-KZ"/>
        </w:rPr>
      </w:pPr>
      <w:r w:rsidRPr="003A53D9">
        <w:rPr>
          <w:rFonts w:ascii="Times New Roman" w:hAnsi="Times New Roman" w:cs="Times New Roman"/>
          <w:b/>
          <w:sz w:val="28"/>
          <w:szCs w:val="28"/>
          <w:lang w:val="kk-KZ"/>
        </w:rPr>
        <w:t>25.02.21</w:t>
      </w:r>
    </w:p>
    <w:p w:rsidR="00687DB3" w:rsidRPr="00687DB3" w:rsidRDefault="00687DB3" w:rsidP="00687DB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sz w:val="28"/>
          <w:szCs w:val="28"/>
          <w:lang w:val="kk-KZ"/>
        </w:rPr>
      </w:pPr>
      <w:r>
        <w:rPr>
          <w:rFonts w:ascii="Times New Roman" w:hAnsi="Times New Roman" w:cs="Times New Roman"/>
          <w:b/>
          <w:color w:val="000000"/>
          <w:sz w:val="28"/>
          <w:szCs w:val="28"/>
          <w:lang w:val="kk-KZ"/>
        </w:rPr>
        <w:tab/>
      </w:r>
      <w:r w:rsidRPr="00687DB3">
        <w:rPr>
          <w:rFonts w:ascii="Times New Roman" w:hAnsi="Times New Roman" w:cs="Times New Roman"/>
          <w:b/>
          <w:sz w:val="28"/>
          <w:szCs w:val="28"/>
          <w:lang w:val="kk-KZ"/>
        </w:rPr>
        <w:t xml:space="preserve">Қолданбалы этносаяси зерттеулер институтында Қазақстанда тұратын этностардың өзара іс-қимылдар жасасу жөнінде кеңес өтті. </w:t>
      </w:r>
    </w:p>
    <w:p w:rsidR="00687DB3" w:rsidRPr="00687DB3" w:rsidRDefault="00687DB3" w:rsidP="00687DB3">
      <w:pPr>
        <w:pStyle w:val="1"/>
        <w:pBdr>
          <w:bottom w:val="single" w:sz="4" w:space="31" w:color="FFFFFF"/>
        </w:pBdr>
        <w:tabs>
          <w:tab w:val="left" w:pos="567"/>
        </w:tabs>
        <w:autoSpaceDE w:val="0"/>
        <w:autoSpaceDN w:val="0"/>
        <w:adjustRightInd w:val="0"/>
        <w:spacing w:after="0" w:line="240" w:lineRule="auto"/>
        <w:ind w:left="0"/>
        <w:rPr>
          <w:lang w:val="kk-KZ"/>
        </w:rPr>
      </w:pPr>
      <w:r>
        <w:rPr>
          <w:rFonts w:ascii="Times New Roman" w:hAnsi="Times New Roman" w:cs="Times New Roman"/>
          <w:sz w:val="28"/>
          <w:szCs w:val="28"/>
          <w:lang w:val="kk-KZ"/>
        </w:rPr>
        <w:tab/>
      </w:r>
      <w:r w:rsidRPr="005142C0">
        <w:rPr>
          <w:rFonts w:ascii="Times New Roman" w:hAnsi="Times New Roman" w:cs="Times New Roman"/>
          <w:sz w:val="28"/>
          <w:szCs w:val="28"/>
          <w:lang w:val="kk-KZ"/>
        </w:rPr>
        <w:t>Ел Президенті Қ.К. Тоқаевтың этносаралық қатынастар саясаты саласында қойған мақсаттар мен міндеттерді іске асыру үшін Ақпарат және қоғамдық даму министрлігі жанынан 2020 жылғы мамырда Қолданбалы этносаяси зерттеулер институты құрылды. Институт этносаралық қатынастар саласындағы мемлекеттік саясатты т</w:t>
      </w:r>
      <w:bookmarkStart w:id="0" w:name="_GoBack"/>
      <w:bookmarkEnd w:id="0"/>
      <w:r w:rsidRPr="005142C0">
        <w:rPr>
          <w:rFonts w:ascii="Times New Roman" w:hAnsi="Times New Roman" w:cs="Times New Roman"/>
          <w:sz w:val="28"/>
          <w:szCs w:val="28"/>
          <w:lang w:val="kk-KZ"/>
        </w:rPr>
        <w:t xml:space="preserve">алдау, зерттеу және сараптамалық сүйемелдеу бойынша жүйелі, жоспарлы жұмыс жүргізеді. Институт ұжымымен кездесуде </w:t>
      </w:r>
      <w:r>
        <w:rPr>
          <w:rFonts w:ascii="Times New Roman" w:hAnsi="Times New Roman" w:cs="Times New Roman"/>
          <w:sz w:val="28"/>
          <w:szCs w:val="28"/>
          <w:lang w:val="kk-KZ"/>
        </w:rPr>
        <w:t xml:space="preserve">ҚХА депутаттық тобының жетекшісі </w:t>
      </w:r>
      <w:r>
        <w:rPr>
          <w:rFonts w:ascii="Times New Roman" w:eastAsia="Times New Roman" w:hAnsi="Times New Roman" w:cs="Times New Roman"/>
          <w:sz w:val="28"/>
          <w:szCs w:val="28"/>
          <w:lang w:val="kk-KZ"/>
        </w:rPr>
        <w:t xml:space="preserve">С.Абдрахманов, топтың мүшелері </w:t>
      </w:r>
      <w:r w:rsidRPr="00687DB3">
        <w:rPr>
          <w:rFonts w:ascii="Times New Roman" w:eastAsia="Arial" w:hAnsi="Times New Roman" w:cs="Times New Roman"/>
          <w:sz w:val="28"/>
          <w:szCs w:val="28"/>
          <w:lang w:val="kk-KZ"/>
        </w:rPr>
        <w:t>Н.Г.Дементьева</w:t>
      </w:r>
      <w:r>
        <w:rPr>
          <w:rFonts w:ascii="Times New Roman" w:eastAsia="Arial" w:hAnsi="Times New Roman" w:cs="Times New Roman"/>
          <w:sz w:val="28"/>
          <w:szCs w:val="28"/>
          <w:lang w:val="kk-KZ"/>
        </w:rPr>
        <w:t>,</w:t>
      </w:r>
      <w:r w:rsidRPr="00687DB3">
        <w:rPr>
          <w:rFonts w:ascii="Times New Roman" w:hAnsi="Times New Roman" w:cs="Times New Roman"/>
          <w:color w:val="000000"/>
          <w:spacing w:val="-1"/>
          <w:sz w:val="28"/>
          <w:szCs w:val="28"/>
          <w:lang w:val="kk-KZ"/>
        </w:rPr>
        <w:t xml:space="preserve"> </w:t>
      </w:r>
      <w:r>
        <w:rPr>
          <w:rFonts w:ascii="Times New Roman" w:eastAsia="Times New Roman" w:hAnsi="Times New Roman" w:cs="Times New Roman"/>
          <w:color w:val="000000"/>
          <w:spacing w:val="-1"/>
          <w:sz w:val="28"/>
          <w:szCs w:val="28"/>
          <w:lang w:val="kk-KZ"/>
        </w:rPr>
        <w:t>В. И.Тохтасунов, А.Р.Амирханян,</w:t>
      </w:r>
      <w:r w:rsidRPr="00687DB3">
        <w:rPr>
          <w:rFonts w:ascii="Times New Roman" w:hAnsi="Times New Roman" w:cs="Times New Roman"/>
          <w:color w:val="000000"/>
          <w:spacing w:val="-1"/>
          <w:sz w:val="28"/>
          <w:szCs w:val="28"/>
          <w:lang w:val="kk-KZ"/>
        </w:rPr>
        <w:t xml:space="preserve"> Ю.В. Ли</w:t>
      </w:r>
      <w:r>
        <w:rPr>
          <w:rFonts w:ascii="Times New Roman" w:hAnsi="Times New Roman" w:cs="Times New Roman"/>
          <w:color w:val="000000"/>
          <w:spacing w:val="-1"/>
          <w:sz w:val="28"/>
          <w:szCs w:val="28"/>
          <w:lang w:val="kk-KZ"/>
        </w:rPr>
        <w:t>,</w:t>
      </w:r>
      <w:r>
        <w:rPr>
          <w:rFonts w:ascii="Times New Roman" w:eastAsia="Arial" w:hAnsi="Times New Roman" w:cs="Times New Roman"/>
          <w:sz w:val="28"/>
          <w:szCs w:val="28"/>
          <w:lang w:val="kk-KZ"/>
        </w:rPr>
        <w:t xml:space="preserve"> </w:t>
      </w:r>
      <w:r w:rsidRPr="00D15C8B">
        <w:rPr>
          <w:rFonts w:ascii="Times New Roman" w:hAnsi="Times New Roman" w:cs="Times New Roman"/>
          <w:color w:val="000000"/>
          <w:spacing w:val="-1"/>
          <w:sz w:val="28"/>
          <w:szCs w:val="28"/>
          <w:lang w:val="kk-KZ"/>
        </w:rPr>
        <w:t>Ш.А. Осин</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А.М.Хамедов</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lang w:val="kk-KZ"/>
        </w:rPr>
        <w:t>И.Ю. Буларов</w:t>
      </w:r>
      <w:r>
        <w:rPr>
          <w:rFonts w:ascii="Times New Roman" w:eastAsia="Times New Roman" w:hAnsi="Times New Roman" w:cs="Times New Roman"/>
          <w:color w:val="000000"/>
          <w:spacing w:val="-1"/>
          <w:sz w:val="28"/>
          <w:szCs w:val="28"/>
          <w:lang w:val="kk-KZ"/>
        </w:rPr>
        <w:t>, В.Г.Набиев</w:t>
      </w:r>
      <w:r w:rsidRPr="00D15C8B">
        <w:rPr>
          <w:rFonts w:ascii="Times New Roman" w:eastAsia="Times New Roman" w:hAnsi="Times New Roman" w:cs="Times New Roman"/>
          <w:color w:val="000000"/>
          <w:spacing w:val="-1"/>
          <w:sz w:val="28"/>
          <w:szCs w:val="28"/>
          <w:lang w:val="kk-KZ"/>
        </w:rPr>
        <w:t xml:space="preserve"> </w:t>
      </w:r>
      <w:r w:rsidRPr="005142C0">
        <w:rPr>
          <w:rFonts w:ascii="Times New Roman" w:hAnsi="Times New Roman" w:cs="Times New Roman"/>
          <w:sz w:val="28"/>
          <w:szCs w:val="28"/>
          <w:lang w:val="kk-KZ"/>
        </w:rPr>
        <w:t>осы мекеме қызметіндегі өзекті мәселелерге, сондай-ақ әлеуметтік желілерде мемлекетіміздің ұлттық саясаты туралы жекелеген беталысты пікірлердің болуына назар аударды. Олардың арасында этносаралық араздықты тудыруы мүмкін посттар мен түсініктемелер де бар. Сарапшылардың пікірінше, бұл институт этностық тағаттылықтың, бейбітшілік пен келісімнің қазақстандық үлгісін сақтаудың негізгі құралдарының бірі болуға тиіс.</w:t>
      </w:r>
    </w:p>
    <w:sectPr w:rsidR="00687DB3" w:rsidRPr="0068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4"/>
    <w:rsid w:val="000D2716"/>
    <w:rsid w:val="002F67AF"/>
    <w:rsid w:val="00531584"/>
    <w:rsid w:val="0068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E6A2-9C4E-4F42-B3B4-8ECBD5A2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1">
    <w:name w:val="List Paragraph Char1"/>
    <w:link w:val="1"/>
    <w:uiPriority w:val="99"/>
    <w:locked/>
    <w:rsid w:val="00687DB3"/>
    <w:rPr>
      <w:rFonts w:ascii="Calibri" w:hAnsi="Calibri" w:cs="Calibri"/>
      <w:lang w:eastAsia="en-US"/>
    </w:rPr>
  </w:style>
  <w:style w:type="paragraph" w:customStyle="1" w:styleId="1">
    <w:name w:val="Абзац списка1"/>
    <w:basedOn w:val="a"/>
    <w:link w:val="ListParagraphChar1"/>
    <w:uiPriority w:val="99"/>
    <w:rsid w:val="00687DB3"/>
    <w:pPr>
      <w:spacing w:after="200" w:line="276" w:lineRule="auto"/>
      <w:ind w:left="720"/>
      <w:contextualSpacing/>
      <w:jc w:val="both"/>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3</cp:revision>
  <dcterms:created xsi:type="dcterms:W3CDTF">2022-10-22T11:16:00Z</dcterms:created>
  <dcterms:modified xsi:type="dcterms:W3CDTF">2022-11-30T10:20:00Z</dcterms:modified>
</cp:coreProperties>
</file>