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CD" w:rsidRDefault="000328CD" w:rsidP="000328CD">
      <w:pPr>
        <w:shd w:val="clear" w:color="auto" w:fill="FFFFFF"/>
        <w:spacing w:after="225" w:line="240" w:lineRule="auto"/>
        <w:ind w:left="851" w:right="-556"/>
        <w:jc w:val="both"/>
        <w:outlineLvl w:val="0"/>
        <w:rPr>
          <w:rFonts w:ascii="Times New Roman" w:eastAsia="Times New Roman" w:hAnsi="Times New Roman" w:cs="Times New Roman"/>
          <w:b/>
          <w:bCs/>
          <w:color w:val="00629C"/>
          <w:kern w:val="36"/>
          <w:sz w:val="28"/>
          <w:szCs w:val="28"/>
          <w:lang w:eastAsia="ru-RU"/>
        </w:rPr>
      </w:pPr>
    </w:p>
    <w:p w:rsidR="000328CD" w:rsidRPr="000328CD" w:rsidRDefault="000328CD" w:rsidP="000328CD">
      <w:pPr>
        <w:spacing w:after="0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0328CD">
        <w:rPr>
          <w:rFonts w:ascii="Times New Roman" w:hAnsi="Times New Roman" w:cs="Times New Roman"/>
          <w:i/>
          <w:sz w:val="28"/>
          <w:szCs w:val="28"/>
        </w:rPr>
        <w:t>Казахстанская правда № 62</w:t>
      </w:r>
    </w:p>
    <w:p w:rsidR="000328CD" w:rsidRPr="000328CD" w:rsidRDefault="000328CD" w:rsidP="000328CD">
      <w:pPr>
        <w:spacing w:after="0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0328CD">
        <w:rPr>
          <w:rFonts w:ascii="Times New Roman" w:hAnsi="Times New Roman" w:cs="Times New Roman"/>
          <w:i/>
          <w:sz w:val="28"/>
          <w:szCs w:val="28"/>
        </w:rPr>
        <w:t>31.03.2017 г.</w:t>
      </w:r>
    </w:p>
    <w:p w:rsidR="000328CD" w:rsidRDefault="000328CD" w:rsidP="000328CD">
      <w:pPr>
        <w:ind w:left="851"/>
        <w:rPr>
          <w:rFonts w:ascii="Times New Roman" w:hAnsi="Times New Roman" w:cs="Times New Roman"/>
          <w:b/>
          <w:sz w:val="32"/>
          <w:szCs w:val="32"/>
        </w:rPr>
      </w:pPr>
    </w:p>
    <w:p w:rsidR="000328CD" w:rsidRPr="000328CD" w:rsidRDefault="000328CD" w:rsidP="000328CD">
      <w:pPr>
        <w:ind w:left="851"/>
        <w:rPr>
          <w:rFonts w:ascii="Times New Roman" w:hAnsi="Times New Roman" w:cs="Times New Roman"/>
          <w:b/>
          <w:sz w:val="32"/>
          <w:szCs w:val="32"/>
        </w:rPr>
      </w:pPr>
      <w:r w:rsidRPr="000328CD">
        <w:rPr>
          <w:rFonts w:ascii="Times New Roman" w:hAnsi="Times New Roman" w:cs="Times New Roman"/>
          <w:b/>
          <w:sz w:val="32"/>
          <w:szCs w:val="32"/>
        </w:rPr>
        <w:t>На принципах единства и согласия</w:t>
      </w:r>
    </w:p>
    <w:p w:rsidR="000328CD" w:rsidRDefault="000328CD" w:rsidP="000328CD">
      <w:pPr>
        <w:shd w:val="clear" w:color="auto" w:fill="FFFFFF"/>
        <w:spacing w:line="240" w:lineRule="auto"/>
        <w:ind w:left="851" w:right="-556"/>
        <w:jc w:val="both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0328CD" w:rsidRPr="000328CD" w:rsidRDefault="000328CD" w:rsidP="000328CD">
      <w:pPr>
        <w:shd w:val="clear" w:color="auto" w:fill="FFFFFF"/>
        <w:spacing w:line="240" w:lineRule="auto"/>
        <w:ind w:left="851" w:right="-556"/>
        <w:jc w:val="both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  <w:bookmarkStart w:id="0" w:name="_GoBack"/>
      <w:bookmarkEnd w:id="0"/>
      <w:r w:rsidRPr="000328C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 xml:space="preserve">Актуальные вопросы и задачи столичной Ассамблеи народа Казахстана обсуждались на встрече депутатов Парламента от АНК, представителей этнокультурных объединений и </w:t>
      </w:r>
      <w:proofErr w:type="spellStart"/>
      <w:r w:rsidRPr="000328C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акимата</w:t>
      </w:r>
      <w:proofErr w:type="spellEnd"/>
      <w:r w:rsidRPr="000328C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 xml:space="preserve"> Астаны.</w:t>
      </w:r>
    </w:p>
    <w:p w:rsidR="000328CD" w:rsidRPr="000328CD" w:rsidRDefault="000328CD" w:rsidP="000328CD">
      <w:pPr>
        <w:shd w:val="clear" w:color="auto" w:fill="FFFFFF"/>
        <w:spacing w:after="300" w:line="240" w:lineRule="auto"/>
        <w:ind w:left="851" w:right="-55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Модератором встречи выступил заместитель </w:t>
      </w:r>
      <w:proofErr w:type="spellStart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акима</w:t>
      </w:r>
      <w:proofErr w:type="spellEnd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Ермек</w:t>
      </w:r>
      <w:proofErr w:type="spellEnd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Аманшаев</w:t>
      </w:r>
      <w:proofErr w:type="spellEnd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, который отметил, что при столичной АНК действуют пять советов общественного согласия, которые активно содействуют укреп</w:t>
      </w:r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лению межнационального и межконфессио</w:t>
      </w:r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нального согласия и обеспечивают общественный контроль за принятием решений государственными органами.</w:t>
      </w:r>
    </w:p>
    <w:p w:rsidR="000328CD" w:rsidRPr="000328CD" w:rsidRDefault="000328CD" w:rsidP="000328CD">
      <w:pPr>
        <w:shd w:val="clear" w:color="auto" w:fill="FFFFFF"/>
        <w:spacing w:after="300" w:line="240" w:lineRule="auto"/>
        <w:ind w:left="851" w:right="-55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– </w:t>
      </w:r>
      <w:proofErr w:type="spellStart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Акимат</w:t>
      </w:r>
      <w:proofErr w:type="spellEnd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ведет постоянную работу по поддержке этнокультурных объединений, – подчерк</w:t>
      </w:r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 xml:space="preserve">нул </w:t>
      </w:r>
      <w:proofErr w:type="spellStart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Ермек</w:t>
      </w:r>
      <w:proofErr w:type="spellEnd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Аманшаев</w:t>
      </w:r>
      <w:proofErr w:type="spellEnd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 – Сегодня в городе активно работают 12 воскресных школ, в которых обучается около 600 человек, работа 39 преподавателей финансируется из городского бюджета. В текущем учебном году на развитие воскресных школ в бюджете Астаны предусмотрено около 20 миллионов тенге.</w:t>
      </w:r>
    </w:p>
    <w:p w:rsidR="000328CD" w:rsidRPr="000328CD" w:rsidRDefault="000328CD" w:rsidP="000328CD">
      <w:pPr>
        <w:shd w:val="clear" w:color="auto" w:fill="FFFFFF"/>
        <w:spacing w:after="300" w:line="240" w:lineRule="auto"/>
        <w:ind w:left="851" w:right="-55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Он также сообщил, что этнокультурные объединения Астаны в нынешнем году получили свой объединенный офис.</w:t>
      </w:r>
    </w:p>
    <w:p w:rsidR="000328CD" w:rsidRPr="000328CD" w:rsidRDefault="000328CD" w:rsidP="000328CD">
      <w:pPr>
        <w:shd w:val="clear" w:color="auto" w:fill="FFFFFF"/>
        <w:spacing w:after="300" w:line="240" w:lineRule="auto"/>
        <w:ind w:left="851" w:right="-55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Парламентарии, выступая на встрече, напомнили, что в апреле 2016 года в Мажилисе зарегистрирована депутатская группа АНК.</w:t>
      </w:r>
    </w:p>
    <w:p w:rsidR="000328CD" w:rsidRPr="000328CD" w:rsidRDefault="000328CD" w:rsidP="000328CD">
      <w:pPr>
        <w:shd w:val="clear" w:color="auto" w:fill="FFFFFF"/>
        <w:spacing w:after="300" w:line="240" w:lineRule="auto"/>
        <w:ind w:left="851" w:right="-55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– В состав группы входит 31 человек, это 9 депутатов, избранных от Ассамблеи народа Казахстана, и 22 депутата, представляющих три политические партии, – «</w:t>
      </w:r>
      <w:proofErr w:type="spellStart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Акжол</w:t>
      </w:r>
      <w:proofErr w:type="spellEnd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», КНПК и «</w:t>
      </w:r>
      <w:proofErr w:type="spellStart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Нур</w:t>
      </w:r>
      <w:proofErr w:type="spellEnd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Отан</w:t>
      </w:r>
      <w:proofErr w:type="spellEnd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», – уточнил </w:t>
      </w:r>
      <w:proofErr w:type="spellStart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мажилисмен</w:t>
      </w:r>
      <w:proofErr w:type="spellEnd"/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Юрий Тимощенко. – Депутаты, входящие в группу АНК, представлены во всех 7 комитетах палаты.</w:t>
      </w:r>
    </w:p>
    <w:p w:rsidR="000328CD" w:rsidRPr="000328CD" w:rsidRDefault="000328CD" w:rsidP="000328CD">
      <w:pPr>
        <w:shd w:val="clear" w:color="auto" w:fill="FFFFFF"/>
        <w:spacing w:after="300" w:line="240" w:lineRule="auto"/>
        <w:ind w:left="851" w:right="-55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28C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Он сообщил, что за время деятельности депутатской группы АНК ее участниками внесено 1 019 предложений и поправок в законопроекты, депутаты провели личный прием более 170 граждан. Члены группы также работают в общественных приемных, где из 241 обращения по 85 приняты конкретные меры и оказана помощь на местах. По 56 обращениям направлены запросы в государственные органы.</w:t>
      </w:r>
    </w:p>
    <w:p w:rsidR="000328CD" w:rsidRPr="000328CD" w:rsidRDefault="000328CD" w:rsidP="000328C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0328CD">
        <w:rPr>
          <w:rFonts w:ascii="Times New Roman" w:hAnsi="Times New Roman" w:cs="Times New Roman"/>
          <w:sz w:val="28"/>
          <w:szCs w:val="28"/>
        </w:rPr>
        <w:t>АВТОР:</w:t>
      </w:r>
    </w:p>
    <w:p w:rsidR="000328CD" w:rsidRPr="000328CD" w:rsidRDefault="000328CD" w:rsidP="000328C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0328CD">
        <w:rPr>
          <w:rFonts w:ascii="Times New Roman" w:hAnsi="Times New Roman" w:cs="Times New Roman"/>
          <w:sz w:val="28"/>
          <w:szCs w:val="28"/>
        </w:rPr>
        <w:t>Адина</w:t>
      </w:r>
      <w:proofErr w:type="spellEnd"/>
      <w:r w:rsidRPr="0003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8CD">
        <w:rPr>
          <w:rFonts w:ascii="Times New Roman" w:hAnsi="Times New Roman" w:cs="Times New Roman"/>
          <w:sz w:val="28"/>
          <w:szCs w:val="28"/>
        </w:rPr>
        <w:t>Нурберген</w:t>
      </w:r>
      <w:proofErr w:type="spellEnd"/>
    </w:p>
    <w:p w:rsidR="00F8050C" w:rsidRPr="000328CD" w:rsidRDefault="00F8050C" w:rsidP="000328C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0328CD" w:rsidRPr="000328CD" w:rsidRDefault="000328CD">
      <w:pPr>
        <w:ind w:left="567" w:right="-556"/>
        <w:rPr>
          <w:rFonts w:ascii="Times New Roman" w:hAnsi="Times New Roman" w:cs="Times New Roman"/>
          <w:sz w:val="28"/>
          <w:szCs w:val="28"/>
        </w:rPr>
      </w:pPr>
    </w:p>
    <w:sectPr w:rsidR="000328CD" w:rsidRPr="000328CD" w:rsidSect="004C60A6">
      <w:pgSz w:w="11907" w:h="16840" w:code="9"/>
      <w:pgMar w:top="1162" w:right="1452" w:bottom="1162" w:left="23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B1"/>
    <w:rsid w:val="000328CD"/>
    <w:rsid w:val="004C60A6"/>
    <w:rsid w:val="00CD05B1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0806-A767-4F84-AF52-9B42B058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092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1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2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2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2017-04-04T08:27:00Z</dcterms:created>
  <dcterms:modified xsi:type="dcterms:W3CDTF">2017-04-04T08:32:00Z</dcterms:modified>
</cp:coreProperties>
</file>