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6CEE" w14:textId="77777777" w:rsidR="00C46C48" w:rsidRPr="00DB4131" w:rsidRDefault="009A651C" w:rsidP="00CA1CE6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b/>
          <w:color w:val="44546A" w:themeColor="text2"/>
          <w:sz w:val="20"/>
          <w:szCs w:val="20"/>
        </w:rPr>
      </w:pPr>
      <w:r w:rsidRPr="00DB4131">
        <w:rPr>
          <w:rFonts w:ascii="Times New Roman" w:hAnsi="Times New Roman" w:cs="Times New Roman"/>
          <w:b/>
          <w:color w:val="44546A" w:themeColor="text2"/>
          <w:sz w:val="20"/>
          <w:szCs w:val="20"/>
        </w:rPr>
        <w:t>Бірінші вице-министр</w:t>
      </w:r>
    </w:p>
    <w:p w14:paraId="434FAC85" w14:textId="1E766FC9" w:rsidR="006312BD" w:rsidRPr="00CC5FCA" w:rsidRDefault="009A651C" w:rsidP="00CA1CE6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b/>
          <w:color w:val="44546A" w:themeColor="text2"/>
          <w:sz w:val="20"/>
          <w:szCs w:val="20"/>
          <w:lang w:val="kk-KZ"/>
        </w:rPr>
      </w:pPr>
      <w:r w:rsidRPr="00DB4131">
        <w:rPr>
          <w:rFonts w:ascii="Times New Roman" w:hAnsi="Times New Roman" w:cs="Times New Roman"/>
          <w:b/>
          <w:color w:val="44546A" w:themeColor="text2"/>
          <w:sz w:val="20"/>
          <w:szCs w:val="20"/>
        </w:rPr>
        <w:t>Т.М. Жақсылықов</w:t>
      </w:r>
      <w:r w:rsidR="00CC5FCA">
        <w:rPr>
          <w:rFonts w:ascii="Times New Roman" w:hAnsi="Times New Roman" w:cs="Times New Roman"/>
          <w:b/>
          <w:color w:val="44546A" w:themeColor="text2"/>
          <w:sz w:val="20"/>
          <w:szCs w:val="20"/>
          <w:lang w:val="kk-KZ"/>
        </w:rPr>
        <w:t>тың</w:t>
      </w:r>
    </w:p>
    <w:p w14:paraId="52412F32" w14:textId="40AB2532" w:rsidR="00DC1A99" w:rsidRPr="00DB4131" w:rsidRDefault="00625A2C" w:rsidP="00CA1CE6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i/>
          <w:color w:val="44546A" w:themeColor="text2"/>
          <w:sz w:val="20"/>
          <w:szCs w:val="20"/>
        </w:rPr>
      </w:pPr>
      <w:r w:rsidRPr="00B407D2">
        <w:rPr>
          <w:rFonts w:ascii="Times New Roman" w:hAnsi="Times New Roman" w:cs="Times New Roman"/>
          <w:b/>
          <w:i/>
          <w:color w:val="44546A" w:themeColor="text2"/>
          <w:sz w:val="20"/>
          <w:szCs w:val="20"/>
        </w:rPr>
        <w:t xml:space="preserve">«Жаңа тәсілдерді ескере отырып, бюджет саясатын жетілдіру» </w:t>
      </w:r>
      <w:r w:rsidR="00CD1AD4">
        <w:rPr>
          <w:rFonts w:ascii="Times New Roman" w:hAnsi="Times New Roman" w:cs="Times New Roman"/>
          <w:b/>
          <w:i/>
          <w:color w:val="44546A" w:themeColor="text2"/>
          <w:sz w:val="20"/>
          <w:szCs w:val="20"/>
          <w:lang w:val="kk-KZ"/>
        </w:rPr>
        <w:t>атты</w:t>
      </w:r>
    </w:p>
    <w:p w14:paraId="085BD4C3" w14:textId="38ABB41A" w:rsidR="00CC5FCA" w:rsidRPr="00B91C88" w:rsidRDefault="00CC5FCA" w:rsidP="00CC5FCA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color w:val="44546A" w:themeColor="text2"/>
          <w:sz w:val="20"/>
          <w:szCs w:val="20"/>
          <w:lang w:val="kk-KZ"/>
        </w:rPr>
      </w:pPr>
      <w:r w:rsidRPr="00DB4131">
        <w:rPr>
          <w:rFonts w:ascii="Times New Roman" w:hAnsi="Times New Roman" w:cs="Times New Roman"/>
          <w:color w:val="44546A" w:themeColor="text2"/>
          <w:sz w:val="20"/>
          <w:szCs w:val="20"/>
        </w:rPr>
        <w:t>дөңгелек үстел отырысында</w:t>
      </w:r>
      <w:r>
        <w:rPr>
          <w:rFonts w:ascii="Times New Roman" w:hAnsi="Times New Roman" w:cs="Times New Roman"/>
          <w:color w:val="44546A" w:themeColor="text2"/>
          <w:sz w:val="20"/>
          <w:szCs w:val="20"/>
          <w:lang w:val="kk-KZ"/>
        </w:rPr>
        <w:t>ғы</w:t>
      </w:r>
    </w:p>
    <w:p w14:paraId="54E71BA8" w14:textId="00BECB54" w:rsidR="00CC5FCA" w:rsidRPr="00DB4131" w:rsidRDefault="00CC5FCA" w:rsidP="00CC5FCA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b/>
          <w:color w:val="44546A" w:themeColor="text2"/>
          <w:sz w:val="20"/>
          <w:szCs w:val="20"/>
        </w:rPr>
      </w:pPr>
      <w:r>
        <w:rPr>
          <w:rFonts w:ascii="Times New Roman" w:hAnsi="Times New Roman" w:cs="Times New Roman"/>
          <w:b/>
          <w:color w:val="44546A" w:themeColor="text2"/>
          <w:sz w:val="20"/>
          <w:szCs w:val="20"/>
          <w:lang w:val="kk-KZ"/>
        </w:rPr>
        <w:t>сөйлейтін сөзінің</w:t>
      </w:r>
      <w:r w:rsidRPr="00DB4131">
        <w:rPr>
          <w:rFonts w:ascii="Times New Roman" w:hAnsi="Times New Roman" w:cs="Times New Roman"/>
          <w:b/>
          <w:color w:val="44546A" w:themeColor="text2"/>
          <w:sz w:val="20"/>
          <w:szCs w:val="20"/>
        </w:rPr>
        <w:t xml:space="preserve"> тезистері</w:t>
      </w:r>
    </w:p>
    <w:p w14:paraId="29BC6F93" w14:textId="77777777" w:rsidR="00625A2C" w:rsidRPr="00DB4131" w:rsidRDefault="00625A2C" w:rsidP="00CA1CE6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</w:pPr>
    </w:p>
    <w:p w14:paraId="3D112F26" w14:textId="77777777" w:rsidR="00DC1A99" w:rsidRPr="00DB4131" w:rsidRDefault="001A62FD" w:rsidP="00CA1CE6">
      <w:pPr>
        <w:tabs>
          <w:tab w:val="left" w:pos="4962"/>
        </w:tabs>
        <w:spacing w:line="240" w:lineRule="auto"/>
        <w:ind w:left="4956"/>
        <w:contextualSpacing/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</w:pPr>
      <w:r w:rsidRPr="00DB4131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Парламент Мәжілісі, 2023 жылғы 27 сәуір 15-00</w:t>
      </w:r>
    </w:p>
    <w:p w14:paraId="574A88FD" w14:textId="77777777" w:rsidR="00DC1A99" w:rsidRPr="00DB4131" w:rsidRDefault="00DC1A99" w:rsidP="00CA1CE6">
      <w:pPr>
        <w:tabs>
          <w:tab w:val="left" w:pos="4962"/>
        </w:tabs>
        <w:spacing w:line="240" w:lineRule="auto"/>
        <w:contextualSpacing/>
        <w:jc w:val="right"/>
        <w:rPr>
          <w:rFonts w:ascii="Arial" w:hAnsi="Arial" w:cs="Arial"/>
          <w:i/>
          <w:color w:val="1F3864" w:themeColor="accent5" w:themeShade="80"/>
          <w:sz w:val="24"/>
          <w:szCs w:val="24"/>
        </w:rPr>
      </w:pPr>
    </w:p>
    <w:p w14:paraId="617636FD" w14:textId="77777777" w:rsidR="00DC1A99" w:rsidRPr="00DB4131" w:rsidRDefault="00DC1A99" w:rsidP="00CA1CE6">
      <w:pPr>
        <w:tabs>
          <w:tab w:val="left" w:pos="4962"/>
        </w:tabs>
        <w:spacing w:line="240" w:lineRule="auto"/>
        <w:contextualSpacing/>
        <w:jc w:val="right"/>
        <w:rPr>
          <w:rFonts w:ascii="Arial" w:hAnsi="Arial" w:cs="Arial"/>
          <w:i/>
          <w:color w:val="1F3864" w:themeColor="accent5" w:themeShade="80"/>
          <w:sz w:val="16"/>
          <w:szCs w:val="16"/>
        </w:rPr>
      </w:pPr>
    </w:p>
    <w:p w14:paraId="0F286307" w14:textId="75B4EFE9" w:rsidR="00DC1A99" w:rsidRPr="00DB4131" w:rsidRDefault="00DC1A99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kern w:val="24"/>
          <w:sz w:val="32"/>
          <w:szCs w:val="32"/>
        </w:rPr>
      </w:pPr>
      <w:r w:rsidRPr="003335E7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 xml:space="preserve">Құрметті </w:t>
      </w:r>
      <w:r w:rsidR="00CC5FCA" w:rsidRPr="00B91C88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>Мәди Төкешұлы</w:t>
      </w:r>
      <w:r w:rsidR="00622CA1" w:rsidRPr="00B91C88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>!</w:t>
      </w:r>
    </w:p>
    <w:p w14:paraId="1B6BB23A" w14:textId="1E6D0263" w:rsidR="00BA0684" w:rsidRPr="00DB4131" w:rsidRDefault="00BA0684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</w:pPr>
      <w:r w:rsidRPr="00DB4131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 xml:space="preserve">Құрметті депутаттар, </w:t>
      </w:r>
      <w:r w:rsidR="00E14E6F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br/>
      </w:r>
      <w:r w:rsidR="00E14E6F" w:rsidRPr="00E14E6F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>Комитеттің тақырыптық отырысына</w:t>
      </w:r>
      <w:r w:rsidRPr="00DB4131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 xml:space="preserve"> қатысушылар!</w:t>
      </w:r>
    </w:p>
    <w:p w14:paraId="0DA114C5" w14:textId="77777777" w:rsidR="00F5055B" w:rsidRPr="00DB4131" w:rsidRDefault="00F5055B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kern w:val="24"/>
          <w:sz w:val="16"/>
          <w:szCs w:val="16"/>
        </w:rPr>
      </w:pPr>
    </w:p>
    <w:p w14:paraId="2BF21FF4" w14:textId="56696C5D" w:rsidR="00B26697" w:rsidRDefault="00B26697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B26697">
        <w:rPr>
          <w:rFonts w:ascii="Arial" w:hAnsi="Arial" w:cs="Arial"/>
          <w:kern w:val="24"/>
          <w:sz w:val="32"/>
          <w:szCs w:val="32"/>
        </w:rPr>
        <w:t xml:space="preserve">Жалпы, бүгінгі </w:t>
      </w:r>
      <w:r w:rsidR="00087EDE">
        <w:rPr>
          <w:rFonts w:ascii="Arial" w:hAnsi="Arial" w:cs="Arial"/>
          <w:kern w:val="24"/>
          <w:sz w:val="32"/>
          <w:szCs w:val="32"/>
          <w:lang w:val="kk-KZ"/>
        </w:rPr>
        <w:t>тақырыптық отырыстың</w:t>
      </w:r>
      <w:bookmarkStart w:id="0" w:name="_GoBack"/>
      <w:bookmarkEnd w:id="0"/>
      <w:r w:rsidRPr="00B26697">
        <w:rPr>
          <w:rFonts w:ascii="Arial" w:hAnsi="Arial" w:cs="Arial"/>
          <w:kern w:val="24"/>
          <w:sz w:val="32"/>
          <w:szCs w:val="32"/>
        </w:rPr>
        <w:t xml:space="preserve"> тақырыбы </w:t>
      </w:r>
      <w:r w:rsidRPr="00B26697">
        <w:rPr>
          <w:rFonts w:ascii="Arial" w:hAnsi="Arial" w:cs="Arial"/>
          <w:kern w:val="24"/>
          <w:sz w:val="32"/>
          <w:szCs w:val="32"/>
          <w:lang w:val="kk-KZ"/>
        </w:rPr>
        <w:t>б</w:t>
      </w:r>
      <w:r w:rsidRPr="00B26697">
        <w:rPr>
          <w:rFonts w:ascii="Arial" w:hAnsi="Arial" w:cs="Arial"/>
          <w:kern w:val="24"/>
          <w:sz w:val="32"/>
          <w:szCs w:val="32"/>
        </w:rPr>
        <w:t xml:space="preserve">юджет-салық саясатының </w:t>
      </w:r>
      <w:r w:rsidRPr="00B26697">
        <w:rPr>
          <w:rFonts w:ascii="Arial" w:hAnsi="Arial" w:cs="Arial"/>
          <w:b/>
          <w:kern w:val="24"/>
          <w:sz w:val="32"/>
          <w:szCs w:val="32"/>
        </w:rPr>
        <w:t>негіздері – Бюджет және Салық кодекстерін</w:t>
      </w:r>
      <w:r w:rsidRPr="00B26697">
        <w:rPr>
          <w:rFonts w:ascii="Arial" w:hAnsi="Arial" w:cs="Arial"/>
          <w:kern w:val="24"/>
          <w:sz w:val="32"/>
          <w:szCs w:val="32"/>
        </w:rPr>
        <w:t xml:space="preserve"> </w:t>
      </w:r>
      <w:r w:rsidRPr="00B26697">
        <w:rPr>
          <w:rFonts w:ascii="Arial" w:hAnsi="Arial" w:cs="Arial"/>
          <w:i/>
          <w:kern w:val="24"/>
          <w:sz w:val="32"/>
          <w:szCs w:val="32"/>
        </w:rPr>
        <w:t xml:space="preserve">(Мемлекет басшысының Үкіметке берген бірқатар тапсырмаларын іске асыру үшін) </w:t>
      </w:r>
      <w:r w:rsidRPr="00B26697">
        <w:rPr>
          <w:rFonts w:ascii="Arial" w:hAnsi="Arial" w:cs="Arial"/>
          <w:kern w:val="24"/>
          <w:sz w:val="32"/>
          <w:szCs w:val="32"/>
        </w:rPr>
        <w:t>жазу бойынша Үкімет жүргізіп жатқан жұмыс аясында өзекті болып отыр.</w:t>
      </w:r>
    </w:p>
    <w:p w14:paraId="00084705" w14:textId="23AF2E66" w:rsidR="003E29D6" w:rsidRPr="00E14E6F" w:rsidRDefault="003E29D6" w:rsidP="003E29D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center"/>
        <w:rPr>
          <w:rFonts w:ascii="Arial" w:hAnsi="Arial" w:cs="Arial"/>
          <w:b/>
          <w:i/>
          <w:color w:val="5B9BD5" w:themeColor="accent1"/>
          <w:kern w:val="24"/>
          <w:sz w:val="32"/>
          <w:szCs w:val="32"/>
        </w:rPr>
      </w:pPr>
      <w:r w:rsidRPr="00E14E6F">
        <w:rPr>
          <w:rFonts w:ascii="Arial" w:hAnsi="Arial" w:cs="Arial"/>
          <w:b/>
          <w:i/>
          <w:color w:val="5B9BD5" w:themeColor="accent1"/>
          <w:kern w:val="24"/>
          <w:sz w:val="32"/>
          <w:szCs w:val="32"/>
        </w:rPr>
        <w:t>2-слайд</w:t>
      </w:r>
    </w:p>
    <w:p w14:paraId="4F15A0ED" w14:textId="1D0FD542" w:rsidR="00B26697" w:rsidRPr="00B26697" w:rsidRDefault="00B26697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b/>
          <w:kern w:val="24"/>
          <w:sz w:val="32"/>
          <w:szCs w:val="32"/>
          <w:lang w:val="kk-KZ"/>
        </w:rPr>
      </w:pPr>
      <w:r w:rsidRPr="00B26697">
        <w:rPr>
          <w:rFonts w:ascii="Arial" w:hAnsi="Arial" w:cs="Arial"/>
          <w:kern w:val="24"/>
          <w:sz w:val="32"/>
          <w:szCs w:val="32"/>
        </w:rPr>
        <w:t>Мемлекет басшысы</w:t>
      </w:r>
      <w:r w:rsidRPr="00B26697">
        <w:rPr>
          <w:rFonts w:ascii="Arial" w:hAnsi="Arial" w:cs="Arial"/>
          <w:b/>
          <w:kern w:val="24"/>
          <w:sz w:val="32"/>
          <w:szCs w:val="32"/>
        </w:rPr>
        <w:t xml:space="preserve"> бюджет саясатының жаңа сапалы моделі</w:t>
      </w:r>
      <w:r>
        <w:rPr>
          <w:rFonts w:ascii="Arial" w:hAnsi="Arial" w:cs="Arial"/>
          <w:b/>
          <w:kern w:val="24"/>
          <w:sz w:val="32"/>
          <w:szCs w:val="32"/>
        </w:rPr>
        <w:t xml:space="preserve">нің </w:t>
      </w:r>
      <w:r w:rsidRPr="00B26697">
        <w:rPr>
          <w:rFonts w:ascii="Arial" w:hAnsi="Arial" w:cs="Arial"/>
          <w:kern w:val="24"/>
          <w:sz w:val="32"/>
          <w:szCs w:val="32"/>
        </w:rPr>
        <w:t xml:space="preserve">қажеттілігіне бірнеше жыл </w:t>
      </w:r>
      <w:r w:rsidRPr="00B26697">
        <w:rPr>
          <w:rFonts w:ascii="Arial" w:hAnsi="Arial" w:cs="Arial"/>
          <w:kern w:val="24"/>
          <w:sz w:val="32"/>
          <w:szCs w:val="32"/>
          <w:lang w:val="kk-KZ"/>
        </w:rPr>
        <w:t>бойы баса назар аударып келеді.</w:t>
      </w:r>
    </w:p>
    <w:p w14:paraId="51755234" w14:textId="3C8B67DC" w:rsidR="00B26697" w:rsidRPr="002056E8" w:rsidRDefault="00B26697" w:rsidP="00B26697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Осылайша, Үкімет 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бюджет саясатының бағдарларын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 xml:space="preserve">үнемділік </w:t>
      </w:r>
      <w:r w:rsidR="00CD1AD4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п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ен жауапкершілікке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баса назар аудара отырып, қайта жаңғырту бойынша жұмысты бастады және олардың бірқатары қолданыстағы бюджет процесіне </w:t>
      </w:r>
      <w:r w:rsidR="00CC5FC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имплементац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ияланды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.</w:t>
      </w:r>
    </w:p>
    <w:p w14:paraId="02B352A3" w14:textId="5CD9D1A3" w:rsidR="00B26697" w:rsidRDefault="00B26697" w:rsidP="00B26697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Бүгін Үкіметтің және жалпы біздің ведомствоның осы бағыттағы жұмысы туралы баяндауға рұқсат етіңіз.</w:t>
      </w:r>
    </w:p>
    <w:p w14:paraId="2B4C37E0" w14:textId="6E61F346" w:rsidR="00CA5396" w:rsidRPr="00E14E6F" w:rsidRDefault="00CA5396" w:rsidP="00CA5396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 w:rsidRPr="00E14E6F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3-слайд</w:t>
      </w:r>
    </w:p>
    <w:p w14:paraId="62E3948D" w14:textId="160BCE3D" w:rsidR="00B26697" w:rsidRDefault="00B26697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B26697">
        <w:rPr>
          <w:rFonts w:ascii="Arial" w:hAnsi="Arial" w:cs="Arial"/>
          <w:kern w:val="24"/>
          <w:sz w:val="32"/>
          <w:szCs w:val="32"/>
        </w:rPr>
        <w:t>Еліміз</w:t>
      </w:r>
      <w:r w:rsidR="00AB6EFA">
        <w:rPr>
          <w:rFonts w:ascii="Arial" w:hAnsi="Arial" w:cs="Arial"/>
          <w:kern w:val="24"/>
          <w:sz w:val="32"/>
          <w:szCs w:val="32"/>
          <w:lang w:val="kk-KZ"/>
        </w:rPr>
        <w:t>дің</w:t>
      </w:r>
      <w:r w:rsidRPr="00B26697">
        <w:rPr>
          <w:rFonts w:ascii="Arial" w:hAnsi="Arial" w:cs="Arial"/>
          <w:kern w:val="24"/>
          <w:sz w:val="32"/>
          <w:szCs w:val="32"/>
        </w:rPr>
        <w:t xml:space="preserve"> қалыптас</w:t>
      </w:r>
      <w:r w:rsidR="00AB6EFA">
        <w:rPr>
          <w:rFonts w:ascii="Arial" w:hAnsi="Arial" w:cs="Arial"/>
          <w:kern w:val="24"/>
          <w:sz w:val="32"/>
          <w:szCs w:val="32"/>
          <w:lang w:val="kk-KZ"/>
        </w:rPr>
        <w:t>у</w:t>
      </w:r>
      <w:r w:rsidRPr="00B26697">
        <w:rPr>
          <w:rFonts w:ascii="Arial" w:hAnsi="Arial" w:cs="Arial"/>
          <w:kern w:val="24"/>
          <w:sz w:val="32"/>
          <w:szCs w:val="32"/>
        </w:rPr>
        <w:t xml:space="preserve"> </w:t>
      </w:r>
      <w:r w:rsidR="00AB6EFA">
        <w:rPr>
          <w:rFonts w:ascii="Arial" w:hAnsi="Arial" w:cs="Arial"/>
          <w:kern w:val="24"/>
          <w:sz w:val="32"/>
          <w:szCs w:val="32"/>
          <w:lang w:val="kk-KZ"/>
        </w:rPr>
        <w:t>кезінен</w:t>
      </w:r>
      <w:r w:rsidR="00AB6EFA" w:rsidRPr="00B26697">
        <w:rPr>
          <w:rFonts w:ascii="Arial" w:hAnsi="Arial" w:cs="Arial"/>
          <w:kern w:val="24"/>
          <w:sz w:val="32"/>
          <w:szCs w:val="32"/>
        </w:rPr>
        <w:t xml:space="preserve"> </w:t>
      </w:r>
      <w:r w:rsidRPr="00B26697">
        <w:rPr>
          <w:rFonts w:ascii="Arial" w:hAnsi="Arial" w:cs="Arial"/>
          <w:kern w:val="24"/>
          <w:sz w:val="32"/>
          <w:szCs w:val="32"/>
        </w:rPr>
        <w:t>бастап бюджеттік басқару саласында көптеген жұмыстар атқарылды.</w:t>
      </w:r>
    </w:p>
    <w:p w14:paraId="10732E0A" w14:textId="60E33474" w:rsidR="00B26697" w:rsidRDefault="00B26697" w:rsidP="00B26697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lastRenderedPageBreak/>
        <w:t>Бірқатар маңызды, өзара байланысты және жақсы ойластырылған реформалар жүргізілді.</w:t>
      </w:r>
    </w:p>
    <w:p w14:paraId="0F2A812D" w14:textId="0C3A238C" w:rsidR="00B26697" w:rsidRPr="002056E8" w:rsidRDefault="00B26697" w:rsidP="00B26697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Мұның бәрі халықаралық ұйымдардың (ХВҚ, ЭЫДҰ, ДБ) сарапшылары мен ХВҚ миссиясы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 тарапынан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атап өт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ілді.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З</w:t>
      </w:r>
      <w:r w:rsidR="00AB6EFA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аңнамалық базаны қамтамасыз ету өлшемшарты бойынша 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қолданыстағы Бюджет кодексіне «</w:t>
      </w:r>
      <w:r w:rsidRPr="00B26697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ілгерілеген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деңгей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»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 деген 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баға бер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іл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ді.</w:t>
      </w:r>
    </w:p>
    <w:p w14:paraId="7B8EEB25" w14:textId="5D763612" w:rsidR="008A0A88" w:rsidRDefault="00B26697" w:rsidP="008A0A88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Жалпы, 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14 жыл</w:t>
      </w:r>
      <w:r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ішінде қолданыстағы К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одекске 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 xml:space="preserve">түзетулер </w:t>
      </w:r>
      <w:r w:rsidR="00AB6EFA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 xml:space="preserve">ішінара 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енгізілгенін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, жекелеген тараулар мен баптар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дың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өзгерістерге ұшыра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ғанын</w:t>
      </w:r>
      <w:r w:rsidR="00AB6EFA" w:rsidRPr="00AB6EFA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</w:t>
      </w:r>
      <w:r w:rsidR="00AB6EFA"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ескере отырып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, оның мазмұнын жүйелеу және қайта 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жаңарту талап етіледі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.</w:t>
      </w:r>
    </w:p>
    <w:p w14:paraId="1B053894" w14:textId="0180DD4F" w:rsidR="008A0A88" w:rsidRPr="008A0A88" w:rsidRDefault="008A0A88" w:rsidP="008A0A88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4</w:t>
      </w:r>
      <w:r w:rsidRPr="008A0A88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-слайд</w:t>
      </w:r>
    </w:p>
    <w:p w14:paraId="4BE24193" w14:textId="2B912D98" w:rsidR="00B26697" w:rsidRDefault="00B26697" w:rsidP="008A0A88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Өткен</w:t>
      </w:r>
      <w:r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жылы қабылданған 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Мемлекеттік қаржыны басқару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дың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 xml:space="preserve"> 2030 жылға дейінгі тұжырымдама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сы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Бюджет кодексін</w:t>
      </w:r>
      <w:r w:rsidR="00AB6EFA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ің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реттеу нысанасын кеңейту, 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бюджет саясаты</w:t>
      </w:r>
      <w:r w:rsidR="00D6350D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ның</w:t>
      </w:r>
      <w:r w:rsidRPr="00B26697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 xml:space="preserve"> </w:t>
      </w:r>
      <w:r w:rsidR="00B23FA2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назарын</w:t>
      </w:r>
      <w:r w:rsidR="00B23FA2"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бюджеттік параметрлерден мемлекеттік қаржыны шоғырландыру және </w:t>
      </w:r>
      <w:r w:rsidR="00D6350D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оны 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басқару негіздерін кеңейтуге ауыстыру қажеттігін айқында</w:t>
      </w:r>
      <w:r w:rsidR="00D6350D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п берді</w:t>
      </w:r>
      <w:r w:rsidRPr="00B26697">
        <w:rPr>
          <w:rFonts w:ascii="Arial" w:eastAsiaTheme="minorEastAsia" w:hAnsi="Arial" w:cs="Arial"/>
          <w:kern w:val="24"/>
          <w:sz w:val="32"/>
          <w:szCs w:val="32"/>
          <w:lang w:eastAsia="ru-RU"/>
        </w:rPr>
        <w:t>.</w:t>
      </w:r>
    </w:p>
    <w:p w14:paraId="71343229" w14:textId="36FB8219" w:rsidR="00B26697" w:rsidRPr="008F6D5E" w:rsidRDefault="00B26697" w:rsidP="008F6D5E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Жалпы  салық-бюджет саясаты </w:t>
      </w:r>
      <w:r w:rsidR="00D6350D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шаралар кешенін іске асыру есебінен 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2030 жылға қарай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мұнай емес тапшылықты 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ЖІӨ-нің 5%-ына дейін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төмендетуге және Ұлттық қордың валюталық активтерінің </w:t>
      </w:r>
      <w:r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100 млрд долларға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дейін өсуін қамтамасыз етуге бағытталатын болады.</w:t>
      </w:r>
    </w:p>
    <w:p w14:paraId="48C21F8C" w14:textId="183D1866" w:rsidR="008A0A88" w:rsidRDefault="008F6D5E" w:rsidP="008A0A88">
      <w:pPr>
        <w:shd w:val="clear" w:color="auto" w:fill="FFFFFF" w:themeFill="background1"/>
        <w:tabs>
          <w:tab w:val="left" w:pos="4962"/>
        </w:tabs>
        <w:spacing w:line="360" w:lineRule="auto"/>
        <w:ind w:firstLine="709"/>
        <w:contextualSpacing/>
        <w:jc w:val="both"/>
        <w:rPr>
          <w:rFonts w:ascii="Arial" w:hAnsi="Arial" w:cs="Arial"/>
          <w:kern w:val="24"/>
          <w:sz w:val="32"/>
          <w:szCs w:val="32"/>
        </w:rPr>
      </w:pPr>
      <w:r w:rsidRPr="008F6D5E">
        <w:rPr>
          <w:rFonts w:ascii="Arial" w:hAnsi="Arial" w:cs="Arial"/>
          <w:kern w:val="24"/>
          <w:sz w:val="32"/>
          <w:szCs w:val="32"/>
        </w:rPr>
        <w:t>Үкімет бюджет пен Ұлттық қордың параметрлерін есептеу кезінде бюджет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 xml:space="preserve"> қағидаларын</w:t>
      </w:r>
      <w:r w:rsidRPr="008F6D5E">
        <w:rPr>
          <w:rFonts w:ascii="Arial" w:hAnsi="Arial" w:cs="Arial"/>
          <w:kern w:val="24"/>
          <w:sz w:val="32"/>
          <w:szCs w:val="32"/>
        </w:rPr>
        <w:t xml:space="preserve"> қолдану және кеңейтілген бюджетті енгізу арқылы оның жекелеген ережелерін </w:t>
      </w:r>
      <w:r w:rsidRPr="008F6D5E">
        <w:rPr>
          <w:rFonts w:ascii="Arial" w:hAnsi="Arial" w:cs="Arial"/>
          <w:kern w:val="24"/>
          <w:sz w:val="32"/>
          <w:szCs w:val="32"/>
        </w:rPr>
        <w:lastRenderedPageBreak/>
        <w:t>имплементациялауға кірісті. Жұмыс жаңа Бюджет кодексі шеңберінде де жалғасуда.</w:t>
      </w:r>
    </w:p>
    <w:p w14:paraId="7ADDBCD8" w14:textId="18556E17" w:rsidR="008A0A88" w:rsidRPr="008A0A88" w:rsidRDefault="008A0A88" w:rsidP="008A0A88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5</w:t>
      </w:r>
      <w:r w:rsidRPr="008A0A88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-слайд</w:t>
      </w:r>
    </w:p>
    <w:p w14:paraId="159AE48A" w14:textId="3C7AA96A" w:rsidR="008F6D5E" w:rsidRDefault="008F6D5E" w:rsidP="008A0A88">
      <w:pPr>
        <w:shd w:val="clear" w:color="auto" w:fill="FFFFFF" w:themeFill="background1"/>
        <w:tabs>
          <w:tab w:val="left" w:pos="4962"/>
        </w:tabs>
        <w:spacing w:line="360" w:lineRule="auto"/>
        <w:ind w:firstLine="709"/>
        <w:contextualSpacing/>
        <w:jc w:val="both"/>
        <w:rPr>
          <w:rFonts w:ascii="Arial" w:hAnsi="Arial" w:cs="Arial"/>
          <w:kern w:val="24"/>
          <w:sz w:val="32"/>
          <w:szCs w:val="32"/>
        </w:rPr>
      </w:pPr>
      <w:r w:rsidRPr="008F6D5E">
        <w:rPr>
          <w:rFonts w:ascii="Arial" w:hAnsi="Arial" w:cs="Arial"/>
          <w:kern w:val="24"/>
          <w:sz w:val="32"/>
          <w:szCs w:val="32"/>
        </w:rPr>
        <w:t>Сонымен қатар, ЭЫДҰ-ға кіруді қоса алғанда, дамыған 30 мемлекеттің қатарына кіру жөніндегі міндеттерді ескере отырып, салық-бюджет саясатының ашықтығын қамтамасыз ету маңызды.</w:t>
      </w:r>
    </w:p>
    <w:p w14:paraId="3764EF01" w14:textId="0BCB2DE2" w:rsidR="005953DC" w:rsidRPr="008F6D5E" w:rsidRDefault="008F6D5E" w:rsidP="008F6D5E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8F6D5E">
        <w:rPr>
          <w:rFonts w:ascii="Arial" w:hAnsi="Arial" w:cs="Arial"/>
          <w:kern w:val="24"/>
          <w:sz w:val="32"/>
          <w:szCs w:val="32"/>
        </w:rPr>
        <w:t>Алға қойылған мақсатқа қол жеткізуді халықаралық институттар түрлі көрсеткіштер бойынша, оның ішінде Үкіметтің ашықтығы мен есептілігі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>нің</w:t>
      </w:r>
      <w:r w:rsidRPr="008F6D5E">
        <w:rPr>
          <w:rFonts w:ascii="Arial" w:hAnsi="Arial" w:cs="Arial"/>
          <w:kern w:val="24"/>
          <w:sz w:val="32"/>
          <w:szCs w:val="32"/>
        </w:rPr>
        <w:t xml:space="preserve"> </w:t>
      </w:r>
      <w:r w:rsidRPr="008F6D5E">
        <w:rPr>
          <w:rFonts w:ascii="Arial" w:hAnsi="Arial" w:cs="Arial"/>
          <w:b/>
          <w:kern w:val="24"/>
          <w:sz w:val="32"/>
          <w:szCs w:val="32"/>
        </w:rPr>
        <w:t>деңгейі</w:t>
      </w:r>
      <w:r w:rsidRPr="008F6D5E">
        <w:rPr>
          <w:rFonts w:ascii="Arial" w:hAnsi="Arial" w:cs="Arial"/>
          <w:kern w:val="24"/>
          <w:sz w:val="32"/>
          <w:szCs w:val="32"/>
        </w:rPr>
        <w:t xml:space="preserve">, мемлекеттік қаржыны басқару </w:t>
      </w:r>
      <w:r w:rsidRPr="008F6D5E">
        <w:rPr>
          <w:rFonts w:ascii="Arial" w:hAnsi="Arial" w:cs="Arial"/>
          <w:b/>
          <w:kern w:val="24"/>
          <w:sz w:val="32"/>
          <w:szCs w:val="32"/>
        </w:rPr>
        <w:t xml:space="preserve">сапасы </w:t>
      </w:r>
      <w:r w:rsidRPr="008F6D5E">
        <w:rPr>
          <w:rFonts w:ascii="Arial" w:hAnsi="Arial" w:cs="Arial"/>
          <w:kern w:val="24"/>
          <w:sz w:val="32"/>
          <w:szCs w:val="32"/>
        </w:rPr>
        <w:t>бойынша бағалайтын болады.</w:t>
      </w:r>
    </w:p>
    <w:p w14:paraId="0E472383" w14:textId="6E329137" w:rsidR="008F6D5E" w:rsidRPr="002056E8" w:rsidRDefault="006574F1" w:rsidP="008F6D5E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Х</w:t>
      </w:r>
      <w:r w:rsidR="008F6D5E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алықаралық стандарттармен салыстырғанда </w:t>
      </w:r>
      <w:r w:rsidR="008F6D5E" w:rsidRPr="006574F1">
        <w:rPr>
          <w:rFonts w:ascii="Arial" w:eastAsiaTheme="minorEastAsia" w:hAnsi="Arial" w:cs="Arial"/>
          <w:i/>
          <w:kern w:val="24"/>
          <w:sz w:val="32"/>
          <w:szCs w:val="32"/>
          <w:lang w:eastAsia="ru-RU"/>
        </w:rPr>
        <w:t>қабылданып жатқан шаралар</w:t>
      </w:r>
      <w:r w:rsidR="008F6D5E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мен практикамыздың </w:t>
      </w:r>
      <w:r w:rsidR="008F6D5E" w:rsidRPr="006574F1">
        <w:rPr>
          <w:rFonts w:ascii="Arial" w:eastAsiaTheme="minorEastAsia" w:hAnsi="Arial" w:cs="Arial"/>
          <w:i/>
          <w:kern w:val="24"/>
          <w:sz w:val="32"/>
          <w:szCs w:val="32"/>
          <w:lang w:eastAsia="ru-RU"/>
        </w:rPr>
        <w:t xml:space="preserve">ең негізгі мәселелерінің </w:t>
      </w:r>
      <w:r w:rsidR="008F6D5E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</w:t>
      </w:r>
      <w:r w:rsidR="008F6D5E" w:rsidRPr="002056E8">
        <w:rPr>
          <w:rFonts w:ascii="Arial" w:eastAsiaTheme="minorEastAsia" w:hAnsi="Arial" w:cs="Arial"/>
          <w:b/>
          <w:kern w:val="24"/>
          <w:sz w:val="32"/>
          <w:szCs w:val="32"/>
          <w:lang w:eastAsia="ru-RU"/>
        </w:rPr>
        <w:t>жеткіліктілігі мен пәрменділігін</w:t>
      </w:r>
      <w:r w:rsidR="008F6D5E"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 xml:space="preserve"> бағалау үшін біз ХВҚ-ның техникалық көмегіне жүгіндік.</w:t>
      </w:r>
    </w:p>
    <w:p w14:paraId="2A8C0A98" w14:textId="3DADCB41" w:rsidR="006574F1" w:rsidRPr="006574F1" w:rsidRDefault="008F6D5E" w:rsidP="006574F1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i/>
          <w:kern w:val="24"/>
          <w:sz w:val="32"/>
          <w:szCs w:val="32"/>
        </w:rPr>
      </w:pPr>
      <w:r w:rsidRPr="002056E8">
        <w:rPr>
          <w:rFonts w:ascii="Arial" w:hAnsi="Arial" w:cs="Arial"/>
          <w:b/>
          <w:kern w:val="24"/>
          <w:sz w:val="32"/>
          <w:szCs w:val="32"/>
        </w:rPr>
        <w:t>Салық-бюджет саласының ашықтығын бағалау</w:t>
      </w:r>
      <w:r w:rsidR="006574F1">
        <w:rPr>
          <w:rFonts w:ascii="Arial" w:hAnsi="Arial" w:cs="Arial"/>
          <w:b/>
          <w:kern w:val="24"/>
          <w:sz w:val="32"/>
          <w:szCs w:val="32"/>
          <w:lang w:val="kk-KZ"/>
        </w:rPr>
        <w:t xml:space="preserve"> </w:t>
      </w:r>
      <w:r w:rsidR="006574F1" w:rsidRPr="00DB4131">
        <w:rPr>
          <w:rFonts w:ascii="Arial" w:hAnsi="Arial" w:cs="Arial"/>
          <w:i/>
          <w:kern w:val="24"/>
          <w:sz w:val="32"/>
          <w:szCs w:val="32"/>
        </w:rPr>
        <w:t xml:space="preserve">келесі бағыттар бойынша </w:t>
      </w:r>
      <w:r w:rsidR="006574F1" w:rsidRPr="00DB4131">
        <w:rPr>
          <w:rFonts w:ascii="Arial" w:hAnsi="Arial" w:cs="Arial"/>
          <w:kern w:val="24"/>
          <w:sz w:val="32"/>
          <w:szCs w:val="32"/>
        </w:rPr>
        <w:t>жүргізілді :</w:t>
      </w:r>
    </w:p>
    <w:p w14:paraId="66C56089" w14:textId="77777777" w:rsidR="006574F1" w:rsidRDefault="008F6D5E" w:rsidP="006574F1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t xml:space="preserve">бюджеттік есептілікті, болжамдарды және бюджеттің өзін жасау, </w:t>
      </w:r>
    </w:p>
    <w:p w14:paraId="13E69BC5" w14:textId="77777777" w:rsidR="006574F1" w:rsidRDefault="008F6D5E" w:rsidP="006574F1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t>бюджеттік тәуекелдерді талдау және оларды басқару,</w:t>
      </w:r>
    </w:p>
    <w:p w14:paraId="5A2A2025" w14:textId="1B578ADC" w:rsidR="008F6D5E" w:rsidRPr="006574F1" w:rsidRDefault="008F6D5E" w:rsidP="006574F1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t>табиғи ресурстардан түсетін түсімдерді басқару</w:t>
      </w:r>
      <w:r w:rsidR="006574F1">
        <w:rPr>
          <w:rFonts w:ascii="Arial" w:hAnsi="Arial" w:cs="Arial"/>
          <w:i/>
          <w:kern w:val="24"/>
          <w:sz w:val="32"/>
          <w:szCs w:val="32"/>
        </w:rPr>
        <w:t>.</w:t>
      </w:r>
    </w:p>
    <w:p w14:paraId="597EF725" w14:textId="7CFC7E39" w:rsidR="006574F1" w:rsidRDefault="006574F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t>Жалпы алғанда, бағалау қаржылық есептілікті қамту, салық-бюджет саласындағы тәуекелдер туралы ақпаратты ашу</w:t>
      </w:r>
      <w:r w:rsidR="00393527" w:rsidRPr="00393527">
        <w:rPr>
          <w:rFonts w:ascii="Arial" w:hAnsi="Arial" w:cs="Arial"/>
          <w:kern w:val="24"/>
          <w:sz w:val="32"/>
          <w:szCs w:val="32"/>
        </w:rPr>
        <w:t xml:space="preserve"> </w:t>
      </w:r>
      <w:r w:rsidR="00393527" w:rsidRPr="006574F1">
        <w:rPr>
          <w:rFonts w:ascii="Arial" w:hAnsi="Arial" w:cs="Arial"/>
          <w:kern w:val="24"/>
          <w:sz w:val="32"/>
          <w:szCs w:val="32"/>
        </w:rPr>
        <w:t>мәселелерінде</w:t>
      </w:r>
      <w:r w:rsidRPr="006574F1">
        <w:rPr>
          <w:rFonts w:ascii="Arial" w:hAnsi="Arial" w:cs="Arial"/>
          <w:kern w:val="24"/>
          <w:sz w:val="32"/>
          <w:szCs w:val="32"/>
        </w:rPr>
        <w:t xml:space="preserve">, оларды талдау 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>мен</w:t>
      </w:r>
      <w:r w:rsidRPr="006574F1">
        <w:rPr>
          <w:rFonts w:ascii="Arial" w:hAnsi="Arial" w:cs="Arial"/>
          <w:kern w:val="24"/>
          <w:sz w:val="32"/>
          <w:szCs w:val="32"/>
        </w:rPr>
        <w:t xml:space="preserve"> басқару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>да</w:t>
      </w:r>
      <w:r w:rsidRPr="006574F1">
        <w:rPr>
          <w:rFonts w:ascii="Arial" w:hAnsi="Arial" w:cs="Arial"/>
          <w:kern w:val="24"/>
          <w:sz w:val="32"/>
          <w:szCs w:val="32"/>
        </w:rPr>
        <w:t xml:space="preserve"> одан әрі жетілдіру үшін резервтердің болуын анықтады.</w:t>
      </w:r>
    </w:p>
    <w:p w14:paraId="75DC003D" w14:textId="448EBFAB" w:rsidR="008A0A88" w:rsidRPr="008A0A88" w:rsidRDefault="006574F1" w:rsidP="008A0A88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lastRenderedPageBreak/>
        <w:t>Біз есептің ресми нұсқасын күт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>іп отырмыз</w:t>
      </w:r>
      <w:r w:rsidRPr="006574F1">
        <w:rPr>
          <w:rFonts w:ascii="Arial" w:hAnsi="Arial" w:cs="Arial"/>
          <w:kern w:val="24"/>
          <w:sz w:val="32"/>
          <w:szCs w:val="32"/>
        </w:rPr>
        <w:t xml:space="preserve"> және бүгінгі таңда жұмыс тобы шеңберіндегі талқылау қорытындылары бойынша алдын ала нәтижелер жаңа Бюджет кодексінің жобасына </w:t>
      </w:r>
      <w:r w:rsidR="00393527">
        <w:rPr>
          <w:rFonts w:ascii="Arial" w:hAnsi="Arial" w:cs="Arial"/>
          <w:kern w:val="24"/>
          <w:sz w:val="32"/>
          <w:szCs w:val="32"/>
          <w:lang w:val="kk-KZ"/>
        </w:rPr>
        <w:t>имплементацияланды</w:t>
      </w:r>
      <w:r w:rsidRPr="006574F1">
        <w:rPr>
          <w:rFonts w:ascii="Arial" w:hAnsi="Arial" w:cs="Arial"/>
          <w:kern w:val="24"/>
          <w:sz w:val="32"/>
          <w:szCs w:val="32"/>
        </w:rPr>
        <w:t>.</w:t>
      </w:r>
      <w:r w:rsidR="008A0A88" w:rsidRPr="008A0A88">
        <w:rPr>
          <w:rFonts w:ascii="Arial" w:hAnsi="Arial" w:cs="Arial"/>
          <w:kern w:val="24"/>
          <w:sz w:val="32"/>
          <w:szCs w:val="32"/>
        </w:rPr>
        <w:t xml:space="preserve"> </w:t>
      </w:r>
    </w:p>
    <w:p w14:paraId="335BCD87" w14:textId="19BBC0AC" w:rsidR="008A0A88" w:rsidRPr="008A0A88" w:rsidRDefault="008A0A88" w:rsidP="008A0A88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6</w:t>
      </w:r>
      <w:r w:rsidRPr="008A0A88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-слайд</w:t>
      </w:r>
    </w:p>
    <w:p w14:paraId="191156F1" w14:textId="03BC9CE7" w:rsidR="006574F1" w:rsidRPr="002056E8" w:rsidRDefault="006574F1" w:rsidP="008A0A88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2056E8">
        <w:rPr>
          <w:rFonts w:ascii="Arial" w:hAnsi="Arial" w:cs="Arial"/>
          <w:kern w:val="24"/>
          <w:sz w:val="32"/>
          <w:szCs w:val="32"/>
        </w:rPr>
        <w:t xml:space="preserve">Жалпы  бүгінгі күні Кодекс мәтінінің жобасы дайын. </w:t>
      </w:r>
      <w:r w:rsidRPr="002056E8">
        <w:rPr>
          <w:rFonts w:ascii="Arial" w:hAnsi="Arial" w:cs="Arial"/>
          <w:b/>
          <w:kern w:val="24"/>
          <w:sz w:val="32"/>
          <w:szCs w:val="32"/>
        </w:rPr>
        <w:t>Оның негізгі бағыты</w:t>
      </w:r>
      <w:r>
        <w:rPr>
          <w:rFonts w:ascii="Arial" w:hAnsi="Arial" w:cs="Arial"/>
          <w:kern w:val="24"/>
          <w:sz w:val="32"/>
          <w:szCs w:val="32"/>
        </w:rPr>
        <w:t xml:space="preserve"> </w:t>
      </w:r>
      <w:r w:rsidRPr="002056E8">
        <w:rPr>
          <w:rFonts w:ascii="Arial" w:hAnsi="Arial" w:cs="Arial"/>
          <w:b/>
          <w:kern w:val="24"/>
          <w:sz w:val="32"/>
          <w:szCs w:val="32"/>
        </w:rPr>
        <w:t>мемлекеттік қаржыны басқару жөніндегі</w:t>
      </w:r>
      <w:r w:rsidRPr="002056E8">
        <w:rPr>
          <w:rFonts w:ascii="Arial" w:hAnsi="Arial" w:cs="Arial"/>
          <w:kern w:val="24"/>
          <w:sz w:val="32"/>
          <w:szCs w:val="32"/>
        </w:rPr>
        <w:t xml:space="preserve"> іс-шаралар кешенін айқындау есебінен салық-бюджет саясатын</w:t>
      </w:r>
      <w:r w:rsidR="00976316">
        <w:rPr>
          <w:rFonts w:ascii="Arial" w:hAnsi="Arial" w:cs="Arial"/>
          <w:kern w:val="24"/>
          <w:sz w:val="32"/>
          <w:szCs w:val="32"/>
          <w:lang w:val="kk-KZ"/>
        </w:rPr>
        <w:t xml:space="preserve"> жүргізу үшін</w:t>
      </w:r>
      <w:r w:rsidRPr="002056E8">
        <w:rPr>
          <w:rFonts w:ascii="Arial" w:hAnsi="Arial" w:cs="Arial"/>
          <w:kern w:val="24"/>
          <w:sz w:val="32"/>
          <w:szCs w:val="32"/>
        </w:rPr>
        <w:t xml:space="preserve"> берік </w:t>
      </w:r>
      <w:r w:rsidR="00976316">
        <w:rPr>
          <w:rFonts w:ascii="Arial" w:hAnsi="Arial" w:cs="Arial"/>
          <w:kern w:val="24"/>
          <w:sz w:val="32"/>
          <w:szCs w:val="32"/>
          <w:lang w:val="kk-KZ"/>
        </w:rPr>
        <w:t>негіз</w:t>
      </w:r>
      <w:r w:rsidRPr="002056E8">
        <w:rPr>
          <w:rFonts w:ascii="Arial" w:hAnsi="Arial" w:cs="Arial"/>
          <w:kern w:val="24"/>
          <w:sz w:val="32"/>
          <w:szCs w:val="32"/>
        </w:rPr>
        <w:t xml:space="preserve"> құру болып табылады.</w:t>
      </w:r>
    </w:p>
    <w:p w14:paraId="3AD12101" w14:textId="5AE5356A" w:rsidR="006574F1" w:rsidRDefault="006574F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6574F1">
        <w:rPr>
          <w:rFonts w:ascii="Arial" w:hAnsi="Arial" w:cs="Arial"/>
          <w:kern w:val="24"/>
          <w:sz w:val="32"/>
          <w:szCs w:val="32"/>
        </w:rPr>
        <w:t xml:space="preserve">Бұл </w:t>
      </w:r>
      <w:r w:rsidRPr="006574F1">
        <w:rPr>
          <w:rFonts w:ascii="Arial" w:hAnsi="Arial" w:cs="Arial"/>
          <w:i/>
          <w:kern w:val="24"/>
          <w:sz w:val="32"/>
          <w:szCs w:val="32"/>
        </w:rPr>
        <w:t>бюджеттік ережелерді</w:t>
      </w:r>
      <w:r w:rsidRPr="006574F1">
        <w:rPr>
          <w:rFonts w:ascii="Arial" w:hAnsi="Arial" w:cs="Arial"/>
          <w:kern w:val="24"/>
          <w:sz w:val="32"/>
          <w:szCs w:val="32"/>
        </w:rPr>
        <w:t xml:space="preserve"> </w:t>
      </w:r>
      <w:r w:rsidRPr="006574F1">
        <w:rPr>
          <w:rFonts w:ascii="Arial" w:hAnsi="Arial" w:cs="Arial"/>
          <w:b/>
          <w:kern w:val="24"/>
          <w:sz w:val="32"/>
          <w:szCs w:val="32"/>
        </w:rPr>
        <w:t>қатаң сақтау</w:t>
      </w:r>
      <w:r w:rsidRPr="006574F1">
        <w:rPr>
          <w:rFonts w:ascii="Arial" w:hAnsi="Arial" w:cs="Arial"/>
          <w:kern w:val="24"/>
          <w:sz w:val="32"/>
          <w:szCs w:val="32"/>
        </w:rPr>
        <w:t xml:space="preserve">, </w:t>
      </w:r>
      <w:r w:rsidRPr="006574F1">
        <w:rPr>
          <w:rFonts w:ascii="Arial" w:hAnsi="Arial" w:cs="Arial"/>
          <w:i/>
          <w:kern w:val="24"/>
          <w:sz w:val="32"/>
          <w:szCs w:val="32"/>
        </w:rPr>
        <w:t>Ұлттық қор</w:t>
      </w:r>
      <w:r w:rsidRPr="006574F1">
        <w:rPr>
          <w:rFonts w:ascii="Arial" w:hAnsi="Arial" w:cs="Arial"/>
          <w:kern w:val="24"/>
          <w:sz w:val="32"/>
          <w:szCs w:val="32"/>
        </w:rPr>
        <w:t xml:space="preserve"> </w:t>
      </w:r>
      <w:r w:rsidRPr="006574F1">
        <w:rPr>
          <w:rFonts w:ascii="Arial" w:hAnsi="Arial" w:cs="Arial"/>
          <w:i/>
          <w:kern w:val="24"/>
          <w:sz w:val="32"/>
          <w:szCs w:val="32"/>
        </w:rPr>
        <w:t>қаражатын</w:t>
      </w:r>
      <w:r w:rsidRPr="006574F1">
        <w:rPr>
          <w:rFonts w:ascii="Arial" w:hAnsi="Arial" w:cs="Arial"/>
          <w:kern w:val="24"/>
          <w:sz w:val="32"/>
          <w:szCs w:val="32"/>
        </w:rPr>
        <w:t xml:space="preserve"> қалыптастыру мен пайдалануға қойылатын </w:t>
      </w:r>
      <w:r w:rsidRPr="006574F1">
        <w:rPr>
          <w:rFonts w:ascii="Arial" w:hAnsi="Arial" w:cs="Arial"/>
          <w:b/>
          <w:kern w:val="24"/>
          <w:sz w:val="32"/>
          <w:szCs w:val="32"/>
        </w:rPr>
        <w:t>талаптарды күшейту</w:t>
      </w:r>
      <w:r w:rsidRPr="006574F1">
        <w:rPr>
          <w:rFonts w:ascii="Arial" w:hAnsi="Arial" w:cs="Arial"/>
          <w:kern w:val="24"/>
          <w:sz w:val="32"/>
          <w:szCs w:val="32"/>
        </w:rPr>
        <w:t xml:space="preserve"> жөнінде шаралар қабылдау, </w:t>
      </w:r>
      <w:r w:rsidRPr="00196AE1">
        <w:rPr>
          <w:rFonts w:ascii="Arial" w:hAnsi="Arial" w:cs="Arial"/>
          <w:i/>
          <w:kern w:val="24"/>
          <w:sz w:val="32"/>
          <w:szCs w:val="32"/>
        </w:rPr>
        <w:t>кіріс базасының</w:t>
      </w:r>
      <w:r w:rsidRPr="006574F1">
        <w:rPr>
          <w:rFonts w:ascii="Arial" w:hAnsi="Arial" w:cs="Arial"/>
          <w:kern w:val="24"/>
          <w:sz w:val="32"/>
          <w:szCs w:val="32"/>
        </w:rPr>
        <w:t xml:space="preserve">, </w:t>
      </w:r>
      <w:r w:rsidRPr="00196AE1">
        <w:rPr>
          <w:rFonts w:ascii="Arial" w:hAnsi="Arial" w:cs="Arial"/>
          <w:i/>
          <w:kern w:val="24"/>
          <w:sz w:val="32"/>
          <w:szCs w:val="32"/>
        </w:rPr>
        <w:t>квазимемлекеттік сектор субъектілерінің</w:t>
      </w:r>
      <w:r w:rsidRPr="006574F1">
        <w:rPr>
          <w:rFonts w:ascii="Arial" w:hAnsi="Arial" w:cs="Arial"/>
          <w:kern w:val="24"/>
          <w:sz w:val="32"/>
          <w:szCs w:val="32"/>
        </w:rPr>
        <w:t xml:space="preserve"> </w:t>
      </w:r>
      <w:r w:rsidRPr="00196AE1">
        <w:rPr>
          <w:rFonts w:ascii="Arial" w:hAnsi="Arial" w:cs="Arial"/>
          <w:b/>
          <w:kern w:val="24"/>
          <w:sz w:val="32"/>
          <w:szCs w:val="32"/>
        </w:rPr>
        <w:t>есептілігін қамтамасыз ету</w:t>
      </w:r>
      <w:r w:rsidRPr="006574F1">
        <w:rPr>
          <w:rFonts w:ascii="Arial" w:hAnsi="Arial" w:cs="Arial"/>
          <w:kern w:val="24"/>
          <w:sz w:val="32"/>
          <w:szCs w:val="32"/>
        </w:rPr>
        <w:t xml:space="preserve">, бюджеттік жүйенің </w:t>
      </w:r>
      <w:r w:rsidRPr="006574F1">
        <w:rPr>
          <w:rFonts w:ascii="Arial" w:hAnsi="Arial" w:cs="Arial"/>
          <w:b/>
          <w:kern w:val="24"/>
          <w:sz w:val="32"/>
          <w:szCs w:val="32"/>
        </w:rPr>
        <w:t>шынайылық</w:t>
      </w:r>
      <w:r w:rsidRPr="006574F1">
        <w:rPr>
          <w:rFonts w:ascii="Arial" w:hAnsi="Arial" w:cs="Arial"/>
          <w:kern w:val="24"/>
          <w:sz w:val="32"/>
          <w:szCs w:val="32"/>
        </w:rPr>
        <w:t xml:space="preserve"> қағидатын қамтамасыз етуге мүмкіндік беретін </w:t>
      </w:r>
      <w:r w:rsidRPr="006574F1">
        <w:rPr>
          <w:rFonts w:ascii="Arial" w:hAnsi="Arial" w:cs="Arial"/>
          <w:i/>
          <w:kern w:val="24"/>
          <w:sz w:val="32"/>
          <w:szCs w:val="32"/>
        </w:rPr>
        <w:t>жаңа құжаттарды</w:t>
      </w:r>
      <w:r w:rsidRPr="006574F1">
        <w:rPr>
          <w:rFonts w:ascii="Arial" w:hAnsi="Arial" w:cs="Arial"/>
          <w:kern w:val="24"/>
          <w:sz w:val="32"/>
          <w:szCs w:val="32"/>
        </w:rPr>
        <w:t xml:space="preserve"> </w:t>
      </w:r>
      <w:r w:rsidRPr="006574F1">
        <w:rPr>
          <w:rFonts w:ascii="Arial" w:hAnsi="Arial" w:cs="Arial"/>
          <w:b/>
          <w:kern w:val="24"/>
          <w:sz w:val="32"/>
          <w:szCs w:val="32"/>
        </w:rPr>
        <w:t>қабылдау</w:t>
      </w:r>
      <w:r w:rsidRPr="006574F1">
        <w:rPr>
          <w:rFonts w:ascii="Arial" w:hAnsi="Arial" w:cs="Arial"/>
          <w:kern w:val="24"/>
          <w:sz w:val="32"/>
          <w:szCs w:val="32"/>
        </w:rPr>
        <w:t>.</w:t>
      </w:r>
    </w:p>
    <w:p w14:paraId="4CF69D59" w14:textId="744B02F0" w:rsidR="008A0A88" w:rsidRPr="008A0A88" w:rsidRDefault="00196AE1" w:rsidP="008A0A88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196AE1">
        <w:rPr>
          <w:rFonts w:ascii="Arial" w:hAnsi="Arial" w:cs="Arial"/>
          <w:kern w:val="24"/>
          <w:sz w:val="32"/>
          <w:szCs w:val="32"/>
        </w:rPr>
        <w:t xml:space="preserve">Бұл ережелер </w:t>
      </w:r>
      <w:r w:rsidRPr="00196AE1">
        <w:rPr>
          <w:rFonts w:ascii="Arial" w:hAnsi="Arial" w:cs="Arial"/>
          <w:b/>
          <w:kern w:val="24"/>
          <w:sz w:val="32"/>
          <w:szCs w:val="32"/>
        </w:rPr>
        <w:t>блоктық бюджет элементтері</w:t>
      </w:r>
      <w:r w:rsidRPr="00196AE1">
        <w:rPr>
          <w:rFonts w:ascii="Arial" w:hAnsi="Arial" w:cs="Arial"/>
          <w:kern w:val="24"/>
          <w:sz w:val="32"/>
          <w:szCs w:val="32"/>
        </w:rPr>
        <w:t xml:space="preserve"> мен </w:t>
      </w:r>
      <w:r w:rsidRPr="00196AE1">
        <w:rPr>
          <w:rFonts w:ascii="Arial" w:hAnsi="Arial" w:cs="Arial"/>
          <w:b/>
          <w:kern w:val="24"/>
          <w:sz w:val="32"/>
          <w:szCs w:val="32"/>
        </w:rPr>
        <w:t>нәтижелерді басқару құралдары</w:t>
      </w:r>
      <w:r w:rsidRPr="00196AE1">
        <w:rPr>
          <w:rFonts w:ascii="Arial" w:hAnsi="Arial" w:cs="Arial"/>
          <w:kern w:val="24"/>
          <w:sz w:val="32"/>
          <w:szCs w:val="32"/>
        </w:rPr>
        <w:t xml:space="preserve"> </w:t>
      </w:r>
      <w:r w:rsidRPr="00196AE1">
        <w:rPr>
          <w:rFonts w:ascii="Arial" w:hAnsi="Arial" w:cs="Arial"/>
          <w:i/>
          <w:kern w:val="24"/>
          <w:sz w:val="28"/>
          <w:szCs w:val="28"/>
        </w:rPr>
        <w:t>(мониторинг, шығыстарды шолу, нәтижелерді бағалау)</w:t>
      </w:r>
      <w:r w:rsidRPr="00196AE1">
        <w:rPr>
          <w:rFonts w:ascii="Arial" w:hAnsi="Arial" w:cs="Arial"/>
          <w:kern w:val="24"/>
          <w:sz w:val="32"/>
          <w:szCs w:val="32"/>
        </w:rPr>
        <w:t xml:space="preserve"> есебінен бюджет қаражатын жоспарлау мен пайдаланудың тиімділігін арттыру жөніндегі шаралармен сүйемелденеді.</w:t>
      </w:r>
      <w:r w:rsidR="008A0A88" w:rsidRPr="008A0A88">
        <w:rPr>
          <w:rFonts w:ascii="Arial" w:hAnsi="Arial" w:cs="Arial"/>
          <w:kern w:val="24"/>
          <w:sz w:val="32"/>
          <w:szCs w:val="32"/>
        </w:rPr>
        <w:t xml:space="preserve"> </w:t>
      </w:r>
    </w:p>
    <w:p w14:paraId="7CBC9C2F" w14:textId="2B9D2CFE" w:rsidR="008A0A88" w:rsidRPr="008A0A88" w:rsidRDefault="008A0A88" w:rsidP="008A0A88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7</w:t>
      </w:r>
      <w:r w:rsidRPr="008A0A88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-слайд</w:t>
      </w:r>
    </w:p>
    <w:p w14:paraId="42DB322C" w14:textId="1A691927" w:rsidR="001F267A" w:rsidRPr="000379F8" w:rsidRDefault="00196AE1" w:rsidP="008A0A88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t xml:space="preserve">Қолданыстағы Бюджет кодексі мазмұнын қайта құрылымдау, </w:t>
      </w:r>
      <w:r w:rsidR="004A02B1">
        <w:rPr>
          <w:rFonts w:ascii="Arial" w:hAnsi="Arial" w:cs="Arial"/>
          <w:sz w:val="32"/>
          <w:szCs w:val="32"/>
          <w:lang w:val="kk-KZ"/>
        </w:rPr>
        <w:t>шамадан тыс</w:t>
      </w:r>
      <w:r w:rsidRPr="00196AE1">
        <w:rPr>
          <w:rFonts w:ascii="Arial" w:hAnsi="Arial" w:cs="Arial"/>
          <w:sz w:val="32"/>
          <w:szCs w:val="32"/>
        </w:rPr>
        <w:t xml:space="preserve"> егжей-тегжейлі нормаларды алып тастау, біртекті нормаларды жекелеген баптар</w:t>
      </w:r>
      <w:r w:rsidR="004A02B1">
        <w:rPr>
          <w:rFonts w:ascii="Arial" w:hAnsi="Arial" w:cs="Arial"/>
          <w:sz w:val="32"/>
          <w:szCs w:val="32"/>
          <w:lang w:val="kk-KZ"/>
        </w:rPr>
        <w:t>ғ</w:t>
      </w:r>
      <w:r w:rsidRPr="00196AE1">
        <w:rPr>
          <w:rFonts w:ascii="Arial" w:hAnsi="Arial" w:cs="Arial"/>
          <w:sz w:val="32"/>
          <w:szCs w:val="32"/>
        </w:rPr>
        <w:t xml:space="preserve">а біріктіру </w:t>
      </w:r>
      <w:r w:rsidRPr="00196AE1">
        <w:rPr>
          <w:rFonts w:ascii="Arial" w:hAnsi="Arial" w:cs="Arial"/>
          <w:i/>
        </w:rPr>
        <w:t xml:space="preserve">(мысалы, бюджеттік процеске қатысушылар, жауапкершілік, бағалау, </w:t>
      </w:r>
      <w:r w:rsidRPr="00196AE1">
        <w:rPr>
          <w:rFonts w:ascii="Arial" w:hAnsi="Arial" w:cs="Arial"/>
          <w:i/>
        </w:rPr>
        <w:lastRenderedPageBreak/>
        <w:t>мониторинг, жариялау және т.б. бойынша нормалар)</w:t>
      </w:r>
      <w:r w:rsidRPr="00196AE1">
        <w:rPr>
          <w:rFonts w:ascii="Arial" w:hAnsi="Arial" w:cs="Arial"/>
          <w:sz w:val="32"/>
          <w:szCs w:val="32"/>
        </w:rPr>
        <w:t xml:space="preserve"> тұрғысынан </w:t>
      </w:r>
      <w:r w:rsidRPr="00196AE1">
        <w:rPr>
          <w:rFonts w:ascii="Arial" w:hAnsi="Arial" w:cs="Arial"/>
          <w:b/>
          <w:sz w:val="32"/>
          <w:szCs w:val="32"/>
        </w:rPr>
        <w:t xml:space="preserve">толығымен қайта </w:t>
      </w:r>
      <w:r w:rsidR="004A02B1">
        <w:rPr>
          <w:rFonts w:ascii="Arial" w:hAnsi="Arial" w:cs="Arial"/>
          <w:b/>
          <w:sz w:val="32"/>
          <w:szCs w:val="32"/>
          <w:lang w:val="kk-KZ"/>
        </w:rPr>
        <w:t>пысықталды</w:t>
      </w:r>
      <w:r w:rsidRPr="00196AE1">
        <w:rPr>
          <w:rFonts w:ascii="Arial" w:hAnsi="Arial" w:cs="Arial"/>
          <w:sz w:val="32"/>
          <w:szCs w:val="32"/>
        </w:rPr>
        <w:t>.</w:t>
      </w:r>
    </w:p>
    <w:p w14:paraId="226CFB31" w14:textId="113AF8C1" w:rsidR="00196AE1" w:rsidRDefault="00196AE1" w:rsidP="00CA1CE6">
      <w:pPr>
        <w:shd w:val="clear" w:color="auto" w:fill="FFFFFF"/>
        <w:tabs>
          <w:tab w:val="left" w:pos="4962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t>Жалпы</w:t>
      </w:r>
      <w:r w:rsidR="004A02B1">
        <w:rPr>
          <w:rFonts w:ascii="Arial" w:hAnsi="Arial" w:cs="Arial"/>
          <w:sz w:val="32"/>
          <w:szCs w:val="32"/>
          <w:lang w:val="kk-KZ"/>
        </w:rPr>
        <w:t xml:space="preserve"> </w:t>
      </w:r>
      <w:r w:rsidRPr="00196AE1">
        <w:rPr>
          <w:rFonts w:ascii="Arial" w:hAnsi="Arial" w:cs="Arial"/>
          <w:sz w:val="32"/>
          <w:szCs w:val="32"/>
        </w:rPr>
        <w:t xml:space="preserve"> пайдаланушы</w:t>
      </w:r>
      <w:r w:rsidR="004A02B1">
        <w:rPr>
          <w:rFonts w:ascii="Arial" w:hAnsi="Arial" w:cs="Arial"/>
          <w:sz w:val="32"/>
          <w:szCs w:val="32"/>
          <w:lang w:val="kk-KZ"/>
        </w:rPr>
        <w:t>ның</w:t>
      </w:r>
      <w:r w:rsidRPr="00196AE1">
        <w:rPr>
          <w:rFonts w:ascii="Arial" w:hAnsi="Arial" w:cs="Arial"/>
          <w:sz w:val="32"/>
          <w:szCs w:val="32"/>
        </w:rPr>
        <w:t xml:space="preserve"> жеңіл </w:t>
      </w:r>
      <w:r w:rsidR="004A02B1" w:rsidRPr="00196AE1">
        <w:rPr>
          <w:rFonts w:ascii="Arial" w:hAnsi="Arial" w:cs="Arial"/>
          <w:sz w:val="32"/>
          <w:szCs w:val="32"/>
        </w:rPr>
        <w:t xml:space="preserve">түсінуі </w:t>
      </w:r>
      <w:r w:rsidRPr="00196AE1">
        <w:rPr>
          <w:rFonts w:ascii="Arial" w:hAnsi="Arial" w:cs="Arial"/>
          <w:sz w:val="32"/>
          <w:szCs w:val="32"/>
        </w:rPr>
        <w:t xml:space="preserve">үшін бөлімдер мен тараулар </w:t>
      </w:r>
      <w:r w:rsidRPr="00196AE1">
        <w:rPr>
          <w:rFonts w:ascii="Arial" w:hAnsi="Arial" w:cs="Arial"/>
          <w:b/>
          <w:sz w:val="32"/>
          <w:szCs w:val="32"/>
        </w:rPr>
        <w:t xml:space="preserve">бірыңғай </w:t>
      </w:r>
      <w:r w:rsidR="00D10CE3">
        <w:rPr>
          <w:rFonts w:ascii="Arial" w:hAnsi="Arial" w:cs="Arial"/>
          <w:b/>
          <w:sz w:val="32"/>
          <w:szCs w:val="32"/>
          <w:lang w:val="kk-KZ"/>
        </w:rPr>
        <w:t>жазу</w:t>
      </w:r>
      <w:r w:rsidRPr="00196AE1">
        <w:rPr>
          <w:rFonts w:ascii="Arial" w:hAnsi="Arial" w:cs="Arial"/>
          <w:b/>
          <w:sz w:val="32"/>
          <w:szCs w:val="32"/>
        </w:rPr>
        <w:t>форматына келтірілген</w:t>
      </w:r>
      <w:r w:rsidRPr="00196AE1">
        <w:rPr>
          <w:rFonts w:ascii="Arial" w:hAnsi="Arial" w:cs="Arial"/>
          <w:sz w:val="32"/>
          <w:szCs w:val="32"/>
        </w:rPr>
        <w:t>. Әр бөлім жалпы негіз</w:t>
      </w:r>
      <w:r w:rsidR="00D10CE3">
        <w:rPr>
          <w:rFonts w:ascii="Arial" w:hAnsi="Arial" w:cs="Arial"/>
          <w:sz w:val="32"/>
          <w:szCs w:val="32"/>
          <w:lang w:val="kk-KZ"/>
        </w:rPr>
        <w:t xml:space="preserve"> құраушы</w:t>
      </w:r>
      <w:r w:rsidRPr="00196AE1">
        <w:rPr>
          <w:rFonts w:ascii="Arial" w:hAnsi="Arial" w:cs="Arial"/>
          <w:sz w:val="32"/>
          <w:szCs w:val="32"/>
        </w:rPr>
        <w:t xml:space="preserve"> ережелерден басталады. </w:t>
      </w:r>
      <w:r w:rsidR="00D10CE3">
        <w:rPr>
          <w:rFonts w:ascii="Arial" w:hAnsi="Arial" w:cs="Arial"/>
          <w:sz w:val="32"/>
          <w:szCs w:val="32"/>
          <w:lang w:val="kk-KZ"/>
        </w:rPr>
        <w:t>Одан ә</w:t>
      </w:r>
      <w:r w:rsidRPr="00196AE1">
        <w:rPr>
          <w:rFonts w:ascii="Arial" w:hAnsi="Arial" w:cs="Arial"/>
          <w:sz w:val="32"/>
          <w:szCs w:val="32"/>
        </w:rPr>
        <w:t xml:space="preserve">рі </w:t>
      </w:r>
      <w:r w:rsidR="00D10CE3">
        <w:rPr>
          <w:rFonts w:ascii="Arial" w:hAnsi="Arial" w:cs="Arial"/>
          <w:sz w:val="32"/>
          <w:szCs w:val="32"/>
          <w:lang w:val="kk-KZ"/>
        </w:rPr>
        <w:t xml:space="preserve">баптарда </w:t>
      </w:r>
      <w:r w:rsidRPr="00196AE1">
        <w:rPr>
          <w:rFonts w:ascii="Arial" w:hAnsi="Arial" w:cs="Arial"/>
          <w:sz w:val="32"/>
          <w:szCs w:val="32"/>
        </w:rPr>
        <w:t>егжей-тегжейл</w:t>
      </w:r>
      <w:r w:rsidR="00D10CE3">
        <w:rPr>
          <w:rFonts w:ascii="Arial" w:hAnsi="Arial" w:cs="Arial"/>
          <w:sz w:val="32"/>
          <w:szCs w:val="32"/>
          <w:lang w:val="kk-KZ"/>
        </w:rPr>
        <w:t>і жазылады</w:t>
      </w:r>
      <w:r w:rsidRPr="00196AE1">
        <w:rPr>
          <w:rFonts w:ascii="Arial" w:hAnsi="Arial" w:cs="Arial"/>
          <w:sz w:val="32"/>
          <w:szCs w:val="32"/>
        </w:rPr>
        <w:t>.</w:t>
      </w:r>
    </w:p>
    <w:p w14:paraId="4DEF3420" w14:textId="0DDF87FA" w:rsidR="008A0A88" w:rsidRDefault="00D10CE3" w:rsidP="008A0A88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</w:pPr>
      <w:r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Қ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ұжат бюджеттеудің </w:t>
      </w:r>
      <w:r w:rsidRPr="00196AE1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 xml:space="preserve">негізгі 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нормаларын айқындайтын негіздемелік </w:t>
      </w:r>
      <w:r w:rsidRPr="00196AE1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>және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 </w:t>
      </w:r>
      <w:r w:rsidR="00196AE1"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анағұрлым </w:t>
      </w:r>
      <w:r w:rsidR="00196AE1" w:rsidRPr="00196AE1">
        <w:rPr>
          <w:rFonts w:ascii="Arial" w:eastAsiaTheme="minorEastAsia" w:hAnsi="Arial" w:cs="Arial"/>
          <w:b/>
          <w:kern w:val="24"/>
          <w:sz w:val="32"/>
          <w:szCs w:val="32"/>
          <w:lang w:val="kk-KZ" w:eastAsia="ru-RU"/>
        </w:rPr>
        <w:t xml:space="preserve">икемді </w:t>
      </w:r>
      <w:r w:rsidR="00196AE1"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болады.</w:t>
      </w:r>
      <w:r w:rsidR="008A0A8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 </w:t>
      </w:r>
    </w:p>
    <w:p w14:paraId="537049C0" w14:textId="422FF047" w:rsidR="008A0A88" w:rsidRPr="008A0A88" w:rsidRDefault="004B5F67" w:rsidP="008A0A88">
      <w:pPr>
        <w:spacing w:after="0" w:line="360" w:lineRule="auto"/>
        <w:ind w:firstLine="567"/>
        <w:jc w:val="center"/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</w:pPr>
      <w:r w:rsidRPr="00E14E6F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val="kk-KZ" w:eastAsia="ru-RU"/>
        </w:rPr>
        <w:t>8</w:t>
      </w:r>
      <w:r w:rsidR="008A0A88" w:rsidRPr="008A0A88">
        <w:rPr>
          <w:rFonts w:ascii="Arial" w:eastAsiaTheme="minorEastAsia" w:hAnsi="Arial" w:cs="Arial"/>
          <w:b/>
          <w:i/>
          <w:color w:val="5B9BD5" w:themeColor="accent1"/>
          <w:kern w:val="24"/>
          <w:sz w:val="32"/>
          <w:szCs w:val="32"/>
          <w:lang w:eastAsia="ru-RU"/>
        </w:rPr>
        <w:t>-слайд</w:t>
      </w:r>
    </w:p>
    <w:p w14:paraId="4CA47CF8" w14:textId="00D030DD" w:rsidR="00196AE1" w:rsidRPr="000379F8" w:rsidRDefault="00196AE1" w:rsidP="008A0A88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</w:pPr>
      <w:r w:rsidRPr="00196AE1">
        <w:rPr>
          <w:rFonts w:ascii="Arial" w:hAnsi="Arial" w:cs="Arial"/>
          <w:sz w:val="32"/>
          <w:szCs w:val="32"/>
        </w:rPr>
        <w:t xml:space="preserve">Президенттің былтырғы Жолдауының </w:t>
      </w:r>
      <w:r w:rsidR="00D10CE3">
        <w:rPr>
          <w:rFonts w:ascii="Arial" w:hAnsi="Arial" w:cs="Arial"/>
          <w:sz w:val="32"/>
          <w:szCs w:val="32"/>
          <w:lang w:val="kk-KZ"/>
        </w:rPr>
        <w:t>жалпыұлттық жоспарының</w:t>
      </w:r>
      <w:r w:rsidR="00D10CE3" w:rsidRPr="00196AE1">
        <w:rPr>
          <w:rFonts w:ascii="Arial" w:hAnsi="Arial" w:cs="Arial"/>
          <w:sz w:val="32"/>
          <w:szCs w:val="32"/>
        </w:rPr>
        <w:t xml:space="preserve"> </w:t>
      </w:r>
      <w:r w:rsidRPr="00196AE1">
        <w:rPr>
          <w:rFonts w:ascii="Arial" w:hAnsi="Arial" w:cs="Arial"/>
          <w:sz w:val="32"/>
          <w:szCs w:val="32"/>
        </w:rPr>
        <w:t xml:space="preserve">12-тармағында айқындалған негізгі </w:t>
      </w:r>
      <w:r w:rsidRPr="00196AE1">
        <w:rPr>
          <w:rFonts w:ascii="Arial" w:hAnsi="Arial" w:cs="Arial"/>
          <w:b/>
          <w:sz w:val="32"/>
          <w:szCs w:val="32"/>
        </w:rPr>
        <w:t>тұжырымдамалық ережелер</w:t>
      </w:r>
      <w:r w:rsidRPr="00196AE1">
        <w:rPr>
          <w:rFonts w:ascii="Arial" w:hAnsi="Arial" w:cs="Arial"/>
          <w:sz w:val="32"/>
          <w:szCs w:val="32"/>
        </w:rPr>
        <w:t xml:space="preserve"> </w:t>
      </w:r>
      <w:r w:rsidR="00D10CE3">
        <w:rPr>
          <w:rFonts w:ascii="Arial" w:hAnsi="Arial" w:cs="Arial"/>
          <w:sz w:val="32"/>
          <w:szCs w:val="32"/>
          <w:lang w:val="kk-KZ"/>
        </w:rPr>
        <w:t>м</w:t>
      </w:r>
      <w:r w:rsidRPr="00196AE1">
        <w:rPr>
          <w:rFonts w:ascii="Arial" w:hAnsi="Arial" w:cs="Arial"/>
          <w:sz w:val="32"/>
          <w:szCs w:val="32"/>
        </w:rPr>
        <w:t xml:space="preserve">емлекеттік органдар </w:t>
      </w:r>
      <w:r w:rsidR="00D10CE3">
        <w:rPr>
          <w:rFonts w:ascii="Arial" w:hAnsi="Arial" w:cs="Arial"/>
          <w:sz w:val="32"/>
          <w:szCs w:val="32"/>
          <w:lang w:val="kk-KZ"/>
        </w:rPr>
        <w:t>үлгісінде</w:t>
      </w:r>
      <w:r w:rsidR="00D10CE3" w:rsidRPr="00196AE1">
        <w:rPr>
          <w:rFonts w:ascii="Arial" w:hAnsi="Arial" w:cs="Arial"/>
          <w:sz w:val="32"/>
          <w:szCs w:val="32"/>
        </w:rPr>
        <w:t xml:space="preserve"> </w:t>
      </w:r>
      <w:r w:rsidRPr="00196AE1">
        <w:rPr>
          <w:rFonts w:ascii="Arial" w:hAnsi="Arial" w:cs="Arial"/>
          <w:sz w:val="32"/>
          <w:szCs w:val="32"/>
        </w:rPr>
        <w:t>модельденген және жұмыс тобы мүшелері</w:t>
      </w:r>
      <w:r w:rsidR="00D10CE3">
        <w:rPr>
          <w:rFonts w:ascii="Arial" w:hAnsi="Arial" w:cs="Arial"/>
          <w:sz w:val="32"/>
          <w:szCs w:val="32"/>
          <w:lang w:val="kk-KZ"/>
        </w:rPr>
        <w:t xml:space="preserve"> тапапынан</w:t>
      </w:r>
      <w:r w:rsidRPr="00196AE1">
        <w:rPr>
          <w:rFonts w:ascii="Arial" w:hAnsi="Arial" w:cs="Arial"/>
          <w:sz w:val="32"/>
          <w:szCs w:val="32"/>
        </w:rPr>
        <w:t xml:space="preserve"> </w:t>
      </w:r>
      <w:r w:rsidRPr="00196AE1">
        <w:rPr>
          <w:rFonts w:ascii="Arial" w:hAnsi="Arial" w:cs="Arial"/>
          <w:b/>
          <w:sz w:val="32"/>
          <w:szCs w:val="32"/>
        </w:rPr>
        <w:t>түсіні</w:t>
      </w:r>
      <w:r w:rsidR="00D10CE3">
        <w:rPr>
          <w:rFonts w:ascii="Arial" w:hAnsi="Arial" w:cs="Arial"/>
          <w:b/>
          <w:sz w:val="32"/>
          <w:szCs w:val="32"/>
          <w:lang w:val="kk-KZ"/>
        </w:rPr>
        <w:t>стік танытылып,</w:t>
      </w:r>
      <w:r w:rsidRPr="00196AE1">
        <w:rPr>
          <w:rFonts w:ascii="Arial" w:hAnsi="Arial" w:cs="Arial"/>
          <w:b/>
          <w:sz w:val="32"/>
          <w:szCs w:val="32"/>
        </w:rPr>
        <w:t xml:space="preserve"> қолдау</w:t>
      </w:r>
      <w:r w:rsidRPr="00196AE1">
        <w:rPr>
          <w:rFonts w:ascii="Arial" w:hAnsi="Arial" w:cs="Arial"/>
          <w:sz w:val="32"/>
          <w:szCs w:val="32"/>
        </w:rPr>
        <w:t xml:space="preserve"> та</w:t>
      </w:r>
      <w:r w:rsidR="00D10CE3">
        <w:rPr>
          <w:rFonts w:ascii="Arial" w:hAnsi="Arial" w:cs="Arial"/>
          <w:sz w:val="32"/>
          <w:szCs w:val="32"/>
          <w:lang w:val="kk-KZ"/>
        </w:rPr>
        <w:t>уып отыр</w:t>
      </w:r>
      <w:r w:rsidRPr="00196AE1">
        <w:rPr>
          <w:rFonts w:ascii="Arial" w:hAnsi="Arial" w:cs="Arial"/>
          <w:sz w:val="32"/>
          <w:szCs w:val="32"/>
        </w:rPr>
        <w:t>.</w:t>
      </w:r>
    </w:p>
    <w:p w14:paraId="52B63954" w14:textId="50495015" w:rsidR="00196AE1" w:rsidRDefault="00196AE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t xml:space="preserve">Жаңа Бюджет кодексінің жобасында қолданыстағы </w:t>
      </w:r>
      <w:r w:rsidR="003E54BD">
        <w:rPr>
          <w:rFonts w:ascii="Arial" w:hAnsi="Arial" w:cs="Arial"/>
          <w:sz w:val="32"/>
          <w:szCs w:val="32"/>
          <w:lang w:val="kk-KZ"/>
        </w:rPr>
        <w:t>К</w:t>
      </w:r>
      <w:r w:rsidRPr="00196AE1">
        <w:rPr>
          <w:rFonts w:ascii="Arial" w:hAnsi="Arial" w:cs="Arial"/>
          <w:sz w:val="32"/>
          <w:szCs w:val="32"/>
        </w:rPr>
        <w:t>одекстің бытыраңқы және фрагменттік ережелері құрылымдалған.</w:t>
      </w:r>
    </w:p>
    <w:p w14:paraId="61F951E8" w14:textId="2792111E" w:rsidR="00196AE1" w:rsidRDefault="00196AE1" w:rsidP="00196AE1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b/>
          <w:sz w:val="32"/>
          <w:szCs w:val="32"/>
        </w:rPr>
        <w:t xml:space="preserve">Бюджеттеудің толыққанды жүйесі </w:t>
      </w:r>
      <w:r w:rsidRPr="00196AE1">
        <w:rPr>
          <w:rFonts w:ascii="Arial" w:hAnsi="Arial" w:cs="Arial"/>
          <w:sz w:val="32"/>
          <w:szCs w:val="32"/>
        </w:rPr>
        <w:t>құрылды,</w:t>
      </w:r>
      <w:r w:rsidRPr="00196AE1">
        <w:rPr>
          <w:rFonts w:ascii="Arial" w:hAnsi="Arial" w:cs="Arial"/>
          <w:b/>
          <w:sz w:val="32"/>
          <w:szCs w:val="32"/>
        </w:rPr>
        <w:t xml:space="preserve"> </w:t>
      </w:r>
      <w:r w:rsidRPr="00196AE1">
        <w:rPr>
          <w:rFonts w:ascii="Arial" w:hAnsi="Arial" w:cs="Arial"/>
          <w:sz w:val="32"/>
          <w:szCs w:val="32"/>
        </w:rPr>
        <w:t>о</w:t>
      </w:r>
      <w:r w:rsidR="003E54BD">
        <w:rPr>
          <w:rFonts w:ascii="Arial" w:hAnsi="Arial" w:cs="Arial"/>
          <w:sz w:val="32"/>
          <w:szCs w:val="32"/>
          <w:lang w:val="kk-KZ"/>
        </w:rPr>
        <w:t>л</w:t>
      </w:r>
      <w:r w:rsidR="00B23FA2">
        <w:rPr>
          <w:rFonts w:ascii="Arial" w:hAnsi="Arial" w:cs="Arial"/>
          <w:sz w:val="32"/>
          <w:szCs w:val="32"/>
          <w:lang w:val="kk-KZ"/>
        </w:rPr>
        <w:t xml:space="preserve"> </w:t>
      </w:r>
      <w:r w:rsidR="003E54BD">
        <w:rPr>
          <w:rFonts w:ascii="Arial" w:hAnsi="Arial" w:cs="Arial"/>
          <w:sz w:val="32"/>
          <w:szCs w:val="32"/>
          <w:lang w:val="kk-KZ"/>
        </w:rPr>
        <w:t>мыналарды</w:t>
      </w:r>
      <w:r w:rsidRPr="00196AE1">
        <w:rPr>
          <w:rFonts w:ascii="Arial" w:hAnsi="Arial" w:cs="Arial"/>
          <w:sz w:val="32"/>
          <w:szCs w:val="32"/>
        </w:rPr>
        <w:t>:</w:t>
      </w:r>
    </w:p>
    <w:p w14:paraId="5591878B" w14:textId="2F9EB9C9" w:rsidR="00196AE1" w:rsidRDefault="003E54BD" w:rsidP="00196AE1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t xml:space="preserve">ұзақ мерзімді кезеңге арналған </w:t>
      </w:r>
      <w:r w:rsidRPr="00196AE1">
        <w:rPr>
          <w:rFonts w:ascii="Arial" w:hAnsi="Arial" w:cs="Arial"/>
          <w:b/>
          <w:sz w:val="32"/>
          <w:szCs w:val="32"/>
        </w:rPr>
        <w:t>мемлекеттік қаржы параметрлерін</w:t>
      </w:r>
      <w:r w:rsidRPr="00196AE1">
        <w:rPr>
          <w:rFonts w:ascii="Arial" w:hAnsi="Arial" w:cs="Arial"/>
          <w:sz w:val="32"/>
          <w:szCs w:val="32"/>
        </w:rPr>
        <w:t xml:space="preserve"> ескере отырып</w:t>
      </w:r>
      <w:r>
        <w:rPr>
          <w:rFonts w:ascii="Arial" w:hAnsi="Arial" w:cs="Arial"/>
          <w:sz w:val="32"/>
          <w:szCs w:val="32"/>
          <w:lang w:val="kk-KZ"/>
        </w:rPr>
        <w:t>,</w:t>
      </w:r>
      <w:r>
        <w:rPr>
          <w:rFonts w:ascii="Arial" w:hAnsi="Arial" w:cs="Arial"/>
          <w:b/>
          <w:sz w:val="32"/>
          <w:szCs w:val="32"/>
          <w:lang w:val="kk-KZ"/>
        </w:rPr>
        <w:t xml:space="preserve"> М</w:t>
      </w:r>
      <w:r w:rsidR="00196AE1" w:rsidRPr="00196AE1">
        <w:rPr>
          <w:rFonts w:ascii="Arial" w:hAnsi="Arial" w:cs="Arial"/>
          <w:b/>
          <w:sz w:val="32"/>
          <w:szCs w:val="32"/>
        </w:rPr>
        <w:t>емлекеттік жоспарлау жүйесінің</w:t>
      </w:r>
      <w:r w:rsidR="00196AE1" w:rsidRPr="00196AE1">
        <w:rPr>
          <w:rFonts w:ascii="Arial" w:hAnsi="Arial" w:cs="Arial"/>
          <w:sz w:val="32"/>
          <w:szCs w:val="32"/>
        </w:rPr>
        <w:t xml:space="preserve"> құжаттарын әзірлеу</w:t>
      </w:r>
      <w:r>
        <w:rPr>
          <w:rFonts w:ascii="Arial" w:hAnsi="Arial" w:cs="Arial"/>
          <w:sz w:val="32"/>
          <w:szCs w:val="32"/>
          <w:lang w:val="kk-KZ"/>
        </w:rPr>
        <w:t>ді</w:t>
      </w:r>
      <w:r w:rsidR="00196AE1" w:rsidRPr="00196AE1">
        <w:rPr>
          <w:rFonts w:ascii="Arial" w:hAnsi="Arial" w:cs="Arial"/>
          <w:sz w:val="32"/>
          <w:szCs w:val="32"/>
        </w:rPr>
        <w:t>;</w:t>
      </w:r>
    </w:p>
    <w:p w14:paraId="14EF2F78" w14:textId="442C9E14" w:rsidR="00196AE1" w:rsidRDefault="00196AE1" w:rsidP="00196AE1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t xml:space="preserve">қол жеткізілетін мақсаттарға сүйене отырып және бұрын қабылданған шешімдердің сабақтастығын сақтай отырып </w:t>
      </w:r>
      <w:r w:rsidRPr="00196AE1">
        <w:rPr>
          <w:rFonts w:ascii="Arial" w:hAnsi="Arial" w:cs="Arial"/>
          <w:b/>
          <w:sz w:val="32"/>
          <w:szCs w:val="32"/>
        </w:rPr>
        <w:t>бюджетті қалыптастыру</w:t>
      </w:r>
      <w:r w:rsidR="003E54BD">
        <w:rPr>
          <w:rFonts w:ascii="Arial" w:hAnsi="Arial" w:cs="Arial"/>
          <w:b/>
          <w:sz w:val="32"/>
          <w:szCs w:val="32"/>
          <w:lang w:val="kk-KZ"/>
        </w:rPr>
        <w:t>ды</w:t>
      </w:r>
      <w:r w:rsidRPr="00196AE1">
        <w:rPr>
          <w:rFonts w:ascii="Arial" w:hAnsi="Arial" w:cs="Arial"/>
          <w:sz w:val="32"/>
          <w:szCs w:val="32"/>
        </w:rPr>
        <w:t>;</w:t>
      </w:r>
    </w:p>
    <w:p w14:paraId="0E1222DB" w14:textId="130A56A3" w:rsidR="00196AE1" w:rsidRDefault="003E54BD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196AE1">
        <w:rPr>
          <w:rFonts w:ascii="Arial" w:hAnsi="Arial" w:cs="Arial"/>
          <w:sz w:val="32"/>
          <w:szCs w:val="32"/>
        </w:rPr>
        <w:lastRenderedPageBreak/>
        <w:t>бюджет процес</w:t>
      </w:r>
      <w:r>
        <w:rPr>
          <w:rFonts w:ascii="Arial" w:hAnsi="Arial" w:cs="Arial"/>
          <w:sz w:val="32"/>
          <w:szCs w:val="32"/>
          <w:lang w:val="kk-KZ"/>
        </w:rPr>
        <w:t>інде</w:t>
      </w:r>
      <w:r w:rsidRPr="00196AE1">
        <w:rPr>
          <w:rFonts w:ascii="Arial" w:hAnsi="Arial" w:cs="Arial"/>
          <w:sz w:val="32"/>
          <w:szCs w:val="32"/>
        </w:rPr>
        <w:t xml:space="preserve"> </w:t>
      </w:r>
      <w:r w:rsidR="00342BFC">
        <w:rPr>
          <w:rFonts w:ascii="Arial" w:hAnsi="Arial" w:cs="Arial"/>
          <w:sz w:val="32"/>
          <w:szCs w:val="32"/>
          <w:lang w:val="kk-KZ"/>
        </w:rPr>
        <w:t>НББ</w:t>
      </w:r>
      <w:r w:rsidR="00196AE1" w:rsidRPr="00196AE1">
        <w:rPr>
          <w:rFonts w:ascii="Arial" w:hAnsi="Arial" w:cs="Arial"/>
          <w:sz w:val="32"/>
          <w:szCs w:val="32"/>
        </w:rPr>
        <w:t xml:space="preserve"> </w:t>
      </w:r>
      <w:r w:rsidRPr="00342BFC">
        <w:rPr>
          <w:rFonts w:ascii="Arial" w:hAnsi="Arial" w:cs="Arial"/>
          <w:i/>
          <w:sz w:val="28"/>
          <w:szCs w:val="28"/>
        </w:rPr>
        <w:t>(нәтижеге бағдарланған бюджеттеу)</w:t>
      </w:r>
      <w:r w:rsidRPr="00196AE1">
        <w:rPr>
          <w:rFonts w:ascii="Arial" w:hAnsi="Arial" w:cs="Arial"/>
          <w:sz w:val="32"/>
          <w:szCs w:val="32"/>
        </w:rPr>
        <w:t xml:space="preserve"> </w:t>
      </w:r>
      <w:r w:rsidR="00196AE1" w:rsidRPr="00196AE1">
        <w:rPr>
          <w:rFonts w:ascii="Arial" w:hAnsi="Arial" w:cs="Arial"/>
          <w:sz w:val="32"/>
          <w:szCs w:val="32"/>
        </w:rPr>
        <w:t>мониторингінің, бағалаудың және басқа</w:t>
      </w:r>
      <w:r>
        <w:rPr>
          <w:rFonts w:ascii="Arial" w:hAnsi="Arial" w:cs="Arial"/>
          <w:sz w:val="32"/>
          <w:szCs w:val="32"/>
          <w:lang w:val="kk-KZ"/>
        </w:rPr>
        <w:t xml:space="preserve"> да</w:t>
      </w:r>
      <w:r w:rsidR="00196AE1" w:rsidRPr="00196AE1">
        <w:rPr>
          <w:rFonts w:ascii="Arial" w:hAnsi="Arial" w:cs="Arial"/>
          <w:sz w:val="32"/>
          <w:szCs w:val="32"/>
        </w:rPr>
        <w:t xml:space="preserve"> құралдарының нәтижелерін қолдану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="00196AE1" w:rsidRPr="00196AE1">
        <w:rPr>
          <w:rFonts w:ascii="Arial" w:hAnsi="Arial" w:cs="Arial"/>
          <w:sz w:val="32"/>
          <w:szCs w:val="32"/>
        </w:rPr>
        <w:t>;</w:t>
      </w:r>
    </w:p>
    <w:p w14:paraId="11CBD876" w14:textId="6A82AF8A" w:rsidR="00342BFC" w:rsidRDefault="00342BFC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342BFC">
        <w:rPr>
          <w:rFonts w:ascii="Arial" w:hAnsi="Arial" w:cs="Arial"/>
          <w:sz w:val="32"/>
          <w:szCs w:val="32"/>
        </w:rPr>
        <w:t>транспаренттілік пен есеп беруді күшейту</w:t>
      </w:r>
      <w:r w:rsidR="003E54BD">
        <w:rPr>
          <w:rFonts w:ascii="Arial" w:hAnsi="Arial" w:cs="Arial"/>
          <w:sz w:val="32"/>
          <w:szCs w:val="32"/>
          <w:lang w:val="kk-KZ"/>
        </w:rPr>
        <w:t>ді</w:t>
      </w:r>
      <w:r w:rsidRPr="00342BFC">
        <w:rPr>
          <w:rFonts w:ascii="Arial" w:hAnsi="Arial" w:cs="Arial"/>
          <w:sz w:val="32"/>
          <w:szCs w:val="32"/>
        </w:rPr>
        <w:t>;</w:t>
      </w:r>
    </w:p>
    <w:p w14:paraId="3692E878" w14:textId="11D8B521" w:rsidR="00342BFC" w:rsidRDefault="00342BFC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 w:rsidRPr="00342BFC">
        <w:rPr>
          <w:rFonts w:ascii="Arial" w:hAnsi="Arial" w:cs="Arial"/>
          <w:sz w:val="32"/>
          <w:szCs w:val="32"/>
        </w:rPr>
        <w:t>барлық процестерді</w:t>
      </w:r>
      <w:r w:rsidR="00B23FA2">
        <w:rPr>
          <w:rFonts w:ascii="Arial" w:hAnsi="Arial" w:cs="Arial"/>
          <w:sz w:val="32"/>
          <w:szCs w:val="32"/>
          <w:lang w:val="kk-KZ"/>
        </w:rPr>
        <w:t>ң</w:t>
      </w:r>
      <w:r w:rsidRPr="00342BFC">
        <w:rPr>
          <w:rFonts w:ascii="Arial" w:hAnsi="Arial" w:cs="Arial"/>
          <w:sz w:val="32"/>
          <w:szCs w:val="32"/>
        </w:rPr>
        <w:t xml:space="preserve"> бір-бірімен байланыстыр</w:t>
      </w:r>
      <w:r w:rsidR="003E54BD">
        <w:rPr>
          <w:rFonts w:ascii="Arial" w:hAnsi="Arial" w:cs="Arial"/>
          <w:sz w:val="32"/>
          <w:szCs w:val="32"/>
          <w:lang w:val="kk-KZ"/>
        </w:rPr>
        <w:t>ыл</w:t>
      </w:r>
      <w:r w:rsidRPr="00342BFC">
        <w:rPr>
          <w:rFonts w:ascii="Arial" w:hAnsi="Arial" w:cs="Arial"/>
          <w:sz w:val="32"/>
          <w:szCs w:val="32"/>
        </w:rPr>
        <w:t>у</w:t>
      </w:r>
      <w:r w:rsidR="003E54BD">
        <w:rPr>
          <w:rFonts w:ascii="Arial" w:hAnsi="Arial" w:cs="Arial"/>
          <w:sz w:val="32"/>
          <w:szCs w:val="32"/>
          <w:lang w:val="kk-KZ"/>
        </w:rPr>
        <w:t>ын қамтиды</w:t>
      </w:r>
      <w:r w:rsidRPr="00342BFC">
        <w:rPr>
          <w:rFonts w:ascii="Arial" w:hAnsi="Arial" w:cs="Arial"/>
          <w:sz w:val="32"/>
          <w:szCs w:val="32"/>
        </w:rPr>
        <w:t>.</w:t>
      </w:r>
    </w:p>
    <w:p w14:paraId="026FC7EF" w14:textId="0376EB4A" w:rsidR="005672CA" w:rsidRPr="005672CA" w:rsidRDefault="005672CA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b/>
          <w:color w:val="5B9BD5" w:themeColor="accent1"/>
          <w:kern w:val="24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Жалпы  тәсілдер туралы толығырақ</w:t>
      </w:r>
      <w:r w:rsidR="00CD1AD4">
        <w:rPr>
          <w:rFonts w:ascii="Arial" w:hAnsi="Arial" w:cs="Arial"/>
          <w:sz w:val="32"/>
          <w:szCs w:val="32"/>
          <w:lang w:val="kk-KZ"/>
        </w:rPr>
        <w:t xml:space="preserve"> </w:t>
      </w:r>
      <w:r w:rsidR="00CD1AD4">
        <w:rPr>
          <w:rFonts w:ascii="Arial" w:hAnsi="Arial" w:cs="Arial"/>
          <w:sz w:val="32"/>
          <w:szCs w:val="32"/>
        </w:rPr>
        <w:t>қосымшаларда</w:t>
      </w:r>
      <w:r w:rsidR="00CD1AD4">
        <w:rPr>
          <w:rFonts w:ascii="Arial" w:hAnsi="Arial" w:cs="Arial"/>
          <w:sz w:val="32"/>
          <w:szCs w:val="32"/>
          <w:lang w:val="kk-KZ"/>
        </w:rPr>
        <w:t xml:space="preserve"> көрсетілген</w:t>
      </w:r>
      <w:r>
        <w:rPr>
          <w:rFonts w:ascii="Arial" w:hAnsi="Arial" w:cs="Arial"/>
          <w:sz w:val="32"/>
          <w:szCs w:val="32"/>
        </w:rPr>
        <w:t>.</w:t>
      </w:r>
    </w:p>
    <w:p w14:paraId="34567A55" w14:textId="602B128C" w:rsidR="00342BFC" w:rsidRDefault="00342BFC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342BFC">
        <w:rPr>
          <w:rFonts w:ascii="Arial" w:hAnsi="Arial" w:cs="Arial"/>
          <w:kern w:val="24"/>
          <w:sz w:val="32"/>
          <w:szCs w:val="32"/>
        </w:rPr>
        <w:t xml:space="preserve">Құжатты Парламент Мәжілісінің қарауына </w:t>
      </w:r>
      <w:r w:rsidR="00CD1AD4" w:rsidRPr="00342BFC">
        <w:rPr>
          <w:rFonts w:ascii="Arial" w:hAnsi="Arial" w:cs="Arial"/>
          <w:kern w:val="24"/>
          <w:sz w:val="32"/>
          <w:szCs w:val="32"/>
        </w:rPr>
        <w:t>ағымдағы жыл</w:t>
      </w:r>
      <w:r w:rsidR="00CD1AD4">
        <w:rPr>
          <w:rFonts w:ascii="Arial" w:hAnsi="Arial" w:cs="Arial"/>
          <w:kern w:val="24"/>
          <w:sz w:val="32"/>
          <w:szCs w:val="32"/>
          <w:lang w:val="kk-KZ"/>
        </w:rPr>
        <w:t>ғы</w:t>
      </w:r>
      <w:r w:rsidR="00CD1AD4" w:rsidRPr="00342BFC">
        <w:rPr>
          <w:rFonts w:ascii="Arial" w:hAnsi="Arial" w:cs="Arial"/>
          <w:kern w:val="24"/>
          <w:sz w:val="32"/>
          <w:szCs w:val="32"/>
        </w:rPr>
        <w:t xml:space="preserve"> қыркүйе</w:t>
      </w:r>
      <w:r w:rsidR="00CD1AD4">
        <w:rPr>
          <w:rFonts w:ascii="Arial" w:hAnsi="Arial" w:cs="Arial"/>
          <w:kern w:val="24"/>
          <w:sz w:val="32"/>
          <w:szCs w:val="32"/>
          <w:lang w:val="kk-KZ"/>
        </w:rPr>
        <w:t>кте</w:t>
      </w:r>
      <w:r w:rsidR="00CD1AD4" w:rsidRPr="00342BFC">
        <w:rPr>
          <w:rFonts w:ascii="Arial" w:hAnsi="Arial" w:cs="Arial"/>
          <w:kern w:val="24"/>
          <w:sz w:val="32"/>
          <w:szCs w:val="32"/>
        </w:rPr>
        <w:t xml:space="preserve"> </w:t>
      </w:r>
      <w:r w:rsidRPr="00342BFC">
        <w:rPr>
          <w:rFonts w:ascii="Arial" w:hAnsi="Arial" w:cs="Arial"/>
          <w:kern w:val="24"/>
          <w:sz w:val="32"/>
          <w:szCs w:val="32"/>
        </w:rPr>
        <w:t>енгізу жоспарлан</w:t>
      </w:r>
      <w:r w:rsidR="00CD1AD4">
        <w:rPr>
          <w:rFonts w:ascii="Arial" w:hAnsi="Arial" w:cs="Arial"/>
          <w:kern w:val="24"/>
          <w:sz w:val="32"/>
          <w:szCs w:val="32"/>
          <w:lang w:val="kk-KZ"/>
        </w:rPr>
        <w:t>ып отыр</w:t>
      </w:r>
      <w:r w:rsidRPr="00342BFC">
        <w:rPr>
          <w:rFonts w:ascii="Arial" w:hAnsi="Arial" w:cs="Arial"/>
          <w:kern w:val="24"/>
          <w:sz w:val="32"/>
          <w:szCs w:val="32"/>
        </w:rPr>
        <w:t>.</w:t>
      </w:r>
    </w:p>
    <w:p w14:paraId="1A06D73E" w14:textId="77777777" w:rsidR="00DB4131" w:rsidRPr="00DB4131" w:rsidRDefault="00DB413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</w:pPr>
    </w:p>
    <w:p w14:paraId="137C1E8C" w14:textId="6F737733" w:rsidR="00DB4131" w:rsidRPr="00DB4131" w:rsidRDefault="00DB413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</w:pPr>
      <w:r w:rsidRPr="003335E7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 xml:space="preserve">Құрметті </w:t>
      </w:r>
      <w:r w:rsidR="00CD1AD4">
        <w:rPr>
          <w:rFonts w:ascii="Arial" w:hAnsi="Arial" w:cs="Arial"/>
          <w:b/>
          <w:color w:val="1F4E79" w:themeColor="accent1" w:themeShade="80"/>
          <w:kern w:val="24"/>
          <w:sz w:val="32"/>
          <w:szCs w:val="32"/>
          <w:lang w:val="kk-KZ"/>
        </w:rPr>
        <w:t>Мәди Төкешұлы</w:t>
      </w:r>
      <w:r w:rsidRPr="003335E7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>!</w:t>
      </w:r>
    </w:p>
    <w:p w14:paraId="1BAC9D1B" w14:textId="77777777" w:rsidR="00DB4131" w:rsidRPr="00DB4131" w:rsidRDefault="00DB413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709"/>
        <w:jc w:val="center"/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</w:pPr>
      <w:r w:rsidRPr="00DB4131">
        <w:rPr>
          <w:rFonts w:ascii="Arial" w:hAnsi="Arial" w:cs="Arial"/>
          <w:b/>
          <w:color w:val="1F4E79" w:themeColor="accent1" w:themeShade="80"/>
          <w:kern w:val="24"/>
          <w:sz w:val="32"/>
          <w:szCs w:val="32"/>
        </w:rPr>
        <w:t>Құрметті депутаттар!</w:t>
      </w:r>
    </w:p>
    <w:p w14:paraId="7240712A" w14:textId="77777777" w:rsidR="003335E7" w:rsidRDefault="003335E7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</w:p>
    <w:p w14:paraId="58037E73" w14:textId="3BB0C069" w:rsidR="00342BFC" w:rsidRPr="00342BFC" w:rsidRDefault="00342BFC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b/>
          <w:kern w:val="24"/>
          <w:sz w:val="32"/>
          <w:szCs w:val="32"/>
        </w:rPr>
      </w:pPr>
      <w:r w:rsidRPr="00342BFC">
        <w:rPr>
          <w:rFonts w:ascii="Arial" w:hAnsi="Arial" w:cs="Arial"/>
          <w:kern w:val="24"/>
          <w:sz w:val="32"/>
          <w:szCs w:val="32"/>
        </w:rPr>
        <w:t xml:space="preserve">Парламент </w:t>
      </w:r>
      <w:r w:rsidRPr="00342BFC">
        <w:rPr>
          <w:rFonts w:ascii="Arial" w:hAnsi="Arial" w:cs="Arial"/>
          <w:i/>
          <w:kern w:val="24"/>
          <w:sz w:val="32"/>
          <w:szCs w:val="32"/>
        </w:rPr>
        <w:t>бюджеттік шешімдерді бекітуде</w:t>
      </w:r>
      <w:r w:rsidRPr="00342BFC">
        <w:rPr>
          <w:rFonts w:ascii="Arial" w:hAnsi="Arial" w:cs="Arial"/>
          <w:kern w:val="24"/>
          <w:sz w:val="32"/>
          <w:szCs w:val="32"/>
        </w:rPr>
        <w:t xml:space="preserve"> және Үкіметтің </w:t>
      </w:r>
      <w:r w:rsidRPr="00342BFC">
        <w:rPr>
          <w:rFonts w:ascii="Arial" w:hAnsi="Arial" w:cs="Arial"/>
          <w:b/>
          <w:kern w:val="24"/>
          <w:sz w:val="32"/>
          <w:szCs w:val="32"/>
        </w:rPr>
        <w:t>есеп беруін қамтамасыз етуде</w:t>
      </w:r>
      <w:r w:rsidRPr="00342BFC">
        <w:rPr>
          <w:rFonts w:ascii="Arial" w:hAnsi="Arial" w:cs="Arial"/>
          <w:kern w:val="24"/>
          <w:sz w:val="32"/>
          <w:szCs w:val="32"/>
        </w:rPr>
        <w:t xml:space="preserve"> </w:t>
      </w:r>
      <w:r w:rsidR="00CD1AD4">
        <w:rPr>
          <w:rFonts w:ascii="Arial" w:hAnsi="Arial" w:cs="Arial"/>
          <w:b/>
          <w:kern w:val="24"/>
          <w:sz w:val="32"/>
          <w:szCs w:val="32"/>
          <w:lang w:val="kk-KZ"/>
        </w:rPr>
        <w:t>негізгі</w:t>
      </w:r>
      <w:r w:rsidR="00CD1AD4" w:rsidRPr="00342BFC">
        <w:rPr>
          <w:rFonts w:ascii="Arial" w:hAnsi="Arial" w:cs="Arial"/>
          <w:b/>
          <w:kern w:val="24"/>
          <w:sz w:val="32"/>
          <w:szCs w:val="32"/>
        </w:rPr>
        <w:t xml:space="preserve"> </w:t>
      </w:r>
      <w:r w:rsidRPr="00342BFC">
        <w:rPr>
          <w:rFonts w:ascii="Arial" w:hAnsi="Arial" w:cs="Arial"/>
          <w:b/>
          <w:kern w:val="24"/>
          <w:sz w:val="32"/>
          <w:szCs w:val="32"/>
        </w:rPr>
        <w:t>рөл атқарады.</w:t>
      </w:r>
    </w:p>
    <w:p w14:paraId="4666A1B4" w14:textId="66382763" w:rsidR="00342BFC" w:rsidRDefault="00342BFC" w:rsidP="00342BFC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342BFC">
        <w:rPr>
          <w:rFonts w:ascii="Arial" w:hAnsi="Arial" w:cs="Arial"/>
          <w:kern w:val="24"/>
          <w:sz w:val="32"/>
          <w:szCs w:val="32"/>
        </w:rPr>
        <w:t xml:space="preserve">Осы тұрғыда жаңа кодекстердің жобаларын әзірлеу </w:t>
      </w:r>
      <w:r w:rsidR="00CD1AD4">
        <w:rPr>
          <w:rFonts w:ascii="Arial" w:hAnsi="Arial" w:cs="Arial"/>
          <w:kern w:val="24"/>
          <w:sz w:val="32"/>
          <w:szCs w:val="32"/>
          <w:lang w:val="kk-KZ"/>
        </w:rPr>
        <w:t>жағдайында</w:t>
      </w:r>
      <w:r w:rsidR="00CD1AD4" w:rsidRPr="00342BFC">
        <w:rPr>
          <w:rFonts w:ascii="Arial" w:hAnsi="Arial" w:cs="Arial"/>
          <w:kern w:val="24"/>
          <w:sz w:val="32"/>
          <w:szCs w:val="32"/>
        </w:rPr>
        <w:t xml:space="preserve"> </w:t>
      </w:r>
      <w:r w:rsidRPr="00342BFC">
        <w:rPr>
          <w:rFonts w:ascii="Arial" w:hAnsi="Arial" w:cs="Arial"/>
          <w:kern w:val="24"/>
          <w:sz w:val="32"/>
          <w:szCs w:val="32"/>
        </w:rPr>
        <w:t xml:space="preserve">пікір алмасу үшін ұсынылған </w:t>
      </w:r>
      <w:r w:rsidR="00CD1AD4">
        <w:rPr>
          <w:rFonts w:ascii="Arial" w:hAnsi="Arial" w:cs="Arial"/>
          <w:kern w:val="24"/>
          <w:sz w:val="32"/>
          <w:szCs w:val="32"/>
          <w:lang w:val="kk-KZ"/>
        </w:rPr>
        <w:t>а</w:t>
      </w:r>
      <w:r w:rsidRPr="00342BFC">
        <w:rPr>
          <w:rFonts w:ascii="Arial" w:hAnsi="Arial" w:cs="Arial"/>
          <w:kern w:val="24"/>
          <w:sz w:val="32"/>
          <w:szCs w:val="32"/>
        </w:rPr>
        <w:t>лаң үшін алғысымды білдіргім келеді.</w:t>
      </w:r>
    </w:p>
    <w:p w14:paraId="6F2EA555" w14:textId="6A56594B" w:rsidR="00342BFC" w:rsidRPr="00342BFC" w:rsidRDefault="00342BFC" w:rsidP="00342BFC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hAnsi="Arial" w:cs="Arial"/>
          <w:kern w:val="24"/>
          <w:sz w:val="32"/>
          <w:szCs w:val="32"/>
        </w:rPr>
      </w:pPr>
      <w:r w:rsidRPr="00342BFC">
        <w:rPr>
          <w:rFonts w:ascii="Arial" w:hAnsi="Arial" w:cs="Arial"/>
          <w:kern w:val="24"/>
          <w:sz w:val="32"/>
          <w:szCs w:val="32"/>
          <w:lang w:val="kk-KZ"/>
        </w:rPr>
        <w:t xml:space="preserve">Талқылау қорытындысы бойынша ұсынымдар пысықталып, жұмыста барынша ескерілетін болады. </w:t>
      </w:r>
    </w:p>
    <w:p w14:paraId="54FD66FD" w14:textId="77777777" w:rsidR="00342BFC" w:rsidRPr="002056E8" w:rsidRDefault="00342BFC" w:rsidP="00342BFC">
      <w:pPr>
        <w:spacing w:after="0" w:line="360" w:lineRule="auto"/>
        <w:ind w:firstLine="567"/>
        <w:jc w:val="both"/>
        <w:rPr>
          <w:rFonts w:ascii="Arial" w:eastAsiaTheme="minorEastAsia" w:hAnsi="Arial" w:cs="Arial"/>
          <w:kern w:val="24"/>
          <w:sz w:val="32"/>
          <w:szCs w:val="32"/>
          <w:lang w:eastAsia="ru-RU"/>
        </w:rPr>
      </w:pP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Назар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 xml:space="preserve"> қойып тыңдағандарыңызға 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ра</w:t>
      </w:r>
      <w:r w:rsidRPr="002056E8">
        <w:rPr>
          <w:rFonts w:ascii="Arial" w:eastAsiaTheme="minorEastAsia" w:hAnsi="Arial" w:cs="Arial"/>
          <w:kern w:val="24"/>
          <w:sz w:val="32"/>
          <w:szCs w:val="32"/>
          <w:lang w:val="kk-KZ" w:eastAsia="ru-RU"/>
        </w:rPr>
        <w:t>қ</w:t>
      </w:r>
      <w:r w:rsidRPr="002056E8">
        <w:rPr>
          <w:rFonts w:ascii="Arial" w:eastAsiaTheme="minorEastAsia" w:hAnsi="Arial" w:cs="Arial"/>
          <w:kern w:val="24"/>
          <w:sz w:val="32"/>
          <w:szCs w:val="32"/>
          <w:lang w:eastAsia="ru-RU"/>
        </w:rPr>
        <w:t>мет!</w:t>
      </w:r>
    </w:p>
    <w:p w14:paraId="784104AC" w14:textId="77777777" w:rsidR="00DB4131" w:rsidRDefault="00DB4131" w:rsidP="00CA1CE6">
      <w:pPr>
        <w:pStyle w:val="a3"/>
        <w:shd w:val="clear" w:color="auto" w:fill="FFFFFF" w:themeFill="background1"/>
        <w:tabs>
          <w:tab w:val="left" w:pos="4962"/>
        </w:tabs>
        <w:spacing w:line="360" w:lineRule="auto"/>
        <w:ind w:left="0" w:firstLine="567"/>
        <w:jc w:val="both"/>
        <w:rPr>
          <w:rFonts w:ascii="Arial" w:eastAsiaTheme="minorHAnsi" w:hAnsi="Arial" w:cs="Arial"/>
          <w:kern w:val="24"/>
          <w:sz w:val="32"/>
          <w:szCs w:val="32"/>
          <w:lang w:val="kk-KZ" w:eastAsia="en-US"/>
        </w:rPr>
      </w:pPr>
    </w:p>
    <w:sectPr w:rsidR="00DB4131" w:rsidSect="00563A8A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5FDB2" w14:textId="77777777" w:rsidR="005A30D5" w:rsidRDefault="005A30D5" w:rsidP="00D61658">
      <w:pPr>
        <w:spacing w:after="0" w:line="240" w:lineRule="auto"/>
      </w:pPr>
      <w:r>
        <w:separator/>
      </w:r>
    </w:p>
  </w:endnote>
  <w:endnote w:type="continuationSeparator" w:id="0">
    <w:p w14:paraId="34D716F7" w14:textId="77777777" w:rsidR="005A30D5" w:rsidRDefault="005A30D5" w:rsidP="00D6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4CD2" w14:textId="77777777" w:rsidR="005A30D5" w:rsidRDefault="005A30D5" w:rsidP="00D61658">
      <w:pPr>
        <w:spacing w:after="0" w:line="240" w:lineRule="auto"/>
      </w:pPr>
      <w:r>
        <w:separator/>
      </w:r>
    </w:p>
  </w:footnote>
  <w:footnote w:type="continuationSeparator" w:id="0">
    <w:p w14:paraId="4B931776" w14:textId="77777777" w:rsidR="005A30D5" w:rsidRDefault="005A30D5" w:rsidP="00D6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760356"/>
      <w:docPartObj>
        <w:docPartGallery w:val="Page Numbers (Top of Page)"/>
        <w:docPartUnique/>
      </w:docPartObj>
    </w:sdtPr>
    <w:sdtEndPr/>
    <w:sdtContent>
      <w:p w14:paraId="276C162A" w14:textId="5708C55D" w:rsidR="00D61658" w:rsidRDefault="00D616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EDE">
          <w:rPr>
            <w:noProof/>
          </w:rPr>
          <w:t>6</w:t>
        </w:r>
        <w:r>
          <w:fldChar w:fldCharType="end"/>
        </w:r>
      </w:p>
    </w:sdtContent>
  </w:sdt>
  <w:p w14:paraId="789B1B3A" w14:textId="77777777" w:rsidR="00D61658" w:rsidRDefault="00D61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562"/>
    <w:multiLevelType w:val="hybridMultilevel"/>
    <w:tmpl w:val="0B1EE1C8"/>
    <w:lvl w:ilvl="0" w:tplc="61488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C8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8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CF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C8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CD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E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652953"/>
    <w:multiLevelType w:val="hybridMultilevel"/>
    <w:tmpl w:val="1346D0D6"/>
    <w:lvl w:ilvl="0" w:tplc="62C0C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268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A74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864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00B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285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E6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CDC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CB1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74C63"/>
    <w:multiLevelType w:val="hybridMultilevel"/>
    <w:tmpl w:val="DDD84868"/>
    <w:lvl w:ilvl="0" w:tplc="355695DE">
      <w:start w:val="5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10527F0"/>
    <w:multiLevelType w:val="hybridMultilevel"/>
    <w:tmpl w:val="A0D8F5BC"/>
    <w:lvl w:ilvl="0" w:tplc="EC3EB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672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2A62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87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46A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0D0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23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7A8A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8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99"/>
    <w:rsid w:val="000379F8"/>
    <w:rsid w:val="00065CF8"/>
    <w:rsid w:val="0008051F"/>
    <w:rsid w:val="00081814"/>
    <w:rsid w:val="00087EDE"/>
    <w:rsid w:val="000B1982"/>
    <w:rsid w:val="00127C84"/>
    <w:rsid w:val="00130C10"/>
    <w:rsid w:val="00140659"/>
    <w:rsid w:val="001410DF"/>
    <w:rsid w:val="00152409"/>
    <w:rsid w:val="00171A70"/>
    <w:rsid w:val="00172186"/>
    <w:rsid w:val="00177492"/>
    <w:rsid w:val="00196AE1"/>
    <w:rsid w:val="001A4401"/>
    <w:rsid w:val="001A46E2"/>
    <w:rsid w:val="001A62FD"/>
    <w:rsid w:val="001E2E2C"/>
    <w:rsid w:val="001F267A"/>
    <w:rsid w:val="00246DF5"/>
    <w:rsid w:val="00257503"/>
    <w:rsid w:val="00282719"/>
    <w:rsid w:val="002A0A15"/>
    <w:rsid w:val="002D7FE5"/>
    <w:rsid w:val="00302161"/>
    <w:rsid w:val="0030717C"/>
    <w:rsid w:val="00314211"/>
    <w:rsid w:val="003335E7"/>
    <w:rsid w:val="00342BFC"/>
    <w:rsid w:val="00345B18"/>
    <w:rsid w:val="003859DA"/>
    <w:rsid w:val="00393527"/>
    <w:rsid w:val="00393F77"/>
    <w:rsid w:val="00395E9D"/>
    <w:rsid w:val="003B0FAB"/>
    <w:rsid w:val="003D0CC8"/>
    <w:rsid w:val="003E29D6"/>
    <w:rsid w:val="003E54BD"/>
    <w:rsid w:val="004A02B1"/>
    <w:rsid w:val="004A469E"/>
    <w:rsid w:val="004B5F67"/>
    <w:rsid w:val="004D1578"/>
    <w:rsid w:val="004E6092"/>
    <w:rsid w:val="00507235"/>
    <w:rsid w:val="005150FE"/>
    <w:rsid w:val="005210AE"/>
    <w:rsid w:val="00547957"/>
    <w:rsid w:val="00551C72"/>
    <w:rsid w:val="00563A8A"/>
    <w:rsid w:val="005672CA"/>
    <w:rsid w:val="005858F2"/>
    <w:rsid w:val="005953DC"/>
    <w:rsid w:val="005A30D5"/>
    <w:rsid w:val="005B4314"/>
    <w:rsid w:val="005D62E3"/>
    <w:rsid w:val="005F037B"/>
    <w:rsid w:val="006141A2"/>
    <w:rsid w:val="00616BC9"/>
    <w:rsid w:val="00622CA1"/>
    <w:rsid w:val="00625A2C"/>
    <w:rsid w:val="006312BD"/>
    <w:rsid w:val="006351D2"/>
    <w:rsid w:val="00635A23"/>
    <w:rsid w:val="006574F1"/>
    <w:rsid w:val="006B5D7E"/>
    <w:rsid w:val="006F4BD5"/>
    <w:rsid w:val="006F7680"/>
    <w:rsid w:val="00715898"/>
    <w:rsid w:val="00734D80"/>
    <w:rsid w:val="00736E80"/>
    <w:rsid w:val="00740CE5"/>
    <w:rsid w:val="00747A12"/>
    <w:rsid w:val="00787664"/>
    <w:rsid w:val="007A6C1B"/>
    <w:rsid w:val="007B1CB5"/>
    <w:rsid w:val="007B29E6"/>
    <w:rsid w:val="007C2E1E"/>
    <w:rsid w:val="007C3397"/>
    <w:rsid w:val="007D0C85"/>
    <w:rsid w:val="007D2016"/>
    <w:rsid w:val="007D3081"/>
    <w:rsid w:val="00804AA2"/>
    <w:rsid w:val="00823703"/>
    <w:rsid w:val="00843F55"/>
    <w:rsid w:val="00867159"/>
    <w:rsid w:val="008A0A88"/>
    <w:rsid w:val="008D0F1D"/>
    <w:rsid w:val="008D6013"/>
    <w:rsid w:val="008F6D5E"/>
    <w:rsid w:val="00900DC6"/>
    <w:rsid w:val="00917731"/>
    <w:rsid w:val="0095728A"/>
    <w:rsid w:val="00976316"/>
    <w:rsid w:val="0098664B"/>
    <w:rsid w:val="009A651C"/>
    <w:rsid w:val="009C01CD"/>
    <w:rsid w:val="009D4E05"/>
    <w:rsid w:val="009E0EE6"/>
    <w:rsid w:val="009E28E6"/>
    <w:rsid w:val="009F565C"/>
    <w:rsid w:val="00A118D6"/>
    <w:rsid w:val="00A16BB0"/>
    <w:rsid w:val="00A22313"/>
    <w:rsid w:val="00A51FFF"/>
    <w:rsid w:val="00A52708"/>
    <w:rsid w:val="00AA6B61"/>
    <w:rsid w:val="00AB0143"/>
    <w:rsid w:val="00AB1AD5"/>
    <w:rsid w:val="00AB6EFA"/>
    <w:rsid w:val="00AF0B1C"/>
    <w:rsid w:val="00B23FA2"/>
    <w:rsid w:val="00B26697"/>
    <w:rsid w:val="00B34A0A"/>
    <w:rsid w:val="00B407D2"/>
    <w:rsid w:val="00B61181"/>
    <w:rsid w:val="00B64A0B"/>
    <w:rsid w:val="00B76AF9"/>
    <w:rsid w:val="00B776E7"/>
    <w:rsid w:val="00B91C88"/>
    <w:rsid w:val="00BA0684"/>
    <w:rsid w:val="00BD344A"/>
    <w:rsid w:val="00C352F5"/>
    <w:rsid w:val="00C46C48"/>
    <w:rsid w:val="00C64490"/>
    <w:rsid w:val="00CA1CE6"/>
    <w:rsid w:val="00CA3779"/>
    <w:rsid w:val="00CA5396"/>
    <w:rsid w:val="00CC28BE"/>
    <w:rsid w:val="00CC5FCA"/>
    <w:rsid w:val="00CC6C65"/>
    <w:rsid w:val="00CD1AD4"/>
    <w:rsid w:val="00CE1B82"/>
    <w:rsid w:val="00D10CE3"/>
    <w:rsid w:val="00D136D5"/>
    <w:rsid w:val="00D2678F"/>
    <w:rsid w:val="00D4033B"/>
    <w:rsid w:val="00D61658"/>
    <w:rsid w:val="00D6350D"/>
    <w:rsid w:val="00D825FB"/>
    <w:rsid w:val="00D90B29"/>
    <w:rsid w:val="00DB4131"/>
    <w:rsid w:val="00DC05DA"/>
    <w:rsid w:val="00DC1A99"/>
    <w:rsid w:val="00DD3A17"/>
    <w:rsid w:val="00DE432E"/>
    <w:rsid w:val="00DE6B28"/>
    <w:rsid w:val="00E065CF"/>
    <w:rsid w:val="00E14E6F"/>
    <w:rsid w:val="00E1776B"/>
    <w:rsid w:val="00E55651"/>
    <w:rsid w:val="00E65C06"/>
    <w:rsid w:val="00E66E45"/>
    <w:rsid w:val="00E672E7"/>
    <w:rsid w:val="00E701AD"/>
    <w:rsid w:val="00E70EB3"/>
    <w:rsid w:val="00EB23DB"/>
    <w:rsid w:val="00EE3160"/>
    <w:rsid w:val="00F00A85"/>
    <w:rsid w:val="00F112EB"/>
    <w:rsid w:val="00F3176F"/>
    <w:rsid w:val="00F5055B"/>
    <w:rsid w:val="00F70B77"/>
    <w:rsid w:val="00F90D35"/>
    <w:rsid w:val="00F91146"/>
    <w:rsid w:val="00FA17B5"/>
    <w:rsid w:val="00FB503D"/>
    <w:rsid w:val="00FC292C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F922"/>
  <w15:chartTrackingRefBased/>
  <w15:docId w15:val="{D17E3EAD-E15E-4A34-8DA8-5D473C6B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9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658"/>
  </w:style>
  <w:style w:type="paragraph" w:styleId="a6">
    <w:name w:val="footer"/>
    <w:basedOn w:val="a"/>
    <w:link w:val="a7"/>
    <w:uiPriority w:val="99"/>
    <w:unhideWhenUsed/>
    <w:rsid w:val="00D6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658"/>
  </w:style>
  <w:style w:type="paragraph" w:styleId="a8">
    <w:name w:val="Balloon Text"/>
    <w:basedOn w:val="a"/>
    <w:link w:val="a9"/>
    <w:uiPriority w:val="99"/>
    <w:semiHidden/>
    <w:unhideWhenUsed/>
    <w:rsid w:val="009D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E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F26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9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94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6781-0C5A-48A9-A27A-FF11F8F6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Айтбаева</dc:creator>
  <cp:keywords/>
  <dc:description/>
  <cp:lastModifiedBy>Кабдрахман Сакен</cp:lastModifiedBy>
  <cp:revision>17</cp:revision>
  <cp:lastPrinted>2023-04-26T12:16:00Z</cp:lastPrinted>
  <dcterms:created xsi:type="dcterms:W3CDTF">2023-04-26T09:11:00Z</dcterms:created>
  <dcterms:modified xsi:type="dcterms:W3CDTF">2023-04-27T03:57:00Z</dcterms:modified>
</cp:coreProperties>
</file>