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34B8A" w14:textId="6D35C769" w:rsidR="008234AF" w:rsidRPr="00A33E18" w:rsidRDefault="00CF1CD1" w:rsidP="008334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3E18">
        <w:rPr>
          <w:rFonts w:ascii="Arial" w:hAnsi="Arial" w:cs="Arial"/>
          <w:b/>
          <w:bCs/>
          <w:sz w:val="28"/>
          <w:szCs w:val="28"/>
        </w:rPr>
        <w:t xml:space="preserve">Справка </w:t>
      </w:r>
      <w:r w:rsidR="001B3114" w:rsidRPr="00A33E18">
        <w:rPr>
          <w:rFonts w:ascii="Arial" w:hAnsi="Arial" w:cs="Arial"/>
          <w:b/>
          <w:bCs/>
          <w:sz w:val="28"/>
          <w:szCs w:val="28"/>
        </w:rPr>
        <w:t>по проекту Закона РК</w:t>
      </w:r>
    </w:p>
    <w:p w14:paraId="5D4A454B" w14:textId="2D28DE1C" w:rsidR="008234AF" w:rsidRPr="00A33E18" w:rsidRDefault="001B3114" w:rsidP="008334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3E18">
        <w:rPr>
          <w:rFonts w:ascii="Arial" w:hAnsi="Arial" w:cs="Arial"/>
          <w:b/>
          <w:bCs/>
          <w:sz w:val="28"/>
          <w:szCs w:val="28"/>
        </w:rPr>
        <w:t xml:space="preserve">«О внесении изменений и дополнений </w:t>
      </w:r>
      <w:r w:rsidR="00833448" w:rsidRPr="00A33E18">
        <w:rPr>
          <w:rFonts w:ascii="Arial" w:hAnsi="Arial" w:cs="Arial"/>
          <w:b/>
          <w:bCs/>
          <w:sz w:val="28"/>
          <w:szCs w:val="28"/>
        </w:rPr>
        <w:br/>
      </w:r>
      <w:r w:rsidRPr="00A33E18">
        <w:rPr>
          <w:rFonts w:ascii="Arial" w:hAnsi="Arial" w:cs="Arial"/>
          <w:b/>
          <w:bCs/>
          <w:sz w:val="28"/>
          <w:szCs w:val="28"/>
        </w:rPr>
        <w:t>в</w:t>
      </w:r>
      <w:r w:rsidR="00833448" w:rsidRPr="00A33E18">
        <w:rPr>
          <w:rFonts w:ascii="Arial" w:hAnsi="Arial" w:cs="Arial"/>
          <w:b/>
          <w:bCs/>
          <w:sz w:val="28"/>
          <w:szCs w:val="28"/>
        </w:rPr>
        <w:t xml:space="preserve"> </w:t>
      </w:r>
      <w:r w:rsidRPr="00A33E18">
        <w:rPr>
          <w:rFonts w:ascii="Arial" w:hAnsi="Arial" w:cs="Arial"/>
          <w:b/>
          <w:bCs/>
          <w:sz w:val="28"/>
          <w:szCs w:val="28"/>
        </w:rPr>
        <w:t>некоторые законодательные акты</w:t>
      </w:r>
    </w:p>
    <w:p w14:paraId="44308874" w14:textId="1DFB5B55" w:rsidR="001B3114" w:rsidRPr="00A33E18" w:rsidRDefault="001B3114" w:rsidP="008334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3E18">
        <w:rPr>
          <w:rFonts w:ascii="Arial" w:hAnsi="Arial" w:cs="Arial"/>
          <w:b/>
          <w:bCs/>
          <w:sz w:val="28"/>
          <w:szCs w:val="28"/>
        </w:rPr>
        <w:t xml:space="preserve">Республики Казахстан по вопросам ведения бизнеса» </w:t>
      </w:r>
    </w:p>
    <w:p w14:paraId="4477A754" w14:textId="296D806D" w:rsidR="009E1CA5" w:rsidRPr="00A33E18" w:rsidRDefault="009E1CA5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Cs/>
          <w:sz w:val="28"/>
          <w:szCs w:val="32"/>
        </w:rPr>
      </w:pPr>
    </w:p>
    <w:p w14:paraId="3AE71DFC" w14:textId="4DC22C9F" w:rsidR="00542D54" w:rsidRPr="00A33E18" w:rsidRDefault="00542D54" w:rsidP="008A314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33E18">
        <w:rPr>
          <w:rFonts w:ascii="Arial" w:hAnsi="Arial" w:cs="Arial"/>
          <w:sz w:val="28"/>
          <w:szCs w:val="28"/>
        </w:rPr>
        <w:t xml:space="preserve">В целях снижения административных барьеров и улучшения бизнес-климата в стране </w:t>
      </w:r>
      <w:r w:rsidRPr="00A33E18">
        <w:rPr>
          <w:rFonts w:ascii="Arial" w:hAnsi="Arial" w:cs="Arial"/>
          <w:b/>
          <w:sz w:val="28"/>
          <w:szCs w:val="28"/>
        </w:rPr>
        <w:t>30 декабря 2021 года</w:t>
      </w:r>
      <w:r w:rsidRPr="00A33E18">
        <w:rPr>
          <w:rFonts w:ascii="Arial" w:hAnsi="Arial" w:cs="Arial"/>
          <w:sz w:val="28"/>
          <w:szCs w:val="28"/>
        </w:rPr>
        <w:t xml:space="preserve"> принят Закон о регулировании предпринимательской деятельности «с чистого листа»</w:t>
      </w:r>
      <w:r w:rsidR="00F74CE2" w:rsidRPr="00A33E18">
        <w:rPr>
          <w:rFonts w:ascii="Arial" w:hAnsi="Arial" w:cs="Arial"/>
          <w:sz w:val="28"/>
          <w:szCs w:val="28"/>
        </w:rPr>
        <w:t xml:space="preserve"> </w:t>
      </w:r>
      <w:r w:rsidR="00651B97" w:rsidRPr="00A33E18">
        <w:rPr>
          <w:rFonts w:ascii="Arial" w:hAnsi="Arial" w:cs="Arial"/>
          <w:sz w:val="28"/>
          <w:szCs w:val="28"/>
        </w:rPr>
        <w:br/>
        <w:t xml:space="preserve"> </w:t>
      </w:r>
      <w:r w:rsidRPr="00A33E18">
        <w:rPr>
          <w:rFonts w:ascii="Arial" w:hAnsi="Arial" w:cs="Arial"/>
          <w:sz w:val="28"/>
          <w:szCs w:val="28"/>
        </w:rPr>
        <w:t xml:space="preserve">в котором реформирована система государственного контроля и надзора. </w:t>
      </w:r>
    </w:p>
    <w:p w14:paraId="30C0FD8A" w14:textId="50FA5AD2" w:rsidR="00F74CE2" w:rsidRPr="00A33E18" w:rsidRDefault="001034C8" w:rsidP="008A314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A33E18">
        <w:rPr>
          <w:rFonts w:ascii="Arial" w:hAnsi="Arial" w:cs="Arial"/>
          <w:sz w:val="28"/>
          <w:szCs w:val="28"/>
        </w:rPr>
        <w:t>Введена</w:t>
      </w:r>
      <w:r w:rsidR="00F74CE2" w:rsidRPr="00A33E18">
        <w:rPr>
          <w:rFonts w:ascii="Arial" w:hAnsi="Arial" w:cs="Arial"/>
          <w:sz w:val="28"/>
          <w:szCs w:val="28"/>
        </w:rPr>
        <w:t xml:space="preserve"> норма, согласно которой </w:t>
      </w:r>
      <w:r w:rsidR="00F74CE2" w:rsidRPr="00A33E18">
        <w:rPr>
          <w:rFonts w:ascii="Arial" w:hAnsi="Arial" w:cs="Arial"/>
          <w:b/>
          <w:sz w:val="28"/>
          <w:szCs w:val="28"/>
        </w:rPr>
        <w:t xml:space="preserve">сферам контроля и надзора, </w:t>
      </w:r>
      <w:r w:rsidR="00F74CE2" w:rsidRPr="00A33E18">
        <w:rPr>
          <w:rFonts w:ascii="Arial" w:hAnsi="Arial" w:cs="Arial"/>
          <w:sz w:val="28"/>
          <w:szCs w:val="28"/>
        </w:rPr>
        <w:t>выведенным из-под действия</w:t>
      </w:r>
      <w:r w:rsidR="00D0027E">
        <w:rPr>
          <w:rFonts w:ascii="Arial" w:hAnsi="Arial" w:cs="Arial"/>
          <w:sz w:val="28"/>
          <w:szCs w:val="28"/>
        </w:rPr>
        <w:t xml:space="preserve"> Предпринимательского кодекса, </w:t>
      </w:r>
      <w:r w:rsidR="00F74CE2" w:rsidRPr="00A33E18">
        <w:rPr>
          <w:rFonts w:ascii="Arial" w:hAnsi="Arial" w:cs="Arial"/>
          <w:sz w:val="28"/>
          <w:szCs w:val="28"/>
        </w:rPr>
        <w:t xml:space="preserve">необходимо </w:t>
      </w:r>
      <w:r w:rsidR="00F74CE2" w:rsidRPr="00A33E18">
        <w:rPr>
          <w:rFonts w:ascii="Arial" w:hAnsi="Arial" w:cs="Arial"/>
          <w:b/>
          <w:sz w:val="28"/>
          <w:szCs w:val="28"/>
        </w:rPr>
        <w:t xml:space="preserve">регламентировать порядок </w:t>
      </w:r>
      <w:r w:rsidR="004A5EFA">
        <w:rPr>
          <w:rFonts w:ascii="Arial" w:hAnsi="Arial" w:cs="Arial"/>
          <w:sz w:val="28"/>
          <w:szCs w:val="28"/>
        </w:rPr>
        <w:t xml:space="preserve">осуществления </w:t>
      </w:r>
      <w:bookmarkStart w:id="0" w:name="_GoBack"/>
      <w:bookmarkEnd w:id="0"/>
      <w:r w:rsidR="00F74CE2" w:rsidRPr="00A33E18">
        <w:rPr>
          <w:rFonts w:ascii="Arial" w:hAnsi="Arial" w:cs="Arial"/>
          <w:sz w:val="28"/>
          <w:szCs w:val="28"/>
        </w:rPr>
        <w:t>такого контроля и надзора</w:t>
      </w:r>
      <w:r w:rsidR="00F74CE2" w:rsidRPr="00A33E18">
        <w:rPr>
          <w:rFonts w:ascii="Arial" w:hAnsi="Arial" w:cs="Arial"/>
          <w:b/>
          <w:sz w:val="28"/>
          <w:szCs w:val="28"/>
        </w:rPr>
        <w:t xml:space="preserve"> в отраслевых законах.</w:t>
      </w:r>
    </w:p>
    <w:p w14:paraId="6D764EEB" w14:textId="62977C5C" w:rsidR="00F74CE2" w:rsidRPr="00A33E18" w:rsidRDefault="00F74CE2" w:rsidP="008A314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A33E18">
        <w:rPr>
          <w:rFonts w:ascii="Arial" w:hAnsi="Arial" w:cs="Arial"/>
          <w:sz w:val="28"/>
          <w:szCs w:val="28"/>
        </w:rPr>
        <w:t xml:space="preserve">В настоящее время, государственный контроль осуществляется в более 90 сферах деятельности предпринимательства. При этом общий порядок проведения такого контроля установлен в Предпринимательском кодексе. Между тем, на сегодня </w:t>
      </w:r>
      <w:r w:rsidRPr="00A33E18">
        <w:rPr>
          <w:rFonts w:ascii="Arial" w:hAnsi="Arial" w:cs="Arial"/>
          <w:b/>
          <w:sz w:val="28"/>
          <w:szCs w:val="28"/>
        </w:rPr>
        <w:t>имеются более десятки сфер</w:t>
      </w:r>
      <w:r w:rsidRPr="00A33E18">
        <w:rPr>
          <w:rFonts w:ascii="Arial" w:hAnsi="Arial" w:cs="Arial"/>
          <w:sz w:val="28"/>
          <w:szCs w:val="28"/>
        </w:rPr>
        <w:t xml:space="preserve">, которые выведены из-под действия Кодекса, и по которым </w:t>
      </w:r>
      <w:r w:rsidRPr="00A33E18">
        <w:rPr>
          <w:rFonts w:ascii="Arial" w:hAnsi="Arial" w:cs="Arial"/>
          <w:b/>
          <w:sz w:val="28"/>
          <w:szCs w:val="28"/>
        </w:rPr>
        <w:t>отсутствует четкое регулирование</w:t>
      </w:r>
      <w:r w:rsidR="00BF077E" w:rsidRPr="00A33E18">
        <w:rPr>
          <w:rFonts w:ascii="Arial" w:hAnsi="Arial" w:cs="Arial"/>
          <w:b/>
          <w:sz w:val="28"/>
          <w:szCs w:val="28"/>
        </w:rPr>
        <w:t xml:space="preserve"> осуществления госконтроля и надзора</w:t>
      </w:r>
      <w:r w:rsidRPr="00A33E18">
        <w:rPr>
          <w:rFonts w:ascii="Arial" w:hAnsi="Arial" w:cs="Arial"/>
          <w:b/>
          <w:sz w:val="28"/>
          <w:szCs w:val="28"/>
        </w:rPr>
        <w:t>.</w:t>
      </w:r>
    </w:p>
    <w:p w14:paraId="7DEA1F21" w14:textId="35FD4100" w:rsidR="008A3147" w:rsidRPr="00A33E18" w:rsidRDefault="008A3147" w:rsidP="008A3147">
      <w:pPr>
        <w:spacing w:after="0" w:line="36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A33E18">
        <w:rPr>
          <w:rFonts w:ascii="Arial" w:hAnsi="Arial" w:cs="Arial"/>
          <w:sz w:val="28"/>
          <w:szCs w:val="28"/>
        </w:rPr>
        <w:t>Законопроектом также предусмотрены поправки, направленные на приведение форм государственного контроля и надзора в соответствие с новыми подходами предпринимательской деятельности «с чистого листа»:</w:t>
      </w:r>
    </w:p>
    <w:p w14:paraId="31FA36BF" w14:textId="4CB9AB9E" w:rsidR="00162B13" w:rsidRPr="00A33E18" w:rsidRDefault="00C7301F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Cs/>
          <w:color w:val="000000" w:themeColor="text1"/>
          <w:sz w:val="28"/>
          <w:szCs w:val="32"/>
        </w:rPr>
      </w:pPr>
      <w:r w:rsidRPr="00A33E18">
        <w:rPr>
          <w:rFonts w:ascii="Arial" w:hAnsi="Arial" w:cs="Arial"/>
          <w:b/>
          <w:iCs/>
          <w:color w:val="000000" w:themeColor="text1"/>
          <w:sz w:val="28"/>
          <w:szCs w:val="32"/>
        </w:rPr>
        <w:t>1.</w:t>
      </w:r>
      <w:r w:rsidR="00CF4548" w:rsidRPr="00A33E18">
        <w:rPr>
          <w:rFonts w:ascii="Arial" w:hAnsi="Arial" w:cs="Arial"/>
          <w:iCs/>
          <w:color w:val="000000" w:themeColor="text1"/>
          <w:sz w:val="28"/>
          <w:szCs w:val="32"/>
        </w:rPr>
        <w:t xml:space="preserve"> </w:t>
      </w:r>
      <w:r w:rsidR="00E727C7" w:rsidRPr="00A33E18">
        <w:rPr>
          <w:rFonts w:ascii="Arial" w:hAnsi="Arial" w:cs="Arial"/>
          <w:iCs/>
          <w:color w:val="000000" w:themeColor="text1"/>
          <w:sz w:val="28"/>
          <w:szCs w:val="32"/>
        </w:rPr>
        <w:t xml:space="preserve">В реализацию </w:t>
      </w:r>
      <w:r w:rsidR="00023861" w:rsidRPr="00A33E18">
        <w:rPr>
          <w:rFonts w:ascii="Arial" w:hAnsi="Arial" w:cs="Arial"/>
          <w:iCs/>
          <w:color w:val="000000" w:themeColor="text1"/>
          <w:sz w:val="28"/>
          <w:szCs w:val="32"/>
        </w:rPr>
        <w:t>статьи 136</w:t>
      </w:r>
      <w:r w:rsidR="00B30073" w:rsidRPr="00A33E18">
        <w:rPr>
          <w:rFonts w:ascii="Arial" w:hAnsi="Arial" w:cs="Arial"/>
          <w:iCs/>
          <w:color w:val="000000" w:themeColor="text1"/>
          <w:sz w:val="28"/>
          <w:szCs w:val="32"/>
        </w:rPr>
        <w:t xml:space="preserve"> ПК</w:t>
      </w:r>
      <w:r w:rsidR="00411355" w:rsidRPr="00A33E18">
        <w:rPr>
          <w:rFonts w:ascii="Arial" w:hAnsi="Arial" w:cs="Arial"/>
          <w:iCs/>
          <w:color w:val="000000" w:themeColor="text1"/>
          <w:sz w:val="28"/>
          <w:szCs w:val="32"/>
        </w:rPr>
        <w:t xml:space="preserve"> </w:t>
      </w:r>
      <w:r w:rsidR="00B30073" w:rsidRPr="00A33E18">
        <w:rPr>
          <w:rFonts w:ascii="Arial" w:hAnsi="Arial" w:cs="Arial"/>
          <w:iCs/>
          <w:color w:val="000000" w:themeColor="text1"/>
          <w:sz w:val="28"/>
          <w:szCs w:val="32"/>
        </w:rPr>
        <w:t>в соответстви</w:t>
      </w:r>
      <w:r w:rsidR="00831E27" w:rsidRPr="00A33E18">
        <w:rPr>
          <w:rFonts w:ascii="Arial" w:hAnsi="Arial" w:cs="Arial"/>
          <w:iCs/>
          <w:color w:val="000000" w:themeColor="text1"/>
          <w:sz w:val="28"/>
          <w:szCs w:val="32"/>
        </w:rPr>
        <w:t>и</w:t>
      </w:r>
      <w:r w:rsidR="00B30073" w:rsidRPr="00A33E18">
        <w:rPr>
          <w:rFonts w:ascii="Arial" w:hAnsi="Arial" w:cs="Arial"/>
          <w:iCs/>
          <w:color w:val="000000" w:themeColor="text1"/>
          <w:sz w:val="28"/>
          <w:szCs w:val="32"/>
        </w:rPr>
        <w:t xml:space="preserve"> с которой для проведения надзора необходимо в отраслевых законах предусмотреть порядок мер оперативного реагирования, который </w:t>
      </w:r>
      <w:r w:rsidR="008C6B18" w:rsidRPr="00A33E18">
        <w:rPr>
          <w:rFonts w:ascii="Arial" w:hAnsi="Arial" w:cs="Arial"/>
          <w:iCs/>
          <w:color w:val="000000" w:themeColor="text1"/>
          <w:sz w:val="28"/>
          <w:szCs w:val="32"/>
        </w:rPr>
        <w:t>представлен</w:t>
      </w:r>
      <w:r w:rsidR="00AD55DB" w:rsidRPr="00A33E18">
        <w:rPr>
          <w:rFonts w:ascii="Arial" w:hAnsi="Arial" w:cs="Arial"/>
          <w:iCs/>
          <w:color w:val="000000" w:themeColor="text1"/>
          <w:sz w:val="28"/>
          <w:szCs w:val="32"/>
        </w:rPr>
        <w:t xml:space="preserve"> </w:t>
      </w:r>
      <w:r w:rsidR="00CF4548" w:rsidRPr="00A33E18">
        <w:rPr>
          <w:rFonts w:ascii="Arial" w:hAnsi="Arial" w:cs="Arial"/>
          <w:b/>
          <w:iCs/>
          <w:color w:val="000000" w:themeColor="text1"/>
          <w:sz w:val="28"/>
          <w:szCs w:val="32"/>
          <w:u w:val="single"/>
        </w:rPr>
        <w:t xml:space="preserve">в </w:t>
      </w:r>
      <w:r w:rsidR="00E26AEA" w:rsidRPr="00A33E18">
        <w:rPr>
          <w:rFonts w:ascii="Arial" w:hAnsi="Arial" w:cs="Arial"/>
          <w:b/>
          <w:iCs/>
          <w:color w:val="000000" w:themeColor="text1"/>
          <w:sz w:val="28"/>
          <w:szCs w:val="32"/>
          <w:u w:val="single"/>
        </w:rPr>
        <w:t xml:space="preserve">10 </w:t>
      </w:r>
      <w:r w:rsidR="00CF4548" w:rsidRPr="00A33E18">
        <w:rPr>
          <w:rFonts w:ascii="Arial" w:hAnsi="Arial" w:cs="Arial"/>
          <w:b/>
          <w:iCs/>
          <w:color w:val="000000" w:themeColor="text1"/>
          <w:sz w:val="28"/>
          <w:szCs w:val="32"/>
          <w:u w:val="single"/>
        </w:rPr>
        <w:t>сферах</w:t>
      </w:r>
      <w:r w:rsidR="00C267A9" w:rsidRPr="00A33E18">
        <w:rPr>
          <w:rFonts w:ascii="Arial" w:hAnsi="Arial" w:cs="Arial"/>
          <w:b/>
          <w:iCs/>
          <w:color w:val="000000" w:themeColor="text1"/>
          <w:sz w:val="28"/>
          <w:szCs w:val="32"/>
        </w:rPr>
        <w:t xml:space="preserve"> </w:t>
      </w:r>
      <w:r w:rsidR="00C267A9" w:rsidRPr="00A33E18">
        <w:rPr>
          <w:rFonts w:ascii="Arial" w:hAnsi="Arial" w:cs="Arial"/>
          <w:b/>
          <w:iCs/>
          <w:color w:val="000000" w:themeColor="text1"/>
          <w:sz w:val="28"/>
          <w:szCs w:val="32"/>
          <w:u w:val="single"/>
        </w:rPr>
        <w:t>надзора</w:t>
      </w:r>
      <w:r w:rsidR="00CF4548" w:rsidRPr="00A33E18">
        <w:rPr>
          <w:rFonts w:ascii="Arial" w:hAnsi="Arial" w:cs="Arial"/>
          <w:b/>
          <w:iCs/>
          <w:color w:val="000000" w:themeColor="text1"/>
          <w:sz w:val="28"/>
          <w:szCs w:val="32"/>
        </w:rPr>
        <w:t>:</w:t>
      </w:r>
    </w:p>
    <w:p w14:paraId="5558B607" w14:textId="5D625E89" w:rsidR="00162B13" w:rsidRPr="00A33E18" w:rsidRDefault="00162B13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1. </w:t>
      </w:r>
      <w:r w:rsidR="00F90CB6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>санитарно-эпидемиологического благополучия населения</w:t>
      </w:r>
      <w:r w:rsidR="00DB519F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(МЗ)</w:t>
      </w:r>
      <w:r w:rsidR="00F90CB6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>;</w:t>
      </w:r>
    </w:p>
    <w:p w14:paraId="3B90D289" w14:textId="2C8785B4" w:rsidR="00162B13" w:rsidRPr="00A33E18" w:rsidRDefault="00162B13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2. </w:t>
      </w:r>
      <w:r w:rsidR="00F90CB6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>карантина растений</w:t>
      </w:r>
      <w:r w:rsidR="00DB519F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(МСХ)</w:t>
      </w:r>
      <w:r w:rsidR="00F90CB6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>;</w:t>
      </w:r>
    </w:p>
    <w:p w14:paraId="0B3E3A3D" w14:textId="13D6AA9C" w:rsidR="00162B13" w:rsidRPr="00A33E18" w:rsidRDefault="00162B13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3. </w:t>
      </w:r>
      <w:r w:rsidR="00F90CB6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>архитектуры, градостроительства и строительства</w:t>
      </w:r>
      <w:r w:rsidR="00DB519F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(МИИР)</w:t>
      </w:r>
      <w:r w:rsidR="00F90CB6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>;</w:t>
      </w:r>
    </w:p>
    <w:p w14:paraId="6428056E" w14:textId="4737AC4D" w:rsidR="00162B13" w:rsidRPr="00A33E18" w:rsidRDefault="00162B13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4. </w:t>
      </w:r>
      <w:r w:rsidR="00C85C60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>торгового мореплавания</w:t>
      </w:r>
      <w:r w:rsidR="00DB519F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(МИИР)</w:t>
      </w:r>
      <w:r w:rsidR="00C85C60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>;</w:t>
      </w:r>
    </w:p>
    <w:p w14:paraId="5D9622F1" w14:textId="1636254B" w:rsidR="00162B13" w:rsidRPr="00A33E18" w:rsidRDefault="00162B13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5. </w:t>
      </w:r>
      <w:r w:rsidR="00C85C60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>внутреннего водного транспорта</w:t>
      </w:r>
      <w:r w:rsidR="00DB519F"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(МИИР);</w:t>
      </w:r>
    </w:p>
    <w:p w14:paraId="713F344D" w14:textId="2106C743" w:rsidR="00162B13" w:rsidRPr="00A33E18" w:rsidRDefault="00162B13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6. </w:t>
      </w:r>
      <w:r w:rsidR="00C85C60" w:rsidRPr="00A33E18">
        <w:rPr>
          <w:rFonts w:ascii="Arial" w:hAnsi="Arial" w:cs="Arial"/>
          <w:i/>
          <w:color w:val="000000" w:themeColor="text1"/>
          <w:sz w:val="24"/>
          <w:szCs w:val="24"/>
        </w:rPr>
        <w:t>области охраны, воспроизводства и использования животного мира</w:t>
      </w:r>
      <w:r w:rsidR="00DB519F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(МЭГПР);</w:t>
      </w:r>
    </w:p>
    <w:p w14:paraId="5EF3F9A6" w14:textId="4EFD2085" w:rsidR="00162B13" w:rsidRPr="00A33E18" w:rsidRDefault="00162B13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7. </w:t>
      </w:r>
      <w:r w:rsidR="00C85C60" w:rsidRPr="00A33E18">
        <w:rPr>
          <w:rFonts w:ascii="Arial" w:hAnsi="Arial" w:cs="Arial"/>
          <w:i/>
          <w:color w:val="000000" w:themeColor="text1"/>
          <w:sz w:val="24"/>
          <w:szCs w:val="24"/>
        </w:rPr>
        <w:t>в области промышленной безопасности</w:t>
      </w:r>
      <w:r w:rsidR="00DB519F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(МЧС);</w:t>
      </w:r>
    </w:p>
    <w:p w14:paraId="0DBE18B9" w14:textId="6229CF53" w:rsidR="00162B13" w:rsidRPr="00A33E18" w:rsidRDefault="00162B13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8. </w:t>
      </w:r>
      <w:r w:rsidR="00644201" w:rsidRPr="00A33E18">
        <w:rPr>
          <w:rFonts w:ascii="Arial" w:hAnsi="Arial" w:cs="Arial"/>
          <w:i/>
          <w:color w:val="000000" w:themeColor="text1"/>
          <w:sz w:val="24"/>
          <w:szCs w:val="24"/>
        </w:rPr>
        <w:t>в области охраны, защиты, пользования лесным фондом, воспроизводства лесов и лесоразведения</w:t>
      </w:r>
      <w:r w:rsidR="00DB519F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(МЭГПР);</w:t>
      </w:r>
    </w:p>
    <w:p w14:paraId="2E96ED3F" w14:textId="3C5B941C" w:rsidR="00162B13" w:rsidRPr="00A33E18" w:rsidRDefault="00162B13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9. </w:t>
      </w:r>
      <w:r w:rsidR="00ED4A50" w:rsidRPr="00A33E18">
        <w:rPr>
          <w:rFonts w:ascii="Arial" w:hAnsi="Arial" w:cs="Arial"/>
          <w:i/>
          <w:color w:val="000000" w:themeColor="text1"/>
          <w:sz w:val="24"/>
          <w:szCs w:val="24"/>
        </w:rPr>
        <w:t>в области особо охраняемых природных территорий</w:t>
      </w:r>
      <w:r w:rsidR="00DB519F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(МЭГПР);</w:t>
      </w:r>
    </w:p>
    <w:p w14:paraId="413DE98D" w14:textId="77777777" w:rsidR="004111B5" w:rsidRPr="00A33E18" w:rsidRDefault="00162B13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10. </w:t>
      </w:r>
      <w:r w:rsidR="00644201" w:rsidRPr="00A33E18">
        <w:rPr>
          <w:rFonts w:ascii="Arial" w:hAnsi="Arial" w:cs="Arial"/>
          <w:i/>
          <w:color w:val="000000" w:themeColor="text1"/>
          <w:sz w:val="24"/>
          <w:szCs w:val="24"/>
        </w:rPr>
        <w:t>в области использования атомной энергии</w:t>
      </w:r>
      <w:r w:rsidR="00DB519F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(МЭ)</w:t>
      </w:r>
      <w:r w:rsidR="00644201" w:rsidRPr="00A33E18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355AD284" w14:textId="6668C019" w:rsidR="00BC4FBD" w:rsidRPr="00A33E18" w:rsidRDefault="00644201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32"/>
        </w:rPr>
      </w:pPr>
      <w:r w:rsidRPr="00A33E18">
        <w:rPr>
          <w:rFonts w:ascii="Arial" w:hAnsi="Arial" w:cs="Arial"/>
          <w:b/>
          <w:color w:val="000000" w:themeColor="text1"/>
          <w:sz w:val="28"/>
          <w:szCs w:val="32"/>
        </w:rPr>
        <w:t>2.</w:t>
      </w:r>
      <w:r w:rsidRPr="00A33E18">
        <w:rPr>
          <w:rFonts w:ascii="Arial" w:hAnsi="Arial" w:cs="Arial"/>
          <w:color w:val="000000" w:themeColor="text1"/>
          <w:sz w:val="28"/>
          <w:szCs w:val="32"/>
        </w:rPr>
        <w:t xml:space="preserve"> </w:t>
      </w:r>
      <w:r w:rsidR="00C7301F" w:rsidRPr="00A33E18">
        <w:rPr>
          <w:rFonts w:ascii="Arial" w:hAnsi="Arial" w:cs="Arial"/>
          <w:color w:val="000000" w:themeColor="text1"/>
          <w:sz w:val="28"/>
          <w:szCs w:val="32"/>
        </w:rPr>
        <w:t xml:space="preserve">В реализацию </w:t>
      </w:r>
      <w:r w:rsidR="00872112" w:rsidRPr="00A33E18">
        <w:rPr>
          <w:rFonts w:ascii="Arial" w:hAnsi="Arial" w:cs="Arial"/>
          <w:color w:val="000000" w:themeColor="text1"/>
          <w:sz w:val="28"/>
          <w:szCs w:val="32"/>
        </w:rPr>
        <w:t xml:space="preserve">пункта </w:t>
      </w:r>
      <w:r w:rsidR="00EE4B27" w:rsidRPr="00A33E18">
        <w:rPr>
          <w:rFonts w:ascii="Arial" w:hAnsi="Arial" w:cs="Arial"/>
          <w:color w:val="000000" w:themeColor="text1"/>
          <w:sz w:val="28"/>
          <w:szCs w:val="32"/>
        </w:rPr>
        <w:t>17</w:t>
      </w:r>
      <w:r w:rsidR="00872112" w:rsidRPr="00A33E18">
        <w:rPr>
          <w:rFonts w:ascii="Arial" w:hAnsi="Arial" w:cs="Arial"/>
          <w:color w:val="000000" w:themeColor="text1"/>
          <w:sz w:val="28"/>
          <w:szCs w:val="32"/>
        </w:rPr>
        <w:t xml:space="preserve"> статьи 129 ПК</w:t>
      </w:r>
      <w:r w:rsidR="003E5129" w:rsidRPr="00A33E18">
        <w:rPr>
          <w:rFonts w:ascii="Arial" w:hAnsi="Arial" w:cs="Arial"/>
          <w:color w:val="000000" w:themeColor="text1"/>
          <w:sz w:val="28"/>
          <w:szCs w:val="32"/>
        </w:rPr>
        <w:t>,</w:t>
      </w:r>
      <w:r w:rsidR="00872112" w:rsidRPr="00A33E18">
        <w:rPr>
          <w:rFonts w:ascii="Arial" w:hAnsi="Arial" w:cs="Arial"/>
          <w:color w:val="000000" w:themeColor="text1"/>
          <w:sz w:val="28"/>
          <w:szCs w:val="32"/>
        </w:rPr>
        <w:t xml:space="preserve"> </w:t>
      </w:r>
      <w:r w:rsidR="00B30073" w:rsidRPr="00A33E18">
        <w:rPr>
          <w:rFonts w:ascii="Arial" w:hAnsi="Arial" w:cs="Arial"/>
          <w:color w:val="000000" w:themeColor="text1"/>
          <w:sz w:val="28"/>
          <w:szCs w:val="32"/>
        </w:rPr>
        <w:t xml:space="preserve">согласно которому сферам контроля и надзора, выведенных из-под действия ПК необходимо регламентировать свои порядки в отраслевых законах, который представлен </w:t>
      </w:r>
      <w:r w:rsidR="004110BA" w:rsidRPr="00A33E18">
        <w:rPr>
          <w:rFonts w:ascii="Arial" w:hAnsi="Arial" w:cs="Arial"/>
          <w:b/>
          <w:color w:val="000000" w:themeColor="text1"/>
          <w:sz w:val="28"/>
          <w:szCs w:val="32"/>
          <w:u w:val="single"/>
        </w:rPr>
        <w:t xml:space="preserve">в </w:t>
      </w:r>
      <w:r w:rsidR="00945722" w:rsidRPr="00A33E18">
        <w:rPr>
          <w:rFonts w:ascii="Arial" w:hAnsi="Arial" w:cs="Arial"/>
          <w:b/>
          <w:color w:val="000000" w:themeColor="text1"/>
          <w:sz w:val="28"/>
          <w:szCs w:val="32"/>
          <w:u w:val="single"/>
        </w:rPr>
        <w:t>7</w:t>
      </w:r>
      <w:r w:rsidR="00E26AEA" w:rsidRPr="00A33E18">
        <w:rPr>
          <w:rFonts w:ascii="Arial" w:hAnsi="Arial" w:cs="Arial"/>
          <w:b/>
          <w:color w:val="000000" w:themeColor="text1"/>
          <w:sz w:val="28"/>
          <w:szCs w:val="32"/>
          <w:u w:val="single"/>
        </w:rPr>
        <w:t xml:space="preserve"> </w:t>
      </w:r>
      <w:r w:rsidR="004110BA" w:rsidRPr="00A33E18">
        <w:rPr>
          <w:rFonts w:ascii="Arial" w:hAnsi="Arial" w:cs="Arial"/>
          <w:b/>
          <w:color w:val="000000" w:themeColor="text1"/>
          <w:sz w:val="28"/>
          <w:szCs w:val="32"/>
          <w:u w:val="single"/>
        </w:rPr>
        <w:t xml:space="preserve">сферах </w:t>
      </w:r>
      <w:r w:rsidR="00C764A0" w:rsidRPr="00A33E18">
        <w:rPr>
          <w:rFonts w:ascii="Arial" w:hAnsi="Arial" w:cs="Arial"/>
          <w:b/>
          <w:color w:val="000000" w:themeColor="text1"/>
          <w:sz w:val="28"/>
          <w:szCs w:val="32"/>
          <w:u w:val="single"/>
        </w:rPr>
        <w:t>за</w:t>
      </w:r>
      <w:r w:rsidR="00996CEA" w:rsidRPr="00A33E18">
        <w:rPr>
          <w:rFonts w:ascii="Arial" w:hAnsi="Arial" w:cs="Arial"/>
          <w:b/>
          <w:color w:val="000000" w:themeColor="text1"/>
          <w:sz w:val="28"/>
          <w:szCs w:val="32"/>
        </w:rPr>
        <w:t>:</w:t>
      </w:r>
    </w:p>
    <w:p w14:paraId="35621B18" w14:textId="03E51BA4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1. </w:t>
      </w:r>
      <w:r w:rsidR="00996CEA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выполнением требований по безопасной эксплуатации судов в </w:t>
      </w:r>
      <w:r w:rsidR="00996CEA" w:rsidRPr="00A33E18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>соответствии с законами Республики Казахстан «О внутреннем водном транспорте» и «О торговом мореплавании»</w:t>
      </w:r>
      <w:r w:rsidR="00AB6B22" w:rsidRPr="00A33E18">
        <w:t xml:space="preserve"> </w:t>
      </w:r>
      <w:r w:rsidR="00AB6B22" w:rsidRPr="00A33E18">
        <w:rPr>
          <w:rFonts w:ascii="Arial" w:hAnsi="Arial" w:cs="Arial"/>
          <w:i/>
          <w:color w:val="000000" w:themeColor="text1"/>
          <w:sz w:val="24"/>
          <w:szCs w:val="24"/>
        </w:rPr>
        <w:t>(МИИР);</w:t>
      </w:r>
    </w:p>
    <w:p w14:paraId="158F7921" w14:textId="73E9753F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2. </w:t>
      </w:r>
      <w:r w:rsidR="00996CEA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соблюдением требований пользования животным миром с целью осуществления государственного контроля и надзора на </w:t>
      </w:r>
      <w:proofErr w:type="spellStart"/>
      <w:r w:rsidR="00996CEA" w:rsidRPr="00A33E18">
        <w:rPr>
          <w:rFonts w:ascii="Arial" w:hAnsi="Arial" w:cs="Arial"/>
          <w:i/>
          <w:color w:val="000000" w:themeColor="text1"/>
          <w:sz w:val="24"/>
          <w:szCs w:val="24"/>
        </w:rPr>
        <w:t>рыбохозяйственных</w:t>
      </w:r>
      <w:proofErr w:type="spellEnd"/>
      <w:r w:rsidR="00996CEA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водоемах</w:t>
      </w:r>
      <w:r w:rsidR="00AB6B22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(МЭГПР);</w:t>
      </w:r>
    </w:p>
    <w:p w14:paraId="5E973304" w14:textId="72A88051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3. </w:t>
      </w:r>
      <w:r w:rsidR="006F2205" w:rsidRPr="00A33E18">
        <w:rPr>
          <w:rFonts w:ascii="Arial" w:hAnsi="Arial" w:cs="Arial"/>
          <w:i/>
          <w:color w:val="000000" w:themeColor="text1"/>
          <w:sz w:val="24"/>
          <w:szCs w:val="24"/>
        </w:rPr>
        <w:t>осуществлением государственного ветеринарно-санитарного контроля и надзора и государственного карантинного фитосанитарного контроля и надзора на торговых рынках, реализующих живых животных, продукцию и сырье животного и (или) растительного происхождения, в организациях, осуществляющих производство, заготовку (убой животных), хранение, переработку продуктов и сырья животного и (или) растительного происхождения</w:t>
      </w:r>
      <w:r w:rsidR="00AB6B22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в едином технологическом цикле (МСХ);</w:t>
      </w:r>
    </w:p>
    <w:p w14:paraId="57C800E6" w14:textId="554B762B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4. </w:t>
      </w:r>
      <w:r w:rsidR="006F2205" w:rsidRPr="00A33E18">
        <w:rPr>
          <w:rFonts w:ascii="Arial" w:hAnsi="Arial" w:cs="Arial"/>
          <w:i/>
          <w:color w:val="000000" w:themeColor="text1"/>
          <w:sz w:val="24"/>
          <w:szCs w:val="24"/>
        </w:rPr>
        <w:t>соблюдением требований законодательства Республики Казахстан, регламентирующего продажу алкогольной продукции лицам в возрасте до двадцати одного года, табачной продукции, распространение информационной продукции, содержащей информацию, запрещенную для детей, лицам в возрасте до восемнадцати лет, а также порядок нахождения несовершеннолетних в развлекательных заведениях</w:t>
      </w:r>
      <w:r w:rsidR="00AB6B22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(МВД);</w:t>
      </w:r>
    </w:p>
    <w:p w14:paraId="39012C95" w14:textId="46BD0E88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5. </w:t>
      </w:r>
      <w:r w:rsidR="006F2205" w:rsidRPr="00A33E18">
        <w:rPr>
          <w:rFonts w:ascii="Arial" w:hAnsi="Arial" w:cs="Arial"/>
          <w:i/>
          <w:color w:val="000000" w:themeColor="text1"/>
          <w:sz w:val="24"/>
          <w:szCs w:val="24"/>
        </w:rPr>
        <w:t>соблюдени</w:t>
      </w:r>
      <w:r w:rsidR="00A33E18" w:rsidRPr="00A33E18">
        <w:rPr>
          <w:rFonts w:ascii="Arial" w:hAnsi="Arial" w:cs="Arial"/>
          <w:i/>
          <w:color w:val="000000" w:themeColor="text1"/>
          <w:sz w:val="24"/>
          <w:szCs w:val="24"/>
        </w:rPr>
        <w:t>ем</w:t>
      </w:r>
      <w:r w:rsidR="006F2205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требований законодательства Республики Казахстан в сфере оборота гражданского и служ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>ебного оружия и патронов к нему (МВД);</w:t>
      </w:r>
    </w:p>
    <w:p w14:paraId="1E650146" w14:textId="58E1691F" w:rsidR="00BC4FBD" w:rsidRPr="00A33E18" w:rsidRDefault="008B1FB1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>6</w:t>
      </w:r>
      <w:r w:rsidR="00BC4FBD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="00A33E18" w:rsidRPr="00A33E18">
        <w:rPr>
          <w:rFonts w:ascii="Arial" w:hAnsi="Arial" w:cs="Arial"/>
          <w:i/>
          <w:color w:val="000000" w:themeColor="text1"/>
          <w:sz w:val="24"/>
          <w:szCs w:val="24"/>
        </w:rPr>
        <w:t>соблюдением</w:t>
      </w:r>
      <w:r w:rsidR="006F2205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требований законодательства Республики Казахстан в сфере оборота наркотических средств, пси</w:t>
      </w:r>
      <w:r w:rsidR="00520C21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хотропных веществ и </w:t>
      </w:r>
      <w:proofErr w:type="spellStart"/>
      <w:r w:rsidR="00520C21" w:rsidRPr="00A33E18">
        <w:rPr>
          <w:rFonts w:ascii="Arial" w:hAnsi="Arial" w:cs="Arial"/>
          <w:i/>
          <w:color w:val="000000" w:themeColor="text1"/>
          <w:sz w:val="24"/>
          <w:szCs w:val="24"/>
        </w:rPr>
        <w:t>прекурсоров</w:t>
      </w:r>
      <w:proofErr w:type="spellEnd"/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(МВД);</w:t>
      </w:r>
    </w:p>
    <w:p w14:paraId="6B8496C9" w14:textId="6D416E24" w:rsidR="00BC4FBD" w:rsidRPr="00A33E18" w:rsidRDefault="008B1FB1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>7</w:t>
      </w:r>
      <w:r w:rsidR="00BC4FBD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="006F2205" w:rsidRPr="00A33E18">
        <w:rPr>
          <w:rFonts w:ascii="Arial" w:hAnsi="Arial" w:cs="Arial"/>
          <w:i/>
          <w:color w:val="000000" w:themeColor="text1"/>
          <w:sz w:val="24"/>
          <w:szCs w:val="24"/>
        </w:rPr>
        <w:t>соблюдени</w:t>
      </w:r>
      <w:r w:rsidR="00A33E18" w:rsidRPr="00A33E18">
        <w:rPr>
          <w:rFonts w:ascii="Arial" w:hAnsi="Arial" w:cs="Arial"/>
          <w:i/>
          <w:color w:val="000000" w:themeColor="text1"/>
          <w:sz w:val="24"/>
          <w:szCs w:val="24"/>
        </w:rPr>
        <w:t>ем</w:t>
      </w:r>
      <w:r w:rsidR="006F2205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законодательства Республики Казахстан в области государственной статистики</w:t>
      </w: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(АСПИР)</w:t>
      </w:r>
      <w:r w:rsidR="00945722" w:rsidRPr="00A33E18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001C5FB3" w14:textId="3F5AFB8E" w:rsidR="00BC4FBD" w:rsidRPr="00A33E18" w:rsidRDefault="009844E1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33E18">
        <w:rPr>
          <w:rFonts w:ascii="Arial" w:hAnsi="Arial" w:cs="Arial"/>
          <w:b/>
          <w:color w:val="000000" w:themeColor="text1"/>
          <w:sz w:val="28"/>
          <w:szCs w:val="28"/>
        </w:rPr>
        <w:t>3.</w:t>
      </w:r>
      <w:r w:rsidRPr="00A33E1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7301F" w:rsidRPr="00A33E18">
        <w:rPr>
          <w:rFonts w:ascii="Arial" w:hAnsi="Arial" w:cs="Arial"/>
          <w:color w:val="000000" w:themeColor="text1"/>
          <w:sz w:val="28"/>
          <w:szCs w:val="28"/>
        </w:rPr>
        <w:t>В ре</w:t>
      </w:r>
      <w:r w:rsidR="00D0027E">
        <w:rPr>
          <w:rFonts w:ascii="Arial" w:hAnsi="Arial" w:cs="Arial"/>
          <w:color w:val="000000" w:themeColor="text1"/>
          <w:sz w:val="28"/>
          <w:szCs w:val="28"/>
        </w:rPr>
        <w:t xml:space="preserve">ализацию подпункта 2) пункта 3 </w:t>
      </w:r>
      <w:r w:rsidR="00C7301F" w:rsidRPr="00A33E18">
        <w:rPr>
          <w:rFonts w:ascii="Arial" w:hAnsi="Arial" w:cs="Arial"/>
          <w:color w:val="000000" w:themeColor="text1"/>
          <w:sz w:val="28"/>
          <w:szCs w:val="28"/>
        </w:rPr>
        <w:t xml:space="preserve">статьи 154 ПК, а также в реализацию подпункта 3) пункта 2 статьи 86 </w:t>
      </w:r>
      <w:r w:rsidR="009746A2" w:rsidRPr="00A33E18">
        <w:rPr>
          <w:rFonts w:ascii="Arial" w:hAnsi="Arial" w:cs="Arial"/>
          <w:color w:val="000000" w:themeColor="text1"/>
          <w:sz w:val="28"/>
          <w:szCs w:val="28"/>
        </w:rPr>
        <w:t>и пункта 16 статьи 129</w:t>
      </w:r>
      <w:r w:rsidR="00532B60" w:rsidRPr="00A33E18">
        <w:rPr>
          <w:rFonts w:ascii="Arial" w:hAnsi="Arial" w:cs="Arial"/>
          <w:color w:val="000000" w:themeColor="text1"/>
          <w:sz w:val="28"/>
          <w:szCs w:val="28"/>
        </w:rPr>
        <w:t xml:space="preserve"> ПК</w:t>
      </w:r>
      <w:r w:rsidR="00411355" w:rsidRPr="00A33E18">
        <w:rPr>
          <w:rFonts w:ascii="Arial" w:hAnsi="Arial" w:cs="Arial"/>
          <w:color w:val="000000" w:themeColor="text1"/>
          <w:sz w:val="28"/>
          <w:szCs w:val="28"/>
        </w:rPr>
        <w:t>,</w:t>
      </w:r>
      <w:r w:rsidR="009746A2" w:rsidRPr="00A33E1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90836" w:rsidRPr="00A33E18">
        <w:rPr>
          <w:rFonts w:ascii="Arial" w:hAnsi="Arial" w:cs="Arial"/>
          <w:color w:val="000000" w:themeColor="text1"/>
          <w:sz w:val="28"/>
          <w:szCs w:val="28"/>
        </w:rPr>
        <w:t>в</w:t>
      </w:r>
      <w:r w:rsidR="00A3599C" w:rsidRPr="00A33E18">
        <w:rPr>
          <w:rFonts w:ascii="Arial" w:hAnsi="Arial" w:cs="Arial"/>
          <w:color w:val="000000" w:themeColor="text1"/>
          <w:sz w:val="28"/>
          <w:szCs w:val="28"/>
        </w:rPr>
        <w:t xml:space="preserve"> соответствии с которыми порядок осуществления государственного контроля за соблюдением законодательства РК, субъектами которого являются государственные органы необходимо предусмотреть порядок осуществления государственного контроля </w:t>
      </w:r>
      <w:proofErr w:type="gramStart"/>
      <w:r w:rsidR="00A3599C" w:rsidRPr="00A33E18">
        <w:rPr>
          <w:rFonts w:ascii="Arial" w:hAnsi="Arial" w:cs="Arial"/>
          <w:color w:val="000000" w:themeColor="text1"/>
          <w:sz w:val="28"/>
          <w:szCs w:val="28"/>
        </w:rPr>
        <w:t>в своих отраслевых законах</w:t>
      </w:r>
      <w:proofErr w:type="gramEnd"/>
      <w:r w:rsidR="00A3599C" w:rsidRPr="00A33E18">
        <w:rPr>
          <w:rFonts w:ascii="Arial" w:hAnsi="Arial" w:cs="Arial"/>
          <w:color w:val="000000" w:themeColor="text1"/>
          <w:sz w:val="28"/>
          <w:szCs w:val="28"/>
        </w:rPr>
        <w:t xml:space="preserve"> которые </w:t>
      </w:r>
      <w:r w:rsidR="00525CA0" w:rsidRPr="00A33E1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представлены в </w:t>
      </w:r>
      <w:r w:rsidR="00E26AEA" w:rsidRPr="00A33E1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10 </w:t>
      </w:r>
      <w:r w:rsidR="00525CA0" w:rsidRPr="00A33E1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сферах</w:t>
      </w:r>
      <w:r w:rsidR="0018313D" w:rsidRPr="00A33E1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контроля</w:t>
      </w:r>
      <w:r w:rsidR="00502887" w:rsidRPr="00A33E18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0854B416" w14:textId="41FBFE5E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1. </w:t>
      </w:r>
      <w:r w:rsidR="00502887" w:rsidRPr="00A33E18">
        <w:rPr>
          <w:rFonts w:ascii="Arial" w:hAnsi="Arial" w:cs="Arial"/>
          <w:i/>
          <w:color w:val="000000" w:themeColor="text1"/>
          <w:sz w:val="24"/>
          <w:szCs w:val="24"/>
        </w:rPr>
        <w:t>за качеством оказания государственных услуг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(АДГС);   </w:t>
      </w:r>
    </w:p>
    <w:p w14:paraId="06541CC7" w14:textId="3E967624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2. </w:t>
      </w:r>
      <w:r w:rsidR="00502887" w:rsidRPr="00A33E18">
        <w:rPr>
          <w:rFonts w:ascii="Arial" w:hAnsi="Arial" w:cs="Arial"/>
          <w:i/>
          <w:color w:val="000000" w:themeColor="text1"/>
          <w:sz w:val="24"/>
          <w:szCs w:val="24"/>
        </w:rPr>
        <w:t>за деятельностью организаций, управляющих имущественными правами на коллективной основе, а также за использованием товарного знака, знака обслуживания, наименования места происхождения товара или фирменного наименования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(МЮ);</w:t>
      </w:r>
    </w:p>
    <w:p w14:paraId="721FC973" w14:textId="7173911D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3. </w:t>
      </w:r>
      <w:r w:rsidR="00502887" w:rsidRPr="00A33E18">
        <w:rPr>
          <w:rFonts w:ascii="Arial" w:hAnsi="Arial" w:cs="Arial"/>
          <w:i/>
          <w:color w:val="000000" w:themeColor="text1"/>
          <w:sz w:val="24"/>
          <w:szCs w:val="24"/>
        </w:rPr>
        <w:t>развития языков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(МНВО);</w:t>
      </w:r>
    </w:p>
    <w:p w14:paraId="419497F7" w14:textId="7B3CD1DF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4. </w:t>
      </w:r>
      <w:r w:rsidR="00ED4A50" w:rsidRPr="00A33E18">
        <w:rPr>
          <w:rFonts w:ascii="Arial" w:hAnsi="Arial" w:cs="Arial"/>
          <w:i/>
          <w:color w:val="000000" w:themeColor="text1"/>
          <w:sz w:val="24"/>
          <w:szCs w:val="24"/>
        </w:rPr>
        <w:t>за системой образования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(МП);</w:t>
      </w:r>
    </w:p>
    <w:p w14:paraId="1492B0EA" w14:textId="36DCDA92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5. </w:t>
      </w:r>
      <w:r w:rsidR="00C7301F" w:rsidRPr="00A33E18">
        <w:rPr>
          <w:rFonts w:ascii="Arial" w:hAnsi="Arial" w:cs="Arial"/>
          <w:i/>
          <w:color w:val="000000" w:themeColor="text1"/>
          <w:sz w:val="24"/>
          <w:szCs w:val="24"/>
        </w:rPr>
        <w:t>гражданской обороны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(МЧС);</w:t>
      </w:r>
    </w:p>
    <w:p w14:paraId="5BE94C04" w14:textId="1EE2651F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6. </w:t>
      </w:r>
      <w:r w:rsidR="009E4DC0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информационной безопасности 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>(МЦРИАП);</w:t>
      </w:r>
    </w:p>
    <w:p w14:paraId="5F1F6706" w14:textId="3775D961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7. </w:t>
      </w:r>
      <w:r w:rsidR="00C7301F" w:rsidRPr="00A33E18">
        <w:rPr>
          <w:rFonts w:ascii="Arial" w:hAnsi="Arial" w:cs="Arial"/>
          <w:i/>
          <w:color w:val="000000" w:themeColor="text1"/>
          <w:sz w:val="24"/>
          <w:szCs w:val="24"/>
        </w:rPr>
        <w:t>за соблюдением законодательства Республики Казахстан об электронном документе и электронной цифровой подписи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(МЦРИАП);</w:t>
      </w:r>
    </w:p>
    <w:p w14:paraId="366E6C39" w14:textId="6A829D28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8. </w:t>
      </w:r>
      <w:r w:rsidR="00C7301F" w:rsidRPr="00A33E18">
        <w:rPr>
          <w:rFonts w:ascii="Arial" w:hAnsi="Arial" w:cs="Arial"/>
          <w:i/>
          <w:color w:val="000000" w:themeColor="text1"/>
          <w:sz w:val="24"/>
          <w:szCs w:val="24"/>
        </w:rPr>
        <w:t>за соблюдением законодательства Республики Казахстан о Национальном архивном фонде и архивах</w:t>
      </w:r>
      <w:r w:rsidR="00862C54" w:rsidRPr="00A33E18">
        <w:t xml:space="preserve"> 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>(МКС);</w:t>
      </w:r>
    </w:p>
    <w:p w14:paraId="1F4E3189" w14:textId="1B1CAD86" w:rsidR="00BC4FBD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 xml:space="preserve">9. </w:t>
      </w:r>
      <w:r w:rsidR="00C7301F" w:rsidRPr="00A33E18">
        <w:rPr>
          <w:rFonts w:ascii="Arial" w:hAnsi="Arial" w:cs="Arial"/>
          <w:i/>
          <w:color w:val="000000" w:themeColor="text1"/>
          <w:sz w:val="24"/>
          <w:szCs w:val="24"/>
        </w:rPr>
        <w:t>в области поддержки и защиты субъектов предпринимательства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</w:t>
      </w:r>
      <w:r w:rsidR="00411355" w:rsidRPr="00A33E18">
        <w:rPr>
          <w:rFonts w:ascii="Arial" w:hAnsi="Arial" w:cs="Arial"/>
          <w:i/>
          <w:color w:val="000000" w:themeColor="text1"/>
          <w:sz w:val="24"/>
          <w:szCs w:val="24"/>
        </w:rPr>
        <w:t>МНЭ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C7301F" w:rsidRPr="00A33E18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14:paraId="6B0224A4" w14:textId="1B27EDAF" w:rsidR="002D6733" w:rsidRPr="00A33E18" w:rsidRDefault="00BC4FBD" w:rsidP="008A3147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10. </w:t>
      </w:r>
      <w:r w:rsidR="00C7301F" w:rsidRPr="00A33E18">
        <w:rPr>
          <w:rFonts w:ascii="Arial" w:hAnsi="Arial" w:cs="Arial"/>
          <w:i/>
          <w:color w:val="000000" w:themeColor="text1"/>
          <w:sz w:val="24"/>
          <w:szCs w:val="24"/>
        </w:rPr>
        <w:t>государственной службы</w:t>
      </w:r>
      <w:r w:rsidR="00862C54" w:rsidRPr="00A33E18">
        <w:rPr>
          <w:rFonts w:ascii="Arial" w:hAnsi="Arial" w:cs="Arial"/>
          <w:i/>
          <w:color w:val="000000" w:themeColor="text1"/>
          <w:sz w:val="24"/>
          <w:szCs w:val="24"/>
        </w:rPr>
        <w:t xml:space="preserve"> (АДГС).</w:t>
      </w:r>
    </w:p>
    <w:p w14:paraId="4A325550" w14:textId="3B3F7D02" w:rsidR="00E841A4" w:rsidRPr="00A33E18" w:rsidRDefault="0009001E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33E18">
        <w:rPr>
          <w:rFonts w:ascii="Arial" w:hAnsi="Arial" w:cs="Arial"/>
          <w:b/>
          <w:bCs/>
          <w:sz w:val="28"/>
          <w:szCs w:val="28"/>
        </w:rPr>
        <w:t>4</w:t>
      </w:r>
      <w:r w:rsidR="00E841A4" w:rsidRPr="00A33E18">
        <w:rPr>
          <w:rFonts w:ascii="Arial" w:hAnsi="Arial" w:cs="Arial"/>
          <w:b/>
          <w:bCs/>
          <w:sz w:val="28"/>
          <w:szCs w:val="28"/>
        </w:rPr>
        <w:t>.</w:t>
      </w:r>
      <w:r w:rsidR="00E841A4" w:rsidRPr="00A33E18">
        <w:rPr>
          <w:rFonts w:ascii="Arial" w:hAnsi="Arial" w:cs="Arial"/>
          <w:bCs/>
          <w:sz w:val="28"/>
          <w:szCs w:val="28"/>
        </w:rPr>
        <w:t xml:space="preserve"> </w:t>
      </w:r>
      <w:r w:rsidR="00971C8A" w:rsidRPr="00A33E18">
        <w:rPr>
          <w:rFonts w:ascii="Arial" w:hAnsi="Arial" w:cs="Arial"/>
          <w:bCs/>
          <w:sz w:val="28"/>
          <w:szCs w:val="28"/>
        </w:rPr>
        <w:t xml:space="preserve">В связи с неэффективностью </w:t>
      </w:r>
      <w:r w:rsidR="00446D13" w:rsidRPr="00A33E18">
        <w:rPr>
          <w:rFonts w:ascii="Arial" w:hAnsi="Arial" w:cs="Arial"/>
          <w:bCs/>
          <w:sz w:val="28"/>
          <w:szCs w:val="28"/>
        </w:rPr>
        <w:t xml:space="preserve">и </w:t>
      </w:r>
      <w:proofErr w:type="spellStart"/>
      <w:r w:rsidR="00446D13" w:rsidRPr="00A33E18">
        <w:rPr>
          <w:rFonts w:ascii="Arial" w:hAnsi="Arial" w:cs="Arial"/>
          <w:bCs/>
          <w:sz w:val="28"/>
          <w:szCs w:val="28"/>
        </w:rPr>
        <w:t>нецелесообразност</w:t>
      </w:r>
      <w:proofErr w:type="spellEnd"/>
      <w:r w:rsidR="00A33E18">
        <w:rPr>
          <w:rFonts w:ascii="Arial" w:hAnsi="Arial" w:cs="Arial"/>
          <w:bCs/>
          <w:sz w:val="28"/>
          <w:szCs w:val="28"/>
          <w:lang w:val="kk-KZ"/>
        </w:rPr>
        <w:t>ью</w:t>
      </w:r>
      <w:r w:rsidR="00446D13" w:rsidRPr="00A33E18">
        <w:rPr>
          <w:rFonts w:ascii="Arial" w:hAnsi="Arial" w:cs="Arial"/>
          <w:bCs/>
          <w:sz w:val="28"/>
          <w:szCs w:val="28"/>
        </w:rPr>
        <w:t xml:space="preserve"> проведения госконтроля </w:t>
      </w:r>
      <w:r w:rsidR="00446D13" w:rsidRPr="00A33E18">
        <w:rPr>
          <w:rFonts w:ascii="Arial" w:hAnsi="Arial" w:cs="Arial"/>
          <w:b/>
          <w:bCs/>
          <w:sz w:val="28"/>
          <w:szCs w:val="28"/>
          <w:u w:val="single"/>
        </w:rPr>
        <w:t>и</w:t>
      </w:r>
      <w:r w:rsidR="001740D4" w:rsidRPr="00A33E18">
        <w:rPr>
          <w:rFonts w:ascii="Arial" w:hAnsi="Arial" w:cs="Arial"/>
          <w:b/>
          <w:bCs/>
          <w:sz w:val="28"/>
          <w:szCs w:val="28"/>
          <w:u w:val="single"/>
        </w:rPr>
        <w:t>сключ</w:t>
      </w:r>
      <w:r w:rsidR="006F2D74" w:rsidRPr="00A33E18">
        <w:rPr>
          <w:rFonts w:ascii="Arial" w:hAnsi="Arial" w:cs="Arial"/>
          <w:b/>
          <w:bCs/>
          <w:sz w:val="28"/>
          <w:szCs w:val="28"/>
          <w:u w:val="single"/>
        </w:rPr>
        <w:t>аются</w:t>
      </w:r>
      <w:r w:rsidR="00E841A4" w:rsidRPr="00A33E1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E699A" w:rsidRPr="00A33E18">
        <w:rPr>
          <w:rFonts w:ascii="Arial" w:hAnsi="Arial" w:cs="Arial"/>
          <w:b/>
          <w:bCs/>
          <w:sz w:val="28"/>
          <w:szCs w:val="28"/>
          <w:u w:val="single"/>
        </w:rPr>
        <w:t xml:space="preserve">из </w:t>
      </w:r>
      <w:r w:rsidR="008F3E82" w:rsidRPr="00A33E18">
        <w:rPr>
          <w:rFonts w:ascii="Arial" w:hAnsi="Arial" w:cs="Arial"/>
          <w:b/>
          <w:bCs/>
          <w:sz w:val="28"/>
          <w:szCs w:val="28"/>
          <w:u w:val="single"/>
        </w:rPr>
        <w:t xml:space="preserve">статьи 138 ПК </w:t>
      </w:r>
      <w:r w:rsidR="00E26AEA" w:rsidRPr="00A33E18">
        <w:rPr>
          <w:rFonts w:ascii="Arial" w:hAnsi="Arial" w:cs="Arial"/>
          <w:b/>
          <w:bCs/>
          <w:sz w:val="28"/>
          <w:szCs w:val="28"/>
          <w:u w:val="single"/>
        </w:rPr>
        <w:t xml:space="preserve">4 </w:t>
      </w:r>
      <w:r w:rsidR="00E841A4" w:rsidRPr="00A33E18">
        <w:rPr>
          <w:rFonts w:ascii="Arial" w:hAnsi="Arial" w:cs="Arial"/>
          <w:b/>
          <w:bCs/>
          <w:sz w:val="28"/>
          <w:szCs w:val="28"/>
          <w:u w:val="single"/>
        </w:rPr>
        <w:t>сфер</w:t>
      </w:r>
      <w:r w:rsidR="006F2D74" w:rsidRPr="00A33E18">
        <w:rPr>
          <w:rFonts w:ascii="Arial" w:hAnsi="Arial" w:cs="Arial"/>
          <w:b/>
          <w:bCs/>
          <w:sz w:val="28"/>
          <w:szCs w:val="28"/>
          <w:u w:val="single"/>
        </w:rPr>
        <w:t>ы</w:t>
      </w:r>
      <w:r w:rsidR="00E841A4" w:rsidRPr="00A33E18">
        <w:rPr>
          <w:rFonts w:ascii="Arial" w:hAnsi="Arial" w:cs="Arial"/>
          <w:b/>
          <w:bCs/>
          <w:sz w:val="28"/>
          <w:szCs w:val="28"/>
          <w:u w:val="single"/>
        </w:rPr>
        <w:t xml:space="preserve"> контроля</w:t>
      </w:r>
      <w:r w:rsidR="00E841A4" w:rsidRPr="00A33E18">
        <w:rPr>
          <w:rFonts w:ascii="Arial" w:hAnsi="Arial" w:cs="Arial"/>
          <w:b/>
          <w:bCs/>
          <w:sz w:val="28"/>
          <w:szCs w:val="28"/>
        </w:rPr>
        <w:t>:</w:t>
      </w:r>
    </w:p>
    <w:p w14:paraId="4193F6C5" w14:textId="1A0F23BC" w:rsidR="00E841A4" w:rsidRPr="00A33E18" w:rsidRDefault="00E841A4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 xml:space="preserve">1.  </w:t>
      </w:r>
      <w:r w:rsidR="001A3C4B" w:rsidRPr="00A33E18">
        <w:rPr>
          <w:rFonts w:ascii="Arial" w:hAnsi="Arial" w:cs="Arial"/>
          <w:bCs/>
          <w:i/>
          <w:sz w:val="24"/>
          <w:szCs w:val="24"/>
        </w:rPr>
        <w:t>за проведением антидопинговых мероприятий в спорте (МКС);</w:t>
      </w:r>
    </w:p>
    <w:p w14:paraId="51DA9F77" w14:textId="3CB169BE" w:rsidR="001A3C4B" w:rsidRPr="00A33E18" w:rsidRDefault="001A3C4B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2.</w:t>
      </w:r>
      <w:r w:rsidRPr="00A33E18">
        <w:rPr>
          <w:i/>
          <w:sz w:val="24"/>
          <w:szCs w:val="24"/>
        </w:rPr>
        <w:t xml:space="preserve"> </w:t>
      </w:r>
      <w:r w:rsidRPr="00A33E18">
        <w:rPr>
          <w:rFonts w:ascii="Arial" w:hAnsi="Arial" w:cs="Arial"/>
          <w:bCs/>
          <w:i/>
          <w:sz w:val="24"/>
          <w:szCs w:val="24"/>
        </w:rPr>
        <w:t>за соблюдением правил воинского учета военнообязанных и призывников организациями, военнообязанными и призывниками (МО);</w:t>
      </w:r>
    </w:p>
    <w:p w14:paraId="5F6770AE" w14:textId="724DCBFC" w:rsidR="001A3C4B" w:rsidRPr="00A33E18" w:rsidRDefault="001A3C4B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3.</w:t>
      </w:r>
      <w:r w:rsidRPr="00A33E18">
        <w:rPr>
          <w:i/>
          <w:sz w:val="24"/>
          <w:szCs w:val="24"/>
        </w:rPr>
        <w:t xml:space="preserve"> </w:t>
      </w:r>
      <w:r w:rsidRPr="00A33E18">
        <w:rPr>
          <w:rFonts w:ascii="Arial" w:hAnsi="Arial" w:cs="Arial"/>
          <w:bCs/>
          <w:i/>
          <w:sz w:val="24"/>
          <w:szCs w:val="24"/>
        </w:rPr>
        <w:t>за соблюдением законодательства Республики Казахстан о реабилитации и банкротстве (МФ);</w:t>
      </w:r>
    </w:p>
    <w:p w14:paraId="4676AFED" w14:textId="308EA127" w:rsidR="00E841A4" w:rsidRPr="00A33E18" w:rsidRDefault="001A3C4B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4.</w:t>
      </w:r>
      <w:r w:rsidR="00584613" w:rsidRPr="00A33E18">
        <w:rPr>
          <w:i/>
          <w:sz w:val="24"/>
          <w:szCs w:val="24"/>
        </w:rPr>
        <w:t xml:space="preserve"> </w:t>
      </w:r>
      <w:r w:rsidR="00584613" w:rsidRPr="00A33E18">
        <w:rPr>
          <w:rFonts w:ascii="Arial" w:hAnsi="Arial" w:cs="Arial"/>
          <w:bCs/>
          <w:i/>
          <w:sz w:val="24"/>
          <w:szCs w:val="24"/>
        </w:rPr>
        <w:t>за соблюдением законодательства Республики Казахстан о государственных закупках, закупках отдельных субъектов ква</w:t>
      </w:r>
      <w:r w:rsidR="007977BF" w:rsidRPr="00A33E18">
        <w:rPr>
          <w:rFonts w:ascii="Arial" w:hAnsi="Arial" w:cs="Arial"/>
          <w:bCs/>
          <w:i/>
          <w:sz w:val="24"/>
          <w:szCs w:val="24"/>
        </w:rPr>
        <w:t>зигосударственного сектора (МФ).</w:t>
      </w:r>
    </w:p>
    <w:p w14:paraId="4C31C631" w14:textId="1BE9B67F" w:rsidR="005C5791" w:rsidRPr="00A33E18" w:rsidRDefault="0009001E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33E18">
        <w:rPr>
          <w:rFonts w:ascii="Arial" w:hAnsi="Arial" w:cs="Arial"/>
          <w:b/>
          <w:bCs/>
          <w:sz w:val="28"/>
          <w:szCs w:val="28"/>
        </w:rPr>
        <w:t>5</w:t>
      </w:r>
      <w:r w:rsidR="005C5791" w:rsidRPr="00A33E18">
        <w:rPr>
          <w:rFonts w:ascii="Arial" w:hAnsi="Arial" w:cs="Arial"/>
          <w:b/>
          <w:bCs/>
          <w:sz w:val="28"/>
          <w:szCs w:val="28"/>
        </w:rPr>
        <w:t>.</w:t>
      </w:r>
      <w:r w:rsidR="005C5791" w:rsidRPr="00A33E18">
        <w:rPr>
          <w:rFonts w:ascii="Arial" w:hAnsi="Arial" w:cs="Arial"/>
          <w:bCs/>
          <w:sz w:val="28"/>
          <w:szCs w:val="28"/>
        </w:rPr>
        <w:t xml:space="preserve"> </w:t>
      </w:r>
      <w:r w:rsidR="005D3DFD" w:rsidRPr="00A33E18">
        <w:rPr>
          <w:rFonts w:ascii="Arial" w:hAnsi="Arial" w:cs="Arial"/>
          <w:bCs/>
          <w:sz w:val="28"/>
          <w:szCs w:val="28"/>
        </w:rPr>
        <w:t xml:space="preserve">В реализацию </w:t>
      </w:r>
      <w:r w:rsidR="00536A5D" w:rsidRPr="00A33E18">
        <w:rPr>
          <w:rFonts w:ascii="Arial" w:hAnsi="Arial" w:cs="Arial"/>
          <w:bCs/>
          <w:sz w:val="28"/>
          <w:szCs w:val="28"/>
        </w:rPr>
        <w:t xml:space="preserve">статьи 144-1 ПК, </w:t>
      </w:r>
      <w:r w:rsidR="00BA3915" w:rsidRPr="00A33E18">
        <w:rPr>
          <w:rFonts w:ascii="Arial" w:hAnsi="Arial" w:cs="Arial"/>
          <w:bCs/>
          <w:sz w:val="28"/>
          <w:szCs w:val="28"/>
        </w:rPr>
        <w:t xml:space="preserve">согласно которой для проведения профилактического контроля без посещения субъекта (объекта) контроля необходимо предусмотреть порядок его проведения в законах РК, </w:t>
      </w:r>
      <w:r w:rsidR="00D46FF3" w:rsidRPr="00A33E18">
        <w:rPr>
          <w:rFonts w:ascii="Arial" w:hAnsi="Arial" w:cs="Arial"/>
          <w:bCs/>
          <w:sz w:val="28"/>
          <w:szCs w:val="28"/>
        </w:rPr>
        <w:t xml:space="preserve">представлен в </w:t>
      </w:r>
      <w:r w:rsidR="00E26AEA" w:rsidRPr="00A33E18">
        <w:rPr>
          <w:rFonts w:ascii="Arial" w:hAnsi="Arial" w:cs="Arial"/>
          <w:b/>
          <w:bCs/>
          <w:sz w:val="28"/>
          <w:szCs w:val="28"/>
        </w:rPr>
        <w:t xml:space="preserve">5 </w:t>
      </w:r>
      <w:r w:rsidR="00D46FF3" w:rsidRPr="00A33E18">
        <w:rPr>
          <w:rFonts w:ascii="Arial" w:hAnsi="Arial" w:cs="Arial"/>
          <w:bCs/>
          <w:sz w:val="28"/>
          <w:szCs w:val="28"/>
        </w:rPr>
        <w:t>сферах</w:t>
      </w:r>
      <w:r w:rsidR="005D3DFD" w:rsidRPr="00A33E18">
        <w:rPr>
          <w:rFonts w:ascii="Arial" w:hAnsi="Arial" w:cs="Arial"/>
          <w:bCs/>
          <w:sz w:val="28"/>
          <w:szCs w:val="28"/>
        </w:rPr>
        <w:t xml:space="preserve"> контроля</w:t>
      </w:r>
      <w:r w:rsidR="005C5791" w:rsidRPr="00A33E18">
        <w:rPr>
          <w:rFonts w:ascii="Arial" w:hAnsi="Arial" w:cs="Arial"/>
          <w:bCs/>
          <w:sz w:val="28"/>
          <w:szCs w:val="28"/>
        </w:rPr>
        <w:t>:</w:t>
      </w:r>
    </w:p>
    <w:p w14:paraId="10C7FE16" w14:textId="246336ED" w:rsidR="005C5791" w:rsidRPr="00A33E18" w:rsidRDefault="005C5791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1. в области государственной статистики (АСПИР);</w:t>
      </w:r>
    </w:p>
    <w:p w14:paraId="0D3EF1E7" w14:textId="48183D76" w:rsidR="005C5791" w:rsidRPr="00A33E18" w:rsidRDefault="005C5791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2. в сфере оказания медицинских услуг (помощи) (МЗ);</w:t>
      </w:r>
    </w:p>
    <w:p w14:paraId="64FAB587" w14:textId="1EA0191F" w:rsidR="005C5791" w:rsidRPr="00A33E18" w:rsidRDefault="005C5791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3. в сфере обращения лекарственных средств и медицинских изделий (МЗ);</w:t>
      </w:r>
    </w:p>
    <w:p w14:paraId="7EF08E41" w14:textId="3EA28F2D" w:rsidR="005C5791" w:rsidRPr="00A33E18" w:rsidRDefault="005C5791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4. в сфере информатизации (МЦРИАП);</w:t>
      </w:r>
    </w:p>
    <w:p w14:paraId="7D5B95E6" w14:textId="5C32435E" w:rsidR="005C5791" w:rsidRPr="00A33E18" w:rsidRDefault="005C5791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5. в сферах естественных монополий (КРЕМ МНЭ).</w:t>
      </w:r>
    </w:p>
    <w:p w14:paraId="26A90508" w14:textId="3E4CBF68" w:rsidR="005C5791" w:rsidRPr="00A33E18" w:rsidRDefault="0009001E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33E18">
        <w:rPr>
          <w:rFonts w:ascii="Arial" w:hAnsi="Arial" w:cs="Arial"/>
          <w:b/>
          <w:bCs/>
          <w:sz w:val="28"/>
          <w:szCs w:val="28"/>
        </w:rPr>
        <w:t>6</w:t>
      </w:r>
      <w:r w:rsidR="005C5791" w:rsidRPr="00A33E18">
        <w:rPr>
          <w:rFonts w:ascii="Arial" w:hAnsi="Arial" w:cs="Arial"/>
          <w:b/>
          <w:bCs/>
          <w:sz w:val="28"/>
          <w:szCs w:val="28"/>
        </w:rPr>
        <w:t>.</w:t>
      </w:r>
      <w:r w:rsidR="006F2D74" w:rsidRPr="00A33E18">
        <w:rPr>
          <w:rFonts w:ascii="Arial" w:hAnsi="Arial" w:cs="Arial"/>
          <w:bCs/>
          <w:sz w:val="28"/>
          <w:szCs w:val="28"/>
        </w:rPr>
        <w:t xml:space="preserve"> В реализацию статьи 144-4 ПК, в соответствии с которой вводится самостоятельная форма осуществления контроля – расследование, порядок осуществления которого устанавливается законодательством РК </w:t>
      </w:r>
      <w:r w:rsidR="00D46FF3" w:rsidRPr="00A33E18">
        <w:rPr>
          <w:rFonts w:ascii="Arial" w:hAnsi="Arial" w:cs="Arial"/>
          <w:bCs/>
          <w:sz w:val="28"/>
          <w:szCs w:val="28"/>
        </w:rPr>
        <w:t>представлен</w:t>
      </w:r>
      <w:r w:rsidR="00536A5D" w:rsidRPr="00A33E18">
        <w:rPr>
          <w:rFonts w:ascii="Arial" w:hAnsi="Arial" w:cs="Arial"/>
          <w:bCs/>
          <w:sz w:val="28"/>
          <w:szCs w:val="28"/>
        </w:rPr>
        <w:t>ный</w:t>
      </w:r>
      <w:r w:rsidR="00D46FF3" w:rsidRPr="00A33E18">
        <w:rPr>
          <w:rFonts w:ascii="Arial" w:hAnsi="Arial" w:cs="Arial"/>
          <w:bCs/>
          <w:sz w:val="28"/>
          <w:szCs w:val="28"/>
        </w:rPr>
        <w:t xml:space="preserve"> в </w:t>
      </w:r>
      <w:r w:rsidR="00E26AEA" w:rsidRPr="00A33E18">
        <w:rPr>
          <w:rFonts w:ascii="Arial" w:hAnsi="Arial" w:cs="Arial"/>
          <w:b/>
          <w:bCs/>
          <w:sz w:val="28"/>
          <w:szCs w:val="28"/>
        </w:rPr>
        <w:t xml:space="preserve">4 </w:t>
      </w:r>
      <w:r w:rsidR="00D46FF3" w:rsidRPr="00A33E18">
        <w:rPr>
          <w:rFonts w:ascii="Arial" w:hAnsi="Arial" w:cs="Arial"/>
          <w:bCs/>
          <w:sz w:val="28"/>
          <w:szCs w:val="28"/>
        </w:rPr>
        <w:t>сферах</w:t>
      </w:r>
      <w:r w:rsidR="005C5791" w:rsidRPr="00A33E18">
        <w:rPr>
          <w:rFonts w:ascii="Arial" w:hAnsi="Arial" w:cs="Arial"/>
          <w:bCs/>
          <w:sz w:val="28"/>
          <w:szCs w:val="28"/>
        </w:rPr>
        <w:t>:</w:t>
      </w:r>
    </w:p>
    <w:p w14:paraId="5BEDDD9B" w14:textId="28D715BA" w:rsidR="005C5791" w:rsidRPr="00A33E18" w:rsidRDefault="005C5791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1.</w:t>
      </w:r>
      <w:r w:rsidR="00D46FF3" w:rsidRPr="00A33E18">
        <w:rPr>
          <w:rFonts w:ascii="Arial" w:hAnsi="Arial" w:cs="Arial"/>
          <w:bCs/>
          <w:i/>
          <w:sz w:val="24"/>
          <w:szCs w:val="24"/>
        </w:rPr>
        <w:t xml:space="preserve"> в сфере санитарно-эпидемиологического благополучия населения (МЗ);</w:t>
      </w:r>
    </w:p>
    <w:p w14:paraId="7D464F0A" w14:textId="27694125" w:rsidR="005C5791" w:rsidRPr="00A33E18" w:rsidRDefault="005C5791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 xml:space="preserve">2. </w:t>
      </w:r>
      <w:r w:rsidR="00D46FF3" w:rsidRPr="00A33E18">
        <w:rPr>
          <w:rFonts w:ascii="Arial" w:hAnsi="Arial" w:cs="Arial"/>
          <w:bCs/>
          <w:i/>
          <w:sz w:val="24"/>
          <w:szCs w:val="24"/>
        </w:rPr>
        <w:t>в области использования атомной энергии (МЭ);</w:t>
      </w:r>
    </w:p>
    <w:p w14:paraId="0BF4E403" w14:textId="0B1AB4E1" w:rsidR="00D46FF3" w:rsidRPr="00A33E18" w:rsidRDefault="00D46FF3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3. в области защиты растений (МСХ);</w:t>
      </w:r>
    </w:p>
    <w:p w14:paraId="1A99CE64" w14:textId="17CD661A" w:rsidR="00D46FF3" w:rsidRPr="00A33E18" w:rsidRDefault="00D46FF3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4. в области электроэнергетики (МЭ).</w:t>
      </w:r>
    </w:p>
    <w:p w14:paraId="7E00CC91" w14:textId="7D0200AA" w:rsidR="005C5791" w:rsidRPr="00A33E18" w:rsidRDefault="0009001E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/>
          <w:bCs/>
          <w:sz w:val="28"/>
          <w:szCs w:val="28"/>
        </w:rPr>
        <w:t>7</w:t>
      </w:r>
      <w:r w:rsidR="00D46FF3" w:rsidRPr="00A33E18">
        <w:rPr>
          <w:rFonts w:ascii="Arial" w:hAnsi="Arial" w:cs="Arial"/>
          <w:b/>
          <w:bCs/>
          <w:sz w:val="28"/>
          <w:szCs w:val="28"/>
        </w:rPr>
        <w:t>.</w:t>
      </w:r>
      <w:r w:rsidR="00D46FF3" w:rsidRPr="00A33E18">
        <w:rPr>
          <w:rFonts w:ascii="Arial" w:hAnsi="Arial" w:cs="Arial"/>
          <w:bCs/>
          <w:sz w:val="28"/>
          <w:szCs w:val="28"/>
        </w:rPr>
        <w:t xml:space="preserve"> В реализацию статьи 144-3 ПК</w:t>
      </w:r>
      <w:r w:rsidR="00121066" w:rsidRPr="00A33E18">
        <w:rPr>
          <w:rFonts w:ascii="Arial" w:hAnsi="Arial" w:cs="Arial"/>
          <w:bCs/>
          <w:sz w:val="28"/>
          <w:szCs w:val="28"/>
        </w:rPr>
        <w:t xml:space="preserve">, согласно которой вводится самостоятельный вид профилактического контроля – </w:t>
      </w:r>
      <w:r w:rsidR="00121066" w:rsidRPr="00A33E18">
        <w:rPr>
          <w:rFonts w:ascii="Arial" w:hAnsi="Arial" w:cs="Arial"/>
          <w:b/>
          <w:bCs/>
          <w:sz w:val="28"/>
          <w:szCs w:val="28"/>
        </w:rPr>
        <w:t>контрольный закуп</w:t>
      </w:r>
      <w:r w:rsidR="00121066" w:rsidRPr="00A33E18">
        <w:rPr>
          <w:rFonts w:ascii="Arial" w:hAnsi="Arial" w:cs="Arial"/>
          <w:bCs/>
          <w:sz w:val="28"/>
          <w:szCs w:val="28"/>
        </w:rPr>
        <w:t xml:space="preserve">, порядок осуществления которого определяется законодательством РК, в реализацию которого порядок </w:t>
      </w:r>
      <w:r w:rsidR="00D46FF3" w:rsidRPr="00A33E18">
        <w:rPr>
          <w:rFonts w:ascii="Arial" w:hAnsi="Arial" w:cs="Arial"/>
          <w:b/>
          <w:bCs/>
          <w:sz w:val="28"/>
          <w:szCs w:val="28"/>
          <w:u w:val="single"/>
        </w:rPr>
        <w:t>по осуществлению контрольного закупа</w:t>
      </w:r>
      <w:r w:rsidR="00D46FF3" w:rsidRPr="00A33E18">
        <w:rPr>
          <w:rFonts w:ascii="Arial" w:hAnsi="Arial" w:cs="Arial"/>
          <w:b/>
          <w:bCs/>
          <w:sz w:val="28"/>
          <w:szCs w:val="28"/>
        </w:rPr>
        <w:t xml:space="preserve"> </w:t>
      </w:r>
      <w:r w:rsidR="00D46FF3" w:rsidRPr="00A33E18">
        <w:rPr>
          <w:rFonts w:ascii="Arial" w:hAnsi="Arial" w:cs="Arial"/>
          <w:bCs/>
          <w:sz w:val="28"/>
          <w:szCs w:val="28"/>
        </w:rPr>
        <w:t xml:space="preserve">представлен в </w:t>
      </w:r>
      <w:r w:rsidR="00E26AEA" w:rsidRPr="00A33E18">
        <w:rPr>
          <w:rFonts w:ascii="Arial" w:hAnsi="Arial" w:cs="Arial"/>
          <w:b/>
          <w:bCs/>
          <w:sz w:val="28"/>
          <w:szCs w:val="28"/>
        </w:rPr>
        <w:t xml:space="preserve">1 </w:t>
      </w:r>
      <w:r w:rsidR="00D46FF3" w:rsidRPr="00A33E18">
        <w:rPr>
          <w:rFonts w:ascii="Arial" w:hAnsi="Arial" w:cs="Arial"/>
          <w:bCs/>
          <w:sz w:val="28"/>
          <w:szCs w:val="28"/>
        </w:rPr>
        <w:t>сфере:</w:t>
      </w:r>
    </w:p>
    <w:p w14:paraId="02679DF5" w14:textId="1FBA26D1" w:rsidR="005C5791" w:rsidRPr="00A33E18" w:rsidRDefault="00D46FF3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3E18">
        <w:rPr>
          <w:rFonts w:ascii="Arial" w:hAnsi="Arial" w:cs="Arial"/>
          <w:bCs/>
          <w:i/>
          <w:sz w:val="24"/>
          <w:szCs w:val="24"/>
        </w:rPr>
        <w:t>1. в сфере санитарно-эпидемиологического благополучия населения (МЗ).</w:t>
      </w:r>
    </w:p>
    <w:p w14:paraId="336E45E1" w14:textId="5C56C11B" w:rsidR="0009001E" w:rsidRPr="00A33E18" w:rsidRDefault="0009001E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33E18">
        <w:rPr>
          <w:rFonts w:ascii="Arial" w:hAnsi="Arial" w:cs="Arial"/>
          <w:b/>
          <w:bCs/>
          <w:sz w:val="28"/>
          <w:szCs w:val="28"/>
        </w:rPr>
        <w:t xml:space="preserve">8. </w:t>
      </w:r>
      <w:r w:rsidRPr="00A33E18">
        <w:rPr>
          <w:rFonts w:ascii="Arial" w:hAnsi="Arial" w:cs="Arial"/>
          <w:bCs/>
          <w:sz w:val="28"/>
          <w:szCs w:val="28"/>
        </w:rPr>
        <w:t>В соответствии</w:t>
      </w:r>
      <w:r w:rsidR="00CC3152" w:rsidRPr="00A33E18">
        <w:rPr>
          <w:rFonts w:ascii="Arial" w:hAnsi="Arial" w:cs="Arial"/>
          <w:bCs/>
          <w:sz w:val="28"/>
          <w:szCs w:val="28"/>
        </w:rPr>
        <w:t xml:space="preserve"> с новыми </w:t>
      </w:r>
      <w:r w:rsidRPr="00A33E18">
        <w:rPr>
          <w:rFonts w:ascii="Arial" w:hAnsi="Arial" w:cs="Arial"/>
          <w:bCs/>
          <w:sz w:val="28"/>
          <w:szCs w:val="28"/>
        </w:rPr>
        <w:t xml:space="preserve">формами осуществления госконтроля </w:t>
      </w:r>
      <w:r w:rsidRPr="00A33E18">
        <w:rPr>
          <w:rFonts w:ascii="Arial" w:hAnsi="Arial" w:cs="Arial"/>
          <w:bCs/>
          <w:i/>
          <w:sz w:val="24"/>
          <w:szCs w:val="24"/>
        </w:rPr>
        <w:t>(расследование, контрольный закуп, и т.д.)</w:t>
      </w:r>
      <w:r w:rsidRPr="00A33E18">
        <w:rPr>
          <w:rFonts w:ascii="Arial" w:hAnsi="Arial" w:cs="Arial"/>
          <w:bCs/>
          <w:sz w:val="28"/>
          <w:szCs w:val="28"/>
        </w:rPr>
        <w:t xml:space="preserve"> приведены в соответствие </w:t>
      </w:r>
      <w:r w:rsidR="00CC3152" w:rsidRPr="00A33E18">
        <w:rPr>
          <w:rFonts w:ascii="Arial" w:hAnsi="Arial" w:cs="Arial"/>
          <w:bCs/>
          <w:sz w:val="28"/>
          <w:szCs w:val="28"/>
        </w:rPr>
        <w:t>с юридической техникой нормы</w:t>
      </w:r>
      <w:r w:rsidR="003B7643" w:rsidRPr="00A33E18">
        <w:rPr>
          <w:rFonts w:ascii="Arial" w:hAnsi="Arial" w:cs="Arial"/>
          <w:bCs/>
          <w:sz w:val="28"/>
          <w:szCs w:val="28"/>
        </w:rPr>
        <w:t xml:space="preserve"> отраслевых законов</w:t>
      </w:r>
      <w:r w:rsidR="00CC3152" w:rsidRPr="00A33E18">
        <w:rPr>
          <w:rFonts w:ascii="Arial" w:hAnsi="Arial" w:cs="Arial"/>
          <w:bCs/>
          <w:sz w:val="28"/>
          <w:szCs w:val="28"/>
        </w:rPr>
        <w:t xml:space="preserve">. </w:t>
      </w:r>
    </w:p>
    <w:p w14:paraId="2B9DE77F" w14:textId="77777777" w:rsidR="003B7643" w:rsidRPr="00A33E18" w:rsidRDefault="003B7643" w:rsidP="003B76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33E18">
        <w:rPr>
          <w:rFonts w:ascii="Arial" w:hAnsi="Arial" w:cs="Arial"/>
          <w:b/>
          <w:sz w:val="28"/>
          <w:szCs w:val="28"/>
        </w:rPr>
        <w:t>Это позволит</w:t>
      </w:r>
      <w:r w:rsidRPr="00A33E18">
        <w:rPr>
          <w:rFonts w:ascii="Arial" w:hAnsi="Arial" w:cs="Arial"/>
          <w:sz w:val="28"/>
          <w:szCs w:val="28"/>
        </w:rPr>
        <w:t xml:space="preserve"> облегчить условия ведения предпринимательской деятельности, упорядочить систему госконтроля, гарантирует прозрачность их проведения, а также уменьшит контрольную нагрузку на бизнес и снизит коррупционные риски.</w:t>
      </w:r>
    </w:p>
    <w:p w14:paraId="1FCBBC13" w14:textId="77777777" w:rsidR="001034C8" w:rsidRPr="00A33E18" w:rsidRDefault="001034C8" w:rsidP="001034C8">
      <w:pPr>
        <w:spacing w:after="0" w:line="36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A33E18">
        <w:rPr>
          <w:rFonts w:ascii="Arial" w:hAnsi="Arial" w:cs="Arial"/>
          <w:b/>
          <w:bCs/>
          <w:sz w:val="28"/>
          <w:szCs w:val="28"/>
        </w:rPr>
        <w:t xml:space="preserve">9. </w:t>
      </w:r>
      <w:r w:rsidRPr="00A33E18">
        <w:rPr>
          <w:rFonts w:ascii="Arial" w:hAnsi="Arial" w:cs="Arial"/>
          <w:sz w:val="28"/>
          <w:szCs w:val="28"/>
        </w:rPr>
        <w:t>Законопроект включает перечень поправок, направленных на совершенствование предпринимательской деятельности, в частности поправки, направленные на:</w:t>
      </w:r>
    </w:p>
    <w:p w14:paraId="65FAF872" w14:textId="77777777" w:rsidR="001034C8" w:rsidRPr="00A33E18" w:rsidRDefault="001034C8" w:rsidP="001034C8">
      <w:pPr>
        <w:spacing w:after="0" w:line="360" w:lineRule="atLeast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33E18">
        <w:rPr>
          <w:rFonts w:ascii="Arial" w:hAnsi="Arial" w:cs="Arial"/>
          <w:i/>
          <w:sz w:val="28"/>
          <w:szCs w:val="28"/>
        </w:rPr>
        <w:t>усиление функций уполномоченного органа в сфере естественных монополий;</w:t>
      </w:r>
    </w:p>
    <w:p w14:paraId="681A1B8E" w14:textId="77777777" w:rsidR="001034C8" w:rsidRPr="00A33E18" w:rsidRDefault="001034C8" w:rsidP="001034C8">
      <w:pPr>
        <w:spacing w:after="0" w:line="360" w:lineRule="atLeast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33E18">
        <w:rPr>
          <w:rFonts w:ascii="Arial" w:hAnsi="Arial" w:cs="Arial"/>
          <w:i/>
          <w:sz w:val="28"/>
          <w:szCs w:val="28"/>
        </w:rPr>
        <w:lastRenderedPageBreak/>
        <w:t>поправки в части регулирования рыбного хозяйства, рыбоводства, также разрешения ведения рыбного хозяйства на участках государственного лесного фонда;</w:t>
      </w:r>
    </w:p>
    <w:p w14:paraId="4CA0173D" w14:textId="68301B15" w:rsidR="001034C8" w:rsidRPr="00A33E18" w:rsidRDefault="001034C8" w:rsidP="001034C8">
      <w:pPr>
        <w:spacing w:after="0" w:line="360" w:lineRule="atLeast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A33E18">
        <w:rPr>
          <w:rFonts w:ascii="Arial" w:hAnsi="Arial" w:cs="Arial"/>
          <w:i/>
          <w:sz w:val="28"/>
          <w:szCs w:val="28"/>
        </w:rPr>
        <w:t xml:space="preserve">валютное регулирование в части конкретизации мер по </w:t>
      </w:r>
      <w:r w:rsidR="00CF4B00" w:rsidRPr="00A33E18">
        <w:rPr>
          <w:rFonts w:ascii="Arial" w:hAnsi="Arial" w:cs="Arial"/>
          <w:i/>
          <w:sz w:val="28"/>
          <w:szCs w:val="28"/>
        </w:rPr>
        <w:t>защите платежного</w:t>
      </w:r>
      <w:r w:rsidR="00D0027E">
        <w:rPr>
          <w:rFonts w:ascii="Arial" w:hAnsi="Arial" w:cs="Arial"/>
          <w:i/>
          <w:sz w:val="28"/>
          <w:szCs w:val="28"/>
        </w:rPr>
        <w:t xml:space="preserve"> баланса.</w:t>
      </w:r>
    </w:p>
    <w:p w14:paraId="38B60ED2" w14:textId="123806C3" w:rsidR="001034C8" w:rsidRPr="00A33E18" w:rsidRDefault="001034C8" w:rsidP="001034C8">
      <w:pPr>
        <w:spacing w:after="0" w:line="36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A33E18">
        <w:rPr>
          <w:rFonts w:ascii="Arial" w:hAnsi="Arial" w:cs="Arial"/>
          <w:sz w:val="28"/>
          <w:szCs w:val="28"/>
        </w:rPr>
        <w:t>Данные поправки позволят улучшить взаимодействие государства и бизнеса, окажут содействие в увеличении инвестиционной привлекательн</w:t>
      </w:r>
      <w:r w:rsidR="00D0027E">
        <w:rPr>
          <w:rFonts w:ascii="Arial" w:hAnsi="Arial" w:cs="Arial"/>
          <w:sz w:val="28"/>
          <w:szCs w:val="28"/>
        </w:rPr>
        <w:t>ости в сфере рыбного хозяйства и п</w:t>
      </w:r>
      <w:r w:rsidRPr="00A33E18">
        <w:rPr>
          <w:rFonts w:ascii="Arial" w:hAnsi="Arial" w:cs="Arial"/>
          <w:sz w:val="28"/>
          <w:szCs w:val="28"/>
        </w:rPr>
        <w:t>розрачности деятельности в области валютного регулирования и др.</w:t>
      </w:r>
    </w:p>
    <w:p w14:paraId="65D61C4D" w14:textId="2F7FF796" w:rsidR="00586384" w:rsidRPr="00A33E18" w:rsidRDefault="00586384" w:rsidP="008A314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586384" w:rsidRPr="00A33E18" w:rsidSect="00A35452">
      <w:headerReference w:type="default" r:id="rId8"/>
      <w:pgSz w:w="11906" w:h="16838"/>
      <w:pgMar w:top="709" w:right="849" w:bottom="993" w:left="1418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5EC8F" w14:textId="77777777" w:rsidR="00C130DB" w:rsidRDefault="00C130DB" w:rsidP="004A4C70">
      <w:pPr>
        <w:spacing w:after="0" w:line="240" w:lineRule="auto"/>
      </w:pPr>
      <w:r>
        <w:separator/>
      </w:r>
    </w:p>
  </w:endnote>
  <w:endnote w:type="continuationSeparator" w:id="0">
    <w:p w14:paraId="761B3261" w14:textId="77777777" w:rsidR="00C130DB" w:rsidRDefault="00C130DB" w:rsidP="004A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005CF" w14:textId="77777777" w:rsidR="00C130DB" w:rsidRDefault="00C130DB" w:rsidP="004A4C70">
      <w:pPr>
        <w:spacing w:after="0" w:line="240" w:lineRule="auto"/>
      </w:pPr>
      <w:r>
        <w:separator/>
      </w:r>
    </w:p>
  </w:footnote>
  <w:footnote w:type="continuationSeparator" w:id="0">
    <w:p w14:paraId="04217FB0" w14:textId="77777777" w:rsidR="00C130DB" w:rsidRDefault="00C130DB" w:rsidP="004A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59273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32"/>
      </w:rPr>
    </w:sdtEndPr>
    <w:sdtContent>
      <w:p w14:paraId="463D2360" w14:textId="4E11231D" w:rsidR="00A30D41" w:rsidRPr="00310395" w:rsidRDefault="00A30D41" w:rsidP="00CF36E5">
        <w:pPr>
          <w:pStyle w:val="a6"/>
          <w:jc w:val="center"/>
          <w:rPr>
            <w:rFonts w:ascii="Arial" w:hAnsi="Arial" w:cs="Arial"/>
            <w:sz w:val="20"/>
            <w:szCs w:val="32"/>
          </w:rPr>
        </w:pPr>
        <w:r w:rsidRPr="00310395">
          <w:rPr>
            <w:rFonts w:ascii="Arial" w:hAnsi="Arial" w:cs="Arial"/>
            <w:sz w:val="20"/>
            <w:szCs w:val="32"/>
          </w:rPr>
          <w:fldChar w:fldCharType="begin"/>
        </w:r>
        <w:r w:rsidRPr="00310395">
          <w:rPr>
            <w:rFonts w:ascii="Arial" w:hAnsi="Arial" w:cs="Arial"/>
            <w:sz w:val="20"/>
            <w:szCs w:val="32"/>
          </w:rPr>
          <w:instrText>PAGE   \* MERGEFORMAT</w:instrText>
        </w:r>
        <w:r w:rsidRPr="00310395">
          <w:rPr>
            <w:rFonts w:ascii="Arial" w:hAnsi="Arial" w:cs="Arial"/>
            <w:sz w:val="20"/>
            <w:szCs w:val="32"/>
          </w:rPr>
          <w:fldChar w:fldCharType="separate"/>
        </w:r>
        <w:r w:rsidR="004A5EFA">
          <w:rPr>
            <w:rFonts w:ascii="Arial" w:hAnsi="Arial" w:cs="Arial"/>
            <w:noProof/>
            <w:sz w:val="20"/>
            <w:szCs w:val="32"/>
          </w:rPr>
          <w:t>4</w:t>
        </w:r>
        <w:r w:rsidRPr="00310395">
          <w:rPr>
            <w:rFonts w:ascii="Arial" w:hAnsi="Arial" w:cs="Arial"/>
            <w:sz w:val="20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DFE"/>
    <w:multiLevelType w:val="hybridMultilevel"/>
    <w:tmpl w:val="339072B6"/>
    <w:lvl w:ilvl="0" w:tplc="3F368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E076B"/>
    <w:multiLevelType w:val="hybridMultilevel"/>
    <w:tmpl w:val="C94E313E"/>
    <w:lvl w:ilvl="0" w:tplc="D0CCB366">
      <w:start w:val="1"/>
      <w:numFmt w:val="decimal"/>
      <w:lvlText w:val="%1)"/>
      <w:lvlJc w:val="left"/>
      <w:pPr>
        <w:ind w:left="1079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6467F"/>
    <w:multiLevelType w:val="hybridMultilevel"/>
    <w:tmpl w:val="36F482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1C2D7C6"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DB0DDC"/>
    <w:multiLevelType w:val="hybridMultilevel"/>
    <w:tmpl w:val="12FE038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3E67AC"/>
    <w:multiLevelType w:val="hybridMultilevel"/>
    <w:tmpl w:val="04DA5996"/>
    <w:lvl w:ilvl="0" w:tplc="43BAB1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41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4E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AB2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01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A2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89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64B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A41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38E2"/>
    <w:multiLevelType w:val="hybridMultilevel"/>
    <w:tmpl w:val="0BE80236"/>
    <w:lvl w:ilvl="0" w:tplc="54CA4C88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AF4F40"/>
    <w:multiLevelType w:val="hybridMultilevel"/>
    <w:tmpl w:val="2ADCA68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18AA74FE"/>
    <w:multiLevelType w:val="hybridMultilevel"/>
    <w:tmpl w:val="2E98C1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BA5813"/>
    <w:multiLevelType w:val="hybridMultilevel"/>
    <w:tmpl w:val="A22618D4"/>
    <w:lvl w:ilvl="0" w:tplc="64268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A86AD2"/>
    <w:multiLevelType w:val="hybridMultilevel"/>
    <w:tmpl w:val="40A43AF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7D81ED3"/>
    <w:multiLevelType w:val="hybridMultilevel"/>
    <w:tmpl w:val="5C14C9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53C401B"/>
    <w:multiLevelType w:val="hybridMultilevel"/>
    <w:tmpl w:val="250C9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748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0B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C5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2E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4E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04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61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89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96CF6"/>
    <w:multiLevelType w:val="hybridMultilevel"/>
    <w:tmpl w:val="F216F1D4"/>
    <w:lvl w:ilvl="0" w:tplc="64268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A02440"/>
    <w:multiLevelType w:val="hybridMultilevel"/>
    <w:tmpl w:val="C520DD0E"/>
    <w:lvl w:ilvl="0" w:tplc="924E1D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CC25620"/>
    <w:multiLevelType w:val="hybridMultilevel"/>
    <w:tmpl w:val="A7225A54"/>
    <w:lvl w:ilvl="0" w:tplc="64268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1377E3"/>
    <w:multiLevelType w:val="hybridMultilevel"/>
    <w:tmpl w:val="49907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F4D4F"/>
    <w:multiLevelType w:val="hybridMultilevel"/>
    <w:tmpl w:val="10F00828"/>
    <w:lvl w:ilvl="0" w:tplc="A71EC74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D849FC"/>
    <w:multiLevelType w:val="hybridMultilevel"/>
    <w:tmpl w:val="C75466F0"/>
    <w:lvl w:ilvl="0" w:tplc="204EC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E4638E"/>
    <w:multiLevelType w:val="hybridMultilevel"/>
    <w:tmpl w:val="2ADCA68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ADE2745"/>
    <w:multiLevelType w:val="hybridMultilevel"/>
    <w:tmpl w:val="9E0E2982"/>
    <w:lvl w:ilvl="0" w:tplc="924E1D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577DAA"/>
    <w:multiLevelType w:val="hybridMultilevel"/>
    <w:tmpl w:val="021A1DE0"/>
    <w:lvl w:ilvl="0" w:tplc="8F82E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3432F1"/>
    <w:multiLevelType w:val="hybridMultilevel"/>
    <w:tmpl w:val="1A5EF7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F466B8"/>
    <w:multiLevelType w:val="hybridMultilevel"/>
    <w:tmpl w:val="B4BCFDC4"/>
    <w:lvl w:ilvl="0" w:tplc="C6B0F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915905"/>
    <w:multiLevelType w:val="hybridMultilevel"/>
    <w:tmpl w:val="D71628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3F36821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5CF6746"/>
    <w:multiLevelType w:val="hybridMultilevel"/>
    <w:tmpl w:val="7E38AC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19"/>
  </w:num>
  <w:num w:numId="7">
    <w:abstractNumId w:val="11"/>
  </w:num>
  <w:num w:numId="8">
    <w:abstractNumId w:val="9"/>
  </w:num>
  <w:num w:numId="9">
    <w:abstractNumId w:val="15"/>
  </w:num>
  <w:num w:numId="10">
    <w:abstractNumId w:val="17"/>
  </w:num>
  <w:num w:numId="11">
    <w:abstractNumId w:val="4"/>
  </w:num>
  <w:num w:numId="12">
    <w:abstractNumId w:val="22"/>
  </w:num>
  <w:num w:numId="13">
    <w:abstractNumId w:val="20"/>
  </w:num>
  <w:num w:numId="14">
    <w:abstractNumId w:val="8"/>
  </w:num>
  <w:num w:numId="15">
    <w:abstractNumId w:val="14"/>
  </w:num>
  <w:num w:numId="16">
    <w:abstractNumId w:val="12"/>
  </w:num>
  <w:num w:numId="17">
    <w:abstractNumId w:val="2"/>
  </w:num>
  <w:num w:numId="18">
    <w:abstractNumId w:val="16"/>
  </w:num>
  <w:num w:numId="19">
    <w:abstractNumId w:val="24"/>
  </w:num>
  <w:num w:numId="20">
    <w:abstractNumId w:val="7"/>
  </w:num>
  <w:num w:numId="21">
    <w:abstractNumId w:val="18"/>
  </w:num>
  <w:num w:numId="22">
    <w:abstractNumId w:val="6"/>
  </w:num>
  <w:num w:numId="23">
    <w:abstractNumId w:val="21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D4"/>
    <w:rsid w:val="000015C3"/>
    <w:rsid w:val="000020C9"/>
    <w:rsid w:val="00003108"/>
    <w:rsid w:val="00005FDA"/>
    <w:rsid w:val="000078DD"/>
    <w:rsid w:val="00016F45"/>
    <w:rsid w:val="00022FC9"/>
    <w:rsid w:val="00023861"/>
    <w:rsid w:val="00023A56"/>
    <w:rsid w:val="000254E6"/>
    <w:rsid w:val="0003290C"/>
    <w:rsid w:val="000337B5"/>
    <w:rsid w:val="00035768"/>
    <w:rsid w:val="000374E8"/>
    <w:rsid w:val="0004132C"/>
    <w:rsid w:val="00045FAE"/>
    <w:rsid w:val="00046F7C"/>
    <w:rsid w:val="00047689"/>
    <w:rsid w:val="00051044"/>
    <w:rsid w:val="00061C97"/>
    <w:rsid w:val="00063225"/>
    <w:rsid w:val="00064150"/>
    <w:rsid w:val="00064C53"/>
    <w:rsid w:val="0006519B"/>
    <w:rsid w:val="000656DA"/>
    <w:rsid w:val="00077E09"/>
    <w:rsid w:val="000811FB"/>
    <w:rsid w:val="000837B2"/>
    <w:rsid w:val="00085ABC"/>
    <w:rsid w:val="000867C4"/>
    <w:rsid w:val="0009001E"/>
    <w:rsid w:val="00097B98"/>
    <w:rsid w:val="000A0A2F"/>
    <w:rsid w:val="000B09D6"/>
    <w:rsid w:val="000B24F9"/>
    <w:rsid w:val="000B3C80"/>
    <w:rsid w:val="000B4341"/>
    <w:rsid w:val="000B4A75"/>
    <w:rsid w:val="000B79E2"/>
    <w:rsid w:val="000C277E"/>
    <w:rsid w:val="000C5F84"/>
    <w:rsid w:val="000C6F8D"/>
    <w:rsid w:val="000D0590"/>
    <w:rsid w:val="000D1C2B"/>
    <w:rsid w:val="000D4437"/>
    <w:rsid w:val="000E0617"/>
    <w:rsid w:val="000E4891"/>
    <w:rsid w:val="000E4C08"/>
    <w:rsid w:val="000F1B97"/>
    <w:rsid w:val="000F3583"/>
    <w:rsid w:val="001030E7"/>
    <w:rsid w:val="001034C8"/>
    <w:rsid w:val="00103E7C"/>
    <w:rsid w:val="0010670B"/>
    <w:rsid w:val="0011018A"/>
    <w:rsid w:val="001101FA"/>
    <w:rsid w:val="001110FF"/>
    <w:rsid w:val="001118DA"/>
    <w:rsid w:val="00112922"/>
    <w:rsid w:val="00112A09"/>
    <w:rsid w:val="00121009"/>
    <w:rsid w:val="00121066"/>
    <w:rsid w:val="001228DB"/>
    <w:rsid w:val="00124802"/>
    <w:rsid w:val="001258F7"/>
    <w:rsid w:val="001346DB"/>
    <w:rsid w:val="00135858"/>
    <w:rsid w:val="0014346E"/>
    <w:rsid w:val="001445F7"/>
    <w:rsid w:val="00144D8F"/>
    <w:rsid w:val="0014589A"/>
    <w:rsid w:val="001462C4"/>
    <w:rsid w:val="00150EEA"/>
    <w:rsid w:val="001512DF"/>
    <w:rsid w:val="00151F34"/>
    <w:rsid w:val="001620BC"/>
    <w:rsid w:val="00162B13"/>
    <w:rsid w:val="00165C3C"/>
    <w:rsid w:val="001740D4"/>
    <w:rsid w:val="00174662"/>
    <w:rsid w:val="00174D1B"/>
    <w:rsid w:val="001758D0"/>
    <w:rsid w:val="00180DC7"/>
    <w:rsid w:val="001826D4"/>
    <w:rsid w:val="0018313D"/>
    <w:rsid w:val="0019123C"/>
    <w:rsid w:val="00192C62"/>
    <w:rsid w:val="001934DA"/>
    <w:rsid w:val="001940BA"/>
    <w:rsid w:val="00194D54"/>
    <w:rsid w:val="00195166"/>
    <w:rsid w:val="00195813"/>
    <w:rsid w:val="00195B11"/>
    <w:rsid w:val="001966FB"/>
    <w:rsid w:val="00197774"/>
    <w:rsid w:val="00197BA6"/>
    <w:rsid w:val="001A0AB9"/>
    <w:rsid w:val="001A2993"/>
    <w:rsid w:val="001A3C4B"/>
    <w:rsid w:val="001A3EAD"/>
    <w:rsid w:val="001A641C"/>
    <w:rsid w:val="001B0541"/>
    <w:rsid w:val="001B3114"/>
    <w:rsid w:val="001B6E9B"/>
    <w:rsid w:val="001B79FC"/>
    <w:rsid w:val="001C5883"/>
    <w:rsid w:val="001D5A37"/>
    <w:rsid w:val="001D781B"/>
    <w:rsid w:val="001E1D4C"/>
    <w:rsid w:val="001E2CE8"/>
    <w:rsid w:val="001E3BCD"/>
    <w:rsid w:val="001F0DA8"/>
    <w:rsid w:val="001F453E"/>
    <w:rsid w:val="001F473B"/>
    <w:rsid w:val="001F494C"/>
    <w:rsid w:val="001F6D31"/>
    <w:rsid w:val="0020004F"/>
    <w:rsid w:val="0020097F"/>
    <w:rsid w:val="00200CC2"/>
    <w:rsid w:val="00200F97"/>
    <w:rsid w:val="002062BB"/>
    <w:rsid w:val="0020692E"/>
    <w:rsid w:val="00210399"/>
    <w:rsid w:val="002227AA"/>
    <w:rsid w:val="00223BFB"/>
    <w:rsid w:val="00223FFF"/>
    <w:rsid w:val="00225A41"/>
    <w:rsid w:val="00226D1F"/>
    <w:rsid w:val="002276DD"/>
    <w:rsid w:val="00227AAD"/>
    <w:rsid w:val="002308A0"/>
    <w:rsid w:val="00232842"/>
    <w:rsid w:val="00237EB8"/>
    <w:rsid w:val="002420C2"/>
    <w:rsid w:val="00242CE8"/>
    <w:rsid w:val="00254D0C"/>
    <w:rsid w:val="00256112"/>
    <w:rsid w:val="00263AD0"/>
    <w:rsid w:val="0027069F"/>
    <w:rsid w:val="002733EF"/>
    <w:rsid w:val="00273A7A"/>
    <w:rsid w:val="00276BF2"/>
    <w:rsid w:val="00285A7D"/>
    <w:rsid w:val="00285E09"/>
    <w:rsid w:val="00287A19"/>
    <w:rsid w:val="00290047"/>
    <w:rsid w:val="00291E11"/>
    <w:rsid w:val="002934FC"/>
    <w:rsid w:val="00297739"/>
    <w:rsid w:val="002A6807"/>
    <w:rsid w:val="002A6AFD"/>
    <w:rsid w:val="002B3302"/>
    <w:rsid w:val="002B7460"/>
    <w:rsid w:val="002C07B2"/>
    <w:rsid w:val="002D094E"/>
    <w:rsid w:val="002D09B5"/>
    <w:rsid w:val="002D2409"/>
    <w:rsid w:val="002D2B6B"/>
    <w:rsid w:val="002D4CA7"/>
    <w:rsid w:val="002D5850"/>
    <w:rsid w:val="002D6733"/>
    <w:rsid w:val="002E0424"/>
    <w:rsid w:val="002E0E05"/>
    <w:rsid w:val="002E0EF0"/>
    <w:rsid w:val="002E1ECB"/>
    <w:rsid w:val="002E43F2"/>
    <w:rsid w:val="002E5DBF"/>
    <w:rsid w:val="002E6E48"/>
    <w:rsid w:val="002E7509"/>
    <w:rsid w:val="002E7A16"/>
    <w:rsid w:val="002F14D0"/>
    <w:rsid w:val="002F2575"/>
    <w:rsid w:val="002F287C"/>
    <w:rsid w:val="002F300D"/>
    <w:rsid w:val="002F51F8"/>
    <w:rsid w:val="002F66D7"/>
    <w:rsid w:val="002F6D80"/>
    <w:rsid w:val="002F7287"/>
    <w:rsid w:val="0030222C"/>
    <w:rsid w:val="00304EFB"/>
    <w:rsid w:val="00306C27"/>
    <w:rsid w:val="00310395"/>
    <w:rsid w:val="0031469F"/>
    <w:rsid w:val="003158D8"/>
    <w:rsid w:val="00316E00"/>
    <w:rsid w:val="00321B2B"/>
    <w:rsid w:val="0032342E"/>
    <w:rsid w:val="0032477D"/>
    <w:rsid w:val="00325DAA"/>
    <w:rsid w:val="00330640"/>
    <w:rsid w:val="00330DFF"/>
    <w:rsid w:val="00331B00"/>
    <w:rsid w:val="003377BE"/>
    <w:rsid w:val="00337BE4"/>
    <w:rsid w:val="00347464"/>
    <w:rsid w:val="003508FC"/>
    <w:rsid w:val="00352AFD"/>
    <w:rsid w:val="00357D9F"/>
    <w:rsid w:val="0036477C"/>
    <w:rsid w:val="00366887"/>
    <w:rsid w:val="00367AC0"/>
    <w:rsid w:val="0037393F"/>
    <w:rsid w:val="00373B6D"/>
    <w:rsid w:val="00374F65"/>
    <w:rsid w:val="00376136"/>
    <w:rsid w:val="003761CD"/>
    <w:rsid w:val="00377695"/>
    <w:rsid w:val="00380B4D"/>
    <w:rsid w:val="003820F8"/>
    <w:rsid w:val="003870C9"/>
    <w:rsid w:val="00387ADB"/>
    <w:rsid w:val="0039402E"/>
    <w:rsid w:val="0039520A"/>
    <w:rsid w:val="00397926"/>
    <w:rsid w:val="003A0686"/>
    <w:rsid w:val="003A311D"/>
    <w:rsid w:val="003A3CB6"/>
    <w:rsid w:val="003B0ABB"/>
    <w:rsid w:val="003B2116"/>
    <w:rsid w:val="003B2B13"/>
    <w:rsid w:val="003B7643"/>
    <w:rsid w:val="003B7C2C"/>
    <w:rsid w:val="003C34B1"/>
    <w:rsid w:val="003C6426"/>
    <w:rsid w:val="003C781C"/>
    <w:rsid w:val="003D324A"/>
    <w:rsid w:val="003D6421"/>
    <w:rsid w:val="003E5129"/>
    <w:rsid w:val="003E699A"/>
    <w:rsid w:val="003F08A3"/>
    <w:rsid w:val="003F0B2B"/>
    <w:rsid w:val="003F4D94"/>
    <w:rsid w:val="003F5650"/>
    <w:rsid w:val="003F59E0"/>
    <w:rsid w:val="003F6424"/>
    <w:rsid w:val="00400DDC"/>
    <w:rsid w:val="0040296F"/>
    <w:rsid w:val="00405847"/>
    <w:rsid w:val="004110BA"/>
    <w:rsid w:val="004111B5"/>
    <w:rsid w:val="00411355"/>
    <w:rsid w:val="00412A92"/>
    <w:rsid w:val="00413485"/>
    <w:rsid w:val="00413767"/>
    <w:rsid w:val="00416825"/>
    <w:rsid w:val="00416E6B"/>
    <w:rsid w:val="004201C2"/>
    <w:rsid w:val="004204D8"/>
    <w:rsid w:val="004258E3"/>
    <w:rsid w:val="00426030"/>
    <w:rsid w:val="00427EA2"/>
    <w:rsid w:val="00431528"/>
    <w:rsid w:val="0043199F"/>
    <w:rsid w:val="00432862"/>
    <w:rsid w:val="004363C7"/>
    <w:rsid w:val="00441348"/>
    <w:rsid w:val="004461CB"/>
    <w:rsid w:val="00446D13"/>
    <w:rsid w:val="004476D0"/>
    <w:rsid w:val="0045326F"/>
    <w:rsid w:val="00453A36"/>
    <w:rsid w:val="00453B78"/>
    <w:rsid w:val="004546B4"/>
    <w:rsid w:val="00454BDB"/>
    <w:rsid w:val="00462F69"/>
    <w:rsid w:val="00463697"/>
    <w:rsid w:val="00466132"/>
    <w:rsid w:val="0047328B"/>
    <w:rsid w:val="00474BE8"/>
    <w:rsid w:val="00475488"/>
    <w:rsid w:val="00477C3B"/>
    <w:rsid w:val="00485047"/>
    <w:rsid w:val="00486E48"/>
    <w:rsid w:val="00486E8D"/>
    <w:rsid w:val="00487708"/>
    <w:rsid w:val="004938C4"/>
    <w:rsid w:val="00493927"/>
    <w:rsid w:val="00494D76"/>
    <w:rsid w:val="004A2853"/>
    <w:rsid w:val="004A3E45"/>
    <w:rsid w:val="004A409C"/>
    <w:rsid w:val="004A4214"/>
    <w:rsid w:val="004A4C70"/>
    <w:rsid w:val="004A4CDC"/>
    <w:rsid w:val="004A5EFA"/>
    <w:rsid w:val="004B0201"/>
    <w:rsid w:val="004B5647"/>
    <w:rsid w:val="004B6B03"/>
    <w:rsid w:val="004B77B1"/>
    <w:rsid w:val="004C199F"/>
    <w:rsid w:val="004C49FF"/>
    <w:rsid w:val="004D4F20"/>
    <w:rsid w:val="004D59DB"/>
    <w:rsid w:val="004E079D"/>
    <w:rsid w:val="004E5023"/>
    <w:rsid w:val="004E6672"/>
    <w:rsid w:val="004E733D"/>
    <w:rsid w:val="004F1C0D"/>
    <w:rsid w:val="004F30D5"/>
    <w:rsid w:val="004F380A"/>
    <w:rsid w:val="004F567E"/>
    <w:rsid w:val="004F5889"/>
    <w:rsid w:val="004F71CB"/>
    <w:rsid w:val="0050169B"/>
    <w:rsid w:val="00501C37"/>
    <w:rsid w:val="00502887"/>
    <w:rsid w:val="00502E33"/>
    <w:rsid w:val="00504393"/>
    <w:rsid w:val="00504939"/>
    <w:rsid w:val="00505986"/>
    <w:rsid w:val="0050622C"/>
    <w:rsid w:val="00513BE7"/>
    <w:rsid w:val="00514365"/>
    <w:rsid w:val="00520C21"/>
    <w:rsid w:val="0052129D"/>
    <w:rsid w:val="005229D5"/>
    <w:rsid w:val="00525CA0"/>
    <w:rsid w:val="00532B60"/>
    <w:rsid w:val="00533875"/>
    <w:rsid w:val="0053436E"/>
    <w:rsid w:val="00536A5D"/>
    <w:rsid w:val="005379A4"/>
    <w:rsid w:val="00542D54"/>
    <w:rsid w:val="00544692"/>
    <w:rsid w:val="005465E4"/>
    <w:rsid w:val="00555ABC"/>
    <w:rsid w:val="00560C79"/>
    <w:rsid w:val="005616B2"/>
    <w:rsid w:val="0057185D"/>
    <w:rsid w:val="005728A8"/>
    <w:rsid w:val="00572E59"/>
    <w:rsid w:val="00573190"/>
    <w:rsid w:val="00583EE3"/>
    <w:rsid w:val="00584613"/>
    <w:rsid w:val="0058511B"/>
    <w:rsid w:val="00585747"/>
    <w:rsid w:val="00586384"/>
    <w:rsid w:val="00586DCC"/>
    <w:rsid w:val="005903B5"/>
    <w:rsid w:val="00591B0F"/>
    <w:rsid w:val="00594702"/>
    <w:rsid w:val="005956D0"/>
    <w:rsid w:val="00596C8E"/>
    <w:rsid w:val="005978C2"/>
    <w:rsid w:val="005A1244"/>
    <w:rsid w:val="005A1CF4"/>
    <w:rsid w:val="005A2D67"/>
    <w:rsid w:val="005A6747"/>
    <w:rsid w:val="005B2B5B"/>
    <w:rsid w:val="005B2E63"/>
    <w:rsid w:val="005B343B"/>
    <w:rsid w:val="005B35EE"/>
    <w:rsid w:val="005B6E6C"/>
    <w:rsid w:val="005C0494"/>
    <w:rsid w:val="005C3389"/>
    <w:rsid w:val="005C40B5"/>
    <w:rsid w:val="005C5791"/>
    <w:rsid w:val="005C6EE7"/>
    <w:rsid w:val="005C7639"/>
    <w:rsid w:val="005C7D8B"/>
    <w:rsid w:val="005D1BB4"/>
    <w:rsid w:val="005D1E16"/>
    <w:rsid w:val="005D3AA4"/>
    <w:rsid w:val="005D3DFD"/>
    <w:rsid w:val="005D7738"/>
    <w:rsid w:val="005F0005"/>
    <w:rsid w:val="0060411B"/>
    <w:rsid w:val="00605F8D"/>
    <w:rsid w:val="00606204"/>
    <w:rsid w:val="006073BC"/>
    <w:rsid w:val="006076DC"/>
    <w:rsid w:val="00614A61"/>
    <w:rsid w:val="00616485"/>
    <w:rsid w:val="0062509C"/>
    <w:rsid w:val="00626D25"/>
    <w:rsid w:val="00626FEF"/>
    <w:rsid w:val="00637406"/>
    <w:rsid w:val="00641071"/>
    <w:rsid w:val="00644201"/>
    <w:rsid w:val="006453FE"/>
    <w:rsid w:val="00646137"/>
    <w:rsid w:val="00651B97"/>
    <w:rsid w:val="0065375F"/>
    <w:rsid w:val="006572C7"/>
    <w:rsid w:val="00657BA8"/>
    <w:rsid w:val="006604E4"/>
    <w:rsid w:val="006617CE"/>
    <w:rsid w:val="00664D5A"/>
    <w:rsid w:val="0066526E"/>
    <w:rsid w:val="00665AA8"/>
    <w:rsid w:val="00672347"/>
    <w:rsid w:val="00673205"/>
    <w:rsid w:val="00676A89"/>
    <w:rsid w:val="006778F8"/>
    <w:rsid w:val="00682559"/>
    <w:rsid w:val="00683031"/>
    <w:rsid w:val="00687C4E"/>
    <w:rsid w:val="00694A1F"/>
    <w:rsid w:val="00694AD4"/>
    <w:rsid w:val="006A1691"/>
    <w:rsid w:val="006A1BA1"/>
    <w:rsid w:val="006A28F7"/>
    <w:rsid w:val="006A2BFC"/>
    <w:rsid w:val="006B11D8"/>
    <w:rsid w:val="006B58BF"/>
    <w:rsid w:val="006C43C8"/>
    <w:rsid w:val="006D2F19"/>
    <w:rsid w:val="006D3F28"/>
    <w:rsid w:val="006D5A4F"/>
    <w:rsid w:val="006E009E"/>
    <w:rsid w:val="006E12EC"/>
    <w:rsid w:val="006E1D85"/>
    <w:rsid w:val="006E2C13"/>
    <w:rsid w:val="006E4A2C"/>
    <w:rsid w:val="006F106F"/>
    <w:rsid w:val="006F2205"/>
    <w:rsid w:val="006F2CC7"/>
    <w:rsid w:val="006F2D74"/>
    <w:rsid w:val="006F4F3C"/>
    <w:rsid w:val="006F5270"/>
    <w:rsid w:val="0070090C"/>
    <w:rsid w:val="00700AF0"/>
    <w:rsid w:val="00700E83"/>
    <w:rsid w:val="00703908"/>
    <w:rsid w:val="007040B7"/>
    <w:rsid w:val="007050ED"/>
    <w:rsid w:val="007054A6"/>
    <w:rsid w:val="00706EFC"/>
    <w:rsid w:val="0070776E"/>
    <w:rsid w:val="0071279C"/>
    <w:rsid w:val="00714191"/>
    <w:rsid w:val="00715661"/>
    <w:rsid w:val="00717B19"/>
    <w:rsid w:val="0072099A"/>
    <w:rsid w:val="007213A6"/>
    <w:rsid w:val="00726364"/>
    <w:rsid w:val="0072651C"/>
    <w:rsid w:val="0072703A"/>
    <w:rsid w:val="00727D85"/>
    <w:rsid w:val="00732CD0"/>
    <w:rsid w:val="007332EF"/>
    <w:rsid w:val="00733447"/>
    <w:rsid w:val="00733ED4"/>
    <w:rsid w:val="00734587"/>
    <w:rsid w:val="00735341"/>
    <w:rsid w:val="0073741B"/>
    <w:rsid w:val="007379F6"/>
    <w:rsid w:val="007406BB"/>
    <w:rsid w:val="00744FFB"/>
    <w:rsid w:val="007506B1"/>
    <w:rsid w:val="00752A21"/>
    <w:rsid w:val="00756E6D"/>
    <w:rsid w:val="00756F11"/>
    <w:rsid w:val="00762FD5"/>
    <w:rsid w:val="00765B22"/>
    <w:rsid w:val="00765D71"/>
    <w:rsid w:val="007759E5"/>
    <w:rsid w:val="00775F66"/>
    <w:rsid w:val="00780FBB"/>
    <w:rsid w:val="007813E0"/>
    <w:rsid w:val="00782EE9"/>
    <w:rsid w:val="00784707"/>
    <w:rsid w:val="0078538D"/>
    <w:rsid w:val="00787286"/>
    <w:rsid w:val="00792674"/>
    <w:rsid w:val="00795ABE"/>
    <w:rsid w:val="0079745F"/>
    <w:rsid w:val="007977BF"/>
    <w:rsid w:val="007A145A"/>
    <w:rsid w:val="007A3743"/>
    <w:rsid w:val="007A39A5"/>
    <w:rsid w:val="007A418D"/>
    <w:rsid w:val="007B2057"/>
    <w:rsid w:val="007B39E5"/>
    <w:rsid w:val="007B4434"/>
    <w:rsid w:val="007B7724"/>
    <w:rsid w:val="007C06D3"/>
    <w:rsid w:val="007C0846"/>
    <w:rsid w:val="007C0CD9"/>
    <w:rsid w:val="007D308F"/>
    <w:rsid w:val="007E09E4"/>
    <w:rsid w:val="007F1CF2"/>
    <w:rsid w:val="007F1DCD"/>
    <w:rsid w:val="007F3DFB"/>
    <w:rsid w:val="0080104D"/>
    <w:rsid w:val="00801581"/>
    <w:rsid w:val="00803B3D"/>
    <w:rsid w:val="0080684D"/>
    <w:rsid w:val="00806F02"/>
    <w:rsid w:val="00811CBF"/>
    <w:rsid w:val="008124A1"/>
    <w:rsid w:val="00812AA6"/>
    <w:rsid w:val="00816A1D"/>
    <w:rsid w:val="00816BCB"/>
    <w:rsid w:val="00821A5B"/>
    <w:rsid w:val="008234AF"/>
    <w:rsid w:val="008268E1"/>
    <w:rsid w:val="008319CB"/>
    <w:rsid w:val="00831E27"/>
    <w:rsid w:val="00833448"/>
    <w:rsid w:val="00834F92"/>
    <w:rsid w:val="008355DC"/>
    <w:rsid w:val="0084003D"/>
    <w:rsid w:val="0084278E"/>
    <w:rsid w:val="008454E7"/>
    <w:rsid w:val="00854576"/>
    <w:rsid w:val="00861138"/>
    <w:rsid w:val="00862C54"/>
    <w:rsid w:val="008701D8"/>
    <w:rsid w:val="00872112"/>
    <w:rsid w:val="008721A6"/>
    <w:rsid w:val="0087300F"/>
    <w:rsid w:val="00882B9D"/>
    <w:rsid w:val="008856CA"/>
    <w:rsid w:val="00893CE6"/>
    <w:rsid w:val="00895597"/>
    <w:rsid w:val="00897152"/>
    <w:rsid w:val="008A0D3D"/>
    <w:rsid w:val="008A1676"/>
    <w:rsid w:val="008A3147"/>
    <w:rsid w:val="008A4808"/>
    <w:rsid w:val="008A517F"/>
    <w:rsid w:val="008B1881"/>
    <w:rsid w:val="008B1FB1"/>
    <w:rsid w:val="008B24F4"/>
    <w:rsid w:val="008B2F93"/>
    <w:rsid w:val="008B4E78"/>
    <w:rsid w:val="008B70AA"/>
    <w:rsid w:val="008C2DFC"/>
    <w:rsid w:val="008C6B18"/>
    <w:rsid w:val="008C726E"/>
    <w:rsid w:val="008D1DF2"/>
    <w:rsid w:val="008D363F"/>
    <w:rsid w:val="008D3EE8"/>
    <w:rsid w:val="008D5C57"/>
    <w:rsid w:val="008D6131"/>
    <w:rsid w:val="008E525C"/>
    <w:rsid w:val="008E775D"/>
    <w:rsid w:val="008E79E1"/>
    <w:rsid w:val="008F156F"/>
    <w:rsid w:val="008F3E82"/>
    <w:rsid w:val="008F3FF7"/>
    <w:rsid w:val="008F5E5C"/>
    <w:rsid w:val="008F77E1"/>
    <w:rsid w:val="009004B9"/>
    <w:rsid w:val="0090187F"/>
    <w:rsid w:val="009026F4"/>
    <w:rsid w:val="00902AE7"/>
    <w:rsid w:val="00907155"/>
    <w:rsid w:val="0091028F"/>
    <w:rsid w:val="00912841"/>
    <w:rsid w:val="00915700"/>
    <w:rsid w:val="00915758"/>
    <w:rsid w:val="0091582B"/>
    <w:rsid w:val="009214FE"/>
    <w:rsid w:val="00924868"/>
    <w:rsid w:val="00930C7D"/>
    <w:rsid w:val="00931472"/>
    <w:rsid w:val="00931B65"/>
    <w:rsid w:val="009352BB"/>
    <w:rsid w:val="009410F3"/>
    <w:rsid w:val="00945627"/>
    <w:rsid w:val="00945722"/>
    <w:rsid w:val="00952944"/>
    <w:rsid w:val="00954A8B"/>
    <w:rsid w:val="00954FE1"/>
    <w:rsid w:val="00957600"/>
    <w:rsid w:val="009633E8"/>
    <w:rsid w:val="00963F70"/>
    <w:rsid w:val="009640B4"/>
    <w:rsid w:val="0096615F"/>
    <w:rsid w:val="00971C8A"/>
    <w:rsid w:val="00972D2D"/>
    <w:rsid w:val="0097460D"/>
    <w:rsid w:val="009746A2"/>
    <w:rsid w:val="009759EF"/>
    <w:rsid w:val="0098001B"/>
    <w:rsid w:val="009844E1"/>
    <w:rsid w:val="009941E9"/>
    <w:rsid w:val="009959C8"/>
    <w:rsid w:val="00996CEA"/>
    <w:rsid w:val="009A018D"/>
    <w:rsid w:val="009A05AC"/>
    <w:rsid w:val="009A1C72"/>
    <w:rsid w:val="009A1C7F"/>
    <w:rsid w:val="009A2B96"/>
    <w:rsid w:val="009A3C59"/>
    <w:rsid w:val="009A692E"/>
    <w:rsid w:val="009B0BFB"/>
    <w:rsid w:val="009B104E"/>
    <w:rsid w:val="009B19F6"/>
    <w:rsid w:val="009B287C"/>
    <w:rsid w:val="009B4C3D"/>
    <w:rsid w:val="009B59E3"/>
    <w:rsid w:val="009B69A4"/>
    <w:rsid w:val="009C2839"/>
    <w:rsid w:val="009C51F2"/>
    <w:rsid w:val="009D0B71"/>
    <w:rsid w:val="009D7947"/>
    <w:rsid w:val="009E1CA5"/>
    <w:rsid w:val="009E30A3"/>
    <w:rsid w:val="009E4DC0"/>
    <w:rsid w:val="009F0DB9"/>
    <w:rsid w:val="009F33DC"/>
    <w:rsid w:val="009F3C67"/>
    <w:rsid w:val="009F48B0"/>
    <w:rsid w:val="009F4C22"/>
    <w:rsid w:val="009F65BC"/>
    <w:rsid w:val="00A00412"/>
    <w:rsid w:val="00A00CEC"/>
    <w:rsid w:val="00A01D75"/>
    <w:rsid w:val="00A069A4"/>
    <w:rsid w:val="00A06D54"/>
    <w:rsid w:val="00A06E20"/>
    <w:rsid w:val="00A12BB6"/>
    <w:rsid w:val="00A13367"/>
    <w:rsid w:val="00A14CEC"/>
    <w:rsid w:val="00A20E9C"/>
    <w:rsid w:val="00A228C7"/>
    <w:rsid w:val="00A22C86"/>
    <w:rsid w:val="00A2441A"/>
    <w:rsid w:val="00A25230"/>
    <w:rsid w:val="00A27406"/>
    <w:rsid w:val="00A30D38"/>
    <w:rsid w:val="00A30D41"/>
    <w:rsid w:val="00A3259A"/>
    <w:rsid w:val="00A33E18"/>
    <w:rsid w:val="00A35452"/>
    <w:rsid w:val="00A3599C"/>
    <w:rsid w:val="00A40E37"/>
    <w:rsid w:val="00A424E3"/>
    <w:rsid w:val="00A55389"/>
    <w:rsid w:val="00A56A93"/>
    <w:rsid w:val="00A651CB"/>
    <w:rsid w:val="00A66128"/>
    <w:rsid w:val="00A70DB0"/>
    <w:rsid w:val="00A71460"/>
    <w:rsid w:val="00A72C0B"/>
    <w:rsid w:val="00A75AB3"/>
    <w:rsid w:val="00A83018"/>
    <w:rsid w:val="00A870A1"/>
    <w:rsid w:val="00A87B2D"/>
    <w:rsid w:val="00A90899"/>
    <w:rsid w:val="00A91018"/>
    <w:rsid w:val="00AA07F8"/>
    <w:rsid w:val="00AA0E9A"/>
    <w:rsid w:val="00AA1D50"/>
    <w:rsid w:val="00AA29C7"/>
    <w:rsid w:val="00AA3E5C"/>
    <w:rsid w:val="00AA7028"/>
    <w:rsid w:val="00AB10B4"/>
    <w:rsid w:val="00AB2821"/>
    <w:rsid w:val="00AB2F2A"/>
    <w:rsid w:val="00AB6B22"/>
    <w:rsid w:val="00AC394D"/>
    <w:rsid w:val="00AC59CC"/>
    <w:rsid w:val="00AD1091"/>
    <w:rsid w:val="00AD1BDE"/>
    <w:rsid w:val="00AD2DBD"/>
    <w:rsid w:val="00AD4B09"/>
    <w:rsid w:val="00AD55DB"/>
    <w:rsid w:val="00AD61D0"/>
    <w:rsid w:val="00AD7335"/>
    <w:rsid w:val="00AE19DE"/>
    <w:rsid w:val="00AE25C8"/>
    <w:rsid w:val="00AE317C"/>
    <w:rsid w:val="00AE390D"/>
    <w:rsid w:val="00AE4A8C"/>
    <w:rsid w:val="00AE4F0B"/>
    <w:rsid w:val="00AF274E"/>
    <w:rsid w:val="00AF4511"/>
    <w:rsid w:val="00AF6F66"/>
    <w:rsid w:val="00B028B1"/>
    <w:rsid w:val="00B02E83"/>
    <w:rsid w:val="00B06427"/>
    <w:rsid w:val="00B11F9B"/>
    <w:rsid w:val="00B12248"/>
    <w:rsid w:val="00B13570"/>
    <w:rsid w:val="00B14B23"/>
    <w:rsid w:val="00B1562F"/>
    <w:rsid w:val="00B16916"/>
    <w:rsid w:val="00B20D36"/>
    <w:rsid w:val="00B20D97"/>
    <w:rsid w:val="00B239F9"/>
    <w:rsid w:val="00B23AFA"/>
    <w:rsid w:val="00B24A88"/>
    <w:rsid w:val="00B24D7B"/>
    <w:rsid w:val="00B266CA"/>
    <w:rsid w:val="00B30073"/>
    <w:rsid w:val="00B30EA1"/>
    <w:rsid w:val="00B3373D"/>
    <w:rsid w:val="00B3521D"/>
    <w:rsid w:val="00B41EEA"/>
    <w:rsid w:val="00B46EF8"/>
    <w:rsid w:val="00B47D66"/>
    <w:rsid w:val="00B5005D"/>
    <w:rsid w:val="00B54F6D"/>
    <w:rsid w:val="00B5520C"/>
    <w:rsid w:val="00B62AA6"/>
    <w:rsid w:val="00B6675A"/>
    <w:rsid w:val="00B670CE"/>
    <w:rsid w:val="00B705AF"/>
    <w:rsid w:val="00B71E04"/>
    <w:rsid w:val="00B73325"/>
    <w:rsid w:val="00B74C82"/>
    <w:rsid w:val="00B75B8C"/>
    <w:rsid w:val="00B80A5F"/>
    <w:rsid w:val="00B8119C"/>
    <w:rsid w:val="00B81975"/>
    <w:rsid w:val="00B852C7"/>
    <w:rsid w:val="00B86978"/>
    <w:rsid w:val="00B879B9"/>
    <w:rsid w:val="00B902DC"/>
    <w:rsid w:val="00B91BEA"/>
    <w:rsid w:val="00B91E00"/>
    <w:rsid w:val="00B921AA"/>
    <w:rsid w:val="00B977A5"/>
    <w:rsid w:val="00B97A37"/>
    <w:rsid w:val="00BA009D"/>
    <w:rsid w:val="00BA1676"/>
    <w:rsid w:val="00BA3434"/>
    <w:rsid w:val="00BA3915"/>
    <w:rsid w:val="00BA5251"/>
    <w:rsid w:val="00BA6A19"/>
    <w:rsid w:val="00BA77B5"/>
    <w:rsid w:val="00BB1539"/>
    <w:rsid w:val="00BB311A"/>
    <w:rsid w:val="00BB335D"/>
    <w:rsid w:val="00BC0736"/>
    <w:rsid w:val="00BC0E9C"/>
    <w:rsid w:val="00BC2166"/>
    <w:rsid w:val="00BC4FBD"/>
    <w:rsid w:val="00BD051F"/>
    <w:rsid w:val="00BD0D32"/>
    <w:rsid w:val="00BD157F"/>
    <w:rsid w:val="00BD2D8B"/>
    <w:rsid w:val="00BD4F50"/>
    <w:rsid w:val="00BD5611"/>
    <w:rsid w:val="00BD60E6"/>
    <w:rsid w:val="00BD78B7"/>
    <w:rsid w:val="00BE114C"/>
    <w:rsid w:val="00BE3E8D"/>
    <w:rsid w:val="00BF077E"/>
    <w:rsid w:val="00BF4306"/>
    <w:rsid w:val="00BF7A6E"/>
    <w:rsid w:val="00C00278"/>
    <w:rsid w:val="00C027BA"/>
    <w:rsid w:val="00C02D6A"/>
    <w:rsid w:val="00C02FB4"/>
    <w:rsid w:val="00C0478D"/>
    <w:rsid w:val="00C07EE0"/>
    <w:rsid w:val="00C11EC3"/>
    <w:rsid w:val="00C12B93"/>
    <w:rsid w:val="00C130DB"/>
    <w:rsid w:val="00C17D25"/>
    <w:rsid w:val="00C21291"/>
    <w:rsid w:val="00C2237F"/>
    <w:rsid w:val="00C267A9"/>
    <w:rsid w:val="00C26C3F"/>
    <w:rsid w:val="00C30864"/>
    <w:rsid w:val="00C32200"/>
    <w:rsid w:val="00C35608"/>
    <w:rsid w:val="00C36978"/>
    <w:rsid w:val="00C36B37"/>
    <w:rsid w:val="00C429C0"/>
    <w:rsid w:val="00C44E2A"/>
    <w:rsid w:val="00C55A94"/>
    <w:rsid w:val="00C61540"/>
    <w:rsid w:val="00C63BAB"/>
    <w:rsid w:val="00C63F19"/>
    <w:rsid w:val="00C65FF5"/>
    <w:rsid w:val="00C702C1"/>
    <w:rsid w:val="00C71537"/>
    <w:rsid w:val="00C72ACB"/>
    <w:rsid w:val="00C7301F"/>
    <w:rsid w:val="00C764A0"/>
    <w:rsid w:val="00C83810"/>
    <w:rsid w:val="00C85C60"/>
    <w:rsid w:val="00C8723E"/>
    <w:rsid w:val="00C91223"/>
    <w:rsid w:val="00C94B36"/>
    <w:rsid w:val="00C96B4E"/>
    <w:rsid w:val="00C975E5"/>
    <w:rsid w:val="00CA213C"/>
    <w:rsid w:val="00CA4875"/>
    <w:rsid w:val="00CA726B"/>
    <w:rsid w:val="00CA7275"/>
    <w:rsid w:val="00CB19D4"/>
    <w:rsid w:val="00CB1CFE"/>
    <w:rsid w:val="00CB3F5E"/>
    <w:rsid w:val="00CB6D41"/>
    <w:rsid w:val="00CB7A26"/>
    <w:rsid w:val="00CC13D3"/>
    <w:rsid w:val="00CC3152"/>
    <w:rsid w:val="00CC3F28"/>
    <w:rsid w:val="00CD25B5"/>
    <w:rsid w:val="00CD4EEE"/>
    <w:rsid w:val="00CD5D5D"/>
    <w:rsid w:val="00CD6069"/>
    <w:rsid w:val="00CE15CF"/>
    <w:rsid w:val="00CE4879"/>
    <w:rsid w:val="00CF1CD1"/>
    <w:rsid w:val="00CF2AFB"/>
    <w:rsid w:val="00CF36E5"/>
    <w:rsid w:val="00CF4548"/>
    <w:rsid w:val="00CF4B00"/>
    <w:rsid w:val="00D0027E"/>
    <w:rsid w:val="00D00CFF"/>
    <w:rsid w:val="00D0273F"/>
    <w:rsid w:val="00D052F3"/>
    <w:rsid w:val="00D057F1"/>
    <w:rsid w:val="00D05B78"/>
    <w:rsid w:val="00D05FB0"/>
    <w:rsid w:val="00D07BD5"/>
    <w:rsid w:val="00D11070"/>
    <w:rsid w:val="00D12FE2"/>
    <w:rsid w:val="00D13246"/>
    <w:rsid w:val="00D13BF5"/>
    <w:rsid w:val="00D140D9"/>
    <w:rsid w:val="00D25B7C"/>
    <w:rsid w:val="00D30102"/>
    <w:rsid w:val="00D33ED5"/>
    <w:rsid w:val="00D46607"/>
    <w:rsid w:val="00D46FF3"/>
    <w:rsid w:val="00D47F84"/>
    <w:rsid w:val="00D52C4B"/>
    <w:rsid w:val="00D56235"/>
    <w:rsid w:val="00D640A6"/>
    <w:rsid w:val="00D64BB3"/>
    <w:rsid w:val="00D64E14"/>
    <w:rsid w:val="00D74974"/>
    <w:rsid w:val="00D768E5"/>
    <w:rsid w:val="00D8021E"/>
    <w:rsid w:val="00D80B28"/>
    <w:rsid w:val="00D8113E"/>
    <w:rsid w:val="00D81930"/>
    <w:rsid w:val="00D86AD8"/>
    <w:rsid w:val="00D87BE8"/>
    <w:rsid w:val="00D93CE8"/>
    <w:rsid w:val="00D9570D"/>
    <w:rsid w:val="00D95795"/>
    <w:rsid w:val="00D96320"/>
    <w:rsid w:val="00D9749F"/>
    <w:rsid w:val="00DA3D99"/>
    <w:rsid w:val="00DA5D38"/>
    <w:rsid w:val="00DB015C"/>
    <w:rsid w:val="00DB0C61"/>
    <w:rsid w:val="00DB3B8E"/>
    <w:rsid w:val="00DB42F2"/>
    <w:rsid w:val="00DB4776"/>
    <w:rsid w:val="00DB519F"/>
    <w:rsid w:val="00DB5CCD"/>
    <w:rsid w:val="00DC169E"/>
    <w:rsid w:val="00DC3855"/>
    <w:rsid w:val="00DC4BB2"/>
    <w:rsid w:val="00DD2477"/>
    <w:rsid w:val="00DD262D"/>
    <w:rsid w:val="00DD3AF5"/>
    <w:rsid w:val="00DD7B06"/>
    <w:rsid w:val="00DD7C57"/>
    <w:rsid w:val="00DE16E2"/>
    <w:rsid w:val="00DE2226"/>
    <w:rsid w:val="00DE286D"/>
    <w:rsid w:val="00DE2880"/>
    <w:rsid w:val="00DE3CDB"/>
    <w:rsid w:val="00DF3F71"/>
    <w:rsid w:val="00E00342"/>
    <w:rsid w:val="00E01A0A"/>
    <w:rsid w:val="00E022FB"/>
    <w:rsid w:val="00E0744E"/>
    <w:rsid w:val="00E10207"/>
    <w:rsid w:val="00E13509"/>
    <w:rsid w:val="00E14641"/>
    <w:rsid w:val="00E14908"/>
    <w:rsid w:val="00E17161"/>
    <w:rsid w:val="00E204B9"/>
    <w:rsid w:val="00E26283"/>
    <w:rsid w:val="00E2630C"/>
    <w:rsid w:val="00E26AEA"/>
    <w:rsid w:val="00E32E64"/>
    <w:rsid w:val="00E35AB5"/>
    <w:rsid w:val="00E363B0"/>
    <w:rsid w:val="00E3783D"/>
    <w:rsid w:val="00E37979"/>
    <w:rsid w:val="00E40780"/>
    <w:rsid w:val="00E41069"/>
    <w:rsid w:val="00E435D5"/>
    <w:rsid w:val="00E473AE"/>
    <w:rsid w:val="00E479BD"/>
    <w:rsid w:val="00E518A0"/>
    <w:rsid w:val="00E557AD"/>
    <w:rsid w:val="00E55C40"/>
    <w:rsid w:val="00E60B21"/>
    <w:rsid w:val="00E613B6"/>
    <w:rsid w:val="00E62349"/>
    <w:rsid w:val="00E6298B"/>
    <w:rsid w:val="00E6355C"/>
    <w:rsid w:val="00E63B82"/>
    <w:rsid w:val="00E63E98"/>
    <w:rsid w:val="00E656A7"/>
    <w:rsid w:val="00E716E7"/>
    <w:rsid w:val="00E7232F"/>
    <w:rsid w:val="00E726DE"/>
    <w:rsid w:val="00E727C7"/>
    <w:rsid w:val="00E72AAF"/>
    <w:rsid w:val="00E756FA"/>
    <w:rsid w:val="00E766D5"/>
    <w:rsid w:val="00E80DC7"/>
    <w:rsid w:val="00E821CD"/>
    <w:rsid w:val="00E8306B"/>
    <w:rsid w:val="00E841A4"/>
    <w:rsid w:val="00E84650"/>
    <w:rsid w:val="00E847D4"/>
    <w:rsid w:val="00E86726"/>
    <w:rsid w:val="00E86CDC"/>
    <w:rsid w:val="00E87D49"/>
    <w:rsid w:val="00E90836"/>
    <w:rsid w:val="00E93076"/>
    <w:rsid w:val="00E93133"/>
    <w:rsid w:val="00E94472"/>
    <w:rsid w:val="00E95AB5"/>
    <w:rsid w:val="00E972B6"/>
    <w:rsid w:val="00EA03BA"/>
    <w:rsid w:val="00EA1506"/>
    <w:rsid w:val="00EB2F5B"/>
    <w:rsid w:val="00EB5BF4"/>
    <w:rsid w:val="00EC0102"/>
    <w:rsid w:val="00EC0708"/>
    <w:rsid w:val="00EC3F1F"/>
    <w:rsid w:val="00ED0E27"/>
    <w:rsid w:val="00ED43C2"/>
    <w:rsid w:val="00ED4A50"/>
    <w:rsid w:val="00ED60CE"/>
    <w:rsid w:val="00ED6D27"/>
    <w:rsid w:val="00EE267A"/>
    <w:rsid w:val="00EE43AA"/>
    <w:rsid w:val="00EE4999"/>
    <w:rsid w:val="00EE4B27"/>
    <w:rsid w:val="00EE513A"/>
    <w:rsid w:val="00EE55B8"/>
    <w:rsid w:val="00EF229D"/>
    <w:rsid w:val="00EF2837"/>
    <w:rsid w:val="00F004BC"/>
    <w:rsid w:val="00F01904"/>
    <w:rsid w:val="00F07A88"/>
    <w:rsid w:val="00F11DA2"/>
    <w:rsid w:val="00F12A1F"/>
    <w:rsid w:val="00F21241"/>
    <w:rsid w:val="00F25153"/>
    <w:rsid w:val="00F30E64"/>
    <w:rsid w:val="00F330A7"/>
    <w:rsid w:val="00F34DDB"/>
    <w:rsid w:val="00F47C02"/>
    <w:rsid w:val="00F53BA5"/>
    <w:rsid w:val="00F544FA"/>
    <w:rsid w:val="00F5565A"/>
    <w:rsid w:val="00F5676E"/>
    <w:rsid w:val="00F569C0"/>
    <w:rsid w:val="00F56A60"/>
    <w:rsid w:val="00F5730C"/>
    <w:rsid w:val="00F573C3"/>
    <w:rsid w:val="00F655DD"/>
    <w:rsid w:val="00F657FD"/>
    <w:rsid w:val="00F74CE2"/>
    <w:rsid w:val="00F74DA4"/>
    <w:rsid w:val="00F754FB"/>
    <w:rsid w:val="00F77B6B"/>
    <w:rsid w:val="00F80566"/>
    <w:rsid w:val="00F8336E"/>
    <w:rsid w:val="00F85B47"/>
    <w:rsid w:val="00F90CB6"/>
    <w:rsid w:val="00F9161C"/>
    <w:rsid w:val="00F9210A"/>
    <w:rsid w:val="00F938A9"/>
    <w:rsid w:val="00F9432A"/>
    <w:rsid w:val="00F954FC"/>
    <w:rsid w:val="00F96C1E"/>
    <w:rsid w:val="00FA4B7C"/>
    <w:rsid w:val="00FB5464"/>
    <w:rsid w:val="00FC5CB0"/>
    <w:rsid w:val="00FC5F2A"/>
    <w:rsid w:val="00FD7025"/>
    <w:rsid w:val="00FE1432"/>
    <w:rsid w:val="00FE3805"/>
    <w:rsid w:val="00FE6D38"/>
    <w:rsid w:val="00FF14BC"/>
    <w:rsid w:val="00FF2300"/>
    <w:rsid w:val="00FF3BE4"/>
    <w:rsid w:val="00FF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E85E"/>
  <w15:docId w15:val="{83453350-D2C1-4A9B-8556-71AD1A41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Стандартный,Heading1,Colorful List - Accent 11,Таймс док,List Paragraph,Абзац,Colorful List - Accent 11CxSpLast,H1-1,Абзац с отступом,References,NUMBERED PARAGRAPH,List Paragraph 1,Bullets,List_Paragraph,L"/>
    <w:basedOn w:val="a"/>
    <w:link w:val="a4"/>
    <w:uiPriority w:val="34"/>
    <w:qFormat/>
    <w:rsid w:val="004A4C70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A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4C70"/>
    <w:rPr>
      <w:b/>
      <w:bCs/>
    </w:rPr>
  </w:style>
  <w:style w:type="character" w:customStyle="1" w:styleId="a4">
    <w:name w:val="Абзац списка Знак"/>
    <w:aliases w:val="без абзаца Знак,ПАРАГРАФ Знак,маркированный Знак,Стандартный Знак,Heading1 Знак,Colorful List - Accent 11 Знак,Таймс док Знак,List Paragraph Знак,Абзац Знак,Colorful List - Accent 11CxSpLast Знак,H1-1 Знак,Абзац с отступом Знак,L Знак"/>
    <w:link w:val="a3"/>
    <w:uiPriority w:val="34"/>
    <w:qFormat/>
    <w:locked/>
    <w:rsid w:val="004A4C70"/>
  </w:style>
  <w:style w:type="paragraph" w:styleId="a6">
    <w:name w:val="header"/>
    <w:basedOn w:val="a"/>
    <w:link w:val="a7"/>
    <w:uiPriority w:val="99"/>
    <w:unhideWhenUsed/>
    <w:rsid w:val="004A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C70"/>
  </w:style>
  <w:style w:type="paragraph" w:styleId="a8">
    <w:name w:val="footer"/>
    <w:basedOn w:val="a"/>
    <w:link w:val="a9"/>
    <w:uiPriority w:val="99"/>
    <w:unhideWhenUsed/>
    <w:rsid w:val="004A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C70"/>
  </w:style>
  <w:style w:type="paragraph" w:styleId="aa">
    <w:name w:val="No Spacing"/>
    <w:aliases w:val="Обя,мелкий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No Spacing,Без интервала1"/>
    <w:link w:val="ab"/>
    <w:uiPriority w:val="1"/>
    <w:qFormat/>
    <w:rsid w:val="00CE4879"/>
    <w:pPr>
      <w:spacing w:after="0" w:line="240" w:lineRule="auto"/>
    </w:pPr>
  </w:style>
  <w:style w:type="paragraph" w:customStyle="1" w:styleId="ac">
    <w:name w:val="Знак"/>
    <w:basedOn w:val="a"/>
    <w:autoRedefine/>
    <w:rsid w:val="00CE487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d">
    <w:name w:val="Hyperlink"/>
    <w:basedOn w:val="a0"/>
    <w:uiPriority w:val="99"/>
    <w:semiHidden/>
    <w:unhideWhenUsed/>
    <w:rsid w:val="00077E0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59C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59CC"/>
    <w:rPr>
      <w:rFonts w:ascii="Arial" w:hAnsi="Arial" w:cs="Arial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F0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,без интервала Знак"/>
    <w:link w:val="aa"/>
    <w:uiPriority w:val="1"/>
    <w:locked/>
    <w:rsid w:val="002D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987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202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274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39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4283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708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49D2-5A83-4D4E-89A3-5BD9CA9E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 Надежда Александровна</dc:creator>
  <cp:lastModifiedBy>Айдана Жакенова</cp:lastModifiedBy>
  <cp:revision>7</cp:revision>
  <cp:lastPrinted>2023-02-10T12:55:00Z</cp:lastPrinted>
  <dcterms:created xsi:type="dcterms:W3CDTF">2023-02-11T05:16:00Z</dcterms:created>
  <dcterms:modified xsi:type="dcterms:W3CDTF">2023-03-17T10:05:00Z</dcterms:modified>
</cp:coreProperties>
</file>