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9B" w:rsidRPr="00CD2C32" w:rsidRDefault="00A9080F" w:rsidP="00FA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CD2C32">
        <w:rPr>
          <w:rFonts w:ascii="Arial" w:hAnsi="Arial" w:cs="Arial"/>
          <w:b/>
          <w:sz w:val="32"/>
          <w:szCs w:val="32"/>
        </w:rPr>
        <w:t>СПРАВКА</w:t>
      </w:r>
    </w:p>
    <w:p w:rsidR="004D509B" w:rsidRPr="00CD2C32" w:rsidRDefault="004D509B" w:rsidP="00FA74A6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CD2C32">
        <w:rPr>
          <w:rFonts w:ascii="Arial" w:hAnsi="Arial" w:cs="Arial"/>
          <w:b/>
          <w:sz w:val="32"/>
          <w:szCs w:val="32"/>
        </w:rPr>
        <w:t>по Системе региональных стандартов</w:t>
      </w:r>
      <w:r w:rsidR="00CD2C32">
        <w:rPr>
          <w:rFonts w:ascii="Arial" w:hAnsi="Arial" w:cs="Arial"/>
          <w:b/>
          <w:sz w:val="32"/>
          <w:szCs w:val="32"/>
        </w:rPr>
        <w:t xml:space="preserve"> для населенных пунктов</w:t>
      </w:r>
    </w:p>
    <w:p w:rsidR="00754BA4" w:rsidRPr="0033485B" w:rsidRDefault="00754BA4" w:rsidP="0052024C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2036A" w:rsidRPr="0033485B" w:rsidRDefault="00AF36A9" w:rsidP="008E2CB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 xml:space="preserve">В рамках Послания </w:t>
      </w:r>
      <w:r w:rsidR="00B7555B" w:rsidRPr="0033485B">
        <w:rPr>
          <w:rFonts w:ascii="Arial" w:hAnsi="Arial" w:cs="Arial"/>
          <w:sz w:val="32"/>
          <w:szCs w:val="32"/>
        </w:rPr>
        <w:t>народу Казахстана Главой государства</w:t>
      </w:r>
      <w:r w:rsidRPr="0033485B">
        <w:rPr>
          <w:rFonts w:ascii="Arial" w:hAnsi="Arial" w:cs="Arial"/>
          <w:sz w:val="32"/>
          <w:szCs w:val="32"/>
        </w:rPr>
        <w:t xml:space="preserve"> </w:t>
      </w:r>
      <w:r w:rsidR="0012036A" w:rsidRPr="0033485B">
        <w:rPr>
          <w:rFonts w:ascii="Arial" w:hAnsi="Arial" w:cs="Arial"/>
          <w:sz w:val="32"/>
          <w:szCs w:val="32"/>
        </w:rPr>
        <w:t>поставлена задача обеспечени</w:t>
      </w:r>
      <w:r w:rsidR="00665EAA" w:rsidRPr="0033485B">
        <w:rPr>
          <w:rFonts w:ascii="Arial" w:hAnsi="Arial" w:cs="Arial"/>
          <w:sz w:val="32"/>
          <w:szCs w:val="32"/>
        </w:rPr>
        <w:t>я</w:t>
      </w:r>
      <w:r w:rsidR="0012036A" w:rsidRPr="0033485B">
        <w:rPr>
          <w:rFonts w:ascii="Arial" w:hAnsi="Arial" w:cs="Arial"/>
          <w:sz w:val="32"/>
          <w:szCs w:val="32"/>
        </w:rPr>
        <w:t xml:space="preserve"> роста </w:t>
      </w:r>
      <w:r w:rsidR="00F4276A" w:rsidRPr="0033485B">
        <w:rPr>
          <w:rFonts w:ascii="Arial" w:hAnsi="Arial" w:cs="Arial"/>
          <w:sz w:val="32"/>
          <w:szCs w:val="32"/>
        </w:rPr>
        <w:t>благосостояния казахстанцев поср</w:t>
      </w:r>
      <w:r w:rsidR="0012036A" w:rsidRPr="0033485B">
        <w:rPr>
          <w:rFonts w:ascii="Arial" w:hAnsi="Arial" w:cs="Arial"/>
          <w:sz w:val="32"/>
          <w:szCs w:val="32"/>
        </w:rPr>
        <w:t xml:space="preserve">едством </w:t>
      </w:r>
      <w:r w:rsidR="0012036A" w:rsidRPr="0033485B">
        <w:rPr>
          <w:rFonts w:ascii="Arial" w:hAnsi="Arial" w:cs="Arial"/>
          <w:b/>
          <w:sz w:val="32"/>
          <w:szCs w:val="32"/>
        </w:rPr>
        <w:t>повышения доходов и качества жизни</w:t>
      </w:r>
      <w:r w:rsidR="0012036A" w:rsidRPr="0033485B">
        <w:rPr>
          <w:rFonts w:ascii="Arial" w:hAnsi="Arial" w:cs="Arial"/>
          <w:sz w:val="32"/>
          <w:szCs w:val="32"/>
        </w:rPr>
        <w:t>.</w:t>
      </w:r>
    </w:p>
    <w:p w:rsidR="006445BA" w:rsidRPr="0033485B" w:rsidRDefault="00670E73" w:rsidP="008E2CB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>Главой государства</w:t>
      </w:r>
      <w:r w:rsidR="0012036A" w:rsidRPr="0033485B">
        <w:rPr>
          <w:rFonts w:ascii="Arial" w:hAnsi="Arial" w:cs="Arial"/>
          <w:sz w:val="32"/>
          <w:szCs w:val="32"/>
        </w:rPr>
        <w:t xml:space="preserve"> было отмечено, что каждый регион и кр</w:t>
      </w:r>
      <w:r w:rsidR="006445BA" w:rsidRPr="0033485B">
        <w:rPr>
          <w:rFonts w:ascii="Arial" w:hAnsi="Arial" w:cs="Arial"/>
          <w:sz w:val="32"/>
          <w:szCs w:val="32"/>
        </w:rPr>
        <w:t>у</w:t>
      </w:r>
      <w:r w:rsidR="0012036A" w:rsidRPr="0033485B">
        <w:rPr>
          <w:rFonts w:ascii="Arial" w:hAnsi="Arial" w:cs="Arial"/>
          <w:sz w:val="32"/>
          <w:szCs w:val="32"/>
        </w:rPr>
        <w:t>пный город должны развиваться, с учетом имеющихся конкурентных преимуществ.</w:t>
      </w:r>
    </w:p>
    <w:p w:rsidR="00A732DD" w:rsidRDefault="00D20323" w:rsidP="008E2CB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>Министерств</w:t>
      </w:r>
      <w:r w:rsidR="001204AC" w:rsidRPr="0033485B">
        <w:rPr>
          <w:rFonts w:ascii="Arial" w:hAnsi="Arial" w:cs="Arial"/>
          <w:sz w:val="32"/>
          <w:szCs w:val="32"/>
        </w:rPr>
        <w:t>ом</w:t>
      </w:r>
      <w:r w:rsidR="00670E73" w:rsidRPr="0033485B">
        <w:rPr>
          <w:rFonts w:ascii="Arial" w:hAnsi="Arial" w:cs="Arial"/>
          <w:sz w:val="32"/>
          <w:szCs w:val="32"/>
        </w:rPr>
        <w:t xml:space="preserve"> национальной экономики</w:t>
      </w:r>
      <w:r w:rsidRPr="0033485B">
        <w:rPr>
          <w:rFonts w:ascii="Arial" w:hAnsi="Arial" w:cs="Arial"/>
          <w:sz w:val="32"/>
          <w:szCs w:val="32"/>
        </w:rPr>
        <w:t xml:space="preserve"> был</w:t>
      </w:r>
      <w:r w:rsidR="001204AC" w:rsidRPr="0033485B">
        <w:rPr>
          <w:rFonts w:ascii="Arial" w:hAnsi="Arial" w:cs="Arial"/>
          <w:sz w:val="32"/>
          <w:szCs w:val="32"/>
        </w:rPr>
        <w:t>а</w:t>
      </w:r>
      <w:r w:rsidRPr="0033485B">
        <w:rPr>
          <w:rFonts w:ascii="Arial" w:hAnsi="Arial" w:cs="Arial"/>
          <w:sz w:val="32"/>
          <w:szCs w:val="32"/>
        </w:rPr>
        <w:t xml:space="preserve"> разработа</w:t>
      </w:r>
      <w:r w:rsidR="001204AC" w:rsidRPr="0033485B">
        <w:rPr>
          <w:rFonts w:ascii="Arial" w:hAnsi="Arial" w:cs="Arial"/>
          <w:sz w:val="32"/>
          <w:szCs w:val="32"/>
        </w:rPr>
        <w:t>на</w:t>
      </w:r>
      <w:r w:rsidRPr="0033485B">
        <w:rPr>
          <w:rFonts w:ascii="Arial" w:hAnsi="Arial" w:cs="Arial"/>
          <w:sz w:val="32"/>
          <w:szCs w:val="32"/>
        </w:rPr>
        <w:t xml:space="preserve"> </w:t>
      </w:r>
      <w:r w:rsidRPr="0033485B">
        <w:rPr>
          <w:rFonts w:ascii="Arial" w:hAnsi="Arial" w:cs="Arial"/>
          <w:b/>
          <w:sz w:val="32"/>
          <w:szCs w:val="32"/>
        </w:rPr>
        <w:t>Систем</w:t>
      </w:r>
      <w:r w:rsidR="001204AC" w:rsidRPr="0033485B">
        <w:rPr>
          <w:rFonts w:ascii="Arial" w:hAnsi="Arial" w:cs="Arial"/>
          <w:b/>
          <w:sz w:val="32"/>
          <w:szCs w:val="32"/>
        </w:rPr>
        <w:t>а</w:t>
      </w:r>
      <w:r w:rsidRPr="0033485B">
        <w:rPr>
          <w:rFonts w:ascii="Arial" w:hAnsi="Arial" w:cs="Arial"/>
          <w:b/>
          <w:sz w:val="32"/>
          <w:szCs w:val="32"/>
        </w:rPr>
        <w:t xml:space="preserve"> региональных стандартов</w:t>
      </w:r>
      <w:r w:rsidRPr="0033485B">
        <w:rPr>
          <w:rFonts w:ascii="Arial" w:hAnsi="Arial" w:cs="Arial"/>
          <w:sz w:val="32"/>
          <w:szCs w:val="32"/>
        </w:rPr>
        <w:t xml:space="preserve"> </w:t>
      </w:r>
      <w:r w:rsidRPr="00017EBB">
        <w:rPr>
          <w:rFonts w:ascii="Arial" w:hAnsi="Arial" w:cs="Arial"/>
          <w:sz w:val="32"/>
          <w:szCs w:val="32"/>
        </w:rPr>
        <w:t>(</w:t>
      </w:r>
      <w:proofErr w:type="gramStart"/>
      <w:r w:rsidRPr="00017EBB">
        <w:rPr>
          <w:rFonts w:ascii="Arial" w:hAnsi="Arial" w:cs="Arial"/>
          <w:sz w:val="32"/>
          <w:szCs w:val="32"/>
        </w:rPr>
        <w:t>СРС )</w:t>
      </w:r>
      <w:proofErr w:type="gramEnd"/>
      <w:r w:rsidRPr="0033485B">
        <w:rPr>
          <w:rFonts w:ascii="Arial" w:hAnsi="Arial" w:cs="Arial"/>
          <w:sz w:val="32"/>
          <w:szCs w:val="32"/>
        </w:rPr>
        <w:t xml:space="preserve"> для различных населенных пунктов – от опорных сел до городов республиканского значения, которая </w:t>
      </w:r>
      <w:r w:rsidR="00CD2C32">
        <w:rPr>
          <w:rFonts w:ascii="Arial" w:hAnsi="Arial" w:cs="Arial"/>
          <w:sz w:val="32"/>
          <w:szCs w:val="32"/>
        </w:rPr>
        <w:t>включает</w:t>
      </w:r>
      <w:r w:rsidRPr="0033485B">
        <w:rPr>
          <w:rFonts w:ascii="Arial" w:hAnsi="Arial" w:cs="Arial"/>
          <w:sz w:val="32"/>
          <w:szCs w:val="32"/>
        </w:rPr>
        <w:t xml:space="preserve"> </w:t>
      </w:r>
      <w:r w:rsidRPr="0033485B">
        <w:rPr>
          <w:rFonts w:ascii="Arial" w:hAnsi="Arial" w:cs="Arial"/>
          <w:b/>
          <w:sz w:val="32"/>
          <w:szCs w:val="32"/>
        </w:rPr>
        <w:t xml:space="preserve">конкретные показатели перечня </w:t>
      </w:r>
      <w:r w:rsidRPr="00D44D10">
        <w:rPr>
          <w:rFonts w:ascii="Arial" w:hAnsi="Arial" w:cs="Arial"/>
          <w:sz w:val="32"/>
          <w:szCs w:val="32"/>
        </w:rPr>
        <w:t>и доступности социальных благ и госуслуг</w:t>
      </w:r>
      <w:r w:rsidRPr="0033485B">
        <w:rPr>
          <w:rFonts w:ascii="Arial" w:hAnsi="Arial" w:cs="Arial"/>
          <w:sz w:val="32"/>
          <w:szCs w:val="32"/>
        </w:rPr>
        <w:t>, обеспеченности транспортной, культурно-спортивной, деловой, производственной, цифровой и другой инфраструктурой</w:t>
      </w:r>
      <w:r w:rsidR="00670E73" w:rsidRPr="0033485B">
        <w:rPr>
          <w:rFonts w:ascii="Arial" w:hAnsi="Arial" w:cs="Arial"/>
          <w:sz w:val="32"/>
          <w:szCs w:val="32"/>
        </w:rPr>
        <w:t xml:space="preserve"> для населения</w:t>
      </w:r>
      <w:r w:rsidRPr="0033485B">
        <w:rPr>
          <w:rFonts w:ascii="Arial" w:hAnsi="Arial" w:cs="Arial"/>
          <w:sz w:val="32"/>
          <w:szCs w:val="32"/>
        </w:rPr>
        <w:t>.</w:t>
      </w:r>
    </w:p>
    <w:p w:rsidR="00285D6D" w:rsidRPr="0033485B" w:rsidRDefault="00285D6D" w:rsidP="00285D6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 xml:space="preserve">Министерством ежегодно проводится </w:t>
      </w:r>
      <w:r w:rsidRPr="00014187">
        <w:rPr>
          <w:rFonts w:ascii="Arial" w:hAnsi="Arial" w:cs="Arial"/>
          <w:b/>
          <w:sz w:val="32"/>
          <w:szCs w:val="32"/>
        </w:rPr>
        <w:t xml:space="preserve">мониторинг обеспеченности </w:t>
      </w:r>
      <w:r w:rsidRPr="00874643">
        <w:rPr>
          <w:rFonts w:ascii="Arial" w:hAnsi="Arial" w:cs="Arial"/>
          <w:sz w:val="32"/>
          <w:szCs w:val="32"/>
        </w:rPr>
        <w:t xml:space="preserve">объектами и услугами (благами) </w:t>
      </w:r>
      <w:r w:rsidRPr="0033485B">
        <w:rPr>
          <w:rFonts w:ascii="Arial" w:hAnsi="Arial" w:cs="Arial"/>
          <w:sz w:val="32"/>
          <w:szCs w:val="32"/>
        </w:rPr>
        <w:t xml:space="preserve">в разрезе регионов. </w:t>
      </w:r>
    </w:p>
    <w:p w:rsidR="00320757" w:rsidRPr="0033485B" w:rsidRDefault="00320757" w:rsidP="00320757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 xml:space="preserve">Система региональных стандартов </w:t>
      </w:r>
      <w:r w:rsidRPr="00D44D10">
        <w:rPr>
          <w:rFonts w:ascii="Arial" w:hAnsi="Arial" w:cs="Arial"/>
          <w:b/>
          <w:sz w:val="32"/>
          <w:szCs w:val="32"/>
        </w:rPr>
        <w:t>используется</w:t>
      </w:r>
      <w:r w:rsidRPr="0033485B">
        <w:rPr>
          <w:rFonts w:ascii="Arial" w:hAnsi="Arial" w:cs="Arial"/>
          <w:sz w:val="32"/>
          <w:szCs w:val="32"/>
        </w:rPr>
        <w:t xml:space="preserve"> </w:t>
      </w:r>
      <w:r w:rsidR="00114D76" w:rsidRPr="00114D76">
        <w:rPr>
          <w:rFonts w:ascii="Arial" w:hAnsi="Arial" w:cs="Arial"/>
          <w:sz w:val="32"/>
          <w:szCs w:val="32"/>
        </w:rPr>
        <w:t>гос</w:t>
      </w:r>
      <w:r w:rsidRPr="0033485B">
        <w:rPr>
          <w:rFonts w:ascii="Arial" w:hAnsi="Arial" w:cs="Arial"/>
          <w:sz w:val="32"/>
          <w:szCs w:val="32"/>
        </w:rPr>
        <w:t xml:space="preserve">органами </w:t>
      </w:r>
      <w:r w:rsidRPr="00FE1DEE">
        <w:rPr>
          <w:rFonts w:ascii="Arial" w:hAnsi="Arial" w:cs="Arial"/>
          <w:b/>
          <w:sz w:val="32"/>
          <w:szCs w:val="32"/>
        </w:rPr>
        <w:t>при</w:t>
      </w:r>
      <w:r w:rsidRPr="00D44D10">
        <w:rPr>
          <w:rFonts w:ascii="Arial" w:hAnsi="Arial" w:cs="Arial"/>
          <w:b/>
          <w:sz w:val="32"/>
          <w:szCs w:val="32"/>
        </w:rPr>
        <w:t xml:space="preserve"> планировании</w:t>
      </w:r>
      <w:r w:rsidRPr="0033485B">
        <w:rPr>
          <w:rFonts w:ascii="Arial" w:hAnsi="Arial" w:cs="Arial"/>
          <w:sz w:val="32"/>
          <w:szCs w:val="32"/>
        </w:rPr>
        <w:t xml:space="preserve"> </w:t>
      </w:r>
      <w:r w:rsidRPr="00FE1DEE">
        <w:rPr>
          <w:rFonts w:ascii="Arial" w:hAnsi="Arial" w:cs="Arial"/>
          <w:sz w:val="32"/>
          <w:szCs w:val="32"/>
        </w:rPr>
        <w:t>социально-экономического, регионального</w:t>
      </w:r>
      <w:r w:rsidRPr="0033485B">
        <w:rPr>
          <w:rFonts w:ascii="Arial" w:hAnsi="Arial" w:cs="Arial"/>
          <w:sz w:val="32"/>
          <w:szCs w:val="32"/>
        </w:rPr>
        <w:t xml:space="preserve"> </w:t>
      </w:r>
      <w:r w:rsidRPr="00FE1DEE">
        <w:rPr>
          <w:rFonts w:ascii="Arial" w:hAnsi="Arial" w:cs="Arial"/>
          <w:b/>
          <w:sz w:val="32"/>
          <w:szCs w:val="32"/>
        </w:rPr>
        <w:t>развития</w:t>
      </w:r>
      <w:r w:rsidRPr="0033485B">
        <w:rPr>
          <w:rFonts w:ascii="Arial" w:hAnsi="Arial" w:cs="Arial"/>
          <w:sz w:val="32"/>
          <w:szCs w:val="32"/>
        </w:rPr>
        <w:t xml:space="preserve"> страны, местными исполнительными органами – для решения региональных проблем и повышения качества жизни в конкретных населенных пунктах.</w:t>
      </w:r>
    </w:p>
    <w:p w:rsidR="00D20323" w:rsidRPr="0033485B" w:rsidRDefault="0033485B" w:rsidP="00120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2"/>
        </w:rPr>
      </w:pPr>
      <w:r w:rsidRPr="00CD2C32">
        <w:rPr>
          <w:rFonts w:ascii="Arial" w:hAnsi="Arial" w:cs="Arial"/>
          <w:sz w:val="32"/>
          <w:szCs w:val="32"/>
        </w:rPr>
        <w:t>В</w:t>
      </w:r>
      <w:r w:rsidR="00D20323" w:rsidRPr="00CD2C32">
        <w:rPr>
          <w:rFonts w:ascii="Arial" w:hAnsi="Arial" w:cs="Arial"/>
          <w:sz w:val="32"/>
          <w:szCs w:val="32"/>
        </w:rPr>
        <w:t xml:space="preserve"> апреле 2019 года был принят совместный приказ </w:t>
      </w:r>
      <w:r w:rsidR="00670E73" w:rsidRPr="00CD2C32">
        <w:rPr>
          <w:rFonts w:ascii="Arial" w:hAnsi="Arial" w:cs="Arial"/>
          <w:sz w:val="32"/>
          <w:szCs w:val="32"/>
        </w:rPr>
        <w:br/>
      </w:r>
      <w:r w:rsidR="00D20323" w:rsidRPr="00CD2C32">
        <w:rPr>
          <w:rFonts w:ascii="Arial" w:hAnsi="Arial" w:cs="Arial"/>
          <w:sz w:val="32"/>
          <w:szCs w:val="32"/>
        </w:rPr>
        <w:t xml:space="preserve">6-ти центральных </w:t>
      </w:r>
      <w:r w:rsidR="00670E73" w:rsidRPr="00CD2C32">
        <w:rPr>
          <w:rFonts w:ascii="Arial" w:hAnsi="Arial" w:cs="Arial"/>
          <w:sz w:val="32"/>
          <w:szCs w:val="32"/>
        </w:rPr>
        <w:t>госорганов</w:t>
      </w:r>
      <w:r w:rsidR="00D20323" w:rsidRPr="00CD2C32">
        <w:rPr>
          <w:rFonts w:ascii="Arial" w:hAnsi="Arial" w:cs="Arial"/>
          <w:sz w:val="32"/>
          <w:szCs w:val="32"/>
        </w:rPr>
        <w:t xml:space="preserve"> по утвержд</w:t>
      </w:r>
      <w:r w:rsidR="00AE51EB" w:rsidRPr="00CD2C32">
        <w:rPr>
          <w:rFonts w:ascii="Arial" w:hAnsi="Arial" w:cs="Arial"/>
          <w:sz w:val="32"/>
          <w:szCs w:val="32"/>
        </w:rPr>
        <w:t>ению СРС для населенных пунктов</w:t>
      </w:r>
      <w:r w:rsidR="00AE51EB" w:rsidRPr="0033485B">
        <w:rPr>
          <w:rFonts w:ascii="Arial" w:hAnsi="Arial" w:cs="Arial"/>
          <w:sz w:val="32"/>
          <w:szCs w:val="32"/>
        </w:rPr>
        <w:t xml:space="preserve"> </w:t>
      </w:r>
      <w:r w:rsidRPr="0033485B">
        <w:rPr>
          <w:rFonts w:ascii="Arial" w:hAnsi="Arial" w:cs="Arial"/>
          <w:i/>
          <w:sz w:val="24"/>
          <w:szCs w:val="32"/>
        </w:rPr>
        <w:t>(</w:t>
      </w:r>
      <w:r w:rsidR="00DC38E9" w:rsidRPr="0033485B">
        <w:rPr>
          <w:rFonts w:ascii="Arial" w:hAnsi="Arial" w:cs="Arial"/>
          <w:i/>
          <w:sz w:val="24"/>
          <w:szCs w:val="32"/>
        </w:rPr>
        <w:t>МНЭ</w:t>
      </w:r>
      <w:r w:rsidR="00D20323" w:rsidRPr="0033485B">
        <w:rPr>
          <w:rFonts w:ascii="Arial" w:hAnsi="Arial" w:cs="Arial"/>
          <w:i/>
          <w:sz w:val="24"/>
          <w:szCs w:val="32"/>
        </w:rPr>
        <w:t xml:space="preserve">, </w:t>
      </w:r>
      <w:r w:rsidR="00DC38E9" w:rsidRPr="0033485B">
        <w:rPr>
          <w:rFonts w:ascii="Arial" w:hAnsi="Arial" w:cs="Arial"/>
          <w:i/>
          <w:sz w:val="24"/>
          <w:szCs w:val="32"/>
        </w:rPr>
        <w:t>МКС</w:t>
      </w:r>
      <w:r w:rsidR="00D20323" w:rsidRPr="0033485B">
        <w:rPr>
          <w:rFonts w:ascii="Arial" w:hAnsi="Arial" w:cs="Arial"/>
          <w:i/>
          <w:sz w:val="24"/>
          <w:szCs w:val="32"/>
        </w:rPr>
        <w:t xml:space="preserve">, </w:t>
      </w:r>
      <w:r w:rsidR="00DC38E9" w:rsidRPr="0033485B">
        <w:rPr>
          <w:rFonts w:ascii="Arial" w:hAnsi="Arial" w:cs="Arial"/>
          <w:i/>
          <w:sz w:val="24"/>
          <w:szCs w:val="32"/>
        </w:rPr>
        <w:t>МИИР</w:t>
      </w:r>
      <w:r w:rsidR="00D20323" w:rsidRPr="0033485B">
        <w:rPr>
          <w:rFonts w:ascii="Arial" w:hAnsi="Arial" w:cs="Arial"/>
          <w:i/>
          <w:sz w:val="24"/>
          <w:szCs w:val="32"/>
        </w:rPr>
        <w:t xml:space="preserve">, </w:t>
      </w:r>
      <w:r w:rsidR="00DC38E9" w:rsidRPr="0033485B">
        <w:rPr>
          <w:rFonts w:ascii="Arial" w:hAnsi="Arial" w:cs="Arial"/>
          <w:i/>
          <w:sz w:val="24"/>
          <w:szCs w:val="32"/>
        </w:rPr>
        <w:t>МОН</w:t>
      </w:r>
      <w:r w:rsidR="00D20323" w:rsidRPr="0033485B">
        <w:rPr>
          <w:rFonts w:ascii="Arial" w:hAnsi="Arial" w:cs="Arial"/>
          <w:i/>
          <w:sz w:val="24"/>
          <w:szCs w:val="32"/>
        </w:rPr>
        <w:t xml:space="preserve">, </w:t>
      </w:r>
      <w:r w:rsidR="00DC38E9" w:rsidRPr="0033485B">
        <w:rPr>
          <w:rFonts w:ascii="Arial" w:hAnsi="Arial" w:cs="Arial"/>
          <w:i/>
          <w:sz w:val="24"/>
          <w:szCs w:val="32"/>
        </w:rPr>
        <w:t>МЦРИАП</w:t>
      </w:r>
      <w:r w:rsidR="00D20323" w:rsidRPr="0033485B">
        <w:rPr>
          <w:rFonts w:ascii="Arial" w:hAnsi="Arial" w:cs="Arial"/>
          <w:i/>
          <w:sz w:val="24"/>
          <w:szCs w:val="32"/>
        </w:rPr>
        <w:t xml:space="preserve">, </w:t>
      </w:r>
      <w:r w:rsidR="00DC38E9" w:rsidRPr="0033485B">
        <w:rPr>
          <w:rFonts w:ascii="Arial" w:hAnsi="Arial" w:cs="Arial"/>
          <w:i/>
          <w:sz w:val="24"/>
          <w:szCs w:val="32"/>
        </w:rPr>
        <w:t>МЗ</w:t>
      </w:r>
      <w:r w:rsidRPr="0033485B">
        <w:rPr>
          <w:rFonts w:ascii="Arial" w:hAnsi="Arial" w:cs="Arial"/>
          <w:i/>
          <w:sz w:val="24"/>
          <w:szCs w:val="32"/>
        </w:rPr>
        <w:t xml:space="preserve"> (приказ 20.04.2019г. №29)</w:t>
      </w:r>
      <w:r w:rsidR="00D20323" w:rsidRPr="0033485B">
        <w:rPr>
          <w:rFonts w:ascii="Arial" w:hAnsi="Arial" w:cs="Arial"/>
          <w:sz w:val="32"/>
          <w:szCs w:val="32"/>
        </w:rPr>
        <w:t xml:space="preserve">. </w:t>
      </w:r>
    </w:p>
    <w:p w:rsidR="001201F0" w:rsidRDefault="001201F0" w:rsidP="001201F0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D2C32">
        <w:rPr>
          <w:rFonts w:ascii="Arial" w:hAnsi="Arial" w:cs="Arial"/>
          <w:sz w:val="32"/>
          <w:szCs w:val="32"/>
        </w:rPr>
        <w:t>В декабре 2019 года СРС</w:t>
      </w:r>
      <w:r>
        <w:rPr>
          <w:rFonts w:ascii="Arial" w:hAnsi="Arial" w:cs="Arial"/>
          <w:sz w:val="32"/>
          <w:szCs w:val="32"/>
        </w:rPr>
        <w:t xml:space="preserve"> была утверждена </w:t>
      </w:r>
      <w:r w:rsidRPr="00DA5AD5">
        <w:rPr>
          <w:rFonts w:ascii="Arial" w:hAnsi="Arial" w:cs="Arial"/>
          <w:sz w:val="32"/>
          <w:szCs w:val="32"/>
        </w:rPr>
        <w:t>приложением</w:t>
      </w:r>
      <w:r>
        <w:rPr>
          <w:rFonts w:ascii="Arial" w:hAnsi="Arial" w:cs="Arial"/>
          <w:sz w:val="32"/>
          <w:szCs w:val="32"/>
        </w:rPr>
        <w:t xml:space="preserve"> к Госпрограмме развития регионов</w:t>
      </w:r>
      <w:r>
        <w:rPr>
          <w:rFonts w:ascii="Arial" w:hAnsi="Arial" w:cs="Arial"/>
          <w:i/>
          <w:szCs w:val="32"/>
        </w:rPr>
        <w:t xml:space="preserve"> (ППРК от 27.12.2019г. №990)</w:t>
      </w:r>
      <w:r>
        <w:rPr>
          <w:rFonts w:ascii="Arial" w:hAnsi="Arial" w:cs="Arial"/>
          <w:sz w:val="32"/>
          <w:szCs w:val="32"/>
        </w:rPr>
        <w:t>, то есть был повышен статус документа до уровня постановления Правительства.</w:t>
      </w:r>
    </w:p>
    <w:p w:rsidR="001201F0" w:rsidRPr="0033485B" w:rsidRDefault="001201F0" w:rsidP="001201F0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D2C32">
        <w:rPr>
          <w:rFonts w:ascii="Arial" w:hAnsi="Arial" w:cs="Arial"/>
          <w:sz w:val="32"/>
          <w:szCs w:val="32"/>
        </w:rPr>
        <w:t>В 2021 году</w:t>
      </w:r>
      <w:r w:rsidRPr="0033485B">
        <w:rPr>
          <w:rFonts w:ascii="Arial" w:hAnsi="Arial" w:cs="Arial"/>
          <w:sz w:val="32"/>
          <w:szCs w:val="32"/>
        </w:rPr>
        <w:t xml:space="preserve"> были </w:t>
      </w:r>
      <w:r w:rsidRPr="00CD2C32">
        <w:rPr>
          <w:rFonts w:ascii="Arial" w:hAnsi="Arial" w:cs="Arial"/>
          <w:sz w:val="32"/>
          <w:szCs w:val="32"/>
        </w:rPr>
        <w:t>внесены изменения</w:t>
      </w:r>
      <w:r w:rsidRPr="0033485B">
        <w:rPr>
          <w:rFonts w:ascii="Arial" w:hAnsi="Arial" w:cs="Arial"/>
          <w:sz w:val="32"/>
          <w:szCs w:val="32"/>
        </w:rPr>
        <w:t xml:space="preserve"> </w:t>
      </w:r>
      <w:r w:rsidRPr="00DA5AD5">
        <w:rPr>
          <w:rFonts w:ascii="Arial" w:hAnsi="Arial" w:cs="Arial"/>
          <w:sz w:val="32"/>
          <w:szCs w:val="32"/>
        </w:rPr>
        <w:t>в Систему госпланирования</w:t>
      </w:r>
      <w:r w:rsidRPr="0033485B">
        <w:rPr>
          <w:rFonts w:ascii="Arial" w:hAnsi="Arial" w:cs="Arial"/>
          <w:sz w:val="32"/>
          <w:szCs w:val="32"/>
        </w:rPr>
        <w:t xml:space="preserve"> (СГП), в рамках которого основными документами СГП были признаны </w:t>
      </w:r>
      <w:r w:rsidRPr="001201F0">
        <w:rPr>
          <w:rFonts w:ascii="Arial" w:hAnsi="Arial" w:cs="Arial"/>
          <w:b/>
          <w:sz w:val="32"/>
          <w:szCs w:val="32"/>
        </w:rPr>
        <w:t xml:space="preserve">национальные проекты </w:t>
      </w:r>
      <w:r w:rsidRPr="00DA5AD5">
        <w:rPr>
          <w:rFonts w:ascii="Arial" w:hAnsi="Arial" w:cs="Arial"/>
          <w:sz w:val="32"/>
          <w:szCs w:val="32"/>
        </w:rPr>
        <w:t>и</w:t>
      </w:r>
      <w:r w:rsidRPr="001201F0">
        <w:rPr>
          <w:rFonts w:ascii="Arial" w:hAnsi="Arial" w:cs="Arial"/>
          <w:b/>
          <w:sz w:val="32"/>
          <w:szCs w:val="32"/>
        </w:rPr>
        <w:t xml:space="preserve"> отраслевые концепции</w:t>
      </w:r>
      <w:r w:rsidRPr="0033485B">
        <w:rPr>
          <w:rFonts w:ascii="Arial" w:hAnsi="Arial" w:cs="Arial"/>
          <w:sz w:val="32"/>
          <w:szCs w:val="32"/>
        </w:rPr>
        <w:t>.</w:t>
      </w:r>
    </w:p>
    <w:p w:rsidR="001201F0" w:rsidRPr="0033485B" w:rsidRDefault="001201F0" w:rsidP="001201F0">
      <w:pPr>
        <w:pStyle w:val="a8"/>
        <w:spacing w:after="0" w:line="240" w:lineRule="auto"/>
        <w:ind w:firstLine="708"/>
        <w:jc w:val="both"/>
        <w:rPr>
          <w:rFonts w:ascii="Arial" w:hAnsi="Arial" w:cs="Arial"/>
          <w:i/>
          <w:szCs w:val="32"/>
        </w:rPr>
      </w:pPr>
      <w:r w:rsidRPr="00960C47">
        <w:rPr>
          <w:rFonts w:ascii="Arial" w:hAnsi="Arial" w:cs="Arial"/>
          <w:i/>
          <w:szCs w:val="32"/>
          <w:u w:val="single"/>
        </w:rPr>
        <w:lastRenderedPageBreak/>
        <w:t>Справочно</w:t>
      </w:r>
      <w:r w:rsidRPr="0033485B">
        <w:rPr>
          <w:rFonts w:ascii="Arial" w:hAnsi="Arial" w:cs="Arial"/>
          <w:b/>
          <w:i/>
          <w:szCs w:val="32"/>
        </w:rPr>
        <w:t>:</w:t>
      </w:r>
      <w:r w:rsidRPr="0033485B">
        <w:rPr>
          <w:rFonts w:ascii="Arial" w:hAnsi="Arial" w:cs="Arial"/>
          <w:i/>
          <w:szCs w:val="32"/>
        </w:rPr>
        <w:t xml:space="preserve"> Госпрограмма развития регионов на 2020-2025гг. утратила силу в сентябре 2022г. </w:t>
      </w:r>
      <w:r w:rsidRPr="007B6CFE">
        <w:rPr>
          <w:rFonts w:ascii="Arial" w:hAnsi="Arial" w:cs="Arial"/>
          <w:i/>
          <w:sz w:val="22"/>
          <w:szCs w:val="32"/>
        </w:rPr>
        <w:t>(СРС вместе с ней)</w:t>
      </w:r>
      <w:r w:rsidRPr="0033485B">
        <w:rPr>
          <w:rFonts w:ascii="Arial" w:hAnsi="Arial" w:cs="Arial"/>
          <w:i/>
          <w:szCs w:val="32"/>
        </w:rPr>
        <w:t>.</w:t>
      </w:r>
    </w:p>
    <w:p w:rsidR="001201F0" w:rsidRPr="0033485B" w:rsidRDefault="001201F0" w:rsidP="001201F0">
      <w:pPr>
        <w:pStyle w:val="a8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 xml:space="preserve">В этой связи СРС был </w:t>
      </w:r>
      <w:proofErr w:type="spellStart"/>
      <w:r w:rsidRPr="006C1A51">
        <w:rPr>
          <w:rFonts w:ascii="Arial" w:hAnsi="Arial" w:cs="Arial"/>
          <w:b/>
          <w:sz w:val="32"/>
          <w:szCs w:val="32"/>
        </w:rPr>
        <w:t>переутвержден</w:t>
      </w:r>
      <w:proofErr w:type="spellEnd"/>
      <w:r w:rsidRPr="006C1A51">
        <w:rPr>
          <w:rFonts w:ascii="Arial" w:hAnsi="Arial" w:cs="Arial"/>
          <w:b/>
          <w:sz w:val="32"/>
          <w:szCs w:val="32"/>
        </w:rPr>
        <w:t xml:space="preserve"> </w:t>
      </w:r>
      <w:r w:rsidRPr="00AD37E9">
        <w:rPr>
          <w:rFonts w:ascii="Arial" w:hAnsi="Arial" w:cs="Arial"/>
          <w:sz w:val="32"/>
          <w:szCs w:val="32"/>
        </w:rPr>
        <w:t>в новой редакции совместным приказом</w:t>
      </w:r>
      <w:r w:rsidRPr="0033485B">
        <w:rPr>
          <w:rFonts w:ascii="Arial" w:hAnsi="Arial" w:cs="Arial"/>
          <w:sz w:val="32"/>
          <w:szCs w:val="32"/>
        </w:rPr>
        <w:t xml:space="preserve"> от 20 января 2023 года №7 </w:t>
      </w:r>
      <w:r w:rsidRPr="0033485B">
        <w:rPr>
          <w:rFonts w:ascii="Arial" w:hAnsi="Arial" w:cs="Arial"/>
          <w:i/>
          <w:szCs w:val="32"/>
        </w:rPr>
        <w:t>(с учетом согласования с ЦГО, МИО и др. заинтересованных организаций)</w:t>
      </w:r>
      <w:r w:rsidRPr="0033485B">
        <w:rPr>
          <w:rFonts w:ascii="Arial" w:hAnsi="Arial" w:cs="Arial"/>
          <w:i/>
          <w:sz w:val="32"/>
          <w:szCs w:val="32"/>
        </w:rPr>
        <w:t>.</w:t>
      </w:r>
    </w:p>
    <w:p w:rsidR="00320757" w:rsidRPr="00173B70" w:rsidRDefault="00AD37E9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73B70">
        <w:rPr>
          <w:rFonts w:ascii="Arial" w:hAnsi="Arial" w:cs="Arial"/>
          <w:sz w:val="32"/>
          <w:szCs w:val="32"/>
          <w:lang w:val="kk-KZ"/>
        </w:rPr>
        <w:t>СРС</w:t>
      </w:r>
      <w:r w:rsidR="00475DB8" w:rsidRPr="00173B70">
        <w:rPr>
          <w:rFonts w:ascii="Arial" w:hAnsi="Arial" w:cs="Arial"/>
          <w:sz w:val="32"/>
          <w:szCs w:val="32"/>
        </w:rPr>
        <w:t xml:space="preserve"> интегрирована с основными документами Системы </w:t>
      </w:r>
      <w:proofErr w:type="spellStart"/>
      <w:r w:rsidR="00475DB8" w:rsidRPr="00173B70">
        <w:rPr>
          <w:rFonts w:ascii="Arial" w:hAnsi="Arial" w:cs="Arial"/>
          <w:sz w:val="32"/>
          <w:szCs w:val="32"/>
        </w:rPr>
        <w:t>госпланирования</w:t>
      </w:r>
      <w:proofErr w:type="spellEnd"/>
      <w:r w:rsidR="00475DB8" w:rsidRPr="00173B70">
        <w:rPr>
          <w:rFonts w:ascii="Arial" w:hAnsi="Arial" w:cs="Arial"/>
          <w:sz w:val="32"/>
          <w:szCs w:val="32"/>
        </w:rPr>
        <w:t>.</w:t>
      </w:r>
    </w:p>
    <w:p w:rsidR="00320757" w:rsidRDefault="00475DB8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475DB8">
        <w:rPr>
          <w:rFonts w:ascii="Arial" w:hAnsi="Arial" w:cs="Arial"/>
          <w:b/>
          <w:i/>
          <w:u w:val="single"/>
        </w:rPr>
        <w:t>Справочно</w:t>
      </w:r>
      <w:r w:rsidRPr="00475DB8">
        <w:rPr>
          <w:rFonts w:ascii="Arial" w:hAnsi="Arial" w:cs="Arial"/>
          <w:b/>
          <w:i/>
        </w:rPr>
        <w:t xml:space="preserve">: </w:t>
      </w:r>
      <w:r w:rsidRPr="00173B70">
        <w:rPr>
          <w:rFonts w:ascii="Arial" w:eastAsia="Calibri" w:hAnsi="Arial" w:cs="Arial"/>
          <w:i/>
        </w:rPr>
        <w:t xml:space="preserve">План территориального развития РК до </w:t>
      </w:r>
      <w:r w:rsidRPr="00173B70">
        <w:rPr>
          <w:rFonts w:ascii="Arial" w:eastAsia="Calibri" w:hAnsi="Arial" w:cs="Arial"/>
          <w:i/>
        </w:rPr>
        <w:br/>
        <w:t xml:space="preserve">2025 года (Указ ПРК от 21.02.2022г. №812), </w:t>
      </w:r>
      <w:r w:rsidRPr="00173B70">
        <w:rPr>
          <w:rFonts w:ascii="Arial" w:hAnsi="Arial" w:cs="Arial"/>
          <w:i/>
        </w:rPr>
        <w:t xml:space="preserve">Концепция развития сельских территорий РК на 2023-2027 года (ППРК от 28.03.2023г. №270), новый Бюджетный кодекс (срок принятия – сентябрь </w:t>
      </w:r>
      <w:proofErr w:type="spellStart"/>
      <w:r w:rsidRPr="00173B70">
        <w:rPr>
          <w:rFonts w:ascii="Arial" w:hAnsi="Arial" w:cs="Arial"/>
          <w:i/>
        </w:rPr>
        <w:t>т.г</w:t>
      </w:r>
      <w:proofErr w:type="spellEnd"/>
      <w:r w:rsidRPr="00173B70">
        <w:rPr>
          <w:rFonts w:ascii="Arial" w:hAnsi="Arial" w:cs="Arial"/>
          <w:i/>
        </w:rPr>
        <w:t>.).</w:t>
      </w:r>
    </w:p>
    <w:p w:rsidR="00486F80" w:rsidRPr="0033485B" w:rsidRDefault="00486F80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 xml:space="preserve">Оценка достижения показателей, предусмотренных в СРС, определяется соответствующей методикой </w:t>
      </w:r>
      <w:r w:rsidRPr="0033485B">
        <w:rPr>
          <w:rFonts w:ascii="Arial" w:hAnsi="Arial" w:cs="Arial"/>
          <w:i/>
          <w:sz w:val="28"/>
          <w:szCs w:val="32"/>
        </w:rPr>
        <w:t>(методика расчета обеспеченности населенных пунктов объектами и услугами (благами) в соответствии с СРС)</w:t>
      </w:r>
      <w:r w:rsidR="00F85F5B" w:rsidRPr="0033485B">
        <w:rPr>
          <w:rFonts w:ascii="Arial" w:hAnsi="Arial" w:cs="Arial"/>
          <w:i/>
          <w:sz w:val="32"/>
          <w:szCs w:val="32"/>
        </w:rPr>
        <w:t xml:space="preserve"> </w:t>
      </w:r>
      <w:r w:rsidR="00FE1DEE">
        <w:rPr>
          <w:rFonts w:ascii="Arial" w:hAnsi="Arial" w:cs="Arial"/>
          <w:i/>
          <w:sz w:val="28"/>
          <w:szCs w:val="32"/>
        </w:rPr>
        <w:t>(</w:t>
      </w:r>
      <w:r w:rsidR="00F85F5B" w:rsidRPr="0033485B">
        <w:rPr>
          <w:rFonts w:ascii="Arial" w:hAnsi="Arial" w:cs="Arial"/>
          <w:i/>
          <w:sz w:val="28"/>
          <w:szCs w:val="32"/>
        </w:rPr>
        <w:t>Методика)</w:t>
      </w:r>
      <w:r w:rsidRPr="0033485B">
        <w:rPr>
          <w:rFonts w:ascii="Arial" w:hAnsi="Arial" w:cs="Arial"/>
          <w:sz w:val="32"/>
          <w:szCs w:val="32"/>
        </w:rPr>
        <w:t>.</w:t>
      </w:r>
    </w:p>
    <w:p w:rsidR="004B6553" w:rsidRDefault="004B6553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B6553">
        <w:rPr>
          <w:rFonts w:ascii="Arial" w:hAnsi="Arial" w:cs="Arial"/>
          <w:sz w:val="32"/>
          <w:szCs w:val="32"/>
        </w:rPr>
        <w:t xml:space="preserve">Министерством в течение 2020 года была проведена работа по совершенствованию </w:t>
      </w:r>
      <w:r>
        <w:rPr>
          <w:rFonts w:ascii="Arial" w:hAnsi="Arial" w:cs="Arial"/>
          <w:sz w:val="32"/>
          <w:szCs w:val="32"/>
        </w:rPr>
        <w:t>СРС.</w:t>
      </w:r>
    </w:p>
    <w:p w:rsidR="004B6553" w:rsidRPr="00EE19F9" w:rsidRDefault="00EE19F9" w:rsidP="004B6553">
      <w:pPr>
        <w:pStyle w:val="a8"/>
        <w:tabs>
          <w:tab w:val="left" w:pos="2506"/>
        </w:tabs>
        <w:spacing w:after="0" w:line="240" w:lineRule="auto"/>
        <w:ind w:firstLine="709"/>
        <w:jc w:val="both"/>
        <w:rPr>
          <w:rFonts w:ascii="Arial" w:hAnsi="Arial" w:cs="Arial"/>
          <w:i/>
          <w:szCs w:val="32"/>
        </w:rPr>
      </w:pPr>
      <w:r w:rsidRPr="00960C47">
        <w:rPr>
          <w:rFonts w:ascii="Arial" w:hAnsi="Arial" w:cs="Arial"/>
          <w:i/>
          <w:szCs w:val="32"/>
          <w:u w:val="single"/>
        </w:rPr>
        <w:t>Справочно</w:t>
      </w:r>
      <w:r w:rsidRPr="004B6553">
        <w:rPr>
          <w:rFonts w:ascii="Arial" w:hAnsi="Arial" w:cs="Arial"/>
          <w:i/>
          <w:szCs w:val="32"/>
        </w:rPr>
        <w:t>:</w:t>
      </w:r>
      <w:r w:rsidRPr="00EE19F9">
        <w:rPr>
          <w:rFonts w:ascii="Arial" w:hAnsi="Arial" w:cs="Arial"/>
          <w:i/>
          <w:szCs w:val="32"/>
        </w:rPr>
        <w:t xml:space="preserve"> в</w:t>
      </w:r>
      <w:r w:rsidR="004B6553" w:rsidRPr="00EE19F9">
        <w:rPr>
          <w:rFonts w:ascii="Arial" w:hAnsi="Arial" w:cs="Arial"/>
          <w:i/>
          <w:szCs w:val="32"/>
        </w:rPr>
        <w:t xml:space="preserve"> январе текущего года (приказ 20.01.2023г. №7) были внесены изменения и дополнения в СРС, а также разработан проект новой Методики оценки расчета показателей СРС.</w:t>
      </w:r>
    </w:p>
    <w:p w:rsidR="004B6553" w:rsidRPr="004B6553" w:rsidRDefault="00EE19F9" w:rsidP="004B6553">
      <w:pPr>
        <w:pStyle w:val="a8"/>
        <w:tabs>
          <w:tab w:val="left" w:pos="2506"/>
        </w:tabs>
        <w:spacing w:after="0" w:line="240" w:lineRule="auto"/>
        <w:ind w:firstLine="709"/>
        <w:jc w:val="both"/>
        <w:rPr>
          <w:rFonts w:ascii="Arial" w:hAnsi="Arial" w:cs="Arial"/>
          <w:i/>
          <w:szCs w:val="32"/>
        </w:rPr>
      </w:pPr>
      <w:r>
        <w:rPr>
          <w:rFonts w:ascii="Arial" w:hAnsi="Arial" w:cs="Arial"/>
          <w:i/>
          <w:szCs w:val="32"/>
          <w:lang w:val="kk-KZ"/>
        </w:rPr>
        <w:t>П</w:t>
      </w:r>
      <w:proofErr w:type="spellStart"/>
      <w:r w:rsidR="004B6553" w:rsidRPr="004B6553">
        <w:rPr>
          <w:rFonts w:ascii="Arial" w:hAnsi="Arial" w:cs="Arial"/>
          <w:i/>
          <w:szCs w:val="32"/>
        </w:rPr>
        <w:t>роект</w:t>
      </w:r>
      <w:proofErr w:type="spellEnd"/>
      <w:r w:rsidR="004B6553" w:rsidRPr="004B6553">
        <w:rPr>
          <w:rFonts w:ascii="Arial" w:hAnsi="Arial" w:cs="Arial"/>
          <w:i/>
          <w:szCs w:val="32"/>
        </w:rPr>
        <w:t xml:space="preserve"> Методики на стадии разработки. Срок утверждения, согласно Концепции сельских территорий – август </w:t>
      </w:r>
      <w:proofErr w:type="spellStart"/>
      <w:r w:rsidR="004B6553" w:rsidRPr="004B6553">
        <w:rPr>
          <w:rFonts w:ascii="Arial" w:hAnsi="Arial" w:cs="Arial"/>
          <w:i/>
          <w:szCs w:val="32"/>
        </w:rPr>
        <w:t>т.г</w:t>
      </w:r>
      <w:proofErr w:type="spellEnd"/>
      <w:r w:rsidR="004B6553" w:rsidRPr="004B6553">
        <w:rPr>
          <w:rFonts w:ascii="Arial" w:hAnsi="Arial" w:cs="Arial"/>
          <w:i/>
          <w:szCs w:val="32"/>
        </w:rPr>
        <w:t>.</w:t>
      </w:r>
    </w:p>
    <w:p w:rsidR="00A60891" w:rsidRPr="0033485B" w:rsidRDefault="00DD4B35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>В</w:t>
      </w:r>
      <w:r w:rsidR="00486F80" w:rsidRPr="0033485B">
        <w:rPr>
          <w:rFonts w:ascii="Arial" w:hAnsi="Arial" w:cs="Arial"/>
          <w:sz w:val="32"/>
          <w:szCs w:val="32"/>
        </w:rPr>
        <w:t xml:space="preserve"> действующей методике СРС расчет обеспеченности осуществляется </w:t>
      </w:r>
      <w:r w:rsidR="00486F80" w:rsidRPr="0033485B">
        <w:rPr>
          <w:rFonts w:ascii="Arial" w:hAnsi="Arial" w:cs="Arial"/>
          <w:b/>
          <w:sz w:val="32"/>
          <w:szCs w:val="32"/>
        </w:rPr>
        <w:t>по количественному учету</w:t>
      </w:r>
      <w:r w:rsidRPr="0033485B">
        <w:rPr>
          <w:rFonts w:ascii="Arial" w:hAnsi="Arial" w:cs="Arial"/>
          <w:sz w:val="32"/>
          <w:szCs w:val="32"/>
        </w:rPr>
        <w:t xml:space="preserve"> (фактическое наличие)</w:t>
      </w:r>
      <w:r w:rsidR="00A60891" w:rsidRPr="0033485B">
        <w:rPr>
          <w:rFonts w:ascii="Arial" w:hAnsi="Arial" w:cs="Arial"/>
          <w:sz w:val="32"/>
          <w:szCs w:val="32"/>
        </w:rPr>
        <w:t xml:space="preserve"> и предусматривает обеспечение </w:t>
      </w:r>
      <w:r w:rsidR="00A60891" w:rsidRPr="0033485B">
        <w:rPr>
          <w:rFonts w:ascii="Arial" w:hAnsi="Arial" w:cs="Arial"/>
          <w:b/>
          <w:sz w:val="32"/>
          <w:szCs w:val="32"/>
        </w:rPr>
        <w:t>минимально обязательного</w:t>
      </w:r>
      <w:r w:rsidR="00A60891" w:rsidRPr="0033485B">
        <w:rPr>
          <w:rFonts w:ascii="Arial" w:hAnsi="Arial" w:cs="Arial"/>
          <w:sz w:val="32"/>
          <w:szCs w:val="32"/>
        </w:rPr>
        <w:t xml:space="preserve"> уровня доступности объектов и услуг (благ) населению.</w:t>
      </w:r>
    </w:p>
    <w:p w:rsidR="00DD4B35" w:rsidRPr="00173B70" w:rsidRDefault="00B52EE4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73B70">
        <w:rPr>
          <w:rFonts w:ascii="Arial" w:hAnsi="Arial" w:cs="Arial"/>
          <w:sz w:val="32"/>
          <w:szCs w:val="32"/>
        </w:rPr>
        <w:t>Вместе с тем</w:t>
      </w:r>
      <w:r w:rsidR="00642049" w:rsidRPr="00173B70">
        <w:rPr>
          <w:rFonts w:ascii="Arial" w:hAnsi="Arial" w:cs="Arial"/>
          <w:sz w:val="32"/>
          <w:szCs w:val="32"/>
        </w:rPr>
        <w:t xml:space="preserve">, </w:t>
      </w:r>
      <w:r w:rsidRPr="00173B70">
        <w:rPr>
          <w:rFonts w:ascii="Arial" w:hAnsi="Arial" w:cs="Arial"/>
          <w:sz w:val="32"/>
          <w:szCs w:val="32"/>
        </w:rPr>
        <w:t xml:space="preserve">необходимо отметить, </w:t>
      </w:r>
      <w:r w:rsidR="00642049" w:rsidRPr="00173B70">
        <w:rPr>
          <w:rFonts w:ascii="Arial" w:hAnsi="Arial" w:cs="Arial"/>
          <w:sz w:val="32"/>
          <w:szCs w:val="32"/>
        </w:rPr>
        <w:t xml:space="preserve">что в методике СРС </w:t>
      </w:r>
      <w:r w:rsidR="00DD4B35" w:rsidRPr="00173B70">
        <w:rPr>
          <w:rFonts w:ascii="Arial" w:hAnsi="Arial" w:cs="Arial"/>
          <w:sz w:val="32"/>
          <w:szCs w:val="32"/>
        </w:rPr>
        <w:t xml:space="preserve">не </w:t>
      </w:r>
      <w:r w:rsidR="00E25A8C" w:rsidRPr="00173B70">
        <w:rPr>
          <w:rFonts w:ascii="Arial" w:hAnsi="Arial" w:cs="Arial"/>
          <w:sz w:val="32"/>
          <w:szCs w:val="32"/>
        </w:rPr>
        <w:t>учитывались</w:t>
      </w:r>
      <w:r w:rsidR="00DD4B35" w:rsidRPr="00173B70">
        <w:rPr>
          <w:rFonts w:ascii="Arial" w:hAnsi="Arial" w:cs="Arial"/>
          <w:sz w:val="32"/>
          <w:szCs w:val="32"/>
        </w:rPr>
        <w:t xml:space="preserve"> показатели, характеризующие качество оказания услуг.</w:t>
      </w:r>
    </w:p>
    <w:p w:rsidR="00A732DD" w:rsidRPr="00173B70" w:rsidRDefault="00486F80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 xml:space="preserve">Кроме того, </w:t>
      </w:r>
      <w:r w:rsidR="005825A4" w:rsidRPr="00173B70">
        <w:rPr>
          <w:rFonts w:ascii="Arial" w:hAnsi="Arial" w:cs="Arial"/>
          <w:sz w:val="32"/>
          <w:szCs w:val="32"/>
        </w:rPr>
        <w:t>отсутствовала</w:t>
      </w:r>
      <w:r w:rsidRPr="00173B70">
        <w:rPr>
          <w:rFonts w:ascii="Arial" w:hAnsi="Arial" w:cs="Arial"/>
          <w:sz w:val="32"/>
          <w:szCs w:val="32"/>
        </w:rPr>
        <w:t xml:space="preserve"> группировка объектов по направлениям/сферам, что не </w:t>
      </w:r>
      <w:r w:rsidR="00E25A8C" w:rsidRPr="00173B70">
        <w:rPr>
          <w:rFonts w:ascii="Arial" w:hAnsi="Arial" w:cs="Arial"/>
          <w:sz w:val="32"/>
          <w:szCs w:val="32"/>
        </w:rPr>
        <w:t>позволяло</w:t>
      </w:r>
      <w:r w:rsidRPr="00173B70">
        <w:rPr>
          <w:rFonts w:ascii="Arial" w:hAnsi="Arial" w:cs="Arial"/>
          <w:sz w:val="32"/>
          <w:szCs w:val="32"/>
        </w:rPr>
        <w:t xml:space="preserve"> проводить</w:t>
      </w:r>
      <w:r w:rsidR="00E25A8C" w:rsidRPr="00173B70">
        <w:rPr>
          <w:rFonts w:ascii="Arial" w:hAnsi="Arial" w:cs="Arial"/>
          <w:sz w:val="32"/>
          <w:szCs w:val="32"/>
        </w:rPr>
        <w:t xml:space="preserve"> качественную</w:t>
      </w:r>
      <w:r w:rsidRPr="00173B70">
        <w:rPr>
          <w:rFonts w:ascii="Arial" w:hAnsi="Arial" w:cs="Arial"/>
          <w:sz w:val="32"/>
          <w:szCs w:val="32"/>
        </w:rPr>
        <w:t xml:space="preserve"> оценку</w:t>
      </w:r>
      <w:r w:rsidRPr="00993372">
        <w:rPr>
          <w:rFonts w:ascii="Arial" w:hAnsi="Arial" w:cs="Arial"/>
          <w:sz w:val="32"/>
          <w:szCs w:val="32"/>
        </w:rPr>
        <w:t xml:space="preserve"> </w:t>
      </w:r>
      <w:r w:rsidRPr="0033485B">
        <w:rPr>
          <w:rFonts w:ascii="Arial" w:hAnsi="Arial" w:cs="Arial"/>
          <w:sz w:val="32"/>
          <w:szCs w:val="32"/>
        </w:rPr>
        <w:t>обеспеченности объектами и услугами (благами) в разрезе сфер</w:t>
      </w:r>
      <w:r w:rsidR="00E25A8C" w:rsidRPr="0033485B">
        <w:rPr>
          <w:rFonts w:ascii="Arial" w:hAnsi="Arial" w:cs="Arial"/>
          <w:sz w:val="32"/>
          <w:szCs w:val="32"/>
        </w:rPr>
        <w:t xml:space="preserve"> и</w:t>
      </w:r>
      <w:r w:rsidRPr="0033485B">
        <w:rPr>
          <w:rFonts w:ascii="Arial" w:hAnsi="Arial" w:cs="Arial"/>
          <w:sz w:val="32"/>
          <w:szCs w:val="32"/>
        </w:rPr>
        <w:t xml:space="preserve"> </w:t>
      </w:r>
      <w:r w:rsidR="00E25A8C" w:rsidRPr="0033485B">
        <w:rPr>
          <w:rFonts w:ascii="Arial" w:hAnsi="Arial" w:cs="Arial"/>
          <w:sz w:val="32"/>
          <w:szCs w:val="32"/>
        </w:rPr>
        <w:t>видеть</w:t>
      </w:r>
      <w:r w:rsidRPr="0033485B">
        <w:rPr>
          <w:rFonts w:ascii="Arial" w:hAnsi="Arial" w:cs="Arial"/>
          <w:sz w:val="32"/>
          <w:szCs w:val="32"/>
        </w:rPr>
        <w:t xml:space="preserve"> более полную </w:t>
      </w:r>
      <w:r w:rsidRPr="00173B70">
        <w:rPr>
          <w:rFonts w:ascii="Arial" w:hAnsi="Arial" w:cs="Arial"/>
          <w:sz w:val="32"/>
          <w:szCs w:val="32"/>
        </w:rPr>
        <w:t>картину.</w:t>
      </w:r>
    </w:p>
    <w:p w:rsidR="00642049" w:rsidRPr="00173B70" w:rsidRDefault="00642049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73B70">
        <w:rPr>
          <w:rFonts w:ascii="Arial" w:hAnsi="Arial" w:cs="Arial"/>
          <w:sz w:val="32"/>
          <w:szCs w:val="32"/>
        </w:rPr>
        <w:t xml:space="preserve">В связи с этим, </w:t>
      </w:r>
      <w:r w:rsidR="00377F68" w:rsidRPr="00173B70">
        <w:rPr>
          <w:rFonts w:ascii="Arial" w:hAnsi="Arial" w:cs="Arial"/>
          <w:sz w:val="32"/>
          <w:szCs w:val="32"/>
        </w:rPr>
        <w:t xml:space="preserve">в </w:t>
      </w:r>
      <w:r w:rsidR="00493B3C" w:rsidRPr="00173B70">
        <w:rPr>
          <w:rFonts w:ascii="Arial" w:hAnsi="Arial" w:cs="Arial"/>
          <w:sz w:val="32"/>
          <w:szCs w:val="32"/>
        </w:rPr>
        <w:t xml:space="preserve">начале </w:t>
      </w:r>
      <w:r w:rsidR="00DA10C3" w:rsidRPr="00173B70">
        <w:rPr>
          <w:rFonts w:ascii="Arial" w:hAnsi="Arial" w:cs="Arial"/>
          <w:sz w:val="32"/>
          <w:szCs w:val="32"/>
        </w:rPr>
        <w:t>текущего</w:t>
      </w:r>
      <w:r w:rsidR="00377F68" w:rsidRPr="00173B70">
        <w:rPr>
          <w:rFonts w:ascii="Arial" w:hAnsi="Arial" w:cs="Arial"/>
          <w:sz w:val="32"/>
          <w:szCs w:val="32"/>
        </w:rPr>
        <w:t xml:space="preserve"> год</w:t>
      </w:r>
      <w:r w:rsidR="00DA10C3" w:rsidRPr="00173B70">
        <w:rPr>
          <w:rFonts w:ascii="Arial" w:hAnsi="Arial" w:cs="Arial"/>
          <w:sz w:val="32"/>
          <w:szCs w:val="32"/>
        </w:rPr>
        <w:t>а СРС была принята в новой редакции</w:t>
      </w:r>
      <w:r w:rsidR="00B10835" w:rsidRPr="00173B70">
        <w:rPr>
          <w:rFonts w:ascii="Arial" w:hAnsi="Arial" w:cs="Arial"/>
          <w:sz w:val="32"/>
          <w:szCs w:val="32"/>
        </w:rPr>
        <w:t xml:space="preserve">, </w:t>
      </w:r>
      <w:r w:rsidR="00CD3632" w:rsidRPr="00173B70">
        <w:rPr>
          <w:rFonts w:ascii="Arial" w:hAnsi="Arial" w:cs="Arial"/>
          <w:sz w:val="32"/>
          <w:szCs w:val="32"/>
        </w:rPr>
        <w:t xml:space="preserve">где </w:t>
      </w:r>
      <w:r w:rsidRPr="00173B70">
        <w:rPr>
          <w:rFonts w:ascii="Arial" w:hAnsi="Arial" w:cs="Arial"/>
          <w:sz w:val="32"/>
          <w:szCs w:val="32"/>
        </w:rPr>
        <w:t>были внесены соответствующие изменения и до</w:t>
      </w:r>
      <w:r w:rsidR="00377F68" w:rsidRPr="00173B70">
        <w:rPr>
          <w:rFonts w:ascii="Arial" w:hAnsi="Arial" w:cs="Arial"/>
          <w:sz w:val="32"/>
          <w:szCs w:val="32"/>
        </w:rPr>
        <w:t>полнения</w:t>
      </w:r>
      <w:r w:rsidR="00CD3632" w:rsidRPr="00173B70">
        <w:rPr>
          <w:rFonts w:ascii="Arial" w:hAnsi="Arial" w:cs="Arial"/>
          <w:sz w:val="32"/>
          <w:szCs w:val="32"/>
        </w:rPr>
        <w:t>,</w:t>
      </w:r>
      <w:r w:rsidR="00377F68" w:rsidRPr="00173B70">
        <w:rPr>
          <w:rFonts w:ascii="Arial" w:hAnsi="Arial" w:cs="Arial"/>
          <w:sz w:val="32"/>
          <w:szCs w:val="32"/>
        </w:rPr>
        <w:t xml:space="preserve"> в части расширения действующего перечня объектов и услуг (благ)</w:t>
      </w:r>
      <w:r w:rsidR="005825A4" w:rsidRPr="00173B70">
        <w:rPr>
          <w:rFonts w:ascii="Arial" w:hAnsi="Arial" w:cs="Arial"/>
          <w:sz w:val="32"/>
          <w:szCs w:val="32"/>
        </w:rPr>
        <w:t>,</w:t>
      </w:r>
      <w:r w:rsidR="00377F68" w:rsidRPr="00173B70">
        <w:rPr>
          <w:rFonts w:ascii="Arial" w:hAnsi="Arial" w:cs="Arial"/>
          <w:sz w:val="32"/>
          <w:szCs w:val="32"/>
        </w:rPr>
        <w:t xml:space="preserve"> </w:t>
      </w:r>
      <w:r w:rsidR="00B52EE4" w:rsidRPr="00173B70">
        <w:rPr>
          <w:rFonts w:ascii="Arial" w:hAnsi="Arial" w:cs="Arial"/>
          <w:sz w:val="32"/>
          <w:szCs w:val="32"/>
        </w:rPr>
        <w:t xml:space="preserve">а также </w:t>
      </w:r>
      <w:r w:rsidR="00377F68" w:rsidRPr="00173B70">
        <w:rPr>
          <w:rFonts w:ascii="Arial" w:hAnsi="Arial" w:cs="Arial"/>
          <w:sz w:val="32"/>
          <w:szCs w:val="32"/>
        </w:rPr>
        <w:t xml:space="preserve">в </w:t>
      </w:r>
      <w:r w:rsidR="00F85F5B" w:rsidRPr="00173B70">
        <w:rPr>
          <w:rFonts w:ascii="Arial" w:hAnsi="Arial" w:cs="Arial"/>
          <w:sz w:val="32"/>
          <w:szCs w:val="32"/>
        </w:rPr>
        <w:t>Методику.</w:t>
      </w:r>
    </w:p>
    <w:p w:rsidR="00377F68" w:rsidRPr="0033485B" w:rsidRDefault="00D32572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i/>
          <w:szCs w:val="32"/>
        </w:rPr>
      </w:pPr>
      <w:r w:rsidRPr="00960C47">
        <w:rPr>
          <w:rFonts w:ascii="Arial" w:hAnsi="Arial" w:cs="Arial"/>
          <w:i/>
          <w:szCs w:val="32"/>
          <w:u w:val="single"/>
        </w:rPr>
        <w:t>Справочно</w:t>
      </w:r>
      <w:r w:rsidRPr="0033485B">
        <w:rPr>
          <w:rFonts w:ascii="Arial" w:hAnsi="Arial" w:cs="Arial"/>
          <w:b/>
          <w:i/>
          <w:szCs w:val="32"/>
        </w:rPr>
        <w:t>:</w:t>
      </w:r>
      <w:r w:rsidRPr="0033485B">
        <w:rPr>
          <w:rFonts w:ascii="Arial" w:hAnsi="Arial" w:cs="Arial"/>
          <w:i/>
          <w:szCs w:val="32"/>
        </w:rPr>
        <w:t xml:space="preserve"> </w:t>
      </w:r>
      <w:r w:rsidR="00377F68" w:rsidRPr="0033485B">
        <w:rPr>
          <w:rFonts w:ascii="Arial" w:hAnsi="Arial" w:cs="Arial"/>
          <w:i/>
          <w:szCs w:val="32"/>
        </w:rPr>
        <w:t xml:space="preserve">в перечень объектов включены дополнительные объекты, относящиеся к сферам образования, соцобеспечения, здравоохранения, культуры, а также инженерной и дорожной инфраструктуры. </w:t>
      </w:r>
    </w:p>
    <w:p w:rsidR="00427EDA" w:rsidRPr="0033485B" w:rsidRDefault="00B52EE4" w:rsidP="008E2CB3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lastRenderedPageBreak/>
        <w:t>Важно отметить, что р</w:t>
      </w:r>
      <w:r w:rsidR="00427EDA" w:rsidRPr="0033485B">
        <w:rPr>
          <w:rFonts w:ascii="Arial" w:hAnsi="Arial" w:cs="Arial"/>
          <w:sz w:val="32"/>
          <w:szCs w:val="32"/>
        </w:rPr>
        <w:t xml:space="preserve">асширенная информация </w:t>
      </w:r>
      <w:r w:rsidR="00427EDA" w:rsidRPr="00173B70">
        <w:rPr>
          <w:rFonts w:ascii="Arial" w:hAnsi="Arial" w:cs="Arial"/>
          <w:sz w:val="32"/>
          <w:szCs w:val="32"/>
        </w:rPr>
        <w:t>качественных показателей необходима для осуществления мониторинга</w:t>
      </w:r>
      <w:r w:rsidR="00427EDA" w:rsidRPr="0033485B">
        <w:rPr>
          <w:rFonts w:ascii="Arial" w:hAnsi="Arial" w:cs="Arial"/>
          <w:b/>
          <w:sz w:val="32"/>
          <w:szCs w:val="32"/>
        </w:rPr>
        <w:t xml:space="preserve"> </w:t>
      </w:r>
      <w:r w:rsidR="00427EDA" w:rsidRPr="00960C47">
        <w:rPr>
          <w:rFonts w:ascii="Arial" w:hAnsi="Arial" w:cs="Arial"/>
          <w:sz w:val="32"/>
          <w:szCs w:val="32"/>
        </w:rPr>
        <w:t>и контроля</w:t>
      </w:r>
      <w:r w:rsidR="00427EDA" w:rsidRPr="0033485B">
        <w:rPr>
          <w:rFonts w:ascii="Arial" w:hAnsi="Arial" w:cs="Arial"/>
          <w:sz w:val="32"/>
          <w:szCs w:val="32"/>
        </w:rPr>
        <w:t xml:space="preserve"> качественных характеристик объектов </w:t>
      </w:r>
      <w:r w:rsidR="00427EDA" w:rsidRPr="0033485B">
        <w:rPr>
          <w:rFonts w:ascii="Arial" w:hAnsi="Arial" w:cs="Arial"/>
          <w:i/>
          <w:sz w:val="28"/>
          <w:szCs w:val="32"/>
        </w:rPr>
        <w:t>(необходимость проведения текущего и капитального ремонта, аварийность, потребность в укомплектовании материально-технической базы)</w:t>
      </w:r>
      <w:r w:rsidR="00427EDA" w:rsidRPr="0033485B">
        <w:rPr>
          <w:rFonts w:ascii="Arial" w:hAnsi="Arial" w:cs="Arial"/>
          <w:sz w:val="32"/>
          <w:szCs w:val="32"/>
        </w:rPr>
        <w:t>.</w:t>
      </w:r>
    </w:p>
    <w:p w:rsidR="00422E85" w:rsidRPr="0033485B" w:rsidRDefault="00413194" w:rsidP="008E2CB3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 xml:space="preserve">В связи с этим, </w:t>
      </w:r>
      <w:r w:rsidR="008C477E" w:rsidRPr="0033485B">
        <w:rPr>
          <w:rFonts w:ascii="Arial" w:hAnsi="Arial" w:cs="Arial"/>
          <w:sz w:val="32"/>
          <w:szCs w:val="32"/>
        </w:rPr>
        <w:t xml:space="preserve">в </w:t>
      </w:r>
      <w:r w:rsidR="00E25A8C" w:rsidRPr="0033485B">
        <w:rPr>
          <w:rFonts w:ascii="Arial" w:hAnsi="Arial" w:cs="Arial"/>
          <w:sz w:val="32"/>
          <w:szCs w:val="32"/>
        </w:rPr>
        <w:t xml:space="preserve">новой редакции </w:t>
      </w:r>
      <w:r w:rsidR="00CB3677" w:rsidRPr="0033485B">
        <w:rPr>
          <w:rFonts w:ascii="Arial" w:hAnsi="Arial" w:cs="Arial"/>
          <w:sz w:val="32"/>
          <w:szCs w:val="32"/>
        </w:rPr>
        <w:t>СРС</w:t>
      </w:r>
      <w:r w:rsidR="00AE3B24" w:rsidRPr="0033485B">
        <w:rPr>
          <w:rFonts w:ascii="Arial" w:hAnsi="Arial" w:cs="Arial"/>
          <w:sz w:val="32"/>
          <w:szCs w:val="32"/>
        </w:rPr>
        <w:t xml:space="preserve"> </w:t>
      </w:r>
      <w:r w:rsidR="00E25A8C" w:rsidRPr="0033485B">
        <w:rPr>
          <w:rFonts w:ascii="Arial" w:hAnsi="Arial" w:cs="Arial"/>
          <w:b/>
          <w:sz w:val="32"/>
          <w:szCs w:val="32"/>
        </w:rPr>
        <w:t>предусмотрено</w:t>
      </w:r>
      <w:r w:rsidR="00422E85" w:rsidRPr="0033485B">
        <w:rPr>
          <w:rFonts w:ascii="Arial" w:hAnsi="Arial" w:cs="Arial"/>
          <w:sz w:val="32"/>
          <w:szCs w:val="32"/>
        </w:rPr>
        <w:t xml:space="preserve"> </w:t>
      </w:r>
      <w:r w:rsidR="00E25A8C" w:rsidRPr="0033485B">
        <w:rPr>
          <w:rFonts w:ascii="Arial" w:hAnsi="Arial" w:cs="Arial"/>
          <w:sz w:val="32"/>
          <w:szCs w:val="32"/>
        </w:rPr>
        <w:br/>
      </w:r>
      <w:r w:rsidR="00422E85" w:rsidRPr="0033485B">
        <w:rPr>
          <w:rFonts w:ascii="Arial" w:hAnsi="Arial" w:cs="Arial"/>
          <w:b/>
          <w:sz w:val="32"/>
          <w:szCs w:val="32"/>
        </w:rPr>
        <w:t>12 направлений</w:t>
      </w:r>
      <w:r w:rsidR="00E25A8C" w:rsidRPr="0033485B">
        <w:rPr>
          <w:rFonts w:ascii="Arial" w:hAnsi="Arial" w:cs="Arial"/>
          <w:b/>
          <w:sz w:val="32"/>
          <w:szCs w:val="32"/>
        </w:rPr>
        <w:t xml:space="preserve"> (сфер)</w:t>
      </w:r>
      <w:r w:rsidR="00422E85" w:rsidRPr="0033485B">
        <w:rPr>
          <w:rFonts w:ascii="Arial" w:hAnsi="Arial" w:cs="Arial"/>
          <w:b/>
          <w:sz w:val="32"/>
          <w:szCs w:val="32"/>
        </w:rPr>
        <w:t>:</w:t>
      </w:r>
      <w:r w:rsidR="00422E85" w:rsidRPr="0033485B">
        <w:rPr>
          <w:rFonts w:ascii="Arial" w:hAnsi="Arial" w:cs="Arial"/>
          <w:sz w:val="32"/>
          <w:szCs w:val="32"/>
        </w:rPr>
        <w:t xml:space="preserve"> </w:t>
      </w:r>
      <w:r w:rsidR="00422E85" w:rsidRPr="0033485B">
        <w:rPr>
          <w:rFonts w:ascii="Arial" w:hAnsi="Arial" w:cs="Arial"/>
          <w:i/>
          <w:sz w:val="32"/>
          <w:szCs w:val="32"/>
        </w:rPr>
        <w:t xml:space="preserve">образование, здравоохранение, социальное обеспечение, культура и спорт, досуг и отдых, транспортная, дорожная и инженерная инфраструктура, обеспечение безопасности и защиты окружающей среды, </w:t>
      </w:r>
      <w:proofErr w:type="spellStart"/>
      <w:r w:rsidR="00422E85" w:rsidRPr="0033485B">
        <w:rPr>
          <w:rFonts w:ascii="Arial" w:hAnsi="Arial" w:cs="Arial"/>
          <w:i/>
          <w:sz w:val="32"/>
          <w:szCs w:val="32"/>
        </w:rPr>
        <w:t>инфокоммуникация</w:t>
      </w:r>
      <w:proofErr w:type="spellEnd"/>
      <w:r w:rsidR="00422E85" w:rsidRPr="0033485B">
        <w:rPr>
          <w:rFonts w:ascii="Arial" w:hAnsi="Arial" w:cs="Arial"/>
          <w:i/>
          <w:sz w:val="32"/>
          <w:szCs w:val="32"/>
        </w:rPr>
        <w:t>, инфраструктура бытового обслуживания и услуг</w:t>
      </w:r>
      <w:r w:rsidR="00422E85" w:rsidRPr="0033485B">
        <w:rPr>
          <w:rFonts w:ascii="Arial" w:hAnsi="Arial" w:cs="Arial"/>
          <w:sz w:val="32"/>
          <w:szCs w:val="32"/>
        </w:rPr>
        <w:t>.</w:t>
      </w:r>
    </w:p>
    <w:p w:rsidR="00C72BE5" w:rsidRPr="0033485B" w:rsidRDefault="00E25A8C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>Кроме того</w:t>
      </w:r>
      <w:r w:rsidR="00C72BE5" w:rsidRPr="0033485B">
        <w:rPr>
          <w:rFonts w:ascii="Arial" w:hAnsi="Arial" w:cs="Arial"/>
          <w:sz w:val="32"/>
          <w:szCs w:val="32"/>
        </w:rPr>
        <w:t xml:space="preserve">, </w:t>
      </w:r>
      <w:r w:rsidRPr="0033485B">
        <w:rPr>
          <w:rFonts w:ascii="Arial" w:hAnsi="Arial" w:cs="Arial"/>
          <w:sz w:val="32"/>
          <w:szCs w:val="32"/>
        </w:rPr>
        <w:t xml:space="preserve">перечень объектов </w:t>
      </w:r>
      <w:r w:rsidR="00014187">
        <w:rPr>
          <w:rFonts w:ascii="Arial" w:hAnsi="Arial" w:cs="Arial"/>
          <w:sz w:val="32"/>
          <w:szCs w:val="32"/>
        </w:rPr>
        <w:t xml:space="preserve">согласно </w:t>
      </w:r>
      <w:r w:rsidR="00014187" w:rsidRPr="00993372">
        <w:rPr>
          <w:rFonts w:ascii="Arial" w:hAnsi="Arial" w:cs="Arial"/>
          <w:b/>
          <w:sz w:val="32"/>
          <w:szCs w:val="32"/>
        </w:rPr>
        <w:t>новой</w:t>
      </w:r>
      <w:r w:rsidR="00014187">
        <w:rPr>
          <w:rFonts w:ascii="Arial" w:hAnsi="Arial" w:cs="Arial"/>
          <w:sz w:val="32"/>
          <w:szCs w:val="32"/>
        </w:rPr>
        <w:t xml:space="preserve"> </w:t>
      </w:r>
      <w:r w:rsidRPr="0033485B">
        <w:rPr>
          <w:rFonts w:ascii="Arial" w:hAnsi="Arial" w:cs="Arial"/>
          <w:sz w:val="32"/>
          <w:szCs w:val="32"/>
        </w:rPr>
        <w:t>СРС</w:t>
      </w:r>
      <w:r w:rsidR="00C72BE5" w:rsidRPr="0033485B">
        <w:rPr>
          <w:rFonts w:ascii="Arial" w:hAnsi="Arial" w:cs="Arial"/>
          <w:sz w:val="32"/>
          <w:szCs w:val="32"/>
        </w:rPr>
        <w:t xml:space="preserve"> включа</w:t>
      </w:r>
      <w:r w:rsidRPr="0033485B">
        <w:rPr>
          <w:rFonts w:ascii="Arial" w:hAnsi="Arial" w:cs="Arial"/>
          <w:sz w:val="32"/>
          <w:szCs w:val="32"/>
        </w:rPr>
        <w:t>ю</w:t>
      </w:r>
      <w:r w:rsidR="00C72BE5" w:rsidRPr="0033485B">
        <w:rPr>
          <w:rFonts w:ascii="Arial" w:hAnsi="Arial" w:cs="Arial"/>
          <w:sz w:val="32"/>
          <w:szCs w:val="32"/>
        </w:rPr>
        <w:t>т для сел</w:t>
      </w:r>
      <w:r w:rsidR="00014187">
        <w:rPr>
          <w:rFonts w:ascii="Arial" w:hAnsi="Arial" w:cs="Arial"/>
          <w:sz w:val="32"/>
          <w:szCs w:val="32"/>
        </w:rPr>
        <w:t xml:space="preserve"> </w:t>
      </w:r>
      <w:r w:rsidR="00C72BE5" w:rsidRPr="00993372">
        <w:rPr>
          <w:rFonts w:ascii="Arial" w:hAnsi="Arial" w:cs="Arial"/>
          <w:b/>
          <w:sz w:val="32"/>
          <w:szCs w:val="32"/>
        </w:rPr>
        <w:t>29</w:t>
      </w:r>
      <w:r w:rsidR="00C72BE5" w:rsidRPr="00993372">
        <w:rPr>
          <w:rFonts w:ascii="Arial" w:hAnsi="Arial" w:cs="Arial"/>
          <w:sz w:val="32"/>
          <w:szCs w:val="32"/>
        </w:rPr>
        <w:t xml:space="preserve"> объектов/услуг,</w:t>
      </w:r>
      <w:r w:rsidR="00C72BE5" w:rsidRPr="0033485B">
        <w:rPr>
          <w:rFonts w:ascii="Arial" w:hAnsi="Arial" w:cs="Arial"/>
          <w:sz w:val="32"/>
          <w:szCs w:val="32"/>
        </w:rPr>
        <w:t xml:space="preserve"> для </w:t>
      </w:r>
      <w:r w:rsidR="00C72BE5" w:rsidRPr="0033485B">
        <w:rPr>
          <w:rFonts w:ascii="Arial" w:hAnsi="Arial" w:cs="Arial"/>
          <w:b/>
          <w:sz w:val="32"/>
          <w:szCs w:val="32"/>
        </w:rPr>
        <w:t xml:space="preserve">центров </w:t>
      </w:r>
      <w:r w:rsidR="00C72BE5" w:rsidRPr="00993372">
        <w:rPr>
          <w:rFonts w:ascii="Arial" w:hAnsi="Arial" w:cs="Arial"/>
          <w:sz w:val="32"/>
          <w:szCs w:val="32"/>
        </w:rPr>
        <w:t>сельских округов</w:t>
      </w:r>
      <w:r w:rsidR="00C72BE5" w:rsidRPr="0033485B">
        <w:rPr>
          <w:rFonts w:ascii="Arial" w:hAnsi="Arial" w:cs="Arial"/>
          <w:b/>
          <w:sz w:val="32"/>
          <w:szCs w:val="32"/>
        </w:rPr>
        <w:t xml:space="preserve"> 40</w:t>
      </w:r>
      <w:r w:rsidR="00C72BE5" w:rsidRPr="0033485B">
        <w:rPr>
          <w:rFonts w:ascii="Arial" w:hAnsi="Arial" w:cs="Arial"/>
          <w:sz w:val="32"/>
          <w:szCs w:val="32"/>
        </w:rPr>
        <w:t xml:space="preserve">, </w:t>
      </w:r>
      <w:r w:rsidR="00C72BE5" w:rsidRPr="00960C47">
        <w:rPr>
          <w:rFonts w:ascii="Arial" w:hAnsi="Arial" w:cs="Arial"/>
          <w:sz w:val="32"/>
          <w:szCs w:val="32"/>
        </w:rPr>
        <w:t>для</w:t>
      </w:r>
      <w:r w:rsidR="00C72BE5" w:rsidRPr="0033485B">
        <w:rPr>
          <w:rFonts w:ascii="Arial" w:hAnsi="Arial" w:cs="Arial"/>
          <w:b/>
          <w:sz w:val="32"/>
          <w:szCs w:val="32"/>
        </w:rPr>
        <w:t xml:space="preserve"> райцентров </w:t>
      </w:r>
      <w:r w:rsidR="00C72BE5" w:rsidRPr="00993372">
        <w:rPr>
          <w:rFonts w:ascii="Arial" w:hAnsi="Arial" w:cs="Arial"/>
          <w:sz w:val="32"/>
          <w:szCs w:val="32"/>
        </w:rPr>
        <w:t>и</w:t>
      </w:r>
      <w:r w:rsidR="00C72BE5" w:rsidRPr="0033485B">
        <w:rPr>
          <w:rFonts w:ascii="Arial" w:hAnsi="Arial" w:cs="Arial"/>
          <w:b/>
          <w:sz w:val="32"/>
          <w:szCs w:val="32"/>
        </w:rPr>
        <w:t xml:space="preserve"> </w:t>
      </w:r>
      <w:r w:rsidR="00C72BE5" w:rsidRPr="00993372">
        <w:rPr>
          <w:rFonts w:ascii="Arial" w:hAnsi="Arial" w:cs="Arial"/>
          <w:b/>
          <w:sz w:val="32"/>
          <w:szCs w:val="32"/>
        </w:rPr>
        <w:t>городов</w:t>
      </w:r>
      <w:r w:rsidR="00C72BE5" w:rsidRPr="0033485B">
        <w:rPr>
          <w:rFonts w:ascii="Arial" w:hAnsi="Arial" w:cs="Arial"/>
          <w:b/>
          <w:sz w:val="32"/>
          <w:szCs w:val="32"/>
        </w:rPr>
        <w:t xml:space="preserve"> </w:t>
      </w:r>
      <w:r w:rsidR="00C72BE5" w:rsidRPr="00993372">
        <w:rPr>
          <w:rFonts w:ascii="Arial" w:hAnsi="Arial" w:cs="Arial"/>
          <w:sz w:val="32"/>
          <w:szCs w:val="32"/>
        </w:rPr>
        <w:t>районного</w:t>
      </w:r>
      <w:r w:rsidR="00C72BE5" w:rsidRPr="0033485B">
        <w:rPr>
          <w:rFonts w:ascii="Arial" w:hAnsi="Arial" w:cs="Arial"/>
          <w:b/>
          <w:sz w:val="32"/>
          <w:szCs w:val="32"/>
        </w:rPr>
        <w:t xml:space="preserve"> </w:t>
      </w:r>
      <w:r w:rsidR="00C72BE5" w:rsidRPr="0033485B">
        <w:rPr>
          <w:rFonts w:ascii="Arial" w:hAnsi="Arial" w:cs="Arial"/>
          <w:sz w:val="32"/>
          <w:szCs w:val="32"/>
        </w:rPr>
        <w:t>значения</w:t>
      </w:r>
      <w:r w:rsidR="00C72BE5" w:rsidRPr="0033485B">
        <w:rPr>
          <w:rFonts w:ascii="Arial" w:hAnsi="Arial" w:cs="Arial"/>
          <w:b/>
          <w:sz w:val="32"/>
          <w:szCs w:val="32"/>
        </w:rPr>
        <w:t xml:space="preserve"> 49</w:t>
      </w:r>
      <w:r w:rsidRPr="0033485B">
        <w:rPr>
          <w:rFonts w:ascii="Arial" w:hAnsi="Arial" w:cs="Arial"/>
          <w:sz w:val="32"/>
          <w:szCs w:val="32"/>
        </w:rPr>
        <w:t xml:space="preserve">, города </w:t>
      </w:r>
      <w:r w:rsidRPr="00993372">
        <w:rPr>
          <w:rFonts w:ascii="Arial" w:hAnsi="Arial" w:cs="Arial"/>
          <w:sz w:val="32"/>
          <w:szCs w:val="32"/>
        </w:rPr>
        <w:t>областного</w:t>
      </w:r>
      <w:r w:rsidRPr="0033485B">
        <w:rPr>
          <w:rFonts w:ascii="Arial" w:hAnsi="Arial" w:cs="Arial"/>
          <w:sz w:val="32"/>
          <w:szCs w:val="32"/>
        </w:rPr>
        <w:t xml:space="preserve"> значения и </w:t>
      </w:r>
      <w:r w:rsidRPr="00993372">
        <w:rPr>
          <w:rFonts w:ascii="Arial" w:hAnsi="Arial" w:cs="Arial"/>
          <w:sz w:val="32"/>
          <w:szCs w:val="32"/>
        </w:rPr>
        <w:t>республиканского</w:t>
      </w:r>
      <w:r w:rsidRPr="0033485B">
        <w:rPr>
          <w:rFonts w:ascii="Arial" w:hAnsi="Arial" w:cs="Arial"/>
          <w:sz w:val="32"/>
          <w:szCs w:val="32"/>
        </w:rPr>
        <w:t xml:space="preserve"> значения по </w:t>
      </w:r>
      <w:r w:rsidRPr="0033485B">
        <w:rPr>
          <w:rFonts w:ascii="Arial" w:hAnsi="Arial" w:cs="Arial"/>
          <w:b/>
          <w:sz w:val="32"/>
          <w:szCs w:val="32"/>
        </w:rPr>
        <w:t>56</w:t>
      </w:r>
      <w:r w:rsidRPr="0033485B">
        <w:rPr>
          <w:rFonts w:ascii="Arial" w:hAnsi="Arial" w:cs="Arial"/>
          <w:sz w:val="32"/>
          <w:szCs w:val="32"/>
        </w:rPr>
        <w:t>.</w:t>
      </w:r>
    </w:p>
    <w:p w:rsidR="00C72BE5" w:rsidRPr="0033485B" w:rsidRDefault="00C72BE5" w:rsidP="008E2CB3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>При этом</w:t>
      </w:r>
      <w:r w:rsidR="000B097E" w:rsidRPr="0033485B">
        <w:rPr>
          <w:rFonts w:ascii="Arial" w:hAnsi="Arial" w:cs="Arial"/>
          <w:sz w:val="32"/>
          <w:szCs w:val="32"/>
        </w:rPr>
        <w:t>,</w:t>
      </w:r>
      <w:r w:rsidRPr="0033485B">
        <w:rPr>
          <w:rFonts w:ascii="Arial" w:hAnsi="Arial" w:cs="Arial"/>
          <w:sz w:val="32"/>
          <w:szCs w:val="32"/>
        </w:rPr>
        <w:t xml:space="preserve"> помимо </w:t>
      </w:r>
      <w:r w:rsidR="00820158" w:rsidRPr="0033485B">
        <w:rPr>
          <w:rFonts w:ascii="Arial" w:hAnsi="Arial" w:cs="Arial"/>
          <w:sz w:val="32"/>
          <w:szCs w:val="32"/>
        </w:rPr>
        <w:t>основных</w:t>
      </w:r>
      <w:r w:rsidRPr="0033485B">
        <w:rPr>
          <w:rFonts w:ascii="Arial" w:hAnsi="Arial" w:cs="Arial"/>
          <w:sz w:val="32"/>
          <w:szCs w:val="32"/>
        </w:rPr>
        <w:t xml:space="preserve"> объектов/услуг</w:t>
      </w:r>
      <w:r w:rsidR="002D6931" w:rsidRPr="0033485B">
        <w:rPr>
          <w:rFonts w:ascii="Arial" w:hAnsi="Arial" w:cs="Arial"/>
          <w:sz w:val="32"/>
          <w:szCs w:val="32"/>
        </w:rPr>
        <w:t>, в</w:t>
      </w:r>
      <w:r w:rsidR="00F865DC" w:rsidRPr="0033485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3485B">
        <w:rPr>
          <w:rFonts w:ascii="Arial" w:hAnsi="Arial" w:cs="Arial"/>
          <w:sz w:val="32"/>
          <w:szCs w:val="32"/>
        </w:rPr>
        <w:t>перечен</w:t>
      </w:r>
      <w:r w:rsidR="002D6931" w:rsidRPr="0033485B">
        <w:rPr>
          <w:rFonts w:ascii="Arial" w:hAnsi="Arial" w:cs="Arial"/>
          <w:sz w:val="32"/>
          <w:szCs w:val="32"/>
        </w:rPr>
        <w:t>е</w:t>
      </w:r>
      <w:proofErr w:type="spellEnd"/>
      <w:r w:rsidRPr="0033485B">
        <w:rPr>
          <w:rFonts w:ascii="Arial" w:hAnsi="Arial" w:cs="Arial"/>
          <w:sz w:val="32"/>
          <w:szCs w:val="32"/>
        </w:rPr>
        <w:t xml:space="preserve"> </w:t>
      </w:r>
      <w:r w:rsidR="00E25A8C" w:rsidRPr="0033485B">
        <w:rPr>
          <w:rFonts w:ascii="Arial" w:hAnsi="Arial" w:cs="Arial"/>
          <w:sz w:val="32"/>
          <w:szCs w:val="32"/>
        </w:rPr>
        <w:t xml:space="preserve">СРС </w:t>
      </w:r>
      <w:r w:rsidR="00E25A8C" w:rsidRPr="0033485B">
        <w:rPr>
          <w:rFonts w:ascii="Arial" w:hAnsi="Arial" w:cs="Arial"/>
          <w:b/>
          <w:sz w:val="32"/>
          <w:szCs w:val="32"/>
        </w:rPr>
        <w:t>предусмотрен</w:t>
      </w:r>
      <w:r w:rsidR="002D6931" w:rsidRPr="0033485B">
        <w:rPr>
          <w:rFonts w:ascii="Arial" w:hAnsi="Arial" w:cs="Arial"/>
          <w:b/>
          <w:sz w:val="32"/>
          <w:szCs w:val="32"/>
        </w:rPr>
        <w:t>ы</w:t>
      </w:r>
      <w:r w:rsidRPr="0033485B">
        <w:rPr>
          <w:rFonts w:ascii="Arial" w:hAnsi="Arial" w:cs="Arial"/>
          <w:sz w:val="32"/>
          <w:szCs w:val="32"/>
        </w:rPr>
        <w:t xml:space="preserve"> и </w:t>
      </w:r>
      <w:r w:rsidRPr="0033485B">
        <w:rPr>
          <w:rFonts w:ascii="Arial" w:hAnsi="Arial" w:cs="Arial"/>
          <w:b/>
          <w:sz w:val="32"/>
          <w:szCs w:val="32"/>
        </w:rPr>
        <w:t>рекомендуемые</w:t>
      </w:r>
      <w:r w:rsidR="00F865DC" w:rsidRPr="0033485B">
        <w:rPr>
          <w:rFonts w:ascii="Arial" w:hAnsi="Arial" w:cs="Arial"/>
          <w:b/>
          <w:sz w:val="32"/>
          <w:szCs w:val="32"/>
        </w:rPr>
        <w:t xml:space="preserve"> </w:t>
      </w:r>
      <w:r w:rsidR="00715523" w:rsidRPr="009F2BB3">
        <w:rPr>
          <w:rFonts w:ascii="Arial" w:hAnsi="Arial" w:cs="Arial"/>
          <w:sz w:val="32"/>
          <w:szCs w:val="32"/>
        </w:rPr>
        <w:t>объекты/услуги</w:t>
      </w:r>
      <w:r w:rsidRPr="0033485B">
        <w:rPr>
          <w:rFonts w:ascii="Arial" w:hAnsi="Arial" w:cs="Arial"/>
          <w:sz w:val="32"/>
          <w:szCs w:val="32"/>
        </w:rPr>
        <w:t>.</w:t>
      </w:r>
    </w:p>
    <w:p w:rsidR="00C72BE5" w:rsidRPr="0033485B" w:rsidRDefault="00933EF4" w:rsidP="008E2CB3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32"/>
        </w:rPr>
      </w:pPr>
      <w:r w:rsidRPr="00960C47">
        <w:rPr>
          <w:rFonts w:ascii="Arial" w:hAnsi="Arial" w:cs="Arial"/>
          <w:i/>
          <w:sz w:val="24"/>
          <w:szCs w:val="32"/>
          <w:u w:val="single"/>
        </w:rPr>
        <w:t>Справочно</w:t>
      </w:r>
      <w:r w:rsidRPr="0033485B">
        <w:rPr>
          <w:rFonts w:ascii="Arial" w:hAnsi="Arial" w:cs="Arial"/>
          <w:b/>
          <w:i/>
          <w:sz w:val="24"/>
          <w:szCs w:val="32"/>
        </w:rPr>
        <w:t xml:space="preserve">: </w:t>
      </w:r>
      <w:r w:rsidRPr="0033485B">
        <w:rPr>
          <w:rFonts w:ascii="Arial" w:hAnsi="Arial" w:cs="Arial"/>
          <w:i/>
          <w:sz w:val="24"/>
          <w:szCs w:val="32"/>
        </w:rPr>
        <w:t xml:space="preserve">количество рекомендуемых объектов/услуг для сел составляет </w:t>
      </w:r>
      <w:r w:rsidRPr="0033485B">
        <w:rPr>
          <w:rFonts w:ascii="Arial" w:hAnsi="Arial" w:cs="Arial"/>
          <w:b/>
          <w:i/>
          <w:sz w:val="24"/>
          <w:szCs w:val="32"/>
        </w:rPr>
        <w:t>11</w:t>
      </w:r>
      <w:r w:rsidRPr="0033485B">
        <w:rPr>
          <w:rFonts w:ascii="Arial" w:hAnsi="Arial" w:cs="Arial"/>
          <w:i/>
          <w:sz w:val="24"/>
          <w:szCs w:val="32"/>
        </w:rPr>
        <w:t xml:space="preserve">, центров сельских округов – </w:t>
      </w:r>
      <w:r w:rsidRPr="0033485B">
        <w:rPr>
          <w:rFonts w:ascii="Arial" w:hAnsi="Arial" w:cs="Arial"/>
          <w:b/>
          <w:i/>
          <w:sz w:val="24"/>
          <w:szCs w:val="32"/>
        </w:rPr>
        <w:t>12</w:t>
      </w:r>
      <w:r w:rsidRPr="0033485B">
        <w:rPr>
          <w:rFonts w:ascii="Arial" w:hAnsi="Arial" w:cs="Arial"/>
          <w:i/>
          <w:sz w:val="24"/>
          <w:szCs w:val="32"/>
        </w:rPr>
        <w:t xml:space="preserve">, райцентров – </w:t>
      </w:r>
      <w:r w:rsidRPr="0033485B">
        <w:rPr>
          <w:rFonts w:ascii="Arial" w:hAnsi="Arial" w:cs="Arial"/>
          <w:b/>
          <w:i/>
          <w:sz w:val="24"/>
          <w:szCs w:val="32"/>
        </w:rPr>
        <w:t>13</w:t>
      </w:r>
      <w:r w:rsidR="008C477E" w:rsidRPr="0033485B">
        <w:rPr>
          <w:rFonts w:ascii="Arial" w:hAnsi="Arial" w:cs="Arial"/>
          <w:i/>
          <w:sz w:val="24"/>
          <w:szCs w:val="32"/>
        </w:rPr>
        <w:t>,</w:t>
      </w:r>
      <w:r w:rsidRPr="0033485B">
        <w:rPr>
          <w:rFonts w:ascii="Arial" w:hAnsi="Arial" w:cs="Arial"/>
          <w:i/>
          <w:sz w:val="24"/>
          <w:szCs w:val="32"/>
        </w:rPr>
        <w:t xml:space="preserve"> городов районного значения – </w:t>
      </w:r>
      <w:r w:rsidRPr="0033485B">
        <w:rPr>
          <w:rFonts w:ascii="Arial" w:hAnsi="Arial" w:cs="Arial"/>
          <w:b/>
          <w:i/>
          <w:sz w:val="24"/>
          <w:szCs w:val="32"/>
        </w:rPr>
        <w:t>1</w:t>
      </w:r>
      <w:r w:rsidRPr="0033485B">
        <w:rPr>
          <w:rFonts w:ascii="Arial" w:hAnsi="Arial" w:cs="Arial"/>
          <w:i/>
          <w:sz w:val="24"/>
          <w:szCs w:val="32"/>
        </w:rPr>
        <w:t xml:space="preserve">, и по </w:t>
      </w:r>
      <w:r w:rsidRPr="0033485B">
        <w:rPr>
          <w:rFonts w:ascii="Arial" w:hAnsi="Arial" w:cs="Arial"/>
          <w:b/>
          <w:i/>
          <w:sz w:val="24"/>
          <w:szCs w:val="32"/>
        </w:rPr>
        <w:t>15</w:t>
      </w:r>
      <w:r w:rsidRPr="0033485B">
        <w:rPr>
          <w:rFonts w:ascii="Arial" w:hAnsi="Arial" w:cs="Arial"/>
          <w:i/>
          <w:sz w:val="24"/>
          <w:szCs w:val="32"/>
        </w:rPr>
        <w:t xml:space="preserve"> для городов обл. и респ. значений.</w:t>
      </w:r>
    </w:p>
    <w:p w:rsidR="00B52EE4" w:rsidRPr="0033485B" w:rsidRDefault="00C03893" w:rsidP="008E2CB3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>Кроме того</w:t>
      </w:r>
      <w:r w:rsidRPr="00173B70">
        <w:rPr>
          <w:rFonts w:ascii="Arial" w:hAnsi="Arial" w:cs="Arial"/>
          <w:sz w:val="32"/>
          <w:szCs w:val="32"/>
        </w:rPr>
        <w:t>, в</w:t>
      </w:r>
      <w:r w:rsidR="00B52EE4" w:rsidRPr="00173B70">
        <w:rPr>
          <w:rFonts w:ascii="Arial" w:hAnsi="Arial" w:cs="Arial"/>
          <w:sz w:val="32"/>
          <w:szCs w:val="32"/>
        </w:rPr>
        <w:t xml:space="preserve"> рамках новой</w:t>
      </w:r>
      <w:r w:rsidR="00D579A7" w:rsidRPr="00173B7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579A7" w:rsidRPr="00173B70">
        <w:rPr>
          <w:rFonts w:ascii="Arial" w:hAnsi="Arial" w:cs="Arial"/>
          <w:sz w:val="32"/>
          <w:szCs w:val="32"/>
        </w:rPr>
        <w:t>редации</w:t>
      </w:r>
      <w:proofErr w:type="spellEnd"/>
      <w:r w:rsidR="00D579A7" w:rsidRPr="00173B70">
        <w:rPr>
          <w:rFonts w:ascii="Arial" w:hAnsi="Arial" w:cs="Arial"/>
          <w:sz w:val="32"/>
          <w:szCs w:val="32"/>
        </w:rPr>
        <w:t xml:space="preserve"> СРС также предусмотрена</w:t>
      </w:r>
      <w:r w:rsidR="00B52EE4" w:rsidRPr="00173B7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52EE4" w:rsidRPr="00173B70">
        <w:rPr>
          <w:rFonts w:ascii="Arial" w:hAnsi="Arial" w:cs="Arial"/>
          <w:sz w:val="32"/>
          <w:szCs w:val="32"/>
        </w:rPr>
        <w:t>групировка</w:t>
      </w:r>
      <w:proofErr w:type="spellEnd"/>
      <w:r w:rsidR="00B52EE4" w:rsidRPr="0033485B">
        <w:rPr>
          <w:rFonts w:ascii="Arial" w:hAnsi="Arial" w:cs="Arial"/>
          <w:b/>
          <w:sz w:val="32"/>
          <w:szCs w:val="32"/>
        </w:rPr>
        <w:t xml:space="preserve"> </w:t>
      </w:r>
      <w:r w:rsidR="00B52EE4" w:rsidRPr="00960C47">
        <w:rPr>
          <w:rFonts w:ascii="Arial" w:hAnsi="Arial" w:cs="Arial"/>
          <w:sz w:val="32"/>
          <w:szCs w:val="32"/>
        </w:rPr>
        <w:t>н</w:t>
      </w:r>
      <w:r w:rsidR="008A2580" w:rsidRPr="00960C47">
        <w:rPr>
          <w:rFonts w:ascii="Arial" w:hAnsi="Arial" w:cs="Arial"/>
          <w:sz w:val="32"/>
          <w:szCs w:val="32"/>
        </w:rPr>
        <w:t>аселенных пунктов</w:t>
      </w:r>
      <w:r w:rsidR="008A2580" w:rsidRPr="0033485B">
        <w:rPr>
          <w:rFonts w:ascii="Arial" w:hAnsi="Arial" w:cs="Arial"/>
          <w:b/>
          <w:sz w:val="32"/>
          <w:szCs w:val="32"/>
        </w:rPr>
        <w:t xml:space="preserve"> </w:t>
      </w:r>
      <w:r w:rsidR="008A2580" w:rsidRPr="00173B70">
        <w:rPr>
          <w:rFonts w:ascii="Arial" w:hAnsi="Arial" w:cs="Arial"/>
          <w:sz w:val="32"/>
          <w:szCs w:val="32"/>
        </w:rPr>
        <w:t>по</w:t>
      </w:r>
      <w:r w:rsidR="00BA6FB0" w:rsidRPr="0033485B">
        <w:rPr>
          <w:rFonts w:ascii="Arial" w:hAnsi="Arial" w:cs="Arial"/>
          <w:b/>
          <w:sz w:val="32"/>
          <w:szCs w:val="32"/>
        </w:rPr>
        <w:t xml:space="preserve"> </w:t>
      </w:r>
      <w:r w:rsidR="00173B70">
        <w:rPr>
          <w:rFonts w:ascii="Arial" w:hAnsi="Arial" w:cs="Arial"/>
          <w:b/>
          <w:sz w:val="32"/>
          <w:szCs w:val="32"/>
        </w:rPr>
        <w:br/>
      </w:r>
      <w:r w:rsidR="00BA6FB0" w:rsidRPr="0033485B">
        <w:rPr>
          <w:rFonts w:ascii="Arial" w:hAnsi="Arial" w:cs="Arial"/>
          <w:b/>
          <w:sz w:val="32"/>
          <w:szCs w:val="32"/>
        </w:rPr>
        <w:t>5 категори</w:t>
      </w:r>
      <w:r w:rsidR="008A2580" w:rsidRPr="0033485B">
        <w:rPr>
          <w:rFonts w:ascii="Arial" w:hAnsi="Arial" w:cs="Arial"/>
          <w:b/>
          <w:sz w:val="32"/>
          <w:szCs w:val="32"/>
        </w:rPr>
        <w:t>ям</w:t>
      </w:r>
      <w:r w:rsidR="00B71697" w:rsidRPr="0033485B">
        <w:rPr>
          <w:rFonts w:ascii="Arial" w:hAnsi="Arial" w:cs="Arial"/>
          <w:sz w:val="32"/>
          <w:szCs w:val="32"/>
        </w:rPr>
        <w:t xml:space="preserve"> </w:t>
      </w:r>
      <w:r w:rsidR="00B71697" w:rsidRPr="0033485B">
        <w:rPr>
          <w:rFonts w:ascii="Arial" w:hAnsi="Arial" w:cs="Arial"/>
          <w:i/>
          <w:sz w:val="28"/>
          <w:szCs w:val="32"/>
        </w:rPr>
        <w:t>(города республиканского, областного, районного значения и райцентры, центры сельских округов и опорные сельские населенные пункты</w:t>
      </w:r>
      <w:r w:rsidR="00BA6FB0" w:rsidRPr="0033485B">
        <w:rPr>
          <w:rFonts w:ascii="Arial" w:hAnsi="Arial" w:cs="Arial"/>
          <w:i/>
          <w:sz w:val="28"/>
          <w:szCs w:val="32"/>
        </w:rPr>
        <w:t>,</w:t>
      </w:r>
      <w:r w:rsidR="00B71697" w:rsidRPr="0033485B">
        <w:rPr>
          <w:rFonts w:ascii="Arial" w:hAnsi="Arial" w:cs="Arial"/>
          <w:i/>
          <w:sz w:val="28"/>
          <w:szCs w:val="32"/>
        </w:rPr>
        <w:t xml:space="preserve"> и другие сельские населенные пункты)</w:t>
      </w:r>
      <w:r w:rsidR="00B52EE4" w:rsidRPr="0033485B">
        <w:rPr>
          <w:rFonts w:ascii="Arial" w:hAnsi="Arial" w:cs="Arial"/>
          <w:i/>
          <w:sz w:val="32"/>
          <w:szCs w:val="32"/>
        </w:rPr>
        <w:t>.</w:t>
      </w:r>
      <w:r w:rsidR="00B52EE4" w:rsidRPr="0033485B">
        <w:rPr>
          <w:rFonts w:ascii="Arial" w:hAnsi="Arial" w:cs="Arial"/>
          <w:sz w:val="32"/>
          <w:szCs w:val="32"/>
        </w:rPr>
        <w:t xml:space="preserve"> </w:t>
      </w:r>
    </w:p>
    <w:p w:rsidR="002F74B5" w:rsidRPr="002F74B5" w:rsidRDefault="00E85EEF" w:rsidP="002F74B5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</w:rPr>
      </w:pPr>
      <w:r w:rsidRPr="0033485B">
        <w:rPr>
          <w:rFonts w:ascii="Arial" w:hAnsi="Arial" w:cs="Arial"/>
          <w:sz w:val="32"/>
          <w:szCs w:val="32"/>
        </w:rPr>
        <w:t>На сегодняшний день</w:t>
      </w:r>
      <w:r w:rsidRPr="0033485B">
        <w:rPr>
          <w:rFonts w:ascii="Arial" w:hAnsi="Arial" w:cs="Arial"/>
          <w:b/>
          <w:sz w:val="32"/>
          <w:szCs w:val="32"/>
        </w:rPr>
        <w:t xml:space="preserve"> </w:t>
      </w:r>
      <w:r w:rsidR="00924EB6" w:rsidRPr="0033485B">
        <w:rPr>
          <w:rFonts w:ascii="Arial" w:hAnsi="Arial" w:cs="Arial"/>
          <w:b/>
          <w:sz w:val="32"/>
          <w:szCs w:val="32"/>
        </w:rPr>
        <w:t>средняя обеспеченность</w:t>
      </w:r>
      <w:r w:rsidR="00924EB6" w:rsidRPr="0033485B">
        <w:rPr>
          <w:rFonts w:ascii="Arial" w:hAnsi="Arial" w:cs="Arial"/>
          <w:sz w:val="32"/>
          <w:szCs w:val="32"/>
        </w:rPr>
        <w:t xml:space="preserve"> по регионам в соответствии с </w:t>
      </w:r>
      <w:r w:rsidR="00175CE3" w:rsidRPr="0033485B">
        <w:rPr>
          <w:rFonts w:ascii="Arial" w:hAnsi="Arial" w:cs="Arial"/>
          <w:sz w:val="32"/>
          <w:szCs w:val="32"/>
        </w:rPr>
        <w:t>новыми показателями</w:t>
      </w:r>
      <w:r w:rsidR="00924EB6" w:rsidRPr="0033485B">
        <w:rPr>
          <w:rFonts w:ascii="Arial" w:hAnsi="Arial" w:cs="Arial"/>
          <w:sz w:val="32"/>
          <w:szCs w:val="32"/>
        </w:rPr>
        <w:t xml:space="preserve"> СРС </w:t>
      </w:r>
      <w:r w:rsidR="002F74B5">
        <w:rPr>
          <w:rFonts w:ascii="Arial" w:hAnsi="Arial" w:cs="Arial"/>
          <w:sz w:val="32"/>
          <w:szCs w:val="32"/>
          <w:lang w:val="kk-KZ"/>
        </w:rPr>
        <w:t>по итогам</w:t>
      </w:r>
      <w:r w:rsidR="00924EB6" w:rsidRPr="0033485B">
        <w:rPr>
          <w:rFonts w:ascii="Arial" w:hAnsi="Arial" w:cs="Arial"/>
          <w:sz w:val="32"/>
          <w:szCs w:val="32"/>
        </w:rPr>
        <w:t xml:space="preserve"> </w:t>
      </w:r>
      <w:r w:rsidR="00CF5E6A" w:rsidRPr="0033485B">
        <w:rPr>
          <w:rFonts w:ascii="Arial" w:hAnsi="Arial" w:cs="Arial"/>
          <w:sz w:val="32"/>
          <w:szCs w:val="32"/>
        </w:rPr>
        <w:t>2022 г</w:t>
      </w:r>
      <w:r w:rsidR="00B71697" w:rsidRPr="0033485B">
        <w:rPr>
          <w:rFonts w:ascii="Arial" w:hAnsi="Arial" w:cs="Arial"/>
          <w:sz w:val="32"/>
          <w:szCs w:val="32"/>
        </w:rPr>
        <w:t>.</w:t>
      </w:r>
      <w:r w:rsidRPr="0033485B">
        <w:rPr>
          <w:rFonts w:ascii="Arial" w:hAnsi="Arial" w:cs="Arial"/>
          <w:sz w:val="32"/>
          <w:szCs w:val="32"/>
        </w:rPr>
        <w:t xml:space="preserve"> </w:t>
      </w:r>
      <w:r w:rsidR="009F1846" w:rsidRPr="002F74B5">
        <w:rPr>
          <w:rFonts w:ascii="Arial" w:hAnsi="Arial" w:cs="Arial"/>
          <w:sz w:val="32"/>
          <w:szCs w:val="32"/>
        </w:rPr>
        <w:t>составила</w:t>
      </w:r>
      <w:r w:rsidR="00960C47">
        <w:rPr>
          <w:rFonts w:ascii="Arial" w:hAnsi="Arial" w:cs="Arial"/>
          <w:b/>
          <w:sz w:val="32"/>
          <w:szCs w:val="32"/>
        </w:rPr>
        <w:t xml:space="preserve"> 55,7</w:t>
      </w:r>
      <w:r w:rsidRPr="0033485B">
        <w:rPr>
          <w:rFonts w:ascii="Arial" w:hAnsi="Arial" w:cs="Arial"/>
          <w:b/>
          <w:sz w:val="32"/>
          <w:szCs w:val="32"/>
        </w:rPr>
        <w:t>%</w:t>
      </w:r>
      <w:r w:rsidRPr="0033485B">
        <w:rPr>
          <w:rFonts w:ascii="Arial" w:hAnsi="Arial" w:cs="Arial"/>
          <w:sz w:val="32"/>
          <w:szCs w:val="32"/>
        </w:rPr>
        <w:t>.</w:t>
      </w:r>
      <w:r w:rsidR="002F74B5">
        <w:rPr>
          <w:rFonts w:ascii="Arial" w:hAnsi="Arial" w:cs="Arial"/>
          <w:sz w:val="32"/>
          <w:szCs w:val="32"/>
          <w:lang w:val="kk-KZ"/>
        </w:rPr>
        <w:t xml:space="preserve"> При этом</w:t>
      </w:r>
      <w:r w:rsidR="002F74B5" w:rsidRPr="002F74B5">
        <w:rPr>
          <w:rFonts w:ascii="Arial" w:hAnsi="Arial" w:cs="Arial"/>
          <w:sz w:val="32"/>
          <w:szCs w:val="32"/>
        </w:rPr>
        <w:t xml:space="preserve">, обеспеченность по </w:t>
      </w:r>
      <w:r w:rsidR="002F74B5" w:rsidRPr="002F74B5">
        <w:rPr>
          <w:rFonts w:ascii="Arial" w:hAnsi="Arial" w:cs="Arial"/>
          <w:b/>
          <w:sz w:val="32"/>
          <w:szCs w:val="32"/>
        </w:rPr>
        <w:t>городам</w:t>
      </w:r>
      <w:r w:rsidR="002F74B5" w:rsidRPr="002F74B5">
        <w:rPr>
          <w:rFonts w:ascii="Arial" w:hAnsi="Arial" w:cs="Arial"/>
          <w:sz w:val="32"/>
          <w:szCs w:val="32"/>
        </w:rPr>
        <w:t xml:space="preserve"> </w:t>
      </w:r>
      <w:r w:rsidR="002F74B5" w:rsidRPr="002F74B5">
        <w:rPr>
          <w:rFonts w:ascii="Arial" w:hAnsi="Arial" w:cs="Arial"/>
          <w:sz w:val="32"/>
          <w:szCs w:val="32"/>
        </w:rPr>
        <w:t>составила</w:t>
      </w:r>
      <w:r w:rsidR="002F74B5" w:rsidRPr="002F74B5">
        <w:rPr>
          <w:rFonts w:ascii="Arial" w:hAnsi="Arial" w:cs="Arial"/>
          <w:b/>
          <w:sz w:val="32"/>
          <w:szCs w:val="32"/>
        </w:rPr>
        <w:t xml:space="preserve"> </w:t>
      </w:r>
      <w:r w:rsidR="002F74B5" w:rsidRPr="002F74B5">
        <w:rPr>
          <w:rFonts w:ascii="Arial" w:hAnsi="Arial" w:cs="Arial"/>
          <w:b/>
          <w:sz w:val="32"/>
          <w:szCs w:val="32"/>
        </w:rPr>
        <w:t>87%</w:t>
      </w:r>
      <w:r w:rsidR="002F74B5" w:rsidRPr="002F74B5">
        <w:rPr>
          <w:rFonts w:ascii="Arial" w:hAnsi="Arial" w:cs="Arial"/>
          <w:sz w:val="32"/>
          <w:szCs w:val="32"/>
        </w:rPr>
        <w:t xml:space="preserve">, </w:t>
      </w:r>
      <w:r w:rsidR="002F74B5">
        <w:rPr>
          <w:rFonts w:ascii="Arial" w:hAnsi="Arial" w:cs="Arial"/>
          <w:sz w:val="32"/>
          <w:szCs w:val="32"/>
        </w:rPr>
        <w:t>а</w:t>
      </w:r>
      <w:r w:rsidR="002F74B5" w:rsidRPr="002F74B5">
        <w:rPr>
          <w:rFonts w:ascii="Arial" w:hAnsi="Arial" w:cs="Arial"/>
          <w:sz w:val="32"/>
          <w:szCs w:val="32"/>
        </w:rPr>
        <w:t xml:space="preserve"> по </w:t>
      </w:r>
      <w:r w:rsidR="002F74B5" w:rsidRPr="002F74B5">
        <w:rPr>
          <w:rFonts w:ascii="Arial" w:hAnsi="Arial" w:cs="Arial"/>
          <w:b/>
          <w:sz w:val="32"/>
          <w:szCs w:val="32"/>
        </w:rPr>
        <w:t>селам</w:t>
      </w:r>
      <w:r w:rsidR="002F74B5" w:rsidRPr="002F74B5">
        <w:rPr>
          <w:rFonts w:ascii="Arial" w:hAnsi="Arial" w:cs="Arial"/>
          <w:sz w:val="32"/>
          <w:szCs w:val="32"/>
        </w:rPr>
        <w:t xml:space="preserve"> – </w:t>
      </w:r>
      <w:r w:rsidR="002F74B5" w:rsidRPr="002F74B5">
        <w:rPr>
          <w:rFonts w:ascii="Arial" w:hAnsi="Arial" w:cs="Arial"/>
          <w:b/>
          <w:sz w:val="32"/>
          <w:szCs w:val="32"/>
        </w:rPr>
        <w:t>55,3%</w:t>
      </w:r>
      <w:r w:rsidR="002F74B5" w:rsidRPr="002F74B5">
        <w:rPr>
          <w:rFonts w:ascii="Arial" w:hAnsi="Arial" w:cs="Arial"/>
          <w:sz w:val="32"/>
          <w:szCs w:val="32"/>
        </w:rPr>
        <w:t>.</w:t>
      </w:r>
    </w:p>
    <w:p w:rsidR="00B71697" w:rsidRDefault="00B71697" w:rsidP="008E2CB3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32"/>
        </w:rPr>
      </w:pPr>
      <w:r w:rsidRPr="00960C47">
        <w:rPr>
          <w:rFonts w:ascii="Arial" w:hAnsi="Arial" w:cs="Arial"/>
          <w:i/>
          <w:sz w:val="24"/>
          <w:szCs w:val="32"/>
          <w:u w:val="single"/>
        </w:rPr>
        <w:t>Справочно</w:t>
      </w:r>
      <w:r w:rsidRPr="0033485B">
        <w:rPr>
          <w:rFonts w:ascii="Arial" w:hAnsi="Arial" w:cs="Arial"/>
          <w:b/>
          <w:i/>
          <w:sz w:val="24"/>
          <w:szCs w:val="32"/>
        </w:rPr>
        <w:t>:</w:t>
      </w:r>
      <w:r w:rsidR="008A2580" w:rsidRPr="0033485B">
        <w:rPr>
          <w:rFonts w:ascii="Arial" w:hAnsi="Arial" w:cs="Arial"/>
          <w:i/>
          <w:sz w:val="24"/>
          <w:szCs w:val="32"/>
        </w:rPr>
        <w:t xml:space="preserve"> п</w:t>
      </w:r>
      <w:r w:rsidRPr="0033485B">
        <w:rPr>
          <w:rFonts w:ascii="Arial" w:hAnsi="Arial" w:cs="Arial"/>
          <w:i/>
          <w:sz w:val="24"/>
          <w:szCs w:val="32"/>
        </w:rPr>
        <w:t xml:space="preserve">ри расчете оценки показателей достижения СРС населенными пунктами использовались </w:t>
      </w:r>
      <w:proofErr w:type="spellStart"/>
      <w:r w:rsidRPr="0033485B">
        <w:rPr>
          <w:rFonts w:ascii="Arial" w:hAnsi="Arial" w:cs="Arial"/>
          <w:i/>
          <w:sz w:val="24"/>
          <w:szCs w:val="32"/>
          <w:u w:val="single"/>
        </w:rPr>
        <w:t>предворительные</w:t>
      </w:r>
      <w:proofErr w:type="spellEnd"/>
      <w:r w:rsidRPr="0033485B">
        <w:rPr>
          <w:rFonts w:ascii="Arial" w:hAnsi="Arial" w:cs="Arial"/>
          <w:i/>
          <w:sz w:val="24"/>
          <w:szCs w:val="32"/>
          <w:u w:val="single"/>
        </w:rPr>
        <w:t xml:space="preserve"> данные</w:t>
      </w:r>
      <w:r w:rsidRPr="0033485B">
        <w:rPr>
          <w:rFonts w:ascii="Arial" w:hAnsi="Arial" w:cs="Arial"/>
          <w:i/>
          <w:sz w:val="24"/>
          <w:szCs w:val="32"/>
        </w:rPr>
        <w:t xml:space="preserve">, так как, на сегодня </w:t>
      </w:r>
      <w:proofErr w:type="spellStart"/>
      <w:r w:rsidRPr="0033485B">
        <w:rPr>
          <w:rFonts w:ascii="Arial" w:hAnsi="Arial" w:cs="Arial"/>
          <w:i/>
          <w:sz w:val="24"/>
          <w:szCs w:val="32"/>
        </w:rPr>
        <w:t>отсуствует</w:t>
      </w:r>
      <w:proofErr w:type="spellEnd"/>
      <w:r w:rsidRPr="0033485B">
        <w:rPr>
          <w:rFonts w:ascii="Arial" w:hAnsi="Arial" w:cs="Arial"/>
          <w:i/>
          <w:sz w:val="24"/>
          <w:szCs w:val="32"/>
        </w:rPr>
        <w:t xml:space="preserve"> утвержденная новая методика расчета показателей.</w:t>
      </w:r>
    </w:p>
    <w:p w:rsidR="00283A32" w:rsidRPr="00283A32" w:rsidRDefault="00283A32" w:rsidP="008E2CB3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16"/>
          <w:szCs w:val="32"/>
        </w:rPr>
      </w:pPr>
    </w:p>
    <w:p w:rsidR="00C42CB5" w:rsidRPr="0033485B" w:rsidRDefault="008014C0" w:rsidP="008E2CB3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3485B">
        <w:rPr>
          <w:rFonts w:ascii="Arial" w:hAnsi="Arial" w:cs="Arial"/>
          <w:sz w:val="32"/>
          <w:szCs w:val="32"/>
        </w:rPr>
        <w:t>В целом</w:t>
      </w:r>
      <w:r w:rsidR="00C42CB5" w:rsidRPr="0033485B">
        <w:rPr>
          <w:rFonts w:ascii="Arial" w:hAnsi="Arial" w:cs="Arial"/>
          <w:sz w:val="32"/>
          <w:szCs w:val="32"/>
        </w:rPr>
        <w:t xml:space="preserve"> </w:t>
      </w:r>
      <w:r w:rsidRPr="0033485B">
        <w:rPr>
          <w:rFonts w:ascii="Arial" w:hAnsi="Arial" w:cs="Arial"/>
          <w:sz w:val="32"/>
          <w:szCs w:val="32"/>
        </w:rPr>
        <w:t>можно</w:t>
      </w:r>
      <w:r w:rsidR="00C42CB5" w:rsidRPr="0033485B">
        <w:rPr>
          <w:rFonts w:ascii="Arial" w:hAnsi="Arial" w:cs="Arial"/>
          <w:sz w:val="32"/>
          <w:szCs w:val="32"/>
        </w:rPr>
        <w:t xml:space="preserve"> отметить, что СРС является уникальным </w:t>
      </w:r>
      <w:r w:rsidR="00C42CB5" w:rsidRPr="00D6153A">
        <w:rPr>
          <w:rFonts w:ascii="Arial" w:hAnsi="Arial" w:cs="Arial"/>
          <w:sz w:val="32"/>
          <w:szCs w:val="32"/>
        </w:rPr>
        <w:t>интегральным</w:t>
      </w:r>
      <w:r w:rsidR="00C42CB5" w:rsidRPr="0033485B">
        <w:rPr>
          <w:rFonts w:ascii="Arial" w:hAnsi="Arial" w:cs="Arial"/>
          <w:b/>
          <w:sz w:val="32"/>
          <w:szCs w:val="32"/>
        </w:rPr>
        <w:t xml:space="preserve"> </w:t>
      </w:r>
      <w:r w:rsidR="00C42CB5" w:rsidRPr="00D41E0C">
        <w:rPr>
          <w:rFonts w:ascii="Arial" w:hAnsi="Arial" w:cs="Arial"/>
          <w:sz w:val="32"/>
          <w:szCs w:val="32"/>
        </w:rPr>
        <w:t>показ</w:t>
      </w:r>
      <w:r w:rsidR="00463652" w:rsidRPr="00D41E0C">
        <w:rPr>
          <w:rFonts w:ascii="Arial" w:hAnsi="Arial" w:cs="Arial"/>
          <w:sz w:val="32"/>
          <w:szCs w:val="32"/>
        </w:rPr>
        <w:t>ателем</w:t>
      </w:r>
      <w:r w:rsidR="00463652" w:rsidRPr="0033485B">
        <w:rPr>
          <w:rFonts w:ascii="Arial" w:hAnsi="Arial" w:cs="Arial"/>
          <w:b/>
          <w:sz w:val="32"/>
          <w:szCs w:val="32"/>
        </w:rPr>
        <w:t xml:space="preserve"> качества жизни </w:t>
      </w:r>
      <w:r w:rsidR="00463652" w:rsidRPr="00D41E0C">
        <w:rPr>
          <w:rFonts w:ascii="Arial" w:hAnsi="Arial" w:cs="Arial"/>
          <w:sz w:val="32"/>
          <w:szCs w:val="32"/>
        </w:rPr>
        <w:t>населения</w:t>
      </w:r>
      <w:r w:rsidR="00463652" w:rsidRPr="0033485B">
        <w:rPr>
          <w:rFonts w:ascii="Arial" w:hAnsi="Arial" w:cs="Arial"/>
          <w:sz w:val="32"/>
          <w:szCs w:val="32"/>
        </w:rPr>
        <w:t>, к</w:t>
      </w:r>
      <w:r w:rsidR="002A0399" w:rsidRPr="0033485B">
        <w:rPr>
          <w:rFonts w:ascii="Arial" w:hAnsi="Arial" w:cs="Arial"/>
          <w:sz w:val="32"/>
          <w:szCs w:val="32"/>
        </w:rPr>
        <w:t>отор</w:t>
      </w:r>
      <w:r w:rsidR="00463652" w:rsidRPr="0033485B">
        <w:rPr>
          <w:rFonts w:ascii="Arial" w:hAnsi="Arial" w:cs="Arial"/>
          <w:sz w:val="32"/>
          <w:szCs w:val="32"/>
        </w:rPr>
        <w:t>ая</w:t>
      </w:r>
      <w:r w:rsidR="002A0399" w:rsidRPr="0033485B">
        <w:rPr>
          <w:rFonts w:ascii="Arial" w:hAnsi="Arial" w:cs="Arial"/>
          <w:sz w:val="32"/>
          <w:szCs w:val="32"/>
        </w:rPr>
        <w:t xml:space="preserve"> </w:t>
      </w:r>
      <w:r w:rsidR="002A0399" w:rsidRPr="00D41E0C">
        <w:rPr>
          <w:rFonts w:ascii="Arial" w:hAnsi="Arial" w:cs="Arial"/>
          <w:sz w:val="32"/>
          <w:szCs w:val="32"/>
        </w:rPr>
        <w:t>позволит</w:t>
      </w:r>
      <w:r w:rsidR="002A0399" w:rsidRPr="0033485B">
        <w:rPr>
          <w:rFonts w:ascii="Arial" w:hAnsi="Arial" w:cs="Arial"/>
          <w:b/>
          <w:sz w:val="32"/>
          <w:szCs w:val="32"/>
        </w:rPr>
        <w:t xml:space="preserve"> </w:t>
      </w:r>
      <w:r w:rsidR="005B7774" w:rsidRPr="0033485B">
        <w:rPr>
          <w:rFonts w:ascii="Arial" w:hAnsi="Arial" w:cs="Arial"/>
          <w:b/>
          <w:sz w:val="32"/>
          <w:szCs w:val="32"/>
        </w:rPr>
        <w:t xml:space="preserve">повысить эффективность </w:t>
      </w:r>
      <w:r w:rsidR="005B7774" w:rsidRPr="00D6153A">
        <w:rPr>
          <w:rFonts w:ascii="Arial" w:hAnsi="Arial" w:cs="Arial"/>
          <w:sz w:val="32"/>
          <w:szCs w:val="32"/>
        </w:rPr>
        <w:t>планирования</w:t>
      </w:r>
      <w:r w:rsidR="005B7774" w:rsidRPr="0033485B">
        <w:rPr>
          <w:rFonts w:ascii="Arial" w:hAnsi="Arial" w:cs="Arial"/>
          <w:sz w:val="32"/>
          <w:szCs w:val="32"/>
        </w:rPr>
        <w:t xml:space="preserve"> и </w:t>
      </w:r>
      <w:r w:rsidR="005B7774" w:rsidRPr="00D6153A">
        <w:rPr>
          <w:rFonts w:ascii="Arial" w:hAnsi="Arial" w:cs="Arial"/>
          <w:sz w:val="32"/>
          <w:szCs w:val="32"/>
        </w:rPr>
        <w:t>использования</w:t>
      </w:r>
      <w:r w:rsidR="005B7774" w:rsidRPr="0033485B">
        <w:rPr>
          <w:rFonts w:ascii="Arial" w:hAnsi="Arial" w:cs="Arial"/>
          <w:b/>
          <w:sz w:val="32"/>
          <w:szCs w:val="32"/>
        </w:rPr>
        <w:t xml:space="preserve"> </w:t>
      </w:r>
      <w:r w:rsidR="005B7774" w:rsidRPr="0033485B">
        <w:rPr>
          <w:rFonts w:ascii="Arial" w:hAnsi="Arial" w:cs="Arial"/>
          <w:sz w:val="32"/>
          <w:szCs w:val="32"/>
        </w:rPr>
        <w:t>бюджетных</w:t>
      </w:r>
      <w:r w:rsidR="005B7774" w:rsidRPr="0033485B">
        <w:rPr>
          <w:rFonts w:ascii="Arial" w:hAnsi="Arial" w:cs="Arial"/>
          <w:b/>
          <w:sz w:val="32"/>
          <w:szCs w:val="32"/>
        </w:rPr>
        <w:t xml:space="preserve"> </w:t>
      </w:r>
      <w:r w:rsidR="005B7774" w:rsidRPr="00D6153A">
        <w:rPr>
          <w:rFonts w:ascii="Arial" w:hAnsi="Arial" w:cs="Arial"/>
          <w:sz w:val="32"/>
          <w:szCs w:val="32"/>
        </w:rPr>
        <w:t>средств</w:t>
      </w:r>
      <w:r w:rsidR="005B7774" w:rsidRPr="0033485B">
        <w:rPr>
          <w:rFonts w:ascii="Arial" w:hAnsi="Arial" w:cs="Arial"/>
          <w:sz w:val="32"/>
          <w:szCs w:val="32"/>
        </w:rPr>
        <w:t xml:space="preserve"> в регионах и в </w:t>
      </w:r>
      <w:r w:rsidR="00265FDD">
        <w:rPr>
          <w:rFonts w:ascii="Arial" w:hAnsi="Arial" w:cs="Arial"/>
          <w:sz w:val="32"/>
          <w:szCs w:val="32"/>
        </w:rPr>
        <w:t xml:space="preserve">центральных </w:t>
      </w:r>
      <w:r w:rsidR="00265FDD">
        <w:rPr>
          <w:rFonts w:ascii="Arial" w:hAnsi="Arial" w:cs="Arial"/>
          <w:sz w:val="32"/>
          <w:szCs w:val="32"/>
        </w:rPr>
        <w:lastRenderedPageBreak/>
        <w:t xml:space="preserve">госорганах, а также </w:t>
      </w:r>
      <w:r w:rsidR="00265FDD" w:rsidRPr="00265FDD">
        <w:rPr>
          <w:rFonts w:ascii="Arial" w:hAnsi="Arial" w:cs="Arial"/>
          <w:sz w:val="32"/>
          <w:szCs w:val="32"/>
        </w:rPr>
        <w:t>позвол</w:t>
      </w:r>
      <w:r w:rsidR="00265FDD">
        <w:rPr>
          <w:rFonts w:ascii="Arial" w:hAnsi="Arial" w:cs="Arial"/>
          <w:sz w:val="32"/>
          <w:szCs w:val="32"/>
        </w:rPr>
        <w:t>ит выяви</w:t>
      </w:r>
      <w:r w:rsidR="00265FDD" w:rsidRPr="00265FDD">
        <w:rPr>
          <w:rFonts w:ascii="Arial" w:hAnsi="Arial" w:cs="Arial"/>
          <w:sz w:val="32"/>
          <w:szCs w:val="32"/>
        </w:rPr>
        <w:t xml:space="preserve">ть причины региональных </w:t>
      </w:r>
      <w:r w:rsidR="00265FDD" w:rsidRPr="00173B70">
        <w:rPr>
          <w:rFonts w:ascii="Arial" w:hAnsi="Arial" w:cs="Arial"/>
          <w:sz w:val="32"/>
          <w:szCs w:val="32"/>
        </w:rPr>
        <w:t>диспропорций</w:t>
      </w:r>
      <w:r w:rsidR="00265FDD" w:rsidRPr="00265FDD">
        <w:rPr>
          <w:rFonts w:ascii="Arial" w:hAnsi="Arial" w:cs="Arial"/>
          <w:sz w:val="32"/>
          <w:szCs w:val="32"/>
        </w:rPr>
        <w:t>.</w:t>
      </w:r>
    </w:p>
    <w:p w:rsidR="00B71697" w:rsidRPr="0033485B" w:rsidRDefault="00B71697" w:rsidP="00FA74A6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kern w:val="24"/>
          <w:sz w:val="32"/>
          <w:szCs w:val="32"/>
        </w:rPr>
      </w:pPr>
    </w:p>
    <w:sectPr w:rsidR="00B71697" w:rsidRPr="0033485B" w:rsidSect="000E6D0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1C" w:rsidRDefault="004C7C1C" w:rsidP="002060C8">
      <w:pPr>
        <w:spacing w:after="0" w:line="240" w:lineRule="auto"/>
      </w:pPr>
      <w:r>
        <w:separator/>
      </w:r>
    </w:p>
  </w:endnote>
  <w:endnote w:type="continuationSeparator" w:id="0">
    <w:p w:rsidR="004C7C1C" w:rsidRDefault="004C7C1C" w:rsidP="0020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1C" w:rsidRDefault="004C7C1C" w:rsidP="002060C8">
      <w:pPr>
        <w:spacing w:after="0" w:line="240" w:lineRule="auto"/>
      </w:pPr>
      <w:r>
        <w:separator/>
      </w:r>
    </w:p>
  </w:footnote>
  <w:footnote w:type="continuationSeparator" w:id="0">
    <w:p w:rsidR="004C7C1C" w:rsidRDefault="004C7C1C" w:rsidP="0020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524517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4522EE" w:rsidRPr="00F7149B" w:rsidRDefault="00325AB7">
        <w:pPr>
          <w:pStyle w:val="a4"/>
          <w:jc w:val="center"/>
          <w:rPr>
            <w:rFonts w:ascii="Arial" w:hAnsi="Arial" w:cs="Arial"/>
            <w:sz w:val="24"/>
          </w:rPr>
        </w:pPr>
        <w:r w:rsidRPr="00F7149B">
          <w:rPr>
            <w:rFonts w:ascii="Arial" w:hAnsi="Arial" w:cs="Arial"/>
            <w:sz w:val="24"/>
          </w:rPr>
          <w:fldChar w:fldCharType="begin"/>
        </w:r>
        <w:r w:rsidR="004522EE" w:rsidRPr="00F7149B">
          <w:rPr>
            <w:rFonts w:ascii="Arial" w:hAnsi="Arial" w:cs="Arial"/>
            <w:sz w:val="24"/>
          </w:rPr>
          <w:instrText xml:space="preserve"> PAGE   \* MERGEFORMAT </w:instrText>
        </w:r>
        <w:r w:rsidRPr="00F7149B">
          <w:rPr>
            <w:rFonts w:ascii="Arial" w:hAnsi="Arial" w:cs="Arial"/>
            <w:sz w:val="24"/>
          </w:rPr>
          <w:fldChar w:fldCharType="separate"/>
        </w:r>
        <w:r w:rsidR="00173B70">
          <w:rPr>
            <w:rFonts w:ascii="Arial" w:hAnsi="Arial" w:cs="Arial"/>
            <w:noProof/>
            <w:sz w:val="24"/>
          </w:rPr>
          <w:t>4</w:t>
        </w:r>
        <w:r w:rsidRPr="00F7149B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4522EE" w:rsidRDefault="004522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43C5F"/>
    <w:multiLevelType w:val="hybridMultilevel"/>
    <w:tmpl w:val="8B5A716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18"/>
    <w:rsid w:val="00002B04"/>
    <w:rsid w:val="00014187"/>
    <w:rsid w:val="00017EBB"/>
    <w:rsid w:val="00017EDB"/>
    <w:rsid w:val="00026EC6"/>
    <w:rsid w:val="00041F50"/>
    <w:rsid w:val="00045C06"/>
    <w:rsid w:val="0004642D"/>
    <w:rsid w:val="00047460"/>
    <w:rsid w:val="00055DEE"/>
    <w:rsid w:val="00062D84"/>
    <w:rsid w:val="00063852"/>
    <w:rsid w:val="00066914"/>
    <w:rsid w:val="00074535"/>
    <w:rsid w:val="00077413"/>
    <w:rsid w:val="00077F03"/>
    <w:rsid w:val="00090112"/>
    <w:rsid w:val="00090F8E"/>
    <w:rsid w:val="000A0E60"/>
    <w:rsid w:val="000A2F20"/>
    <w:rsid w:val="000B097E"/>
    <w:rsid w:val="000C73E9"/>
    <w:rsid w:val="000D4071"/>
    <w:rsid w:val="000D4EC1"/>
    <w:rsid w:val="000D6E88"/>
    <w:rsid w:val="000D6FAF"/>
    <w:rsid w:val="000D76E8"/>
    <w:rsid w:val="000E6D05"/>
    <w:rsid w:val="000F0262"/>
    <w:rsid w:val="000F49E1"/>
    <w:rsid w:val="00114D76"/>
    <w:rsid w:val="001173A2"/>
    <w:rsid w:val="001201F0"/>
    <w:rsid w:val="0012036A"/>
    <w:rsid w:val="001204AC"/>
    <w:rsid w:val="00120824"/>
    <w:rsid w:val="001408E2"/>
    <w:rsid w:val="00146091"/>
    <w:rsid w:val="00157059"/>
    <w:rsid w:val="001651A2"/>
    <w:rsid w:val="001727BE"/>
    <w:rsid w:val="00173B70"/>
    <w:rsid w:val="00175CE3"/>
    <w:rsid w:val="00177F16"/>
    <w:rsid w:val="0018534A"/>
    <w:rsid w:val="00191AF2"/>
    <w:rsid w:val="00196091"/>
    <w:rsid w:val="001A1500"/>
    <w:rsid w:val="001B2B3B"/>
    <w:rsid w:val="001C3586"/>
    <w:rsid w:val="001D46E7"/>
    <w:rsid w:val="001F15C8"/>
    <w:rsid w:val="001F1EB5"/>
    <w:rsid w:val="001F3C0D"/>
    <w:rsid w:val="00201AE9"/>
    <w:rsid w:val="002060C8"/>
    <w:rsid w:val="00213DCE"/>
    <w:rsid w:val="002154F7"/>
    <w:rsid w:val="00236C53"/>
    <w:rsid w:val="00242B5B"/>
    <w:rsid w:val="002450BF"/>
    <w:rsid w:val="00253927"/>
    <w:rsid w:val="00253A37"/>
    <w:rsid w:val="00265FDD"/>
    <w:rsid w:val="002738CD"/>
    <w:rsid w:val="00283828"/>
    <w:rsid w:val="00283A32"/>
    <w:rsid w:val="00285D6D"/>
    <w:rsid w:val="002A0399"/>
    <w:rsid w:val="002A1446"/>
    <w:rsid w:val="002A7B3F"/>
    <w:rsid w:val="002C0790"/>
    <w:rsid w:val="002C5BBD"/>
    <w:rsid w:val="002D18FF"/>
    <w:rsid w:val="002D4369"/>
    <w:rsid w:val="002D6931"/>
    <w:rsid w:val="002E2A85"/>
    <w:rsid w:val="002E6946"/>
    <w:rsid w:val="002F0738"/>
    <w:rsid w:val="002F74B5"/>
    <w:rsid w:val="003104A7"/>
    <w:rsid w:val="00310C3A"/>
    <w:rsid w:val="003132D6"/>
    <w:rsid w:val="003139AA"/>
    <w:rsid w:val="00314177"/>
    <w:rsid w:val="00320757"/>
    <w:rsid w:val="00320CD0"/>
    <w:rsid w:val="00325AB7"/>
    <w:rsid w:val="0033485B"/>
    <w:rsid w:val="003435DD"/>
    <w:rsid w:val="003541C1"/>
    <w:rsid w:val="003606B4"/>
    <w:rsid w:val="003652BD"/>
    <w:rsid w:val="003743E8"/>
    <w:rsid w:val="00374DA3"/>
    <w:rsid w:val="00375379"/>
    <w:rsid w:val="00377F68"/>
    <w:rsid w:val="00383725"/>
    <w:rsid w:val="003A4B90"/>
    <w:rsid w:val="003B1FF3"/>
    <w:rsid w:val="003C1A95"/>
    <w:rsid w:val="003C468D"/>
    <w:rsid w:val="003F209F"/>
    <w:rsid w:val="003F76B1"/>
    <w:rsid w:val="00411B3F"/>
    <w:rsid w:val="00413194"/>
    <w:rsid w:val="00414162"/>
    <w:rsid w:val="00422E85"/>
    <w:rsid w:val="00427EDA"/>
    <w:rsid w:val="00443285"/>
    <w:rsid w:val="00443E20"/>
    <w:rsid w:val="00446D07"/>
    <w:rsid w:val="004516A5"/>
    <w:rsid w:val="004517EF"/>
    <w:rsid w:val="004522EE"/>
    <w:rsid w:val="004542DB"/>
    <w:rsid w:val="00457367"/>
    <w:rsid w:val="00463652"/>
    <w:rsid w:val="00474866"/>
    <w:rsid w:val="00475DB8"/>
    <w:rsid w:val="00476956"/>
    <w:rsid w:val="00476E70"/>
    <w:rsid w:val="00486D38"/>
    <w:rsid w:val="00486F80"/>
    <w:rsid w:val="004870BC"/>
    <w:rsid w:val="00493B3C"/>
    <w:rsid w:val="004A41FE"/>
    <w:rsid w:val="004B1431"/>
    <w:rsid w:val="004B53D0"/>
    <w:rsid w:val="004B6553"/>
    <w:rsid w:val="004C13ED"/>
    <w:rsid w:val="004C1B6F"/>
    <w:rsid w:val="004C6B5C"/>
    <w:rsid w:val="004C7C1C"/>
    <w:rsid w:val="004D31A7"/>
    <w:rsid w:val="004D509B"/>
    <w:rsid w:val="004D71B9"/>
    <w:rsid w:val="004E433C"/>
    <w:rsid w:val="004E4A96"/>
    <w:rsid w:val="004F4745"/>
    <w:rsid w:val="004F55DC"/>
    <w:rsid w:val="004F573F"/>
    <w:rsid w:val="004F6ED9"/>
    <w:rsid w:val="0050535D"/>
    <w:rsid w:val="00512E47"/>
    <w:rsid w:val="0051373C"/>
    <w:rsid w:val="00514A55"/>
    <w:rsid w:val="00516510"/>
    <w:rsid w:val="00517EDC"/>
    <w:rsid w:val="0052024C"/>
    <w:rsid w:val="00523306"/>
    <w:rsid w:val="00524E74"/>
    <w:rsid w:val="00526B24"/>
    <w:rsid w:val="00532BAD"/>
    <w:rsid w:val="00554E71"/>
    <w:rsid w:val="0055775F"/>
    <w:rsid w:val="00557FF2"/>
    <w:rsid w:val="00576021"/>
    <w:rsid w:val="005825A4"/>
    <w:rsid w:val="00587D4D"/>
    <w:rsid w:val="00590B43"/>
    <w:rsid w:val="00593BF3"/>
    <w:rsid w:val="00593D7A"/>
    <w:rsid w:val="005A719C"/>
    <w:rsid w:val="005B7774"/>
    <w:rsid w:val="005C19B5"/>
    <w:rsid w:val="005C319A"/>
    <w:rsid w:val="005C6FD1"/>
    <w:rsid w:val="005E0557"/>
    <w:rsid w:val="005F2D12"/>
    <w:rsid w:val="0060191C"/>
    <w:rsid w:val="006038E0"/>
    <w:rsid w:val="0061364B"/>
    <w:rsid w:val="0062017D"/>
    <w:rsid w:val="0062415F"/>
    <w:rsid w:val="00636201"/>
    <w:rsid w:val="00637C90"/>
    <w:rsid w:val="00642049"/>
    <w:rsid w:val="006445BA"/>
    <w:rsid w:val="00644D5B"/>
    <w:rsid w:val="00646019"/>
    <w:rsid w:val="00665EAA"/>
    <w:rsid w:val="00670E73"/>
    <w:rsid w:val="006715E3"/>
    <w:rsid w:val="00694A25"/>
    <w:rsid w:val="006A131F"/>
    <w:rsid w:val="006A1C65"/>
    <w:rsid w:val="006A7A8C"/>
    <w:rsid w:val="006B695C"/>
    <w:rsid w:val="006C00B3"/>
    <w:rsid w:val="006C1A51"/>
    <w:rsid w:val="006C1F0C"/>
    <w:rsid w:val="006D301A"/>
    <w:rsid w:val="006F3C44"/>
    <w:rsid w:val="006F4C88"/>
    <w:rsid w:val="0070621D"/>
    <w:rsid w:val="00713936"/>
    <w:rsid w:val="00715523"/>
    <w:rsid w:val="00716895"/>
    <w:rsid w:val="007223B5"/>
    <w:rsid w:val="0073163F"/>
    <w:rsid w:val="00750B4F"/>
    <w:rsid w:val="00754BA4"/>
    <w:rsid w:val="0076278A"/>
    <w:rsid w:val="00762B5B"/>
    <w:rsid w:val="00767B95"/>
    <w:rsid w:val="00774E49"/>
    <w:rsid w:val="007814DF"/>
    <w:rsid w:val="007817AB"/>
    <w:rsid w:val="007846C1"/>
    <w:rsid w:val="00790DCD"/>
    <w:rsid w:val="00795555"/>
    <w:rsid w:val="007A3C72"/>
    <w:rsid w:val="007B3777"/>
    <w:rsid w:val="007B6CFE"/>
    <w:rsid w:val="007E480D"/>
    <w:rsid w:val="007E4F29"/>
    <w:rsid w:val="007F004E"/>
    <w:rsid w:val="007F4BCE"/>
    <w:rsid w:val="007F7235"/>
    <w:rsid w:val="008014C0"/>
    <w:rsid w:val="008049EE"/>
    <w:rsid w:val="00805E4B"/>
    <w:rsid w:val="00806424"/>
    <w:rsid w:val="008068F3"/>
    <w:rsid w:val="00820158"/>
    <w:rsid w:val="00824A66"/>
    <w:rsid w:val="00825BEB"/>
    <w:rsid w:val="00833095"/>
    <w:rsid w:val="00840201"/>
    <w:rsid w:val="008534B9"/>
    <w:rsid w:val="00854AD4"/>
    <w:rsid w:val="008552F1"/>
    <w:rsid w:val="00856CF5"/>
    <w:rsid w:val="00860EC0"/>
    <w:rsid w:val="008641AD"/>
    <w:rsid w:val="00870C9E"/>
    <w:rsid w:val="00874643"/>
    <w:rsid w:val="008755DF"/>
    <w:rsid w:val="008803DE"/>
    <w:rsid w:val="00885C87"/>
    <w:rsid w:val="00886ACA"/>
    <w:rsid w:val="008A2580"/>
    <w:rsid w:val="008A2B03"/>
    <w:rsid w:val="008A7F52"/>
    <w:rsid w:val="008B16F7"/>
    <w:rsid w:val="008B2BAE"/>
    <w:rsid w:val="008B57DA"/>
    <w:rsid w:val="008C477E"/>
    <w:rsid w:val="008D5719"/>
    <w:rsid w:val="008D7440"/>
    <w:rsid w:val="008E19A1"/>
    <w:rsid w:val="008E2CB3"/>
    <w:rsid w:val="008E4BD7"/>
    <w:rsid w:val="008E7FFD"/>
    <w:rsid w:val="008F2EF1"/>
    <w:rsid w:val="008F3E87"/>
    <w:rsid w:val="008F454C"/>
    <w:rsid w:val="008F6FBF"/>
    <w:rsid w:val="009007E5"/>
    <w:rsid w:val="00904047"/>
    <w:rsid w:val="009054FA"/>
    <w:rsid w:val="00913B37"/>
    <w:rsid w:val="0092098C"/>
    <w:rsid w:val="00924EB6"/>
    <w:rsid w:val="009318E2"/>
    <w:rsid w:val="00933EF4"/>
    <w:rsid w:val="00951E5E"/>
    <w:rsid w:val="00952A0A"/>
    <w:rsid w:val="00956B6C"/>
    <w:rsid w:val="00960C47"/>
    <w:rsid w:val="00986CC3"/>
    <w:rsid w:val="00993372"/>
    <w:rsid w:val="009933AC"/>
    <w:rsid w:val="009956DC"/>
    <w:rsid w:val="00997003"/>
    <w:rsid w:val="009B4ADA"/>
    <w:rsid w:val="009B67E5"/>
    <w:rsid w:val="009C3CC7"/>
    <w:rsid w:val="009C640E"/>
    <w:rsid w:val="009C7761"/>
    <w:rsid w:val="009D5A22"/>
    <w:rsid w:val="009D7190"/>
    <w:rsid w:val="009E6B4D"/>
    <w:rsid w:val="009E6CA1"/>
    <w:rsid w:val="009F1846"/>
    <w:rsid w:val="009F2BB3"/>
    <w:rsid w:val="009F68BD"/>
    <w:rsid w:val="00A03CB7"/>
    <w:rsid w:val="00A16005"/>
    <w:rsid w:val="00A16A22"/>
    <w:rsid w:val="00A17410"/>
    <w:rsid w:val="00A23DD9"/>
    <w:rsid w:val="00A27C58"/>
    <w:rsid w:val="00A41175"/>
    <w:rsid w:val="00A416FE"/>
    <w:rsid w:val="00A46618"/>
    <w:rsid w:val="00A51D25"/>
    <w:rsid w:val="00A53A61"/>
    <w:rsid w:val="00A60891"/>
    <w:rsid w:val="00A732DD"/>
    <w:rsid w:val="00A81D3B"/>
    <w:rsid w:val="00A82B3A"/>
    <w:rsid w:val="00A9080F"/>
    <w:rsid w:val="00A97BF0"/>
    <w:rsid w:val="00AA2CD8"/>
    <w:rsid w:val="00AA6484"/>
    <w:rsid w:val="00AB1C09"/>
    <w:rsid w:val="00AC43F8"/>
    <w:rsid w:val="00AC5069"/>
    <w:rsid w:val="00AC7851"/>
    <w:rsid w:val="00AD03AF"/>
    <w:rsid w:val="00AD37E9"/>
    <w:rsid w:val="00AD5ECC"/>
    <w:rsid w:val="00AD7285"/>
    <w:rsid w:val="00AE3B24"/>
    <w:rsid w:val="00AE51EB"/>
    <w:rsid w:val="00AF36A9"/>
    <w:rsid w:val="00B02FD6"/>
    <w:rsid w:val="00B0685E"/>
    <w:rsid w:val="00B107B5"/>
    <w:rsid w:val="00B10835"/>
    <w:rsid w:val="00B13592"/>
    <w:rsid w:val="00B16B6A"/>
    <w:rsid w:val="00B16BB6"/>
    <w:rsid w:val="00B177EF"/>
    <w:rsid w:val="00B24E57"/>
    <w:rsid w:val="00B252B0"/>
    <w:rsid w:val="00B37864"/>
    <w:rsid w:val="00B37ECA"/>
    <w:rsid w:val="00B52EE4"/>
    <w:rsid w:val="00B566FE"/>
    <w:rsid w:val="00B622B9"/>
    <w:rsid w:val="00B656A7"/>
    <w:rsid w:val="00B71697"/>
    <w:rsid w:val="00B7422D"/>
    <w:rsid w:val="00B7555B"/>
    <w:rsid w:val="00B76490"/>
    <w:rsid w:val="00B81E68"/>
    <w:rsid w:val="00B92E76"/>
    <w:rsid w:val="00BA5BF4"/>
    <w:rsid w:val="00BA6AA3"/>
    <w:rsid w:val="00BA6FB0"/>
    <w:rsid w:val="00BB1046"/>
    <w:rsid w:val="00BC0EFC"/>
    <w:rsid w:val="00BC1326"/>
    <w:rsid w:val="00BD6439"/>
    <w:rsid w:val="00BE14D3"/>
    <w:rsid w:val="00C01F62"/>
    <w:rsid w:val="00C03893"/>
    <w:rsid w:val="00C11E0D"/>
    <w:rsid w:val="00C12554"/>
    <w:rsid w:val="00C12A47"/>
    <w:rsid w:val="00C13160"/>
    <w:rsid w:val="00C13415"/>
    <w:rsid w:val="00C21487"/>
    <w:rsid w:val="00C334D2"/>
    <w:rsid w:val="00C34C6B"/>
    <w:rsid w:val="00C354B7"/>
    <w:rsid w:val="00C42CB5"/>
    <w:rsid w:val="00C55A17"/>
    <w:rsid w:val="00C565CF"/>
    <w:rsid w:val="00C6155A"/>
    <w:rsid w:val="00C625BA"/>
    <w:rsid w:val="00C72BE5"/>
    <w:rsid w:val="00C846F4"/>
    <w:rsid w:val="00C84813"/>
    <w:rsid w:val="00C97A79"/>
    <w:rsid w:val="00CA72C3"/>
    <w:rsid w:val="00CB3677"/>
    <w:rsid w:val="00CB6686"/>
    <w:rsid w:val="00CD0DE3"/>
    <w:rsid w:val="00CD14BC"/>
    <w:rsid w:val="00CD2C32"/>
    <w:rsid w:val="00CD3632"/>
    <w:rsid w:val="00CD594D"/>
    <w:rsid w:val="00CF0D6D"/>
    <w:rsid w:val="00CF50E6"/>
    <w:rsid w:val="00CF5E6A"/>
    <w:rsid w:val="00D01B8D"/>
    <w:rsid w:val="00D10EB3"/>
    <w:rsid w:val="00D15F4C"/>
    <w:rsid w:val="00D20323"/>
    <w:rsid w:val="00D21A0B"/>
    <w:rsid w:val="00D3063A"/>
    <w:rsid w:val="00D32572"/>
    <w:rsid w:val="00D326A7"/>
    <w:rsid w:val="00D37686"/>
    <w:rsid w:val="00D41E0C"/>
    <w:rsid w:val="00D428BE"/>
    <w:rsid w:val="00D44D10"/>
    <w:rsid w:val="00D55D60"/>
    <w:rsid w:val="00D579A7"/>
    <w:rsid w:val="00D6153A"/>
    <w:rsid w:val="00D67F8B"/>
    <w:rsid w:val="00D725E4"/>
    <w:rsid w:val="00D72C6F"/>
    <w:rsid w:val="00D74879"/>
    <w:rsid w:val="00D77F53"/>
    <w:rsid w:val="00D86296"/>
    <w:rsid w:val="00D87EA6"/>
    <w:rsid w:val="00DA10C3"/>
    <w:rsid w:val="00DA5AD5"/>
    <w:rsid w:val="00DA5FE9"/>
    <w:rsid w:val="00DB0060"/>
    <w:rsid w:val="00DC38E9"/>
    <w:rsid w:val="00DC4F8F"/>
    <w:rsid w:val="00DD0134"/>
    <w:rsid w:val="00DD4B35"/>
    <w:rsid w:val="00DD62C5"/>
    <w:rsid w:val="00DE5AEA"/>
    <w:rsid w:val="00DF2637"/>
    <w:rsid w:val="00E0090F"/>
    <w:rsid w:val="00E0312D"/>
    <w:rsid w:val="00E10E09"/>
    <w:rsid w:val="00E16133"/>
    <w:rsid w:val="00E25A8C"/>
    <w:rsid w:val="00E43104"/>
    <w:rsid w:val="00E44835"/>
    <w:rsid w:val="00E517FC"/>
    <w:rsid w:val="00E56A5A"/>
    <w:rsid w:val="00E711FE"/>
    <w:rsid w:val="00E7233D"/>
    <w:rsid w:val="00E73B91"/>
    <w:rsid w:val="00E76262"/>
    <w:rsid w:val="00E76ECF"/>
    <w:rsid w:val="00E8162E"/>
    <w:rsid w:val="00E85EEF"/>
    <w:rsid w:val="00E87CC0"/>
    <w:rsid w:val="00E94D2E"/>
    <w:rsid w:val="00EA25FA"/>
    <w:rsid w:val="00EA5976"/>
    <w:rsid w:val="00EA673A"/>
    <w:rsid w:val="00EB1061"/>
    <w:rsid w:val="00EC10E8"/>
    <w:rsid w:val="00ED0147"/>
    <w:rsid w:val="00EE116E"/>
    <w:rsid w:val="00EE19F9"/>
    <w:rsid w:val="00EF7C68"/>
    <w:rsid w:val="00F0285F"/>
    <w:rsid w:val="00F0423B"/>
    <w:rsid w:val="00F13672"/>
    <w:rsid w:val="00F15297"/>
    <w:rsid w:val="00F21114"/>
    <w:rsid w:val="00F214D6"/>
    <w:rsid w:val="00F30C9A"/>
    <w:rsid w:val="00F4276A"/>
    <w:rsid w:val="00F445F9"/>
    <w:rsid w:val="00F621CB"/>
    <w:rsid w:val="00F630F0"/>
    <w:rsid w:val="00F6343F"/>
    <w:rsid w:val="00F63D6C"/>
    <w:rsid w:val="00F664BA"/>
    <w:rsid w:val="00F7149B"/>
    <w:rsid w:val="00F85F5B"/>
    <w:rsid w:val="00F865DC"/>
    <w:rsid w:val="00F9582A"/>
    <w:rsid w:val="00F95D22"/>
    <w:rsid w:val="00FA2033"/>
    <w:rsid w:val="00FA2F24"/>
    <w:rsid w:val="00FA74A6"/>
    <w:rsid w:val="00FA775D"/>
    <w:rsid w:val="00FB4372"/>
    <w:rsid w:val="00FE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D6827-7B5C-4AED-B23D-1D836725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0C8"/>
  </w:style>
  <w:style w:type="paragraph" w:styleId="a6">
    <w:name w:val="footer"/>
    <w:basedOn w:val="a"/>
    <w:link w:val="a7"/>
    <w:uiPriority w:val="99"/>
    <w:unhideWhenUsed/>
    <w:rsid w:val="0020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0C8"/>
  </w:style>
  <w:style w:type="paragraph" w:styleId="a8">
    <w:name w:val="Normal (Web)"/>
    <w:basedOn w:val="a"/>
    <w:uiPriority w:val="99"/>
    <w:unhideWhenUsed/>
    <w:rsid w:val="00AF36A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2775-97E9-46C1-B6DD-A625D898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maksat tursynov</dc:creator>
  <cp:lastModifiedBy>Ержан Бурбеков</cp:lastModifiedBy>
  <cp:revision>63</cp:revision>
  <cp:lastPrinted>2023-06-01T10:53:00Z</cp:lastPrinted>
  <dcterms:created xsi:type="dcterms:W3CDTF">2023-06-01T08:47:00Z</dcterms:created>
  <dcterms:modified xsi:type="dcterms:W3CDTF">2023-06-02T19:26:00Z</dcterms:modified>
</cp:coreProperties>
</file>