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4C3" w:rsidRDefault="002074C3" w:rsidP="00486972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</w:pPr>
      <w:r w:rsidRPr="002074C3"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  <w:t xml:space="preserve">Несовершенство закона о госзакупках негативно влияет на качество строительства дорог </w:t>
      </w:r>
    </w:p>
    <w:p w:rsidR="00486972" w:rsidRPr="00456E5F" w:rsidRDefault="002074C3" w:rsidP="00486972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</w:pPr>
      <w:r w:rsidRPr="002074C3"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  <w:t>– Нартай Аралбайулы</w:t>
      </w:r>
    </w:p>
    <w:p w:rsidR="00486972" w:rsidRPr="00486972" w:rsidRDefault="00486972" w:rsidP="00486972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4"/>
          <w:szCs w:val="36"/>
          <w:lang w:val="kk-KZ" w:eastAsia="ru-RU"/>
        </w:rPr>
      </w:pPr>
    </w:p>
    <w:p w:rsidR="00486972" w:rsidRPr="00456E5F" w:rsidRDefault="00486972" w:rsidP="00486972">
      <w:pPr>
        <w:shd w:val="clear" w:color="auto" w:fill="FFFFFF"/>
        <w:ind w:right="375"/>
        <w:rPr>
          <w:rFonts w:ascii="Arial" w:eastAsia="Times New Roman" w:hAnsi="Arial" w:cs="Arial"/>
          <w:color w:val="4A4A4A"/>
          <w:szCs w:val="28"/>
          <w:lang w:val="kk-KZ" w:eastAsia="ru-RU"/>
        </w:rPr>
      </w:pPr>
      <w:r w:rsidRPr="00486972">
        <w:rPr>
          <w:rFonts w:ascii="Arial" w:eastAsia="Times New Roman" w:hAnsi="Arial" w:cs="Arial"/>
          <w:color w:val="4A4A4A"/>
          <w:szCs w:val="28"/>
          <w:lang w:val="kk-KZ" w:eastAsia="ru-RU"/>
        </w:rPr>
        <w:t>0</w:t>
      </w:r>
      <w:r w:rsidR="002074C3">
        <w:rPr>
          <w:rFonts w:ascii="Arial" w:eastAsia="Times New Roman" w:hAnsi="Arial" w:cs="Arial"/>
          <w:color w:val="4A4A4A"/>
          <w:szCs w:val="28"/>
          <w:lang w:val="kk-KZ" w:eastAsia="ru-RU"/>
        </w:rPr>
        <w:t>6</w:t>
      </w:r>
      <w:r w:rsidRPr="00486972">
        <w:rPr>
          <w:rFonts w:ascii="Arial" w:eastAsia="Times New Roman" w:hAnsi="Arial" w:cs="Arial"/>
          <w:color w:val="4A4A4A"/>
          <w:szCs w:val="28"/>
          <w:lang w:val="kk-KZ" w:eastAsia="ru-RU"/>
        </w:rPr>
        <w:t>.07.2023</w:t>
      </w:r>
    </w:p>
    <w:p w:rsidR="00486972" w:rsidRPr="00486972" w:rsidRDefault="00486972" w:rsidP="00486972">
      <w:pPr>
        <w:shd w:val="clear" w:color="auto" w:fill="FFFFFF"/>
        <w:ind w:right="375"/>
        <w:rPr>
          <w:rFonts w:ascii="Arial" w:eastAsia="Times New Roman" w:hAnsi="Arial" w:cs="Arial"/>
          <w:color w:val="4A4A4A"/>
          <w:sz w:val="20"/>
          <w:szCs w:val="28"/>
          <w:lang w:val="kk-KZ" w:eastAsia="ru-RU"/>
        </w:rPr>
      </w:pPr>
    </w:p>
    <w:p w:rsidR="00486972" w:rsidRPr="00486972" w:rsidRDefault="002074C3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2074C3">
        <w:rPr>
          <w:rFonts w:ascii="Arial" w:eastAsia="Times New Roman" w:hAnsi="Arial" w:cs="Arial"/>
          <w:b/>
          <w:bCs/>
          <w:color w:val="333333"/>
          <w:szCs w:val="28"/>
          <w:lang w:val="kk-KZ" w:eastAsia="ru-RU"/>
        </w:rPr>
        <w:t>Продолжаются выезды депутатов Мажилиса, членов фракции «AMANAT» по регионам. Народные избранники Снежанна Имашева и Нартай Аралбайулы ознакомились с ремонтом дорог в городе Уральске.</w:t>
      </w:r>
    </w:p>
    <w:p w:rsidR="00486972" w:rsidRDefault="002074C3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2074C3">
        <w:rPr>
          <w:rFonts w:ascii="Arial" w:eastAsia="Times New Roman" w:hAnsi="Arial" w:cs="Arial"/>
          <w:color w:val="333333"/>
          <w:szCs w:val="28"/>
          <w:lang w:val="kk-KZ" w:eastAsia="ru-RU"/>
        </w:rPr>
        <w:t>Реконструкция фрагмента дороги длиной 6,1 кмпо улице Шолохова в Уральске должна быть завершена до конца года. Сейчас идет расширение проезжей части по три полосы в каждом направлении и строительство тротуара. Общая стоимость проекта – более 4,2 млрд тенге.</w:t>
      </w:r>
    </w:p>
    <w:p w:rsidR="002074C3" w:rsidRPr="002074C3" w:rsidRDefault="002074C3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2074C3" w:rsidRDefault="002074C3" w:rsidP="002074C3">
      <w:pPr>
        <w:shd w:val="clear" w:color="auto" w:fill="FFFFFF"/>
        <w:jc w:val="center"/>
        <w:rPr>
          <w:rFonts w:ascii="Arial" w:eastAsia="Times New Roman" w:hAnsi="Arial" w:cs="Arial"/>
          <w:color w:val="333333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400000" cy="3600000"/>
            <wp:effectExtent l="0" t="0" r="0" b="635"/>
            <wp:docPr id="4" name="Рисунок 4" descr="https://amanatpartiasy.kz/api/file/295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anatpartiasy.kz/api/file/29556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C3" w:rsidRPr="002074C3" w:rsidRDefault="002074C3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2074C3" w:rsidRPr="00486972" w:rsidRDefault="002074C3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2074C3">
        <w:rPr>
          <w:rFonts w:ascii="Arial" w:eastAsia="Times New Roman" w:hAnsi="Arial" w:cs="Arial"/>
          <w:color w:val="333333"/>
          <w:szCs w:val="28"/>
          <w:lang w:val="kk-KZ" w:eastAsia="ru-RU"/>
        </w:rPr>
        <w:t>По мнению депутата Нартая Аралбайулы, отдельные недоработки в Законе «О государственных закупках», замедляют проведение тендеров на строительство дорог, и, как следствие, тормозят разработку проектно-сметной документации, закуп строительных материалов и т.п.</w:t>
      </w:r>
    </w:p>
    <w:p w:rsidR="00486972" w:rsidRDefault="002074C3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i/>
          <w:iCs/>
          <w:color w:val="333333"/>
          <w:szCs w:val="28"/>
          <w:lang w:val="kk-KZ" w:eastAsia="ru-RU"/>
        </w:rPr>
      </w:pPr>
      <w:r w:rsidRPr="002074C3">
        <w:rPr>
          <w:rFonts w:ascii="Arial" w:eastAsia="Times New Roman" w:hAnsi="Arial" w:cs="Arial"/>
          <w:i/>
          <w:iCs/>
          <w:color w:val="333333"/>
          <w:szCs w:val="28"/>
          <w:lang w:val="kk-KZ" w:eastAsia="ru-RU"/>
        </w:rPr>
        <w:t xml:space="preserve">«Как отметил Глава государства Касым-Жомарт Токаев, состояние дорог в Западно-Казахстанской области является крайне неудовлетворительным, за что и были уволены руководители соответствующих учреждений. В дорожном строительстве какая компания имеет высокую ставку и потенциал, та и выигрывает. Однако, если это компания иностранная, то качество работы </w:t>
      </w:r>
      <w:r w:rsidRPr="002074C3">
        <w:rPr>
          <w:rFonts w:ascii="Arial" w:eastAsia="Times New Roman" w:hAnsi="Arial" w:cs="Arial"/>
          <w:i/>
          <w:iCs/>
          <w:color w:val="333333"/>
          <w:szCs w:val="28"/>
          <w:lang w:val="kk-KZ" w:eastAsia="ru-RU"/>
        </w:rPr>
        <w:lastRenderedPageBreak/>
        <w:t>вероятно будет низким, если не будет достаточного контроля. Несовершенство закона о госзакупках негативно влияет на систему планирования строительства строительных объектов. Поэтому мы будем поднимать эти вопросы в стенах Мажилиса», - сказал он.</w:t>
      </w:r>
    </w:p>
    <w:p w:rsidR="002074C3" w:rsidRDefault="002074C3" w:rsidP="002074C3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2074C3" w:rsidRDefault="002074C3" w:rsidP="002074C3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400000" cy="3600000"/>
            <wp:effectExtent l="0" t="0" r="0" b="635"/>
            <wp:docPr id="5" name="Рисунок 5" descr="https://amanatpartiasy.kz/api/file/295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anatpartiasy.kz/api/file/29556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C3" w:rsidRPr="002074C3" w:rsidRDefault="002074C3" w:rsidP="002074C3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486972" w:rsidRPr="00486972" w:rsidRDefault="002074C3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2074C3">
        <w:rPr>
          <w:rFonts w:ascii="Arial" w:eastAsia="Times New Roman" w:hAnsi="Arial" w:cs="Arial"/>
          <w:color w:val="333333"/>
          <w:szCs w:val="28"/>
          <w:lang w:val="kk-KZ" w:eastAsia="ru-RU"/>
        </w:rPr>
        <w:t>В свою очередь депутат Снежанна Имашева отметила, что сейчас по ЗКО считаются хорошими 46% дорог. К 2027 году в рамках реализации предвыборных обещаний партии доля дорог местного значения, находящихся в хорошем и удовлетворительном состоянии, будет увеличена до 72%. В частности, будет проведен капитальный ремонт 66 км дорог в городах.</w:t>
      </w:r>
    </w:p>
    <w:p w:rsidR="00486972" w:rsidRPr="00486972" w:rsidRDefault="002074C3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2074C3">
        <w:rPr>
          <w:rFonts w:ascii="Arial" w:eastAsia="Times New Roman" w:hAnsi="Arial" w:cs="Arial"/>
          <w:i/>
          <w:iCs/>
          <w:color w:val="333333"/>
          <w:szCs w:val="28"/>
          <w:lang w:val="kk-KZ" w:eastAsia="ru-RU"/>
        </w:rPr>
        <w:t>«Уральск приграничный город, здесь он выступает в большинстве случаев, как транзитный, проезжает очень много грузовиков. Например, фуры из Самары едут по улице Шолохова, и у них перегруз, они деформируют асфальт. По окончании каждого этапа строительства дороги должна быть проведена специальная экспертиза. За качеством материалов нужно внимательно следить. На эту трассу у подрядчика гарантия 3 года. Что ж, мы будем следить за исполнением и качеством ремонтных работ», – сказал Нартай Аралбайулы.</w:t>
      </w:r>
    </w:p>
    <w:p w:rsidR="00486972" w:rsidRPr="00456E5F" w:rsidRDefault="002074C3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2074C3">
        <w:rPr>
          <w:rFonts w:ascii="Arial" w:eastAsia="Times New Roman" w:hAnsi="Arial" w:cs="Arial"/>
          <w:color w:val="333333"/>
          <w:szCs w:val="28"/>
          <w:lang w:val="kk-KZ" w:eastAsia="ru-RU"/>
        </w:rPr>
        <w:t>Депутаты также обратили внимание на то, что в целом на строительство дорог в регионе выделяется недостаточно бюджетных средств. Кроме того, в области наблюдается дефицит щебня и битума.</w:t>
      </w:r>
    </w:p>
    <w:p w:rsidR="00486972" w:rsidRDefault="00486972" w:rsidP="002074C3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2074C3" w:rsidRDefault="002074C3" w:rsidP="002074C3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078811"/>
            <wp:effectExtent l="0" t="0" r="0" b="0"/>
            <wp:docPr id="6" name="Рисунок 6" descr="https://amanatpartiasy.kz/api/file/295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manatpartiasy.kz/api/file/29556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C3" w:rsidRPr="00486972" w:rsidRDefault="002074C3" w:rsidP="002074C3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4078811"/>
            <wp:effectExtent l="0" t="0" r="0" b="0"/>
            <wp:docPr id="7" name="Рисунок 7" descr="https://amanatpartiasy.kz/api/file/295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anatpartiasy.kz/api/file/29556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4C3" w:rsidRPr="00486972" w:rsidSect="00551E34">
      <w:headerReference w:type="default" r:id="rId11"/>
      <w:pgSz w:w="11906" w:h="16838"/>
      <w:pgMar w:top="1418" w:right="850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960" w:rsidRDefault="00E92960" w:rsidP="00551E34">
      <w:r>
        <w:separator/>
      </w:r>
    </w:p>
  </w:endnote>
  <w:endnote w:type="continuationSeparator" w:id="0">
    <w:p w:rsidR="00E92960" w:rsidRDefault="00E92960" w:rsidP="00551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960" w:rsidRDefault="00E92960" w:rsidP="00551E34">
      <w:r>
        <w:separator/>
      </w:r>
    </w:p>
  </w:footnote>
  <w:footnote w:type="continuationSeparator" w:id="0">
    <w:p w:rsidR="00E92960" w:rsidRDefault="00E92960" w:rsidP="00551E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9024453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551E34" w:rsidRPr="00551E34" w:rsidRDefault="00551E34">
        <w:pPr>
          <w:pStyle w:val="a6"/>
          <w:jc w:val="center"/>
          <w:rPr>
            <w:rFonts w:ascii="Arial" w:hAnsi="Arial" w:cs="Arial"/>
          </w:rPr>
        </w:pPr>
        <w:r w:rsidRPr="00551E34">
          <w:rPr>
            <w:rFonts w:ascii="Arial" w:hAnsi="Arial" w:cs="Arial"/>
          </w:rPr>
          <w:fldChar w:fldCharType="begin"/>
        </w:r>
        <w:r w:rsidRPr="00551E34">
          <w:rPr>
            <w:rFonts w:ascii="Arial" w:hAnsi="Arial" w:cs="Arial"/>
          </w:rPr>
          <w:instrText>PAGE   \* MERGEFORMAT</w:instrText>
        </w:r>
        <w:r w:rsidRPr="00551E34">
          <w:rPr>
            <w:rFonts w:ascii="Arial" w:hAnsi="Arial" w:cs="Arial"/>
          </w:rPr>
          <w:fldChar w:fldCharType="separate"/>
        </w:r>
        <w:r w:rsidR="002074C3">
          <w:rPr>
            <w:rFonts w:ascii="Arial" w:hAnsi="Arial" w:cs="Arial"/>
            <w:noProof/>
          </w:rPr>
          <w:t>2</w:t>
        </w:r>
        <w:r w:rsidRPr="00551E34">
          <w:rPr>
            <w:rFonts w:ascii="Arial" w:hAnsi="Arial" w:cs="Arial"/>
          </w:rPr>
          <w:fldChar w:fldCharType="end"/>
        </w:r>
      </w:p>
    </w:sdtContent>
  </w:sdt>
  <w:p w:rsidR="00551E34" w:rsidRPr="00551E34" w:rsidRDefault="00551E34">
    <w:pPr>
      <w:pStyle w:val="a6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15E42"/>
    <w:multiLevelType w:val="multilevel"/>
    <w:tmpl w:val="85DE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47462F"/>
    <w:multiLevelType w:val="multilevel"/>
    <w:tmpl w:val="6A0E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72"/>
    <w:rsid w:val="000D6B27"/>
    <w:rsid w:val="002074C3"/>
    <w:rsid w:val="00385A1E"/>
    <w:rsid w:val="00456E5F"/>
    <w:rsid w:val="00486972"/>
    <w:rsid w:val="00551E34"/>
    <w:rsid w:val="00717487"/>
    <w:rsid w:val="00970D6D"/>
    <w:rsid w:val="00AA7772"/>
    <w:rsid w:val="00E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E5AC3-6995-4505-8007-E4C3F9FF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97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972"/>
    <w:rPr>
      <w:b/>
      <w:bCs/>
    </w:rPr>
  </w:style>
  <w:style w:type="character" w:styleId="a5">
    <w:name w:val="Emphasis"/>
    <w:basedOn w:val="a0"/>
    <w:uiPriority w:val="20"/>
    <w:qFormat/>
    <w:rsid w:val="00486972"/>
    <w:rPr>
      <w:i/>
      <w:iCs/>
    </w:rPr>
  </w:style>
  <w:style w:type="paragraph" w:styleId="a6">
    <w:name w:val="header"/>
    <w:basedOn w:val="a"/>
    <w:link w:val="a7"/>
    <w:uiPriority w:val="99"/>
    <w:unhideWhenUsed/>
    <w:rsid w:val="00551E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51E34"/>
  </w:style>
  <w:style w:type="paragraph" w:styleId="a8">
    <w:name w:val="footer"/>
    <w:basedOn w:val="a"/>
    <w:link w:val="a9"/>
    <w:uiPriority w:val="99"/>
    <w:unhideWhenUsed/>
    <w:rsid w:val="00551E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51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365</Words>
  <Characters>2084</Characters>
  <Application>Microsoft Office Word</Application>
  <DocSecurity>0</DocSecurity>
  <Lines>17</Lines>
  <Paragraphs>4</Paragraphs>
  <ScaleCrop>false</ScaleCrop>
  <Company/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Аргынов Арбол</dc:creator>
  <cp:keywords/>
  <dc:description/>
  <cp:lastModifiedBy>Аргынов Арбол</cp:lastModifiedBy>
  <cp:revision>3</cp:revision>
  <dcterms:created xsi:type="dcterms:W3CDTF">2023-07-11T08:27:00Z</dcterms:created>
  <dcterms:modified xsi:type="dcterms:W3CDTF">2023-07-11T08:31:00Z</dcterms:modified>
</cp:coreProperties>
</file>