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4A567" w14:textId="77777777" w:rsidR="00121803" w:rsidRDefault="00AE46B1" w:rsidP="00121803">
      <w:pPr>
        <w:pBdr>
          <w:bottom w:val="single" w:sz="4" w:space="31" w:color="FFFFFF"/>
        </w:pBdr>
        <w:tabs>
          <w:tab w:val="center" w:pos="4677"/>
          <w:tab w:val="right" w:pos="9355"/>
        </w:tabs>
        <w:spacing w:before="40" w:after="40"/>
        <w:jc w:val="center"/>
        <w:rPr>
          <w:b/>
          <w:bCs/>
        </w:rPr>
      </w:pPr>
      <w:r w:rsidRPr="00EB456C">
        <w:rPr>
          <w:b/>
          <w:bCs/>
        </w:rPr>
        <w:t>«Қазақстан Республикасының кейбір заңнамалы</w:t>
      </w:r>
      <w:r w:rsidR="00B422E4" w:rsidRPr="00EB456C">
        <w:rPr>
          <w:b/>
          <w:bCs/>
        </w:rPr>
        <w:t xml:space="preserve">қ актілеріне </w:t>
      </w:r>
      <w:r w:rsidR="007C2517" w:rsidRPr="00EB456C">
        <w:rPr>
          <w:b/>
          <w:bCs/>
        </w:rPr>
        <w:t>құрылыс саласын және тұрғын үй құрылысында үлестік қатысуды жетілдіру</w:t>
      </w:r>
      <w:r w:rsidRPr="00EB456C">
        <w:rPr>
          <w:b/>
          <w:bCs/>
        </w:rPr>
        <w:t xml:space="preserve"> мәселелері бойынша өзгерістер мен толықтырулар енгізу туралы» </w:t>
      </w:r>
      <w:r w:rsidR="00233789" w:rsidRPr="00EB456C">
        <w:rPr>
          <w:b/>
          <w:bCs/>
        </w:rPr>
        <w:t xml:space="preserve">Қазақстан Республикасы Заңының жобасына </w:t>
      </w:r>
    </w:p>
    <w:p w14:paraId="135E19E6" w14:textId="49EAF2A2" w:rsidR="00233789" w:rsidRDefault="00233789" w:rsidP="00121803">
      <w:pPr>
        <w:pBdr>
          <w:bottom w:val="single" w:sz="4" w:space="31" w:color="FFFFFF"/>
        </w:pBdr>
        <w:tabs>
          <w:tab w:val="center" w:pos="4677"/>
          <w:tab w:val="right" w:pos="9355"/>
        </w:tabs>
        <w:jc w:val="center"/>
        <w:rPr>
          <w:b/>
          <w:bCs/>
        </w:rPr>
      </w:pPr>
      <w:r w:rsidRPr="00EB456C">
        <w:rPr>
          <w:b/>
          <w:bCs/>
        </w:rPr>
        <w:t>САЛЫСТЫРМАЛЫ КЕСТЕ</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2"/>
        <w:gridCol w:w="4253"/>
        <w:gridCol w:w="4252"/>
        <w:gridCol w:w="4112"/>
      </w:tblGrid>
      <w:tr w:rsidR="005D1059" w:rsidRPr="00EB456C" w14:paraId="3A058C0D" w14:textId="77777777" w:rsidTr="00121803">
        <w:trPr>
          <w:trHeight w:val="819"/>
        </w:trPr>
        <w:tc>
          <w:tcPr>
            <w:tcW w:w="851" w:type="dxa"/>
            <w:vAlign w:val="center"/>
          </w:tcPr>
          <w:p w14:paraId="1C143731" w14:textId="77777777" w:rsidR="005D1059" w:rsidRPr="00EB456C" w:rsidRDefault="005D1059" w:rsidP="00EB456C">
            <w:pPr>
              <w:keepLines/>
              <w:jc w:val="center"/>
              <w:rPr>
                <w:b/>
                <w:bCs/>
              </w:rPr>
            </w:pPr>
            <w:r w:rsidRPr="00EB456C">
              <w:rPr>
                <w:b/>
                <w:bCs/>
              </w:rPr>
              <w:t>№ п/п</w:t>
            </w:r>
          </w:p>
        </w:tc>
        <w:tc>
          <w:tcPr>
            <w:tcW w:w="1842" w:type="dxa"/>
            <w:vAlign w:val="center"/>
          </w:tcPr>
          <w:p w14:paraId="4E9613D7" w14:textId="77777777" w:rsidR="005D1059" w:rsidRPr="00EB456C" w:rsidRDefault="00D755B6" w:rsidP="00EB456C">
            <w:pPr>
              <w:keepLines/>
              <w:jc w:val="center"/>
              <w:rPr>
                <w:b/>
                <w:bCs/>
                <w:lang w:val="kk-KZ"/>
              </w:rPr>
            </w:pPr>
            <w:r w:rsidRPr="00EB456C">
              <w:rPr>
                <w:b/>
                <w:bCs/>
                <w:lang w:val="kk-KZ"/>
              </w:rPr>
              <w:t>Құрылымдық</w:t>
            </w:r>
          </w:p>
          <w:p w14:paraId="6E83EC0E" w14:textId="77777777" w:rsidR="005D1059" w:rsidRPr="00EB456C" w:rsidRDefault="005D1059" w:rsidP="00EB456C">
            <w:pPr>
              <w:keepLines/>
              <w:jc w:val="center"/>
              <w:rPr>
                <w:b/>
                <w:bCs/>
              </w:rPr>
            </w:pPr>
            <w:r w:rsidRPr="00EB456C">
              <w:rPr>
                <w:b/>
                <w:bCs/>
              </w:rPr>
              <w:t>элемент</w:t>
            </w:r>
          </w:p>
        </w:tc>
        <w:tc>
          <w:tcPr>
            <w:tcW w:w="4253" w:type="dxa"/>
            <w:vAlign w:val="center"/>
          </w:tcPr>
          <w:p w14:paraId="5603C3D4" w14:textId="77777777" w:rsidR="005D1059" w:rsidRPr="00EB456C" w:rsidRDefault="00D755B6" w:rsidP="00EB456C">
            <w:pPr>
              <w:keepLines/>
              <w:ind w:firstLine="430"/>
              <w:jc w:val="center"/>
              <w:rPr>
                <w:b/>
                <w:bCs/>
              </w:rPr>
            </w:pPr>
            <w:r w:rsidRPr="00EB456C">
              <w:rPr>
                <w:b/>
                <w:bCs/>
                <w:lang w:val="kk-KZ"/>
              </w:rPr>
              <w:t>Қолданыстағы</w:t>
            </w:r>
            <w:r w:rsidR="00D6531F" w:rsidRPr="00EB456C">
              <w:rPr>
                <w:b/>
                <w:bCs/>
              </w:rPr>
              <w:t xml:space="preserve"> р</w:t>
            </w:r>
            <w:r w:rsidR="005D1059" w:rsidRPr="00EB456C">
              <w:rPr>
                <w:b/>
                <w:bCs/>
              </w:rPr>
              <w:t>едакция</w:t>
            </w:r>
          </w:p>
          <w:p w14:paraId="697C87D6" w14:textId="77777777" w:rsidR="005D1059" w:rsidRPr="00EB456C" w:rsidRDefault="005D1059" w:rsidP="00EB456C">
            <w:pPr>
              <w:keepLines/>
              <w:ind w:firstLine="430"/>
              <w:jc w:val="center"/>
              <w:rPr>
                <w:b/>
                <w:bCs/>
              </w:rPr>
            </w:pPr>
          </w:p>
        </w:tc>
        <w:tc>
          <w:tcPr>
            <w:tcW w:w="4252" w:type="dxa"/>
            <w:vAlign w:val="center"/>
          </w:tcPr>
          <w:p w14:paraId="69740531" w14:textId="77777777" w:rsidR="005D1059" w:rsidRPr="00EB456C" w:rsidRDefault="00D755B6" w:rsidP="00EB456C">
            <w:pPr>
              <w:keepLines/>
              <w:ind w:firstLine="430"/>
              <w:jc w:val="center"/>
              <w:rPr>
                <w:b/>
                <w:bCs/>
              </w:rPr>
            </w:pPr>
            <w:r w:rsidRPr="00EB456C">
              <w:rPr>
                <w:b/>
                <w:bCs/>
                <w:lang w:val="kk-KZ"/>
              </w:rPr>
              <w:t>Ұсынылып отырған</w:t>
            </w:r>
            <w:r w:rsidR="00D6531F" w:rsidRPr="00EB456C">
              <w:rPr>
                <w:b/>
                <w:bCs/>
              </w:rPr>
              <w:t xml:space="preserve"> р</w:t>
            </w:r>
            <w:r w:rsidR="005D1059" w:rsidRPr="00EB456C">
              <w:rPr>
                <w:b/>
                <w:bCs/>
              </w:rPr>
              <w:t>едакция</w:t>
            </w:r>
          </w:p>
          <w:p w14:paraId="22F80A96" w14:textId="77777777" w:rsidR="005D1059" w:rsidRPr="00EB456C" w:rsidRDefault="005D1059" w:rsidP="00EB456C">
            <w:pPr>
              <w:keepLines/>
              <w:ind w:firstLine="430"/>
              <w:jc w:val="center"/>
              <w:rPr>
                <w:b/>
                <w:bCs/>
              </w:rPr>
            </w:pPr>
          </w:p>
        </w:tc>
        <w:tc>
          <w:tcPr>
            <w:tcW w:w="4112" w:type="dxa"/>
            <w:vAlign w:val="center"/>
          </w:tcPr>
          <w:p w14:paraId="20BAD18B" w14:textId="77777777" w:rsidR="005D1059" w:rsidRPr="00EB456C" w:rsidRDefault="00D755B6" w:rsidP="00EB456C">
            <w:pPr>
              <w:keepLines/>
              <w:jc w:val="center"/>
              <w:rPr>
                <w:b/>
                <w:bCs/>
                <w:lang w:val="kk-KZ"/>
              </w:rPr>
            </w:pPr>
            <w:r w:rsidRPr="00EB456C">
              <w:rPr>
                <w:b/>
                <w:bCs/>
                <w:lang w:val="kk-KZ"/>
              </w:rPr>
              <w:t>Негіздеме</w:t>
            </w:r>
          </w:p>
        </w:tc>
      </w:tr>
      <w:tr w:rsidR="005D1059" w:rsidRPr="00EB456C" w14:paraId="4A2AF091" w14:textId="77777777" w:rsidTr="00121803">
        <w:trPr>
          <w:trHeight w:val="288"/>
        </w:trPr>
        <w:tc>
          <w:tcPr>
            <w:tcW w:w="851" w:type="dxa"/>
          </w:tcPr>
          <w:p w14:paraId="01DA9E4D" w14:textId="77777777" w:rsidR="005D1059" w:rsidRPr="00EB456C" w:rsidRDefault="005D1059" w:rsidP="00EB456C">
            <w:pPr>
              <w:keepLines/>
              <w:tabs>
                <w:tab w:val="left" w:pos="180"/>
              </w:tabs>
              <w:jc w:val="center"/>
              <w:rPr>
                <w:bCs/>
              </w:rPr>
            </w:pPr>
            <w:r w:rsidRPr="00EB456C">
              <w:rPr>
                <w:bCs/>
              </w:rPr>
              <w:t>1</w:t>
            </w:r>
          </w:p>
        </w:tc>
        <w:tc>
          <w:tcPr>
            <w:tcW w:w="1842" w:type="dxa"/>
          </w:tcPr>
          <w:p w14:paraId="3AF79FB4" w14:textId="77777777" w:rsidR="005D1059" w:rsidRPr="00EB456C" w:rsidRDefault="005D1059" w:rsidP="00EB456C">
            <w:pPr>
              <w:keepLines/>
              <w:jc w:val="center"/>
              <w:rPr>
                <w:bCs/>
              </w:rPr>
            </w:pPr>
            <w:r w:rsidRPr="00EB456C">
              <w:rPr>
                <w:bCs/>
              </w:rPr>
              <w:t>2</w:t>
            </w:r>
          </w:p>
        </w:tc>
        <w:tc>
          <w:tcPr>
            <w:tcW w:w="4253" w:type="dxa"/>
          </w:tcPr>
          <w:p w14:paraId="48B68AEB" w14:textId="77777777" w:rsidR="005D1059" w:rsidRPr="00EB456C" w:rsidRDefault="005D1059" w:rsidP="00EB456C">
            <w:pPr>
              <w:keepLines/>
              <w:ind w:firstLine="430"/>
              <w:jc w:val="center"/>
              <w:rPr>
                <w:bCs/>
              </w:rPr>
            </w:pPr>
            <w:r w:rsidRPr="00EB456C">
              <w:rPr>
                <w:bCs/>
              </w:rPr>
              <w:t>3</w:t>
            </w:r>
          </w:p>
        </w:tc>
        <w:tc>
          <w:tcPr>
            <w:tcW w:w="4252" w:type="dxa"/>
          </w:tcPr>
          <w:p w14:paraId="1DFC31A4" w14:textId="77777777" w:rsidR="005D1059" w:rsidRPr="00EB456C" w:rsidRDefault="005D1059" w:rsidP="00EB456C">
            <w:pPr>
              <w:keepLines/>
              <w:ind w:firstLine="430"/>
              <w:jc w:val="center"/>
              <w:rPr>
                <w:bCs/>
              </w:rPr>
            </w:pPr>
            <w:r w:rsidRPr="00EB456C">
              <w:rPr>
                <w:bCs/>
              </w:rPr>
              <w:t>4</w:t>
            </w:r>
          </w:p>
        </w:tc>
        <w:tc>
          <w:tcPr>
            <w:tcW w:w="4112" w:type="dxa"/>
          </w:tcPr>
          <w:p w14:paraId="6F091301" w14:textId="77777777" w:rsidR="005D1059" w:rsidRPr="00EB456C" w:rsidRDefault="005D1059" w:rsidP="00EB456C">
            <w:pPr>
              <w:keepLines/>
              <w:jc w:val="center"/>
              <w:rPr>
                <w:bCs/>
              </w:rPr>
            </w:pPr>
            <w:r w:rsidRPr="00EB456C">
              <w:rPr>
                <w:bCs/>
              </w:rPr>
              <w:t>5</w:t>
            </w:r>
          </w:p>
        </w:tc>
      </w:tr>
      <w:tr w:rsidR="004452F2" w:rsidRPr="00EB456C" w14:paraId="1A632D0A" w14:textId="77777777" w:rsidTr="00121803">
        <w:trPr>
          <w:trHeight w:val="288"/>
        </w:trPr>
        <w:tc>
          <w:tcPr>
            <w:tcW w:w="15310" w:type="dxa"/>
            <w:gridSpan w:val="5"/>
          </w:tcPr>
          <w:p w14:paraId="3F601F69" w14:textId="0BE31AAC" w:rsidR="00F82FFE" w:rsidRPr="00370CC8" w:rsidRDefault="00F82FFE" w:rsidP="00F82FFE">
            <w:pPr>
              <w:ind w:firstLine="459"/>
              <w:jc w:val="center"/>
              <w:rPr>
                <w:b/>
              </w:rPr>
            </w:pPr>
            <w:r>
              <w:rPr>
                <w:b/>
                <w:lang w:val="kk-KZ"/>
              </w:rPr>
              <w:t>1. Қ</w:t>
            </w:r>
            <w:r w:rsidRPr="00370CC8">
              <w:rPr>
                <w:b/>
              </w:rPr>
              <w:t>азақстан Республикасының азаматтық кодексі (ерекше бөлім)</w:t>
            </w:r>
          </w:p>
          <w:p w14:paraId="6C5BD765" w14:textId="65A1D130" w:rsidR="004452F2" w:rsidRPr="00EB456C" w:rsidRDefault="00F82FFE" w:rsidP="00F82FFE">
            <w:pPr>
              <w:keepLines/>
              <w:jc w:val="center"/>
              <w:rPr>
                <w:bCs/>
                <w:lang w:val="kk-KZ"/>
              </w:rPr>
            </w:pPr>
            <w:r w:rsidRPr="00370CC8">
              <w:rPr>
                <w:b/>
              </w:rPr>
              <w:t>Қазақстан Республикасының 1999 жылғы 1 шілдедегі N 409 Кодексі.</w:t>
            </w:r>
          </w:p>
        </w:tc>
      </w:tr>
      <w:tr w:rsidR="00F82FFE" w:rsidRPr="00121803" w14:paraId="56A0A02E" w14:textId="77777777" w:rsidTr="00121803">
        <w:trPr>
          <w:trHeight w:val="288"/>
        </w:trPr>
        <w:tc>
          <w:tcPr>
            <w:tcW w:w="851" w:type="dxa"/>
          </w:tcPr>
          <w:p w14:paraId="69C3891C" w14:textId="5516CC14" w:rsidR="00F82FFE" w:rsidRPr="001526C7" w:rsidRDefault="00F82FFE" w:rsidP="00CD633C">
            <w:pPr>
              <w:pStyle w:val="ad"/>
              <w:keepLines/>
              <w:numPr>
                <w:ilvl w:val="0"/>
                <w:numId w:val="48"/>
              </w:numPr>
              <w:tabs>
                <w:tab w:val="left" w:pos="34"/>
              </w:tabs>
              <w:ind w:left="34" w:firstLine="0"/>
              <w:jc w:val="center"/>
              <w:rPr>
                <w:rFonts w:ascii="Times New Roman" w:hAnsi="Times New Roman" w:cs="Times New Roman"/>
                <w:bCs/>
                <w:sz w:val="24"/>
                <w:lang w:val="kk-KZ"/>
              </w:rPr>
            </w:pPr>
          </w:p>
        </w:tc>
        <w:tc>
          <w:tcPr>
            <w:tcW w:w="1842" w:type="dxa"/>
          </w:tcPr>
          <w:p w14:paraId="1AA888E8"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5</w:t>
            </w:r>
            <w:r w:rsidRPr="00370CC8">
              <w:rPr>
                <w:bCs/>
                <w:shd w:val="clear" w:color="auto" w:fill="FFFFFF"/>
                <w:lang w:val="ru-RU"/>
              </w:rPr>
              <w:t xml:space="preserve"> тармақ</w:t>
            </w:r>
          </w:p>
          <w:p w14:paraId="4E98F03E"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630</w:t>
            </w:r>
            <w:r w:rsidRPr="00370CC8">
              <w:rPr>
                <w:bCs/>
                <w:shd w:val="clear" w:color="auto" w:fill="FFFFFF"/>
                <w:lang w:val="ru-RU"/>
              </w:rPr>
              <w:t xml:space="preserve"> бап</w:t>
            </w:r>
          </w:p>
          <w:p w14:paraId="0D6FE505" w14:textId="5673381F" w:rsidR="00F82FFE" w:rsidRPr="00EB456C" w:rsidRDefault="00F82FFE" w:rsidP="00EB456C">
            <w:pPr>
              <w:shd w:val="clear" w:color="auto" w:fill="FFFFFF"/>
              <w:ind w:firstLine="142"/>
              <w:jc w:val="center"/>
              <w:textAlignment w:val="baseline"/>
              <w:rPr>
                <w:lang w:val="kk-KZ"/>
              </w:rPr>
            </w:pPr>
          </w:p>
        </w:tc>
        <w:tc>
          <w:tcPr>
            <w:tcW w:w="4253" w:type="dxa"/>
          </w:tcPr>
          <w:p w14:paraId="5C454AB2" w14:textId="77777777" w:rsidR="00F82FFE" w:rsidRPr="00F82FFE" w:rsidRDefault="00F82FFE" w:rsidP="00F82FFE">
            <w:pPr>
              <w:pStyle w:val="a9"/>
              <w:spacing w:before="0" w:beforeAutospacing="0" w:after="0" w:afterAutospacing="0"/>
              <w:jc w:val="both"/>
              <w:rPr>
                <w:color w:val="auto"/>
                <w:shd w:val="clear" w:color="auto" w:fill="FFFFFF"/>
                <w:lang w:val="kk-KZ"/>
              </w:rPr>
            </w:pPr>
            <w:r w:rsidRPr="00F82FFE">
              <w:rPr>
                <w:color w:val="auto"/>
                <w:shd w:val="clear" w:color="auto" w:fill="FFFFFF"/>
                <w:lang w:val="kk-KZ"/>
              </w:rPr>
              <w:t>630-бап. Тапсырысшының орындалған жұмысты қабылдауы.</w:t>
            </w:r>
          </w:p>
          <w:p w14:paraId="694F7623" w14:textId="77777777" w:rsidR="00F82FFE" w:rsidRPr="00F82FFE" w:rsidRDefault="00F82FFE" w:rsidP="00F82FFE">
            <w:pPr>
              <w:pStyle w:val="pj"/>
              <w:shd w:val="clear" w:color="auto" w:fill="FFFFFF"/>
              <w:spacing w:before="0" w:beforeAutospacing="0" w:after="0" w:afterAutospacing="0"/>
              <w:ind w:firstLine="403"/>
              <w:jc w:val="both"/>
              <w:textAlignment w:val="baseline"/>
              <w:rPr>
                <w:color w:val="000000"/>
                <w:lang w:val="kk-KZ"/>
              </w:rPr>
            </w:pPr>
            <w:r w:rsidRPr="00F82FFE">
              <w:rPr>
                <w:color w:val="000000"/>
                <w:lang w:val="kk-KZ"/>
              </w:rPr>
              <w:t>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-мердiгердiң қасақана жасырған кемшiлiктерiне қатысты - жұмысты қабылдаған күннен бастап үш жыл болып табылады.</w:t>
            </w:r>
          </w:p>
          <w:p w14:paraId="28741700" w14:textId="77777777" w:rsidR="00F82FFE" w:rsidRPr="00F82FFE"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F82FFE">
              <w:rPr>
                <w:color w:val="000000"/>
                <w:lang w:val="kk-KZ"/>
              </w:rPr>
              <w:t>Заң актiлерiнде немесе шартта неғұрлым ұзақ мерзiмдер (кепiлдiк мерзiмдер) белгiленуi мүмкiн.</w:t>
            </w:r>
          </w:p>
          <w:p w14:paraId="08A31F43" w14:textId="77777777" w:rsidR="00F82FFE" w:rsidRPr="00F82FFE"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F82FFE">
              <w:rPr>
                <w:color w:val="000000"/>
                <w:lang w:val="kk-KZ"/>
              </w:rPr>
              <w:t>Егер шартқа сәйкес тапсырысшы жұмысты бөлiп-бөлiп қабылдаса, осы тармақта белгiленген мерзiм жұмыстың нәтижелерiн тұтасымен қабылдаған күннен басталады.</w:t>
            </w:r>
          </w:p>
          <w:p w14:paraId="4EB74ECC" w14:textId="3A908CB8" w:rsidR="00F82FFE" w:rsidRPr="00EB456C" w:rsidRDefault="00F82FFE" w:rsidP="00EB456C">
            <w:pPr>
              <w:shd w:val="clear" w:color="auto" w:fill="FFFFFF"/>
              <w:ind w:firstLine="142"/>
              <w:jc w:val="both"/>
              <w:textAlignment w:val="baseline"/>
              <w:rPr>
                <w:lang w:val="kk-KZ"/>
              </w:rPr>
            </w:pPr>
          </w:p>
        </w:tc>
        <w:tc>
          <w:tcPr>
            <w:tcW w:w="4252" w:type="dxa"/>
          </w:tcPr>
          <w:p w14:paraId="74F31305" w14:textId="77777777" w:rsidR="00F82FFE" w:rsidRPr="00F82FFE" w:rsidRDefault="00F82FFE" w:rsidP="00F82FFE">
            <w:pPr>
              <w:pStyle w:val="a9"/>
              <w:spacing w:before="0" w:beforeAutospacing="0" w:after="0" w:afterAutospacing="0"/>
              <w:jc w:val="both"/>
              <w:rPr>
                <w:color w:val="auto"/>
                <w:shd w:val="clear" w:color="auto" w:fill="FFFFFF"/>
                <w:lang w:val="kk-KZ"/>
              </w:rPr>
            </w:pPr>
            <w:r w:rsidRPr="00F82FFE">
              <w:rPr>
                <w:color w:val="auto"/>
                <w:shd w:val="clear" w:color="auto" w:fill="FFFFFF"/>
                <w:lang w:val="kk-KZ"/>
              </w:rPr>
              <w:t>630-бап. Тапсырысшының орындалған жұмысты қабылдауы.</w:t>
            </w:r>
          </w:p>
          <w:p w14:paraId="2C2DA42C" w14:textId="77777777" w:rsidR="00F82FFE" w:rsidRPr="00C56C56" w:rsidRDefault="00F82FFE" w:rsidP="00F82FFE">
            <w:pPr>
              <w:pStyle w:val="pj"/>
              <w:shd w:val="clear" w:color="auto" w:fill="FFFFFF"/>
              <w:spacing w:before="0" w:beforeAutospacing="0" w:after="0" w:afterAutospacing="0"/>
              <w:ind w:firstLine="403"/>
              <w:jc w:val="both"/>
              <w:textAlignment w:val="baseline"/>
              <w:rPr>
                <w:b/>
                <w:color w:val="000000"/>
                <w:lang w:val="kk-KZ"/>
              </w:rPr>
            </w:pPr>
            <w:r w:rsidRPr="00F82FFE">
              <w:rPr>
                <w:color w:val="000000"/>
                <w:lang w:val="kk-KZ"/>
              </w:rPr>
              <w:t>5. Тапсырысшы анықтаған жасырын кемшiлiктер туралы мердiгерге хабарлау үшiн шектi мерзiм - бiр жыл, үйлер мен ғимараттарға байланысты жұмыстарға қатысты, сондай-ақ жұмыс түрiне тәуелсiз - мердiгердiң қасақана жасырған кемшiлiктерiне қатысты - жұмысты қабылдаған күннен бастап үш жыл болып табылады</w:t>
            </w:r>
            <w:r>
              <w:rPr>
                <w:color w:val="000000"/>
                <w:lang w:val="kk-KZ"/>
              </w:rPr>
              <w:t xml:space="preserve">, ал </w:t>
            </w:r>
            <w:r w:rsidRPr="00C56C56">
              <w:rPr>
                <w:b/>
                <w:color w:val="000000"/>
                <w:lang w:val="kk-KZ"/>
              </w:rPr>
              <w:t>ұзақ мерзімді пайдалану және күтіп – ұстау бойынша міндеттемелері бар автожол инфрақұрылымы объектілері үшін</w:t>
            </w:r>
            <w:r>
              <w:rPr>
                <w:b/>
                <w:color w:val="000000"/>
                <w:lang w:val="kk-KZ"/>
              </w:rPr>
              <w:t xml:space="preserve"> –</w:t>
            </w:r>
            <w:r w:rsidRPr="00C56C56">
              <w:rPr>
                <w:b/>
                <w:color w:val="000000"/>
                <w:lang w:val="kk-KZ"/>
              </w:rPr>
              <w:t xml:space="preserve"> мерзімдер ұзақтығы 20 жылға дейінгі </w:t>
            </w:r>
            <w:r>
              <w:rPr>
                <w:b/>
                <w:color w:val="000000"/>
                <w:lang w:val="kk-KZ"/>
              </w:rPr>
              <w:t>(кепілдік мерзімдер) белгіленуіне</w:t>
            </w:r>
            <w:r w:rsidRPr="00C56C56">
              <w:rPr>
                <w:b/>
                <w:color w:val="000000"/>
                <w:lang w:val="kk-KZ"/>
              </w:rPr>
              <w:t xml:space="preserve"> рұқсат етіл</w:t>
            </w:r>
            <w:r>
              <w:rPr>
                <w:b/>
                <w:color w:val="000000"/>
                <w:lang w:val="kk-KZ"/>
              </w:rPr>
              <w:t>еді</w:t>
            </w:r>
            <w:r w:rsidRPr="00C56C56">
              <w:rPr>
                <w:b/>
                <w:color w:val="000000"/>
                <w:lang w:val="kk-KZ"/>
              </w:rPr>
              <w:t>.</w:t>
            </w:r>
          </w:p>
          <w:p w14:paraId="6E00017A" w14:textId="77777777" w:rsidR="00F82FFE" w:rsidRPr="00C56C56"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C56C56">
              <w:rPr>
                <w:color w:val="000000"/>
                <w:lang w:val="kk-KZ"/>
              </w:rPr>
              <w:t>Заң актiлерiнде немесе шартта неғұрлым ұзақ мерзiмдер (кепiлдiк мерзiмдер) белгiленуi мүмкiн.</w:t>
            </w:r>
          </w:p>
          <w:p w14:paraId="114588D4" w14:textId="77777777" w:rsidR="00F82FFE" w:rsidRPr="00C56C56"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C56C56">
              <w:rPr>
                <w:color w:val="000000"/>
                <w:lang w:val="kk-KZ"/>
              </w:rPr>
              <w:lastRenderedPageBreak/>
              <w:t>Егер шартқа сәйкес тапсырысшы жұмысты бөлiп-бөлiп қабылдаса, осы тармақта белгiленген мерзiм жұмыстың нәтижелерiн тұтасымен қабылдаған күннен басталады.</w:t>
            </w:r>
          </w:p>
          <w:p w14:paraId="3EC1EA53" w14:textId="22DE05C8" w:rsidR="00F82FFE" w:rsidRPr="00EB456C" w:rsidRDefault="00F82FFE" w:rsidP="00EB456C">
            <w:pPr>
              <w:shd w:val="clear" w:color="auto" w:fill="FFFFFF"/>
              <w:ind w:firstLine="142"/>
              <w:jc w:val="both"/>
              <w:textAlignment w:val="baseline"/>
              <w:rPr>
                <w:b/>
                <w:lang w:val="kk-KZ"/>
              </w:rPr>
            </w:pPr>
          </w:p>
        </w:tc>
        <w:tc>
          <w:tcPr>
            <w:tcW w:w="4112" w:type="dxa"/>
          </w:tcPr>
          <w:p w14:paraId="4B7F6738"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lastRenderedPageBreak/>
              <w:t>Мемлекет басшысы Қ.К. Тоқаевтың «Әділ мемлекет. Біртұтас ұлт. Қолайлы қоғам» 01.09.2022ж. Жолдауын іске асыру шеңберінде, яғни «автомобиль жолдары құрылысының сапасына ерекше назар аудару керек» аталған тапсырмасын орындау мақсатында.</w:t>
            </w:r>
          </w:p>
          <w:p w14:paraId="71A79F11"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Автожол саласының жобалары бойынша жұмыстарды қабылдау және сапасына бірыңғай бақылау жүргізу мақсатында келесідей өзгерістер енгізу қажет.</w:t>
            </w:r>
          </w:p>
          <w:p w14:paraId="468E3334"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 xml:space="preserve">ҚР АК (Ерекше бөлім) 1999 жылғы 1 шілдедегі № 409-I 657-бабына сәйкес анықталды «2. «Толық аяқталған» құрылыс кезінде шартта көрсетілген баға, егер тараптардың келісімінде </w:t>
            </w:r>
            <w:r w:rsidRPr="00F82FFE">
              <w:rPr>
                <w:rStyle w:val="ac"/>
                <w:b w:val="0"/>
                <w:color w:val="auto"/>
                <w:lang w:val="kk-KZ"/>
              </w:rPr>
              <w:lastRenderedPageBreak/>
              <w:t xml:space="preserve">өзгеше көзделмесе, Тапсырыс беруші объектіні қабылдағаннан кейін толық көлемде төленеді". Демек, ЕРСМ жаңа объектіні пайдалануға беру қорытындылары бойынша келісімшарттар, атап айтқанда ұстау кезеңіне (10-20 жылдан бастап) ҚР МК «5. </w:t>
            </w:r>
            <w:r w:rsidRPr="00F82FFE">
              <w:rPr>
                <w:b/>
                <w:color w:val="auto"/>
                <w:shd w:val="clear" w:color="auto" w:fill="FFFFFF"/>
                <w:lang w:val="kk-KZ"/>
              </w:rPr>
              <w:t>Құрылысты толық аяқтау</w:t>
            </w:r>
            <w:r w:rsidRPr="00F82FFE">
              <w:rPr>
                <w:rStyle w:val="ac"/>
                <w:b w:val="0"/>
                <w:color w:val="auto"/>
                <w:lang w:val="kk-KZ"/>
              </w:rPr>
              <w:t xml:space="preserve"> шарты бойынша жұмыстар азаматтың (тапсырысшының) тұрмыстық немесе басқа да жеке қажеттерін қанағаттандыру үшін орындалатын жағдайларда, мұндай шартқа тиісінше тұрмыстық мердігерлік шарт бойынша тапсырысшының құқықтары туралы ережелер қолданылады». Бұл өзара қарым-қатынастар ҚР АК 640-650 баптарымен реттеледі.</w:t>
            </w:r>
          </w:p>
          <w:p w14:paraId="584F3E9C"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ЕРСМ келісімшарт, «Алтын кітаптың» негізгі қағидаларын қарастырады, осыған байланысты ҚР бюджет заңнамасына және ҚР Азаматтық кодексіне тиісті «қағидаттық» түзетулер талап етіледі.</w:t>
            </w:r>
          </w:p>
          <w:p w14:paraId="0FEB72D2" w14:textId="7321D603" w:rsidR="00F82FFE" w:rsidRPr="00F82FFE" w:rsidRDefault="00F82FFE" w:rsidP="00EB456C">
            <w:pPr>
              <w:shd w:val="clear" w:color="auto" w:fill="FFFFFF"/>
              <w:ind w:firstLine="142"/>
              <w:jc w:val="both"/>
              <w:textAlignment w:val="baseline"/>
              <w:rPr>
                <w:b/>
                <w:lang w:val="kk-KZ"/>
              </w:rPr>
            </w:pPr>
            <w:r w:rsidRPr="00F82FFE">
              <w:rPr>
                <w:rStyle w:val="ac"/>
                <w:b w:val="0"/>
                <w:lang w:val="kk-KZ"/>
              </w:rPr>
              <w:t xml:space="preserve">ЕРСМ келісім-шартты енгізу кезінде ҚР ИИДМ әр түрлі оқылуға жол бермеу және автожол инфрақұрылымын салудың бірыңғай саясатын жүргізу үшін Қазақстанның </w:t>
            </w:r>
            <w:r w:rsidRPr="00F82FFE">
              <w:rPr>
                <w:rStyle w:val="ac"/>
                <w:b w:val="0"/>
                <w:lang w:val="kk-KZ"/>
              </w:rPr>
              <w:lastRenderedPageBreak/>
              <w:t>қолданыстағы заңнамасына толық бейімделген «ерекше жағдайлар» міндетті түрде жазылатынын атап өту маңызды.</w:t>
            </w:r>
          </w:p>
        </w:tc>
      </w:tr>
      <w:tr w:rsidR="00F82FFE" w:rsidRPr="00121803" w14:paraId="252D8E90" w14:textId="77777777" w:rsidTr="00121803">
        <w:trPr>
          <w:trHeight w:val="288"/>
        </w:trPr>
        <w:tc>
          <w:tcPr>
            <w:tcW w:w="851" w:type="dxa"/>
          </w:tcPr>
          <w:p w14:paraId="3AB0C687" w14:textId="3CB34C2C" w:rsidR="00F82FFE" w:rsidRPr="001526C7" w:rsidRDefault="00F82FFE" w:rsidP="00CD633C">
            <w:pPr>
              <w:pStyle w:val="ad"/>
              <w:keepLines/>
              <w:numPr>
                <w:ilvl w:val="0"/>
                <w:numId w:val="48"/>
              </w:numPr>
              <w:tabs>
                <w:tab w:val="left" w:pos="34"/>
              </w:tabs>
              <w:ind w:left="34" w:firstLine="0"/>
              <w:jc w:val="center"/>
              <w:rPr>
                <w:rFonts w:ascii="Times New Roman" w:hAnsi="Times New Roman" w:cs="Times New Roman"/>
                <w:bCs/>
                <w:sz w:val="24"/>
                <w:lang w:val="kk-KZ"/>
              </w:rPr>
            </w:pPr>
          </w:p>
        </w:tc>
        <w:tc>
          <w:tcPr>
            <w:tcW w:w="1842" w:type="dxa"/>
          </w:tcPr>
          <w:p w14:paraId="63672100"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Бас абзац</w:t>
            </w:r>
          </w:p>
          <w:p w14:paraId="0669F005"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647</w:t>
            </w:r>
            <w:r w:rsidRPr="00370CC8">
              <w:rPr>
                <w:bCs/>
                <w:shd w:val="clear" w:color="auto" w:fill="FFFFFF"/>
                <w:lang w:val="ru-RU"/>
              </w:rPr>
              <w:t xml:space="preserve"> бап</w:t>
            </w:r>
          </w:p>
          <w:p w14:paraId="2ABCF792" w14:textId="77777777" w:rsidR="00F82FFE" w:rsidRPr="00EB456C" w:rsidRDefault="00F82FFE" w:rsidP="00EB456C">
            <w:pPr>
              <w:shd w:val="clear" w:color="auto" w:fill="FFFFFF"/>
              <w:ind w:firstLine="142"/>
              <w:jc w:val="center"/>
              <w:textAlignment w:val="baseline"/>
              <w:rPr>
                <w:lang w:val="kk-KZ"/>
              </w:rPr>
            </w:pPr>
          </w:p>
        </w:tc>
        <w:tc>
          <w:tcPr>
            <w:tcW w:w="4253" w:type="dxa"/>
          </w:tcPr>
          <w:p w14:paraId="29299C53" w14:textId="77777777" w:rsidR="00F82FFE"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C56C56">
              <w:rPr>
                <w:color w:val="000000"/>
                <w:lang w:val="kk-KZ"/>
              </w:rPr>
              <w:t>647-бап. Жұмыстың бағасы және оған ақы төлеу.</w:t>
            </w:r>
          </w:p>
          <w:p w14:paraId="3F3D2B53" w14:textId="77777777" w:rsidR="00F82FFE" w:rsidRDefault="00F82FFE" w:rsidP="00F82FFE">
            <w:pPr>
              <w:pStyle w:val="pj"/>
              <w:shd w:val="clear" w:color="auto" w:fill="FFFFFF"/>
              <w:spacing w:before="0" w:beforeAutospacing="0" w:after="0" w:afterAutospacing="0"/>
              <w:ind w:firstLine="400"/>
              <w:jc w:val="both"/>
              <w:textAlignment w:val="baseline"/>
              <w:rPr>
                <w:color w:val="000000"/>
                <w:lang w:val="kk-KZ"/>
              </w:rPr>
            </w:pPr>
            <w:r>
              <w:rPr>
                <w:color w:val="000000"/>
                <w:lang w:val="kk-KZ"/>
              </w:rPr>
              <w:t>...</w:t>
            </w:r>
          </w:p>
          <w:p w14:paraId="28B3DECE" w14:textId="5433C12C" w:rsidR="00F82FFE" w:rsidRPr="00F82FFE" w:rsidRDefault="00F82FFE" w:rsidP="00F82FFE">
            <w:pPr>
              <w:pStyle w:val="pj"/>
              <w:shd w:val="clear" w:color="auto" w:fill="FFFFFF"/>
              <w:spacing w:before="0" w:beforeAutospacing="0" w:after="0" w:afterAutospacing="0"/>
              <w:ind w:firstLine="400"/>
              <w:jc w:val="both"/>
              <w:textAlignment w:val="baseline"/>
              <w:rPr>
                <w:b/>
                <w:color w:val="000000"/>
                <w:lang w:val="kk-KZ"/>
              </w:rPr>
            </w:pPr>
            <w:r w:rsidRPr="00F82FFE">
              <w:rPr>
                <w:b/>
                <w:color w:val="000000"/>
                <w:lang w:val="kk-KZ"/>
              </w:rPr>
              <w:t>Жок.</w:t>
            </w:r>
          </w:p>
          <w:p w14:paraId="2E725D4E" w14:textId="43A44922" w:rsidR="00F82FFE" w:rsidRPr="00EB456C" w:rsidRDefault="00F82FFE" w:rsidP="00EB456C">
            <w:pPr>
              <w:shd w:val="clear" w:color="auto" w:fill="FFFFFF"/>
              <w:ind w:firstLine="142"/>
              <w:jc w:val="both"/>
              <w:textAlignment w:val="baseline"/>
              <w:rPr>
                <w:lang w:val="kk-KZ"/>
              </w:rPr>
            </w:pPr>
          </w:p>
        </w:tc>
        <w:tc>
          <w:tcPr>
            <w:tcW w:w="4252" w:type="dxa"/>
          </w:tcPr>
          <w:p w14:paraId="2174A9EE" w14:textId="77777777" w:rsidR="00F82FFE" w:rsidRPr="00C56C56"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C56C56">
              <w:rPr>
                <w:color w:val="000000"/>
                <w:lang w:val="kk-KZ"/>
              </w:rPr>
              <w:t>647-бап. Жұмыстың бағасы және оған ақы төлеу.</w:t>
            </w:r>
          </w:p>
          <w:p w14:paraId="10966822" w14:textId="75259E77" w:rsidR="00F82FFE" w:rsidRDefault="00F82FFE" w:rsidP="00F82FFE">
            <w:pPr>
              <w:pStyle w:val="a9"/>
              <w:spacing w:before="0" w:beforeAutospacing="0" w:after="0" w:afterAutospacing="0"/>
              <w:ind w:firstLine="346"/>
              <w:jc w:val="both"/>
              <w:rPr>
                <w:b/>
                <w:lang w:val="kk-KZ" w:eastAsia="ru-RU"/>
              </w:rPr>
            </w:pPr>
            <w:r>
              <w:rPr>
                <w:b/>
                <w:lang w:val="kk-KZ" w:eastAsia="ru-RU"/>
              </w:rPr>
              <w:t>...</w:t>
            </w:r>
          </w:p>
          <w:p w14:paraId="2A778E9D" w14:textId="77777777" w:rsidR="00F82FFE" w:rsidRPr="00F82FFE" w:rsidRDefault="00F82FFE" w:rsidP="00F82FFE">
            <w:pPr>
              <w:pStyle w:val="a9"/>
              <w:spacing w:before="0" w:beforeAutospacing="0" w:after="0" w:afterAutospacing="0"/>
              <w:ind w:firstLine="346"/>
              <w:jc w:val="both"/>
              <w:rPr>
                <w:b/>
                <w:lang w:val="kk-KZ" w:eastAsia="ru-RU"/>
              </w:rPr>
            </w:pPr>
            <w:r w:rsidRPr="00F82FFE">
              <w:rPr>
                <w:b/>
                <w:lang w:val="kk-KZ" w:eastAsia="ru-RU"/>
              </w:rPr>
              <w:t>2. Автожол инфрақұрылымы объектілерінің ұзақ мерзімді пайдалану және күтіп-ұстау жөніндегі міндеттемелері бар тұрмыстық мердігерлік шартында Тапсырыс берушінің (инвестордың) тәуекелдерін сақтандыру көзделуі мүмкін. Бұл жағдайда сақтандыру жөніндегі шығындар «құрылысты толық аяқтау» құрылыс мердігерлігінің орындалған жұмыстары үшін сыйақыны айқындау кезінде ескерілетін құрылыс және реконструкциялау жөніндегі шығыстарға енгізіледі.</w:t>
            </w:r>
          </w:p>
          <w:p w14:paraId="747234D3" w14:textId="77777777" w:rsidR="00F82FFE" w:rsidRPr="00EB456C" w:rsidRDefault="00F82FFE" w:rsidP="00EB456C">
            <w:pPr>
              <w:shd w:val="clear" w:color="auto" w:fill="FFFFFF"/>
              <w:ind w:firstLine="142"/>
              <w:jc w:val="both"/>
              <w:textAlignment w:val="baseline"/>
              <w:rPr>
                <w:lang w:val="kk-KZ"/>
              </w:rPr>
            </w:pPr>
          </w:p>
        </w:tc>
        <w:tc>
          <w:tcPr>
            <w:tcW w:w="4112" w:type="dxa"/>
          </w:tcPr>
          <w:p w14:paraId="753FFE77"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Мемлекет басшысы Қ.К. Тоқаевтың «Әділ мемлекет. Біртұтас ұлт. Қолайлы қоғам» 01.09.2022ж. Жолдауын іске асыру шеңберінде, яғни «автомобиль жолдары құрылысының сапасына ерекше назар аудару керек» аталған тапсырмасын орындау мақсатында.</w:t>
            </w:r>
          </w:p>
          <w:p w14:paraId="331222B4"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Автожол саласының жобалары бойынша жұмыстарды қабылдау және сапасына бірыңғай бақылау жүргізу мақсатында келесідей өзгерістер енгізу қажет.</w:t>
            </w:r>
          </w:p>
          <w:p w14:paraId="59CA1673"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 xml:space="preserve">ҚР АК (Ерекше бөлім) 1999 жылғы 1 шілдедегі № 409-I 657-бабына сәйкес анықталды «2. «Толық аяқталған» құрылыс кезінде шартта көрсетілген баға, егер тараптардың келісімінде өзгеше көзделмесе, Тапсырыс беруші объектіні қабылдағаннан кейін толық көлемде төленеді". Демек, ЕРСМ жаңа объектіні пайдалануға беру қорытындылары бойынша келісімшарттар, атап айтқанда ұстау кезеңіне (10-20 жылдан бастап) ҚР МК «5. </w:t>
            </w:r>
            <w:r w:rsidRPr="00F82FFE">
              <w:rPr>
                <w:b/>
                <w:color w:val="auto"/>
                <w:shd w:val="clear" w:color="auto" w:fill="FFFFFF"/>
                <w:lang w:val="kk-KZ"/>
              </w:rPr>
              <w:t>Құрылысты толық аяқтау</w:t>
            </w:r>
            <w:r w:rsidRPr="00F82FFE">
              <w:rPr>
                <w:rStyle w:val="ac"/>
                <w:b w:val="0"/>
                <w:color w:val="auto"/>
                <w:lang w:val="kk-KZ"/>
              </w:rPr>
              <w:t xml:space="preserve"> </w:t>
            </w:r>
            <w:r w:rsidRPr="00F82FFE">
              <w:rPr>
                <w:rStyle w:val="ac"/>
                <w:b w:val="0"/>
                <w:color w:val="auto"/>
                <w:lang w:val="kk-KZ"/>
              </w:rPr>
              <w:lastRenderedPageBreak/>
              <w:t>шарты бойынша жұмыстар азаматтың (тапсырысшының) тұрмыстық немесе басқа да жеке қажеттерін қанағаттандыру үшін орындалатын жағдайларда, мұндай шартқа тиісінше тұрмыстық мердігерлік шарт бойынша тапсырысшының құқықтары туралы ережелер қолданылады». Бұл өзара қарым-қатынастар ҚР АК 640-650 баптарымен реттеледі.</w:t>
            </w:r>
          </w:p>
          <w:p w14:paraId="38CC296C"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ЕРСМ келісімшарт, «Алтын кітаптың» негізгі қағидаларын қарастырады, осыған байланысты ҚР бюджет заңнамасына және ҚР Азаматтық кодексіне тиісті «қағидаттық» түзетулер талап етіледі.</w:t>
            </w:r>
          </w:p>
          <w:p w14:paraId="5C618B65" w14:textId="0B5DE071" w:rsidR="00F82FFE" w:rsidRPr="00F82FFE" w:rsidRDefault="00F82FFE" w:rsidP="009E0431">
            <w:pPr>
              <w:pStyle w:val="a9"/>
              <w:spacing w:before="0" w:beforeAutospacing="0" w:after="0" w:afterAutospacing="0"/>
              <w:jc w:val="both"/>
              <w:rPr>
                <w:rStyle w:val="ac"/>
                <w:b w:val="0"/>
                <w:color w:val="auto"/>
                <w:lang w:val="kk-KZ"/>
              </w:rPr>
            </w:pPr>
            <w:r w:rsidRPr="00F82FFE">
              <w:rPr>
                <w:rStyle w:val="ac"/>
                <w:b w:val="0"/>
                <w:color w:val="auto"/>
                <w:lang w:val="kk-KZ"/>
              </w:rPr>
              <w:t>ЕРСМ келісім-шартты енгізу кезінде ҚР ИИДМ әр түрлі оқылуға жол бермеу және автожол инфрақұрылымын салудың бірыңғай саясатын жүргізу үшін Қазақстанның қолданыстағы заңнамасына толық бейімделген «ерекше жағдайлар» міндетті түрде жазылатынын атап өту маңызды.</w:t>
            </w:r>
          </w:p>
        </w:tc>
      </w:tr>
      <w:tr w:rsidR="00F82FFE" w:rsidRPr="00121803" w14:paraId="2312B1DD" w14:textId="77777777" w:rsidTr="00121803">
        <w:trPr>
          <w:trHeight w:val="288"/>
        </w:trPr>
        <w:tc>
          <w:tcPr>
            <w:tcW w:w="851" w:type="dxa"/>
          </w:tcPr>
          <w:p w14:paraId="7EF0F433" w14:textId="17F7AA5B" w:rsidR="00F82FFE" w:rsidRPr="001526C7" w:rsidRDefault="00F82FFE" w:rsidP="00CD633C">
            <w:pPr>
              <w:pStyle w:val="ad"/>
              <w:keepLines/>
              <w:numPr>
                <w:ilvl w:val="0"/>
                <w:numId w:val="48"/>
              </w:numPr>
              <w:tabs>
                <w:tab w:val="left" w:pos="34"/>
              </w:tabs>
              <w:ind w:left="34" w:firstLine="0"/>
              <w:jc w:val="center"/>
              <w:rPr>
                <w:rFonts w:ascii="Times New Roman" w:hAnsi="Times New Roman" w:cs="Times New Roman"/>
                <w:bCs/>
                <w:sz w:val="24"/>
                <w:lang w:val="kk-KZ"/>
              </w:rPr>
            </w:pPr>
          </w:p>
          <w:p w14:paraId="189DDFD9" w14:textId="77777777" w:rsidR="00F82FFE" w:rsidRPr="001526C7" w:rsidRDefault="00F82FFE" w:rsidP="00CD633C">
            <w:pPr>
              <w:tabs>
                <w:tab w:val="left" w:pos="34"/>
              </w:tabs>
              <w:ind w:left="34"/>
              <w:jc w:val="center"/>
              <w:rPr>
                <w:lang w:val="kk-KZ"/>
              </w:rPr>
            </w:pPr>
          </w:p>
        </w:tc>
        <w:tc>
          <w:tcPr>
            <w:tcW w:w="1842" w:type="dxa"/>
          </w:tcPr>
          <w:p w14:paraId="11DB01BA"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2 тармақ</w:t>
            </w:r>
          </w:p>
          <w:p w14:paraId="19DDF8D1" w14:textId="77777777" w:rsidR="00F82FFE" w:rsidRPr="00370CC8" w:rsidRDefault="00F82FFE" w:rsidP="00F82FFE">
            <w:pPr>
              <w:pStyle w:val="a9"/>
              <w:spacing w:before="0" w:beforeAutospacing="0" w:after="0" w:afterAutospacing="0" w:line="276" w:lineRule="auto"/>
              <w:jc w:val="both"/>
              <w:rPr>
                <w:bCs/>
                <w:shd w:val="clear" w:color="auto" w:fill="FFFFFF"/>
                <w:lang w:val="ru-RU"/>
              </w:rPr>
            </w:pPr>
            <w:r>
              <w:rPr>
                <w:bCs/>
                <w:shd w:val="clear" w:color="auto" w:fill="FFFFFF"/>
                <w:lang w:val="ru-RU"/>
              </w:rPr>
              <w:t xml:space="preserve">648 </w:t>
            </w:r>
            <w:r w:rsidRPr="00370CC8">
              <w:rPr>
                <w:bCs/>
                <w:shd w:val="clear" w:color="auto" w:fill="FFFFFF"/>
                <w:lang w:val="ru-RU"/>
              </w:rPr>
              <w:t>бап</w:t>
            </w:r>
          </w:p>
          <w:p w14:paraId="7CD54E0C" w14:textId="77777777" w:rsidR="00F82FFE" w:rsidRPr="00EB456C" w:rsidRDefault="00F82FFE" w:rsidP="00EB456C">
            <w:pPr>
              <w:shd w:val="clear" w:color="auto" w:fill="FFFFFF"/>
              <w:ind w:firstLine="142"/>
              <w:jc w:val="center"/>
              <w:textAlignment w:val="baseline"/>
              <w:rPr>
                <w:lang w:val="kk-KZ"/>
              </w:rPr>
            </w:pPr>
          </w:p>
        </w:tc>
        <w:tc>
          <w:tcPr>
            <w:tcW w:w="4253" w:type="dxa"/>
          </w:tcPr>
          <w:p w14:paraId="739F1EE6" w14:textId="77777777" w:rsidR="00F82FFE" w:rsidRPr="00F82FFE" w:rsidRDefault="00F82FFE" w:rsidP="00F82FFE">
            <w:pPr>
              <w:pStyle w:val="pj"/>
              <w:shd w:val="clear" w:color="auto" w:fill="FFFFFF"/>
              <w:spacing w:before="0" w:beforeAutospacing="0" w:after="0" w:afterAutospacing="0"/>
              <w:ind w:firstLine="400"/>
              <w:jc w:val="both"/>
              <w:textAlignment w:val="baseline"/>
              <w:rPr>
                <w:rStyle w:val="s1"/>
                <w:b w:val="0"/>
                <w:lang w:val="kk-KZ"/>
              </w:rPr>
            </w:pPr>
            <w:r w:rsidRPr="00F82FFE">
              <w:rPr>
                <w:rStyle w:val="s1"/>
                <w:b w:val="0"/>
                <w:lang w:val="kk-KZ"/>
              </w:rPr>
              <w:t>648-бап. Орындалған жұмыстан кемшiлiктер табудың зардабы.</w:t>
            </w:r>
          </w:p>
          <w:p w14:paraId="3A714781" w14:textId="77777777" w:rsidR="00F82FFE" w:rsidRPr="00F82FFE" w:rsidRDefault="00F82FFE" w:rsidP="00F82FFE">
            <w:pPr>
              <w:pStyle w:val="pj"/>
              <w:shd w:val="clear" w:color="auto" w:fill="FFFFFF"/>
              <w:spacing w:before="0" w:beforeAutospacing="0" w:after="0" w:afterAutospacing="0"/>
              <w:ind w:firstLine="400"/>
              <w:jc w:val="both"/>
              <w:textAlignment w:val="baseline"/>
              <w:rPr>
                <w:rStyle w:val="s1"/>
                <w:b w:val="0"/>
                <w:lang w:val="kk-KZ"/>
              </w:rPr>
            </w:pPr>
            <w:r w:rsidRPr="00F82FFE">
              <w:rPr>
                <w:rStyle w:val="s1"/>
                <w:b w:val="0"/>
                <w:lang w:val="kk-KZ"/>
              </w:rPr>
              <w:t xml:space="preserve">2. Тұрмыстық мердiгерлiк шарт бойынша орындалған жұмыстың кемшіліктерін тегін жою туралы талап, </w:t>
            </w:r>
            <w:r w:rsidRPr="00F82FFE">
              <w:rPr>
                <w:rStyle w:val="s1"/>
                <w:b w:val="0"/>
                <w:lang w:val="kk-KZ"/>
              </w:rPr>
              <w:lastRenderedPageBreak/>
              <w:t>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w:t>
            </w:r>
          </w:p>
          <w:p w14:paraId="1E201693" w14:textId="77777777" w:rsidR="00F82FFE" w:rsidRPr="00EB456C" w:rsidRDefault="00F82FFE" w:rsidP="00EB456C">
            <w:pPr>
              <w:shd w:val="clear" w:color="auto" w:fill="FFFFFF"/>
              <w:ind w:firstLine="142"/>
              <w:jc w:val="both"/>
              <w:textAlignment w:val="baseline"/>
              <w:rPr>
                <w:lang w:val="kk-KZ"/>
              </w:rPr>
            </w:pPr>
          </w:p>
        </w:tc>
        <w:tc>
          <w:tcPr>
            <w:tcW w:w="4252" w:type="dxa"/>
          </w:tcPr>
          <w:p w14:paraId="26D0F3B6" w14:textId="77777777" w:rsidR="00F82FFE" w:rsidRPr="00F82FFE" w:rsidRDefault="00F82FFE" w:rsidP="00F82FFE">
            <w:pPr>
              <w:pStyle w:val="pj"/>
              <w:shd w:val="clear" w:color="auto" w:fill="FFFFFF"/>
              <w:spacing w:before="0" w:beforeAutospacing="0" w:after="0" w:afterAutospacing="0"/>
              <w:ind w:firstLine="400"/>
              <w:jc w:val="both"/>
              <w:textAlignment w:val="baseline"/>
              <w:rPr>
                <w:rStyle w:val="s1"/>
                <w:b w:val="0"/>
                <w:lang w:val="kk-KZ"/>
              </w:rPr>
            </w:pPr>
            <w:r w:rsidRPr="00F82FFE">
              <w:rPr>
                <w:rStyle w:val="s1"/>
                <w:b w:val="0"/>
                <w:lang w:val="kk-KZ"/>
              </w:rPr>
              <w:lastRenderedPageBreak/>
              <w:t>648-бап. Орындалған жұмыстан кемшiлiктер табудың зардабы.</w:t>
            </w:r>
          </w:p>
          <w:p w14:paraId="39224A69" w14:textId="77777777" w:rsidR="00F82FFE" w:rsidRPr="00F82FFE" w:rsidRDefault="00F82FFE" w:rsidP="00F82FFE">
            <w:pPr>
              <w:pStyle w:val="pj"/>
              <w:shd w:val="clear" w:color="auto" w:fill="FFFFFF"/>
              <w:spacing w:before="0" w:beforeAutospacing="0" w:after="0" w:afterAutospacing="0"/>
              <w:ind w:firstLine="400"/>
              <w:jc w:val="both"/>
              <w:textAlignment w:val="baseline"/>
              <w:rPr>
                <w:color w:val="000000"/>
                <w:lang w:val="kk-KZ"/>
              </w:rPr>
            </w:pPr>
            <w:r w:rsidRPr="00F82FFE">
              <w:rPr>
                <w:color w:val="000000"/>
                <w:lang w:val="kk-KZ"/>
              </w:rPr>
              <w:t xml:space="preserve">2. </w:t>
            </w:r>
            <w:r w:rsidRPr="00F82FFE">
              <w:rPr>
                <w:rStyle w:val="s1"/>
                <w:b w:val="0"/>
                <w:lang w:val="kk-KZ"/>
              </w:rPr>
              <w:t xml:space="preserve">Тұрмыстық мердiгерлiк шарт бойынша орындалған жұмыстың кемшіліктерін тегін жою туралы талап, </w:t>
            </w:r>
            <w:r w:rsidRPr="00F82FFE">
              <w:rPr>
                <w:rStyle w:val="s1"/>
                <w:b w:val="0"/>
                <w:lang w:val="kk-KZ"/>
              </w:rPr>
              <w:lastRenderedPageBreak/>
              <w:t xml:space="preserve">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w:t>
            </w:r>
            <w:r w:rsidRPr="00852740">
              <w:rPr>
                <w:rStyle w:val="s1"/>
                <w:lang w:val="kk-KZ"/>
              </w:rPr>
              <w:t xml:space="preserve">ал ұзақ мерзімді пайдалану және күтіп-ұстау жөніндегі міндеттемелері бар автожол инфрақұрылымы объектілері үшін осы Кодекстің 630-бабына сәйкес қойылады. </w:t>
            </w:r>
            <w:r w:rsidRPr="00F82FFE">
              <w:rPr>
                <w:rStyle w:val="s1"/>
                <w:b w:val="0"/>
                <w:lang w:val="kk-KZ"/>
              </w:rPr>
              <w:t>Мұндай талап бұл кемшiлiктердiң қай уақытта анықталғанына қарамастан, оның iшiнде кепiлдiк мерзiмi аяқталғаннан кейiн анықталған кезде де қойылуы мүмкiн.</w:t>
            </w:r>
          </w:p>
          <w:p w14:paraId="500ED4C0" w14:textId="77777777" w:rsidR="00F82FFE" w:rsidRPr="00EB456C" w:rsidRDefault="00F82FFE" w:rsidP="00EB456C">
            <w:pPr>
              <w:shd w:val="clear" w:color="auto" w:fill="FFFFFF"/>
              <w:ind w:firstLine="142"/>
              <w:jc w:val="both"/>
              <w:textAlignment w:val="baseline"/>
              <w:rPr>
                <w:lang w:val="kk-KZ"/>
              </w:rPr>
            </w:pPr>
          </w:p>
        </w:tc>
        <w:tc>
          <w:tcPr>
            <w:tcW w:w="4112" w:type="dxa"/>
          </w:tcPr>
          <w:p w14:paraId="095DBFA0"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lastRenderedPageBreak/>
              <w:t xml:space="preserve">Мемлекет басшысы Қ.К. Тоқаевтың «Әділ мемлекет. Біртұтас ұлт. Қолайлы қоғам» 01.09.2022ж. Жолдауын іске асыру шеңберінде, яғни «автомобиль жолдары </w:t>
            </w:r>
            <w:r w:rsidRPr="00F82FFE">
              <w:rPr>
                <w:rStyle w:val="ac"/>
                <w:b w:val="0"/>
                <w:color w:val="auto"/>
                <w:lang w:val="kk-KZ"/>
              </w:rPr>
              <w:lastRenderedPageBreak/>
              <w:t>құрылысының сапасына ерекше назар аудару керек» аталған тапсырмасын орындау мақсатында.</w:t>
            </w:r>
          </w:p>
          <w:p w14:paraId="6C8D1BFD"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Автожол саласының жобалары бойынша жұмыстарды қабылдау және сапасына бірыңғай бақылау жүргізу мақсатында келесідей өзгерістер енгізу қажет.</w:t>
            </w:r>
          </w:p>
          <w:p w14:paraId="7C77A1F5"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 xml:space="preserve">ҚР АК (Ерекше бөлім) 1999 жылғы 1 шілдедегі № 409-I 657-бабына сәйкес анықталды «2. «Толық аяқталған» құрылыс кезінде шартта көрсетілген баға, егер тараптардың келісімінде өзгеше көзделмесе, Тапсырыс беруші объектіні қабылдағаннан кейін толық көлемде төленеді". Демек, ЕРСМ жаңа объектіні пайдалануға беру қорытындылары бойынша келісімшарттар, атап айтқанда ұстау кезеңіне (10-20 жылдан бастап) ҚР МК «5. </w:t>
            </w:r>
            <w:r w:rsidRPr="00F82FFE">
              <w:rPr>
                <w:b/>
                <w:color w:val="auto"/>
                <w:shd w:val="clear" w:color="auto" w:fill="FFFFFF"/>
                <w:lang w:val="kk-KZ"/>
              </w:rPr>
              <w:t>Құрылысты толық аяқтау</w:t>
            </w:r>
            <w:r w:rsidRPr="00F82FFE">
              <w:rPr>
                <w:rStyle w:val="ac"/>
                <w:b w:val="0"/>
                <w:color w:val="auto"/>
                <w:lang w:val="kk-KZ"/>
              </w:rPr>
              <w:t xml:space="preserve"> шарты бойынша жұмыстар азаматтың (тапсырысшының) тұрмыстық немесе басқа да жеке қажеттерін қанағаттандыру үшін орындалатын жағдайларда, мұндай шартқа тиісінше тұрмыстық мердігерлік шарт бойынша тапсырысшының құқықтары туралы ережелер </w:t>
            </w:r>
            <w:r w:rsidRPr="00F82FFE">
              <w:rPr>
                <w:rStyle w:val="ac"/>
                <w:b w:val="0"/>
                <w:color w:val="auto"/>
                <w:lang w:val="kk-KZ"/>
              </w:rPr>
              <w:lastRenderedPageBreak/>
              <w:t>қолданылады». Бұл өзара қарым-қатынастар ҚР АК 640-650 баптарымен реттеледі.</w:t>
            </w:r>
          </w:p>
          <w:p w14:paraId="148D2752" w14:textId="77777777" w:rsidR="00F82FFE" w:rsidRPr="00F82FFE" w:rsidRDefault="00F82FFE" w:rsidP="00F82FFE">
            <w:pPr>
              <w:pStyle w:val="a9"/>
              <w:spacing w:line="276" w:lineRule="auto"/>
              <w:jc w:val="both"/>
              <w:rPr>
                <w:rStyle w:val="ac"/>
                <w:b w:val="0"/>
                <w:color w:val="auto"/>
                <w:lang w:val="kk-KZ"/>
              </w:rPr>
            </w:pPr>
            <w:r w:rsidRPr="00F82FFE">
              <w:rPr>
                <w:rStyle w:val="ac"/>
                <w:b w:val="0"/>
                <w:color w:val="auto"/>
                <w:lang w:val="kk-KZ"/>
              </w:rPr>
              <w:t>ЕРСМ келісімшарт, «Алтын кітаптың» негізгі қағидаларын қарастырады, осыған байланысты ҚР бюджет заңнамасына және ҚР Азаматтық кодексіне тиісті «қағидаттық» түзетулер талап етіледі.</w:t>
            </w:r>
          </w:p>
          <w:p w14:paraId="6404B14D" w14:textId="062A3D40" w:rsidR="00F82FFE" w:rsidRPr="00F82FFE" w:rsidRDefault="00F82FFE" w:rsidP="009E0431">
            <w:pPr>
              <w:pStyle w:val="a9"/>
              <w:spacing w:before="0" w:beforeAutospacing="0" w:after="0" w:afterAutospacing="0"/>
              <w:jc w:val="both"/>
              <w:rPr>
                <w:rStyle w:val="ac"/>
                <w:b w:val="0"/>
                <w:color w:val="auto"/>
                <w:lang w:val="kk-KZ"/>
              </w:rPr>
            </w:pPr>
            <w:r w:rsidRPr="00F82FFE">
              <w:rPr>
                <w:rStyle w:val="ac"/>
                <w:b w:val="0"/>
                <w:color w:val="auto"/>
                <w:lang w:val="kk-KZ"/>
              </w:rPr>
              <w:t>ЕРСМ келісім-шартты енгізу кезінде ҚР ИИДМ әр түрлі оқылуға жол бермеу және автожол инфрақұрылымын салудың бірыңғай саясатын жүргізу үшін Қазақстанның қолданыстағы заңнамасына толық бейімделген «ерекше жағдайлар» міндетті түрде жазылатынын атап өту маңызды.</w:t>
            </w:r>
          </w:p>
        </w:tc>
      </w:tr>
      <w:tr w:rsidR="00852740" w:rsidRPr="00121803" w14:paraId="367DA91C" w14:textId="77777777" w:rsidTr="00121803">
        <w:trPr>
          <w:trHeight w:val="288"/>
        </w:trPr>
        <w:tc>
          <w:tcPr>
            <w:tcW w:w="851" w:type="dxa"/>
          </w:tcPr>
          <w:p w14:paraId="6518F3A0" w14:textId="3C49D3C9" w:rsidR="00852740" w:rsidRPr="001526C7" w:rsidRDefault="00852740" w:rsidP="00CD633C">
            <w:pPr>
              <w:pStyle w:val="ad"/>
              <w:keepLines/>
              <w:numPr>
                <w:ilvl w:val="0"/>
                <w:numId w:val="48"/>
              </w:numPr>
              <w:tabs>
                <w:tab w:val="left" w:pos="34"/>
              </w:tabs>
              <w:ind w:left="34" w:firstLine="0"/>
              <w:jc w:val="center"/>
              <w:rPr>
                <w:rFonts w:ascii="Times New Roman" w:hAnsi="Times New Roman" w:cs="Times New Roman"/>
                <w:bCs/>
                <w:sz w:val="24"/>
                <w:lang w:val="kk-KZ"/>
              </w:rPr>
            </w:pPr>
          </w:p>
        </w:tc>
        <w:tc>
          <w:tcPr>
            <w:tcW w:w="1842" w:type="dxa"/>
          </w:tcPr>
          <w:p w14:paraId="51DDAF6D" w14:textId="77777777" w:rsidR="00852740" w:rsidRPr="00370CC8" w:rsidRDefault="00852740" w:rsidP="001A65F9">
            <w:pPr>
              <w:pStyle w:val="a9"/>
              <w:spacing w:before="0" w:beforeAutospacing="0" w:after="0" w:afterAutospacing="0" w:line="276" w:lineRule="auto"/>
              <w:jc w:val="both"/>
              <w:rPr>
                <w:bCs/>
                <w:shd w:val="clear" w:color="auto" w:fill="FFFFFF"/>
                <w:lang w:val="ru-RU"/>
              </w:rPr>
            </w:pPr>
            <w:r w:rsidRPr="00370CC8">
              <w:rPr>
                <w:bCs/>
                <w:shd w:val="clear" w:color="auto" w:fill="FFFFFF"/>
                <w:lang w:val="ru-RU"/>
              </w:rPr>
              <w:t>4 тармақ</w:t>
            </w:r>
          </w:p>
          <w:p w14:paraId="409FD312" w14:textId="77777777" w:rsidR="00852740" w:rsidRPr="00370CC8" w:rsidRDefault="00852740" w:rsidP="001A65F9">
            <w:pPr>
              <w:pStyle w:val="a9"/>
              <w:spacing w:before="0" w:beforeAutospacing="0" w:after="0" w:afterAutospacing="0" w:line="276" w:lineRule="auto"/>
              <w:jc w:val="both"/>
              <w:rPr>
                <w:bCs/>
                <w:shd w:val="clear" w:color="auto" w:fill="FFFFFF"/>
                <w:lang w:val="ru-RU"/>
              </w:rPr>
            </w:pPr>
            <w:r w:rsidRPr="00370CC8">
              <w:rPr>
                <w:bCs/>
                <w:shd w:val="clear" w:color="auto" w:fill="FFFFFF"/>
                <w:lang w:val="ru-RU"/>
              </w:rPr>
              <w:t>651 бап</w:t>
            </w:r>
          </w:p>
          <w:p w14:paraId="09474048" w14:textId="77777777" w:rsidR="00852740" w:rsidRPr="00EB456C" w:rsidRDefault="00852740" w:rsidP="00EB456C">
            <w:pPr>
              <w:shd w:val="clear" w:color="auto" w:fill="FFFFFF"/>
              <w:ind w:firstLine="142"/>
              <w:jc w:val="center"/>
              <w:textAlignment w:val="baseline"/>
              <w:rPr>
                <w:lang w:val="kk-KZ"/>
              </w:rPr>
            </w:pPr>
          </w:p>
        </w:tc>
        <w:tc>
          <w:tcPr>
            <w:tcW w:w="4253" w:type="dxa"/>
          </w:tcPr>
          <w:p w14:paraId="4E7137A6" w14:textId="77777777" w:rsidR="00852740" w:rsidRPr="00852740" w:rsidRDefault="00852740" w:rsidP="001A65F9">
            <w:pPr>
              <w:pStyle w:val="a9"/>
              <w:spacing w:before="0" w:beforeAutospacing="0" w:after="0" w:afterAutospacing="0" w:line="276" w:lineRule="auto"/>
              <w:jc w:val="both"/>
              <w:rPr>
                <w:bCs/>
                <w:color w:val="auto"/>
                <w:shd w:val="clear" w:color="auto" w:fill="FFFFFF"/>
                <w:lang w:val="kk-KZ"/>
              </w:rPr>
            </w:pPr>
            <w:r w:rsidRPr="00852740">
              <w:rPr>
                <w:bCs/>
                <w:color w:val="auto"/>
                <w:shd w:val="clear" w:color="auto" w:fill="FFFFFF"/>
                <w:lang w:val="kk-KZ"/>
              </w:rPr>
              <w:t>651-бап. Құрылыс мердiгерлiгiнiң шарты</w:t>
            </w:r>
          </w:p>
          <w:p w14:paraId="0D79C700" w14:textId="6870BA89" w:rsidR="00852740" w:rsidRPr="00EB456C" w:rsidRDefault="00852740" w:rsidP="00EB456C">
            <w:pPr>
              <w:shd w:val="clear" w:color="auto" w:fill="FFFFFF"/>
              <w:ind w:firstLine="142"/>
              <w:jc w:val="both"/>
              <w:textAlignment w:val="baseline"/>
              <w:rPr>
                <w:lang w:val="kk-KZ"/>
              </w:rPr>
            </w:pPr>
            <w:r w:rsidRPr="00852740">
              <w:rPr>
                <w:shd w:val="clear" w:color="auto" w:fill="FFFFFF"/>
                <w:lang w:val="kk-KZ"/>
              </w:rPr>
              <w:t>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tc>
        <w:tc>
          <w:tcPr>
            <w:tcW w:w="4252" w:type="dxa"/>
          </w:tcPr>
          <w:p w14:paraId="47B114CD" w14:textId="77777777" w:rsidR="00852740" w:rsidRPr="00852740" w:rsidRDefault="00852740" w:rsidP="001A65F9">
            <w:pPr>
              <w:pStyle w:val="a9"/>
              <w:spacing w:before="0" w:beforeAutospacing="0" w:after="0" w:afterAutospacing="0" w:line="276" w:lineRule="auto"/>
              <w:jc w:val="both"/>
              <w:rPr>
                <w:bCs/>
                <w:color w:val="auto"/>
                <w:shd w:val="clear" w:color="auto" w:fill="FFFFFF"/>
                <w:lang w:val="kk-KZ"/>
              </w:rPr>
            </w:pPr>
            <w:r w:rsidRPr="00852740">
              <w:rPr>
                <w:bCs/>
                <w:color w:val="auto"/>
                <w:shd w:val="clear" w:color="auto" w:fill="FFFFFF"/>
                <w:lang w:val="kk-KZ"/>
              </w:rPr>
              <w:t>651-бап. Құрылыс мердiгерлiгiнiң шарты</w:t>
            </w:r>
          </w:p>
          <w:p w14:paraId="13D4115C" w14:textId="6F77E00D" w:rsidR="00852740" w:rsidRPr="00EB456C" w:rsidRDefault="00852740" w:rsidP="00EB456C">
            <w:pPr>
              <w:shd w:val="clear" w:color="auto" w:fill="FFFFFF"/>
              <w:ind w:firstLine="142"/>
              <w:jc w:val="both"/>
              <w:textAlignment w:val="baseline"/>
              <w:rPr>
                <w:lang w:val="kk-KZ"/>
              </w:rPr>
            </w:pPr>
            <w:r w:rsidRPr="00852740">
              <w:rPr>
                <w:shd w:val="clear" w:color="auto" w:fill="FFFFFF"/>
                <w:lang w:val="kk-KZ"/>
              </w:rPr>
              <w:t xml:space="preserve">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w:t>
            </w:r>
            <w:r w:rsidRPr="00852740">
              <w:rPr>
                <w:b/>
                <w:bCs/>
                <w:shd w:val="clear" w:color="auto" w:fill="FFFFFF"/>
                <w:lang w:val="kk-KZ"/>
              </w:rPr>
              <w:t xml:space="preserve">және ұзақ мерзімді пайдалану мен күтіп-ұстау жөніндегі міндеттемелері бар автожол инфрақұрылымы объектілерін </w:t>
            </w:r>
            <w:r w:rsidRPr="00852740">
              <w:rPr>
                <w:b/>
                <w:shd w:val="clear" w:color="auto" w:fill="FFFFFF"/>
                <w:lang w:val="kk-KZ"/>
              </w:rPr>
              <w:t>қоспағанда</w:t>
            </w:r>
            <w:r w:rsidRPr="00852740">
              <w:rPr>
                <w:shd w:val="clear" w:color="auto" w:fill="FFFFFF"/>
                <w:lang w:val="kk-KZ"/>
              </w:rPr>
              <w:t>) оның меншік иесi болып табылады.</w:t>
            </w:r>
            <w:r w:rsidRPr="00852740">
              <w:rPr>
                <w:b/>
                <w:shd w:val="clear" w:color="auto" w:fill="FFFFFF"/>
                <w:lang w:val="kk-KZ"/>
              </w:rPr>
              <w:t xml:space="preserve"> </w:t>
            </w:r>
          </w:p>
        </w:tc>
        <w:tc>
          <w:tcPr>
            <w:tcW w:w="4112" w:type="dxa"/>
          </w:tcPr>
          <w:p w14:paraId="5A0659C3" w14:textId="77777777" w:rsidR="00852740" w:rsidRPr="00F82FFE" w:rsidRDefault="00852740" w:rsidP="00F82FFE">
            <w:pPr>
              <w:pStyle w:val="a9"/>
              <w:spacing w:line="276" w:lineRule="auto"/>
              <w:jc w:val="both"/>
              <w:rPr>
                <w:rStyle w:val="ac"/>
                <w:b w:val="0"/>
                <w:color w:val="auto"/>
                <w:lang w:val="kk-KZ"/>
              </w:rPr>
            </w:pPr>
            <w:r w:rsidRPr="00F82FFE">
              <w:rPr>
                <w:rStyle w:val="ac"/>
                <w:b w:val="0"/>
                <w:color w:val="auto"/>
                <w:lang w:val="kk-KZ"/>
              </w:rPr>
              <w:t>Мемлекет басшысы Қ.К. Тоқаевтың «Әділ мемлекет. Біртұтас ұлт. Қолайлы қоғам» 01.09.2022ж. Жолдауын іске асыру шеңберінде, яғни «автомобиль жолдары құрылысының сапасына ерекше назар аудару керек» аталған тапсырмасын орындау мақсатында.</w:t>
            </w:r>
          </w:p>
          <w:p w14:paraId="40AE6222" w14:textId="77777777" w:rsidR="00852740" w:rsidRPr="00F82FFE" w:rsidRDefault="00852740" w:rsidP="00F82FFE">
            <w:pPr>
              <w:pStyle w:val="a9"/>
              <w:spacing w:line="276" w:lineRule="auto"/>
              <w:jc w:val="both"/>
              <w:rPr>
                <w:rStyle w:val="ac"/>
                <w:b w:val="0"/>
                <w:color w:val="auto"/>
                <w:lang w:val="kk-KZ"/>
              </w:rPr>
            </w:pPr>
            <w:r w:rsidRPr="00F82FFE">
              <w:rPr>
                <w:rStyle w:val="ac"/>
                <w:b w:val="0"/>
                <w:color w:val="auto"/>
                <w:lang w:val="kk-KZ"/>
              </w:rPr>
              <w:t xml:space="preserve">Автожол саласының жобалары бойынша жұмыстарды қабылдау және сапасына бірыңғай бақылау жүргізу </w:t>
            </w:r>
            <w:r w:rsidRPr="00F82FFE">
              <w:rPr>
                <w:rStyle w:val="ac"/>
                <w:b w:val="0"/>
                <w:color w:val="auto"/>
                <w:lang w:val="kk-KZ"/>
              </w:rPr>
              <w:lastRenderedPageBreak/>
              <w:t>мақсатында келесідей өзгерістер енгізу қажет.</w:t>
            </w:r>
          </w:p>
          <w:p w14:paraId="7CF79973" w14:textId="77777777" w:rsidR="00852740" w:rsidRPr="00F82FFE" w:rsidRDefault="00852740" w:rsidP="00F82FFE">
            <w:pPr>
              <w:pStyle w:val="a9"/>
              <w:spacing w:line="276" w:lineRule="auto"/>
              <w:jc w:val="both"/>
              <w:rPr>
                <w:rStyle w:val="ac"/>
                <w:b w:val="0"/>
                <w:color w:val="auto"/>
                <w:lang w:val="kk-KZ"/>
              </w:rPr>
            </w:pPr>
            <w:r w:rsidRPr="00F82FFE">
              <w:rPr>
                <w:rStyle w:val="ac"/>
                <w:b w:val="0"/>
                <w:color w:val="auto"/>
                <w:lang w:val="kk-KZ"/>
              </w:rPr>
              <w:t xml:space="preserve">ҚР АК (Ерекше бөлім) 1999 жылғы 1 шілдедегі № 409-I 657-бабына сәйкес анықталды «2. «Толық аяқталған» құрылыс кезінде шартта көрсетілген баға, егер тараптардың келісімінде өзгеше көзделмесе, Тапсырыс беруші объектіні қабылдағаннан кейін толық көлемде төленеді". Демек, ЕРСМ жаңа объектіні пайдалануға беру қорытындылары бойынша келісімшарттар, атап айтқанда ұстау кезеңіне (10-20 жылдан бастап) ҚР МК «5. </w:t>
            </w:r>
            <w:r w:rsidRPr="00F82FFE">
              <w:rPr>
                <w:b/>
                <w:color w:val="auto"/>
                <w:shd w:val="clear" w:color="auto" w:fill="FFFFFF"/>
                <w:lang w:val="kk-KZ"/>
              </w:rPr>
              <w:t>Құрылысты толық аяқтау</w:t>
            </w:r>
            <w:r w:rsidRPr="00F82FFE">
              <w:rPr>
                <w:rStyle w:val="ac"/>
                <w:b w:val="0"/>
                <w:color w:val="auto"/>
                <w:lang w:val="kk-KZ"/>
              </w:rPr>
              <w:t xml:space="preserve"> шарты бойынша жұмыстар азаматтың (тапсырысшының) тұрмыстық немесе басқа да жеке қажеттерін қанағаттандыру үшін орындалатын жағдайларда, мұндай шартқа тиісінше тұрмыстық мердігерлік шарт бойынша тапсырысшының құқықтары туралы ережелер қолданылады». Бұл өзара қарым-қатынастар ҚР АК 640-650 баптарымен реттеледі.</w:t>
            </w:r>
          </w:p>
          <w:p w14:paraId="41C6CE95" w14:textId="77777777" w:rsidR="00852740" w:rsidRPr="00F82FFE" w:rsidRDefault="00852740" w:rsidP="00F82FFE">
            <w:pPr>
              <w:pStyle w:val="a9"/>
              <w:spacing w:line="276" w:lineRule="auto"/>
              <w:jc w:val="both"/>
              <w:rPr>
                <w:rStyle w:val="ac"/>
                <w:b w:val="0"/>
                <w:color w:val="auto"/>
                <w:lang w:val="kk-KZ"/>
              </w:rPr>
            </w:pPr>
            <w:r w:rsidRPr="00F82FFE">
              <w:rPr>
                <w:rStyle w:val="ac"/>
                <w:b w:val="0"/>
                <w:color w:val="auto"/>
                <w:lang w:val="kk-KZ"/>
              </w:rPr>
              <w:t xml:space="preserve">ЕРСМ келісімшарт, «Алтын кітаптың» негізгі қағидаларын қарастырады, осыған байланысты ҚР </w:t>
            </w:r>
            <w:r w:rsidRPr="00F82FFE">
              <w:rPr>
                <w:rStyle w:val="ac"/>
                <w:b w:val="0"/>
                <w:color w:val="auto"/>
                <w:lang w:val="kk-KZ"/>
              </w:rPr>
              <w:lastRenderedPageBreak/>
              <w:t>бюджет заңнамасына және ҚР Азаматтық кодексіне тиісті «қағидаттық» түзетулер талап етіледі.</w:t>
            </w:r>
          </w:p>
          <w:p w14:paraId="49AABF67" w14:textId="02F00313" w:rsidR="00852740" w:rsidRPr="00F82FFE" w:rsidRDefault="00852740" w:rsidP="009E0431">
            <w:pPr>
              <w:pStyle w:val="a9"/>
              <w:spacing w:before="0" w:beforeAutospacing="0" w:after="0" w:afterAutospacing="0"/>
              <w:jc w:val="both"/>
              <w:rPr>
                <w:rStyle w:val="ac"/>
                <w:b w:val="0"/>
                <w:color w:val="auto"/>
                <w:lang w:val="kk-KZ"/>
              </w:rPr>
            </w:pPr>
            <w:r w:rsidRPr="00F82FFE">
              <w:rPr>
                <w:rStyle w:val="ac"/>
                <w:b w:val="0"/>
                <w:color w:val="auto"/>
                <w:lang w:val="kk-KZ"/>
              </w:rPr>
              <w:t>ЕРСМ келісім-шартты енгізу кезінде ҚР ИИДМ әр түрлі оқылуға жол бермеу және автожол инфрақұрылымын салудың бірыңғай саясатын жүргізу үшін Қазақстанның қолданыстағы заңнамасына толық бейімделген «ерекше жағдайлар» міндетті түрде жазылатынын атап өту маңызды.</w:t>
            </w:r>
          </w:p>
        </w:tc>
      </w:tr>
      <w:tr w:rsidR="00852740" w:rsidRPr="00121803" w14:paraId="3447058C" w14:textId="77777777" w:rsidTr="00121803">
        <w:trPr>
          <w:trHeight w:val="288"/>
        </w:trPr>
        <w:tc>
          <w:tcPr>
            <w:tcW w:w="15310" w:type="dxa"/>
            <w:gridSpan w:val="5"/>
          </w:tcPr>
          <w:p w14:paraId="037ED892" w14:textId="5E91F8FB" w:rsidR="00852740" w:rsidRPr="00EB456C" w:rsidRDefault="00852740" w:rsidP="00F82FFE">
            <w:pPr>
              <w:pStyle w:val="a9"/>
              <w:spacing w:before="0" w:beforeAutospacing="0" w:after="0" w:afterAutospacing="0"/>
              <w:jc w:val="center"/>
              <w:rPr>
                <w:rStyle w:val="ac"/>
                <w:b w:val="0"/>
                <w:color w:val="auto"/>
                <w:lang w:val="kk-KZ"/>
              </w:rPr>
            </w:pPr>
            <w:r>
              <w:rPr>
                <w:b/>
                <w:lang w:val="kk-KZ"/>
              </w:rPr>
              <w:lastRenderedPageBreak/>
              <w:t>2</w:t>
            </w:r>
            <w:r w:rsidRPr="00EB456C">
              <w:rPr>
                <w:b/>
                <w:lang w:val="kk-KZ"/>
              </w:rPr>
              <w:t>. Қазақстан Республикасының 2003 жылғы 20 маусымдағы № 442 Жер кодексі</w:t>
            </w:r>
          </w:p>
        </w:tc>
      </w:tr>
      <w:tr w:rsidR="00852740" w:rsidRPr="00121803" w14:paraId="05FD5CF1" w14:textId="77777777" w:rsidTr="00121803">
        <w:trPr>
          <w:trHeight w:val="288"/>
        </w:trPr>
        <w:tc>
          <w:tcPr>
            <w:tcW w:w="851" w:type="dxa"/>
          </w:tcPr>
          <w:p w14:paraId="6DE13FC2" w14:textId="77777777" w:rsidR="00852740" w:rsidRPr="00852740" w:rsidRDefault="00852740" w:rsidP="00CD633C">
            <w:pPr>
              <w:pStyle w:val="ad"/>
              <w:keepLines/>
              <w:numPr>
                <w:ilvl w:val="0"/>
                <w:numId w:val="48"/>
              </w:numPr>
              <w:tabs>
                <w:tab w:val="left" w:pos="34"/>
              </w:tabs>
              <w:ind w:left="34" w:firstLine="0"/>
              <w:jc w:val="center"/>
              <w:rPr>
                <w:bCs/>
                <w:lang w:val="kk-KZ"/>
              </w:rPr>
            </w:pPr>
          </w:p>
        </w:tc>
        <w:tc>
          <w:tcPr>
            <w:tcW w:w="1842" w:type="dxa"/>
          </w:tcPr>
          <w:p w14:paraId="7557DA08" w14:textId="652100B1" w:rsidR="00852740" w:rsidRPr="00EB456C" w:rsidRDefault="00852740" w:rsidP="00EB456C">
            <w:pPr>
              <w:shd w:val="clear" w:color="auto" w:fill="FFFFFF"/>
              <w:ind w:firstLine="142"/>
              <w:jc w:val="center"/>
              <w:textAlignment w:val="baseline"/>
              <w:rPr>
                <w:lang w:val="kk-KZ"/>
              </w:rPr>
            </w:pPr>
            <w:r w:rsidRPr="00EB456C">
              <w:rPr>
                <w:lang w:val="kk-KZ"/>
              </w:rPr>
              <w:t>22 тармақша 48-баптың 1-тармағы</w:t>
            </w:r>
          </w:p>
        </w:tc>
        <w:tc>
          <w:tcPr>
            <w:tcW w:w="4253" w:type="dxa"/>
          </w:tcPr>
          <w:p w14:paraId="3E246F33" w14:textId="77777777" w:rsidR="00852740" w:rsidRPr="00EB456C" w:rsidRDefault="00852740" w:rsidP="00F82FFE">
            <w:pPr>
              <w:shd w:val="clear" w:color="auto" w:fill="FFFFFF"/>
              <w:ind w:firstLine="142"/>
              <w:jc w:val="both"/>
              <w:textAlignment w:val="baseline"/>
              <w:rPr>
                <w:lang w:val="kk-KZ"/>
              </w:rPr>
            </w:pPr>
            <w:r w:rsidRPr="00EB456C">
              <w:rPr>
                <w:lang w:val="kk-KZ"/>
              </w:rPr>
              <w:t xml:space="preserve">48 бап. Мемлекет меншігіндегі және жер пайдалануға берілмеген жер учаскелерін немесе жер учаскелерін жалдау құқығын беру, жер учаскесі немесе жер учаскесін жалдау құқығы берілетін жағдайларды қоспағанда, сауда-саттықта (аукциондарда) жүзеге асырылады: </w:t>
            </w:r>
          </w:p>
          <w:p w14:paraId="16CADCC2" w14:textId="77777777" w:rsidR="00852740" w:rsidRPr="00EB456C" w:rsidRDefault="00852740" w:rsidP="00F82FFE">
            <w:pPr>
              <w:shd w:val="clear" w:color="auto" w:fill="FFFFFF"/>
              <w:ind w:firstLine="142"/>
              <w:jc w:val="both"/>
              <w:textAlignment w:val="baseline"/>
              <w:rPr>
                <w:lang w:val="kk-KZ"/>
              </w:rPr>
            </w:pPr>
            <w:r w:rsidRPr="00EB456C">
              <w:rPr>
                <w:lang w:val="kk-KZ"/>
              </w:rPr>
              <w:t>...</w:t>
            </w:r>
          </w:p>
          <w:p w14:paraId="46544CAF" w14:textId="7F83C129" w:rsidR="00852740" w:rsidRPr="00EB456C" w:rsidRDefault="00852740" w:rsidP="00EB456C">
            <w:pPr>
              <w:shd w:val="clear" w:color="auto" w:fill="FFFFFF"/>
              <w:ind w:firstLine="142"/>
              <w:jc w:val="both"/>
              <w:textAlignment w:val="baseline"/>
              <w:rPr>
                <w:lang w:val="kk-KZ"/>
              </w:rPr>
            </w:pPr>
            <w:r w:rsidRPr="00EB456C">
              <w:rPr>
                <w:lang w:val="kk-KZ"/>
              </w:rPr>
              <w:t>2</w:t>
            </w:r>
            <w:r>
              <w:rPr>
                <w:lang w:val="kk-KZ"/>
              </w:rPr>
              <w:t>2</w:t>
            </w:r>
            <w:r w:rsidRPr="00EB456C">
              <w:rPr>
                <w:lang w:val="kk-KZ"/>
              </w:rPr>
              <w:t xml:space="preserve">) </w:t>
            </w:r>
            <w:r>
              <w:rPr>
                <w:lang w:val="kk-KZ"/>
              </w:rPr>
              <w:t>жоқ</w:t>
            </w:r>
          </w:p>
        </w:tc>
        <w:tc>
          <w:tcPr>
            <w:tcW w:w="4252" w:type="dxa"/>
          </w:tcPr>
          <w:p w14:paraId="7C96350E" w14:textId="77777777" w:rsidR="00852740" w:rsidRPr="00EB456C" w:rsidRDefault="00852740" w:rsidP="00F82FFE">
            <w:pPr>
              <w:shd w:val="clear" w:color="auto" w:fill="FFFFFF"/>
              <w:ind w:firstLine="142"/>
              <w:jc w:val="both"/>
              <w:textAlignment w:val="baseline"/>
              <w:rPr>
                <w:lang w:val="kk-KZ"/>
              </w:rPr>
            </w:pPr>
            <w:r w:rsidRPr="00EB456C">
              <w:rPr>
                <w:lang w:val="kk-KZ"/>
              </w:rPr>
              <w:t xml:space="preserve">48 бап. Мемлекет меншігіндегі және жер пайдалануға берілмеген жер учаскелерін немесе жер учаскелерін жалдау құқығын беру, жер учаскесі немесе жер учаскесін жалдау құқығы берілетін жағдайларды қоспағанда, сауда-саттықта (аукциондарда) жүзеге асырылады: </w:t>
            </w:r>
          </w:p>
          <w:p w14:paraId="297E6155" w14:textId="77777777" w:rsidR="00852740" w:rsidRPr="00EB456C" w:rsidRDefault="00852740" w:rsidP="00F82FFE">
            <w:pPr>
              <w:shd w:val="clear" w:color="auto" w:fill="FFFFFF"/>
              <w:ind w:firstLine="142"/>
              <w:jc w:val="both"/>
              <w:textAlignment w:val="baseline"/>
              <w:rPr>
                <w:lang w:val="kk-KZ"/>
              </w:rPr>
            </w:pPr>
            <w:r w:rsidRPr="00EB456C">
              <w:rPr>
                <w:lang w:val="kk-KZ"/>
              </w:rPr>
              <w:t>...</w:t>
            </w:r>
          </w:p>
          <w:p w14:paraId="2B0E9F15" w14:textId="7068CE78" w:rsidR="00852740" w:rsidRPr="00EB456C" w:rsidRDefault="00852740" w:rsidP="00EB456C">
            <w:pPr>
              <w:shd w:val="clear" w:color="auto" w:fill="FFFFFF"/>
              <w:ind w:firstLine="142"/>
              <w:jc w:val="both"/>
              <w:textAlignment w:val="baseline"/>
              <w:rPr>
                <w:lang w:val="kk-KZ"/>
              </w:rPr>
            </w:pPr>
            <w:r w:rsidRPr="00EB456C">
              <w:rPr>
                <w:b/>
                <w:lang w:val="kk-KZ"/>
              </w:rPr>
              <w:t>22) автожолдар бойынша атқарушы орган белгілеген тәртіппен жеке және заңды тұлғалардың автожол учаскелеріне іргелес жол бойындағы сервис объектілерін салу үшін.</w:t>
            </w:r>
          </w:p>
        </w:tc>
        <w:tc>
          <w:tcPr>
            <w:tcW w:w="4112" w:type="dxa"/>
          </w:tcPr>
          <w:p w14:paraId="7FC5D491" w14:textId="77777777" w:rsidR="00852740" w:rsidRPr="00EB456C" w:rsidRDefault="00852740" w:rsidP="00F82FFE">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378ABFF" w14:textId="77777777" w:rsidR="00852740" w:rsidRPr="00EB456C" w:rsidRDefault="00852740" w:rsidP="00F82FFE">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76B3014" w14:textId="77777777" w:rsidR="00852740" w:rsidRPr="00EB456C" w:rsidRDefault="00852740" w:rsidP="00F82FFE">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6202BF5" w14:textId="77777777" w:rsidR="00852740" w:rsidRPr="00EB456C" w:rsidRDefault="00852740" w:rsidP="00F82FFE">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B4334CA" w14:textId="77777777" w:rsidR="00852740" w:rsidRPr="00EB456C" w:rsidRDefault="00852740" w:rsidP="00F82FFE">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4C4CFA9B" w14:textId="77777777" w:rsidR="00852740" w:rsidRDefault="00852740" w:rsidP="00F82FFE">
            <w:pPr>
              <w:shd w:val="clear" w:color="auto" w:fill="FFFFFF"/>
              <w:ind w:firstLine="142"/>
              <w:jc w:val="both"/>
              <w:textAlignment w:val="baseline"/>
              <w:rPr>
                <w:shd w:val="clear" w:color="auto" w:fill="FFFFFF"/>
                <w:lang w:val="kk-KZ"/>
              </w:rPr>
            </w:pPr>
            <w:r w:rsidRPr="00EB456C">
              <w:rPr>
                <w:rFonts w:eastAsia="Calibri"/>
                <w:shd w:val="clear" w:color="auto" w:fill="FFFFFF"/>
                <w:lang w:val="kk-KZ"/>
              </w:rPr>
              <w:t>Үкімет бұл мәселені түпкілікті шешуі керек</w:t>
            </w:r>
            <w:r w:rsidRPr="00EB456C">
              <w:rPr>
                <w:rStyle w:val="ac"/>
                <w:b w:val="0"/>
                <w:lang w:val="kk-KZ"/>
              </w:rPr>
              <w:t xml:space="preserve"> деп көрсетілген</w:t>
            </w:r>
            <w:r w:rsidRPr="00EB456C">
              <w:rPr>
                <w:rFonts w:eastAsia="Calibri"/>
                <w:shd w:val="clear" w:color="auto" w:fill="FFFFFF"/>
                <w:lang w:val="kk-KZ"/>
              </w:rPr>
              <w:t>.»</w:t>
            </w:r>
            <w:r w:rsidRPr="00EB456C">
              <w:rPr>
                <w:shd w:val="clear" w:color="auto" w:fill="FFFFFF"/>
                <w:lang w:val="kk-KZ"/>
              </w:rPr>
              <w:t>.</w:t>
            </w:r>
          </w:p>
          <w:p w14:paraId="4036E240" w14:textId="77777777" w:rsidR="00852740" w:rsidRPr="00EB456C" w:rsidRDefault="00852740" w:rsidP="00F82FFE">
            <w:pPr>
              <w:shd w:val="clear" w:color="auto" w:fill="FFFFFF"/>
              <w:ind w:firstLine="142"/>
              <w:jc w:val="both"/>
              <w:textAlignment w:val="baseline"/>
              <w:rPr>
                <w:shd w:val="clear" w:color="auto" w:fill="FFFFFF"/>
                <w:lang w:val="kk-KZ"/>
              </w:rPr>
            </w:pPr>
          </w:p>
          <w:p w14:paraId="6AF9A35F" w14:textId="14929834" w:rsidR="00852740" w:rsidRPr="00EB456C" w:rsidRDefault="00852740" w:rsidP="009E0431">
            <w:pPr>
              <w:pStyle w:val="a9"/>
              <w:spacing w:before="0" w:beforeAutospacing="0" w:after="0" w:afterAutospacing="0"/>
              <w:jc w:val="both"/>
              <w:rPr>
                <w:rStyle w:val="ac"/>
                <w:b w:val="0"/>
                <w:color w:val="auto"/>
                <w:lang w:val="kk-KZ"/>
              </w:rPr>
            </w:pPr>
            <w:r w:rsidRPr="00EB456C">
              <w:rPr>
                <w:lang w:val="kk-KZ"/>
              </w:rPr>
              <w:t>Жол бойындағы сервис объектілерін (бұдан әрі – ЖБСО) салуға жер берудің ұзақ мерзімді процесіне байланысты ЖБСО-ға жер беру мерзімдерін қысқарту, шағын және орта бизнесті ынталандыру, ЖБСО құрылысына әлеуетті инвесторларды тарту мақсатында толықтыру енгізу ұсынылады.</w:t>
            </w:r>
          </w:p>
        </w:tc>
      </w:tr>
      <w:tr w:rsidR="00852740" w:rsidRPr="00121803" w14:paraId="381CDAA1" w14:textId="77777777" w:rsidTr="00121803">
        <w:trPr>
          <w:trHeight w:val="288"/>
        </w:trPr>
        <w:tc>
          <w:tcPr>
            <w:tcW w:w="851" w:type="dxa"/>
          </w:tcPr>
          <w:p w14:paraId="6B2DDFE5" w14:textId="7A419E6B" w:rsidR="00852740" w:rsidRPr="001526C7" w:rsidRDefault="00852740" w:rsidP="00CD633C">
            <w:pPr>
              <w:pStyle w:val="ad"/>
              <w:keepLines/>
              <w:numPr>
                <w:ilvl w:val="0"/>
                <w:numId w:val="48"/>
              </w:numPr>
              <w:tabs>
                <w:tab w:val="left" w:pos="34"/>
              </w:tabs>
              <w:ind w:left="34" w:firstLine="0"/>
              <w:jc w:val="center"/>
              <w:rPr>
                <w:bCs/>
                <w:lang w:val="kk-KZ"/>
              </w:rPr>
            </w:pPr>
          </w:p>
        </w:tc>
        <w:tc>
          <w:tcPr>
            <w:tcW w:w="1842" w:type="dxa"/>
          </w:tcPr>
          <w:p w14:paraId="59F35691" w14:textId="77777777" w:rsidR="00852740" w:rsidRPr="00EB456C" w:rsidRDefault="00852740" w:rsidP="00EB456C">
            <w:pPr>
              <w:shd w:val="clear" w:color="auto" w:fill="FFFFFF"/>
              <w:ind w:firstLine="142"/>
              <w:jc w:val="center"/>
              <w:textAlignment w:val="baseline"/>
              <w:rPr>
                <w:lang w:val="kk-KZ"/>
              </w:rPr>
            </w:pPr>
            <w:r w:rsidRPr="00EB456C">
              <w:rPr>
                <w:lang w:val="kk-KZ"/>
              </w:rPr>
              <w:t>130 бап</w:t>
            </w:r>
          </w:p>
        </w:tc>
        <w:tc>
          <w:tcPr>
            <w:tcW w:w="4253" w:type="dxa"/>
          </w:tcPr>
          <w:p w14:paraId="674CD49C" w14:textId="77777777" w:rsidR="00852740" w:rsidRPr="00EB456C" w:rsidRDefault="00852740" w:rsidP="00EB456C">
            <w:pPr>
              <w:shd w:val="clear" w:color="auto" w:fill="FFFFFF"/>
              <w:ind w:firstLine="142"/>
              <w:jc w:val="both"/>
              <w:textAlignment w:val="baseline"/>
              <w:rPr>
                <w:lang w:val="kk-KZ"/>
              </w:rPr>
            </w:pPr>
            <w:r w:rsidRPr="00EB456C">
              <w:rPr>
                <w:lang w:val="kk-KZ"/>
              </w:rPr>
              <w:t>130 бап. Орман қорының жерін Жердің басқа санаттарына ауыстырудағы шектеулер</w:t>
            </w:r>
          </w:p>
          <w:p w14:paraId="09856002" w14:textId="77777777" w:rsidR="00852740" w:rsidRPr="00EB456C" w:rsidRDefault="00852740" w:rsidP="00EB456C">
            <w:pPr>
              <w:shd w:val="clear" w:color="auto" w:fill="FFFFFF"/>
              <w:ind w:firstLine="142"/>
              <w:jc w:val="both"/>
              <w:textAlignment w:val="baseline"/>
              <w:rPr>
                <w:lang w:val="kk-KZ"/>
              </w:rPr>
            </w:pPr>
          </w:p>
          <w:p w14:paraId="6E493DDA" w14:textId="50A5115F" w:rsidR="00852740" w:rsidRPr="0086285C" w:rsidRDefault="00852740" w:rsidP="00EB456C">
            <w:pPr>
              <w:shd w:val="clear" w:color="auto" w:fill="FFFFFF"/>
              <w:ind w:firstLine="142"/>
              <w:jc w:val="both"/>
              <w:textAlignment w:val="baseline"/>
              <w:rPr>
                <w:lang w:val="kk-KZ"/>
              </w:rPr>
            </w:pPr>
            <w:r w:rsidRPr="0086285C">
              <w:rPr>
                <w:lang w:val="kk-KZ"/>
              </w:rPr>
              <w:t>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w:t>
            </w:r>
          </w:p>
        </w:tc>
        <w:tc>
          <w:tcPr>
            <w:tcW w:w="4252" w:type="dxa"/>
          </w:tcPr>
          <w:p w14:paraId="0AD6D6CD" w14:textId="77777777" w:rsidR="00852740" w:rsidRPr="00EB456C" w:rsidRDefault="00852740" w:rsidP="00EB456C">
            <w:pPr>
              <w:shd w:val="clear" w:color="auto" w:fill="FFFFFF"/>
              <w:ind w:firstLine="142"/>
              <w:jc w:val="both"/>
              <w:textAlignment w:val="baseline"/>
              <w:rPr>
                <w:lang w:val="kk-KZ"/>
              </w:rPr>
            </w:pPr>
            <w:r w:rsidRPr="00EB456C">
              <w:rPr>
                <w:lang w:val="kk-KZ"/>
              </w:rPr>
              <w:t>130 бап. Орман қорының жерін Жердің басқа санаттарына ауыстырудағы шектеулер</w:t>
            </w:r>
          </w:p>
          <w:p w14:paraId="6EFB1AA9" w14:textId="77777777" w:rsidR="00852740" w:rsidRPr="00EB456C" w:rsidRDefault="00852740" w:rsidP="00EB456C">
            <w:pPr>
              <w:shd w:val="clear" w:color="auto" w:fill="FFFFFF"/>
              <w:ind w:firstLine="142"/>
              <w:jc w:val="both"/>
              <w:textAlignment w:val="baseline"/>
              <w:rPr>
                <w:lang w:val="kk-KZ"/>
              </w:rPr>
            </w:pPr>
          </w:p>
          <w:p w14:paraId="323ABB55" w14:textId="77777777" w:rsidR="00852740" w:rsidRPr="00EB456C" w:rsidRDefault="00852740" w:rsidP="00EB456C">
            <w:pPr>
              <w:shd w:val="clear" w:color="auto" w:fill="FFFFFF"/>
              <w:ind w:firstLine="142"/>
              <w:jc w:val="both"/>
              <w:textAlignment w:val="baseline"/>
              <w:rPr>
                <w:b/>
                <w:lang w:val="kk-KZ"/>
              </w:rPr>
            </w:pPr>
            <w:r w:rsidRPr="00EB456C">
              <w:rPr>
                <w:b/>
                <w:lang w:val="kk-KZ"/>
              </w:rPr>
              <w:t>Халықаралық және Республикалық маңызы бар автомобиль жолдарын салу (реконструкциялау) кезінде мемлекеттік орман қорының жерін орман шаруашылығын жүргізуге байланысты емес мақсаттар үшін, мемлекет мұқтажы үшін басқа санаттағы жерлерге ауыстыруды облыстың, республикалық маңызы бар қаланың, астананың жергілікті атқарушы органы (бұдан әрі – жергілікті атқарушы орган)жүзеге асырады.</w:t>
            </w:r>
          </w:p>
        </w:tc>
        <w:tc>
          <w:tcPr>
            <w:tcW w:w="4112" w:type="dxa"/>
          </w:tcPr>
          <w:p w14:paraId="41E910F6" w14:textId="77777777" w:rsidR="00852740" w:rsidRPr="00EB456C" w:rsidRDefault="00852740" w:rsidP="009E0431">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253C73E0" w14:textId="77777777" w:rsidR="00852740" w:rsidRPr="00EB456C" w:rsidRDefault="00852740" w:rsidP="009E043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1B362F4B" w14:textId="77777777" w:rsidR="00852740" w:rsidRPr="00EB456C" w:rsidRDefault="00852740" w:rsidP="009E043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8C11EB3" w14:textId="77777777" w:rsidR="00852740" w:rsidRPr="00EB456C" w:rsidRDefault="00852740" w:rsidP="009E043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3C37352" w14:textId="77777777" w:rsidR="00852740" w:rsidRPr="00EB456C" w:rsidRDefault="00852740" w:rsidP="009E043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34028FF4" w14:textId="2DA69F49" w:rsidR="00852740" w:rsidRDefault="00852740" w:rsidP="009E0431">
            <w:pPr>
              <w:shd w:val="clear" w:color="auto" w:fill="FFFFFF"/>
              <w:ind w:firstLine="142"/>
              <w:jc w:val="both"/>
              <w:textAlignment w:val="baseline"/>
              <w:rPr>
                <w:shd w:val="clear" w:color="auto" w:fill="FFFFFF"/>
                <w:lang w:val="kk-KZ"/>
              </w:rPr>
            </w:pPr>
            <w:r w:rsidRPr="00EB456C">
              <w:rPr>
                <w:rFonts w:eastAsia="Calibri"/>
                <w:shd w:val="clear" w:color="auto" w:fill="FFFFFF"/>
                <w:lang w:val="kk-KZ"/>
              </w:rPr>
              <w:t>Үкімет бұл мәселені түпкілікті шешуі керек</w:t>
            </w:r>
            <w:r w:rsidRPr="00EB456C">
              <w:rPr>
                <w:rStyle w:val="ac"/>
                <w:b w:val="0"/>
                <w:lang w:val="kk-KZ"/>
              </w:rPr>
              <w:t xml:space="preserve"> деп көрсетілген</w:t>
            </w:r>
            <w:r w:rsidRPr="00EB456C">
              <w:rPr>
                <w:rFonts w:eastAsia="Calibri"/>
                <w:shd w:val="clear" w:color="auto" w:fill="FFFFFF"/>
                <w:lang w:val="kk-KZ"/>
              </w:rPr>
              <w:t>.»</w:t>
            </w:r>
            <w:r w:rsidRPr="00EB456C">
              <w:rPr>
                <w:shd w:val="clear" w:color="auto" w:fill="FFFFFF"/>
                <w:lang w:val="kk-KZ"/>
              </w:rPr>
              <w:t>.</w:t>
            </w:r>
          </w:p>
          <w:p w14:paraId="6C398471" w14:textId="77777777" w:rsidR="00852740" w:rsidRPr="00EB456C" w:rsidRDefault="00852740" w:rsidP="009E0431">
            <w:pPr>
              <w:shd w:val="clear" w:color="auto" w:fill="FFFFFF"/>
              <w:ind w:firstLine="142"/>
              <w:jc w:val="both"/>
              <w:textAlignment w:val="baseline"/>
              <w:rPr>
                <w:shd w:val="clear" w:color="auto" w:fill="FFFFFF"/>
                <w:lang w:val="kk-KZ"/>
              </w:rPr>
            </w:pPr>
          </w:p>
          <w:p w14:paraId="615940EE" w14:textId="77777777" w:rsidR="00852740" w:rsidRPr="00EB456C" w:rsidRDefault="00852740" w:rsidP="00EB456C">
            <w:pPr>
              <w:shd w:val="clear" w:color="auto" w:fill="FFFFFF"/>
              <w:ind w:firstLine="142"/>
              <w:jc w:val="both"/>
              <w:textAlignment w:val="baseline"/>
              <w:rPr>
                <w:lang w:val="kk-KZ"/>
              </w:rPr>
            </w:pPr>
            <w:r w:rsidRPr="00EB456C">
              <w:rPr>
                <w:lang w:val="kk-KZ"/>
              </w:rPr>
              <w:t>Автомобиль жолдары үшін Қазақстан Республикасы Үкіметінің Аударымды жүзеге асыруын алып тастау және облыстың, республикалық маңызы бар қаланың, астананың жергілікті атқарушы органын қосу ұсынылады.</w:t>
            </w:r>
          </w:p>
        </w:tc>
      </w:tr>
      <w:tr w:rsidR="00852740" w:rsidRPr="00121803" w14:paraId="75C1C9BF" w14:textId="77777777" w:rsidTr="00121803">
        <w:trPr>
          <w:trHeight w:val="288"/>
        </w:trPr>
        <w:tc>
          <w:tcPr>
            <w:tcW w:w="15310" w:type="dxa"/>
            <w:gridSpan w:val="5"/>
          </w:tcPr>
          <w:p w14:paraId="45FC291B" w14:textId="083A3496" w:rsidR="00852740" w:rsidRPr="00EB456C" w:rsidRDefault="004E255B" w:rsidP="00EB456C">
            <w:pPr>
              <w:widowControl w:val="0"/>
              <w:pBdr>
                <w:top w:val="nil"/>
                <w:left w:val="nil"/>
                <w:bottom w:val="nil"/>
                <w:right w:val="nil"/>
                <w:between w:val="nil"/>
              </w:pBdr>
              <w:ind w:firstLine="142"/>
              <w:jc w:val="center"/>
              <w:rPr>
                <w:b/>
                <w:bCs/>
                <w:iCs/>
                <w:lang w:val="kk-KZ"/>
              </w:rPr>
            </w:pPr>
            <w:r>
              <w:rPr>
                <w:b/>
                <w:bCs/>
                <w:iCs/>
                <w:lang w:val="kk-KZ"/>
              </w:rPr>
              <w:t>3</w:t>
            </w:r>
            <w:r w:rsidR="00852740" w:rsidRPr="00EB456C">
              <w:rPr>
                <w:b/>
                <w:bCs/>
                <w:iCs/>
                <w:lang w:val="kk-KZ"/>
              </w:rPr>
              <w:t>. Қазақстан Республикасының 2003 жылғы 8 шілдедегі № 477 Орман Кодексі</w:t>
            </w:r>
          </w:p>
        </w:tc>
      </w:tr>
      <w:tr w:rsidR="00852740" w:rsidRPr="00EB456C" w14:paraId="48AB2FD0" w14:textId="77777777" w:rsidTr="00121803">
        <w:trPr>
          <w:trHeight w:val="288"/>
        </w:trPr>
        <w:tc>
          <w:tcPr>
            <w:tcW w:w="851" w:type="dxa"/>
          </w:tcPr>
          <w:p w14:paraId="26659588" w14:textId="004F43D8" w:rsidR="00852740" w:rsidRPr="001526C7" w:rsidRDefault="00852740" w:rsidP="00CD633C">
            <w:pPr>
              <w:pStyle w:val="ad"/>
              <w:keepLines/>
              <w:numPr>
                <w:ilvl w:val="0"/>
                <w:numId w:val="48"/>
              </w:numPr>
              <w:tabs>
                <w:tab w:val="left" w:pos="34"/>
              </w:tabs>
              <w:ind w:left="34" w:firstLine="0"/>
              <w:jc w:val="center"/>
              <w:rPr>
                <w:bCs/>
                <w:lang w:val="kk-KZ"/>
              </w:rPr>
            </w:pPr>
          </w:p>
        </w:tc>
        <w:tc>
          <w:tcPr>
            <w:tcW w:w="1842" w:type="dxa"/>
          </w:tcPr>
          <w:p w14:paraId="222640AC" w14:textId="77777777" w:rsidR="00852740" w:rsidRPr="00EB456C" w:rsidRDefault="00852740" w:rsidP="00EB456C">
            <w:pPr>
              <w:ind w:firstLine="142"/>
              <w:jc w:val="center"/>
              <w:rPr>
                <w:lang w:val="kk-KZ"/>
              </w:rPr>
            </w:pPr>
            <w:r w:rsidRPr="00EB456C">
              <w:rPr>
                <w:lang w:val="kk-KZ"/>
              </w:rPr>
              <w:t>4-тармақша 1-1-тармақ 51-бап</w:t>
            </w:r>
          </w:p>
        </w:tc>
        <w:tc>
          <w:tcPr>
            <w:tcW w:w="4253" w:type="dxa"/>
          </w:tcPr>
          <w:p w14:paraId="308BDE27"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51 бап. Мемлекеттік орман қорының жерін орман шаруашылығын жүргізуге байланысты емес мақсаттар үшін басқа санаттағы жерге ауыстыру және (немесе) мемлекеттік орман қорының жерін мемлекет мұқтажы үшін алып қою</w:t>
            </w:r>
          </w:p>
          <w:p w14:paraId="00D64594"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w:t>
            </w:r>
          </w:p>
          <w:p w14:paraId="3737F637"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 xml:space="preserve">1-1. Орман шаруашылығын жүргізумен байланысты емес мақсаттар үшін мемлекеттік орман қорының жерлерін басқа санаттағы жерлерге ауыстыруға ерекше жағдайларда Қазақстан Республикасының Орман және жер заңнамасының талаптарына сәйкес мемлекеттік экологиялық сараптаманың оң қорытындысы болған кезде орман орналастыру және жерге орналастыру материалдарының негізінде және орман шаруашылығын жүргізумен байланысты ғана жол беріледі.: </w:t>
            </w:r>
          </w:p>
          <w:p w14:paraId="78ED5F57"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lastRenderedPageBreak/>
              <w:t>…</w:t>
            </w:r>
          </w:p>
          <w:p w14:paraId="456F7D39"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 xml:space="preserve">4) халықаралық және Республикалық маңызы </w:t>
            </w:r>
            <w:r w:rsidRPr="004E255B">
              <w:rPr>
                <w:rFonts w:eastAsia="Calibri"/>
                <w:color w:val="auto"/>
                <w:lang w:val="kk-KZ"/>
              </w:rPr>
              <w:t xml:space="preserve">бар </w:t>
            </w:r>
            <w:r w:rsidRPr="004E255B">
              <w:rPr>
                <w:rFonts w:eastAsia="Calibri"/>
                <w:bCs/>
                <w:color w:val="auto"/>
                <w:lang w:val="kk-KZ"/>
              </w:rPr>
              <w:t>автомобиль және</w:t>
            </w:r>
            <w:r w:rsidRPr="004E255B">
              <w:rPr>
                <w:rFonts w:eastAsia="Calibri"/>
                <w:color w:val="auto"/>
                <w:lang w:val="kk-KZ"/>
              </w:rPr>
              <w:t xml:space="preserve"> темір жолдарын, электр беру желілерін</w:t>
            </w:r>
            <w:r w:rsidRPr="00EB456C">
              <w:rPr>
                <w:rFonts w:eastAsia="Calibri"/>
                <w:color w:val="auto"/>
                <w:lang w:val="kk-KZ"/>
              </w:rPr>
              <w:t xml:space="preserve">, байланыс желілерін және магистральдық құбыржолдарды салу; </w:t>
            </w:r>
          </w:p>
        </w:tc>
        <w:tc>
          <w:tcPr>
            <w:tcW w:w="4252" w:type="dxa"/>
          </w:tcPr>
          <w:p w14:paraId="6123CDD8"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lastRenderedPageBreak/>
              <w:t xml:space="preserve">51 бап. Мемлекеттік орман қорының жерін орман шаруашылығын жүргізуге байланысты емес мақсаттар үшін басқа санаттағы жерге ауыстыру және (немесе) мемлекеттік орман қорының жерін мемлекет мұқтажы үшін алып қою </w:t>
            </w:r>
          </w:p>
          <w:p w14:paraId="359CC504"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w:t>
            </w:r>
          </w:p>
          <w:p w14:paraId="5A3EF35B"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 xml:space="preserve">1-1. Орман шаруашылығын жүргізумен байланысты емес мақсаттар үшін мемлекеттік орман қорының жерлерін басқа санаттағы жерлерге ауыстыруға ерекше жағдайларда Қазақстан Республикасының Орман және жер заңнамасының талаптарына сәйкес мемлекеттік экологиялық сараптаманың оң қорытындысы болған кезде орман орналастыру және жерге орналастыру материалдарының негізінде және орман шаруашылығын жүргізумен байланысты ғана жол беріледі: </w:t>
            </w:r>
          </w:p>
          <w:p w14:paraId="3C0AE025" w14:textId="77777777" w:rsidR="00852740" w:rsidRPr="00EB456C" w:rsidRDefault="00852740" w:rsidP="00EB456C">
            <w:pPr>
              <w:ind w:firstLine="142"/>
              <w:jc w:val="both"/>
              <w:rPr>
                <w:lang w:val="kk-KZ"/>
              </w:rPr>
            </w:pPr>
            <w:r w:rsidRPr="00EB456C">
              <w:rPr>
                <w:lang w:val="kk-KZ"/>
              </w:rPr>
              <w:lastRenderedPageBreak/>
              <w:t>...</w:t>
            </w:r>
          </w:p>
          <w:p w14:paraId="0845CF79" w14:textId="67CD9520" w:rsidR="00852740" w:rsidRPr="0086285C" w:rsidRDefault="00852740" w:rsidP="00EB456C">
            <w:pPr>
              <w:ind w:firstLine="142"/>
              <w:jc w:val="both"/>
              <w:rPr>
                <w:bCs/>
                <w:lang w:val="kk-KZ"/>
              </w:rPr>
            </w:pPr>
            <w:r w:rsidRPr="004E255B">
              <w:rPr>
                <w:b/>
                <w:bCs/>
                <w:lang w:val="kk-KZ"/>
              </w:rPr>
              <w:t>4) халықаралық және Республикалық маңызы бар темір жолдар, электр беру желілерін, байланыс желілерін және магистральдық құбыржолдарды салу</w:t>
            </w:r>
            <w:r w:rsidRPr="0086285C">
              <w:rPr>
                <w:bCs/>
                <w:lang w:val="kk-KZ"/>
              </w:rPr>
              <w:t>;</w:t>
            </w:r>
          </w:p>
          <w:p w14:paraId="79351B3D" w14:textId="77777777" w:rsidR="00852740" w:rsidRPr="00EB456C" w:rsidRDefault="00852740" w:rsidP="00EB456C">
            <w:pPr>
              <w:ind w:firstLine="142"/>
              <w:jc w:val="both"/>
              <w:rPr>
                <w:lang w:val="kk-KZ"/>
              </w:rPr>
            </w:pPr>
          </w:p>
        </w:tc>
        <w:tc>
          <w:tcPr>
            <w:tcW w:w="4112" w:type="dxa"/>
          </w:tcPr>
          <w:p w14:paraId="3C527A8E" w14:textId="77777777" w:rsidR="00852740" w:rsidRPr="00EB456C" w:rsidRDefault="00852740" w:rsidP="009E0431">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3346916" w14:textId="77777777" w:rsidR="00852740" w:rsidRPr="00EB456C" w:rsidRDefault="00852740" w:rsidP="009E043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CB0401E" w14:textId="77777777" w:rsidR="00852740" w:rsidRPr="00EB456C" w:rsidRDefault="00852740" w:rsidP="009E043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098918C" w14:textId="77777777" w:rsidR="00852740" w:rsidRPr="00EB456C" w:rsidRDefault="00852740" w:rsidP="009E043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81468C0" w14:textId="77777777" w:rsidR="00852740" w:rsidRPr="00EB456C" w:rsidRDefault="00852740" w:rsidP="009E043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0828EE32" w14:textId="33A4CBD4" w:rsidR="00852740" w:rsidRDefault="00852740" w:rsidP="009E0431">
            <w:pPr>
              <w:ind w:firstLine="142"/>
              <w:jc w:val="both"/>
              <w:rPr>
                <w:shd w:val="clear" w:color="auto" w:fill="FFFFFF"/>
                <w:lang w:val="kk-KZ"/>
              </w:rPr>
            </w:pPr>
            <w:r w:rsidRPr="00EB456C">
              <w:rPr>
                <w:rFonts w:eastAsia="Calibri"/>
                <w:shd w:val="clear" w:color="auto" w:fill="FFFFFF"/>
                <w:lang w:val="kk-KZ"/>
              </w:rPr>
              <w:t>Үкімет бұл мәселені түпкілікті шешуі керек</w:t>
            </w:r>
            <w:r w:rsidRPr="00EB456C">
              <w:rPr>
                <w:rStyle w:val="ac"/>
                <w:b w:val="0"/>
                <w:lang w:val="kk-KZ"/>
              </w:rPr>
              <w:t xml:space="preserve"> деп көрсетілген</w:t>
            </w:r>
            <w:r w:rsidRPr="00EB456C">
              <w:rPr>
                <w:rFonts w:eastAsia="Calibri"/>
                <w:shd w:val="clear" w:color="auto" w:fill="FFFFFF"/>
                <w:lang w:val="kk-KZ"/>
              </w:rPr>
              <w:t>.»</w:t>
            </w:r>
            <w:r w:rsidRPr="00EB456C">
              <w:rPr>
                <w:shd w:val="clear" w:color="auto" w:fill="FFFFFF"/>
                <w:lang w:val="kk-KZ"/>
              </w:rPr>
              <w:t>.</w:t>
            </w:r>
          </w:p>
          <w:p w14:paraId="542C4893" w14:textId="77777777" w:rsidR="00852740" w:rsidRPr="00EB456C" w:rsidRDefault="00852740" w:rsidP="009E0431">
            <w:pPr>
              <w:ind w:firstLine="142"/>
              <w:jc w:val="both"/>
              <w:rPr>
                <w:lang w:val="kk-KZ"/>
              </w:rPr>
            </w:pPr>
          </w:p>
          <w:p w14:paraId="22E1ED05" w14:textId="77777777" w:rsidR="00852740" w:rsidRPr="00EB456C" w:rsidRDefault="00852740" w:rsidP="00EB456C">
            <w:pPr>
              <w:ind w:firstLine="142"/>
              <w:jc w:val="both"/>
              <w:rPr>
                <w:lang w:val="kk-KZ"/>
              </w:rPr>
            </w:pPr>
            <w:r w:rsidRPr="00EB456C">
              <w:rPr>
                <w:lang w:val="kk-KZ"/>
              </w:rPr>
              <w:t xml:space="preserve">Жер ресурстарын басқару жөніндегі орталық уәкілетті органның ҚР Үкіметі қаулысының материалдарын қарауы мен жобасын әзірлеуін қысқарту және оны одан әрі мемлекеттік органдармен келісу ұсынылады. </w:t>
            </w:r>
          </w:p>
          <w:p w14:paraId="504E97E8" w14:textId="77777777" w:rsidR="00852740" w:rsidRPr="00EB456C" w:rsidRDefault="00852740" w:rsidP="00EB456C">
            <w:pPr>
              <w:ind w:firstLine="142"/>
              <w:jc w:val="both"/>
              <w:rPr>
                <w:lang w:val="kk-KZ"/>
              </w:rPr>
            </w:pPr>
          </w:p>
          <w:p w14:paraId="722676DF" w14:textId="77777777" w:rsidR="00852740" w:rsidRPr="00EB456C" w:rsidRDefault="00852740" w:rsidP="00EB456C">
            <w:pPr>
              <w:ind w:firstLine="142"/>
              <w:jc w:val="both"/>
              <w:rPr>
                <w:lang w:val="kk-KZ"/>
              </w:rPr>
            </w:pPr>
            <w:r w:rsidRPr="00EB456C">
              <w:rPr>
                <w:lang w:val="kk-KZ"/>
              </w:rPr>
              <w:t xml:space="preserve">Мемлекеттік орман қорының жері мемлекеттік орман қорының жерін ауыстыру мәселесі бойынша мемлекеттік экологиялық сараптаманың оң қорытындысын алғаннан кейін Орман шаруашылығы және жануарлар дүниесі саласындағы уәкілетті органның (КЛХЖМ) қарауында болғандықтан, орман қорының жерін орман шаруашылығын жүргізумен байланысты емес мақсаттар үшін басқа санаттағы жерлерге ауыстыруды КЛХЖМ-мен келісу. ЖАО-ның орман қоры жерлерін ауыстыруды мақұлдау туралы қаулысы </w:t>
            </w:r>
          </w:p>
        </w:tc>
      </w:tr>
      <w:tr w:rsidR="00852740" w:rsidRPr="009E0431" w14:paraId="6FB36ECD" w14:textId="77777777" w:rsidTr="00121803">
        <w:trPr>
          <w:trHeight w:val="288"/>
        </w:trPr>
        <w:tc>
          <w:tcPr>
            <w:tcW w:w="851" w:type="dxa"/>
          </w:tcPr>
          <w:p w14:paraId="6A56207E" w14:textId="58F7B74D" w:rsidR="00852740" w:rsidRPr="001526C7" w:rsidRDefault="00852740" w:rsidP="00CD633C">
            <w:pPr>
              <w:pStyle w:val="ad"/>
              <w:keepLines/>
              <w:numPr>
                <w:ilvl w:val="0"/>
                <w:numId w:val="48"/>
              </w:numPr>
              <w:tabs>
                <w:tab w:val="left" w:pos="34"/>
              </w:tabs>
              <w:ind w:left="34" w:firstLine="0"/>
              <w:jc w:val="center"/>
              <w:rPr>
                <w:bCs/>
                <w:lang w:val="kk-KZ"/>
              </w:rPr>
            </w:pPr>
          </w:p>
        </w:tc>
        <w:tc>
          <w:tcPr>
            <w:tcW w:w="1842" w:type="dxa"/>
          </w:tcPr>
          <w:p w14:paraId="05296B20" w14:textId="77777777" w:rsidR="00852740" w:rsidRPr="00EB456C" w:rsidRDefault="00852740" w:rsidP="00EB456C">
            <w:pPr>
              <w:ind w:firstLine="142"/>
              <w:jc w:val="center"/>
              <w:rPr>
                <w:lang w:val="kk-KZ"/>
              </w:rPr>
            </w:pPr>
            <w:r w:rsidRPr="00EB456C">
              <w:rPr>
                <w:lang w:val="kk-KZ"/>
              </w:rPr>
              <w:t>51-Баптың 4-Тармағы</w:t>
            </w:r>
          </w:p>
        </w:tc>
        <w:tc>
          <w:tcPr>
            <w:tcW w:w="4253" w:type="dxa"/>
          </w:tcPr>
          <w:p w14:paraId="20FF6CF0"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t xml:space="preserve">51 бап. Мемлекеттік орман қорының жерін орман шаруашылығын жүргізуге байланысты емес мақсаттар үшін басқа санаттағы жерге ауыстыру және (немесе) мемлекеттік орман қорының </w:t>
            </w:r>
            <w:r w:rsidRPr="00EB456C">
              <w:rPr>
                <w:rFonts w:eastAsia="Calibri"/>
                <w:color w:val="auto"/>
                <w:lang w:val="kk-KZ"/>
              </w:rPr>
              <w:lastRenderedPageBreak/>
              <w:t>жерін мемлекет мұқтажы үшін алып қою</w:t>
            </w:r>
          </w:p>
          <w:p w14:paraId="02030384" w14:textId="77777777" w:rsidR="00852740" w:rsidRPr="00EB456C" w:rsidRDefault="00852740" w:rsidP="00EB456C">
            <w:pPr>
              <w:shd w:val="clear" w:color="auto" w:fill="FFFFFF"/>
              <w:ind w:firstLine="142"/>
              <w:jc w:val="both"/>
              <w:textAlignment w:val="baseline"/>
              <w:rPr>
                <w:lang w:val="kk-KZ"/>
              </w:rPr>
            </w:pPr>
            <w:r w:rsidRPr="00EB456C">
              <w:rPr>
                <w:lang w:val="kk-KZ"/>
              </w:rPr>
              <w:t>…</w:t>
            </w:r>
          </w:p>
          <w:p w14:paraId="48AA87A4" w14:textId="77777777" w:rsidR="00852740" w:rsidRPr="00EB456C" w:rsidRDefault="00852740" w:rsidP="00EB456C">
            <w:pPr>
              <w:shd w:val="clear" w:color="auto" w:fill="FFFFFF"/>
              <w:ind w:firstLine="142"/>
              <w:jc w:val="both"/>
              <w:textAlignment w:val="baseline"/>
              <w:rPr>
                <w:b/>
                <w:lang w:val="kk-KZ"/>
              </w:rPr>
            </w:pPr>
            <w:r w:rsidRPr="00EB456C">
              <w:rPr>
                <w:b/>
                <w:lang w:val="kk-KZ"/>
              </w:rPr>
              <w:t>4. Жоқ.</w:t>
            </w:r>
          </w:p>
        </w:tc>
        <w:tc>
          <w:tcPr>
            <w:tcW w:w="4252" w:type="dxa"/>
          </w:tcPr>
          <w:p w14:paraId="51226A42" w14:textId="77777777" w:rsidR="00852740" w:rsidRPr="00EB456C" w:rsidRDefault="00852740" w:rsidP="00EB456C">
            <w:pPr>
              <w:pStyle w:val="a9"/>
              <w:spacing w:before="0" w:beforeAutospacing="0" w:after="0" w:afterAutospacing="0"/>
              <w:jc w:val="both"/>
              <w:rPr>
                <w:rFonts w:eastAsia="Calibri"/>
                <w:color w:val="auto"/>
                <w:lang w:val="kk-KZ"/>
              </w:rPr>
            </w:pPr>
            <w:r w:rsidRPr="00EB456C">
              <w:rPr>
                <w:rFonts w:eastAsia="Calibri"/>
                <w:color w:val="auto"/>
                <w:lang w:val="kk-KZ"/>
              </w:rPr>
              <w:lastRenderedPageBreak/>
              <w:t xml:space="preserve">51 бап. Мемлекеттік орман қорының жерін орман шаруашылығын жүргізуге байланысты емес мақсаттар үшін басқа санаттағы жерге ауыстыру және (немесе) мемлекеттік орман қорының </w:t>
            </w:r>
            <w:r w:rsidRPr="00EB456C">
              <w:rPr>
                <w:rFonts w:eastAsia="Calibri"/>
                <w:color w:val="auto"/>
                <w:lang w:val="kk-KZ"/>
              </w:rPr>
              <w:lastRenderedPageBreak/>
              <w:t xml:space="preserve">жерін мемлекет мұқтажы үшін алып қою </w:t>
            </w:r>
          </w:p>
          <w:p w14:paraId="305341FD" w14:textId="77777777" w:rsidR="00852740" w:rsidRPr="00EB456C" w:rsidRDefault="00852740" w:rsidP="00EB456C">
            <w:pPr>
              <w:shd w:val="clear" w:color="auto" w:fill="FFFFFF"/>
              <w:ind w:firstLine="142"/>
              <w:jc w:val="both"/>
              <w:textAlignment w:val="baseline"/>
              <w:rPr>
                <w:lang w:val="kk-KZ"/>
              </w:rPr>
            </w:pPr>
            <w:r w:rsidRPr="00EB456C">
              <w:rPr>
                <w:lang w:val="kk-KZ"/>
              </w:rPr>
              <w:t>…</w:t>
            </w:r>
          </w:p>
          <w:p w14:paraId="051762DA" w14:textId="77777777" w:rsidR="00852740" w:rsidRPr="00EB456C" w:rsidRDefault="00852740" w:rsidP="00EB456C">
            <w:pPr>
              <w:shd w:val="clear" w:color="auto" w:fill="FFFFFF"/>
              <w:ind w:firstLine="142"/>
              <w:jc w:val="both"/>
              <w:textAlignment w:val="baseline"/>
              <w:rPr>
                <w:b/>
                <w:lang w:val="kk-KZ"/>
              </w:rPr>
            </w:pPr>
            <w:r w:rsidRPr="00EB456C">
              <w:rPr>
                <w:b/>
                <w:lang w:val="kk-KZ"/>
              </w:rPr>
              <w:t>4. Халықаралық және Республикалық маңызы бар автомобиль жолдарын салу (реконструкциялау) кезінде мемлекеттік орман қорының жерін орман шаруашылығын жүргізуге байланысты емес мақсаттар үшін басқа санаттағы жерлерге ауыстыруды және (немесе) мемлекеттік орман қорының жерін мемлекет мұқтажы үшін алып қоюды облыстың, республикалық маңызы бар қаланың, астананың жергілікті атқарушы органы (бұдан әрі – жергілікті атқарушы орган)жүзеге асырады..</w:t>
            </w:r>
          </w:p>
        </w:tc>
        <w:tc>
          <w:tcPr>
            <w:tcW w:w="4112" w:type="dxa"/>
          </w:tcPr>
          <w:p w14:paraId="6D37F3CC" w14:textId="4ECD1F76" w:rsidR="00852740" w:rsidRPr="00EB456C" w:rsidRDefault="00852740" w:rsidP="00EB456C">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 xml:space="preserve">автомобиль </w:t>
            </w:r>
            <w:r w:rsidRPr="00EB456C">
              <w:rPr>
                <w:rStyle w:val="ac"/>
                <w:b w:val="0"/>
                <w:color w:val="auto"/>
                <w:lang w:val="kk-KZ"/>
              </w:rPr>
              <w:lastRenderedPageBreak/>
              <w:t>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690D891" w14:textId="77777777" w:rsidR="00852740" w:rsidRPr="00EB456C" w:rsidRDefault="00852740" w:rsidP="00EB456C">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DD0E51A" w14:textId="77777777" w:rsidR="00852740" w:rsidRPr="00EB456C" w:rsidRDefault="00852740" w:rsidP="00EB456C">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1F1F9A6" w14:textId="77777777" w:rsidR="00852740" w:rsidRPr="00EB456C" w:rsidRDefault="00852740" w:rsidP="00EB456C">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B034207" w14:textId="77777777" w:rsidR="00852740" w:rsidRPr="00EB456C" w:rsidRDefault="00852740" w:rsidP="00EB456C">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708CF85" w14:textId="72A2F2E8" w:rsidR="00852740" w:rsidRPr="00EB456C" w:rsidRDefault="00852740" w:rsidP="00EB456C">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580E1E5F" w14:textId="77777777" w:rsidR="00852740" w:rsidRPr="00EB456C" w:rsidRDefault="00852740" w:rsidP="00EB456C">
            <w:pPr>
              <w:ind w:firstLine="142"/>
              <w:jc w:val="both"/>
              <w:rPr>
                <w:lang w:val="kk-KZ"/>
              </w:rPr>
            </w:pPr>
          </w:p>
          <w:p w14:paraId="30B0026C" w14:textId="7FE07D38" w:rsidR="00852740" w:rsidRPr="00EB456C" w:rsidRDefault="00852740" w:rsidP="00EB456C">
            <w:pPr>
              <w:ind w:firstLine="142"/>
              <w:jc w:val="both"/>
              <w:rPr>
                <w:lang w:val="kk-KZ"/>
              </w:rPr>
            </w:pPr>
            <w:r w:rsidRPr="009E0431">
              <w:rPr>
                <w:lang w:val="kk-KZ"/>
              </w:rPr>
              <w:t>Жер ресурстарын басқару жөніндегі орталық уәкілетті органның ҚР Үкіметі қаулысының материалдарын қарауы мен жобасын әзірлеуін қысқарту және оны одан әрі мемлекеттік органдармен келісу ұсынылады</w:t>
            </w:r>
            <w:r w:rsidRPr="00EB456C">
              <w:rPr>
                <w:lang w:val="kk-KZ"/>
              </w:rPr>
              <w:t xml:space="preserve">. </w:t>
            </w:r>
          </w:p>
          <w:p w14:paraId="6ABDA2AE" w14:textId="77777777" w:rsidR="00852740" w:rsidRPr="00EB456C" w:rsidRDefault="00852740" w:rsidP="00EB456C">
            <w:pPr>
              <w:ind w:firstLine="142"/>
              <w:jc w:val="both"/>
              <w:rPr>
                <w:lang w:val="kk-KZ"/>
              </w:rPr>
            </w:pPr>
          </w:p>
          <w:p w14:paraId="0816D9F0" w14:textId="77777777" w:rsidR="00852740" w:rsidRPr="00EB456C" w:rsidRDefault="00852740" w:rsidP="00EB456C">
            <w:pPr>
              <w:ind w:firstLine="142"/>
              <w:jc w:val="both"/>
              <w:rPr>
                <w:lang w:val="kk-KZ"/>
              </w:rPr>
            </w:pPr>
            <w:r w:rsidRPr="00EB456C">
              <w:rPr>
                <w:lang w:val="kk-KZ"/>
              </w:rPr>
              <w:t xml:space="preserve">Мемлекеттік орман қорының жері мемлекеттік орман қорының жерін ауыстыру мәселесі бойынша мемлекеттік экологиялық сараптаманың оң қорытындысын алғаннан кейін Орман шаруашылығы және жануарлар дүниесі саласындағы </w:t>
            </w:r>
            <w:r w:rsidRPr="00EB456C">
              <w:rPr>
                <w:lang w:val="kk-KZ"/>
              </w:rPr>
              <w:lastRenderedPageBreak/>
              <w:t>уәкілетті органның (КЛХЖМ) қарауында болғандықтан, орман қорының жерін орман шаруашылығын жүргізумен байланысты емес мақсаттар үшін басқа санаттағы жерлерге ауыстыруды КЛХЖМ-мен келісу. ЖАО-ның орман қоры жерлерін ауыстыруды мақұлдау туралы қаулысы</w:t>
            </w:r>
          </w:p>
        </w:tc>
      </w:tr>
      <w:tr w:rsidR="00852740" w:rsidRPr="00EB456C" w14:paraId="34F73A07" w14:textId="77777777" w:rsidTr="00121803">
        <w:trPr>
          <w:trHeight w:val="288"/>
        </w:trPr>
        <w:tc>
          <w:tcPr>
            <w:tcW w:w="15310" w:type="dxa"/>
            <w:gridSpan w:val="5"/>
          </w:tcPr>
          <w:p w14:paraId="51AEAB87" w14:textId="2B686B0C" w:rsidR="00852740" w:rsidRPr="00EB456C" w:rsidRDefault="004E255B" w:rsidP="00EB456C">
            <w:pPr>
              <w:keepLines/>
              <w:jc w:val="center"/>
              <w:rPr>
                <w:bCs/>
                <w:lang w:val="kk-KZ"/>
              </w:rPr>
            </w:pPr>
            <w:r>
              <w:rPr>
                <w:b/>
                <w:bCs/>
                <w:lang w:val="kk-KZ"/>
              </w:rPr>
              <w:lastRenderedPageBreak/>
              <w:t>4</w:t>
            </w:r>
            <w:r w:rsidR="00852740" w:rsidRPr="00EB456C">
              <w:rPr>
                <w:b/>
                <w:bCs/>
                <w:lang w:val="kk-KZ"/>
              </w:rPr>
              <w:t>. 2008 жылғы 4 желтоқсандағы № 95-</w:t>
            </w:r>
            <w:r w:rsidR="00852740" w:rsidRPr="00EB456C">
              <w:rPr>
                <w:b/>
                <w:bCs/>
                <w:lang w:val="en-US"/>
              </w:rPr>
              <w:t>VI</w:t>
            </w:r>
            <w:r w:rsidR="00852740" w:rsidRPr="00EB456C">
              <w:rPr>
                <w:b/>
                <w:bCs/>
                <w:lang w:val="kk-KZ"/>
              </w:rPr>
              <w:t xml:space="preserve"> </w:t>
            </w:r>
            <w:r w:rsidR="00852740" w:rsidRPr="00EB456C">
              <w:rPr>
                <w:b/>
                <w:bCs/>
              </w:rPr>
              <w:t>Қазақстан Республикасының</w:t>
            </w:r>
            <w:r w:rsidR="00852740" w:rsidRPr="00EB456C">
              <w:rPr>
                <w:b/>
                <w:bCs/>
                <w:lang w:val="kk-KZ"/>
              </w:rPr>
              <w:t xml:space="preserve"> Бюджеттік кодексі</w:t>
            </w:r>
          </w:p>
        </w:tc>
      </w:tr>
      <w:tr w:rsidR="00852740" w:rsidRPr="00121803" w14:paraId="2C5C189D" w14:textId="77777777" w:rsidTr="00121803">
        <w:trPr>
          <w:trHeight w:val="288"/>
        </w:trPr>
        <w:tc>
          <w:tcPr>
            <w:tcW w:w="851" w:type="dxa"/>
          </w:tcPr>
          <w:p w14:paraId="0B79EC2C" w14:textId="38E624F7" w:rsidR="00852740" w:rsidRPr="001526C7" w:rsidRDefault="00852740" w:rsidP="00CD633C">
            <w:pPr>
              <w:pStyle w:val="ad"/>
              <w:keepLines/>
              <w:numPr>
                <w:ilvl w:val="0"/>
                <w:numId w:val="48"/>
              </w:numPr>
              <w:tabs>
                <w:tab w:val="left" w:pos="0"/>
              </w:tabs>
              <w:ind w:left="0" w:firstLine="0"/>
              <w:jc w:val="center"/>
              <w:rPr>
                <w:bCs/>
                <w:lang w:val="kk-KZ"/>
              </w:rPr>
            </w:pPr>
          </w:p>
        </w:tc>
        <w:tc>
          <w:tcPr>
            <w:tcW w:w="1842" w:type="dxa"/>
          </w:tcPr>
          <w:p w14:paraId="5F660E5A" w14:textId="77777777" w:rsidR="00852740" w:rsidRPr="00EB456C" w:rsidRDefault="00852740" w:rsidP="00EB456C">
            <w:pPr>
              <w:pStyle w:val="Normal1"/>
              <w:tabs>
                <w:tab w:val="left" w:pos="993"/>
                <w:tab w:val="left" w:pos="1276"/>
              </w:tabs>
              <w:jc w:val="center"/>
              <w:rPr>
                <w:bCs/>
                <w:sz w:val="24"/>
                <w:szCs w:val="24"/>
              </w:rPr>
            </w:pPr>
            <w:r w:rsidRPr="00EB456C">
              <w:rPr>
                <w:bCs/>
                <w:sz w:val="24"/>
                <w:szCs w:val="24"/>
              </w:rPr>
              <w:t>3-баптың 1-тармағының 57-2) тармақшасы</w:t>
            </w:r>
          </w:p>
        </w:tc>
        <w:tc>
          <w:tcPr>
            <w:tcW w:w="4253" w:type="dxa"/>
          </w:tcPr>
          <w:p w14:paraId="69417FA4" w14:textId="77777777" w:rsidR="00852740" w:rsidRPr="00EB456C" w:rsidRDefault="00852740" w:rsidP="00EB456C">
            <w:pPr>
              <w:pStyle w:val="a9"/>
              <w:spacing w:before="0" w:beforeAutospacing="0" w:after="0" w:afterAutospacing="0"/>
              <w:jc w:val="both"/>
              <w:rPr>
                <w:b/>
                <w:bCs/>
                <w:color w:val="auto"/>
                <w:lang w:val="ru-RU"/>
              </w:rPr>
            </w:pPr>
            <w:r w:rsidRPr="00EB456C">
              <w:rPr>
                <w:b/>
                <w:bCs/>
                <w:color w:val="auto"/>
                <w:lang w:val="ru-RU"/>
              </w:rPr>
              <w:t>3 бап. Осы Кодексте пайдаланылатын негізгі ұғымдар</w:t>
            </w:r>
          </w:p>
          <w:p w14:paraId="10CA9477" w14:textId="77777777" w:rsidR="00852740" w:rsidRPr="00EB456C" w:rsidRDefault="00852740" w:rsidP="00EB456C">
            <w:pPr>
              <w:pStyle w:val="a9"/>
              <w:spacing w:before="0" w:beforeAutospacing="0" w:after="0" w:afterAutospacing="0"/>
              <w:jc w:val="both"/>
              <w:rPr>
                <w:color w:val="auto"/>
                <w:lang w:val="ru-RU"/>
              </w:rPr>
            </w:pPr>
            <w:r w:rsidRPr="00EB456C">
              <w:rPr>
                <w:color w:val="auto"/>
                <w:lang w:val="ru-RU"/>
              </w:rPr>
              <w:t>1. Осы Кодексте мынадай негізгі ұғымдар пайдаланылады:</w:t>
            </w:r>
          </w:p>
          <w:p w14:paraId="46AE638F" w14:textId="77777777" w:rsidR="00852740" w:rsidRPr="00EB456C" w:rsidRDefault="00852740" w:rsidP="00EB456C">
            <w:pPr>
              <w:pStyle w:val="a9"/>
              <w:spacing w:before="0" w:beforeAutospacing="0" w:after="0" w:afterAutospacing="0"/>
              <w:jc w:val="both"/>
              <w:rPr>
                <w:color w:val="auto"/>
              </w:rPr>
            </w:pPr>
            <w:r w:rsidRPr="00EB456C">
              <w:rPr>
                <w:color w:val="auto"/>
              </w:rPr>
              <w:t>…</w:t>
            </w:r>
          </w:p>
          <w:p w14:paraId="2B2E45FC" w14:textId="77777777" w:rsidR="00852740" w:rsidRPr="00EB456C" w:rsidRDefault="00852740" w:rsidP="00EB456C">
            <w:pPr>
              <w:pStyle w:val="a9"/>
              <w:spacing w:before="0" w:beforeAutospacing="0" w:after="0" w:afterAutospacing="0"/>
              <w:jc w:val="both"/>
              <w:rPr>
                <w:color w:val="auto"/>
              </w:rPr>
            </w:pPr>
            <w:r w:rsidRPr="00EB456C">
              <w:rPr>
                <w:color w:val="auto"/>
              </w:rPr>
              <w:t>57-2) жоқ</w:t>
            </w:r>
          </w:p>
          <w:p w14:paraId="293F90A4" w14:textId="77777777" w:rsidR="00852740" w:rsidRPr="00EB456C" w:rsidRDefault="00852740" w:rsidP="00EB456C">
            <w:pPr>
              <w:pStyle w:val="a9"/>
              <w:spacing w:before="0" w:beforeAutospacing="0" w:after="0" w:afterAutospacing="0"/>
              <w:jc w:val="both"/>
              <w:rPr>
                <w:color w:val="auto"/>
              </w:rPr>
            </w:pPr>
          </w:p>
        </w:tc>
        <w:tc>
          <w:tcPr>
            <w:tcW w:w="4252" w:type="dxa"/>
          </w:tcPr>
          <w:p w14:paraId="069CB0FC" w14:textId="77777777" w:rsidR="00852740" w:rsidRPr="00EB456C" w:rsidRDefault="00852740" w:rsidP="00EB456C">
            <w:pPr>
              <w:pStyle w:val="a9"/>
              <w:spacing w:before="0" w:beforeAutospacing="0" w:after="0" w:afterAutospacing="0"/>
              <w:jc w:val="both"/>
              <w:rPr>
                <w:b/>
                <w:bCs/>
                <w:color w:val="auto"/>
              </w:rPr>
            </w:pPr>
            <w:r w:rsidRPr="00EB456C">
              <w:rPr>
                <w:b/>
                <w:bCs/>
                <w:color w:val="auto"/>
              </w:rPr>
              <w:t>3 бап. Осы Кодексте пайдаланылатын негізгі ұғымдар</w:t>
            </w:r>
          </w:p>
          <w:p w14:paraId="443E5903" w14:textId="77777777" w:rsidR="00852740" w:rsidRPr="00EB456C" w:rsidRDefault="00852740" w:rsidP="00EB456C">
            <w:pPr>
              <w:pStyle w:val="a9"/>
              <w:spacing w:before="0" w:beforeAutospacing="0" w:after="0" w:afterAutospacing="0"/>
              <w:jc w:val="both"/>
              <w:rPr>
                <w:color w:val="auto"/>
                <w:lang w:val="ru-RU"/>
              </w:rPr>
            </w:pPr>
            <w:r w:rsidRPr="00EB456C">
              <w:rPr>
                <w:color w:val="auto"/>
                <w:lang w:val="ru-RU"/>
              </w:rPr>
              <w:t>1. Осы Кодексте мынадай негізгі ұғымдар пайдаланылады:</w:t>
            </w:r>
          </w:p>
          <w:p w14:paraId="26E99B0A" w14:textId="77777777" w:rsidR="00852740" w:rsidRPr="00EB456C" w:rsidRDefault="00852740" w:rsidP="00EB456C">
            <w:pPr>
              <w:pStyle w:val="a9"/>
              <w:spacing w:before="0" w:beforeAutospacing="0" w:after="0" w:afterAutospacing="0"/>
              <w:jc w:val="both"/>
              <w:rPr>
                <w:color w:val="auto"/>
                <w:lang w:val="ru-RU"/>
              </w:rPr>
            </w:pPr>
            <w:r w:rsidRPr="00EB456C">
              <w:rPr>
                <w:color w:val="auto"/>
                <w:lang w:val="ru-RU"/>
              </w:rPr>
              <w:t>…</w:t>
            </w:r>
          </w:p>
          <w:p w14:paraId="6AED8507" w14:textId="3056C583" w:rsidR="00852740" w:rsidRPr="00EB456C" w:rsidRDefault="00852740" w:rsidP="00EB456C">
            <w:pPr>
              <w:pStyle w:val="a9"/>
              <w:spacing w:before="0" w:beforeAutospacing="0" w:after="0" w:afterAutospacing="0"/>
              <w:jc w:val="both"/>
              <w:rPr>
                <w:b/>
                <w:bCs/>
                <w:noProof/>
                <w:color w:val="auto"/>
                <w:lang w:val="ru-RU"/>
              </w:rPr>
            </w:pPr>
            <w:r w:rsidRPr="00EB456C">
              <w:rPr>
                <w:b/>
                <w:color w:val="auto"/>
                <w:lang w:val="ru-RU"/>
              </w:rPr>
              <w:t xml:space="preserve">57-2) автомобиль жолдарын салу және реконструкциялау жобалары бойынша </w:t>
            </w:r>
            <w:r>
              <w:rPr>
                <w:b/>
                <w:color w:val="auto"/>
                <w:lang w:val="ru-RU"/>
              </w:rPr>
              <w:t>«</w:t>
            </w:r>
            <w:r w:rsidRPr="00EB456C">
              <w:rPr>
                <w:b/>
                <w:color w:val="auto"/>
                <w:lang w:val="ru-RU"/>
              </w:rPr>
              <w:t>толық аяқталған</w:t>
            </w:r>
            <w:r>
              <w:rPr>
                <w:b/>
                <w:color w:val="auto"/>
                <w:lang w:val="ru-RU"/>
              </w:rPr>
              <w:t>»</w:t>
            </w:r>
            <w:r w:rsidRPr="00EB456C">
              <w:rPr>
                <w:b/>
                <w:color w:val="auto"/>
                <w:lang w:val="ru-RU"/>
              </w:rPr>
              <w:t xml:space="preserve"> шарттарымен жұмыстардың құны - жобалау және іздестіру, құрылыс-монтаждау жұмыстарын орындауға арналған және/немесе автожол саласы объектілерін күтіп-ұстау және пайдалану жөніндегі шығыстарды қамтитын шығындардың жиынтығы. Автомобиль жолдарын салу және реконструкциялау жобалары бойынша </w:t>
            </w:r>
            <w:r>
              <w:rPr>
                <w:b/>
                <w:color w:val="auto"/>
                <w:lang w:val="ru-RU"/>
              </w:rPr>
              <w:t>«</w:t>
            </w:r>
            <w:r w:rsidRPr="00EB456C">
              <w:rPr>
                <w:b/>
                <w:color w:val="auto"/>
                <w:lang w:val="ru-RU"/>
              </w:rPr>
              <w:t>толық аяқталған</w:t>
            </w:r>
            <w:r>
              <w:rPr>
                <w:b/>
                <w:color w:val="auto"/>
                <w:lang w:val="ru-RU"/>
              </w:rPr>
              <w:t>»</w:t>
            </w:r>
            <w:r w:rsidRPr="00EB456C">
              <w:rPr>
                <w:b/>
                <w:color w:val="auto"/>
                <w:lang w:val="ru-RU"/>
              </w:rPr>
              <w:t xml:space="preserve"> талаптарындағы жұмыстардың құны тиісті шартта тіркелетін Қазақстан Республикасының заңнамасына сәйкес өткізілген конкурс (Аукцион) немесе тікелей </w:t>
            </w:r>
            <w:r w:rsidRPr="00EB456C">
              <w:rPr>
                <w:b/>
                <w:color w:val="auto"/>
                <w:lang w:val="ru-RU"/>
              </w:rPr>
              <w:lastRenderedPageBreak/>
              <w:t xml:space="preserve">келіссөздер нәтижелерінің негізінде айқындалады. </w:t>
            </w:r>
          </w:p>
        </w:tc>
        <w:tc>
          <w:tcPr>
            <w:tcW w:w="4112" w:type="dxa"/>
          </w:tcPr>
          <w:p w14:paraId="5A2C437E" w14:textId="77777777" w:rsidR="00852740" w:rsidRPr="00EB456C" w:rsidRDefault="00852740" w:rsidP="003D05A1">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F261A8D" w14:textId="77777777" w:rsidR="00852740" w:rsidRPr="00EB456C" w:rsidRDefault="00852740" w:rsidP="003D05A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3D59500" w14:textId="77777777" w:rsidR="00852740" w:rsidRPr="00EB456C" w:rsidRDefault="00852740" w:rsidP="003D05A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3C1EB8E" w14:textId="77777777" w:rsidR="00852740" w:rsidRPr="00EB456C" w:rsidRDefault="00852740" w:rsidP="003D05A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1767629" w14:textId="77777777" w:rsidR="00852740" w:rsidRPr="00EB456C" w:rsidRDefault="00852740" w:rsidP="003D05A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045A088" w14:textId="37543070" w:rsidR="00852740" w:rsidRDefault="00852740" w:rsidP="003D05A1">
            <w:pPr>
              <w:widowControl w:val="0"/>
              <w:pBdr>
                <w:top w:val="nil"/>
                <w:left w:val="nil"/>
                <w:bottom w:val="nil"/>
                <w:right w:val="nil"/>
                <w:between w:val="nil"/>
              </w:pBdr>
              <w:jc w:val="both"/>
              <w:rPr>
                <w:shd w:val="clear" w:color="auto" w:fill="FFFFFF"/>
                <w:lang w:val="kk-KZ"/>
              </w:rPr>
            </w:pPr>
            <w:r w:rsidRPr="00EB456C">
              <w:rPr>
                <w:rFonts w:eastAsia="Calibri"/>
                <w:shd w:val="clear" w:color="auto" w:fill="FFFFFF"/>
                <w:lang w:val="kk-KZ"/>
              </w:rPr>
              <w:t>Үкімет бұл мәселені түпкілікті шешуі керек</w:t>
            </w:r>
            <w:r w:rsidRPr="00EB456C">
              <w:rPr>
                <w:rStyle w:val="ac"/>
                <w:b w:val="0"/>
                <w:lang w:val="kk-KZ"/>
              </w:rPr>
              <w:t xml:space="preserve"> деп көрсетілген</w:t>
            </w:r>
            <w:r w:rsidRPr="00EB456C">
              <w:rPr>
                <w:rFonts w:eastAsia="Calibri"/>
                <w:shd w:val="clear" w:color="auto" w:fill="FFFFFF"/>
                <w:lang w:val="kk-KZ"/>
              </w:rPr>
              <w:t>.»</w:t>
            </w:r>
            <w:r w:rsidRPr="00EB456C">
              <w:rPr>
                <w:shd w:val="clear" w:color="auto" w:fill="FFFFFF"/>
                <w:lang w:val="kk-KZ"/>
              </w:rPr>
              <w:t>.</w:t>
            </w:r>
          </w:p>
          <w:p w14:paraId="33D2F9F3" w14:textId="77777777" w:rsidR="00852740" w:rsidRPr="003D05A1" w:rsidRDefault="00852740" w:rsidP="003D05A1">
            <w:pPr>
              <w:widowControl w:val="0"/>
              <w:pBdr>
                <w:top w:val="nil"/>
                <w:left w:val="nil"/>
                <w:bottom w:val="nil"/>
                <w:right w:val="nil"/>
                <w:between w:val="nil"/>
              </w:pBdr>
              <w:jc w:val="both"/>
              <w:rPr>
                <w:shd w:val="clear" w:color="auto" w:fill="FFFFFF"/>
                <w:lang w:val="kk-KZ"/>
              </w:rPr>
            </w:pPr>
          </w:p>
          <w:p w14:paraId="46119A5F" w14:textId="255A323A" w:rsidR="00852740" w:rsidRPr="00F82FFE" w:rsidRDefault="00852740" w:rsidP="00EB456C">
            <w:pPr>
              <w:widowControl w:val="0"/>
              <w:pBdr>
                <w:top w:val="nil"/>
                <w:left w:val="nil"/>
                <w:bottom w:val="nil"/>
                <w:right w:val="nil"/>
                <w:between w:val="nil"/>
              </w:pBdr>
              <w:jc w:val="both"/>
              <w:rPr>
                <w:bCs/>
                <w:lang w:val="kk-KZ"/>
              </w:rPr>
            </w:pPr>
            <w:r w:rsidRPr="00F82FFE">
              <w:rPr>
                <w:bCs/>
                <w:lang w:val="kk-KZ"/>
              </w:rPr>
              <w:t xml:space="preserve">Халықаралық практикада "толық аяқталған" жұмыстарды (құрылысты) орындауға арналған шарттар кеңінен қолданылады, олар мердігердің объектілерді жобалау, жабдықтау және тікелей салу жөніндегі жұмыстарды орындауын көздейді. Бұл шешім жобалау және құрылыс-монтаждау жұмыстарының сапасын арттыруға, сондай-ақ мердігердің материалдар құнының қымбаттауы бойынша талаптарын болдырмауға мүмкіндік береді, өйткені мердігерде жобадағы қателерге сілтеме жасауға негіз болмайды.    </w:t>
            </w:r>
          </w:p>
        </w:tc>
      </w:tr>
      <w:tr w:rsidR="00852740" w:rsidRPr="00121803" w14:paraId="72B022D7" w14:textId="77777777" w:rsidTr="00121803">
        <w:trPr>
          <w:trHeight w:val="288"/>
        </w:trPr>
        <w:tc>
          <w:tcPr>
            <w:tcW w:w="851" w:type="dxa"/>
          </w:tcPr>
          <w:p w14:paraId="6428FA4D" w14:textId="3919CE76" w:rsidR="00852740" w:rsidRPr="001526C7" w:rsidRDefault="00852740" w:rsidP="00CD633C">
            <w:pPr>
              <w:pStyle w:val="ad"/>
              <w:keepLines/>
              <w:numPr>
                <w:ilvl w:val="0"/>
                <w:numId w:val="48"/>
              </w:numPr>
              <w:tabs>
                <w:tab w:val="left" w:pos="0"/>
              </w:tabs>
              <w:ind w:left="0" w:firstLine="0"/>
              <w:jc w:val="center"/>
              <w:rPr>
                <w:bCs/>
                <w:lang w:val="kk-KZ"/>
              </w:rPr>
            </w:pPr>
          </w:p>
        </w:tc>
        <w:tc>
          <w:tcPr>
            <w:tcW w:w="1842" w:type="dxa"/>
          </w:tcPr>
          <w:p w14:paraId="13174FD1" w14:textId="77777777" w:rsidR="00852740" w:rsidRPr="00EB456C" w:rsidRDefault="00852740" w:rsidP="00EB456C">
            <w:pPr>
              <w:jc w:val="center"/>
            </w:pPr>
            <w:r w:rsidRPr="00EB456C">
              <w:rPr>
                <w:rStyle w:val="s0"/>
                <w:color w:val="auto"/>
                <w:sz w:val="24"/>
                <w:szCs w:val="24"/>
              </w:rPr>
              <w:t>41-баптың 4-1-тармағының 15) тармақшасы</w:t>
            </w:r>
          </w:p>
        </w:tc>
        <w:tc>
          <w:tcPr>
            <w:tcW w:w="4253" w:type="dxa"/>
          </w:tcPr>
          <w:p w14:paraId="005DB15D" w14:textId="77777777" w:rsidR="00852740" w:rsidRPr="00EB456C" w:rsidRDefault="00852740" w:rsidP="00EB456C">
            <w:pPr>
              <w:widowControl w:val="0"/>
              <w:jc w:val="both"/>
              <w:rPr>
                <w:bCs/>
                <w:shd w:val="clear" w:color="auto" w:fill="FFFFFF"/>
              </w:rPr>
            </w:pPr>
            <w:r w:rsidRPr="00EB456C">
              <w:rPr>
                <w:bCs/>
                <w:shd w:val="clear" w:color="auto" w:fill="FFFFFF"/>
              </w:rPr>
              <w:t xml:space="preserve">41 бап. Мемлекеттік тапсырма </w:t>
            </w:r>
          </w:p>
          <w:p w14:paraId="2569E540" w14:textId="77777777" w:rsidR="00852740" w:rsidRPr="00EB456C" w:rsidRDefault="00852740" w:rsidP="00EB456C">
            <w:pPr>
              <w:widowControl w:val="0"/>
              <w:jc w:val="both"/>
              <w:rPr>
                <w:bCs/>
                <w:shd w:val="clear" w:color="auto" w:fill="FFFFFF"/>
              </w:rPr>
            </w:pPr>
            <w:r w:rsidRPr="00EB456C">
              <w:rPr>
                <w:bCs/>
                <w:shd w:val="clear" w:color="auto" w:fill="FFFFFF"/>
              </w:rPr>
              <w:t>…</w:t>
            </w:r>
          </w:p>
          <w:p w14:paraId="6A8C7F06" w14:textId="77777777" w:rsidR="00852740" w:rsidRPr="00EB456C" w:rsidRDefault="00852740" w:rsidP="00EB456C">
            <w:pPr>
              <w:widowControl w:val="0"/>
              <w:jc w:val="both"/>
              <w:rPr>
                <w:shd w:val="clear" w:color="auto" w:fill="FFFFFF"/>
              </w:rPr>
            </w:pPr>
            <w:r w:rsidRPr="00EB456C">
              <w:rPr>
                <w:shd w:val="clear" w:color="auto" w:fill="FFFFFF"/>
              </w:rPr>
              <w:t>4-1. Тапсырыстар мемлекеттік тапсырмаларға жатқызылуы мүмкін:</w:t>
            </w:r>
          </w:p>
          <w:p w14:paraId="2AF1E8F1" w14:textId="77777777" w:rsidR="00852740" w:rsidRPr="00EB456C" w:rsidRDefault="00852740" w:rsidP="00EB456C">
            <w:pPr>
              <w:widowControl w:val="0"/>
              <w:jc w:val="both"/>
              <w:rPr>
                <w:shd w:val="clear" w:color="auto" w:fill="FFFFFF"/>
              </w:rPr>
            </w:pPr>
            <w:r w:rsidRPr="00EB456C">
              <w:rPr>
                <w:shd w:val="clear" w:color="auto" w:fill="FFFFFF"/>
              </w:rPr>
              <w:t>…</w:t>
            </w:r>
          </w:p>
          <w:p w14:paraId="1D821E46" w14:textId="77777777" w:rsidR="00852740" w:rsidRPr="00EB456C" w:rsidRDefault="00852740" w:rsidP="00EB456C">
            <w:pPr>
              <w:widowControl w:val="0"/>
              <w:jc w:val="both"/>
              <w:rPr>
                <w:b/>
                <w:bCs/>
              </w:rPr>
            </w:pPr>
            <w:r w:rsidRPr="00EB456C">
              <w:rPr>
                <w:shd w:val="clear" w:color="auto" w:fill="FFFFFF"/>
              </w:rPr>
              <w:t>15) сәулет, қала құрылысы және құрылыс, сондай-ақ тұрғын үй-коммуналдық шаруашылық саласындағы нормативтік-техникалық құжаттарды жетілдіру бойынша ұсыныстар енгізеді;</w:t>
            </w:r>
          </w:p>
        </w:tc>
        <w:tc>
          <w:tcPr>
            <w:tcW w:w="4252" w:type="dxa"/>
          </w:tcPr>
          <w:p w14:paraId="23D02A2A" w14:textId="77777777" w:rsidR="00852740" w:rsidRPr="00EB456C" w:rsidRDefault="00852740" w:rsidP="00EB456C">
            <w:pPr>
              <w:widowControl w:val="0"/>
              <w:jc w:val="both"/>
              <w:rPr>
                <w:bCs/>
                <w:shd w:val="clear" w:color="auto" w:fill="FFFFFF"/>
              </w:rPr>
            </w:pPr>
            <w:r w:rsidRPr="00EB456C">
              <w:rPr>
                <w:bCs/>
                <w:shd w:val="clear" w:color="auto" w:fill="FFFFFF"/>
              </w:rPr>
              <w:t>41 бап. Мемлекеттік тапсырма</w:t>
            </w:r>
          </w:p>
          <w:p w14:paraId="03EE52B8" w14:textId="77777777" w:rsidR="00852740" w:rsidRPr="00EB456C" w:rsidRDefault="00852740" w:rsidP="00EB456C">
            <w:pPr>
              <w:widowControl w:val="0"/>
              <w:jc w:val="both"/>
              <w:rPr>
                <w:bCs/>
                <w:shd w:val="clear" w:color="auto" w:fill="FFFFFF"/>
              </w:rPr>
            </w:pPr>
            <w:r w:rsidRPr="00EB456C">
              <w:rPr>
                <w:bCs/>
                <w:shd w:val="clear" w:color="auto" w:fill="FFFFFF"/>
              </w:rPr>
              <w:t>…</w:t>
            </w:r>
          </w:p>
          <w:p w14:paraId="68E81EEE" w14:textId="77777777" w:rsidR="00852740" w:rsidRPr="00EB456C" w:rsidRDefault="00852740" w:rsidP="00EB456C">
            <w:pPr>
              <w:widowControl w:val="0"/>
              <w:jc w:val="both"/>
              <w:rPr>
                <w:shd w:val="clear" w:color="auto" w:fill="FFFFFF"/>
              </w:rPr>
            </w:pPr>
            <w:r w:rsidRPr="00EB456C">
              <w:rPr>
                <w:shd w:val="clear" w:color="auto" w:fill="FFFFFF"/>
              </w:rPr>
              <w:t>4-1. Тапсырыстар мемлекеттік тапсырмаларға жатқызылуы мүмкін:</w:t>
            </w:r>
          </w:p>
          <w:p w14:paraId="2BF7723E" w14:textId="77777777" w:rsidR="00852740" w:rsidRPr="00EB456C" w:rsidRDefault="00852740" w:rsidP="00EB456C">
            <w:pPr>
              <w:widowControl w:val="0"/>
              <w:jc w:val="both"/>
              <w:rPr>
                <w:shd w:val="clear" w:color="auto" w:fill="FFFFFF"/>
              </w:rPr>
            </w:pPr>
            <w:r w:rsidRPr="00EB456C">
              <w:rPr>
                <w:shd w:val="clear" w:color="auto" w:fill="FFFFFF"/>
              </w:rPr>
              <w:t>…</w:t>
            </w:r>
          </w:p>
          <w:p w14:paraId="4EE68FEF" w14:textId="77777777" w:rsidR="00852740" w:rsidRPr="00EB456C" w:rsidRDefault="00852740" w:rsidP="00EB456C">
            <w:pPr>
              <w:widowControl w:val="0"/>
              <w:jc w:val="both"/>
              <w:rPr>
                <w:shd w:val="clear" w:color="auto" w:fill="FFFFFF"/>
              </w:rPr>
            </w:pPr>
            <w:r w:rsidRPr="00EB456C">
              <w:rPr>
                <w:shd w:val="clear" w:color="auto" w:fill="FFFFFF"/>
              </w:rPr>
              <w:t xml:space="preserve">15) сәулет, қала құрылысы және құрылыс, тұрғын үй-коммуналдық шаруашылық, сондай-ақ </w:t>
            </w:r>
            <w:r w:rsidRPr="00EB456C">
              <w:rPr>
                <w:b/>
                <w:shd w:val="clear" w:color="auto" w:fill="FFFFFF"/>
              </w:rPr>
              <w:t>автомобиль жолдары</w:t>
            </w:r>
            <w:r w:rsidRPr="00EB456C">
              <w:rPr>
                <w:shd w:val="clear" w:color="auto" w:fill="FFFFFF"/>
              </w:rPr>
              <w:t xml:space="preserve"> саласындағы нормативтік-техникалық құжаттарды жетілдіру бойынша ұсыныстар енгізеді;</w:t>
            </w:r>
          </w:p>
          <w:p w14:paraId="7E2CB4BD" w14:textId="77777777" w:rsidR="00852740" w:rsidRPr="00EB456C" w:rsidRDefault="00852740" w:rsidP="00EB456C">
            <w:pPr>
              <w:widowControl w:val="0"/>
              <w:jc w:val="both"/>
              <w:rPr>
                <w:b/>
                <w:bCs/>
              </w:rPr>
            </w:pPr>
          </w:p>
        </w:tc>
        <w:tc>
          <w:tcPr>
            <w:tcW w:w="4112" w:type="dxa"/>
          </w:tcPr>
          <w:p w14:paraId="0BE3F68E" w14:textId="77777777" w:rsidR="00852740" w:rsidRPr="00EB456C" w:rsidRDefault="00852740" w:rsidP="003D05A1">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3764F65" w14:textId="77777777" w:rsidR="00852740" w:rsidRPr="00EB456C" w:rsidRDefault="00852740" w:rsidP="003D05A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CD0BD2B" w14:textId="77777777" w:rsidR="00852740" w:rsidRPr="00EB456C" w:rsidRDefault="00852740" w:rsidP="003D05A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EF5EE8A" w14:textId="77777777" w:rsidR="00852740" w:rsidRPr="00EB456C" w:rsidRDefault="00852740" w:rsidP="003D05A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BCD0EC2" w14:textId="77777777" w:rsidR="00852740" w:rsidRPr="00EB456C" w:rsidRDefault="00852740" w:rsidP="003D05A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1E603FF1" w14:textId="58AC71E3" w:rsidR="00852740" w:rsidRDefault="00852740" w:rsidP="003D05A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A99E6E1" w14:textId="77777777" w:rsidR="00852740" w:rsidRPr="003D05A1" w:rsidRDefault="00852740" w:rsidP="003D05A1">
            <w:pPr>
              <w:pStyle w:val="a9"/>
              <w:spacing w:before="0" w:beforeAutospacing="0" w:after="0" w:afterAutospacing="0"/>
              <w:jc w:val="both"/>
              <w:rPr>
                <w:bCs/>
                <w:color w:val="auto"/>
                <w:lang w:val="kk-KZ"/>
              </w:rPr>
            </w:pPr>
          </w:p>
          <w:p w14:paraId="6D81C4E2" w14:textId="77777777" w:rsidR="00852740" w:rsidRPr="00F82FFE" w:rsidRDefault="00852740" w:rsidP="00EB456C">
            <w:pPr>
              <w:pStyle w:val="a9"/>
              <w:spacing w:before="0" w:beforeAutospacing="0" w:after="0" w:afterAutospacing="0"/>
              <w:jc w:val="both"/>
              <w:rPr>
                <w:bCs/>
                <w:color w:val="auto"/>
                <w:lang w:val="kk-KZ"/>
              </w:rPr>
            </w:pPr>
            <w:r w:rsidRPr="00F82FFE">
              <w:rPr>
                <w:bCs/>
                <w:color w:val="auto"/>
                <w:lang w:val="kk-KZ"/>
              </w:rPr>
              <w:t>Жол-жөндеу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өңірлер-ел дамуының драйвері " ұлттық жобасын іске асыру мақсатында сондай-ақ нормативтік-техникалық базаны ЭЫДҰ елдерінің үздік стандарттарына келтіру</w:t>
            </w:r>
            <w:r w:rsidRPr="00EB456C">
              <w:rPr>
                <w:bCs/>
                <w:color w:val="auto"/>
                <w:lang w:val="kk-KZ"/>
              </w:rPr>
              <w:t>ді қажет етеді</w:t>
            </w:r>
            <w:r w:rsidRPr="00F82FFE">
              <w:rPr>
                <w:bCs/>
                <w:color w:val="auto"/>
                <w:lang w:val="kk-KZ"/>
              </w:rPr>
              <w:t>. Аталған міндеттерді шешпей, түпкілікті нәтижеге бағдарланған бюджеттендірусіз жүйелі мемлекеттік саясатты іске асыру мүмкін болмайды.</w:t>
            </w:r>
          </w:p>
          <w:p w14:paraId="266B051E" w14:textId="77777777" w:rsidR="00852740" w:rsidRPr="00F82FFE" w:rsidRDefault="00852740" w:rsidP="00EB456C">
            <w:pPr>
              <w:jc w:val="both"/>
              <w:rPr>
                <w:lang w:val="kk-KZ"/>
              </w:rPr>
            </w:pPr>
            <w:r w:rsidRPr="00F82FFE">
              <w:rPr>
                <w:lang w:val="kk-KZ"/>
              </w:rPr>
              <w:t>Қазақстан Республикасы Үкіметінің 2022 жылғы 17 мамырдағы №18 хаттамалық шешімінің 2-тармағының 4-тармақшасы.</w:t>
            </w:r>
          </w:p>
        </w:tc>
      </w:tr>
      <w:tr w:rsidR="00852740" w:rsidRPr="00121803" w14:paraId="13807F00" w14:textId="77777777" w:rsidTr="00121803">
        <w:trPr>
          <w:trHeight w:val="288"/>
        </w:trPr>
        <w:tc>
          <w:tcPr>
            <w:tcW w:w="851" w:type="dxa"/>
          </w:tcPr>
          <w:p w14:paraId="6A35953A" w14:textId="318D4D20" w:rsidR="00852740" w:rsidRPr="001526C7" w:rsidRDefault="00852740" w:rsidP="00CD633C">
            <w:pPr>
              <w:pStyle w:val="ad"/>
              <w:keepLines/>
              <w:numPr>
                <w:ilvl w:val="0"/>
                <w:numId w:val="48"/>
              </w:numPr>
              <w:tabs>
                <w:tab w:val="left" w:pos="0"/>
              </w:tabs>
              <w:ind w:left="0" w:firstLine="0"/>
              <w:jc w:val="center"/>
              <w:rPr>
                <w:bCs/>
                <w:lang w:val="kk-KZ"/>
              </w:rPr>
            </w:pPr>
          </w:p>
        </w:tc>
        <w:tc>
          <w:tcPr>
            <w:tcW w:w="1842" w:type="dxa"/>
          </w:tcPr>
          <w:p w14:paraId="24AACD7B" w14:textId="77777777" w:rsidR="00852740" w:rsidRPr="00EB456C" w:rsidRDefault="00852740" w:rsidP="00EB456C">
            <w:pPr>
              <w:jc w:val="center"/>
              <w:rPr>
                <w:rStyle w:val="s0"/>
                <w:color w:val="auto"/>
                <w:sz w:val="24"/>
                <w:szCs w:val="24"/>
              </w:rPr>
            </w:pPr>
            <w:r w:rsidRPr="00EB456C">
              <w:rPr>
                <w:rStyle w:val="s0"/>
                <w:color w:val="auto"/>
                <w:sz w:val="24"/>
                <w:szCs w:val="24"/>
              </w:rPr>
              <w:t>41-баптың 4-1-тармағының 15-1) тармақшасы</w:t>
            </w:r>
          </w:p>
        </w:tc>
        <w:tc>
          <w:tcPr>
            <w:tcW w:w="4253" w:type="dxa"/>
          </w:tcPr>
          <w:p w14:paraId="4799A161" w14:textId="77777777" w:rsidR="00852740" w:rsidRPr="00EB456C" w:rsidRDefault="00852740" w:rsidP="00EB456C">
            <w:pPr>
              <w:widowControl w:val="0"/>
              <w:jc w:val="both"/>
              <w:rPr>
                <w:bCs/>
                <w:shd w:val="clear" w:color="auto" w:fill="FFFFFF"/>
              </w:rPr>
            </w:pPr>
            <w:r w:rsidRPr="00EB456C">
              <w:rPr>
                <w:bCs/>
                <w:shd w:val="clear" w:color="auto" w:fill="FFFFFF"/>
              </w:rPr>
              <w:t>41 бап. Мемлекеттік тапсырма</w:t>
            </w:r>
          </w:p>
          <w:p w14:paraId="6BD0DAD4" w14:textId="77777777" w:rsidR="00852740" w:rsidRPr="00EB456C" w:rsidRDefault="00852740" w:rsidP="00EB456C">
            <w:pPr>
              <w:widowControl w:val="0"/>
              <w:jc w:val="both"/>
              <w:rPr>
                <w:bCs/>
                <w:shd w:val="clear" w:color="auto" w:fill="FFFFFF"/>
              </w:rPr>
            </w:pPr>
            <w:r w:rsidRPr="00EB456C">
              <w:rPr>
                <w:bCs/>
                <w:shd w:val="clear" w:color="auto" w:fill="FFFFFF"/>
              </w:rPr>
              <w:t>…</w:t>
            </w:r>
          </w:p>
          <w:p w14:paraId="4667F9FD" w14:textId="77777777" w:rsidR="00852740" w:rsidRPr="00EB456C" w:rsidRDefault="00852740" w:rsidP="00EB456C">
            <w:pPr>
              <w:widowControl w:val="0"/>
              <w:jc w:val="both"/>
              <w:rPr>
                <w:shd w:val="clear" w:color="auto" w:fill="FFFFFF"/>
              </w:rPr>
            </w:pPr>
            <w:r w:rsidRPr="00EB456C">
              <w:rPr>
                <w:shd w:val="clear" w:color="auto" w:fill="FFFFFF"/>
              </w:rPr>
              <w:t>4-1. Тапсырыстар мемлекеттік тапсырмаларға жатқызылуы мүмкін:</w:t>
            </w:r>
          </w:p>
          <w:p w14:paraId="1DEE4C3C" w14:textId="77777777" w:rsidR="00852740" w:rsidRPr="00EB456C" w:rsidRDefault="00852740" w:rsidP="00EB456C">
            <w:pPr>
              <w:widowControl w:val="0"/>
              <w:jc w:val="both"/>
              <w:rPr>
                <w:bCs/>
                <w:shd w:val="clear" w:color="auto" w:fill="FFFFFF"/>
              </w:rPr>
            </w:pPr>
          </w:p>
          <w:p w14:paraId="59EF4DCC" w14:textId="77777777" w:rsidR="00852740" w:rsidRPr="00EB456C" w:rsidRDefault="00852740" w:rsidP="00EB456C">
            <w:pPr>
              <w:widowControl w:val="0"/>
              <w:jc w:val="both"/>
              <w:rPr>
                <w:b/>
                <w:bCs/>
                <w:shd w:val="clear" w:color="auto" w:fill="FFFFFF"/>
              </w:rPr>
            </w:pPr>
            <w:r w:rsidRPr="00EB456C">
              <w:rPr>
                <w:b/>
                <w:bCs/>
                <w:shd w:val="clear" w:color="auto" w:fill="FFFFFF"/>
              </w:rPr>
              <w:t xml:space="preserve">15-1) </w:t>
            </w:r>
            <w:r w:rsidRPr="00EB456C">
              <w:rPr>
                <w:b/>
                <w:bCs/>
                <w:shd w:val="clear" w:color="auto" w:fill="FFFFFF"/>
                <w:lang w:val="kk-KZ"/>
              </w:rPr>
              <w:t>жоқ</w:t>
            </w:r>
            <w:r w:rsidRPr="00EB456C">
              <w:rPr>
                <w:b/>
                <w:bCs/>
                <w:shd w:val="clear" w:color="auto" w:fill="FFFFFF"/>
              </w:rPr>
              <w:t>;</w:t>
            </w:r>
          </w:p>
        </w:tc>
        <w:tc>
          <w:tcPr>
            <w:tcW w:w="4252" w:type="dxa"/>
          </w:tcPr>
          <w:p w14:paraId="4C886732" w14:textId="77777777" w:rsidR="00852740" w:rsidRPr="00EB456C" w:rsidRDefault="00852740" w:rsidP="00EB456C">
            <w:pPr>
              <w:widowControl w:val="0"/>
              <w:jc w:val="both"/>
              <w:rPr>
                <w:bCs/>
                <w:shd w:val="clear" w:color="auto" w:fill="FFFFFF"/>
              </w:rPr>
            </w:pPr>
            <w:r w:rsidRPr="00EB456C">
              <w:rPr>
                <w:bCs/>
                <w:shd w:val="clear" w:color="auto" w:fill="FFFFFF"/>
              </w:rPr>
              <w:lastRenderedPageBreak/>
              <w:t>41 бап. Мемлекеттік тапсырма</w:t>
            </w:r>
          </w:p>
          <w:p w14:paraId="27EBCC12" w14:textId="77777777" w:rsidR="00852740" w:rsidRPr="00EB456C" w:rsidRDefault="00852740" w:rsidP="00EB456C">
            <w:pPr>
              <w:widowControl w:val="0"/>
              <w:jc w:val="both"/>
              <w:rPr>
                <w:bCs/>
                <w:shd w:val="clear" w:color="auto" w:fill="FFFFFF"/>
              </w:rPr>
            </w:pPr>
            <w:r w:rsidRPr="00EB456C">
              <w:rPr>
                <w:bCs/>
                <w:shd w:val="clear" w:color="auto" w:fill="FFFFFF"/>
              </w:rPr>
              <w:t>…</w:t>
            </w:r>
          </w:p>
          <w:p w14:paraId="1C009F64" w14:textId="77777777" w:rsidR="00852740" w:rsidRPr="00EB456C" w:rsidRDefault="00852740" w:rsidP="00EB456C">
            <w:pPr>
              <w:widowControl w:val="0"/>
              <w:jc w:val="both"/>
              <w:rPr>
                <w:shd w:val="clear" w:color="auto" w:fill="FFFFFF"/>
              </w:rPr>
            </w:pPr>
            <w:r w:rsidRPr="00EB456C">
              <w:rPr>
                <w:shd w:val="clear" w:color="auto" w:fill="FFFFFF"/>
              </w:rPr>
              <w:t>4-1. Тапсырыстар мемлекеттік тапсырмаларға жатқызылуы мүмкін:</w:t>
            </w:r>
          </w:p>
          <w:p w14:paraId="5EEF726D" w14:textId="77777777" w:rsidR="00852740" w:rsidRPr="00EB456C" w:rsidRDefault="00852740" w:rsidP="00EB456C">
            <w:pPr>
              <w:widowControl w:val="0"/>
              <w:jc w:val="both"/>
              <w:rPr>
                <w:bCs/>
                <w:shd w:val="clear" w:color="auto" w:fill="FFFFFF"/>
              </w:rPr>
            </w:pPr>
          </w:p>
          <w:p w14:paraId="2305BB28" w14:textId="77777777" w:rsidR="00852740" w:rsidRPr="00EB456C" w:rsidRDefault="00852740" w:rsidP="00EB456C">
            <w:pPr>
              <w:widowControl w:val="0"/>
              <w:jc w:val="both"/>
              <w:rPr>
                <w:b/>
                <w:bCs/>
                <w:shd w:val="clear" w:color="auto" w:fill="FFFFFF"/>
              </w:rPr>
            </w:pPr>
            <w:r w:rsidRPr="00EB456C">
              <w:rPr>
                <w:b/>
                <w:bCs/>
                <w:shd w:val="clear" w:color="auto" w:fill="FFFFFF"/>
              </w:rPr>
              <w:t>15-1) Жол активтері сапасының ұлттық орталығына жұмыстар мен материалдардың, автомобиль жолдарының сапасын сараптау;</w:t>
            </w:r>
          </w:p>
        </w:tc>
        <w:tc>
          <w:tcPr>
            <w:tcW w:w="4112" w:type="dxa"/>
          </w:tcPr>
          <w:p w14:paraId="696AA009" w14:textId="77777777" w:rsidR="00852740" w:rsidRPr="00EB456C" w:rsidRDefault="00852740" w:rsidP="00C60121">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w:t>
            </w:r>
            <w:r w:rsidRPr="00EB456C">
              <w:rPr>
                <w:rStyle w:val="ac"/>
                <w:b w:val="0"/>
                <w:color w:val="auto"/>
                <w:lang w:val="kk-KZ"/>
              </w:rPr>
              <w:lastRenderedPageBreak/>
              <w:t xml:space="preserve">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A8A67DD" w14:textId="77777777" w:rsidR="00852740" w:rsidRPr="00EB456C" w:rsidRDefault="00852740" w:rsidP="00C6012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ABF6705" w14:textId="77777777" w:rsidR="00852740" w:rsidRPr="00EB456C" w:rsidRDefault="00852740" w:rsidP="00C6012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4BE00D92" w14:textId="77777777" w:rsidR="00852740" w:rsidRPr="00EB456C" w:rsidRDefault="00852740" w:rsidP="00C6012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6D758350" w14:textId="77777777" w:rsidR="00852740" w:rsidRPr="00EB456C" w:rsidRDefault="00852740" w:rsidP="00C6012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03B75C5" w14:textId="77777777" w:rsidR="00852740" w:rsidRDefault="00852740" w:rsidP="00C6012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52409D78" w14:textId="77777777" w:rsidR="00852740" w:rsidRPr="00C60121" w:rsidRDefault="00852740" w:rsidP="00EB456C">
            <w:pPr>
              <w:pStyle w:val="a9"/>
              <w:spacing w:before="0" w:beforeAutospacing="0" w:after="0" w:afterAutospacing="0"/>
              <w:jc w:val="both"/>
              <w:rPr>
                <w:bCs/>
                <w:color w:val="auto"/>
                <w:lang w:val="kk-KZ"/>
              </w:rPr>
            </w:pPr>
          </w:p>
          <w:p w14:paraId="13E5EB66" w14:textId="77777777" w:rsidR="00852740" w:rsidRPr="00F82FFE" w:rsidRDefault="00852740" w:rsidP="00EB456C">
            <w:pPr>
              <w:pStyle w:val="a9"/>
              <w:spacing w:before="0" w:beforeAutospacing="0" w:after="0" w:afterAutospacing="0"/>
              <w:jc w:val="both"/>
              <w:rPr>
                <w:bCs/>
                <w:color w:val="auto"/>
                <w:lang w:val="kk-KZ"/>
              </w:rPr>
            </w:pPr>
            <w:r w:rsidRPr="00F82FFE">
              <w:rPr>
                <w:bCs/>
                <w:color w:val="auto"/>
                <w:lang w:val="kk-KZ"/>
              </w:rPr>
              <w:t>Қазақстан Республикасы Бюджет кодексінің 54, 55 және 56-баптарына сәйкес облыстық және аудандық маңызы бар автомобиль жолдарын салу, реконструкциялау, жөндеу және күтіп-ұстау тиісті жергілікті бюджеттердің шығыстарына жатады.</w:t>
            </w:r>
          </w:p>
          <w:p w14:paraId="7684639F" w14:textId="77777777" w:rsidR="00852740" w:rsidRPr="00F82FFE" w:rsidRDefault="00852740" w:rsidP="00EB456C">
            <w:pPr>
              <w:pStyle w:val="a9"/>
              <w:spacing w:before="0" w:beforeAutospacing="0" w:after="0" w:afterAutospacing="0"/>
              <w:jc w:val="both"/>
              <w:rPr>
                <w:bCs/>
                <w:color w:val="auto"/>
                <w:lang w:val="kk-KZ"/>
              </w:rPr>
            </w:pPr>
            <w:r w:rsidRPr="00F82FFE">
              <w:rPr>
                <w:bCs/>
                <w:color w:val="auto"/>
                <w:lang w:val="kk-KZ"/>
              </w:rPr>
              <w:t xml:space="preserve">Сонымен қатар, жергілікті желінің жол жұмыстарының сапасын қамтамасыз етудің жүйелі проблемасы байқалады, бұл облыстар мен қалалардың жол инфрақұрылымын дамытуға арналған </w:t>
            </w:r>
            <w:r w:rsidRPr="00F82FFE">
              <w:rPr>
                <w:bCs/>
                <w:color w:val="auto"/>
                <w:lang w:val="kk-KZ"/>
              </w:rPr>
              <w:lastRenderedPageBreak/>
              <w:t>қаражатты тиімсіз пайдалану үшін жағдай жасайды.</w:t>
            </w:r>
          </w:p>
          <w:p w14:paraId="4FEEB41C" w14:textId="77777777" w:rsidR="00852740" w:rsidRPr="00F82FFE" w:rsidRDefault="00852740" w:rsidP="00EB456C">
            <w:pPr>
              <w:pStyle w:val="a9"/>
              <w:spacing w:before="0" w:beforeAutospacing="0" w:after="0" w:afterAutospacing="0"/>
              <w:jc w:val="both"/>
              <w:rPr>
                <w:bCs/>
                <w:color w:val="auto"/>
                <w:lang w:val="kk-KZ"/>
              </w:rPr>
            </w:pPr>
            <w:r w:rsidRPr="00F82FFE">
              <w:rPr>
                <w:bCs/>
                <w:color w:val="auto"/>
                <w:lang w:val="kk-KZ"/>
              </w:rPr>
              <w:t>Осылайша, аталған түзету жергілікті желі жұмыстарының сапасына сараптамамен 100% қамтуды қамтамасыз етуге мүмкіндік береді, бұл жол-құрылыс жұмыстарының жүргізілуіне бақылауды арттырады.</w:t>
            </w:r>
          </w:p>
        </w:tc>
      </w:tr>
      <w:tr w:rsidR="004E255B" w:rsidRPr="00121803" w14:paraId="50A79B70" w14:textId="77777777" w:rsidTr="00121803">
        <w:trPr>
          <w:trHeight w:val="288"/>
        </w:trPr>
        <w:tc>
          <w:tcPr>
            <w:tcW w:w="851" w:type="dxa"/>
          </w:tcPr>
          <w:p w14:paraId="7ABF7C02" w14:textId="77777777"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1F05412E" w14:textId="7DDA6CBA" w:rsidR="004E255B" w:rsidRPr="00EB456C" w:rsidRDefault="004E255B" w:rsidP="004E255B">
            <w:pPr>
              <w:jc w:val="center"/>
              <w:rPr>
                <w:rStyle w:val="s0"/>
                <w:color w:val="auto"/>
                <w:sz w:val="24"/>
                <w:szCs w:val="24"/>
              </w:rPr>
            </w:pPr>
            <w:r w:rsidRPr="00EB456C">
              <w:rPr>
                <w:lang w:val="kk-KZ"/>
              </w:rPr>
              <w:t>4</w:t>
            </w:r>
            <w:r>
              <w:rPr>
                <w:lang w:val="kk-KZ"/>
              </w:rPr>
              <w:t>6-баптың 7</w:t>
            </w:r>
            <w:r w:rsidRPr="00EB456C">
              <w:rPr>
                <w:lang w:val="kk-KZ"/>
              </w:rPr>
              <w:t>-тармағы</w:t>
            </w:r>
            <w:r>
              <w:rPr>
                <w:lang w:val="kk-KZ"/>
              </w:rPr>
              <w:t>ның 2-абзац</w:t>
            </w:r>
          </w:p>
        </w:tc>
        <w:tc>
          <w:tcPr>
            <w:tcW w:w="4253" w:type="dxa"/>
          </w:tcPr>
          <w:p w14:paraId="27A23D48" w14:textId="2ABF5D57" w:rsidR="004E255B" w:rsidRPr="00EB456C" w:rsidRDefault="004E255B" w:rsidP="00EB456C">
            <w:pPr>
              <w:widowControl w:val="0"/>
              <w:jc w:val="both"/>
              <w:rPr>
                <w:bCs/>
                <w:shd w:val="clear" w:color="auto" w:fill="FFFFFF"/>
              </w:rPr>
            </w:pPr>
            <w:r w:rsidRPr="004B646B">
              <w:rPr>
                <w:lang w:val="kk-KZ"/>
              </w:rPr>
              <w:t>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tc>
        <w:tc>
          <w:tcPr>
            <w:tcW w:w="4252" w:type="dxa"/>
          </w:tcPr>
          <w:p w14:paraId="1615B625" w14:textId="0A6C8B2E" w:rsidR="004E255B" w:rsidRPr="00EB456C" w:rsidRDefault="004E255B" w:rsidP="00EB456C">
            <w:pPr>
              <w:widowControl w:val="0"/>
              <w:jc w:val="both"/>
              <w:rPr>
                <w:bCs/>
                <w:shd w:val="clear" w:color="auto" w:fill="FFFFFF"/>
              </w:rPr>
            </w:pPr>
            <w:r w:rsidRPr="004B646B">
              <w:rPr>
                <w:lang w:val="kk-KZ"/>
              </w:rPr>
              <w:t>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w:t>
            </w:r>
            <w:r>
              <w:rPr>
                <w:lang w:val="kk-KZ"/>
              </w:rPr>
              <w:t xml:space="preserve"> </w:t>
            </w:r>
            <w:r w:rsidRPr="004B646B">
              <w:rPr>
                <w:b/>
                <w:lang w:val="kk-KZ"/>
              </w:rPr>
              <w:t xml:space="preserve">және </w:t>
            </w:r>
            <w:r w:rsidRPr="004B646B">
              <w:rPr>
                <w:lang w:val="kk-KZ"/>
              </w:rPr>
              <w:t xml:space="preserve"> </w:t>
            </w:r>
            <w:r w:rsidRPr="004B646B">
              <w:rPr>
                <w:b/>
                <w:lang w:val="kk-KZ"/>
              </w:rPr>
              <w:t>аймақтарда</w:t>
            </w:r>
            <w:r>
              <w:rPr>
                <w:lang w:val="kk-KZ"/>
              </w:rPr>
              <w:t xml:space="preserve"> </w:t>
            </w:r>
            <w:r w:rsidRPr="004B646B">
              <w:rPr>
                <w:lang w:val="kk-KZ"/>
              </w:rPr>
              <w:t>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w:t>
            </w:r>
            <w:r>
              <w:rPr>
                <w:lang w:val="kk-KZ"/>
              </w:rPr>
              <w:t xml:space="preserve"> </w:t>
            </w:r>
            <w:r w:rsidRPr="004B646B">
              <w:rPr>
                <w:b/>
                <w:lang w:val="kk-KZ"/>
              </w:rPr>
              <w:t>белгіленген тиісті қаржыландыру</w:t>
            </w:r>
            <w:r w:rsidRPr="004B646B">
              <w:rPr>
                <w:lang w:val="kk-KZ"/>
              </w:rPr>
              <w:t xml:space="preserve"> жүзеге асырылады.</w:t>
            </w:r>
          </w:p>
        </w:tc>
        <w:tc>
          <w:tcPr>
            <w:tcW w:w="4112" w:type="dxa"/>
          </w:tcPr>
          <w:p w14:paraId="01241C83" w14:textId="77777777" w:rsidR="004E255B" w:rsidRPr="00EB456C" w:rsidRDefault="004E255B" w:rsidP="001A65F9">
            <w:pPr>
              <w:pStyle w:val="a9"/>
              <w:spacing w:before="0" w:beforeAutospacing="0" w:after="0" w:afterAutospacing="0"/>
              <w:jc w:val="both"/>
              <w:rPr>
                <w:color w:val="auto"/>
                <w:shd w:val="clear" w:color="auto" w:fill="FFFFFF"/>
                <w:lang w:val="kk-KZ"/>
              </w:rPr>
            </w:pPr>
            <w:r w:rsidRPr="00EB456C">
              <w:rPr>
                <w:rStyle w:val="ac"/>
                <w:b w:val="0"/>
                <w:color w:val="auto"/>
                <w:lang w:val="kk-KZ"/>
              </w:rPr>
              <w:t>Мемлекет Басшысы Қ.К. Тоқаевтың 01.09.2022 жылғы "Әділ мемлекет. Біртұтас ұлт. Берекелі қоғам" атты Қазақстан халқына Жолдауын іске асыру шеңберінде, онда "автомобиль жолдары құрылысының, оның ішінде жергілікті маңызы бар жолдардың сапасына ерекше назар аудару қажет" деп көрсетілген</w:t>
            </w:r>
            <w:r w:rsidRPr="00EB456C">
              <w:rPr>
                <w:color w:val="auto"/>
                <w:shd w:val="clear" w:color="auto" w:fill="FFFFFF"/>
                <w:lang w:val="kk-KZ"/>
              </w:rPr>
              <w:t>.</w:t>
            </w:r>
          </w:p>
          <w:p w14:paraId="616674ED" w14:textId="77777777" w:rsidR="004E255B" w:rsidRPr="00EB456C" w:rsidRDefault="004E255B" w:rsidP="001A65F9">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2A08FCD" w14:textId="77777777" w:rsidR="004E255B" w:rsidRPr="00EB456C" w:rsidRDefault="004E255B" w:rsidP="001A65F9">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4B97966" w14:textId="77777777" w:rsidR="004E255B" w:rsidRDefault="004E255B" w:rsidP="001A65F9">
            <w:pPr>
              <w:shd w:val="clear" w:color="auto" w:fill="FFFFFF"/>
              <w:ind w:firstLine="142"/>
              <w:jc w:val="both"/>
              <w:textAlignment w:val="baseline"/>
              <w:rPr>
                <w:lang w:val="kk-KZ"/>
              </w:rPr>
            </w:pPr>
            <w:r>
              <w:rPr>
                <w:lang w:val="kk-KZ"/>
              </w:rPr>
              <w:t>Қазіргі уақытта жобалардың түзетілуі тиісті жергілікті бюджет есебінен жүзге асырылады, ол қаражаттың жеткіліксіз болғандықтан жобалардың жүзеге асырулу мерзімдерін ұзартады.</w:t>
            </w:r>
          </w:p>
          <w:p w14:paraId="59F96BC0" w14:textId="6A73144B" w:rsidR="004E255B" w:rsidRPr="00EB456C" w:rsidRDefault="004E255B" w:rsidP="00C60121">
            <w:pPr>
              <w:pStyle w:val="a9"/>
              <w:spacing w:before="0" w:beforeAutospacing="0" w:after="0" w:afterAutospacing="0"/>
              <w:jc w:val="both"/>
              <w:rPr>
                <w:rStyle w:val="ac"/>
                <w:b w:val="0"/>
                <w:color w:val="auto"/>
                <w:lang w:val="kk-KZ"/>
              </w:rPr>
            </w:pPr>
            <w:r>
              <w:rPr>
                <w:lang w:val="kk-KZ"/>
              </w:rPr>
              <w:t xml:space="preserve">Осыған байланысты жобалардың уақытылы жүзеге асырылуын қамтамасыз ету мақсатында жобалардың түзетілуін республикалық және жергілікті </w:t>
            </w:r>
            <w:r>
              <w:rPr>
                <w:lang w:val="kk-KZ"/>
              </w:rPr>
              <w:lastRenderedPageBreak/>
              <w:t>бюджет есебінен белгіленген қаржыландыру негізінде қамтамасыз ету қажет.</w:t>
            </w:r>
          </w:p>
        </w:tc>
      </w:tr>
      <w:tr w:rsidR="004E255B" w:rsidRPr="00121803" w14:paraId="738A944F" w14:textId="77777777" w:rsidTr="00121803">
        <w:trPr>
          <w:trHeight w:val="288"/>
        </w:trPr>
        <w:tc>
          <w:tcPr>
            <w:tcW w:w="851" w:type="dxa"/>
          </w:tcPr>
          <w:p w14:paraId="4394DAE6" w14:textId="5A0C5F81"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409E705D" w14:textId="77777777" w:rsidR="004E255B" w:rsidRPr="00EB456C" w:rsidRDefault="004E255B" w:rsidP="00EB456C">
            <w:pPr>
              <w:jc w:val="center"/>
              <w:rPr>
                <w:bCs/>
                <w:lang w:val="kk-KZ"/>
              </w:rPr>
            </w:pPr>
            <w:r w:rsidRPr="00EB456C">
              <w:rPr>
                <w:bCs/>
                <w:lang w:val="kk-KZ"/>
              </w:rPr>
              <w:t>53-баптың 1-тармағының 10) тармақшасына толықтыру</w:t>
            </w:r>
          </w:p>
        </w:tc>
        <w:tc>
          <w:tcPr>
            <w:tcW w:w="4253" w:type="dxa"/>
          </w:tcPr>
          <w:p w14:paraId="1A694F1C" w14:textId="77777777" w:rsidR="004E255B" w:rsidRDefault="004E255B" w:rsidP="00EB456C">
            <w:pPr>
              <w:jc w:val="both"/>
              <w:rPr>
                <w:lang w:val="kk-KZ"/>
              </w:rPr>
            </w:pPr>
            <w:r w:rsidRPr="00EB456C">
              <w:rPr>
                <w:lang w:val="kk-KZ"/>
              </w:rPr>
              <w:t xml:space="preserve">53-бап. Республикалық бюджеттің шығыстары     </w:t>
            </w:r>
          </w:p>
          <w:p w14:paraId="19496C37" w14:textId="550CA8E8" w:rsidR="004E255B" w:rsidRDefault="004E255B" w:rsidP="00EB456C">
            <w:pPr>
              <w:jc w:val="both"/>
              <w:rPr>
                <w:lang w:val="kk-KZ"/>
              </w:rPr>
            </w:pPr>
            <w:r w:rsidRPr="00EB456C">
              <w:rPr>
                <w:lang w:val="kk-KZ"/>
              </w:rPr>
              <w:t xml:space="preserve"> 1. Республикалық бюджеттің шығыстары мынадай бағыттар бойынша жүзеге асырылады: </w:t>
            </w:r>
          </w:p>
          <w:p w14:paraId="61B8ADE9" w14:textId="77777777" w:rsidR="004E255B" w:rsidRPr="00EB456C" w:rsidRDefault="004E255B" w:rsidP="00EB456C">
            <w:pPr>
              <w:jc w:val="both"/>
              <w:rPr>
                <w:lang w:val="kk-KZ"/>
              </w:rPr>
            </w:pPr>
          </w:p>
          <w:p w14:paraId="30C937F3" w14:textId="77777777" w:rsidR="004E255B" w:rsidRPr="00EB456C" w:rsidRDefault="004E255B" w:rsidP="00EB456C">
            <w:pPr>
              <w:jc w:val="both"/>
              <w:rPr>
                <w:lang w:val="kk-KZ"/>
              </w:rPr>
            </w:pPr>
            <w:r w:rsidRPr="00EB456C">
              <w:rPr>
                <w:lang w:val="kk-KZ"/>
              </w:rPr>
              <w:t>10) көлік және коммуникациялар:</w:t>
            </w:r>
          </w:p>
          <w:p w14:paraId="32742112" w14:textId="77777777" w:rsidR="004E255B" w:rsidRPr="00EB456C" w:rsidRDefault="004E255B" w:rsidP="00EB456C">
            <w:pPr>
              <w:jc w:val="both"/>
              <w:rPr>
                <w:b/>
                <w:lang w:val="kk-KZ"/>
              </w:rPr>
            </w:pPr>
            <w:r w:rsidRPr="00EB456C">
              <w:rPr>
                <w:lang w:val="kk-KZ"/>
              </w:rPr>
              <w:t xml:space="preserve">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p>
        </w:tc>
        <w:tc>
          <w:tcPr>
            <w:tcW w:w="4252" w:type="dxa"/>
          </w:tcPr>
          <w:p w14:paraId="71DBD0C3" w14:textId="77777777" w:rsidR="004E255B" w:rsidRDefault="004E255B" w:rsidP="00EB456C">
            <w:pPr>
              <w:jc w:val="both"/>
              <w:rPr>
                <w:lang w:val="kk-KZ"/>
              </w:rPr>
            </w:pPr>
            <w:r w:rsidRPr="00EB456C">
              <w:rPr>
                <w:lang w:val="kk-KZ"/>
              </w:rPr>
              <w:t xml:space="preserve">53-бап. Республикалық бюджеттің шығыстары      </w:t>
            </w:r>
          </w:p>
          <w:p w14:paraId="2C25876E" w14:textId="22803F9C" w:rsidR="004E255B" w:rsidRDefault="004E255B" w:rsidP="00EB456C">
            <w:pPr>
              <w:jc w:val="both"/>
              <w:rPr>
                <w:lang w:val="kk-KZ"/>
              </w:rPr>
            </w:pPr>
            <w:r w:rsidRPr="00EB456C">
              <w:rPr>
                <w:lang w:val="kk-KZ"/>
              </w:rPr>
              <w:t xml:space="preserve">1. Республикалық бюджеттің шығыстары мынадай бағыттар бойынша жүзеге асырылады: </w:t>
            </w:r>
          </w:p>
          <w:p w14:paraId="2D14F666" w14:textId="77777777" w:rsidR="004E255B" w:rsidRPr="00EB456C" w:rsidRDefault="004E255B" w:rsidP="00EB456C">
            <w:pPr>
              <w:jc w:val="both"/>
              <w:rPr>
                <w:lang w:val="kk-KZ"/>
              </w:rPr>
            </w:pPr>
          </w:p>
          <w:p w14:paraId="36C96346" w14:textId="77777777" w:rsidR="004E255B" w:rsidRPr="00EB456C" w:rsidRDefault="004E255B" w:rsidP="00EB456C">
            <w:pPr>
              <w:jc w:val="both"/>
              <w:rPr>
                <w:lang w:val="kk-KZ"/>
              </w:rPr>
            </w:pPr>
            <w:r w:rsidRPr="00EB456C">
              <w:rPr>
                <w:lang w:val="kk-KZ"/>
              </w:rPr>
              <w:t>10) көлік және коммуникациялар:</w:t>
            </w:r>
          </w:p>
          <w:p w14:paraId="66F245E0" w14:textId="77777777" w:rsidR="004E255B" w:rsidRPr="00EB456C" w:rsidRDefault="004E255B" w:rsidP="00EB456C">
            <w:pPr>
              <w:jc w:val="both"/>
              <w:rPr>
                <w:lang w:val="kk-KZ"/>
              </w:rPr>
            </w:pPr>
            <w:r w:rsidRPr="00EB456C">
              <w:rPr>
                <w:lang w:val="kk-KZ"/>
              </w:rPr>
              <w:t xml:space="preserve">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r w:rsidRPr="00EB456C">
              <w:rPr>
                <w:b/>
                <w:lang w:val="kk-KZ"/>
              </w:rPr>
              <w:t xml:space="preserve"> </w:t>
            </w:r>
            <w:r w:rsidRPr="00EB456C">
              <w:rPr>
                <w:b/>
                <w:bCs/>
                <w:lang w:val="kk-KZ"/>
              </w:rPr>
              <w:t xml:space="preserve">жалпы пайдаланымдағы </w:t>
            </w:r>
            <w:r w:rsidRPr="00EB456C">
              <w:rPr>
                <w:b/>
                <w:lang w:val="kk-KZ"/>
              </w:rPr>
              <w:t>автомобиль жолдардағы жұмыстар мен материалдардың сапасына сараптама жүргізу</w:t>
            </w:r>
            <w:r w:rsidRPr="00EB456C">
              <w:rPr>
                <w:lang w:val="kk-KZ"/>
              </w:rPr>
              <w:t>;</w:t>
            </w:r>
          </w:p>
        </w:tc>
        <w:tc>
          <w:tcPr>
            <w:tcW w:w="4112" w:type="dxa"/>
          </w:tcPr>
          <w:p w14:paraId="776F8D38" w14:textId="77777777" w:rsidR="004E255B" w:rsidRPr="00EB456C" w:rsidRDefault="004E255B" w:rsidP="00EB456C">
            <w:pPr>
              <w:ind w:firstLine="3"/>
              <w:jc w:val="both"/>
              <w:rPr>
                <w:bCs/>
                <w:lang w:val="kk-KZ"/>
              </w:rPr>
            </w:pPr>
            <w:r w:rsidRPr="00EB456C">
              <w:rPr>
                <w:bCs/>
                <w:lang w:val="kk-KZ"/>
              </w:rPr>
              <w:t>Ұсынылып отырған түзету тек халықаралық және республикалық маңызы бар жолдарда ғана емес, сонымен қатар елді мекендердің жергілікті желісі мен көшелерінде жұмыс пен материалдардың сапасын қамтамасыз ету жүйесіне бірыңғай көзқарасты ұйымдастыруға мүмкіндік береді.</w:t>
            </w:r>
          </w:p>
          <w:p w14:paraId="0D899E4C" w14:textId="77777777" w:rsidR="004E255B" w:rsidRPr="00EB456C" w:rsidRDefault="004E255B" w:rsidP="00EB456C">
            <w:pPr>
              <w:ind w:firstLine="3"/>
              <w:jc w:val="both"/>
              <w:rPr>
                <w:b/>
                <w:lang w:val="kk-KZ"/>
              </w:rPr>
            </w:pPr>
            <w:r w:rsidRPr="00EB456C">
              <w:rPr>
                <w:bCs/>
                <w:lang w:val="kk-KZ"/>
              </w:rPr>
              <w:t>Аталған норманың болмауы облыстар мен қалалардың мемлекеттік бағдарламалар шеңберінде жол инфрақұрылымын дамытуға бөлінген қаражатты тиімсіз пайдалануға, сондай-ақ көрсеткіштерге сапалы қол жеткізуге жағдай жасайды.</w:t>
            </w:r>
          </w:p>
        </w:tc>
      </w:tr>
      <w:tr w:rsidR="004E255B" w:rsidRPr="00121803" w14:paraId="56AED1E0" w14:textId="77777777" w:rsidTr="00121803">
        <w:trPr>
          <w:trHeight w:val="288"/>
        </w:trPr>
        <w:tc>
          <w:tcPr>
            <w:tcW w:w="851" w:type="dxa"/>
          </w:tcPr>
          <w:p w14:paraId="26689E93" w14:textId="0CC96EFA"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16983B41" w14:textId="77777777" w:rsidR="004E255B" w:rsidRPr="00EB456C" w:rsidRDefault="004E255B" w:rsidP="00EB456C">
            <w:pPr>
              <w:pStyle w:val="Normal1"/>
              <w:tabs>
                <w:tab w:val="left" w:pos="993"/>
                <w:tab w:val="left" w:pos="1276"/>
              </w:tabs>
              <w:jc w:val="center"/>
              <w:rPr>
                <w:bCs/>
                <w:sz w:val="24"/>
                <w:szCs w:val="24"/>
              </w:rPr>
            </w:pPr>
            <w:r w:rsidRPr="00EB456C">
              <w:rPr>
                <w:bCs/>
                <w:sz w:val="24"/>
                <w:szCs w:val="24"/>
              </w:rPr>
              <w:t>157-баптың 2-тармағы</w:t>
            </w:r>
          </w:p>
        </w:tc>
        <w:tc>
          <w:tcPr>
            <w:tcW w:w="4253" w:type="dxa"/>
          </w:tcPr>
          <w:p w14:paraId="6925FBE3" w14:textId="7CBEAFB6" w:rsidR="004E255B" w:rsidRDefault="004E255B" w:rsidP="00EB456C">
            <w:pPr>
              <w:pStyle w:val="a9"/>
              <w:tabs>
                <w:tab w:val="left" w:pos="430"/>
              </w:tabs>
              <w:spacing w:before="0" w:beforeAutospacing="0" w:after="0" w:afterAutospacing="0"/>
              <w:jc w:val="both"/>
              <w:rPr>
                <w:rFonts w:eastAsia="Calibri"/>
                <w:color w:val="auto"/>
                <w:lang w:val="ru-RU"/>
              </w:rPr>
            </w:pPr>
            <w:r w:rsidRPr="00EB456C">
              <w:rPr>
                <w:rFonts w:eastAsia="Calibri"/>
                <w:color w:val="auto"/>
                <w:lang w:val="ru-RU"/>
              </w:rPr>
              <w:t>157 бап. Бюджеттік инвестициялық жобаларды іске асыру</w:t>
            </w:r>
          </w:p>
          <w:p w14:paraId="3A67D007" w14:textId="77777777" w:rsidR="004E255B" w:rsidRPr="00EB456C" w:rsidRDefault="004E255B" w:rsidP="00EB456C">
            <w:pPr>
              <w:pStyle w:val="a9"/>
              <w:tabs>
                <w:tab w:val="left" w:pos="430"/>
              </w:tabs>
              <w:spacing w:before="0" w:beforeAutospacing="0" w:after="0" w:afterAutospacing="0"/>
              <w:jc w:val="both"/>
              <w:rPr>
                <w:rFonts w:eastAsia="Calibri"/>
                <w:color w:val="auto"/>
                <w:lang w:val="ru-RU"/>
              </w:rPr>
            </w:pPr>
          </w:p>
          <w:p w14:paraId="713D140B" w14:textId="77777777" w:rsidR="004E255B" w:rsidRPr="00EB456C" w:rsidRDefault="004E255B" w:rsidP="00EB456C">
            <w:pPr>
              <w:pStyle w:val="a9"/>
              <w:tabs>
                <w:tab w:val="left" w:pos="430"/>
              </w:tabs>
              <w:spacing w:before="0" w:beforeAutospacing="0" w:after="0" w:afterAutospacing="0"/>
              <w:jc w:val="both"/>
              <w:rPr>
                <w:color w:val="auto"/>
                <w:lang w:val="ru-RU"/>
              </w:rPr>
            </w:pPr>
            <w:r w:rsidRPr="00EB456C">
              <w:rPr>
                <w:color w:val="auto"/>
                <w:lang w:val="ru-RU"/>
              </w:rPr>
              <w:t>2. Бюджеттік инвестициялық жобаларды іске асыру шеңберінде көзделетін құрылыс қызметі белгіленген тәртіппен бекітілген жобалау-сметалық құжаттамаға сәйкес жүзеге асырылады.</w:t>
            </w:r>
          </w:p>
          <w:p w14:paraId="4F36EF5E" w14:textId="77777777" w:rsidR="004E255B" w:rsidRPr="00EB456C" w:rsidRDefault="004E255B" w:rsidP="00EB456C">
            <w:pPr>
              <w:pStyle w:val="a9"/>
              <w:spacing w:before="0" w:beforeAutospacing="0" w:after="0" w:afterAutospacing="0"/>
              <w:jc w:val="both"/>
              <w:rPr>
                <w:color w:val="auto"/>
                <w:lang w:val="ru-RU"/>
              </w:rPr>
            </w:pPr>
            <w:r w:rsidRPr="00EB456C">
              <w:rPr>
                <w:color w:val="auto"/>
                <w:lang w:val="ru-RU"/>
              </w:rPr>
              <w:t xml:space="preserve">Егер Тапсырыс берушінің шешімі бойынша белгіленген тәртіппен </w:t>
            </w:r>
            <w:r w:rsidRPr="00EB456C">
              <w:rPr>
                <w:color w:val="auto"/>
                <w:lang w:val="ru-RU"/>
              </w:rPr>
              <w:lastRenderedPageBreak/>
              <w:t>бекітілген жобалау (жобалау-сметалық) құжаттамасын түзетуге негізделген қажеттілік туындаған жағдайда, жобалау алдындағы құжаттаманы (болған кезде) түзету талап етілмейді.</w:t>
            </w:r>
          </w:p>
          <w:p w14:paraId="0989CF48" w14:textId="77777777" w:rsidR="004E255B" w:rsidRPr="00EB456C" w:rsidRDefault="004E255B" w:rsidP="00EB456C">
            <w:pPr>
              <w:pStyle w:val="a9"/>
              <w:spacing w:before="0" w:beforeAutospacing="0" w:after="0" w:afterAutospacing="0"/>
              <w:jc w:val="both"/>
              <w:rPr>
                <w:color w:val="auto"/>
                <w:lang w:val="ru-RU"/>
              </w:rPr>
            </w:pPr>
            <w:r w:rsidRPr="00EB456C">
              <w:rPr>
                <w:color w:val="auto"/>
                <w:lang w:val="ru-RU"/>
              </w:rPr>
              <w:t>Құрылыс қызметін (жұмыстарын) қаржыландыру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06E1A060" w14:textId="77777777" w:rsidR="004E255B" w:rsidRPr="00EB456C" w:rsidRDefault="004E255B" w:rsidP="00EB456C">
            <w:pPr>
              <w:pStyle w:val="a9"/>
              <w:spacing w:before="0" w:beforeAutospacing="0" w:after="0" w:afterAutospacing="0"/>
              <w:jc w:val="both"/>
              <w:rPr>
                <w:color w:val="auto"/>
                <w:lang w:val="ru-RU"/>
              </w:rPr>
            </w:pPr>
            <w:r w:rsidRPr="00EB456C">
              <w:rPr>
                <w:color w:val="auto"/>
                <w:lang w:val="ru-RU"/>
              </w:rPr>
              <w:t>Бұл ретте, егер өнім беруші жобалау-сметалық құжаттаманы талап ететін жұмыстарды толығымен өз есебінен орындау және жұмыстарды аяқтау фактісі бойынша төлемді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p w14:paraId="18D24497" w14:textId="77777777" w:rsidR="004E255B" w:rsidRPr="00EB456C" w:rsidRDefault="004E255B" w:rsidP="00EB456C">
            <w:pPr>
              <w:pStyle w:val="a9"/>
              <w:spacing w:before="0" w:beforeAutospacing="0" w:after="0" w:afterAutospacing="0"/>
              <w:jc w:val="both"/>
              <w:rPr>
                <w:color w:val="auto"/>
                <w:lang w:val="ru-RU"/>
              </w:rPr>
            </w:pPr>
            <w:r w:rsidRPr="00EB456C">
              <w:rPr>
                <w:color w:val="auto"/>
                <w:lang w:val="ru-RU"/>
              </w:rPr>
              <w:t xml:space="preserve">Қазақстан Республикасы ратификациялаған, Қазақстан Республикасының Үкіметі жасасқан қарыз туралы келісім шеңберінде іске асырылатын бюджеттік инвестициялық жобалар бойынша, егер қарыз шартының талаптарына сәйкес мердігермен жасалған азаматтық-құқықтық шартта Бюджеттік инвестициялық жобалардың сметалық құнын ұлғайтуды азаматтық-құқықтық шартқа сәйкес жобалау-сметалық құжаттаманы түзетпей </w:t>
            </w:r>
            <w:r w:rsidRPr="00EB456C">
              <w:rPr>
                <w:color w:val="auto"/>
                <w:lang w:val="ru-RU"/>
              </w:rPr>
              <w:lastRenderedPageBreak/>
              <w:t>қаржыландыруға болады. құнын арттыруды қаржыландыру.</w:t>
            </w:r>
          </w:p>
          <w:p w14:paraId="559E13CB" w14:textId="77777777" w:rsidR="004E255B" w:rsidRPr="00EB456C" w:rsidRDefault="004E255B" w:rsidP="00EB456C">
            <w:pPr>
              <w:jc w:val="both"/>
            </w:pPr>
          </w:p>
        </w:tc>
        <w:tc>
          <w:tcPr>
            <w:tcW w:w="4252" w:type="dxa"/>
          </w:tcPr>
          <w:p w14:paraId="2C6A42C4" w14:textId="5BACCCF0" w:rsidR="004E255B" w:rsidRDefault="004E255B" w:rsidP="00EB456C">
            <w:pPr>
              <w:jc w:val="both"/>
            </w:pPr>
            <w:r w:rsidRPr="00EB456C">
              <w:lastRenderedPageBreak/>
              <w:t>157 бап. Бюджеттік инвестициялық жобаларды іске асыру</w:t>
            </w:r>
          </w:p>
          <w:p w14:paraId="0F3EF160" w14:textId="77777777" w:rsidR="004E255B" w:rsidRPr="00EB456C" w:rsidRDefault="004E255B" w:rsidP="00EB456C">
            <w:pPr>
              <w:jc w:val="both"/>
            </w:pPr>
          </w:p>
          <w:p w14:paraId="039021E3" w14:textId="77777777" w:rsidR="004E255B" w:rsidRPr="00EB456C" w:rsidRDefault="004E255B" w:rsidP="00EB456C">
            <w:pPr>
              <w:pStyle w:val="a9"/>
              <w:tabs>
                <w:tab w:val="left" w:pos="459"/>
              </w:tabs>
              <w:spacing w:before="0" w:beforeAutospacing="0" w:after="0" w:afterAutospacing="0"/>
              <w:jc w:val="both"/>
              <w:rPr>
                <w:color w:val="auto"/>
                <w:lang w:val="ru-RU" w:eastAsia="ru-RU"/>
              </w:rPr>
            </w:pPr>
            <w:r w:rsidRPr="00EB456C">
              <w:rPr>
                <w:color w:val="auto"/>
                <w:lang w:val="ru-RU" w:eastAsia="ru-RU"/>
              </w:rPr>
              <w:t>2. Бюджеттік инвестициялық жобаларды іске асыру шеңберінде көзделетін құрылыс қызметі белгіленген тәртіппен бекітілген жобалау-сметалық құжаттамаға сәйкес жүзеге асырылады.</w:t>
            </w:r>
          </w:p>
          <w:p w14:paraId="4B70BC48" w14:textId="77777777" w:rsidR="004E255B" w:rsidRPr="00EB456C" w:rsidRDefault="004E255B" w:rsidP="00EB456C">
            <w:pPr>
              <w:pStyle w:val="a9"/>
              <w:tabs>
                <w:tab w:val="left" w:pos="459"/>
              </w:tabs>
              <w:spacing w:before="0" w:beforeAutospacing="0" w:after="0" w:afterAutospacing="0"/>
              <w:jc w:val="both"/>
              <w:rPr>
                <w:color w:val="auto"/>
                <w:lang w:val="ru-RU" w:eastAsia="ru-RU"/>
              </w:rPr>
            </w:pPr>
            <w:r w:rsidRPr="00EB456C">
              <w:rPr>
                <w:color w:val="auto"/>
                <w:lang w:val="ru-RU" w:eastAsia="ru-RU"/>
              </w:rPr>
              <w:t xml:space="preserve">Егер Тапсырыс берушінің шешімі бойынша белгіленген тәртіппен </w:t>
            </w:r>
            <w:r w:rsidRPr="00EB456C">
              <w:rPr>
                <w:color w:val="auto"/>
                <w:lang w:val="ru-RU" w:eastAsia="ru-RU"/>
              </w:rPr>
              <w:t>бекітілген жобалау (жобалау-сметалық) құжаттамасын түзетуге негізделген қажеттілік туындаған жағдайда, жобалау алдындағы құжаттаманы (болған кезде) түзету талап етілмейді.</w:t>
            </w:r>
          </w:p>
          <w:p w14:paraId="3EF4068D" w14:textId="77777777" w:rsidR="004E255B" w:rsidRPr="00EB456C" w:rsidRDefault="004E255B" w:rsidP="00EB456C">
            <w:pPr>
              <w:pStyle w:val="a9"/>
              <w:tabs>
                <w:tab w:val="left" w:pos="459"/>
              </w:tabs>
              <w:spacing w:before="0" w:beforeAutospacing="0" w:after="0" w:afterAutospacing="0"/>
              <w:jc w:val="both"/>
              <w:rPr>
                <w:color w:val="auto"/>
                <w:lang w:val="ru-RU" w:eastAsia="ru-RU"/>
              </w:rPr>
            </w:pPr>
            <w:r w:rsidRPr="00EB456C">
              <w:rPr>
                <w:color w:val="auto"/>
                <w:lang w:val="ru-RU" w:eastAsia="ru-RU"/>
              </w:rPr>
              <w:t>Құрылыс қызметін (жұмыстарын) қаржыландыру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32AC1462" w14:textId="77777777" w:rsidR="004E255B" w:rsidRPr="00EB456C" w:rsidRDefault="004E255B" w:rsidP="00EB456C">
            <w:pPr>
              <w:pStyle w:val="a9"/>
              <w:tabs>
                <w:tab w:val="left" w:pos="459"/>
              </w:tabs>
              <w:spacing w:before="0" w:beforeAutospacing="0" w:after="0" w:afterAutospacing="0"/>
              <w:jc w:val="both"/>
              <w:rPr>
                <w:color w:val="auto"/>
                <w:lang w:val="ru-RU" w:eastAsia="ru-RU"/>
              </w:rPr>
            </w:pPr>
            <w:r w:rsidRPr="00EB456C">
              <w:rPr>
                <w:color w:val="auto"/>
                <w:lang w:val="ru-RU" w:eastAsia="ru-RU"/>
              </w:rPr>
              <w:t>Бұл ретте, егер өнім беруші жобалау-сметалық құжаттаманы талап ететін жұмыстарды толығымен өз есебінен орындау және жұмыстарды аяқтау фактісі бойынша төлемді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p w14:paraId="0E96C02E" w14:textId="77777777" w:rsidR="004E255B" w:rsidRPr="00EB456C" w:rsidRDefault="004E255B" w:rsidP="00EB456C">
            <w:pPr>
              <w:pStyle w:val="a9"/>
              <w:tabs>
                <w:tab w:val="left" w:pos="459"/>
              </w:tabs>
              <w:spacing w:before="0" w:beforeAutospacing="0" w:after="0" w:afterAutospacing="0"/>
              <w:jc w:val="both"/>
              <w:rPr>
                <w:b/>
                <w:strike/>
                <w:color w:val="auto"/>
                <w:lang w:val="kk-KZ"/>
              </w:rPr>
            </w:pPr>
            <w:r w:rsidRPr="00EB456C">
              <w:rPr>
                <w:b/>
                <w:color w:val="auto"/>
                <w:lang w:val="ru-RU" w:eastAsia="ru-RU"/>
              </w:rPr>
              <w:t xml:space="preserve">Қазақстан Республикасының Үкіметі жасасқан Қазақстан Республикасы ратификациялаған Қарыз туралы Келісім шеңберінде іске асырылатын, сондай-ақ құрылыс саласында іске асырылатын республикалық бюджеттік инвестициялық жобалар бойынша, егер азаматтық-құқықтық шарт талаптарына сәйкес инвестициялық жобалардың сметалық құнын ұлғайтуды азаматтық-құқықтық Шартқа </w:t>
            </w:r>
            <w:r w:rsidRPr="00EB456C">
              <w:rPr>
                <w:b/>
                <w:color w:val="auto"/>
                <w:lang w:val="ru-RU" w:eastAsia="ru-RU"/>
              </w:rPr>
              <w:lastRenderedPageBreak/>
              <w:t>сәйкес жобалау-сметалық құжаттаманы түзетпей қаржыландыру мүмкін болады.мердігермен жасалған құқықтық шартта құнды ұлғайтуды қаржыландыру бойынша өзге де талаптар белгіленген.</w:t>
            </w:r>
          </w:p>
        </w:tc>
        <w:tc>
          <w:tcPr>
            <w:tcW w:w="4112" w:type="dxa"/>
          </w:tcPr>
          <w:p w14:paraId="3BA48093" w14:textId="77777777" w:rsidR="004E255B" w:rsidRPr="00EB456C" w:rsidRDefault="004E255B" w:rsidP="00C60121">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0E54DB0" w14:textId="77777777" w:rsidR="004E255B" w:rsidRPr="00EB456C" w:rsidRDefault="004E255B" w:rsidP="00C6012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7E21AF2" w14:textId="77777777" w:rsidR="004E255B" w:rsidRPr="00EB456C" w:rsidRDefault="004E255B" w:rsidP="00C6012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830B717" w14:textId="77777777" w:rsidR="004E255B" w:rsidRPr="00EB456C" w:rsidRDefault="004E255B" w:rsidP="00C6012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FECCCE4" w14:textId="77777777" w:rsidR="004E255B" w:rsidRPr="00EB456C" w:rsidRDefault="004E255B" w:rsidP="00C6012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A7D1102" w14:textId="77777777" w:rsidR="004E255B" w:rsidRDefault="004E255B" w:rsidP="00C6012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DD50CF1" w14:textId="77777777" w:rsidR="004E255B" w:rsidRPr="00EB456C" w:rsidRDefault="004E255B" w:rsidP="00EB456C">
            <w:pPr>
              <w:jc w:val="both"/>
              <w:rPr>
                <w:lang w:val="kk-KZ"/>
              </w:rPr>
            </w:pPr>
          </w:p>
          <w:p w14:paraId="015E574A" w14:textId="6F831ACD" w:rsidR="004E255B" w:rsidRPr="00EB456C" w:rsidRDefault="004E255B" w:rsidP="00EB456C">
            <w:pPr>
              <w:jc w:val="both"/>
              <w:rPr>
                <w:lang w:val="kk-KZ"/>
              </w:rPr>
            </w:pPr>
            <w:r>
              <w:rPr>
                <w:lang w:val="kk-KZ"/>
              </w:rPr>
              <w:t>«</w:t>
            </w:r>
            <w:r w:rsidRPr="00EB456C">
              <w:rPr>
                <w:lang w:val="kk-KZ"/>
              </w:rPr>
              <w:t>Қуатты өңірлер - ел дамуының драйвері</w:t>
            </w:r>
            <w:r>
              <w:rPr>
                <w:lang w:val="kk-KZ"/>
              </w:rPr>
              <w:t>»</w:t>
            </w:r>
            <w:r w:rsidRPr="00EB456C">
              <w:rPr>
                <w:lang w:val="kk-KZ"/>
              </w:rPr>
              <w:t xml:space="preserve"> Ұлттық жобасы аясында 8 мың шақырым автомобиль жолын кеңейте отырып, құрылыс салу міндеті тұр. Объективті себептер бойынша жұмыстардың желілік сипатын ескере отырып, жобаларды іске асыру кезінде техникалық шешімдерді қайта қарау қажет, орындалуға жататын жұмыстардың қосымша көлемі туындауы, (жергілікті халықтың, жергілікті атқарушы органдардың өтініштері бойынша) сметалық құнның ұлғаюына әкеп соғады.</w:t>
            </w:r>
          </w:p>
          <w:p w14:paraId="1B476E47" w14:textId="77777777" w:rsidR="004E255B" w:rsidRPr="00EB456C" w:rsidRDefault="004E255B" w:rsidP="00EB456C">
            <w:pPr>
              <w:jc w:val="both"/>
              <w:rPr>
                <w:lang w:val="kk-KZ"/>
              </w:rPr>
            </w:pPr>
            <w:r w:rsidRPr="00EB456C">
              <w:rPr>
                <w:lang w:val="kk-KZ"/>
              </w:rPr>
              <w:t xml:space="preserve">Тұрақсыз экономикалық жағдайға және құрылыс нарығындағы бағаның құбылмалылығына байланысты негізгі материалдар құнының </w:t>
            </w:r>
            <w:r w:rsidRPr="00EB456C">
              <w:rPr>
                <w:lang w:val="kk-KZ"/>
              </w:rPr>
              <w:lastRenderedPageBreak/>
              <w:t>айтарлықтай қымбаттауы орын алады.</w:t>
            </w:r>
          </w:p>
          <w:p w14:paraId="1E5E5CB5" w14:textId="77777777" w:rsidR="004E255B" w:rsidRPr="00EB456C" w:rsidRDefault="004E255B" w:rsidP="00EB456C">
            <w:pPr>
              <w:jc w:val="both"/>
              <w:rPr>
                <w:lang w:val="kk-KZ"/>
              </w:rPr>
            </w:pPr>
            <w:r w:rsidRPr="00EB456C">
              <w:rPr>
                <w:lang w:val="kk-KZ"/>
              </w:rPr>
              <w:t>Сонымен қатар, бюджеттік инвестициялық жобалардың сметалық құнын ұлғайтуды қаржыландырудың қазіргі практикасы ұзақ уақытты (бір жылға дейін) алады, бұл, сайып келгенде, жобалар бойынша жұмыстардың аяқталу мерзімдеріне әсер етеді және жұмыстарды жүргізу кезеңінде қаражаттың жеткіліктілігіне кепілдік бермейді.</w:t>
            </w:r>
          </w:p>
          <w:p w14:paraId="2517529A" w14:textId="77777777" w:rsidR="004E255B" w:rsidRPr="00EB456C" w:rsidRDefault="004E255B" w:rsidP="00EB456C">
            <w:pPr>
              <w:jc w:val="both"/>
              <w:rPr>
                <w:lang w:val="kk-KZ"/>
              </w:rPr>
            </w:pPr>
            <w:r w:rsidRPr="00EB456C">
              <w:rPr>
                <w:lang w:val="kk-KZ"/>
              </w:rPr>
              <w:t>Техникалық сипаттағы өзгерістер болмаған жағдайда да тапсырыс беруші ЖСҚ-ның құнын қайта есептеу үшін мемлекеттік сараптамаға жіберуге мәжбүр, бұл бюджет қаражатын тиімсіз пайдалану болып табылады.</w:t>
            </w:r>
          </w:p>
          <w:p w14:paraId="0AC89AAE" w14:textId="77777777" w:rsidR="004E255B" w:rsidRPr="00EB456C" w:rsidRDefault="004E255B" w:rsidP="00EB456C">
            <w:pPr>
              <w:jc w:val="both"/>
              <w:rPr>
                <w:bCs/>
                <w:lang w:val="kk-KZ"/>
              </w:rPr>
            </w:pPr>
            <w:r w:rsidRPr="00EB456C">
              <w:rPr>
                <w:bCs/>
                <w:lang w:val="kk-KZ"/>
              </w:rPr>
              <w:t>Жоғарыда көрсетілген мәселелерді шешу үшін бюджеттік заңнамаға бекітілген жобалау-сметалық құжаттама сомасына қарамастан, құрылыс ресурстарының қымбаттауына байланысты жобаның құнын түзетуді көздейтін ФИДИК ережелерін енгізу қажет.</w:t>
            </w:r>
          </w:p>
          <w:p w14:paraId="4CE2ADEF" w14:textId="77777777" w:rsidR="004E255B" w:rsidRPr="00EB456C" w:rsidRDefault="004E255B" w:rsidP="00EB456C">
            <w:pPr>
              <w:jc w:val="both"/>
              <w:rPr>
                <w:bCs/>
                <w:lang w:val="kk-KZ"/>
              </w:rPr>
            </w:pPr>
            <w:r w:rsidRPr="00EB456C">
              <w:rPr>
                <w:bCs/>
                <w:lang w:val="kk-KZ"/>
              </w:rPr>
              <w:t>Ұсынылып отырған түзету жоба құнының қымбаттау сомасына жобаны қаржыландыруды қамтамасыз етуге мүмкіндік береді және осы баптың бесінші абзацының қолданыстағы нормасына ұқсас әзірленген.</w:t>
            </w:r>
          </w:p>
          <w:p w14:paraId="2F378C2B" w14:textId="77777777" w:rsidR="004E255B" w:rsidRPr="00EB456C" w:rsidRDefault="004E255B" w:rsidP="00EB456C">
            <w:pPr>
              <w:jc w:val="both"/>
              <w:rPr>
                <w:bCs/>
                <w:lang w:val="kk-KZ"/>
              </w:rPr>
            </w:pPr>
            <w:r w:rsidRPr="00EB456C">
              <w:rPr>
                <w:bCs/>
                <w:lang w:val="kk-KZ"/>
              </w:rPr>
              <w:lastRenderedPageBreak/>
              <w:t>Яғни, осы түзетуді қолдану үшін қаржыландырудың өзге тәртібі көзделген құрылыс объектілерін қаржыландыру мәселелерін реттейтін тиісті заңнамалық актілерге өзгерістер енгізу қажет.</w:t>
            </w:r>
          </w:p>
          <w:p w14:paraId="010923CB" w14:textId="77777777" w:rsidR="004E255B" w:rsidRPr="00EB456C" w:rsidRDefault="004E255B" w:rsidP="00EB456C">
            <w:pPr>
              <w:jc w:val="both"/>
              <w:rPr>
                <w:lang w:val="kk-KZ"/>
              </w:rPr>
            </w:pPr>
            <w:r w:rsidRPr="00EB456C">
              <w:rPr>
                <w:bCs/>
                <w:lang w:val="kk-KZ"/>
              </w:rPr>
              <w:t>Бұл ретте, ҚР Бюджет кодексінің 157-бабының 5-1-тармағын ескере отырып, Республикалық бюджетті қалыптастыру (нақтылау) кезінде сметалық құнды ұлғайтуды жыл сайынғы негізде қаржыландыру мәселелерін республикалық бюджет комиссиясының қарауына шығару ұсынылады.</w:t>
            </w:r>
          </w:p>
        </w:tc>
      </w:tr>
      <w:tr w:rsidR="004E255B" w:rsidRPr="00121803" w14:paraId="6C905B88" w14:textId="77777777" w:rsidTr="00121803">
        <w:trPr>
          <w:trHeight w:val="288"/>
        </w:trPr>
        <w:tc>
          <w:tcPr>
            <w:tcW w:w="851" w:type="dxa"/>
          </w:tcPr>
          <w:p w14:paraId="0BB661E2" w14:textId="7E67CAB5"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6ED5E26E" w14:textId="77777777" w:rsidR="004E255B" w:rsidRPr="00EB456C" w:rsidRDefault="004E255B" w:rsidP="00EB456C">
            <w:pPr>
              <w:keepLines/>
              <w:jc w:val="center"/>
              <w:rPr>
                <w:bCs/>
                <w:lang w:val="kk-KZ"/>
              </w:rPr>
            </w:pPr>
            <w:r w:rsidRPr="00EB456C">
              <w:rPr>
                <w:bCs/>
                <w:lang w:val="kk-KZ"/>
              </w:rPr>
              <w:t>209-баптың 1 тармағы</w:t>
            </w:r>
          </w:p>
        </w:tc>
        <w:tc>
          <w:tcPr>
            <w:tcW w:w="4253" w:type="dxa"/>
          </w:tcPr>
          <w:p w14:paraId="1E5C932B" w14:textId="42562D7A" w:rsidR="004E255B" w:rsidRDefault="004E255B" w:rsidP="00EB456C">
            <w:pPr>
              <w:keepLines/>
              <w:jc w:val="both"/>
              <w:rPr>
                <w:bCs/>
                <w:lang w:val="kk-KZ"/>
              </w:rPr>
            </w:pPr>
            <w:r w:rsidRPr="00EB456C">
              <w:rPr>
                <w:bCs/>
                <w:lang w:val="kk-KZ"/>
              </w:rPr>
              <w:t>209-бап. Жергілікті атқарушы органдардың қарыз алу мақсаттары</w:t>
            </w:r>
          </w:p>
          <w:p w14:paraId="7F1B76E3" w14:textId="77777777" w:rsidR="004E255B" w:rsidRPr="00EB456C" w:rsidRDefault="004E255B" w:rsidP="00EB456C">
            <w:pPr>
              <w:keepLines/>
              <w:jc w:val="both"/>
              <w:rPr>
                <w:bCs/>
                <w:lang w:val="kk-KZ"/>
              </w:rPr>
            </w:pPr>
          </w:p>
          <w:p w14:paraId="6086A02D" w14:textId="77777777" w:rsidR="004E255B" w:rsidRPr="00EB456C" w:rsidRDefault="004E255B" w:rsidP="00EB456C">
            <w:pPr>
              <w:keepLines/>
              <w:jc w:val="both"/>
              <w:rPr>
                <w:bCs/>
                <w:lang w:val="kk-KZ"/>
              </w:rPr>
            </w:pPr>
            <w:r w:rsidRPr="00EB456C">
              <w:rPr>
                <w:bCs/>
                <w:lang w:val="kk-KZ"/>
              </w:rPr>
              <w:lastRenderedPageBreak/>
              <w:t xml:space="preserve">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w:t>
            </w:r>
            <w:r w:rsidRPr="004E255B">
              <w:rPr>
                <w:bCs/>
                <w:lang w:val="kk-KZ"/>
              </w:rPr>
              <w:t>тұрғын үй құрылысын қаржыландыру</w:t>
            </w:r>
            <w:r w:rsidRPr="00EB456C">
              <w:rPr>
                <w:bCs/>
                <w:lang w:val="kk-KZ"/>
              </w:rPr>
              <w:t xml:space="preserve">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tc>
        <w:tc>
          <w:tcPr>
            <w:tcW w:w="4252" w:type="dxa"/>
          </w:tcPr>
          <w:p w14:paraId="27BBCA19" w14:textId="2513080D" w:rsidR="004E255B" w:rsidRDefault="004E255B" w:rsidP="00C60121">
            <w:pPr>
              <w:tabs>
                <w:tab w:val="left" w:pos="567"/>
                <w:tab w:val="left" w:pos="851"/>
              </w:tabs>
              <w:jc w:val="both"/>
              <w:rPr>
                <w:bCs/>
                <w:lang w:val="kk-KZ"/>
              </w:rPr>
            </w:pPr>
            <w:r w:rsidRPr="00EB456C">
              <w:rPr>
                <w:bCs/>
                <w:lang w:val="kk-KZ"/>
              </w:rPr>
              <w:lastRenderedPageBreak/>
              <w:t>209-бап. Жергілікті атқарушы органдардың қарыз алу мақсаттары</w:t>
            </w:r>
          </w:p>
          <w:p w14:paraId="6628B289" w14:textId="77777777" w:rsidR="004E255B" w:rsidRPr="00EB456C" w:rsidRDefault="004E255B" w:rsidP="00C60121">
            <w:pPr>
              <w:tabs>
                <w:tab w:val="left" w:pos="567"/>
                <w:tab w:val="left" w:pos="851"/>
              </w:tabs>
              <w:jc w:val="both"/>
              <w:rPr>
                <w:bCs/>
                <w:lang w:val="kk-KZ"/>
              </w:rPr>
            </w:pPr>
          </w:p>
          <w:p w14:paraId="6A44DC33" w14:textId="77777777" w:rsidR="004E255B" w:rsidRPr="00EB456C" w:rsidRDefault="004E255B" w:rsidP="00EB456C">
            <w:pPr>
              <w:tabs>
                <w:tab w:val="left" w:pos="567"/>
                <w:tab w:val="left" w:pos="851"/>
              </w:tabs>
              <w:jc w:val="both"/>
              <w:rPr>
                <w:bCs/>
                <w:lang w:val="kk-KZ"/>
              </w:rPr>
            </w:pPr>
            <w:r w:rsidRPr="00EB456C">
              <w:rPr>
                <w:bCs/>
                <w:lang w:val="kk-KZ"/>
              </w:rPr>
              <w:t xml:space="preserve">1.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жіберу үшін мемлекеттік бағалы қағаздарды шығаруы түрінде, сондай-ақ облыстардың, республикалық маңызы бар қалалардың, астананың жергілікті атқарушы органдарының шығаруы түрінде, қаржыландыру үшін ішкі </w:t>
            </w:r>
            <w:r w:rsidRPr="00EB456C">
              <w:rPr>
                <w:bCs/>
                <w:lang w:val="kk-KZ"/>
              </w:rPr>
              <w:lastRenderedPageBreak/>
              <w:t xml:space="preserve">нарықта айналысқа жіберу үшін мемлекеттік бағалы қағаздарды жұмыспен қамтуға жәрдемдесу жөніндегі жекелеген іс-шараларды белгіленген тәртіппен </w:t>
            </w:r>
            <w:r w:rsidRPr="00EB456C">
              <w:rPr>
                <w:b/>
                <w:bCs/>
                <w:lang w:val="kk-KZ"/>
              </w:rPr>
              <w:t>тұрғын үй құрылысын және/немесе  тұрғын үйді алуды қаржыландыру үшін  (оның ішінде тұрғын үй құрылысы үлестік құрылыс объектілерінде және/немесе авариялық және/немесе ескірген тұрғын үй объектілерінде</w:t>
            </w:r>
            <w:r w:rsidRPr="00EB456C">
              <w:rPr>
                <w:bCs/>
                <w:lang w:val="kk-KZ"/>
              </w:rPr>
              <w:t>),</w:t>
            </w:r>
          </w:p>
          <w:p w14:paraId="6EC0766D" w14:textId="77777777" w:rsidR="004E255B" w:rsidRPr="00EB456C" w:rsidRDefault="004E255B" w:rsidP="00EB456C">
            <w:pPr>
              <w:tabs>
                <w:tab w:val="left" w:pos="567"/>
                <w:tab w:val="left" w:pos="851"/>
              </w:tabs>
              <w:jc w:val="both"/>
              <w:rPr>
                <w:bCs/>
                <w:lang w:val="kk-KZ"/>
              </w:rPr>
            </w:pPr>
            <w:r w:rsidRPr="00EB456C">
              <w:rPr>
                <w:bCs/>
                <w:lang w:val="kk-KZ"/>
              </w:rPr>
              <w:t>жұмыспен қамтуға жәрдемдесу жөніндегі жекелеген іс-шараларды белгіленген тәртіппен қаржыландыру үшін мемлекеттік бағдарламаларды, саланы (аяны) дамыту тұжырымдамаларын, ұлттық жобаларды іске асыру шеңберінде жүзеге асырылады.</w:t>
            </w:r>
          </w:p>
          <w:p w14:paraId="688C34FF" w14:textId="77777777" w:rsidR="004E255B" w:rsidRPr="00EB456C" w:rsidRDefault="004E255B" w:rsidP="00EB456C">
            <w:pPr>
              <w:keepLines/>
              <w:ind w:firstLine="430"/>
              <w:jc w:val="center"/>
              <w:rPr>
                <w:bCs/>
                <w:lang w:val="kk-KZ"/>
              </w:rPr>
            </w:pPr>
          </w:p>
        </w:tc>
        <w:tc>
          <w:tcPr>
            <w:tcW w:w="4112" w:type="dxa"/>
          </w:tcPr>
          <w:p w14:paraId="65DA0F26" w14:textId="77777777" w:rsidR="004E255B" w:rsidRPr="00EB456C" w:rsidRDefault="004E255B" w:rsidP="00EB456C">
            <w:pPr>
              <w:pStyle w:val="xmsonospacing"/>
              <w:shd w:val="clear" w:color="auto" w:fill="FFFFFF"/>
              <w:spacing w:before="0" w:beforeAutospacing="0" w:after="0" w:afterAutospacing="0"/>
              <w:jc w:val="both"/>
              <w:rPr>
                <w:highlight w:val="yellow"/>
                <w:lang w:val="kk-KZ"/>
              </w:rPr>
            </w:pPr>
            <w:r w:rsidRPr="00EB456C">
              <w:rPr>
                <w:lang w:val="kk-KZ"/>
              </w:rPr>
              <w:lastRenderedPageBreak/>
              <w:t xml:space="preserve">Құрылыс нарығын қолдаудың қосымша шарасы ретінде ЖАО-ға жеке құрылыс салушылардан дайын тұрғын үйлерді, Бірыңғай оператор кепілдік берген үлестік құрылыс нысандарындағы тұрғын үйлерді сатып алу құқығын беру, сондай-ақ тозығы жеткен үйлерді бұзу бағдарламаларын іске асыру ұсынылады. </w:t>
            </w:r>
          </w:p>
          <w:p w14:paraId="79840FF3" w14:textId="77777777" w:rsidR="004E255B" w:rsidRPr="00EB456C" w:rsidRDefault="004E255B" w:rsidP="00EB456C">
            <w:pPr>
              <w:jc w:val="both"/>
              <w:rPr>
                <w:lang w:val="kk-KZ"/>
              </w:rPr>
            </w:pPr>
            <w:r w:rsidRPr="00EB456C">
              <w:rPr>
                <w:lang w:val="kk-KZ"/>
              </w:rPr>
              <w:t xml:space="preserve">      ЖАО үшін артықшылық мұндай тұрғын үйді алу құны болып табылады, ол пайдалануға берілген тұрғын үй құнынан 20-30% төмен. Жеке құрылыс салушылар өз кезегінде жаңа тұрғын үй құрылысына инвестициялауға болатын өтімділікке жылдам қол жеткізе алады.</w:t>
            </w:r>
          </w:p>
          <w:p w14:paraId="5A64D3BD" w14:textId="77777777" w:rsidR="004E255B" w:rsidRPr="00EB456C" w:rsidRDefault="004E255B" w:rsidP="00EB456C">
            <w:pPr>
              <w:jc w:val="both"/>
              <w:rPr>
                <w:lang w:val="kk-KZ"/>
              </w:rPr>
            </w:pPr>
            <w:r w:rsidRPr="00EB456C">
              <w:rPr>
                <w:lang w:val="kk-KZ"/>
              </w:rPr>
              <w:lastRenderedPageBreak/>
              <w:t xml:space="preserve">      Осылайша, ЖАО тұрғын үй салудан бас тартып, оны сатып алумен ғана айналыса алады.</w:t>
            </w:r>
          </w:p>
          <w:p w14:paraId="691BDA3E" w14:textId="77777777" w:rsidR="004E255B" w:rsidRPr="00EB456C" w:rsidRDefault="004E255B" w:rsidP="00EB456C">
            <w:pPr>
              <w:jc w:val="both"/>
              <w:rPr>
                <w:highlight w:val="yellow"/>
                <w:lang w:val="kk-KZ"/>
              </w:rPr>
            </w:pPr>
            <w:r w:rsidRPr="00EB456C">
              <w:rPr>
                <w:lang w:val="kk-KZ"/>
              </w:rPr>
              <w:t xml:space="preserve">      Сондай-ақ, тұрғын үй алу функциясы ҚР ҚМҚ 2021 жылғы 11 қарашадағы хаттамасында қарастырылған.</w:t>
            </w:r>
          </w:p>
        </w:tc>
      </w:tr>
      <w:tr w:rsidR="004E255B" w:rsidRPr="00121803" w14:paraId="6BAADCBF" w14:textId="77777777" w:rsidTr="00121803">
        <w:trPr>
          <w:trHeight w:val="288"/>
        </w:trPr>
        <w:tc>
          <w:tcPr>
            <w:tcW w:w="851" w:type="dxa"/>
          </w:tcPr>
          <w:p w14:paraId="79145688" w14:textId="6D01AC5E"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1C488F6D" w14:textId="77777777" w:rsidR="004E255B" w:rsidRPr="00EB456C" w:rsidRDefault="004E255B" w:rsidP="00EB456C">
            <w:pPr>
              <w:pStyle w:val="Normal1"/>
              <w:tabs>
                <w:tab w:val="left" w:pos="993"/>
                <w:tab w:val="left" w:pos="1276"/>
              </w:tabs>
              <w:jc w:val="both"/>
              <w:rPr>
                <w:bCs/>
                <w:sz w:val="24"/>
                <w:szCs w:val="24"/>
              </w:rPr>
            </w:pPr>
            <w:r w:rsidRPr="00EB456C">
              <w:rPr>
                <w:bCs/>
                <w:sz w:val="24"/>
                <w:szCs w:val="24"/>
              </w:rPr>
              <w:t>221-баптың 3-тармағы</w:t>
            </w:r>
          </w:p>
        </w:tc>
        <w:tc>
          <w:tcPr>
            <w:tcW w:w="4253" w:type="dxa"/>
          </w:tcPr>
          <w:p w14:paraId="26B3115B" w14:textId="3D6E6F63" w:rsidR="004E255B" w:rsidRDefault="004E255B" w:rsidP="00EB456C">
            <w:pPr>
              <w:jc w:val="both"/>
            </w:pPr>
            <w:r w:rsidRPr="00EB456C">
              <w:t>221 бап. Мемлекет кепілдік берген қарыздарды қайта құрылымдау</w:t>
            </w:r>
          </w:p>
          <w:p w14:paraId="50B4043A" w14:textId="77777777" w:rsidR="004E255B" w:rsidRPr="00EB456C" w:rsidRDefault="004E255B" w:rsidP="00EB456C">
            <w:pPr>
              <w:jc w:val="both"/>
            </w:pPr>
          </w:p>
          <w:p w14:paraId="3EAD91D9" w14:textId="77777777" w:rsidR="004E255B" w:rsidRPr="00EB456C" w:rsidRDefault="004E255B" w:rsidP="00EB456C">
            <w:pPr>
              <w:jc w:val="both"/>
            </w:pPr>
            <w:r w:rsidRPr="00EB456C">
              <w:t>3. Бұл ретте кепілдік берілетін қарыз сомасы бұрын берілген мемлекеттік кепілдік бойынша қарыз сомасынан аспауға тиіс.</w:t>
            </w:r>
          </w:p>
        </w:tc>
        <w:tc>
          <w:tcPr>
            <w:tcW w:w="4252" w:type="dxa"/>
          </w:tcPr>
          <w:p w14:paraId="23C0F7BE" w14:textId="3E84FA48" w:rsidR="004E255B" w:rsidRDefault="004E255B" w:rsidP="00EB456C">
            <w:pPr>
              <w:jc w:val="both"/>
            </w:pPr>
            <w:r w:rsidRPr="00EB456C">
              <w:t>221 бап. Мемлекет кепілдік берген қарыздарды қайта құрылымдау</w:t>
            </w:r>
          </w:p>
          <w:p w14:paraId="0E82727A" w14:textId="77777777" w:rsidR="004E255B" w:rsidRPr="00EB456C" w:rsidRDefault="004E255B" w:rsidP="00EB456C">
            <w:pPr>
              <w:jc w:val="both"/>
            </w:pPr>
          </w:p>
          <w:p w14:paraId="3CECF98F" w14:textId="77777777" w:rsidR="004E255B" w:rsidRPr="00EB456C" w:rsidRDefault="004E255B" w:rsidP="00EB456C">
            <w:pPr>
              <w:jc w:val="both"/>
              <w:rPr>
                <w:b/>
                <w:strike/>
              </w:rPr>
            </w:pPr>
            <w:r w:rsidRPr="00EB456C">
              <w:t xml:space="preserve">3. Бұл ретте кепілдік берілетін қарыз сомасы, </w:t>
            </w:r>
            <w:r w:rsidRPr="00EB456C">
              <w:rPr>
                <w:b/>
              </w:rPr>
              <w:t>автожол жобаларын аяқтау үшін қарыз қаражаты жеткіліксіз болған жағдайларды қоспағанда</w:t>
            </w:r>
            <w:r w:rsidRPr="00EB456C">
              <w:t xml:space="preserve">, бұрын берілген мемлекеттік кепілдік </w:t>
            </w:r>
            <w:r w:rsidRPr="00EB456C">
              <w:lastRenderedPageBreak/>
              <w:t>бойынша қарыз сомасынан аспауға тиіс</w:t>
            </w:r>
            <w:r w:rsidRPr="00EB456C">
              <w:rPr>
                <w:b/>
              </w:rPr>
              <w:t xml:space="preserve">. </w:t>
            </w:r>
          </w:p>
        </w:tc>
        <w:tc>
          <w:tcPr>
            <w:tcW w:w="4112" w:type="dxa"/>
          </w:tcPr>
          <w:p w14:paraId="6A2EAC01"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Мемлекет Басшысы Қ.К. Тоқаевтың 01.09.2022 жылғы "Әділ мемлекет. Біртұтас ұлт. Берекелі қоғам" атты Қазақстан халқына Жолдауын іске асыру шеңберінде, онда "автомобиль жолдары құрылысының, оның ішінде жергілікті маңызы бар жолдардың сапасына ерекше назар аудару қажет" деп көрсетілген</w:t>
            </w:r>
            <w:r w:rsidRPr="00EB456C">
              <w:rPr>
                <w:color w:val="auto"/>
                <w:shd w:val="clear" w:color="auto" w:fill="FFFFFF"/>
                <w:lang w:val="kk-KZ"/>
              </w:rPr>
              <w:t>.</w:t>
            </w:r>
          </w:p>
          <w:p w14:paraId="1B898007" w14:textId="77777777" w:rsidR="004E255B" w:rsidRPr="00EB456C" w:rsidRDefault="004E255B" w:rsidP="00EB456C">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050141F9" w14:textId="77777777" w:rsidR="004E255B" w:rsidRPr="00EB456C" w:rsidRDefault="004E255B" w:rsidP="00EB456C">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C4C8E21" w14:textId="77777777" w:rsidR="004E255B" w:rsidRPr="00EB456C" w:rsidRDefault="004E255B" w:rsidP="00EB456C">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3FF542F5" w14:textId="77777777" w:rsidR="004E255B" w:rsidRPr="00EB456C" w:rsidRDefault="004E255B" w:rsidP="00EB456C">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3F1688F8"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color w:val="auto"/>
                <w:shd w:val="clear" w:color="auto" w:fill="FFFFFF"/>
                <w:lang w:val="kk-KZ"/>
              </w:rPr>
              <w:t>.</w:t>
            </w:r>
          </w:p>
          <w:p w14:paraId="5E91755F" w14:textId="77777777" w:rsidR="004E255B" w:rsidRPr="00EB456C" w:rsidRDefault="004E255B" w:rsidP="00EB456C">
            <w:pPr>
              <w:jc w:val="both"/>
              <w:rPr>
                <w:lang w:val="kk-KZ"/>
              </w:rPr>
            </w:pPr>
          </w:p>
          <w:p w14:paraId="0D50B134" w14:textId="77777777" w:rsidR="004E255B" w:rsidRPr="00EB456C" w:rsidRDefault="004E255B" w:rsidP="00EB456C">
            <w:pPr>
              <w:jc w:val="both"/>
              <w:rPr>
                <w:lang w:val="kk-KZ"/>
              </w:rPr>
            </w:pPr>
            <w:r w:rsidRPr="00EB456C">
              <w:rPr>
                <w:lang w:val="kk-KZ"/>
              </w:rPr>
              <w:t>Құрылыс ресурстарының құны қымбаттаған кезде жобалау-сметалық құжаттаманың құнын түзетуге жол беріледі, ол үшін кейіннен қаржыландырушы ұйыммен қосымша келісімге қол қоя отырып және тиісті сомаға Мемлекеттік кепілдік бере отырып, инвестициялық жобаларды аяқтау үшін қарыз сомасын ұлғайту талап етіледі.</w:t>
            </w:r>
          </w:p>
        </w:tc>
      </w:tr>
      <w:tr w:rsidR="004E255B" w:rsidRPr="00121803" w14:paraId="6DBF6E2B" w14:textId="77777777" w:rsidTr="00121803">
        <w:trPr>
          <w:trHeight w:val="288"/>
        </w:trPr>
        <w:tc>
          <w:tcPr>
            <w:tcW w:w="851" w:type="dxa"/>
          </w:tcPr>
          <w:p w14:paraId="14E388D2" w14:textId="6CFBE387"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78049676" w14:textId="77777777" w:rsidR="004E255B" w:rsidRPr="00EB456C" w:rsidRDefault="004E255B" w:rsidP="00EB456C">
            <w:pPr>
              <w:pStyle w:val="Normal1"/>
              <w:tabs>
                <w:tab w:val="left" w:pos="993"/>
                <w:tab w:val="left" w:pos="1276"/>
              </w:tabs>
              <w:jc w:val="center"/>
              <w:rPr>
                <w:bCs/>
                <w:sz w:val="24"/>
                <w:szCs w:val="24"/>
              </w:rPr>
            </w:pPr>
            <w:r w:rsidRPr="00EB456C">
              <w:rPr>
                <w:bCs/>
                <w:sz w:val="24"/>
                <w:szCs w:val="24"/>
              </w:rPr>
              <w:t>225 бап</w:t>
            </w:r>
          </w:p>
        </w:tc>
        <w:tc>
          <w:tcPr>
            <w:tcW w:w="4253" w:type="dxa"/>
          </w:tcPr>
          <w:p w14:paraId="630D1338" w14:textId="17256B22" w:rsidR="004E255B" w:rsidRDefault="004E255B" w:rsidP="00EB456C">
            <w:pPr>
              <w:jc w:val="both"/>
              <w:rPr>
                <w:b/>
                <w:bCs/>
              </w:rPr>
            </w:pPr>
            <w:r w:rsidRPr="00EB456C">
              <w:rPr>
                <w:b/>
                <w:bCs/>
              </w:rPr>
              <w:t>225 бап. Мемлекет кепілдік берген қарыз қаражатын пайдалануды бақылау және жауаптылық</w:t>
            </w:r>
          </w:p>
          <w:p w14:paraId="118BAFC7" w14:textId="77777777" w:rsidR="004E255B" w:rsidRPr="00EB456C" w:rsidRDefault="004E255B" w:rsidP="00EB456C">
            <w:pPr>
              <w:jc w:val="both"/>
            </w:pPr>
          </w:p>
          <w:p w14:paraId="07A729FB" w14:textId="77777777" w:rsidR="004E255B" w:rsidRPr="00EB456C" w:rsidRDefault="004E255B" w:rsidP="00EB456C">
            <w:pPr>
              <w:jc w:val="both"/>
            </w:pPr>
            <w:r w:rsidRPr="00EB456C">
              <w:t>Мемлекет кепілдік берген қарыз қаражатының пайдаланылуын бақылау Қазақстан Республикасының Үкіметі белгілейтін тәртіппен жүзеге асырылады.</w:t>
            </w:r>
          </w:p>
          <w:p w14:paraId="33024578" w14:textId="77777777" w:rsidR="004E255B" w:rsidRPr="00EB456C" w:rsidRDefault="004E255B" w:rsidP="00EB456C">
            <w:pPr>
              <w:jc w:val="both"/>
            </w:pPr>
            <w:r w:rsidRPr="00EB456C">
              <w:lastRenderedPageBreak/>
              <w:t xml:space="preserve">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міндеттемелерді орындамаған жағдайда, Мемлекеттік кепілдік бойынша міндеттемелерді орындауға оқшауландырылған қаражатты қайтарғаны үшін Қазақстан Республикасының заңнамалық актілерінде көзделген жауаптылыққа </w:t>
            </w:r>
            <w:r w:rsidRPr="00EB456C">
              <w:rPr>
                <w:lang w:val="kk-KZ"/>
              </w:rPr>
              <w:t>тартылады</w:t>
            </w:r>
            <w:r w:rsidRPr="00EB456C">
              <w:t>.</w:t>
            </w:r>
          </w:p>
          <w:p w14:paraId="792FEAC7" w14:textId="77777777" w:rsidR="004E255B" w:rsidRPr="00EB456C" w:rsidRDefault="004E255B" w:rsidP="00EB456C">
            <w:pPr>
              <w:jc w:val="both"/>
            </w:pPr>
          </w:p>
        </w:tc>
        <w:tc>
          <w:tcPr>
            <w:tcW w:w="4252" w:type="dxa"/>
          </w:tcPr>
          <w:p w14:paraId="3E4EBA7F" w14:textId="13A817CC" w:rsidR="004E255B" w:rsidRDefault="004E255B" w:rsidP="00EB456C">
            <w:pPr>
              <w:jc w:val="both"/>
              <w:rPr>
                <w:b/>
                <w:bCs/>
              </w:rPr>
            </w:pPr>
            <w:r w:rsidRPr="00EB456C">
              <w:rPr>
                <w:b/>
                <w:bCs/>
              </w:rPr>
              <w:lastRenderedPageBreak/>
              <w:t>225 бап. Мемлекет кепілдік берген қарыз қаражатын пайдалануды бақылау және жауаптылық</w:t>
            </w:r>
          </w:p>
          <w:p w14:paraId="32A5A130" w14:textId="77777777" w:rsidR="004E255B" w:rsidRPr="00EB456C" w:rsidRDefault="004E255B" w:rsidP="00EB456C">
            <w:pPr>
              <w:jc w:val="both"/>
            </w:pPr>
          </w:p>
          <w:p w14:paraId="6D556AAF" w14:textId="77777777" w:rsidR="004E255B" w:rsidRPr="00EB456C" w:rsidRDefault="004E255B" w:rsidP="00EB456C">
            <w:pPr>
              <w:jc w:val="both"/>
            </w:pPr>
            <w:r w:rsidRPr="00EB456C">
              <w:t>Мемлекет кепілдік берген қарыз қаражатының пайдаланылуын бақылау Қазақстан Республикасының Үкіметі белгілейтін тәртіппен жүзеге асырылады..</w:t>
            </w:r>
          </w:p>
          <w:p w14:paraId="00EA9F88" w14:textId="6432717D" w:rsidR="004E255B" w:rsidRPr="00EB456C" w:rsidRDefault="009542DC" w:rsidP="00EB456C">
            <w:pPr>
              <w:jc w:val="both"/>
              <w:rPr>
                <w:b/>
                <w:lang w:val="kk-KZ"/>
              </w:rPr>
            </w:pPr>
            <w:r w:rsidRPr="009542DC">
              <w:rPr>
                <w:b/>
              </w:rPr>
              <w:lastRenderedPageBreak/>
              <w:t>Автожол саласы бойынша мемлекеттік емес қарыздардың жобалары бойынша сметалық құнын ұлғайтуды қаржыландыру, егер азаматтық-құқықтық шартта және мердігермен "толық аяқталған" азаматтық-құқықтық шартта құнын ұлғайтуды қаржыландыру бойынша өзге талаптар белгіленсе, азаматтық-құқықтық Шартқа сәйкес жобалау-сметалық құжаттаманы түзетусіз мүмкін болады.</w:t>
            </w:r>
          </w:p>
          <w:p w14:paraId="43F6E3DF" w14:textId="77777777" w:rsidR="004E255B" w:rsidRPr="00EB456C" w:rsidRDefault="004E255B" w:rsidP="00EB456C">
            <w:pPr>
              <w:jc w:val="both"/>
              <w:rPr>
                <w:b/>
                <w:lang w:val="kk-KZ"/>
              </w:rPr>
            </w:pPr>
          </w:p>
          <w:p w14:paraId="7190B614" w14:textId="77777777" w:rsidR="004E255B" w:rsidRPr="00EB456C" w:rsidRDefault="004E255B" w:rsidP="00EB456C">
            <w:pPr>
              <w:jc w:val="both"/>
              <w:rPr>
                <w:lang w:val="kk-KZ"/>
              </w:rPr>
            </w:pPr>
            <w:r w:rsidRPr="00EB456C">
              <w:rPr>
                <w:lang w:val="kk-KZ"/>
              </w:rPr>
              <w:t>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міндеттемелерді орындамаған жағдайда, Мемлекеттік кепілдік бойынша міндеттемелерді орындауға оқшауландырылған қаражатты қайтарғаны үшін Қазақстан Республикасының заңнамалық актілерінде көзделген жауаптылыққа тартылады.</w:t>
            </w:r>
          </w:p>
        </w:tc>
        <w:tc>
          <w:tcPr>
            <w:tcW w:w="4112" w:type="dxa"/>
          </w:tcPr>
          <w:p w14:paraId="7F0D9820" w14:textId="77777777" w:rsidR="004E255B" w:rsidRPr="00EB456C" w:rsidRDefault="004E255B" w:rsidP="00C60121">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7920B18" w14:textId="77777777" w:rsidR="004E255B" w:rsidRPr="00EB456C" w:rsidRDefault="004E255B" w:rsidP="00C60121">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48C08125" w14:textId="77777777" w:rsidR="004E255B" w:rsidRPr="00EB456C" w:rsidRDefault="004E255B" w:rsidP="00C6012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C2731B9" w14:textId="77777777" w:rsidR="004E255B" w:rsidRPr="00EB456C" w:rsidRDefault="004E255B" w:rsidP="00C6012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6AB5269" w14:textId="77777777" w:rsidR="004E255B" w:rsidRPr="00EB456C" w:rsidRDefault="004E255B" w:rsidP="00C6012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5855592" w14:textId="77777777" w:rsidR="004E255B" w:rsidRDefault="004E255B" w:rsidP="00C6012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1C5DF1F" w14:textId="77777777" w:rsidR="004E255B" w:rsidRPr="00EB456C" w:rsidRDefault="004E255B" w:rsidP="00C60121">
            <w:pPr>
              <w:pStyle w:val="a9"/>
              <w:spacing w:before="0" w:beforeAutospacing="0" w:after="0" w:afterAutospacing="0"/>
              <w:jc w:val="both"/>
              <w:rPr>
                <w:color w:val="auto"/>
                <w:shd w:val="clear" w:color="auto" w:fill="FFFFFF"/>
                <w:lang w:val="kk-KZ"/>
              </w:rPr>
            </w:pPr>
          </w:p>
          <w:p w14:paraId="2BF193CA"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ФИДИК келісім-шарттарында жұмыстардың құнына түзету жүргізу </w:t>
            </w:r>
            <w:r w:rsidRPr="00EB456C">
              <w:rPr>
                <w:bCs/>
                <w:i/>
                <w:color w:val="auto"/>
                <w:lang w:val="kk-KZ"/>
              </w:rPr>
              <w:t>(құрылыс құнын ұлғайту / азайту)</w:t>
            </w:r>
            <w:r w:rsidRPr="00EB456C">
              <w:rPr>
                <w:bCs/>
                <w:color w:val="auto"/>
                <w:lang w:val="kk-KZ"/>
              </w:rPr>
              <w:t xml:space="preserve"> көзделген. Түзету жобаны іске асыру барысында ресми статистикалық деректер негізінде, ЖСҚ-ның сметалық бөлігін түзетпей және мемлекеттік сараптамадан өтпей жүргізіледі. Бұл шара келісімшарттың нақты нарықтық құнын көрсету және Мердігер тарапынан үстеме пайда немесе шығындарды болдырмау мақсатында келісімшарт нысанында көзделеді. Бұл ретте түзетуге арналған коэффициенттерді мердігер конкурс өткізу кезінде өз тәжірибесі мен үміттерін негізге ала отырып айқындайтынын атап өту қажет.  Бұдан басқа, түзетуді қолдану </w:t>
            </w:r>
            <w:r w:rsidRPr="00EB456C">
              <w:rPr>
                <w:bCs/>
                <w:color w:val="auto"/>
                <w:lang w:val="kk-KZ"/>
              </w:rPr>
              <w:lastRenderedPageBreak/>
              <w:t xml:space="preserve">сметалық қайта есептеуді жүргізу қажеттілігін және объектіні консервациялауды болдырмайды.  </w:t>
            </w:r>
          </w:p>
        </w:tc>
      </w:tr>
      <w:tr w:rsidR="004E255B" w:rsidRPr="00121803" w14:paraId="62893DCC" w14:textId="77777777" w:rsidTr="00121803">
        <w:trPr>
          <w:trHeight w:val="288"/>
        </w:trPr>
        <w:tc>
          <w:tcPr>
            <w:tcW w:w="15310" w:type="dxa"/>
            <w:gridSpan w:val="5"/>
          </w:tcPr>
          <w:p w14:paraId="63F253E4" w14:textId="77777777" w:rsidR="004E255B" w:rsidRPr="00EB456C" w:rsidRDefault="004E255B" w:rsidP="00EB456C">
            <w:pPr>
              <w:keepLines/>
              <w:ind w:firstLine="430"/>
              <w:jc w:val="center"/>
              <w:rPr>
                <w:b/>
                <w:bCs/>
                <w:lang w:val="kk-KZ"/>
              </w:rPr>
            </w:pPr>
            <w:r w:rsidRPr="00EB456C">
              <w:rPr>
                <w:b/>
                <w:bCs/>
                <w:lang w:val="kk-KZ"/>
              </w:rPr>
              <w:lastRenderedPageBreak/>
              <w:t>4.  2021 жылғы 2 қаңтардағы № 400-VI Қазақстан Республикасының Экологиялық кодексі</w:t>
            </w:r>
          </w:p>
        </w:tc>
      </w:tr>
      <w:tr w:rsidR="004E255B" w:rsidRPr="00121803" w14:paraId="647EC49A" w14:textId="77777777" w:rsidTr="00121803">
        <w:trPr>
          <w:trHeight w:val="288"/>
        </w:trPr>
        <w:tc>
          <w:tcPr>
            <w:tcW w:w="851" w:type="dxa"/>
          </w:tcPr>
          <w:p w14:paraId="4614B17F" w14:textId="152C248D" w:rsidR="004E255B" w:rsidRPr="001526C7" w:rsidRDefault="004E255B" w:rsidP="00CD633C">
            <w:pPr>
              <w:pStyle w:val="ad"/>
              <w:keepLines/>
              <w:numPr>
                <w:ilvl w:val="0"/>
                <w:numId w:val="48"/>
              </w:numPr>
              <w:tabs>
                <w:tab w:val="left" w:pos="34"/>
              </w:tabs>
              <w:ind w:left="34" w:firstLine="0"/>
              <w:jc w:val="center"/>
              <w:rPr>
                <w:bCs/>
              </w:rPr>
            </w:pPr>
            <w:r w:rsidRPr="001526C7">
              <w:rPr>
                <w:bCs/>
              </w:rPr>
              <w:t>.</w:t>
            </w:r>
          </w:p>
        </w:tc>
        <w:tc>
          <w:tcPr>
            <w:tcW w:w="1842" w:type="dxa"/>
          </w:tcPr>
          <w:p w14:paraId="22EA2EAE" w14:textId="77777777" w:rsidR="004E255B" w:rsidRPr="00EB456C" w:rsidRDefault="004E255B" w:rsidP="00EB456C">
            <w:pPr>
              <w:contextualSpacing/>
              <w:jc w:val="center"/>
              <w:rPr>
                <w:bCs/>
                <w:lang w:val="kk-KZ"/>
              </w:rPr>
            </w:pPr>
            <w:r w:rsidRPr="00EB456C">
              <w:rPr>
                <w:bCs/>
                <w:lang w:val="kk-KZ"/>
              </w:rPr>
              <w:t>85- баптың 3- тарауы</w:t>
            </w:r>
          </w:p>
        </w:tc>
        <w:tc>
          <w:tcPr>
            <w:tcW w:w="4253" w:type="dxa"/>
          </w:tcPr>
          <w:p w14:paraId="0D0D7F03" w14:textId="77777777" w:rsidR="004E255B" w:rsidRPr="00EB456C" w:rsidRDefault="004E255B" w:rsidP="00EB456C">
            <w:pPr>
              <w:contextualSpacing/>
              <w:jc w:val="both"/>
              <w:rPr>
                <w:bCs/>
                <w:lang w:val="kk-KZ"/>
              </w:rPr>
            </w:pPr>
            <w:r w:rsidRPr="00EB456C">
              <w:rPr>
                <w:bCs/>
                <w:lang w:val="kk-KZ"/>
              </w:rPr>
              <w:t>3. Осы Кодекс экологиялық сараптаманың мынадай түрлеріне қойылатын талаптарды белгілейді:</w:t>
            </w:r>
          </w:p>
          <w:p w14:paraId="59CE5999" w14:textId="77777777" w:rsidR="004E255B" w:rsidRPr="00EB456C" w:rsidRDefault="004E255B" w:rsidP="00EB456C">
            <w:pPr>
              <w:contextualSpacing/>
              <w:jc w:val="both"/>
              <w:rPr>
                <w:bCs/>
                <w:lang w:val="kk-KZ"/>
              </w:rPr>
            </w:pPr>
            <w:r w:rsidRPr="00EB456C">
              <w:rPr>
                <w:bCs/>
                <w:lang w:val="kk-KZ"/>
              </w:rPr>
              <w:t>1) мемлекеттік экологиялық сараптама;</w:t>
            </w:r>
          </w:p>
          <w:p w14:paraId="5C5035AC" w14:textId="77777777" w:rsidR="004E255B" w:rsidRPr="00EB456C" w:rsidRDefault="004E255B" w:rsidP="00EB456C">
            <w:pPr>
              <w:contextualSpacing/>
              <w:jc w:val="both"/>
              <w:rPr>
                <w:bCs/>
                <w:lang w:val="kk-KZ"/>
              </w:rPr>
            </w:pPr>
            <w:r w:rsidRPr="00EB456C">
              <w:rPr>
                <w:bCs/>
                <w:lang w:val="kk-KZ"/>
              </w:rPr>
              <w:t>2) қоғамдық экологиялық сараптама.</w:t>
            </w:r>
          </w:p>
          <w:p w14:paraId="0C27E154" w14:textId="77777777" w:rsidR="004E255B" w:rsidRPr="00EB456C" w:rsidRDefault="004E255B" w:rsidP="00EB456C">
            <w:pPr>
              <w:ind w:firstLine="459"/>
              <w:contextualSpacing/>
              <w:jc w:val="both"/>
              <w:rPr>
                <w:bCs/>
                <w:lang w:val="kk-KZ"/>
              </w:rPr>
            </w:pPr>
          </w:p>
        </w:tc>
        <w:tc>
          <w:tcPr>
            <w:tcW w:w="4252" w:type="dxa"/>
          </w:tcPr>
          <w:p w14:paraId="70FBFED2" w14:textId="77777777" w:rsidR="004E255B" w:rsidRPr="00EB456C" w:rsidRDefault="004E255B" w:rsidP="00EB456C">
            <w:pPr>
              <w:contextualSpacing/>
              <w:jc w:val="both"/>
              <w:rPr>
                <w:bCs/>
                <w:lang w:val="kk-KZ"/>
              </w:rPr>
            </w:pPr>
            <w:r w:rsidRPr="00EB456C">
              <w:rPr>
                <w:bCs/>
                <w:lang w:val="kk-KZ"/>
              </w:rPr>
              <w:t>3. Осы Кодекс экологиялық сараптаманың мынадай түрлеріне қойылатын талаптарды белгілейді:</w:t>
            </w:r>
          </w:p>
          <w:p w14:paraId="0E6BBE0C" w14:textId="77777777" w:rsidR="004E255B" w:rsidRPr="00EB456C" w:rsidRDefault="004E255B" w:rsidP="00EB456C">
            <w:pPr>
              <w:contextualSpacing/>
              <w:jc w:val="both"/>
              <w:rPr>
                <w:bCs/>
                <w:lang w:val="kk-KZ"/>
              </w:rPr>
            </w:pPr>
            <w:r w:rsidRPr="00EB456C">
              <w:rPr>
                <w:bCs/>
                <w:lang w:val="kk-KZ"/>
              </w:rPr>
              <w:t xml:space="preserve">        1)  мемлекеттік экологиялық сараптама;</w:t>
            </w:r>
          </w:p>
          <w:p w14:paraId="56667A4C" w14:textId="77777777" w:rsidR="004E255B" w:rsidRPr="00EB456C" w:rsidRDefault="004E255B" w:rsidP="00EB456C">
            <w:pPr>
              <w:contextualSpacing/>
              <w:jc w:val="both"/>
              <w:rPr>
                <w:bCs/>
                <w:lang w:val="kk-KZ"/>
              </w:rPr>
            </w:pPr>
            <w:r w:rsidRPr="00EB456C">
              <w:rPr>
                <w:bCs/>
                <w:lang w:val="kk-KZ"/>
              </w:rPr>
              <w:t xml:space="preserve">        2)  қоғамдық экологиялық сараптама.</w:t>
            </w:r>
          </w:p>
          <w:p w14:paraId="346E8855" w14:textId="77777777" w:rsidR="004E255B" w:rsidRPr="00EB456C" w:rsidRDefault="004E255B" w:rsidP="00EB456C">
            <w:pPr>
              <w:ind w:firstLine="459"/>
              <w:contextualSpacing/>
              <w:rPr>
                <w:b/>
                <w:bCs/>
                <w:lang w:val="kk-KZ"/>
              </w:rPr>
            </w:pPr>
            <w:r w:rsidRPr="00EB456C">
              <w:rPr>
                <w:b/>
                <w:bCs/>
                <w:lang w:val="kk-KZ"/>
              </w:rPr>
              <w:t>3)  жобалардың экологиялық    сараптамасы.</w:t>
            </w:r>
          </w:p>
        </w:tc>
        <w:tc>
          <w:tcPr>
            <w:tcW w:w="4112" w:type="dxa"/>
            <w:vMerge w:val="restart"/>
          </w:tcPr>
          <w:p w14:paraId="0F70ECBD" w14:textId="77777777" w:rsidR="004E255B" w:rsidRPr="00EB456C" w:rsidRDefault="004E255B" w:rsidP="00EB456C">
            <w:pPr>
              <w:contextualSpacing/>
              <w:jc w:val="both"/>
              <w:rPr>
                <w:bCs/>
                <w:lang w:val="kk-KZ"/>
              </w:rPr>
            </w:pPr>
            <w:r w:rsidRPr="00EB456C">
              <w:rPr>
                <w:bCs/>
                <w:lang w:val="kk-KZ"/>
              </w:rPr>
              <w:t xml:space="preserve">Қазақстан Республикасы Премьер-Министрінің бірінші орынбасары Р.В. Склярдың № 17-05/05-2999, 05.11.2021 ж. хаттамалық өкімі. </w:t>
            </w:r>
          </w:p>
          <w:p w14:paraId="7A36C98D" w14:textId="77777777" w:rsidR="004E255B" w:rsidRPr="00EB456C" w:rsidRDefault="004E255B" w:rsidP="00EB456C">
            <w:pPr>
              <w:contextualSpacing/>
              <w:jc w:val="both"/>
              <w:rPr>
                <w:bCs/>
                <w:lang w:val="kk-KZ"/>
              </w:rPr>
            </w:pPr>
            <w:r w:rsidRPr="00EB456C">
              <w:rPr>
                <w:bCs/>
                <w:lang w:val="kk-KZ"/>
              </w:rPr>
              <w:t>Сондай-ақ, жаңа Экологиялық кодекске сәйкес экологиялық сараптамалар мен ВКС жүргізу кезінде шамамен 6 айды құрайтын барлық қажетті сараптамалардың мерзімдеріне қатысты нысандардың тапсырыс берушілері мен мердігерлерінен көптеген шағымдар.</w:t>
            </w:r>
          </w:p>
          <w:p w14:paraId="22DF1D96" w14:textId="77777777" w:rsidR="004E255B" w:rsidRPr="00EB456C" w:rsidRDefault="004E255B" w:rsidP="00EB456C">
            <w:pPr>
              <w:ind w:firstLine="459"/>
              <w:contextualSpacing/>
              <w:jc w:val="both"/>
              <w:rPr>
                <w:bCs/>
                <w:lang w:val="kk-KZ"/>
              </w:rPr>
            </w:pPr>
          </w:p>
        </w:tc>
      </w:tr>
      <w:tr w:rsidR="004E255B" w:rsidRPr="00121803" w14:paraId="2A1225E5" w14:textId="77777777" w:rsidTr="00121803">
        <w:trPr>
          <w:trHeight w:val="288"/>
        </w:trPr>
        <w:tc>
          <w:tcPr>
            <w:tcW w:w="851" w:type="dxa"/>
          </w:tcPr>
          <w:p w14:paraId="6E49423A" w14:textId="281BCB79" w:rsidR="004E255B" w:rsidRPr="001526C7" w:rsidRDefault="004E255B" w:rsidP="00CD633C">
            <w:pPr>
              <w:pStyle w:val="ad"/>
              <w:keepLines/>
              <w:numPr>
                <w:ilvl w:val="0"/>
                <w:numId w:val="48"/>
              </w:numPr>
              <w:tabs>
                <w:tab w:val="left" w:pos="34"/>
              </w:tabs>
              <w:ind w:left="34" w:firstLine="0"/>
              <w:jc w:val="center"/>
              <w:rPr>
                <w:bCs/>
                <w:lang w:val="kk-KZ"/>
              </w:rPr>
            </w:pPr>
          </w:p>
        </w:tc>
        <w:tc>
          <w:tcPr>
            <w:tcW w:w="1842" w:type="dxa"/>
          </w:tcPr>
          <w:p w14:paraId="0B7E95B2" w14:textId="77777777" w:rsidR="004E255B" w:rsidRPr="00EB456C" w:rsidRDefault="004E255B" w:rsidP="00EB456C">
            <w:pPr>
              <w:contextualSpacing/>
              <w:jc w:val="center"/>
              <w:rPr>
                <w:bCs/>
                <w:lang w:val="kk-KZ"/>
              </w:rPr>
            </w:pPr>
            <w:r w:rsidRPr="00EB456C">
              <w:rPr>
                <w:bCs/>
                <w:lang w:val="kk-KZ"/>
              </w:rPr>
              <w:t>88-бап</w:t>
            </w:r>
          </w:p>
        </w:tc>
        <w:tc>
          <w:tcPr>
            <w:tcW w:w="4253" w:type="dxa"/>
          </w:tcPr>
          <w:p w14:paraId="1241936D" w14:textId="77777777" w:rsidR="004E255B" w:rsidRPr="00EB456C" w:rsidRDefault="004E255B" w:rsidP="00EB456C">
            <w:pPr>
              <w:ind w:firstLine="459"/>
              <w:contextualSpacing/>
              <w:jc w:val="both"/>
              <w:rPr>
                <w:bCs/>
              </w:rPr>
            </w:pPr>
            <w:r w:rsidRPr="00EB456C">
              <w:rPr>
                <w:bCs/>
              </w:rPr>
              <w:t>Мемлекеттік экологиялық сараптаманы жүзеге асыратын органдар</w:t>
            </w:r>
          </w:p>
          <w:p w14:paraId="78C17431" w14:textId="77777777" w:rsidR="004E255B" w:rsidRPr="00EB456C" w:rsidRDefault="004E255B" w:rsidP="00EB456C">
            <w:pPr>
              <w:ind w:firstLine="459"/>
              <w:contextualSpacing/>
              <w:jc w:val="both"/>
              <w:rPr>
                <w:bCs/>
              </w:rPr>
            </w:pPr>
            <w:r w:rsidRPr="00EB456C">
              <w:rPr>
                <w:bCs/>
              </w:rPr>
              <w:t>1. Мемлекеттік экологиялық сараптама қоршаған ортаны қорғау саласындағы уәкілетті орган мыналарға қатысты ұйымдастырады және жүргізеді:</w:t>
            </w:r>
          </w:p>
          <w:p w14:paraId="30937376" w14:textId="77777777" w:rsidR="004E255B" w:rsidRPr="00EB456C" w:rsidRDefault="004E255B" w:rsidP="00EB456C">
            <w:pPr>
              <w:ind w:firstLine="459"/>
              <w:contextualSpacing/>
              <w:jc w:val="both"/>
              <w:rPr>
                <w:bCs/>
              </w:rPr>
            </w:pPr>
            <w:r w:rsidRPr="00EB456C">
              <w:rPr>
                <w:bCs/>
              </w:rPr>
              <w:t>1) экологиялық рұқсаттар беру тәртібі, сондай-ақ кешенді экологиялық рұқсаттарды қайта қарау тәртібі шеңберінде І санаттағы объектілерді салуға және (немесе) пайдалануға арналған жобалық құжаттаманы;</w:t>
            </w:r>
          </w:p>
          <w:p w14:paraId="23C152DB"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4A945EFE"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390D2265"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47ED5AA7"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77BB89F6"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70A8A5A4"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10E76769"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1876F11A"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260C30A3"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3CB2ADEA"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2DC6B589" w14:textId="77777777" w:rsidR="004E255B" w:rsidRPr="00EB456C" w:rsidRDefault="004E255B" w:rsidP="00EB456C">
            <w:pPr>
              <w:pStyle w:val="HTML"/>
              <w:shd w:val="clear" w:color="auto" w:fill="F8F9FA"/>
              <w:jc w:val="both"/>
              <w:rPr>
                <w:rFonts w:ascii="Times New Roman" w:hAnsi="Times New Roman" w:cs="Times New Roman"/>
                <w:bCs/>
                <w:sz w:val="24"/>
                <w:szCs w:val="24"/>
              </w:rPr>
            </w:pPr>
            <w:r w:rsidRPr="00EB456C">
              <w:rPr>
                <w:rFonts w:ascii="Times New Roman" w:hAnsi="Times New Roman" w:cs="Times New Roman"/>
                <w:bCs/>
                <w:sz w:val="24"/>
                <w:szCs w:val="24"/>
              </w:rPr>
              <w:t xml:space="preserve">2) кешендi экологиялық рұқсаттар беру тәртiбi шегiнде II санаттағы объектiлердi салуға және (немесе) пайдалануға арналған жобалау құжаттамасын, егер оларды операторлар ерiктi негiзде алған жағдайда, </w:t>
            </w:r>
          </w:p>
          <w:p w14:paraId="3B2F2635"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1AD98623"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25FBC01D"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4605D261"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6864B5C4"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7A9E1AEF"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1E7C30E5"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1D6C9497" w14:textId="77777777" w:rsidR="004E255B" w:rsidRPr="00EB456C" w:rsidRDefault="004E255B" w:rsidP="00EB456C">
            <w:pPr>
              <w:pStyle w:val="HTML"/>
              <w:shd w:val="clear" w:color="auto" w:fill="F8F9FA"/>
              <w:jc w:val="both"/>
              <w:rPr>
                <w:rFonts w:ascii="Times New Roman" w:hAnsi="Times New Roman" w:cs="Times New Roman"/>
                <w:bCs/>
                <w:sz w:val="24"/>
                <w:szCs w:val="24"/>
              </w:rPr>
            </w:pPr>
          </w:p>
          <w:p w14:paraId="698D1EB3" w14:textId="77777777" w:rsidR="004E255B" w:rsidRPr="00EB456C" w:rsidRDefault="004E255B" w:rsidP="00EB456C">
            <w:pPr>
              <w:pStyle w:val="HTML"/>
              <w:shd w:val="clear" w:color="auto" w:fill="F8F9FA"/>
              <w:jc w:val="both"/>
              <w:rPr>
                <w:rFonts w:ascii="Times New Roman" w:hAnsi="Times New Roman" w:cs="Times New Roman"/>
                <w:bCs/>
                <w:sz w:val="24"/>
                <w:szCs w:val="24"/>
                <w:lang w:val="kk-KZ"/>
              </w:rPr>
            </w:pPr>
          </w:p>
          <w:p w14:paraId="65DF9B8E" w14:textId="77777777" w:rsidR="004E255B" w:rsidRPr="00EB456C" w:rsidRDefault="004E255B" w:rsidP="00EB456C">
            <w:pPr>
              <w:pStyle w:val="HTML"/>
              <w:shd w:val="clear" w:color="auto" w:fill="F8F9FA"/>
              <w:jc w:val="both"/>
              <w:rPr>
                <w:rFonts w:ascii="Times New Roman" w:hAnsi="Times New Roman" w:cs="Times New Roman"/>
                <w:sz w:val="24"/>
                <w:szCs w:val="24"/>
                <w:lang w:val="kk-KZ"/>
              </w:rPr>
            </w:pPr>
            <w:r w:rsidRPr="00EB456C">
              <w:rPr>
                <w:rFonts w:ascii="Times New Roman" w:hAnsi="Times New Roman" w:cs="Times New Roman"/>
                <w:bCs/>
                <w:sz w:val="24"/>
                <w:szCs w:val="24"/>
                <w:lang w:val="kk-KZ"/>
              </w:rPr>
              <w:t>3) осы Кодекстің 87-бабы бірінші бөлігінің 3) - 8) тармақшаларында көрсетілген мемлекеттік экологиялық сараптама объектілері.</w:t>
            </w:r>
          </w:p>
          <w:p w14:paraId="4E5F9151" w14:textId="77777777" w:rsidR="004E255B" w:rsidRPr="00EB456C" w:rsidRDefault="004E255B" w:rsidP="00EB456C">
            <w:pPr>
              <w:ind w:firstLine="459"/>
              <w:contextualSpacing/>
              <w:jc w:val="both"/>
              <w:rPr>
                <w:lang w:val="kk-KZ"/>
              </w:rPr>
            </w:pPr>
            <w:r w:rsidRPr="00EB456C">
              <w:rPr>
                <w:bCs/>
                <w:lang w:val="kk-KZ"/>
              </w:rPr>
              <w:t>Қоршаған ортаны қорғау саласындағы уәкілетті органның Қазақстан Республикасының заңдарында көзделген өзге де мемлекеттік экологиялық сараптама объектілеріне қатысты құзыреті Қазақстан Республикасының заңнамасында белгіленген тәртіппен уәкілетті орган бекітетін мемлекеттік экологиялық сараптаманы жүргізу қағидаларында айқындалады (бұдан әрі – мемлекеттік экологиялық сараптама жүргізу қағидалары).</w:t>
            </w:r>
          </w:p>
          <w:p w14:paraId="4356BE7F" w14:textId="77777777" w:rsidR="004E255B" w:rsidRPr="00EB456C" w:rsidRDefault="004E255B" w:rsidP="00EB456C">
            <w:pPr>
              <w:ind w:firstLine="459"/>
              <w:contextualSpacing/>
              <w:jc w:val="both"/>
              <w:rPr>
                <w:bCs/>
                <w:lang w:val="kk-KZ"/>
              </w:rPr>
            </w:pPr>
            <w:r w:rsidRPr="00EB456C">
              <w:rPr>
                <w:bCs/>
                <w:lang w:val="kk-KZ"/>
              </w:rPr>
              <w:lastRenderedPageBreak/>
              <w:t>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қоршаған ортаны қорғау саласындағы уәкілетті орган белгілейді.</w:t>
            </w:r>
          </w:p>
          <w:p w14:paraId="71D6E174" w14:textId="77777777" w:rsidR="004E255B" w:rsidRPr="00EB456C" w:rsidRDefault="004E255B" w:rsidP="00EB456C">
            <w:pPr>
              <w:ind w:firstLine="459"/>
              <w:contextualSpacing/>
              <w:jc w:val="both"/>
              <w:rPr>
                <w:bCs/>
                <w:lang w:val="kk-KZ"/>
              </w:rPr>
            </w:pPr>
          </w:p>
          <w:p w14:paraId="5B941EBE" w14:textId="77777777" w:rsidR="004E255B" w:rsidRPr="00EB456C" w:rsidRDefault="004E255B" w:rsidP="00EB456C">
            <w:pPr>
              <w:ind w:firstLine="459"/>
              <w:contextualSpacing/>
              <w:jc w:val="both"/>
              <w:rPr>
                <w:bCs/>
                <w:lang w:val="kk-KZ"/>
              </w:rPr>
            </w:pPr>
            <w:r w:rsidRPr="00EB456C">
              <w:rPr>
                <w:bCs/>
                <w:lang w:val="kk-KZ"/>
              </w:rPr>
              <w:t>2. Мемлекеттік экологиялық сараптаманы облыстардың, республикалық маңызы бар қалалардың, астананың жергілікті атқарушы органдары мыналарға қатысты ұйымдастырады және жүргізеді:</w:t>
            </w:r>
          </w:p>
          <w:p w14:paraId="5C6C45C0" w14:textId="77777777" w:rsidR="004E255B" w:rsidRPr="00EB456C" w:rsidRDefault="004E255B" w:rsidP="00EB456C">
            <w:pPr>
              <w:ind w:firstLine="459"/>
              <w:contextualSpacing/>
              <w:jc w:val="both"/>
              <w:rPr>
                <w:bCs/>
                <w:lang w:val="kk-KZ"/>
              </w:rPr>
            </w:pPr>
            <w:r w:rsidRPr="00EB456C">
              <w:rPr>
                <w:bCs/>
                <w:lang w:val="kk-KZ"/>
              </w:rPr>
              <w:t>1) қоршаған ортаға әсер етуге рұқсат беру тәртібі шеңберінде II санаттағы объектілерді салуға және (немесе) пайдалануға арналған жобалау құжаттамасын;</w:t>
            </w:r>
          </w:p>
          <w:p w14:paraId="40BCB1B7" w14:textId="77777777" w:rsidR="004E255B" w:rsidRPr="00EB456C" w:rsidRDefault="004E255B" w:rsidP="00EB456C">
            <w:pPr>
              <w:ind w:firstLine="459"/>
              <w:contextualSpacing/>
              <w:jc w:val="both"/>
              <w:rPr>
                <w:bCs/>
                <w:lang w:val="kk-KZ"/>
              </w:rPr>
            </w:pPr>
            <w:r w:rsidRPr="00EB456C">
              <w:rPr>
                <w:bCs/>
                <w:lang w:val="kk-KZ"/>
              </w:rPr>
              <w:t>2) қоршаған ортаға әсер ету туралы декларацияны жасау кезiнде III санаттағы объектiлердi салуға және (немесе) пайдалануға жобалау құжаттамасын;</w:t>
            </w:r>
          </w:p>
          <w:p w14:paraId="21FA8097" w14:textId="77777777" w:rsidR="004E255B" w:rsidRPr="00EB456C" w:rsidRDefault="004E255B" w:rsidP="00EB456C">
            <w:pPr>
              <w:ind w:firstLine="459"/>
              <w:contextualSpacing/>
              <w:jc w:val="both"/>
              <w:rPr>
                <w:lang w:val="kk-KZ"/>
              </w:rPr>
            </w:pPr>
            <w:r w:rsidRPr="00EB456C">
              <w:rPr>
                <w:bCs/>
                <w:lang w:val="kk-KZ"/>
              </w:rPr>
              <w:t>3) Қазақстан Республикасының заңдарында көзделген, мемлекеттiк экологиялық сараптаманы жүзеге асыру қоршаған ортаны қорғау саласындағы уәкiлеттi органның құзыретiне жатпайтын өзге де мемлекеттiк экологиялық сараптама объектiлерi.</w:t>
            </w:r>
          </w:p>
          <w:p w14:paraId="2223E2CB" w14:textId="77777777" w:rsidR="004E255B" w:rsidRPr="00EB456C" w:rsidRDefault="004E255B" w:rsidP="00EB456C">
            <w:pPr>
              <w:contextualSpacing/>
              <w:jc w:val="center"/>
              <w:rPr>
                <w:bCs/>
                <w:lang w:val="kk-KZ"/>
              </w:rPr>
            </w:pPr>
          </w:p>
        </w:tc>
        <w:tc>
          <w:tcPr>
            <w:tcW w:w="4252" w:type="dxa"/>
          </w:tcPr>
          <w:p w14:paraId="55C05997" w14:textId="77777777" w:rsidR="004E255B" w:rsidRPr="00EB456C" w:rsidRDefault="004E255B" w:rsidP="00EB456C">
            <w:pPr>
              <w:ind w:firstLine="459"/>
              <w:contextualSpacing/>
              <w:jc w:val="both"/>
              <w:rPr>
                <w:bCs/>
              </w:rPr>
            </w:pPr>
            <w:r w:rsidRPr="00EB456C">
              <w:rPr>
                <w:bCs/>
              </w:rPr>
              <w:lastRenderedPageBreak/>
              <w:t>Мемлекеттік экологиялық сараптаманы жүзеге асыратын органдар</w:t>
            </w:r>
          </w:p>
          <w:p w14:paraId="4F39D982" w14:textId="77777777" w:rsidR="004E255B" w:rsidRPr="00EB456C" w:rsidRDefault="004E255B" w:rsidP="00EB456C">
            <w:pPr>
              <w:ind w:firstLine="459"/>
              <w:contextualSpacing/>
              <w:jc w:val="both"/>
              <w:rPr>
                <w:bCs/>
              </w:rPr>
            </w:pPr>
            <w:r w:rsidRPr="00EB456C">
              <w:rPr>
                <w:bCs/>
              </w:rPr>
              <w:t>1. Мемлекеттік экологиялық сараптама қоршаған ортаны қорғау саласындағы уәкілетті орган мыналарға қатысты ұйымдастырады және жүргізеді:</w:t>
            </w:r>
          </w:p>
          <w:p w14:paraId="795A4064" w14:textId="77777777" w:rsidR="004E255B" w:rsidRPr="00EB456C" w:rsidRDefault="004E255B" w:rsidP="00EB456C">
            <w:pPr>
              <w:ind w:firstLine="459"/>
              <w:contextualSpacing/>
              <w:jc w:val="both"/>
              <w:rPr>
                <w:bCs/>
              </w:rPr>
            </w:pPr>
            <w:r w:rsidRPr="00EB456C">
              <w:rPr>
                <w:bCs/>
              </w:rPr>
              <w:t>1) экологиялық рұқсаттар беру тәртібі, сондай-ақ кешенді экологиялық рұқсаттарды қайта қарау тәртібі шеңберінде І санаттағы объектілерді салуға және (немесе) пайдалануға арналған жобалық құжаттаманы</w:t>
            </w:r>
            <w:r w:rsidRPr="00EB456C">
              <w:rPr>
                <w:bCs/>
                <w:lang w:val="kk-KZ"/>
              </w:rPr>
              <w:t xml:space="preserve"> </w:t>
            </w:r>
            <w:r w:rsidRPr="00EB456C">
              <w:rPr>
                <w:b/>
                <w:bCs/>
                <w:lang w:val="kk-KZ"/>
              </w:rPr>
              <w:t xml:space="preserve">Қазақстан Республикасының сәулет, қала құрылысы және құрылыс қызметі туралы заңнамасында белгіленген тәртіппен құрылыс жобаларына ведомстводан тыс кешенді сараптама құрамында;    </w:t>
            </w:r>
          </w:p>
          <w:p w14:paraId="16653950" w14:textId="77777777" w:rsidR="004E255B" w:rsidRPr="00EB456C" w:rsidRDefault="004E255B" w:rsidP="00EB456C">
            <w:pPr>
              <w:pStyle w:val="HTML"/>
              <w:shd w:val="clear" w:color="auto" w:fill="F8F9FA"/>
              <w:jc w:val="both"/>
              <w:rPr>
                <w:rFonts w:ascii="Times New Roman" w:hAnsi="Times New Roman" w:cs="Times New Roman"/>
                <w:bCs/>
                <w:sz w:val="24"/>
                <w:szCs w:val="24"/>
                <w:lang w:val="kk-KZ"/>
              </w:rPr>
            </w:pPr>
            <w:r w:rsidRPr="00EB456C">
              <w:rPr>
                <w:rFonts w:ascii="Times New Roman" w:hAnsi="Times New Roman" w:cs="Times New Roman"/>
                <w:bCs/>
                <w:sz w:val="24"/>
                <w:szCs w:val="24"/>
                <w:lang w:val="kk-KZ"/>
              </w:rPr>
              <w:t xml:space="preserve">      2) кешендi экологиялық рұқсаттар беру тәртiбi шегiнде II санаттағы </w:t>
            </w:r>
            <w:r w:rsidRPr="00EB456C">
              <w:rPr>
                <w:rFonts w:ascii="Times New Roman" w:hAnsi="Times New Roman" w:cs="Times New Roman"/>
                <w:bCs/>
                <w:sz w:val="24"/>
                <w:szCs w:val="24"/>
                <w:lang w:val="kk-KZ"/>
              </w:rPr>
              <w:lastRenderedPageBreak/>
              <w:t>объектiлердi салуға және (немесе) пайдалануға арналған жобалау құжаттамасын, егер оларды операторлар ерiктi негiзде алған жағдайда,</w:t>
            </w:r>
            <w:r w:rsidRPr="00EB456C">
              <w:rPr>
                <w:rFonts w:ascii="Times New Roman" w:hAnsi="Times New Roman" w:cs="Times New Roman"/>
                <w:b/>
                <w:bCs/>
                <w:sz w:val="24"/>
                <w:szCs w:val="24"/>
                <w:lang w:val="kk-KZ"/>
              </w:rPr>
              <w:t xml:space="preserve"> осы Кодекске 2-қосымшада көрсетілген</w:t>
            </w:r>
            <w:r w:rsidRPr="00EB456C">
              <w:rPr>
                <w:rFonts w:ascii="Times New Roman" w:hAnsi="Times New Roman" w:cs="Times New Roman"/>
                <w:bCs/>
                <w:sz w:val="24"/>
                <w:szCs w:val="24"/>
                <w:lang w:val="kk-KZ"/>
              </w:rPr>
              <w:t xml:space="preserve"> II санаттағы объектілерді салу жөніндегі жобалау құжаттамасын кешенді экологиялық рұқсаттарды беру рәсімі шеңберінде операторлар оларды </w:t>
            </w:r>
            <w:r w:rsidRPr="00EB456C">
              <w:rPr>
                <w:rFonts w:ascii="Times New Roman" w:hAnsi="Times New Roman" w:cs="Times New Roman"/>
                <w:b/>
                <w:bCs/>
                <w:sz w:val="24"/>
                <w:szCs w:val="24"/>
                <w:lang w:val="kk-KZ"/>
              </w:rPr>
              <w:t>Қазақстан Республикасының сәулет, қала құрылысы және құрылыс қызметі туралы заңнамасында белгіленген тәртіппен құрылыс жобаларына ведомстводан тыс кешенді сараптама құрамында</w:t>
            </w:r>
            <w:r w:rsidRPr="00EB456C">
              <w:rPr>
                <w:rFonts w:ascii="Times New Roman" w:hAnsi="Times New Roman" w:cs="Times New Roman"/>
                <w:bCs/>
                <w:sz w:val="24"/>
                <w:szCs w:val="24"/>
                <w:lang w:val="kk-KZ"/>
              </w:rPr>
              <w:t xml:space="preserve"> ерікті түрде алған жағдайда;</w:t>
            </w:r>
          </w:p>
          <w:p w14:paraId="445464A4" w14:textId="77777777" w:rsidR="004E255B" w:rsidRPr="00EB456C" w:rsidRDefault="004E255B" w:rsidP="00EB456C">
            <w:pPr>
              <w:pStyle w:val="HTML"/>
              <w:shd w:val="clear" w:color="auto" w:fill="F8F9FA"/>
              <w:jc w:val="both"/>
              <w:rPr>
                <w:rFonts w:ascii="Times New Roman" w:hAnsi="Times New Roman" w:cs="Times New Roman"/>
                <w:bCs/>
                <w:sz w:val="24"/>
                <w:szCs w:val="24"/>
                <w:lang w:val="kk-KZ"/>
              </w:rPr>
            </w:pPr>
          </w:p>
          <w:p w14:paraId="74A5B25B" w14:textId="77777777" w:rsidR="004E255B" w:rsidRPr="00EB456C" w:rsidRDefault="004E255B" w:rsidP="00EB456C">
            <w:pPr>
              <w:pStyle w:val="HTML"/>
              <w:shd w:val="clear" w:color="auto" w:fill="F8F9FA"/>
              <w:jc w:val="both"/>
              <w:rPr>
                <w:rFonts w:ascii="Times New Roman" w:hAnsi="Times New Roman" w:cs="Times New Roman"/>
                <w:sz w:val="24"/>
                <w:szCs w:val="24"/>
                <w:lang w:val="kk-KZ"/>
              </w:rPr>
            </w:pPr>
            <w:r w:rsidRPr="00EB456C">
              <w:rPr>
                <w:rFonts w:ascii="Times New Roman" w:hAnsi="Times New Roman" w:cs="Times New Roman"/>
                <w:bCs/>
                <w:sz w:val="24"/>
                <w:szCs w:val="24"/>
                <w:lang w:val="kk-KZ"/>
              </w:rPr>
              <w:t xml:space="preserve">         3) осы Кодекстің 87-бабы бірінші бөлігінің 3) - 8) тармақшаларында көрсетілген мемлекеттік экологиялық сараптама объектілері.</w:t>
            </w:r>
          </w:p>
          <w:p w14:paraId="13B8318A" w14:textId="77777777" w:rsidR="004E255B" w:rsidRPr="00EB456C" w:rsidRDefault="004E255B" w:rsidP="00EB456C">
            <w:pPr>
              <w:ind w:firstLine="459"/>
              <w:contextualSpacing/>
              <w:jc w:val="both"/>
              <w:rPr>
                <w:lang w:val="kk-KZ"/>
              </w:rPr>
            </w:pPr>
            <w:r w:rsidRPr="00EB456C">
              <w:rPr>
                <w:bCs/>
                <w:lang w:val="kk-KZ"/>
              </w:rPr>
              <w:t>Қоршаған ортаны қорғау саласындағы уәкілетті органның Қазақстан Республикасының заңдарында көзделген өзге де мемлекеттік экологиялық сараптама объектілеріне қатысты құзыреті Қазақстан Республикасының заңнамасында белгіленген тәртіппен уәкілетті орган бекітетін мемлекеттік экологиялық сараптаманы жүргізу қағидаларында айқындалады (бұдан әрі – мемлекеттік экологиялық сараптама жүргізу қағидалары).</w:t>
            </w:r>
          </w:p>
          <w:p w14:paraId="1C5144F1" w14:textId="77777777" w:rsidR="004E255B" w:rsidRPr="00EB456C" w:rsidRDefault="004E255B" w:rsidP="00EB456C">
            <w:pPr>
              <w:ind w:firstLine="459"/>
              <w:contextualSpacing/>
              <w:jc w:val="both"/>
              <w:rPr>
                <w:bCs/>
                <w:lang w:val="kk-KZ"/>
              </w:rPr>
            </w:pPr>
            <w:r w:rsidRPr="00EB456C">
              <w:rPr>
                <w:bCs/>
                <w:lang w:val="kk-KZ"/>
              </w:rPr>
              <w:lastRenderedPageBreak/>
              <w:t>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қоршаған ортаны қорғау саласындағы уәкілетті орган белгілейді.</w:t>
            </w:r>
          </w:p>
          <w:p w14:paraId="74CE81CD" w14:textId="77777777" w:rsidR="004E255B" w:rsidRPr="00EB456C" w:rsidRDefault="004E255B" w:rsidP="00EB456C">
            <w:pPr>
              <w:ind w:firstLine="459"/>
              <w:contextualSpacing/>
              <w:jc w:val="both"/>
              <w:rPr>
                <w:bCs/>
                <w:lang w:val="kk-KZ"/>
              </w:rPr>
            </w:pPr>
          </w:p>
          <w:p w14:paraId="315694C7" w14:textId="77777777" w:rsidR="004E255B" w:rsidRPr="00EB456C" w:rsidRDefault="004E255B" w:rsidP="00EB456C">
            <w:pPr>
              <w:ind w:firstLine="459"/>
              <w:contextualSpacing/>
              <w:jc w:val="both"/>
              <w:rPr>
                <w:bCs/>
                <w:lang w:val="kk-KZ"/>
              </w:rPr>
            </w:pPr>
          </w:p>
          <w:p w14:paraId="61966125" w14:textId="77777777" w:rsidR="004E255B" w:rsidRPr="00EB456C" w:rsidRDefault="004E255B" w:rsidP="00EB456C">
            <w:pPr>
              <w:ind w:firstLine="459"/>
              <w:contextualSpacing/>
              <w:jc w:val="both"/>
              <w:rPr>
                <w:bCs/>
                <w:lang w:val="kk-KZ"/>
              </w:rPr>
            </w:pPr>
            <w:r w:rsidRPr="00EB456C">
              <w:rPr>
                <w:bCs/>
                <w:lang w:val="kk-KZ"/>
              </w:rPr>
              <w:t>2. Мемлекеттік экологиялық сараптаманы облыстардың, республикалық маңызы бар қалалардың, астананың жергілікті атқарушы органдары мыналарға қатысты ұйымдастырады және жүргізеді:</w:t>
            </w:r>
          </w:p>
          <w:p w14:paraId="6119B3E3" w14:textId="77777777" w:rsidR="004E255B" w:rsidRPr="00EB456C" w:rsidRDefault="004E255B" w:rsidP="00EB456C">
            <w:pPr>
              <w:ind w:firstLine="459"/>
              <w:contextualSpacing/>
              <w:jc w:val="both"/>
              <w:rPr>
                <w:b/>
                <w:bCs/>
                <w:lang w:val="kk-KZ"/>
              </w:rPr>
            </w:pPr>
            <w:r w:rsidRPr="00EB456C">
              <w:rPr>
                <w:b/>
                <w:bCs/>
                <w:lang w:val="kk-KZ"/>
              </w:rPr>
              <w:t>1) алып тасталсын;</w:t>
            </w:r>
          </w:p>
          <w:p w14:paraId="3216F770" w14:textId="77777777" w:rsidR="004E255B" w:rsidRPr="00EB456C" w:rsidRDefault="004E255B" w:rsidP="00EB456C">
            <w:pPr>
              <w:ind w:firstLine="459"/>
              <w:contextualSpacing/>
              <w:jc w:val="both"/>
              <w:rPr>
                <w:b/>
                <w:bCs/>
                <w:lang w:val="kk-KZ"/>
              </w:rPr>
            </w:pPr>
            <w:r w:rsidRPr="00EB456C">
              <w:rPr>
                <w:b/>
                <w:bCs/>
                <w:lang w:val="kk-KZ"/>
              </w:rPr>
              <w:t>2) алып тасталсын;</w:t>
            </w:r>
          </w:p>
          <w:p w14:paraId="361F53B6" w14:textId="77777777" w:rsidR="004E255B" w:rsidRPr="00EB456C" w:rsidRDefault="004E255B" w:rsidP="00EB456C">
            <w:pPr>
              <w:ind w:firstLine="459"/>
              <w:contextualSpacing/>
              <w:jc w:val="both"/>
              <w:rPr>
                <w:bCs/>
                <w:lang w:val="kk-KZ"/>
              </w:rPr>
            </w:pPr>
            <w:r w:rsidRPr="00EB456C">
              <w:rPr>
                <w:bCs/>
                <w:lang w:val="kk-KZ"/>
              </w:rPr>
              <w:t>3) Қазақстан Республикасының заңдарында көзделген, мемлекеттiк экологиялық сараптаманы жүзеге асыру қоршаған ортаны қорғау саласындағы уәкiлеттi органның құзыретiне жатпайтын өзге де мемлекеттiк экологиялық сараптама объектiлерi.</w:t>
            </w:r>
          </w:p>
          <w:p w14:paraId="6ADB46A7" w14:textId="77777777" w:rsidR="004E255B" w:rsidRPr="00EB456C" w:rsidRDefault="004E255B" w:rsidP="00EB456C">
            <w:pPr>
              <w:ind w:firstLine="459"/>
              <w:contextualSpacing/>
              <w:jc w:val="both"/>
              <w:rPr>
                <w:b/>
                <w:lang w:val="kk-KZ"/>
              </w:rPr>
            </w:pPr>
            <w:r w:rsidRPr="00EB456C">
              <w:rPr>
                <w:b/>
                <w:lang w:val="kk-KZ"/>
              </w:rPr>
              <w:t>3. Жобалардың экологиялық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ұйымдастырады және жүргізеді.:</w:t>
            </w:r>
          </w:p>
          <w:p w14:paraId="79327731" w14:textId="77777777" w:rsidR="004E255B" w:rsidRPr="00EB456C" w:rsidRDefault="004E255B" w:rsidP="00EB456C">
            <w:pPr>
              <w:ind w:firstLine="459"/>
              <w:contextualSpacing/>
              <w:jc w:val="both"/>
              <w:rPr>
                <w:b/>
                <w:lang w:val="kk-KZ"/>
              </w:rPr>
            </w:pPr>
            <w:r w:rsidRPr="00EB456C">
              <w:rPr>
                <w:b/>
                <w:lang w:val="kk-KZ"/>
              </w:rPr>
              <w:lastRenderedPageBreak/>
              <w:t>1) Қоршаған ортаға теріс әсер ететін объектінің санатын айқындау жөніндегі нұсқаулыққа сәйкес айқындалатын II санаттағы объектілерді салу және (немесе) пайдалану жөніндегі жобалау құжаттамасын;;</w:t>
            </w:r>
          </w:p>
          <w:p w14:paraId="20137CD4" w14:textId="77777777" w:rsidR="004E255B" w:rsidRPr="00EB456C" w:rsidRDefault="004E255B" w:rsidP="00EB456C">
            <w:pPr>
              <w:ind w:firstLine="459"/>
              <w:contextualSpacing/>
              <w:jc w:val="both"/>
              <w:rPr>
                <w:b/>
                <w:lang w:val="kk-KZ"/>
              </w:rPr>
            </w:pPr>
            <w:r w:rsidRPr="00EB456C">
              <w:rPr>
                <w:b/>
                <w:lang w:val="kk-KZ"/>
              </w:rPr>
              <w:t>2) III санаттағы объектілерді салу және (немесе) пайдалану жөніндегі жобалау құжаттамасы негізінде жүзеге асырылады;</w:t>
            </w:r>
          </w:p>
        </w:tc>
        <w:tc>
          <w:tcPr>
            <w:tcW w:w="4112" w:type="dxa"/>
            <w:vMerge/>
          </w:tcPr>
          <w:p w14:paraId="26A88564" w14:textId="77777777" w:rsidR="004E255B" w:rsidRPr="00EB456C" w:rsidRDefault="004E255B" w:rsidP="00EB456C">
            <w:pPr>
              <w:keepLines/>
              <w:jc w:val="center"/>
              <w:rPr>
                <w:bCs/>
                <w:lang w:val="kk-KZ"/>
              </w:rPr>
            </w:pPr>
          </w:p>
        </w:tc>
      </w:tr>
      <w:tr w:rsidR="004E255B" w:rsidRPr="00121803" w14:paraId="158D2B17" w14:textId="77777777" w:rsidTr="00121803">
        <w:trPr>
          <w:trHeight w:val="288"/>
        </w:trPr>
        <w:tc>
          <w:tcPr>
            <w:tcW w:w="851" w:type="dxa"/>
          </w:tcPr>
          <w:p w14:paraId="1544907F" w14:textId="08C39E46" w:rsidR="004E255B" w:rsidRPr="001526C7" w:rsidRDefault="004E255B" w:rsidP="00CD633C">
            <w:pPr>
              <w:pStyle w:val="ad"/>
              <w:keepLines/>
              <w:numPr>
                <w:ilvl w:val="0"/>
                <w:numId w:val="48"/>
              </w:numPr>
              <w:tabs>
                <w:tab w:val="left" w:pos="34"/>
              </w:tabs>
              <w:ind w:left="34" w:firstLine="0"/>
              <w:jc w:val="center"/>
              <w:rPr>
                <w:bCs/>
                <w:lang w:val="kk-KZ"/>
              </w:rPr>
            </w:pPr>
          </w:p>
        </w:tc>
        <w:tc>
          <w:tcPr>
            <w:tcW w:w="1842" w:type="dxa"/>
          </w:tcPr>
          <w:p w14:paraId="02680480" w14:textId="77777777" w:rsidR="004E255B" w:rsidRPr="00EB456C" w:rsidRDefault="004E255B" w:rsidP="00EB456C">
            <w:pPr>
              <w:contextualSpacing/>
              <w:jc w:val="center"/>
              <w:rPr>
                <w:bCs/>
              </w:rPr>
            </w:pPr>
            <w:r w:rsidRPr="009542DC">
              <w:rPr>
                <w:bCs/>
                <w:lang w:val="kk-KZ"/>
              </w:rPr>
              <w:t xml:space="preserve">  </w:t>
            </w:r>
            <w:r w:rsidRPr="00EB456C">
              <w:rPr>
                <w:bCs/>
              </w:rPr>
              <w:t>89</w:t>
            </w:r>
            <w:r w:rsidRPr="00EB456C">
              <w:rPr>
                <w:bCs/>
                <w:lang w:val="kk-KZ"/>
              </w:rPr>
              <w:t>-</w:t>
            </w:r>
            <w:r w:rsidRPr="00EB456C">
              <w:rPr>
                <w:bCs/>
              </w:rPr>
              <w:t>бап</w:t>
            </w:r>
          </w:p>
        </w:tc>
        <w:tc>
          <w:tcPr>
            <w:tcW w:w="4253" w:type="dxa"/>
          </w:tcPr>
          <w:p w14:paraId="6B8143FE" w14:textId="77777777" w:rsidR="004E255B" w:rsidRPr="00EB456C" w:rsidRDefault="004E255B" w:rsidP="00EB456C">
            <w:pPr>
              <w:ind w:firstLine="459"/>
              <w:contextualSpacing/>
              <w:jc w:val="both"/>
              <w:rPr>
                <w:bCs/>
              </w:rPr>
            </w:pPr>
            <w:r w:rsidRPr="00EB456C">
              <w:rPr>
                <w:bCs/>
              </w:rPr>
              <w:t>Мемлекеттік экологиялық сараптама жүргізу тәртібі</w:t>
            </w:r>
          </w:p>
          <w:p w14:paraId="591A4888" w14:textId="77777777" w:rsidR="004E255B" w:rsidRPr="00EB456C" w:rsidRDefault="004E255B" w:rsidP="00EB456C">
            <w:pPr>
              <w:ind w:firstLine="459"/>
              <w:contextualSpacing/>
              <w:jc w:val="both"/>
              <w:rPr>
                <w:bCs/>
              </w:rPr>
            </w:pPr>
          </w:p>
          <w:p w14:paraId="605D717B" w14:textId="77777777" w:rsidR="004E255B" w:rsidRPr="00EB456C" w:rsidRDefault="004E255B" w:rsidP="00EB456C">
            <w:pPr>
              <w:ind w:firstLine="459"/>
              <w:contextualSpacing/>
              <w:jc w:val="both"/>
              <w:rPr>
                <w:bCs/>
              </w:rPr>
            </w:pPr>
            <w:r w:rsidRPr="00EB456C">
              <w:rPr>
                <w:bCs/>
              </w:rPr>
              <w:t>1. Мемлекеттік экологиялық сараптама осы Кодекске және мемлекеттік экологиялық сараптама жүргізу қағидаларына сәйкес ұйымдастырылады және жүзеге асырылады.</w:t>
            </w:r>
          </w:p>
          <w:p w14:paraId="7BD760FC" w14:textId="77777777" w:rsidR="004E255B" w:rsidRPr="00EB456C" w:rsidRDefault="004E255B" w:rsidP="00EB456C">
            <w:pPr>
              <w:ind w:firstLine="459"/>
              <w:contextualSpacing/>
              <w:jc w:val="both"/>
            </w:pPr>
            <w:r w:rsidRPr="00EB456C">
              <w:rPr>
                <w:bCs/>
              </w:rPr>
              <w:t>2. Мемлекеттік экологиялық сараптама жүргізу үшін құжаттама мемлекеттік экологиялық сараптама жүргізу қағидаларына сәйкес электрондық нысанда ұсынылады.</w:t>
            </w:r>
          </w:p>
          <w:p w14:paraId="10B09391" w14:textId="77777777" w:rsidR="004E255B" w:rsidRPr="00EB456C" w:rsidRDefault="004E255B" w:rsidP="00EB456C">
            <w:pPr>
              <w:ind w:firstLine="459"/>
              <w:contextualSpacing/>
              <w:jc w:val="both"/>
              <w:rPr>
                <w:bCs/>
              </w:rPr>
            </w:pPr>
            <w:r w:rsidRPr="00EB456C">
              <w:rPr>
                <w:bCs/>
              </w:rPr>
              <w:t>3. Мемлекеттiк экологиялық сараптама жүргiзу мерзiмдерi, сарапшылардың ескертулерiн жiберу және өтiнiш берушiнiң мұндай ескертулердi жою тәртiбi мен мерзiмдерi мыналар шегiнде айқындалады:</w:t>
            </w:r>
          </w:p>
          <w:p w14:paraId="6119EA6E" w14:textId="77777777" w:rsidR="004E255B" w:rsidRPr="00EB456C" w:rsidRDefault="004E255B" w:rsidP="00EB456C">
            <w:pPr>
              <w:ind w:firstLine="459"/>
              <w:contextualSpacing/>
              <w:jc w:val="both"/>
              <w:rPr>
                <w:bCs/>
              </w:rPr>
            </w:pPr>
            <w:r w:rsidRPr="00EB456C">
              <w:rPr>
                <w:bCs/>
              </w:rPr>
              <w:t>1) кешенді экологиялық рұқсаттарды беру тәртібі - осы Кодекстің 115-бабы;</w:t>
            </w:r>
          </w:p>
          <w:p w14:paraId="3A43661D" w14:textId="77777777" w:rsidR="004E255B" w:rsidRPr="00EB456C" w:rsidRDefault="004E255B" w:rsidP="00EB456C">
            <w:pPr>
              <w:ind w:firstLine="459"/>
              <w:contextualSpacing/>
              <w:jc w:val="both"/>
              <w:rPr>
                <w:bCs/>
              </w:rPr>
            </w:pPr>
            <w:r w:rsidRPr="00EB456C">
              <w:rPr>
                <w:bCs/>
              </w:rPr>
              <w:lastRenderedPageBreak/>
              <w:t>2) кешенді экологиялық рұқсаттарды қайта қарау тәртібі – осы Кодекстің 118-бабында айқындалады.</w:t>
            </w:r>
          </w:p>
          <w:p w14:paraId="46B12C71" w14:textId="77777777" w:rsidR="004E255B" w:rsidRPr="00EB456C" w:rsidRDefault="004E255B" w:rsidP="00EB456C">
            <w:pPr>
              <w:ind w:firstLine="459"/>
              <w:contextualSpacing/>
              <w:jc w:val="both"/>
              <w:rPr>
                <w:bCs/>
              </w:rPr>
            </w:pPr>
            <w:r w:rsidRPr="00EB456C">
              <w:rPr>
                <w:bCs/>
              </w:rPr>
              <w:t>4.</w:t>
            </w:r>
            <w:r w:rsidRPr="00EB456C">
              <w:rPr>
                <w:bCs/>
                <w:lang w:val="kk-KZ"/>
              </w:rPr>
              <w:t xml:space="preserve"> </w:t>
            </w:r>
            <w:r w:rsidRPr="00EB456C">
              <w:rPr>
                <w:bCs/>
              </w:rPr>
              <w:t>Мемлекеттiк экологиялық сараптаманы жүргiзудiң мерзiмдерi, сарапшылардың ескертулерiн жiберу және өтiнiш берушiнiң әсер етудегі экологиялық рұқсаттар беру тәртiбi шегiнде мұндай ескертулердi жою тәртiбi мен мерзiмдерi осы Кодекстiң 123-бабында айқындалады.</w:t>
            </w:r>
          </w:p>
          <w:p w14:paraId="1602D6F3" w14:textId="77777777" w:rsidR="004E255B" w:rsidRPr="00EB456C" w:rsidRDefault="004E255B" w:rsidP="00EB456C">
            <w:pPr>
              <w:ind w:firstLine="459"/>
              <w:contextualSpacing/>
              <w:jc w:val="both"/>
            </w:pPr>
            <w:r w:rsidRPr="00EB456C">
              <w:rPr>
                <w:bCs/>
              </w:rPr>
              <w:t>5. Осы Кодекстiң 87-бабының 1) және 2) тармақшаларын қоспағанда, осы Кодекстiң 87-бабында көрсетiлген объектiлерге қатысты мемлекеттiк экологиялық сараптама жүргiзу мерзiмдерi, ескертулердi жолдау тәртiбi мен мерзiмдерi белгiленедi, сарапшыларды тарту және өтініш берушінің мұндай ескертулерін жою,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p w14:paraId="05FCF156" w14:textId="77777777" w:rsidR="004E255B" w:rsidRPr="00EB456C" w:rsidRDefault="004E255B" w:rsidP="00EB456C">
            <w:pPr>
              <w:ind w:firstLine="459"/>
              <w:contextualSpacing/>
              <w:jc w:val="both"/>
              <w:rPr>
                <w:bCs/>
              </w:rPr>
            </w:pPr>
            <w:r w:rsidRPr="00EB456C">
              <w:rPr>
                <w:bCs/>
              </w:rPr>
              <w:t xml:space="preserve">6. Осы Кодекстің 87-бабының 2) тармақшасында көрсетілген объектілер бойынша мемлекеттік экологиялық сараптама жүргізу мерзімі осы </w:t>
            </w:r>
            <w:r w:rsidRPr="00EB456C">
              <w:rPr>
                <w:bCs/>
                <w:lang w:val="kk-KZ"/>
              </w:rPr>
              <w:t>баптың</w:t>
            </w:r>
            <w:r w:rsidRPr="00EB456C">
              <w:rPr>
                <w:bCs/>
              </w:rPr>
              <w:t xml:space="preserve"> 2-тармағына сәйкес құжаттар топтамасы ұсынылған күннен бастап он бес жұмыс күнінен аспауға тиіс. </w:t>
            </w:r>
          </w:p>
          <w:p w14:paraId="53C3278A" w14:textId="77777777" w:rsidR="004E255B" w:rsidRPr="00EB456C" w:rsidRDefault="004E255B" w:rsidP="00EB456C">
            <w:pPr>
              <w:ind w:firstLine="459"/>
              <w:contextualSpacing/>
              <w:jc w:val="both"/>
              <w:rPr>
                <w:lang w:val="kk-KZ"/>
              </w:rPr>
            </w:pPr>
            <w:r w:rsidRPr="00EB456C">
              <w:rPr>
                <w:bCs/>
              </w:rPr>
              <w:t xml:space="preserve">Мемлекеттік экологиялық сараптаманың қорытындысын беретін жергілікті атқарушы орган тіркелген күннен бастап үш жұмыс күнінен </w:t>
            </w:r>
            <w:r w:rsidRPr="00EB456C">
              <w:rPr>
                <w:bCs/>
              </w:rPr>
              <w:lastRenderedPageBreak/>
              <w:t>аспайтын мерзімде құжаттарды олардың толықтығы мен жиынтығына қарайды. Көрсетiлген мерзiмде өтiнiш қарауға қабылданады немесе құжаттардың толық пакетi және (немесе) мұндай өтiнiштi қайтару себептерiн көрсете отырып, толық емес мәлiметтер ұсынылған жағдайда қабылданбайды.</w:t>
            </w:r>
          </w:p>
          <w:p w14:paraId="00D0B4ED" w14:textId="77777777" w:rsidR="004E255B" w:rsidRPr="00EB456C" w:rsidRDefault="004E255B" w:rsidP="00EB456C">
            <w:pPr>
              <w:ind w:firstLine="459"/>
              <w:contextualSpacing/>
              <w:jc w:val="both"/>
              <w:rPr>
                <w:bCs/>
                <w:lang w:val="kk-KZ"/>
              </w:rPr>
            </w:pPr>
            <w:r w:rsidRPr="00EB456C">
              <w:rPr>
                <w:bCs/>
                <w:lang w:val="kk-KZ"/>
              </w:rPr>
              <w:t xml:space="preserve">Мемлекеттік экологиялық сараптамаға жіберілген жобаларға және оларға қоса берілген материалдарға ескертулер болған жағдайда, сарапшылар жеті жұмыс күні ішінде оларды ұсынған тұлғаға жібереді, оларды тапсырыс беруші оны алған күннен бастап үш жұмыс күні ішінде жояды. </w:t>
            </w:r>
          </w:p>
          <w:p w14:paraId="61B988C4" w14:textId="77777777" w:rsidR="004E255B" w:rsidRPr="00EB456C" w:rsidRDefault="004E255B" w:rsidP="00EB456C">
            <w:pPr>
              <w:ind w:firstLine="459"/>
              <w:contextualSpacing/>
              <w:jc w:val="both"/>
              <w:rPr>
                <w:bCs/>
                <w:lang w:val="kk-KZ"/>
              </w:rPr>
            </w:pPr>
            <w:r w:rsidRPr="00EB456C">
              <w:rPr>
                <w:bCs/>
                <w:lang w:val="kk-KZ"/>
              </w:rPr>
              <w:t>Ескертулер жойылмаған жағдайда мемлекеттік экологиялық сараптаманың теріс қорытындысы осы тармақтың бірінші бөлігінде көзделген мерзімдерде беріледі.</w:t>
            </w:r>
          </w:p>
          <w:p w14:paraId="25C0A88A" w14:textId="77777777" w:rsidR="004E255B" w:rsidRPr="00EB456C" w:rsidRDefault="004E255B" w:rsidP="00EB456C">
            <w:pPr>
              <w:ind w:firstLine="459"/>
              <w:contextualSpacing/>
              <w:jc w:val="both"/>
              <w:rPr>
                <w:bCs/>
                <w:lang w:val="kk-KZ"/>
              </w:rPr>
            </w:pPr>
            <w:r w:rsidRPr="00EB456C">
              <w:rPr>
                <w:bCs/>
                <w:lang w:val="kk-KZ"/>
              </w:rPr>
              <w:t>Бұрын жіберілген ескертулер жойылған жағдайда мемлекеттік экологиялық сараптаманың оң қорытындысы шығарылады.</w:t>
            </w:r>
          </w:p>
        </w:tc>
        <w:tc>
          <w:tcPr>
            <w:tcW w:w="4252" w:type="dxa"/>
          </w:tcPr>
          <w:p w14:paraId="6B0E7332" w14:textId="77777777" w:rsidR="004E255B" w:rsidRPr="00EB456C" w:rsidRDefault="004E255B" w:rsidP="00EB456C">
            <w:pPr>
              <w:ind w:firstLine="459"/>
              <w:contextualSpacing/>
              <w:jc w:val="both"/>
              <w:rPr>
                <w:bCs/>
                <w:lang w:val="kk-KZ"/>
              </w:rPr>
            </w:pPr>
            <w:r w:rsidRPr="00EB456C">
              <w:rPr>
                <w:bCs/>
                <w:lang w:val="kk-KZ"/>
              </w:rPr>
              <w:lastRenderedPageBreak/>
              <w:t xml:space="preserve">Мемлекеттік экологиялық сараптаманы және </w:t>
            </w:r>
            <w:r w:rsidRPr="00EB456C">
              <w:rPr>
                <w:b/>
                <w:bCs/>
                <w:lang w:val="kk-KZ"/>
              </w:rPr>
              <w:t xml:space="preserve">жобаларға экологиялық сараптаманы жүргізу </w:t>
            </w:r>
            <w:r w:rsidRPr="00EB456C">
              <w:rPr>
                <w:bCs/>
                <w:lang w:val="kk-KZ"/>
              </w:rPr>
              <w:t>тәртібі</w:t>
            </w:r>
          </w:p>
          <w:p w14:paraId="246646CB" w14:textId="77777777" w:rsidR="004E255B" w:rsidRPr="00EB456C" w:rsidRDefault="004E255B" w:rsidP="00EB456C">
            <w:pPr>
              <w:ind w:firstLine="459"/>
              <w:contextualSpacing/>
              <w:jc w:val="both"/>
              <w:rPr>
                <w:lang w:val="kk-KZ"/>
              </w:rPr>
            </w:pPr>
            <w:r w:rsidRPr="00EB456C">
              <w:rPr>
                <w:bCs/>
                <w:lang w:val="kk-KZ"/>
              </w:rPr>
              <w:t>1. Мемлекеттік экологиялық сараптама осы Кодекске және мемлекеттік экологиялық сараптама жүргізу қағидаларына сәйкес ұйымдастырылады және жүзеге асырылады.</w:t>
            </w:r>
          </w:p>
          <w:p w14:paraId="02B69684" w14:textId="77777777" w:rsidR="004E255B" w:rsidRPr="00EB456C" w:rsidRDefault="004E255B" w:rsidP="00EB456C">
            <w:pPr>
              <w:ind w:firstLine="459"/>
              <w:contextualSpacing/>
              <w:jc w:val="both"/>
              <w:rPr>
                <w:bCs/>
                <w:lang w:val="kk-KZ"/>
              </w:rPr>
            </w:pPr>
          </w:p>
          <w:p w14:paraId="31B90558" w14:textId="77777777" w:rsidR="004E255B" w:rsidRPr="00EB456C" w:rsidRDefault="004E255B" w:rsidP="00EB456C">
            <w:pPr>
              <w:ind w:firstLine="459"/>
              <w:contextualSpacing/>
              <w:jc w:val="both"/>
              <w:rPr>
                <w:bCs/>
                <w:lang w:val="kk-KZ"/>
              </w:rPr>
            </w:pPr>
            <w:r w:rsidRPr="00EB456C">
              <w:rPr>
                <w:bCs/>
                <w:lang w:val="kk-KZ"/>
              </w:rPr>
              <w:t>2. Мемлекеттік экологиялық сараптамаға құжаттама мемлекеттік экологиялық сараптама жүргізу қағидаларына сәйкес электрондық нысанда ұсынылады.</w:t>
            </w:r>
          </w:p>
          <w:p w14:paraId="220ECE13" w14:textId="77777777" w:rsidR="004E255B" w:rsidRPr="00EB456C" w:rsidRDefault="004E255B" w:rsidP="00EB456C">
            <w:pPr>
              <w:ind w:firstLine="459"/>
              <w:contextualSpacing/>
              <w:jc w:val="both"/>
              <w:rPr>
                <w:bCs/>
                <w:lang w:val="kk-KZ"/>
              </w:rPr>
            </w:pPr>
            <w:r w:rsidRPr="00EB456C">
              <w:rPr>
                <w:bCs/>
                <w:lang w:val="kk-KZ"/>
              </w:rPr>
              <w:t>3. Мемлекеттiк экологиялық сараптама жүргiзу мерзiмдерi, сарапшылардың ескертулерiн жiберу және өтiнiш берушiнiң мұндай ескертулердi жою тәртiбi мен мерзiмдерi мыналар шегiнде айқындалады:</w:t>
            </w:r>
          </w:p>
          <w:p w14:paraId="2D0475DC" w14:textId="77777777" w:rsidR="004E255B" w:rsidRPr="00EB456C" w:rsidRDefault="004E255B" w:rsidP="00EB456C">
            <w:pPr>
              <w:ind w:firstLine="459"/>
              <w:contextualSpacing/>
              <w:jc w:val="both"/>
              <w:rPr>
                <w:bCs/>
                <w:lang w:val="kk-KZ"/>
              </w:rPr>
            </w:pPr>
            <w:r w:rsidRPr="00EB456C">
              <w:rPr>
                <w:bCs/>
                <w:lang w:val="kk-KZ"/>
              </w:rPr>
              <w:lastRenderedPageBreak/>
              <w:t>1) кешенді экологиялық рұқсаттарды беру тәртібі - осы Кодекстің 115-бабы;</w:t>
            </w:r>
          </w:p>
          <w:p w14:paraId="1F2A534A" w14:textId="77777777" w:rsidR="004E255B" w:rsidRPr="00EB456C" w:rsidRDefault="004E255B" w:rsidP="00EB456C">
            <w:pPr>
              <w:ind w:firstLine="459"/>
              <w:contextualSpacing/>
              <w:jc w:val="both"/>
              <w:rPr>
                <w:bCs/>
                <w:lang w:val="kk-KZ"/>
              </w:rPr>
            </w:pPr>
            <w:r w:rsidRPr="00EB456C">
              <w:rPr>
                <w:bCs/>
                <w:lang w:val="kk-KZ"/>
              </w:rPr>
              <w:t>2) кешенді экологиялық рұқсаттарды қайта қарау тәртібі – осы Кодекстің 118-бабы.</w:t>
            </w:r>
          </w:p>
          <w:p w14:paraId="35C9F39B" w14:textId="77777777" w:rsidR="004E255B" w:rsidRPr="00EB456C" w:rsidRDefault="004E255B" w:rsidP="00EB456C">
            <w:pPr>
              <w:ind w:firstLine="459"/>
              <w:contextualSpacing/>
              <w:jc w:val="both"/>
              <w:rPr>
                <w:lang w:val="kk-KZ"/>
              </w:rPr>
            </w:pPr>
            <w:r w:rsidRPr="00EB456C">
              <w:rPr>
                <w:bCs/>
                <w:lang w:val="kk-KZ"/>
              </w:rPr>
              <w:t>4. Мемлекеттiк экологиялық сараптаманы жүргiзудiң мерзiмдерi, сарапшылардың ескертулерiн жiберу және өтiнiш берушiнiң әсер ету үшiн экологиялық рұқсаттар беру тәртiбi шегiнде мұндай ескертулердi жою тәртiбi мен мерзiмдерi осы Кодекстiң 123-бабында айқындалады.</w:t>
            </w:r>
          </w:p>
          <w:p w14:paraId="1F936437" w14:textId="77777777" w:rsidR="004E255B" w:rsidRPr="00EB456C" w:rsidRDefault="004E255B" w:rsidP="00EB456C">
            <w:pPr>
              <w:ind w:firstLine="459"/>
              <w:contextualSpacing/>
              <w:jc w:val="both"/>
              <w:rPr>
                <w:bCs/>
                <w:lang w:val="kk-KZ"/>
              </w:rPr>
            </w:pPr>
            <w:r w:rsidRPr="00EB456C">
              <w:rPr>
                <w:bCs/>
                <w:lang w:val="kk-KZ"/>
              </w:rPr>
              <w:t>5. Осы Кодекстiң 87-бабының 1) және 2) тармақшаларын қоспағанда, осы Кодекстiң 87-бабында көрсетiлген объектiлерге қатысты мемлекеттiк экологиялық сараптама жүргiзу мерзiмдерi, ескертулердi жолдау тәртiбi мен мерзiмдерi белгiленедi. сарапшыларды тарту және өтініш берушінің мұндай ескертулерін жою,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p w14:paraId="747862D3" w14:textId="77777777" w:rsidR="004E255B" w:rsidRPr="00EB456C" w:rsidRDefault="004E255B" w:rsidP="00EB456C">
            <w:pPr>
              <w:ind w:firstLine="459"/>
              <w:contextualSpacing/>
              <w:jc w:val="both"/>
              <w:rPr>
                <w:bCs/>
                <w:lang w:val="kk-KZ"/>
              </w:rPr>
            </w:pPr>
          </w:p>
          <w:p w14:paraId="4974387B" w14:textId="77777777" w:rsidR="004E255B" w:rsidRPr="00EB456C" w:rsidRDefault="004E255B" w:rsidP="00EB456C">
            <w:pPr>
              <w:ind w:firstLine="459"/>
              <w:contextualSpacing/>
              <w:jc w:val="both"/>
              <w:rPr>
                <w:bCs/>
                <w:lang w:val="kk-KZ"/>
              </w:rPr>
            </w:pPr>
            <w:r w:rsidRPr="00EB456C">
              <w:rPr>
                <w:bCs/>
                <w:lang w:val="kk-KZ"/>
              </w:rPr>
              <w:t xml:space="preserve">6. Осы Кодекстің 87-бабының 2) тармақшасында көрсетілген объектілер бойынша мемлекеттік экологиялық сараптама жүргізу мерзімі осы Кодекстің 2-тармағына сәйкес құжаттар топтамасы ұсынылған күннен </w:t>
            </w:r>
            <w:r w:rsidRPr="00EB456C">
              <w:rPr>
                <w:bCs/>
                <w:lang w:val="kk-KZ"/>
              </w:rPr>
              <w:lastRenderedPageBreak/>
              <w:t>бастап он бес жұмыс күнінен аспауға тиіс.</w:t>
            </w:r>
          </w:p>
          <w:p w14:paraId="0AA79C08" w14:textId="77777777" w:rsidR="004E255B" w:rsidRPr="00EB456C" w:rsidRDefault="004E255B" w:rsidP="00EB456C">
            <w:pPr>
              <w:ind w:firstLine="459"/>
              <w:contextualSpacing/>
              <w:jc w:val="both"/>
              <w:rPr>
                <w:bCs/>
                <w:lang w:val="kk-KZ"/>
              </w:rPr>
            </w:pPr>
            <w:r w:rsidRPr="00EB456C">
              <w:rPr>
                <w:bCs/>
                <w:lang w:val="kk-KZ"/>
              </w:rPr>
              <w:t>Мемлекеттік экологиялық сараптаманың қорытындысын беретін жергілікті атқарушы орган тіркелген күннен бастап үш жұмыс күнінен аспайтын мерзімде құжаттарды олардың толықтығы мен жиынтығына қарайды. Көрсетiлген мерзiмде өтiнiш қарауға қабылданады немесе құжаттардың толық пакетi және (немесе) мұндай өтiнiштi қайтару себептерiн көрсете отырып, толық емес мәлiметтер ұсынылған жағдайда қабылданбайды.</w:t>
            </w:r>
          </w:p>
          <w:p w14:paraId="5B198E1C" w14:textId="77777777" w:rsidR="004E255B" w:rsidRPr="00EB456C" w:rsidRDefault="004E255B" w:rsidP="00EB456C">
            <w:pPr>
              <w:ind w:firstLine="459"/>
              <w:contextualSpacing/>
              <w:jc w:val="both"/>
              <w:rPr>
                <w:bCs/>
                <w:lang w:val="kk-KZ"/>
              </w:rPr>
            </w:pPr>
          </w:p>
          <w:p w14:paraId="7E6DB2A4" w14:textId="77777777" w:rsidR="004E255B" w:rsidRPr="00EB456C" w:rsidRDefault="004E255B" w:rsidP="00EB456C">
            <w:pPr>
              <w:ind w:firstLine="459"/>
              <w:contextualSpacing/>
              <w:jc w:val="both"/>
              <w:rPr>
                <w:bCs/>
                <w:lang w:val="kk-KZ"/>
              </w:rPr>
            </w:pPr>
            <w:r w:rsidRPr="00EB456C">
              <w:rPr>
                <w:bCs/>
                <w:lang w:val="kk-KZ"/>
              </w:rPr>
              <w:t xml:space="preserve">Мемлекеттік экологиялық сараптамаға жіберілген жобаларға және оларға қоса берілген материалдарға ескертулер болған жағдайда, сарапшылар жеті жұмыс күні ішінде оларды ұсынған тұлғаға жібереді, оларды тапсырыс беруші оны алған күннен бастап үш жұмыс күні ішінде жояды. </w:t>
            </w:r>
          </w:p>
          <w:p w14:paraId="516B420D" w14:textId="77777777" w:rsidR="004E255B" w:rsidRPr="00EB456C" w:rsidRDefault="004E255B" w:rsidP="00EB456C">
            <w:pPr>
              <w:ind w:firstLine="459"/>
              <w:contextualSpacing/>
              <w:jc w:val="both"/>
              <w:rPr>
                <w:bCs/>
                <w:lang w:val="kk-KZ"/>
              </w:rPr>
            </w:pPr>
            <w:r w:rsidRPr="00EB456C">
              <w:rPr>
                <w:bCs/>
                <w:lang w:val="kk-KZ"/>
              </w:rPr>
              <w:t>Ескертулер жойылмаған жағдайда мемлекеттік экологиялық сараптаманың теріс қорытындысы осы тармақтың бірінші бөлігінде көзделген мерзімдерде беріледі.</w:t>
            </w:r>
          </w:p>
          <w:p w14:paraId="1AD1CBF6" w14:textId="77777777" w:rsidR="004E255B" w:rsidRPr="00EB456C" w:rsidRDefault="004E255B" w:rsidP="00EB456C">
            <w:pPr>
              <w:ind w:firstLine="459"/>
              <w:contextualSpacing/>
              <w:jc w:val="both"/>
              <w:rPr>
                <w:bCs/>
                <w:lang w:val="kk-KZ"/>
              </w:rPr>
            </w:pPr>
            <w:r w:rsidRPr="00EB456C">
              <w:rPr>
                <w:bCs/>
                <w:lang w:val="kk-KZ"/>
              </w:rPr>
              <w:t>Бұрын жіберілген ескертулер жойылған жағдайда мемлекеттік экологиялық сараптаманың оң қорытындысы шығарылады.</w:t>
            </w:r>
          </w:p>
          <w:p w14:paraId="7D8A4AAB" w14:textId="77777777" w:rsidR="004E255B" w:rsidRPr="00EB456C" w:rsidRDefault="004E255B" w:rsidP="00EB456C">
            <w:pPr>
              <w:ind w:firstLine="459"/>
              <w:contextualSpacing/>
              <w:jc w:val="both"/>
              <w:rPr>
                <w:b/>
                <w:bCs/>
                <w:lang w:val="kk-KZ"/>
              </w:rPr>
            </w:pPr>
            <w:r w:rsidRPr="00EB456C">
              <w:rPr>
                <w:b/>
                <w:bCs/>
                <w:lang w:val="kk-KZ"/>
              </w:rPr>
              <w:t xml:space="preserve">7. II және III санаттағы объектілерді салу жобалары </w:t>
            </w:r>
            <w:r w:rsidRPr="00EB456C">
              <w:rPr>
                <w:b/>
                <w:bCs/>
                <w:lang w:val="kk-KZ"/>
              </w:rPr>
              <w:lastRenderedPageBreak/>
              <w:t>бойынша Қазақстан Республикасының сәулет, қала құрылысы және құрылыс қызметі туралы заңнамасында белгіленген тәртіппен жобаларға экологиялық сараптама жүргізіледі.</w:t>
            </w:r>
          </w:p>
        </w:tc>
        <w:tc>
          <w:tcPr>
            <w:tcW w:w="4112" w:type="dxa"/>
            <w:vMerge/>
          </w:tcPr>
          <w:p w14:paraId="3D5F8C11" w14:textId="77777777" w:rsidR="004E255B" w:rsidRPr="00EB456C" w:rsidRDefault="004E255B" w:rsidP="00EB456C">
            <w:pPr>
              <w:keepLines/>
              <w:jc w:val="center"/>
              <w:rPr>
                <w:bCs/>
                <w:lang w:val="kk-KZ"/>
              </w:rPr>
            </w:pPr>
          </w:p>
        </w:tc>
      </w:tr>
      <w:tr w:rsidR="004E255B" w:rsidRPr="00121803" w14:paraId="55B7063F" w14:textId="77777777" w:rsidTr="00121803">
        <w:trPr>
          <w:trHeight w:val="288"/>
        </w:trPr>
        <w:tc>
          <w:tcPr>
            <w:tcW w:w="851" w:type="dxa"/>
          </w:tcPr>
          <w:p w14:paraId="63BACCB2" w14:textId="5363F187" w:rsidR="004E255B" w:rsidRPr="009542DC" w:rsidRDefault="004E255B" w:rsidP="00CD633C">
            <w:pPr>
              <w:pStyle w:val="ad"/>
              <w:keepLines/>
              <w:numPr>
                <w:ilvl w:val="0"/>
                <w:numId w:val="48"/>
              </w:numPr>
              <w:tabs>
                <w:tab w:val="left" w:pos="34"/>
              </w:tabs>
              <w:ind w:left="34" w:firstLine="0"/>
              <w:jc w:val="center"/>
              <w:rPr>
                <w:bCs/>
                <w:lang w:val="kk-KZ"/>
              </w:rPr>
            </w:pPr>
          </w:p>
        </w:tc>
        <w:tc>
          <w:tcPr>
            <w:tcW w:w="1842" w:type="dxa"/>
          </w:tcPr>
          <w:p w14:paraId="104BC37A" w14:textId="77777777" w:rsidR="004E255B" w:rsidRPr="00EB456C" w:rsidRDefault="004E255B" w:rsidP="00EB456C">
            <w:pPr>
              <w:contextualSpacing/>
              <w:jc w:val="both"/>
              <w:rPr>
                <w:bCs/>
              </w:rPr>
            </w:pPr>
            <w:r w:rsidRPr="00EB456C">
              <w:rPr>
                <w:bCs/>
              </w:rPr>
              <w:t>90</w:t>
            </w:r>
            <w:r w:rsidRPr="00EB456C">
              <w:rPr>
                <w:bCs/>
                <w:lang w:val="kk-KZ"/>
              </w:rPr>
              <w:t>-</w:t>
            </w:r>
            <w:r w:rsidRPr="00EB456C">
              <w:rPr>
                <w:bCs/>
              </w:rPr>
              <w:t>бап</w:t>
            </w:r>
          </w:p>
        </w:tc>
        <w:tc>
          <w:tcPr>
            <w:tcW w:w="4253" w:type="dxa"/>
          </w:tcPr>
          <w:p w14:paraId="4596C7A2" w14:textId="77777777" w:rsidR="004E255B" w:rsidRPr="00EB456C" w:rsidRDefault="004E255B" w:rsidP="00EB456C">
            <w:pPr>
              <w:ind w:firstLine="459"/>
              <w:contextualSpacing/>
              <w:jc w:val="both"/>
              <w:rPr>
                <w:bCs/>
              </w:rPr>
            </w:pPr>
            <w:r w:rsidRPr="00EB456C">
              <w:rPr>
                <w:bCs/>
              </w:rPr>
              <w:t>Мемлекеттік экологиялық сараптаманың қорытындысы</w:t>
            </w:r>
          </w:p>
          <w:p w14:paraId="4475610D" w14:textId="77777777" w:rsidR="004E255B" w:rsidRPr="00EB456C" w:rsidRDefault="004E255B" w:rsidP="00EB456C">
            <w:pPr>
              <w:ind w:firstLine="459"/>
              <w:contextualSpacing/>
              <w:jc w:val="both"/>
              <w:rPr>
                <w:bCs/>
              </w:rPr>
            </w:pPr>
            <w:r w:rsidRPr="00EB456C">
              <w:rPr>
                <w:bCs/>
              </w:rPr>
              <w:t>1. Мемлекеттік экологиялық сараптаманың оң қорытындысы мыналар</w:t>
            </w:r>
            <w:r w:rsidRPr="00EB456C">
              <w:rPr>
                <w:bCs/>
                <w:lang w:val="kk-KZ"/>
              </w:rPr>
              <w:t>ды</w:t>
            </w:r>
            <w:r w:rsidRPr="00EB456C">
              <w:rPr>
                <w:bCs/>
              </w:rPr>
              <w:t xml:space="preserve"> қамтиды:</w:t>
            </w:r>
          </w:p>
          <w:p w14:paraId="66190956" w14:textId="77777777" w:rsidR="004E255B" w:rsidRPr="00EB456C" w:rsidRDefault="004E255B" w:rsidP="00EB456C">
            <w:pPr>
              <w:ind w:firstLine="459"/>
              <w:contextualSpacing/>
              <w:jc w:val="both"/>
              <w:rPr>
                <w:bCs/>
              </w:rPr>
            </w:pPr>
            <w:r w:rsidRPr="00EB456C">
              <w:rPr>
                <w:bCs/>
              </w:rPr>
              <w:t>1) мемлекеттік экологиялық сараптамаға ұсынылған құжаттаманың Қазақстан Республикасы экологиялық заңнамасының талаптарына сәйкестігі;</w:t>
            </w:r>
          </w:p>
          <w:p w14:paraId="69880B5F" w14:textId="77777777" w:rsidR="004E255B" w:rsidRPr="00EB456C" w:rsidRDefault="004E255B" w:rsidP="00EB456C">
            <w:pPr>
              <w:ind w:firstLine="459"/>
              <w:contextualSpacing/>
              <w:jc w:val="both"/>
              <w:rPr>
                <w:lang w:val="kk-KZ"/>
              </w:rPr>
            </w:pPr>
            <w:r w:rsidRPr="00EB456C">
              <w:rPr>
                <w:bCs/>
              </w:rPr>
              <w:t>2) мемлекеттiк экологиялық сараптамаға ұсынылған құжаттаманы орындау туралы шешiм қабылдаудың рұқсат етiлуi.</w:t>
            </w:r>
          </w:p>
          <w:p w14:paraId="23292144" w14:textId="77777777" w:rsidR="004E255B" w:rsidRPr="00EB456C" w:rsidRDefault="004E255B" w:rsidP="00EB456C">
            <w:pPr>
              <w:ind w:firstLine="459"/>
              <w:contextualSpacing/>
              <w:jc w:val="both"/>
              <w:rPr>
                <w:bCs/>
                <w:lang w:val="kk-KZ"/>
              </w:rPr>
            </w:pPr>
            <w:r w:rsidRPr="00EB456C">
              <w:rPr>
                <w:bCs/>
                <w:lang w:val="kk-KZ"/>
              </w:rPr>
              <w:t>2. Мемлекеттік экологиялық сараптамаға ұсынылған құжаттама Қазақстан Республикасының экологиялық заңнамасының талаптарына сәйкес келмеген жағдайда мемлекеттік экологиялық сараптаманың теріс қорытындысы беріледі.</w:t>
            </w:r>
          </w:p>
          <w:p w14:paraId="7BEDFACD" w14:textId="77777777" w:rsidR="004E255B" w:rsidRPr="00EB456C" w:rsidRDefault="004E255B" w:rsidP="00EB456C">
            <w:pPr>
              <w:ind w:firstLine="459"/>
              <w:contextualSpacing/>
              <w:jc w:val="both"/>
              <w:rPr>
                <w:bCs/>
                <w:lang w:val="kk-KZ"/>
              </w:rPr>
            </w:pPr>
            <w:r w:rsidRPr="00EB456C">
              <w:rPr>
                <w:bCs/>
                <w:lang w:val="kk-KZ"/>
              </w:rPr>
              <w:t>3. Міндетті мемлекеттік экологиялық сараптамадан оң қорытынды алынғанға дейін мемлекеттік экологиялық сараптамаға ұсынылған құжаттаманы іске асыруға тыйым салынады.</w:t>
            </w:r>
          </w:p>
          <w:p w14:paraId="73BB8727" w14:textId="77777777" w:rsidR="004E255B" w:rsidRPr="00EB456C" w:rsidRDefault="004E255B" w:rsidP="00EB456C">
            <w:pPr>
              <w:ind w:firstLine="459"/>
              <w:contextualSpacing/>
              <w:jc w:val="both"/>
              <w:rPr>
                <w:bCs/>
                <w:lang w:val="kk-KZ"/>
              </w:rPr>
            </w:pPr>
            <w:r w:rsidRPr="00EB456C">
              <w:rPr>
                <w:bCs/>
                <w:lang w:val="kk-KZ"/>
              </w:rPr>
              <w:t xml:space="preserve">4. Мемлекеттік экологиялық сараптаманың қорытындысына осы Кодекстің 88-бабының 2-тармағына </w:t>
            </w:r>
            <w:r w:rsidRPr="00EB456C">
              <w:rPr>
                <w:bCs/>
                <w:lang w:val="kk-KZ"/>
              </w:rPr>
              <w:lastRenderedPageBreak/>
              <w:t>сәйкес айқындалатын өз құзыреті шегінде қоршаған ортаны қорғау саласындағы уәкілетті орган ведомствосының, оның аумақтық бөлімшелерінің басшылары қол қояды.</w:t>
            </w:r>
          </w:p>
          <w:p w14:paraId="7C3CC698" w14:textId="77777777" w:rsidR="004E255B" w:rsidRPr="00EB456C" w:rsidRDefault="004E255B" w:rsidP="00EB456C">
            <w:pPr>
              <w:ind w:firstLine="459"/>
              <w:contextualSpacing/>
              <w:jc w:val="both"/>
              <w:rPr>
                <w:bCs/>
                <w:lang w:val="kk-KZ"/>
              </w:rPr>
            </w:pPr>
            <w:r w:rsidRPr="00EB456C">
              <w:rPr>
                <w:bCs/>
                <w:lang w:val="kk-KZ"/>
              </w:rPr>
              <w:t>5. Мемлекеттiк экологиялық сараптаманың оң қорытындысының күшiн жоюды қорытынды берiлген адамның жазбаша өтiнiшi немесе келiсiмi негiзiнде оны берген орган жүзеге асырады.</w:t>
            </w:r>
          </w:p>
          <w:p w14:paraId="429BB6EB" w14:textId="77777777" w:rsidR="004E255B" w:rsidRPr="00EB456C" w:rsidRDefault="004E255B" w:rsidP="00EB456C">
            <w:pPr>
              <w:ind w:firstLine="459"/>
              <w:contextualSpacing/>
              <w:jc w:val="both"/>
              <w:rPr>
                <w:bCs/>
                <w:lang w:val="kk-KZ"/>
              </w:rPr>
            </w:pPr>
            <w:r w:rsidRPr="00EB456C">
              <w:rPr>
                <w:bCs/>
                <w:lang w:val="kk-KZ"/>
              </w:rPr>
              <w:t>6. Қазақстан Республикасының экологиялық заңнамасының талаптарын бұзу анықталған жағдайда, мемлекеттік экологиялық сараптаманың оң қорытындысынан айыру (кері қайтарып алу) сот тәртібімен жүзеге асырылады.</w:t>
            </w:r>
          </w:p>
          <w:p w14:paraId="6AC53F64" w14:textId="77777777" w:rsidR="004E255B" w:rsidRPr="00EB456C" w:rsidRDefault="004E255B" w:rsidP="00EB456C">
            <w:pPr>
              <w:ind w:firstLine="459"/>
              <w:contextualSpacing/>
              <w:jc w:val="both"/>
              <w:rPr>
                <w:bCs/>
                <w:lang w:val="kk-KZ"/>
              </w:rPr>
            </w:pPr>
          </w:p>
        </w:tc>
        <w:tc>
          <w:tcPr>
            <w:tcW w:w="4252" w:type="dxa"/>
          </w:tcPr>
          <w:p w14:paraId="2C1DE05B" w14:textId="77777777" w:rsidR="004E255B" w:rsidRPr="00EB456C" w:rsidRDefault="004E255B" w:rsidP="00EB456C">
            <w:pPr>
              <w:ind w:firstLine="459"/>
              <w:contextualSpacing/>
              <w:jc w:val="both"/>
              <w:rPr>
                <w:bCs/>
                <w:lang w:val="kk-KZ"/>
              </w:rPr>
            </w:pPr>
            <w:r w:rsidRPr="00EB456C">
              <w:rPr>
                <w:bCs/>
                <w:lang w:val="kk-KZ"/>
              </w:rPr>
              <w:lastRenderedPageBreak/>
              <w:t xml:space="preserve">Мемлекеттік экологиялық сараптаманың қорытындысы </w:t>
            </w:r>
            <w:r w:rsidRPr="00EB456C">
              <w:rPr>
                <w:b/>
                <w:bCs/>
                <w:lang w:val="kk-KZ"/>
              </w:rPr>
              <w:t>және жобалардың экологиялық сараптамасы</w:t>
            </w:r>
          </w:p>
          <w:p w14:paraId="1134D4CF" w14:textId="77777777" w:rsidR="004E255B" w:rsidRPr="00EB456C" w:rsidRDefault="004E255B" w:rsidP="00EB456C">
            <w:pPr>
              <w:ind w:firstLine="459"/>
              <w:contextualSpacing/>
              <w:jc w:val="both"/>
              <w:rPr>
                <w:bCs/>
                <w:lang w:val="kk-KZ"/>
              </w:rPr>
            </w:pPr>
            <w:r w:rsidRPr="00EB456C">
              <w:rPr>
                <w:bCs/>
                <w:lang w:val="kk-KZ"/>
              </w:rPr>
              <w:t>1. Мемлекеттік экологиялық сараптаманың оң қорытындысы мыналарды қамтиды:</w:t>
            </w:r>
          </w:p>
          <w:p w14:paraId="32D4C332" w14:textId="77777777" w:rsidR="004E255B" w:rsidRPr="00EB456C" w:rsidRDefault="004E255B" w:rsidP="00EB456C">
            <w:pPr>
              <w:ind w:firstLine="459"/>
              <w:contextualSpacing/>
              <w:jc w:val="both"/>
              <w:rPr>
                <w:bCs/>
                <w:lang w:val="kk-KZ"/>
              </w:rPr>
            </w:pPr>
            <w:r w:rsidRPr="00EB456C">
              <w:rPr>
                <w:bCs/>
                <w:lang w:val="kk-KZ"/>
              </w:rPr>
              <w:t>1) мемлекеттік экологиялық сараптамаға ұсынылған құжаттаманың Қазақстан Республикасы экологиялық заңнамасының талаптарына сәйкестігі;</w:t>
            </w:r>
          </w:p>
          <w:p w14:paraId="27511F45" w14:textId="77777777" w:rsidR="004E255B" w:rsidRPr="00EB456C" w:rsidRDefault="004E255B" w:rsidP="00EB456C">
            <w:pPr>
              <w:ind w:firstLine="459"/>
              <w:contextualSpacing/>
              <w:jc w:val="both"/>
              <w:rPr>
                <w:lang w:val="kk-KZ"/>
              </w:rPr>
            </w:pPr>
            <w:r w:rsidRPr="00EB456C">
              <w:rPr>
                <w:bCs/>
                <w:lang w:val="kk-KZ"/>
              </w:rPr>
              <w:t>2) мемлекеттiк экологиялық сараптамаға ұсынылған құжаттаманы орындау туралы шешiм қабылдаудың рұқсат етiлуi.</w:t>
            </w:r>
          </w:p>
          <w:p w14:paraId="6E296631" w14:textId="77777777" w:rsidR="004E255B" w:rsidRPr="00EB456C" w:rsidRDefault="004E255B" w:rsidP="00EB456C">
            <w:pPr>
              <w:ind w:firstLine="459"/>
              <w:contextualSpacing/>
              <w:jc w:val="both"/>
              <w:rPr>
                <w:bCs/>
                <w:lang w:val="kk-KZ"/>
              </w:rPr>
            </w:pPr>
          </w:p>
          <w:p w14:paraId="4542549F" w14:textId="77777777" w:rsidR="004E255B" w:rsidRPr="00EB456C" w:rsidRDefault="004E255B" w:rsidP="00EB456C">
            <w:pPr>
              <w:ind w:firstLine="459"/>
              <w:contextualSpacing/>
              <w:jc w:val="both"/>
              <w:rPr>
                <w:bCs/>
                <w:lang w:val="kk-KZ"/>
              </w:rPr>
            </w:pPr>
            <w:r w:rsidRPr="00EB456C">
              <w:rPr>
                <w:bCs/>
                <w:lang w:val="kk-KZ"/>
              </w:rPr>
              <w:t>2. Мемлекеттік экологиялық сараптамаға ұсынылған құжаттама Қазақстан Республикасының экологиялық заңнамасының талаптарына сәйкес келмеген жағдайда мемлекеттік экологиялық сараптаманың теріс қорытындысы беріледі.</w:t>
            </w:r>
          </w:p>
          <w:p w14:paraId="1CB5241E" w14:textId="77777777" w:rsidR="004E255B" w:rsidRPr="00EB456C" w:rsidRDefault="004E255B" w:rsidP="00EB456C">
            <w:pPr>
              <w:ind w:firstLine="459"/>
              <w:contextualSpacing/>
              <w:jc w:val="both"/>
              <w:rPr>
                <w:bCs/>
                <w:lang w:val="kk-KZ"/>
              </w:rPr>
            </w:pPr>
            <w:r w:rsidRPr="00EB456C">
              <w:rPr>
                <w:bCs/>
                <w:lang w:val="kk-KZ"/>
              </w:rPr>
              <w:t>3. Міндетті мемлекеттік экологиялық сараптамадан оң қорытынды алынғанға дейін мемлекеттік экологиялық сараптамаға ұсынылған құжаттаманы іске асыруға тыйым салынады.</w:t>
            </w:r>
          </w:p>
          <w:p w14:paraId="6C3749E5" w14:textId="77777777" w:rsidR="004E255B" w:rsidRPr="00EB456C" w:rsidRDefault="004E255B" w:rsidP="00EB456C">
            <w:pPr>
              <w:ind w:firstLine="459"/>
              <w:contextualSpacing/>
              <w:jc w:val="both"/>
              <w:rPr>
                <w:bCs/>
                <w:lang w:val="kk-KZ"/>
              </w:rPr>
            </w:pPr>
            <w:r w:rsidRPr="00EB456C">
              <w:rPr>
                <w:bCs/>
                <w:lang w:val="kk-KZ"/>
              </w:rPr>
              <w:lastRenderedPageBreak/>
              <w:t>4. Мемлекеттік экологиялық сараптаманың қорытындысына осы Кодекстің 88-бабының 2-тармағына сәйкес айқындалатын өз құзыреті шегінде қоршаған ортаны қорғау саласындағы уәкілетті орган ведомствосының, оның аумақтық бөлімшелерінің басшылары қол қояды.</w:t>
            </w:r>
          </w:p>
          <w:p w14:paraId="201ABC79" w14:textId="77777777" w:rsidR="004E255B" w:rsidRPr="00EB456C" w:rsidRDefault="004E255B" w:rsidP="00EB456C">
            <w:pPr>
              <w:ind w:firstLine="459"/>
              <w:contextualSpacing/>
              <w:jc w:val="both"/>
              <w:rPr>
                <w:bCs/>
                <w:lang w:val="kk-KZ"/>
              </w:rPr>
            </w:pPr>
          </w:p>
          <w:p w14:paraId="3CBD1F2F" w14:textId="77777777" w:rsidR="004E255B" w:rsidRPr="00EB456C" w:rsidRDefault="004E255B" w:rsidP="00EB456C">
            <w:pPr>
              <w:ind w:firstLine="459"/>
              <w:contextualSpacing/>
              <w:jc w:val="both"/>
              <w:rPr>
                <w:bCs/>
                <w:lang w:val="kk-KZ"/>
              </w:rPr>
            </w:pPr>
            <w:r w:rsidRPr="00EB456C">
              <w:rPr>
                <w:bCs/>
                <w:lang w:val="kk-KZ"/>
              </w:rPr>
              <w:t>5. Мемлекеттiк экологиялық сараптаманың оң қорытындысының күшiн жоюды қорытынды берiлген адамның жазбаша өтiнiшi немесе келiсiмi негiзiнде оны берген орган жүзеге асырады.</w:t>
            </w:r>
          </w:p>
          <w:p w14:paraId="3E6234E0" w14:textId="77777777" w:rsidR="004E255B" w:rsidRPr="00EB456C" w:rsidRDefault="004E255B" w:rsidP="00EB456C">
            <w:pPr>
              <w:ind w:firstLine="459"/>
              <w:contextualSpacing/>
              <w:jc w:val="both"/>
              <w:rPr>
                <w:bCs/>
                <w:lang w:val="kk-KZ"/>
              </w:rPr>
            </w:pPr>
            <w:r w:rsidRPr="00EB456C">
              <w:rPr>
                <w:bCs/>
                <w:lang w:val="kk-KZ"/>
              </w:rPr>
              <w:t>6. Қазақстан Республикасының экологиялық заңнамасының талаптарын бұзу анықталған жағдайда, мемлекеттік экологиялық сараптаманың оң қорытындысынан айыру (кері қайтарып алу) сот тәртібімен жүзеге асырылады.</w:t>
            </w:r>
          </w:p>
          <w:p w14:paraId="5893574E" w14:textId="77777777" w:rsidR="004E255B" w:rsidRPr="00EB456C" w:rsidRDefault="004E255B" w:rsidP="00EB456C">
            <w:pPr>
              <w:ind w:firstLine="459"/>
              <w:contextualSpacing/>
              <w:jc w:val="both"/>
              <w:rPr>
                <w:b/>
                <w:bCs/>
                <w:lang w:val="kk-KZ"/>
              </w:rPr>
            </w:pPr>
            <w:r w:rsidRPr="00EB456C">
              <w:rPr>
                <w:b/>
                <w:bCs/>
                <w:lang w:val="kk-KZ"/>
              </w:rPr>
              <w:t>7. Жобалардың қоршаған ортаға әсерін сараптау қорытындысы Қазақстан Республикасының сәулет, қала құрылысы және құрылыс қызметі туралы заңнамасында белгіленген тәртіппен беріледі.</w:t>
            </w:r>
          </w:p>
        </w:tc>
        <w:tc>
          <w:tcPr>
            <w:tcW w:w="4112" w:type="dxa"/>
            <w:vMerge/>
          </w:tcPr>
          <w:p w14:paraId="278934B0" w14:textId="77777777" w:rsidR="004E255B" w:rsidRPr="00EB456C" w:rsidRDefault="004E255B" w:rsidP="00EB456C">
            <w:pPr>
              <w:keepLines/>
              <w:jc w:val="center"/>
              <w:rPr>
                <w:bCs/>
                <w:lang w:val="kk-KZ"/>
              </w:rPr>
            </w:pPr>
          </w:p>
        </w:tc>
      </w:tr>
      <w:tr w:rsidR="004E255B" w:rsidRPr="00EB456C" w14:paraId="2BB1F774" w14:textId="77777777" w:rsidTr="00121803">
        <w:trPr>
          <w:trHeight w:val="288"/>
        </w:trPr>
        <w:tc>
          <w:tcPr>
            <w:tcW w:w="15310" w:type="dxa"/>
            <w:gridSpan w:val="5"/>
          </w:tcPr>
          <w:p w14:paraId="69779592" w14:textId="77777777" w:rsidR="004E255B" w:rsidRPr="00EB456C" w:rsidRDefault="004E255B" w:rsidP="00EB456C">
            <w:pPr>
              <w:keepLines/>
              <w:jc w:val="center"/>
              <w:rPr>
                <w:bCs/>
              </w:rPr>
            </w:pPr>
            <w:r w:rsidRPr="00EB456C">
              <w:rPr>
                <w:bCs/>
              </w:rPr>
              <w:t>9</w:t>
            </w:r>
            <w:r w:rsidRPr="00EB456C">
              <w:rPr>
                <w:bCs/>
                <w:lang w:val="kk-KZ"/>
              </w:rPr>
              <w:t xml:space="preserve"> тарау </w:t>
            </w:r>
            <w:r w:rsidRPr="00EB456C">
              <w:rPr>
                <w:bCs/>
              </w:rPr>
              <w:t>. ЭКОЛОГИ</w:t>
            </w:r>
            <w:r w:rsidRPr="00EB456C">
              <w:rPr>
                <w:bCs/>
                <w:lang w:val="kk-KZ"/>
              </w:rPr>
              <w:t>ЯЛЫҚ РҰҚСАТТАР</w:t>
            </w:r>
          </w:p>
        </w:tc>
      </w:tr>
      <w:tr w:rsidR="004E255B" w:rsidRPr="00121803" w14:paraId="058D371F" w14:textId="77777777" w:rsidTr="00121803">
        <w:trPr>
          <w:trHeight w:val="288"/>
        </w:trPr>
        <w:tc>
          <w:tcPr>
            <w:tcW w:w="851" w:type="dxa"/>
          </w:tcPr>
          <w:p w14:paraId="656EE8D1" w14:textId="1C5253BD"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6AE6854C" w14:textId="77777777" w:rsidR="004E255B" w:rsidRPr="00EB456C" w:rsidRDefault="004E255B" w:rsidP="00EB456C">
            <w:pPr>
              <w:contextualSpacing/>
              <w:jc w:val="both"/>
              <w:rPr>
                <w:bCs/>
                <w:lang w:val="kk-KZ"/>
              </w:rPr>
            </w:pPr>
            <w:r w:rsidRPr="00EB456C">
              <w:rPr>
                <w:bCs/>
                <w:lang w:val="kk-KZ"/>
              </w:rPr>
              <w:t>106-</w:t>
            </w:r>
            <w:r w:rsidRPr="00EB456C">
              <w:rPr>
                <w:bCs/>
              </w:rPr>
              <w:t>бапты</w:t>
            </w:r>
            <w:r w:rsidRPr="00EB456C">
              <w:rPr>
                <w:bCs/>
                <w:lang w:val="kk-KZ"/>
              </w:rPr>
              <w:t>ң 8 тармағы</w:t>
            </w:r>
          </w:p>
        </w:tc>
        <w:tc>
          <w:tcPr>
            <w:tcW w:w="4253" w:type="dxa"/>
          </w:tcPr>
          <w:p w14:paraId="2894999D" w14:textId="77777777" w:rsidR="004E255B" w:rsidRPr="00EB456C" w:rsidRDefault="004E255B" w:rsidP="00EB456C">
            <w:pPr>
              <w:ind w:firstLine="459"/>
              <w:contextualSpacing/>
              <w:jc w:val="both"/>
              <w:rPr>
                <w:bCs/>
                <w:lang w:val="kk-KZ"/>
              </w:rPr>
            </w:pPr>
            <w:r w:rsidRPr="00EB456C">
              <w:rPr>
                <w:bCs/>
                <w:lang w:val="kk-KZ"/>
              </w:rPr>
              <w:t>106-бап. Жалпы ережелер</w:t>
            </w:r>
          </w:p>
          <w:p w14:paraId="67D5F02D" w14:textId="77777777" w:rsidR="004E255B" w:rsidRPr="00EB456C" w:rsidRDefault="004E255B" w:rsidP="00EB456C">
            <w:pPr>
              <w:ind w:firstLine="459"/>
              <w:contextualSpacing/>
              <w:jc w:val="both"/>
              <w:rPr>
                <w:bCs/>
                <w:lang w:val="kk-KZ"/>
              </w:rPr>
            </w:pPr>
          </w:p>
          <w:p w14:paraId="156BEDE1" w14:textId="77777777" w:rsidR="004E255B" w:rsidRPr="00EB456C" w:rsidRDefault="004E255B" w:rsidP="00EB456C">
            <w:pPr>
              <w:ind w:firstLine="459"/>
              <w:contextualSpacing/>
              <w:jc w:val="both"/>
              <w:rPr>
                <w:bCs/>
                <w:lang w:val="kk-KZ"/>
              </w:rPr>
            </w:pPr>
            <w:r w:rsidRPr="00EB456C">
              <w:rPr>
                <w:bCs/>
                <w:lang w:val="kk-KZ"/>
              </w:rPr>
              <w:t xml:space="preserve">8. Қоршаған ортаны қорғау саласындағы уәкiлеттi орган және облыстардың, республикалық маңызы бар қалалардың, астананың жергiлiктi атқарушы органдары қоршаған ортаны </w:t>
            </w:r>
            <w:r w:rsidRPr="00EB456C">
              <w:rPr>
                <w:bCs/>
                <w:lang w:val="kk-KZ"/>
              </w:rPr>
              <w:lastRenderedPageBreak/>
              <w:t>қорғау саласындағы уәкiлеттi орган айқындайтын тәртiппен қоршаған ортаға рұқсаттардың және қоршаған ортаға әсер ету туралы декларациялардың тiзiлiмiн жүргiзедi.</w:t>
            </w:r>
          </w:p>
          <w:p w14:paraId="68918A0E" w14:textId="77777777" w:rsidR="004E255B" w:rsidRPr="00EB456C" w:rsidRDefault="004E255B" w:rsidP="00EB456C">
            <w:pPr>
              <w:ind w:firstLine="459"/>
              <w:contextualSpacing/>
              <w:jc w:val="both"/>
              <w:rPr>
                <w:bCs/>
                <w:lang w:val="kk-KZ"/>
              </w:rPr>
            </w:pPr>
          </w:p>
        </w:tc>
        <w:tc>
          <w:tcPr>
            <w:tcW w:w="4252" w:type="dxa"/>
          </w:tcPr>
          <w:p w14:paraId="326A3991" w14:textId="77777777" w:rsidR="004E255B" w:rsidRPr="00EB456C" w:rsidRDefault="004E255B" w:rsidP="00EB456C">
            <w:pPr>
              <w:ind w:firstLine="459"/>
              <w:contextualSpacing/>
              <w:jc w:val="both"/>
              <w:rPr>
                <w:bCs/>
                <w:lang w:val="kk-KZ"/>
              </w:rPr>
            </w:pPr>
            <w:r w:rsidRPr="00EB456C">
              <w:rPr>
                <w:bCs/>
                <w:lang w:val="kk-KZ"/>
              </w:rPr>
              <w:lastRenderedPageBreak/>
              <w:t>106-бап. Жалпы ережелер</w:t>
            </w:r>
          </w:p>
          <w:p w14:paraId="302F3A88" w14:textId="77777777" w:rsidR="004E255B" w:rsidRPr="00EB456C" w:rsidRDefault="004E255B" w:rsidP="00EB456C">
            <w:pPr>
              <w:contextualSpacing/>
              <w:jc w:val="both"/>
              <w:rPr>
                <w:bCs/>
                <w:lang w:val="kk-KZ"/>
              </w:rPr>
            </w:pPr>
          </w:p>
          <w:p w14:paraId="1EE5387E" w14:textId="77777777" w:rsidR="004E255B" w:rsidRPr="00EB456C" w:rsidRDefault="004E255B" w:rsidP="00EB456C">
            <w:pPr>
              <w:ind w:firstLine="459"/>
              <w:contextualSpacing/>
              <w:jc w:val="both"/>
              <w:rPr>
                <w:bCs/>
                <w:lang w:val="kk-KZ"/>
              </w:rPr>
            </w:pPr>
            <w:r w:rsidRPr="00EB456C">
              <w:rPr>
                <w:bCs/>
                <w:lang w:val="kk-KZ"/>
              </w:rPr>
              <w:t xml:space="preserve">8. Қоршаған ортаны қорғау саласындағы уәкілетті орган және облыстардың, республикалық маңызы бар қалалардың, астананың жергілікті атқарушы органдары </w:t>
            </w:r>
            <w:r w:rsidRPr="00EB456C">
              <w:rPr>
                <w:b/>
                <w:bCs/>
                <w:lang w:val="kk-KZ"/>
              </w:rPr>
              <w:t xml:space="preserve">мен </w:t>
            </w:r>
            <w:r w:rsidRPr="00EB456C">
              <w:rPr>
                <w:b/>
                <w:bCs/>
                <w:lang w:val="kk-KZ"/>
              </w:rPr>
              <w:lastRenderedPageBreak/>
              <w:t>сараптамалық ұйымдар</w:t>
            </w:r>
            <w:r w:rsidRPr="00EB456C">
              <w:rPr>
                <w:bCs/>
                <w:lang w:val="kk-KZ"/>
              </w:rPr>
              <w:t xml:space="preserve"> қоршаған ортаға рұқсаттардың және қоршаған ортаға әсер ету туралы декларациялардың тізілімін қоршаған ортаны қорғау саласындағы уәкілетті орган айқындайтын тәртіппен жүргізеді. қоршаған ортаны қорғау.</w:t>
            </w:r>
          </w:p>
        </w:tc>
        <w:tc>
          <w:tcPr>
            <w:tcW w:w="4112" w:type="dxa"/>
            <w:vMerge w:val="restart"/>
          </w:tcPr>
          <w:p w14:paraId="5AB4FF61" w14:textId="77777777" w:rsidR="004E255B" w:rsidRPr="00EB456C" w:rsidRDefault="004E255B" w:rsidP="00EB456C">
            <w:pPr>
              <w:ind w:firstLine="459"/>
              <w:contextualSpacing/>
              <w:jc w:val="both"/>
              <w:rPr>
                <w:bCs/>
                <w:lang w:val="kk-KZ"/>
              </w:rPr>
            </w:pPr>
            <w:r w:rsidRPr="00EB456C">
              <w:rPr>
                <w:bCs/>
                <w:lang w:val="kk-KZ"/>
              </w:rPr>
              <w:lastRenderedPageBreak/>
              <w:t>ҚР Премьер-Министрінің Бірінші орынбасарының 05.11.2021 ж. № 17-05/05-2999 хаттамалық тапсырмасы</w:t>
            </w:r>
          </w:p>
          <w:p w14:paraId="6CB6229F" w14:textId="77777777" w:rsidR="004E255B" w:rsidRPr="00EB456C" w:rsidRDefault="004E255B" w:rsidP="00EB456C">
            <w:pPr>
              <w:ind w:firstLine="459"/>
              <w:contextualSpacing/>
              <w:jc w:val="both"/>
              <w:rPr>
                <w:bCs/>
                <w:lang w:val="kk-KZ"/>
              </w:rPr>
            </w:pPr>
            <w:r w:rsidRPr="00EB456C">
              <w:rPr>
                <w:bCs/>
                <w:lang w:val="kk-KZ"/>
              </w:rPr>
              <w:t xml:space="preserve">Қазақстан Республикасы Премьер-Министрінің Бірінші </w:t>
            </w:r>
            <w:r w:rsidRPr="00EB456C">
              <w:rPr>
                <w:bCs/>
                <w:lang w:val="kk-KZ"/>
              </w:rPr>
              <w:lastRenderedPageBreak/>
              <w:t>орынбасарының 2021.05.11 №17-05/05-2999 хаттамалық бұйрығы.</w:t>
            </w:r>
          </w:p>
          <w:p w14:paraId="225B2DAB" w14:textId="77777777" w:rsidR="004E255B" w:rsidRPr="00EB456C" w:rsidRDefault="004E255B" w:rsidP="00EB456C">
            <w:pPr>
              <w:ind w:firstLine="459"/>
              <w:contextualSpacing/>
              <w:jc w:val="both"/>
              <w:rPr>
                <w:bCs/>
                <w:lang w:val="kk-KZ"/>
              </w:rPr>
            </w:pPr>
            <w:r w:rsidRPr="00EB456C">
              <w:rPr>
                <w:bCs/>
                <w:lang w:val="kk-KZ"/>
              </w:rPr>
              <w:t>Сондай-ақ, жаңа Экологиялық кодекске сәйкес экологиялық сараптамалар мен ВКС жүргізуге шамамен 6 ай уақытты құрайтын барлық қажетті сараптамалардың мерзіміне қатысты тапсырыс берушілер мен нысандардың мердігерлерінен көптеген шағымдар.</w:t>
            </w:r>
          </w:p>
          <w:p w14:paraId="1EF3AEFF" w14:textId="77777777" w:rsidR="004E255B" w:rsidRPr="00EB456C" w:rsidRDefault="004E255B" w:rsidP="00EB456C">
            <w:pPr>
              <w:keepLines/>
              <w:jc w:val="both"/>
              <w:rPr>
                <w:bCs/>
                <w:lang w:val="kk-KZ"/>
              </w:rPr>
            </w:pPr>
          </w:p>
        </w:tc>
      </w:tr>
      <w:tr w:rsidR="004E255B" w:rsidRPr="00EB456C" w14:paraId="5B87A31D" w14:textId="77777777" w:rsidTr="00121803">
        <w:trPr>
          <w:trHeight w:val="288"/>
        </w:trPr>
        <w:tc>
          <w:tcPr>
            <w:tcW w:w="851" w:type="dxa"/>
          </w:tcPr>
          <w:p w14:paraId="15884282" w14:textId="15B56A28"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276C2914" w14:textId="77777777" w:rsidR="004E255B" w:rsidRPr="00EB456C" w:rsidRDefault="004E255B" w:rsidP="00EB456C">
            <w:pPr>
              <w:contextualSpacing/>
              <w:jc w:val="both"/>
              <w:rPr>
                <w:bCs/>
              </w:rPr>
            </w:pPr>
            <w:r w:rsidRPr="00EB456C">
              <w:rPr>
                <w:bCs/>
              </w:rPr>
              <w:t>110</w:t>
            </w:r>
            <w:r w:rsidRPr="00EB456C">
              <w:rPr>
                <w:bCs/>
                <w:lang w:val="kk-KZ"/>
              </w:rPr>
              <w:t>-</w:t>
            </w:r>
            <w:r w:rsidRPr="00EB456C">
              <w:rPr>
                <w:bCs/>
              </w:rPr>
              <w:t xml:space="preserve"> бап</w:t>
            </w:r>
          </w:p>
        </w:tc>
        <w:tc>
          <w:tcPr>
            <w:tcW w:w="4253" w:type="dxa"/>
          </w:tcPr>
          <w:p w14:paraId="7B70B26A" w14:textId="77777777" w:rsidR="004E255B" w:rsidRPr="00EB456C" w:rsidRDefault="004E255B" w:rsidP="00EB456C">
            <w:pPr>
              <w:ind w:firstLine="459"/>
              <w:contextualSpacing/>
              <w:jc w:val="both"/>
              <w:rPr>
                <w:bCs/>
                <w:lang w:val="kk-KZ"/>
              </w:rPr>
            </w:pPr>
            <w:r w:rsidRPr="00EB456C">
              <w:rPr>
                <w:bCs/>
              </w:rPr>
              <w:t xml:space="preserve">110- бап.Қоршаған ортаға әсер туралы </w:t>
            </w:r>
            <w:r w:rsidRPr="00EB456C">
              <w:rPr>
                <w:bCs/>
                <w:lang w:val="kk-KZ"/>
              </w:rPr>
              <w:t>декларация</w:t>
            </w:r>
          </w:p>
          <w:p w14:paraId="2D7977A8" w14:textId="77777777" w:rsidR="004E255B" w:rsidRPr="00EB456C" w:rsidRDefault="004E255B" w:rsidP="00EB456C">
            <w:pPr>
              <w:ind w:firstLine="459"/>
              <w:contextualSpacing/>
              <w:jc w:val="both"/>
              <w:rPr>
                <w:bCs/>
                <w:lang w:val="kk-KZ"/>
              </w:rPr>
            </w:pPr>
            <w:r w:rsidRPr="00EB456C">
              <w:rPr>
                <w:bCs/>
                <w:lang w:val="kk-KZ"/>
              </w:rPr>
              <w:t>1. III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 ұсынады.</w:t>
            </w:r>
          </w:p>
          <w:p w14:paraId="27F03848" w14:textId="77777777" w:rsidR="004E255B" w:rsidRPr="00EB456C" w:rsidRDefault="004E255B" w:rsidP="00EB456C">
            <w:pPr>
              <w:ind w:firstLine="459"/>
              <w:contextualSpacing/>
              <w:jc w:val="both"/>
              <w:rPr>
                <w:bCs/>
                <w:lang w:val="kk-KZ"/>
              </w:rPr>
            </w:pPr>
          </w:p>
          <w:p w14:paraId="45ABEA3D" w14:textId="77777777" w:rsidR="004E255B" w:rsidRPr="00EB456C" w:rsidRDefault="004E255B" w:rsidP="00EB456C">
            <w:pPr>
              <w:ind w:firstLine="459"/>
              <w:contextualSpacing/>
              <w:jc w:val="both"/>
              <w:rPr>
                <w:bCs/>
                <w:lang w:val="kk-KZ"/>
              </w:rPr>
            </w:pPr>
          </w:p>
          <w:p w14:paraId="6F45F5F5" w14:textId="77777777" w:rsidR="004E255B" w:rsidRPr="00EB456C" w:rsidRDefault="004E255B" w:rsidP="00EB456C">
            <w:pPr>
              <w:ind w:firstLine="459"/>
              <w:contextualSpacing/>
              <w:jc w:val="both"/>
              <w:rPr>
                <w:bCs/>
                <w:lang w:val="kk-KZ"/>
              </w:rPr>
            </w:pPr>
          </w:p>
          <w:p w14:paraId="69F9A300" w14:textId="77777777" w:rsidR="004E255B" w:rsidRPr="00EB456C" w:rsidRDefault="004E255B" w:rsidP="00EB456C">
            <w:pPr>
              <w:ind w:firstLine="459"/>
              <w:contextualSpacing/>
              <w:jc w:val="both"/>
              <w:rPr>
                <w:bCs/>
                <w:lang w:val="kk-KZ"/>
              </w:rPr>
            </w:pPr>
          </w:p>
          <w:p w14:paraId="28EF1F87" w14:textId="77777777" w:rsidR="004E255B" w:rsidRPr="00EB456C" w:rsidRDefault="004E255B" w:rsidP="00EB456C">
            <w:pPr>
              <w:ind w:firstLine="459"/>
              <w:contextualSpacing/>
              <w:jc w:val="both"/>
              <w:rPr>
                <w:bCs/>
                <w:lang w:val="kk-KZ"/>
              </w:rPr>
            </w:pPr>
          </w:p>
          <w:p w14:paraId="7899406D" w14:textId="77777777" w:rsidR="004E255B" w:rsidRPr="00EB456C" w:rsidRDefault="004E255B" w:rsidP="00EB456C">
            <w:pPr>
              <w:ind w:firstLine="459"/>
              <w:contextualSpacing/>
              <w:jc w:val="both"/>
              <w:rPr>
                <w:bCs/>
                <w:lang w:val="kk-KZ"/>
              </w:rPr>
            </w:pPr>
          </w:p>
          <w:p w14:paraId="2A499341" w14:textId="77777777" w:rsidR="004E255B" w:rsidRPr="00EB456C" w:rsidRDefault="004E255B" w:rsidP="00EB456C">
            <w:pPr>
              <w:ind w:firstLine="459"/>
              <w:contextualSpacing/>
              <w:jc w:val="both"/>
              <w:rPr>
                <w:bCs/>
                <w:lang w:val="kk-KZ"/>
              </w:rPr>
            </w:pPr>
            <w:r w:rsidRPr="00EB456C">
              <w:rPr>
                <w:bCs/>
                <w:lang w:val="kk-KZ"/>
              </w:rPr>
              <w:t>2. Қоршаған ортаға әсер ету туралы декларация жазбаша түрде немесе электрондық цифрлық қолтаңбамен қол қойылған электрондық құжат түрінде ұсынылады.</w:t>
            </w:r>
          </w:p>
          <w:p w14:paraId="63A2EF9D" w14:textId="77777777" w:rsidR="004E255B" w:rsidRPr="00EB456C" w:rsidRDefault="004E255B" w:rsidP="00EB456C">
            <w:pPr>
              <w:ind w:firstLine="459"/>
              <w:contextualSpacing/>
              <w:jc w:val="both"/>
              <w:rPr>
                <w:bCs/>
                <w:lang w:val="kk-KZ"/>
              </w:rPr>
            </w:pPr>
            <w:r w:rsidRPr="00EB456C">
              <w:rPr>
                <w:bCs/>
                <w:lang w:val="kk-KZ"/>
              </w:rPr>
              <w:t>3. Қоршаған ортаға әсер ету туралы мәлімдеме мынадай ақпаратты қамтуы тиіс:</w:t>
            </w:r>
          </w:p>
          <w:p w14:paraId="7CCF536A" w14:textId="77777777" w:rsidR="004E255B" w:rsidRPr="00EB456C" w:rsidRDefault="004E255B" w:rsidP="00EB456C">
            <w:pPr>
              <w:ind w:firstLine="459"/>
              <w:contextualSpacing/>
              <w:jc w:val="both"/>
              <w:rPr>
                <w:lang w:val="kk-KZ"/>
              </w:rPr>
            </w:pPr>
            <w:r w:rsidRPr="00EB456C">
              <w:rPr>
                <w:bCs/>
                <w:lang w:val="kk-KZ"/>
              </w:rPr>
              <w:t xml:space="preserve">1) заңды тұлғаның атауы, ұйымдық-құқықтық нысаны, бизнес-сәйкестендіру нөмірі және мекенжайы (орналасқан жері) немесе дара кәсіпкердің тегі, аты, әкесінің аты (егер </w:t>
            </w:r>
            <w:r w:rsidRPr="00EB456C">
              <w:rPr>
                <w:bCs/>
                <w:lang w:val="kk-KZ"/>
              </w:rPr>
              <w:lastRenderedPageBreak/>
              <w:t>ол жеке басын куәландыратын құжатта көрсетілсе), жеке сәйкестендіру нөмірі, тұрғылықты жері;</w:t>
            </w:r>
          </w:p>
          <w:p w14:paraId="38C0139A" w14:textId="77777777" w:rsidR="004E255B" w:rsidRPr="00EB456C" w:rsidRDefault="004E255B" w:rsidP="00EB456C">
            <w:pPr>
              <w:ind w:firstLine="459"/>
              <w:contextualSpacing/>
              <w:jc w:val="both"/>
              <w:rPr>
                <w:bCs/>
                <w:lang w:val="kk-KZ"/>
              </w:rPr>
            </w:pPr>
            <w:r w:rsidRPr="00EB456C">
              <w:rPr>
                <w:bCs/>
                <w:lang w:val="kk-KZ"/>
              </w:rPr>
              <w:t>2) объектінің атауы және қысқаша сипаттамасы;</w:t>
            </w:r>
          </w:p>
          <w:p w14:paraId="3BBCCBCB" w14:textId="77777777" w:rsidR="004E255B" w:rsidRPr="00EB456C" w:rsidRDefault="004E255B" w:rsidP="00EB456C">
            <w:pPr>
              <w:ind w:firstLine="459"/>
              <w:contextualSpacing/>
              <w:jc w:val="both"/>
              <w:rPr>
                <w:bCs/>
                <w:lang w:val="kk-KZ"/>
              </w:rPr>
            </w:pPr>
            <w:r w:rsidRPr="00EB456C">
              <w:rPr>
                <w:bCs/>
                <w:lang w:val="kk-KZ"/>
              </w:rPr>
              <w:t>3) негізгі қызмет түрі, өндірілетін өнімнің, орындалатын жұмыстардың, көрсетілетін қызметтердің түрлері мен көлемі;</w:t>
            </w:r>
          </w:p>
          <w:p w14:paraId="54E30436" w14:textId="77777777" w:rsidR="004E255B" w:rsidRPr="00EB456C" w:rsidRDefault="004E255B" w:rsidP="00EB456C">
            <w:pPr>
              <w:pStyle w:val="HTML"/>
              <w:shd w:val="clear" w:color="auto" w:fill="F8F9FA"/>
              <w:jc w:val="both"/>
              <w:rPr>
                <w:rFonts w:ascii="Times New Roman" w:hAnsi="Times New Roman" w:cs="Times New Roman"/>
                <w:bCs/>
                <w:sz w:val="24"/>
                <w:szCs w:val="24"/>
                <w:lang w:val="kk-KZ"/>
              </w:rPr>
            </w:pPr>
            <w:r w:rsidRPr="00EB456C">
              <w:rPr>
                <w:rFonts w:ascii="Times New Roman" w:hAnsi="Times New Roman" w:cs="Times New Roman"/>
                <w:bCs/>
                <w:sz w:val="24"/>
                <w:szCs w:val="24"/>
                <w:lang w:val="kk-KZ"/>
              </w:rPr>
              <w:t xml:space="preserve">       4) ластаушы заттар шығарындыларының мәлімделген көлемі, қалдықтардың мөлшері мен түрлері (түзілетін, жинақталған және қалдықтармен жұмыс істеу үшін мамандандырылған ұйымдарға берілетін);</w:t>
            </w:r>
          </w:p>
          <w:p w14:paraId="242560D0" w14:textId="77777777" w:rsidR="004E255B" w:rsidRPr="00EB456C" w:rsidRDefault="004E255B" w:rsidP="00EB456C">
            <w:pPr>
              <w:contextualSpacing/>
              <w:jc w:val="both"/>
              <w:rPr>
                <w:bCs/>
                <w:lang w:val="kk-KZ"/>
              </w:rPr>
            </w:pPr>
            <w:r w:rsidRPr="00EB456C">
              <w:rPr>
                <w:bCs/>
                <w:lang w:val="kk-KZ"/>
              </w:rPr>
              <w:t xml:space="preserve">       5) жоспарланған қызмет бойынша – III санаттағы объектілерге мемлекеттік экологиялық сараптаманың оң қорытындысының нөмірі мен берілген күні.</w:t>
            </w:r>
          </w:p>
          <w:p w14:paraId="48FFD332" w14:textId="77777777" w:rsidR="004E255B" w:rsidRPr="00EB456C" w:rsidRDefault="004E255B" w:rsidP="00EB456C">
            <w:pPr>
              <w:ind w:firstLine="459"/>
              <w:contextualSpacing/>
              <w:jc w:val="both"/>
              <w:rPr>
                <w:bCs/>
              </w:rPr>
            </w:pPr>
            <w:r w:rsidRPr="00EB456C">
              <w:rPr>
                <w:bCs/>
              </w:rPr>
              <w:t>4. Қоршаған ортаға әсер ету туралы декларация:</w:t>
            </w:r>
          </w:p>
          <w:p w14:paraId="1955F185" w14:textId="77777777" w:rsidR="004E255B" w:rsidRPr="00EB456C" w:rsidRDefault="004E255B" w:rsidP="00EB456C">
            <w:pPr>
              <w:ind w:firstLine="459"/>
              <w:contextualSpacing/>
              <w:jc w:val="both"/>
              <w:rPr>
                <w:bCs/>
              </w:rPr>
            </w:pPr>
            <w:r w:rsidRPr="00EB456C">
              <w:rPr>
                <w:bCs/>
              </w:rPr>
              <w:t>1) жоспарланған қызмет басталғанға дейін;</w:t>
            </w:r>
          </w:p>
          <w:p w14:paraId="111F3251" w14:textId="77777777" w:rsidR="004E255B" w:rsidRPr="00EB456C" w:rsidRDefault="004E255B" w:rsidP="00EB456C">
            <w:pPr>
              <w:ind w:firstLine="459"/>
              <w:contextualSpacing/>
              <w:jc w:val="both"/>
              <w:rPr>
                <w:bCs/>
              </w:rPr>
            </w:pPr>
            <w:r w:rsidRPr="00EB456C">
              <w:rPr>
                <w:bCs/>
              </w:rPr>
              <w:t>2) қызмет басталғаннан кейiн - негiзгi салалардың технологиялық процестерi, ластаушы заттар мен стационарлық көздер шығарындыларының сапалық және сандық сипаттамалары, қалдықтар (түзiлетiн, жинақталған және қалдықтармен жұмыс iстеу жөнiндегi мамандандырылған ұйымдарға берiлген) айтарлықтай өзгерген жағдайда;</w:t>
            </w:r>
          </w:p>
          <w:p w14:paraId="74DA0D56" w14:textId="77777777" w:rsidR="004E255B" w:rsidRPr="00EB456C" w:rsidRDefault="004E255B" w:rsidP="00EB456C">
            <w:pPr>
              <w:ind w:firstLine="459"/>
              <w:contextualSpacing/>
              <w:jc w:val="both"/>
              <w:rPr>
                <w:bCs/>
              </w:rPr>
            </w:pPr>
            <w:r w:rsidRPr="00EB456C">
              <w:rPr>
                <w:bCs/>
              </w:rPr>
              <w:lastRenderedPageBreak/>
              <w:t>5. Технологиялық процестер, ластаушы заттардың және стационарлық көздердің, қалдықтардың (түзілетін, жинақталған және қалдықтармен жұмыс істеудің мамандандырылған ұйымдарына берілетін) шығарындыларының сапалық және сандық сипаттамалары айтарлықтай өзгерген жағдайда декларант жаңа декларацияны беруге міндетті. тиісті елеулі өзгерістер болған күннен бастап үш ай ішінде қоршаған ортаға әсер ету.</w:t>
            </w:r>
          </w:p>
          <w:p w14:paraId="6C3E9A1F" w14:textId="77777777" w:rsidR="004E255B" w:rsidRPr="00EB456C" w:rsidRDefault="004E255B" w:rsidP="00EB456C">
            <w:pPr>
              <w:ind w:firstLine="459"/>
              <w:contextualSpacing/>
              <w:jc w:val="both"/>
              <w:rPr>
                <w:bCs/>
              </w:rPr>
            </w:pPr>
            <w:r w:rsidRPr="00EB456C">
              <w:rPr>
                <w:bCs/>
              </w:rPr>
              <w:t>6. Қоршаған ортаға әсер ету туралы декларацияның нысаны және оны толтыру тәртібі экологиялық рұқсаттар беру қағидаларында белгіленеді.</w:t>
            </w:r>
          </w:p>
          <w:p w14:paraId="38AB7719" w14:textId="77777777" w:rsidR="004E255B" w:rsidRPr="00EB456C" w:rsidRDefault="004E255B" w:rsidP="00EB456C">
            <w:pPr>
              <w:ind w:firstLine="459"/>
              <w:contextualSpacing/>
              <w:jc w:val="both"/>
              <w:rPr>
                <w:bCs/>
              </w:rPr>
            </w:pPr>
            <w:r w:rsidRPr="00EB456C">
              <w:rPr>
                <w:bCs/>
              </w:rPr>
              <w:t>7. Қоршаған ортаға әсер ету туралы декларацияны ұсынбағаны немесе осы декларацияда қамтылған дәйексіз ақпаратты ұсынғаны үшін тұлғалар Қазақстан Республикасының заңдарында белгіленген жауаптылықта болады.</w:t>
            </w:r>
          </w:p>
          <w:p w14:paraId="2504B9D9" w14:textId="77777777" w:rsidR="004E255B" w:rsidRPr="00EB456C" w:rsidRDefault="004E255B" w:rsidP="00EB456C">
            <w:pPr>
              <w:ind w:firstLine="459"/>
              <w:contextualSpacing/>
              <w:jc w:val="both"/>
              <w:rPr>
                <w:lang w:val="kk-KZ"/>
              </w:rPr>
            </w:pPr>
            <w:r w:rsidRPr="00EB456C">
              <w:rPr>
                <w:bCs/>
              </w:rPr>
              <w:t>8. Жергілікті атқарушы органдар тоқсан сайын есепті кезеңнен кейінгі айдың 5-іне дейін қоршаған ортаны қорғау саласындағы уәкілетті органның аумақтық бөлімшесіне қоршаған ортаны қорғау саласындағы уәкілетті органмен бекітілген нысан бойынша қоршаған ортаға әсер ету туралы қабылданған декларациялар бойынша жиынтық деректерді жібереді.</w:t>
            </w:r>
          </w:p>
        </w:tc>
        <w:tc>
          <w:tcPr>
            <w:tcW w:w="4252" w:type="dxa"/>
          </w:tcPr>
          <w:p w14:paraId="415A8369" w14:textId="77777777" w:rsidR="004E255B" w:rsidRPr="00EB456C" w:rsidRDefault="004E255B" w:rsidP="00EB456C">
            <w:pPr>
              <w:ind w:firstLine="459"/>
              <w:contextualSpacing/>
              <w:jc w:val="both"/>
              <w:rPr>
                <w:bCs/>
                <w:lang w:val="kk-KZ"/>
              </w:rPr>
            </w:pPr>
            <w:r w:rsidRPr="00EB456C">
              <w:rPr>
                <w:bCs/>
              </w:rPr>
              <w:lastRenderedPageBreak/>
              <w:t xml:space="preserve">110- бап.Қоршаған ортаға әсер туралы </w:t>
            </w:r>
            <w:r w:rsidRPr="00EB456C">
              <w:rPr>
                <w:bCs/>
                <w:lang w:val="kk-KZ"/>
              </w:rPr>
              <w:t>декларация</w:t>
            </w:r>
          </w:p>
          <w:p w14:paraId="48703B38" w14:textId="77777777" w:rsidR="004E255B" w:rsidRPr="00EB456C" w:rsidRDefault="004E255B" w:rsidP="00EB456C">
            <w:pPr>
              <w:ind w:firstLine="459"/>
              <w:contextualSpacing/>
              <w:jc w:val="both"/>
              <w:rPr>
                <w:bCs/>
                <w:lang w:val="kk-KZ"/>
              </w:rPr>
            </w:pPr>
            <w:r w:rsidRPr="00EB456C">
              <w:rPr>
                <w:bCs/>
                <w:lang w:val="kk-KZ"/>
              </w:rPr>
              <w:t>1. III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 ұсынады.</w:t>
            </w:r>
          </w:p>
          <w:p w14:paraId="149CB8A6" w14:textId="77777777" w:rsidR="004E255B" w:rsidRPr="00EB456C" w:rsidRDefault="004E255B" w:rsidP="00EB456C">
            <w:pPr>
              <w:ind w:firstLine="459"/>
              <w:contextualSpacing/>
              <w:jc w:val="both"/>
              <w:rPr>
                <w:b/>
                <w:bCs/>
                <w:lang w:val="kk-KZ"/>
              </w:rPr>
            </w:pPr>
            <w:r w:rsidRPr="00EB456C">
              <w:rPr>
                <w:b/>
                <w:bCs/>
                <w:lang w:val="kk-KZ"/>
              </w:rPr>
              <w:t>III санаттағы объектілерде (бұдан әрі – декларант) жоспарланған қызметті жүзеге асыру үшін тұлғалар ВКС шеңберінде сараптама ұйымына қоршаған ортаға әсер ету туралы декларацияны ұсынады.</w:t>
            </w:r>
          </w:p>
          <w:p w14:paraId="5B6481F5" w14:textId="77777777" w:rsidR="004E255B" w:rsidRPr="00EB456C" w:rsidRDefault="004E255B" w:rsidP="00EB456C">
            <w:pPr>
              <w:ind w:firstLine="459"/>
              <w:contextualSpacing/>
              <w:jc w:val="both"/>
              <w:rPr>
                <w:bCs/>
                <w:lang w:val="kk-KZ"/>
              </w:rPr>
            </w:pPr>
            <w:r w:rsidRPr="00EB456C">
              <w:rPr>
                <w:bCs/>
                <w:lang w:val="kk-KZ"/>
              </w:rPr>
              <w:t>2. Қоршаған ортаға әсер ету туралы декларация жазбаша түрде немесе электрондық цифрлық қолтаңбамен қол қойылған электрондық құжат түрінде ұсынылады.</w:t>
            </w:r>
          </w:p>
          <w:p w14:paraId="39DA830C" w14:textId="77777777" w:rsidR="004E255B" w:rsidRPr="00EB456C" w:rsidRDefault="004E255B" w:rsidP="00EB456C">
            <w:pPr>
              <w:ind w:firstLine="459"/>
              <w:contextualSpacing/>
              <w:jc w:val="both"/>
              <w:rPr>
                <w:bCs/>
                <w:lang w:val="kk-KZ"/>
              </w:rPr>
            </w:pPr>
            <w:r w:rsidRPr="00EB456C">
              <w:rPr>
                <w:bCs/>
                <w:lang w:val="kk-KZ"/>
              </w:rPr>
              <w:t>3. Қоршаған ортаға әсер ету туралы мәлімдеме мынадай ақпаратты қамтуы тиіс:</w:t>
            </w:r>
          </w:p>
          <w:p w14:paraId="0EE2448B" w14:textId="77777777" w:rsidR="004E255B" w:rsidRPr="00EB456C" w:rsidRDefault="004E255B" w:rsidP="00EB456C">
            <w:pPr>
              <w:ind w:firstLine="459"/>
              <w:contextualSpacing/>
              <w:jc w:val="both"/>
              <w:rPr>
                <w:lang w:val="kk-KZ"/>
              </w:rPr>
            </w:pPr>
            <w:r w:rsidRPr="00EB456C">
              <w:rPr>
                <w:bCs/>
                <w:lang w:val="kk-KZ"/>
              </w:rPr>
              <w:t xml:space="preserve">1) заңды тұлғаның атауы, ұйымдық-құқықтық нысаны, бизнес-сәйкестендіру нөмірі және мекенжайы (орналасқан жері) немесе дара </w:t>
            </w:r>
            <w:r w:rsidRPr="00EB456C">
              <w:rPr>
                <w:bCs/>
                <w:lang w:val="kk-KZ"/>
              </w:rPr>
              <w:lastRenderedPageBreak/>
              <w:t>кәсіпкердің тегі, аты, әкесінің аты (егер ол жеке басын куәландыратын құжатта көрсетілсе), жеке сәйкестендіру нөмірі, тұрғылықты жері;</w:t>
            </w:r>
          </w:p>
          <w:p w14:paraId="196C5287" w14:textId="77777777" w:rsidR="004E255B" w:rsidRPr="00EB456C" w:rsidRDefault="004E255B" w:rsidP="00EB456C">
            <w:pPr>
              <w:ind w:firstLine="459"/>
              <w:contextualSpacing/>
              <w:jc w:val="both"/>
              <w:rPr>
                <w:bCs/>
                <w:lang w:val="kk-KZ"/>
              </w:rPr>
            </w:pPr>
            <w:r w:rsidRPr="00EB456C">
              <w:rPr>
                <w:bCs/>
                <w:lang w:val="kk-KZ"/>
              </w:rPr>
              <w:t>2) объектінің атауы және қысқаша сипаттамасы;</w:t>
            </w:r>
          </w:p>
          <w:p w14:paraId="6BA6CA33" w14:textId="77777777" w:rsidR="004E255B" w:rsidRPr="00EB456C" w:rsidRDefault="004E255B" w:rsidP="00EB456C">
            <w:pPr>
              <w:ind w:firstLine="459"/>
              <w:contextualSpacing/>
              <w:jc w:val="both"/>
              <w:rPr>
                <w:bCs/>
                <w:lang w:val="kk-KZ"/>
              </w:rPr>
            </w:pPr>
            <w:r w:rsidRPr="00EB456C">
              <w:rPr>
                <w:bCs/>
                <w:lang w:val="kk-KZ"/>
              </w:rPr>
              <w:t>3) негізгі қызмет түрі, өндірілетін өнімнің, орындалатын жұмыстардың, көрсетілетін қызметтердің түрлері мен көлемі;</w:t>
            </w:r>
          </w:p>
          <w:p w14:paraId="78A7F977" w14:textId="77777777" w:rsidR="004E255B" w:rsidRPr="00EB456C" w:rsidRDefault="004E255B" w:rsidP="00EB456C">
            <w:pPr>
              <w:pStyle w:val="HTML"/>
              <w:shd w:val="clear" w:color="auto" w:fill="F8F9FA"/>
              <w:jc w:val="both"/>
              <w:rPr>
                <w:rFonts w:ascii="Times New Roman" w:hAnsi="Times New Roman" w:cs="Times New Roman"/>
                <w:bCs/>
                <w:sz w:val="24"/>
                <w:szCs w:val="24"/>
                <w:lang w:val="kk-KZ"/>
              </w:rPr>
            </w:pPr>
            <w:r w:rsidRPr="00EB456C">
              <w:rPr>
                <w:rFonts w:ascii="Times New Roman" w:hAnsi="Times New Roman" w:cs="Times New Roman"/>
                <w:bCs/>
                <w:sz w:val="24"/>
                <w:szCs w:val="24"/>
                <w:lang w:val="kk-KZ"/>
              </w:rPr>
              <w:t xml:space="preserve">       4) ластаушы заттар шығарындыларының мәлімделген көлемі, қалдықтардың мөлшері мен түрлері (түзілетін, жинақталған және қалдықтармен жұмыс істеу үшін мамандандырылған ұйымдарға берілетін);</w:t>
            </w:r>
          </w:p>
          <w:p w14:paraId="5F1A3CA5" w14:textId="77777777" w:rsidR="004E255B" w:rsidRPr="00EB456C" w:rsidRDefault="004E255B" w:rsidP="00EB456C">
            <w:pPr>
              <w:ind w:firstLine="459"/>
              <w:contextualSpacing/>
              <w:jc w:val="both"/>
              <w:rPr>
                <w:bCs/>
                <w:lang w:val="kk-KZ"/>
              </w:rPr>
            </w:pPr>
          </w:p>
          <w:p w14:paraId="0C956DDF" w14:textId="77777777" w:rsidR="004E255B" w:rsidRPr="00EB456C" w:rsidRDefault="004E255B" w:rsidP="00EB456C">
            <w:pPr>
              <w:ind w:firstLine="459"/>
              <w:contextualSpacing/>
              <w:jc w:val="both"/>
              <w:rPr>
                <w:bCs/>
                <w:lang w:val="kk-KZ"/>
              </w:rPr>
            </w:pPr>
            <w:r w:rsidRPr="00EB456C">
              <w:rPr>
                <w:bCs/>
                <w:lang w:val="kk-KZ"/>
              </w:rPr>
              <w:t>5) жоспарланған қызмет бойынша – III санаттағы объектілерге мемлекеттік экологиялық сараптаманың оң қорытындысының нөмірі мен берілген күні.</w:t>
            </w:r>
          </w:p>
          <w:p w14:paraId="5BA4B503" w14:textId="77777777" w:rsidR="004E255B" w:rsidRPr="00EB456C" w:rsidRDefault="004E255B" w:rsidP="00EB456C">
            <w:pPr>
              <w:ind w:firstLine="459"/>
              <w:contextualSpacing/>
              <w:jc w:val="both"/>
              <w:rPr>
                <w:bCs/>
              </w:rPr>
            </w:pPr>
            <w:r w:rsidRPr="00EB456C">
              <w:rPr>
                <w:bCs/>
              </w:rPr>
              <w:t>4. Қоршаған ортаға әсер ету туралы декларация:</w:t>
            </w:r>
          </w:p>
          <w:p w14:paraId="58C12C59" w14:textId="77777777" w:rsidR="004E255B" w:rsidRPr="00EB456C" w:rsidRDefault="004E255B" w:rsidP="00EB456C">
            <w:pPr>
              <w:ind w:firstLine="459"/>
              <w:contextualSpacing/>
              <w:jc w:val="both"/>
              <w:rPr>
                <w:bCs/>
              </w:rPr>
            </w:pPr>
            <w:r w:rsidRPr="00EB456C">
              <w:rPr>
                <w:bCs/>
              </w:rPr>
              <w:t>1) жоспарланған қызмет басталғанға дейін;</w:t>
            </w:r>
          </w:p>
          <w:p w14:paraId="05CF40A1" w14:textId="77777777" w:rsidR="004E255B" w:rsidRPr="00EB456C" w:rsidRDefault="004E255B" w:rsidP="00EB456C">
            <w:pPr>
              <w:ind w:firstLine="459"/>
              <w:contextualSpacing/>
              <w:jc w:val="both"/>
              <w:rPr>
                <w:bCs/>
              </w:rPr>
            </w:pPr>
            <w:r w:rsidRPr="00EB456C">
              <w:rPr>
                <w:bCs/>
              </w:rPr>
              <w:t xml:space="preserve">2) қызмет басталғаннан кейiн - негiзгi салалардың технологиялық процестерi, ластаушы заттар мен стационарлық көздер шығарындыларының сапалық және сандық сипаттамалары, қалдықтар (түзiлетiн, жинақталған және қалдықтармен жұмыс iстеу жөнiндегi мамандандырылған ұйымдарға </w:t>
            </w:r>
            <w:r w:rsidRPr="00EB456C">
              <w:rPr>
                <w:bCs/>
              </w:rPr>
              <w:lastRenderedPageBreak/>
              <w:t>берiлген) айтарлықтай өзгерген жағдайда;</w:t>
            </w:r>
          </w:p>
          <w:p w14:paraId="7AEF2259" w14:textId="77777777" w:rsidR="004E255B" w:rsidRPr="00EB456C" w:rsidRDefault="004E255B" w:rsidP="00EB456C">
            <w:pPr>
              <w:ind w:firstLine="459"/>
              <w:contextualSpacing/>
              <w:jc w:val="both"/>
              <w:rPr>
                <w:bCs/>
              </w:rPr>
            </w:pPr>
            <w:r w:rsidRPr="00EB456C">
              <w:rPr>
                <w:bCs/>
              </w:rPr>
              <w:t>5. Технологиялық процестер, ластаушы заттардың және стационарлық көздердің, қалдықтардың (түзілетін, жинақталған және қалдықтармен жұмыс істеудің мамандандырылған ұйымдарына берілетін) шығарындыларының сапалық және сандық сипаттамалары айтарлықтай өзгерген жағдайда декларант жаңа декларацияны беруге міндетті. тиісті елеулі өзгерістер болған күннен бастап үш ай ішінде қоршаған ортаға әсер ету.</w:t>
            </w:r>
          </w:p>
          <w:p w14:paraId="4305A392" w14:textId="77777777" w:rsidR="004E255B" w:rsidRPr="00EB456C" w:rsidRDefault="004E255B" w:rsidP="00EB456C">
            <w:pPr>
              <w:ind w:firstLine="459"/>
              <w:contextualSpacing/>
              <w:jc w:val="both"/>
              <w:rPr>
                <w:bCs/>
              </w:rPr>
            </w:pPr>
            <w:r w:rsidRPr="00EB456C">
              <w:rPr>
                <w:bCs/>
              </w:rPr>
              <w:t>6. Қоршаған ортаға әсер ету туралы декларацияның нысаны және оны толтыру тәртібі экологиялық рұқсаттар беру қағидаларында белгіленеді.</w:t>
            </w:r>
          </w:p>
          <w:p w14:paraId="4A60FFF7" w14:textId="77777777" w:rsidR="004E255B" w:rsidRPr="00EB456C" w:rsidRDefault="004E255B" w:rsidP="00EB456C">
            <w:pPr>
              <w:ind w:firstLine="459"/>
              <w:contextualSpacing/>
              <w:jc w:val="both"/>
              <w:rPr>
                <w:bCs/>
              </w:rPr>
            </w:pPr>
            <w:r w:rsidRPr="00EB456C">
              <w:rPr>
                <w:bCs/>
              </w:rPr>
              <w:t>7. Қоршаған ортаға әсер ету туралы декларацияны ұсынбағаны немесе осы декларацияда қамтылған дәйексіз ақпаратты ұсынғаны үшін тұлғалар Қазақстан Республикасының заңдарында белгіленген жауаптылықта болады.</w:t>
            </w:r>
          </w:p>
          <w:p w14:paraId="06487E1A" w14:textId="77777777" w:rsidR="004E255B" w:rsidRPr="00EB456C" w:rsidRDefault="004E255B" w:rsidP="00EB456C">
            <w:pPr>
              <w:ind w:firstLine="459"/>
              <w:contextualSpacing/>
              <w:jc w:val="both"/>
            </w:pPr>
            <w:r w:rsidRPr="00EB456C">
              <w:rPr>
                <w:bCs/>
                <w:lang w:val="kk-KZ"/>
              </w:rPr>
              <w:t>8.</w:t>
            </w:r>
            <w:r w:rsidRPr="00EB456C">
              <w:rPr>
                <w:bCs/>
              </w:rPr>
              <w:t xml:space="preserve">Жергілікті атқарушы органдар </w:t>
            </w:r>
            <w:r w:rsidRPr="00EB456C">
              <w:rPr>
                <w:bCs/>
                <w:lang w:val="kk-KZ"/>
              </w:rPr>
              <w:t xml:space="preserve">мен </w:t>
            </w:r>
            <w:r w:rsidRPr="00EB456C">
              <w:rPr>
                <w:b/>
                <w:bCs/>
                <w:lang w:val="kk-KZ"/>
              </w:rPr>
              <w:t>сараптамалық ұйымдары</w:t>
            </w:r>
            <w:r w:rsidRPr="00EB456C">
              <w:rPr>
                <w:bCs/>
                <w:lang w:val="kk-KZ"/>
              </w:rPr>
              <w:t xml:space="preserve"> </w:t>
            </w:r>
            <w:r w:rsidRPr="00EB456C">
              <w:rPr>
                <w:bCs/>
              </w:rPr>
              <w:t xml:space="preserve">тоқсан сайын есепті кезеңнен кейінгі айдың 5-іне дейін қоршаған ортаны қорғау саласындағы уәкілетті органның аумақтық бөлімшесіне қоршаған ортаны қорғау саласындағы уәкілетті органмен бекітілген нысан бойынша қоршаған ортаға әсер ету туралы </w:t>
            </w:r>
            <w:r w:rsidRPr="00EB456C">
              <w:rPr>
                <w:bCs/>
              </w:rPr>
              <w:lastRenderedPageBreak/>
              <w:t>қабылданған декларациялар бойынша жиынтық деректерді жібереді.</w:t>
            </w:r>
          </w:p>
        </w:tc>
        <w:tc>
          <w:tcPr>
            <w:tcW w:w="4112" w:type="dxa"/>
            <w:vMerge/>
          </w:tcPr>
          <w:p w14:paraId="261A56FB" w14:textId="77777777" w:rsidR="004E255B" w:rsidRPr="00EB456C" w:rsidRDefault="004E255B" w:rsidP="00EB456C">
            <w:pPr>
              <w:keepLines/>
              <w:jc w:val="center"/>
              <w:rPr>
                <w:bCs/>
              </w:rPr>
            </w:pPr>
          </w:p>
        </w:tc>
      </w:tr>
      <w:tr w:rsidR="004E255B" w:rsidRPr="00121803" w14:paraId="68381FC1" w14:textId="77777777" w:rsidTr="00121803">
        <w:trPr>
          <w:trHeight w:val="288"/>
        </w:trPr>
        <w:tc>
          <w:tcPr>
            <w:tcW w:w="851" w:type="dxa"/>
          </w:tcPr>
          <w:p w14:paraId="7D8977C2" w14:textId="01137E32"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1DC440B8" w14:textId="77777777" w:rsidR="004E255B" w:rsidRPr="00EB456C" w:rsidRDefault="004E255B" w:rsidP="00EB456C">
            <w:pPr>
              <w:contextualSpacing/>
              <w:jc w:val="center"/>
              <w:rPr>
                <w:bCs/>
              </w:rPr>
            </w:pPr>
            <w:r w:rsidRPr="00EB456C">
              <w:rPr>
                <w:bCs/>
              </w:rPr>
              <w:t>120</w:t>
            </w:r>
            <w:r w:rsidRPr="00EB456C">
              <w:rPr>
                <w:bCs/>
                <w:lang w:val="kk-KZ"/>
              </w:rPr>
              <w:t>-</w:t>
            </w:r>
            <w:r w:rsidRPr="00EB456C">
              <w:rPr>
                <w:bCs/>
              </w:rPr>
              <w:t>бап</w:t>
            </w:r>
          </w:p>
        </w:tc>
        <w:tc>
          <w:tcPr>
            <w:tcW w:w="4253" w:type="dxa"/>
          </w:tcPr>
          <w:p w14:paraId="0CF39469" w14:textId="77777777" w:rsidR="004E255B" w:rsidRPr="00EB456C" w:rsidRDefault="004E255B" w:rsidP="00EB456C">
            <w:pPr>
              <w:ind w:firstLine="459"/>
              <w:contextualSpacing/>
              <w:jc w:val="both"/>
              <w:rPr>
                <w:bCs/>
              </w:rPr>
            </w:pPr>
            <w:r w:rsidRPr="00EB456C">
              <w:rPr>
                <w:bCs/>
              </w:rPr>
              <w:t>120-бап Қоршаған ортаға әсер ету рұқсаты туралы жалпы ережелер</w:t>
            </w:r>
          </w:p>
          <w:p w14:paraId="77913125" w14:textId="77777777" w:rsidR="004E255B" w:rsidRPr="00EB456C" w:rsidRDefault="004E255B" w:rsidP="00EB456C">
            <w:pPr>
              <w:ind w:firstLine="459"/>
              <w:contextualSpacing/>
              <w:jc w:val="both"/>
            </w:pPr>
            <w:r w:rsidRPr="00EB456C">
              <w:rPr>
                <w:bCs/>
              </w:rPr>
              <w:t xml:space="preserve">1. Осы Кодекстің 418-бабының 4-тармағының екінші бөлігінде көзделген жағдайда, II санаттағы объектілерді салу және (немесе) пайдалану, сондай-ақ I санат объектілерін пайдалану үшін қоршаған ортаға әсер етуге рұқсаттың болуы міндетті болып табылады. </w:t>
            </w:r>
          </w:p>
          <w:p w14:paraId="181750B4" w14:textId="77777777" w:rsidR="004E255B" w:rsidRPr="00EB456C" w:rsidRDefault="004E255B" w:rsidP="00EB456C">
            <w:pPr>
              <w:ind w:firstLine="459"/>
              <w:contextualSpacing/>
              <w:jc w:val="both"/>
              <w:rPr>
                <w:bCs/>
                <w:lang w:val="kk-KZ"/>
              </w:rPr>
            </w:pPr>
            <w:r w:rsidRPr="00EB456C">
              <w:rPr>
                <w:bCs/>
              </w:rPr>
              <w:t xml:space="preserve">2. Қазақстан Республикасының салық заңнамасына сәйкес бiрыңғай жер салығын төлеушiлер болып табылатын тұлғалар, осы Кодекстiң 110-бабының 1-тармағында көзделген шаруа немесе шаруа қожалықтарына арнаулы салық режимі қолданылатын қызметте пайдаланылатын объектілер бойынша қоршаған ортаға әсерге рұқсат ала алмайды және қоршаған ортаға әсер ету туралы декларацияны ұсынбайды </w:t>
            </w:r>
          </w:p>
          <w:p w14:paraId="517FD165" w14:textId="77777777" w:rsidR="004E255B" w:rsidRPr="00EB456C" w:rsidRDefault="004E255B" w:rsidP="00EB456C">
            <w:pPr>
              <w:ind w:firstLine="459"/>
              <w:contextualSpacing/>
              <w:jc w:val="both"/>
              <w:rPr>
                <w:lang w:val="kk-KZ"/>
              </w:rPr>
            </w:pPr>
            <w:r w:rsidRPr="00EB456C">
              <w:rPr>
                <w:bCs/>
                <w:lang w:val="kk-KZ"/>
              </w:rPr>
              <w:t>3. Осы Кодекстiң 418-бабы 4-тармағының екiншi бөлiгiнде көзделген жағдайда, I санаттағы объектiлерге қоршаған ортаға әсер етуге рұқсатты қоршаған ортаны қорғау саласындағы уәкiлеттi орган бередi.</w:t>
            </w:r>
          </w:p>
          <w:p w14:paraId="2F90FEE3" w14:textId="77777777" w:rsidR="004E255B" w:rsidRPr="00EB456C" w:rsidRDefault="004E255B" w:rsidP="00EB456C">
            <w:pPr>
              <w:ind w:firstLine="459"/>
              <w:contextualSpacing/>
              <w:jc w:val="both"/>
              <w:rPr>
                <w:bCs/>
                <w:lang w:val="kk-KZ"/>
              </w:rPr>
            </w:pPr>
            <w:r w:rsidRPr="00EB456C">
              <w:rPr>
                <w:bCs/>
                <w:lang w:val="kk-KZ"/>
              </w:rPr>
              <w:t>II санаттағы объектілерге қоршаған ортаға әсер етуге рұқсаттарды облыстардың, республикалық маңызы бар қалалардың, астананың жергілікті атқарушы органдары береді.</w:t>
            </w:r>
          </w:p>
          <w:p w14:paraId="688F1338" w14:textId="77777777" w:rsidR="004E255B" w:rsidRPr="00EB456C" w:rsidRDefault="004E255B" w:rsidP="00EB456C">
            <w:pPr>
              <w:ind w:firstLine="459"/>
              <w:contextualSpacing/>
              <w:jc w:val="both"/>
              <w:rPr>
                <w:bCs/>
                <w:lang w:val="kk-KZ"/>
              </w:rPr>
            </w:pPr>
          </w:p>
          <w:p w14:paraId="53E1337E" w14:textId="77777777" w:rsidR="004E255B" w:rsidRPr="00EB456C" w:rsidRDefault="004E255B" w:rsidP="00EB456C">
            <w:pPr>
              <w:ind w:firstLine="459"/>
              <w:contextualSpacing/>
              <w:jc w:val="both"/>
              <w:rPr>
                <w:bCs/>
                <w:lang w:val="kk-KZ"/>
              </w:rPr>
            </w:pPr>
          </w:p>
          <w:p w14:paraId="0181550D" w14:textId="77777777" w:rsidR="004E255B" w:rsidRPr="00EB456C" w:rsidRDefault="004E255B" w:rsidP="00EB456C">
            <w:pPr>
              <w:ind w:firstLine="459"/>
              <w:contextualSpacing/>
              <w:jc w:val="both"/>
              <w:rPr>
                <w:bCs/>
                <w:lang w:val="kk-KZ"/>
              </w:rPr>
            </w:pPr>
          </w:p>
          <w:p w14:paraId="59A872E4" w14:textId="77777777" w:rsidR="004E255B" w:rsidRPr="00EB456C" w:rsidRDefault="004E255B" w:rsidP="00EB456C">
            <w:pPr>
              <w:ind w:firstLine="459"/>
              <w:contextualSpacing/>
              <w:jc w:val="both"/>
              <w:rPr>
                <w:bCs/>
                <w:lang w:val="kk-KZ"/>
              </w:rPr>
            </w:pPr>
          </w:p>
          <w:p w14:paraId="2E4C8440" w14:textId="77777777" w:rsidR="004E255B" w:rsidRPr="00EB456C" w:rsidRDefault="004E255B" w:rsidP="00EB456C">
            <w:pPr>
              <w:ind w:firstLine="459"/>
              <w:contextualSpacing/>
              <w:jc w:val="both"/>
              <w:rPr>
                <w:bCs/>
                <w:lang w:val="kk-KZ"/>
              </w:rPr>
            </w:pPr>
          </w:p>
          <w:p w14:paraId="487A4E03" w14:textId="77777777" w:rsidR="004E255B" w:rsidRPr="00EB456C" w:rsidRDefault="004E255B" w:rsidP="00EB456C">
            <w:pPr>
              <w:ind w:firstLine="459"/>
              <w:contextualSpacing/>
              <w:jc w:val="both"/>
              <w:rPr>
                <w:bCs/>
                <w:lang w:val="kk-KZ"/>
              </w:rPr>
            </w:pPr>
          </w:p>
          <w:p w14:paraId="170F9CDD" w14:textId="77777777" w:rsidR="004E255B" w:rsidRPr="00EB456C" w:rsidRDefault="004E255B" w:rsidP="00EB456C">
            <w:pPr>
              <w:ind w:firstLine="459"/>
              <w:contextualSpacing/>
              <w:jc w:val="both"/>
              <w:rPr>
                <w:bCs/>
                <w:lang w:val="kk-KZ"/>
              </w:rPr>
            </w:pPr>
            <w:r w:rsidRPr="00EB456C">
              <w:rPr>
                <w:bCs/>
                <w:lang w:val="kk-KZ"/>
              </w:rPr>
              <w:t>Экологиялық әсер етуге рұқсат берілген І санаттағы объектілерді қоршаған ортаны қорғау саласындағы уәкілетті орган, оның құрылымдық және аумақтық бөлімшелері арасында бөлуді қоршаған ортаны қорғау саласындағы уәкілетті орган белгілейді.</w:t>
            </w:r>
          </w:p>
          <w:p w14:paraId="4D01809C" w14:textId="77777777" w:rsidR="004E255B" w:rsidRPr="00EB456C" w:rsidRDefault="004E255B" w:rsidP="00EB456C">
            <w:pPr>
              <w:ind w:firstLine="459"/>
              <w:contextualSpacing/>
              <w:jc w:val="both"/>
              <w:rPr>
                <w:lang w:val="kk-KZ"/>
              </w:rPr>
            </w:pPr>
            <w:r w:rsidRPr="00EB456C">
              <w:rPr>
                <w:bCs/>
                <w:lang w:val="kk-KZ"/>
              </w:rPr>
              <w:t>4. Жеке стационарлық көздерi әртүрлi облыстардың (республикалық маңызы бар қалалардың, астананың) аумақтарында орналасқан II санаттағы объектiге қатысты қоршаған ортаға әсер етуге рұқсат алуға өтiнiш кез келген жергiлiктi атқарушы органға берiлуi мүмкiн. Экологиялық әсерге рұқсат беру рәсiмiне мүдделi мемлекеттiк органдар ретiнде тиiстi әкiмшiлiк-аумақтық бiрлiктердiң органдары, басқа облыстардың (республикалық маңызы бар қалалардың, астананың) жергiлiктi атқарушы органдары тартылуы керек.</w:t>
            </w:r>
          </w:p>
          <w:p w14:paraId="4DAFAE99" w14:textId="77777777" w:rsidR="004E255B" w:rsidRPr="00EB456C" w:rsidRDefault="004E255B" w:rsidP="00EB456C">
            <w:pPr>
              <w:ind w:firstLine="459"/>
              <w:contextualSpacing/>
              <w:jc w:val="both"/>
              <w:rPr>
                <w:bCs/>
                <w:lang w:val="kk-KZ"/>
              </w:rPr>
            </w:pPr>
          </w:p>
          <w:p w14:paraId="67C9F9D3" w14:textId="77777777" w:rsidR="004E255B" w:rsidRPr="00EB456C" w:rsidRDefault="004E255B" w:rsidP="00EB456C">
            <w:pPr>
              <w:ind w:firstLine="459"/>
              <w:contextualSpacing/>
              <w:jc w:val="both"/>
              <w:rPr>
                <w:bCs/>
                <w:lang w:val="kk-KZ"/>
              </w:rPr>
            </w:pPr>
          </w:p>
          <w:p w14:paraId="4A81F01D" w14:textId="77777777" w:rsidR="004E255B" w:rsidRPr="00EB456C" w:rsidRDefault="004E255B" w:rsidP="00EB456C">
            <w:pPr>
              <w:ind w:firstLine="459"/>
              <w:contextualSpacing/>
              <w:jc w:val="both"/>
              <w:rPr>
                <w:bCs/>
                <w:lang w:val="kk-KZ"/>
              </w:rPr>
            </w:pPr>
          </w:p>
          <w:p w14:paraId="75E567EA" w14:textId="77777777" w:rsidR="004E255B" w:rsidRPr="00EB456C" w:rsidRDefault="004E255B" w:rsidP="00EB456C">
            <w:pPr>
              <w:ind w:firstLine="459"/>
              <w:contextualSpacing/>
              <w:jc w:val="both"/>
              <w:rPr>
                <w:bCs/>
                <w:lang w:val="kk-KZ"/>
              </w:rPr>
            </w:pPr>
          </w:p>
          <w:p w14:paraId="7CD084F9" w14:textId="77777777" w:rsidR="004E255B" w:rsidRPr="00EB456C" w:rsidRDefault="004E255B" w:rsidP="00EB456C">
            <w:pPr>
              <w:ind w:firstLine="459"/>
              <w:contextualSpacing/>
              <w:jc w:val="both"/>
              <w:rPr>
                <w:bCs/>
                <w:lang w:val="kk-KZ"/>
              </w:rPr>
            </w:pPr>
          </w:p>
          <w:p w14:paraId="668A4628" w14:textId="77777777" w:rsidR="004E255B" w:rsidRPr="00EB456C" w:rsidRDefault="004E255B" w:rsidP="00EB456C">
            <w:pPr>
              <w:ind w:firstLine="459"/>
              <w:contextualSpacing/>
              <w:jc w:val="both"/>
              <w:rPr>
                <w:bCs/>
                <w:lang w:val="kk-KZ"/>
              </w:rPr>
            </w:pPr>
          </w:p>
          <w:p w14:paraId="61B2568E" w14:textId="77777777" w:rsidR="004E255B" w:rsidRPr="00EB456C" w:rsidRDefault="004E255B" w:rsidP="00EB456C">
            <w:pPr>
              <w:ind w:firstLine="459"/>
              <w:contextualSpacing/>
              <w:jc w:val="both"/>
              <w:rPr>
                <w:bCs/>
                <w:lang w:val="kk-KZ"/>
              </w:rPr>
            </w:pPr>
          </w:p>
          <w:p w14:paraId="11AF6041" w14:textId="77777777" w:rsidR="004E255B" w:rsidRPr="00EB456C" w:rsidRDefault="004E255B" w:rsidP="00EB456C">
            <w:pPr>
              <w:ind w:firstLine="459"/>
              <w:contextualSpacing/>
              <w:jc w:val="both"/>
              <w:rPr>
                <w:bCs/>
                <w:lang w:val="kk-KZ"/>
              </w:rPr>
            </w:pPr>
          </w:p>
          <w:p w14:paraId="100C48DA" w14:textId="77777777" w:rsidR="004E255B" w:rsidRPr="00EB456C" w:rsidRDefault="004E255B" w:rsidP="00EB456C">
            <w:pPr>
              <w:ind w:firstLine="459"/>
              <w:contextualSpacing/>
              <w:jc w:val="both"/>
              <w:rPr>
                <w:bCs/>
                <w:lang w:val="kk-KZ"/>
              </w:rPr>
            </w:pPr>
          </w:p>
          <w:p w14:paraId="42537F41" w14:textId="77777777" w:rsidR="004E255B" w:rsidRPr="00EB456C" w:rsidRDefault="004E255B" w:rsidP="00EB456C">
            <w:pPr>
              <w:ind w:firstLine="459"/>
              <w:contextualSpacing/>
              <w:jc w:val="both"/>
              <w:rPr>
                <w:bCs/>
                <w:lang w:val="kk-KZ"/>
              </w:rPr>
            </w:pPr>
          </w:p>
          <w:p w14:paraId="1845B2F6" w14:textId="77777777" w:rsidR="004E255B" w:rsidRPr="00EB456C" w:rsidRDefault="004E255B" w:rsidP="00EB456C">
            <w:pPr>
              <w:ind w:firstLine="459"/>
              <w:contextualSpacing/>
              <w:jc w:val="both"/>
              <w:rPr>
                <w:bCs/>
                <w:lang w:val="kk-KZ"/>
              </w:rPr>
            </w:pPr>
          </w:p>
          <w:p w14:paraId="44EF52BF" w14:textId="77777777" w:rsidR="004E255B" w:rsidRPr="00EB456C" w:rsidRDefault="004E255B" w:rsidP="00EB456C">
            <w:pPr>
              <w:ind w:firstLine="459"/>
              <w:contextualSpacing/>
              <w:jc w:val="both"/>
              <w:rPr>
                <w:bCs/>
                <w:lang w:val="kk-KZ"/>
              </w:rPr>
            </w:pPr>
          </w:p>
          <w:p w14:paraId="2C4638E3" w14:textId="77777777" w:rsidR="004E255B" w:rsidRPr="00EB456C" w:rsidRDefault="004E255B" w:rsidP="00EB456C">
            <w:pPr>
              <w:ind w:firstLine="459"/>
              <w:contextualSpacing/>
              <w:jc w:val="both"/>
              <w:rPr>
                <w:bCs/>
                <w:lang w:val="kk-KZ"/>
              </w:rPr>
            </w:pPr>
            <w:r w:rsidRPr="00EB456C">
              <w:rPr>
                <w:bCs/>
                <w:lang w:val="kk-KZ"/>
              </w:rPr>
              <w:t>5. Қоршаған ортаға әсер етуге рұқсаттар қолданылатын технологияларды өзгерту қолданыстағы экологиялық рұқсатта көрсетілген экологиялық жағдайларды өзгертуді талап еткенге дейінгі, бірақ он жылдан аспайтын мерзімге беріледі.</w:t>
            </w:r>
          </w:p>
        </w:tc>
        <w:tc>
          <w:tcPr>
            <w:tcW w:w="4252" w:type="dxa"/>
          </w:tcPr>
          <w:p w14:paraId="1D012B97" w14:textId="77777777" w:rsidR="004E255B" w:rsidRPr="00EB456C" w:rsidRDefault="004E255B" w:rsidP="00EB456C">
            <w:pPr>
              <w:ind w:firstLine="459"/>
              <w:contextualSpacing/>
              <w:jc w:val="both"/>
              <w:rPr>
                <w:bCs/>
                <w:lang w:val="kk-KZ"/>
              </w:rPr>
            </w:pPr>
            <w:r w:rsidRPr="00EB456C">
              <w:rPr>
                <w:bCs/>
                <w:lang w:val="kk-KZ"/>
              </w:rPr>
              <w:lastRenderedPageBreak/>
              <w:t>120-бап Қоршаған ортаға әсер ету рұқсаты туралы жалпы ережелер</w:t>
            </w:r>
          </w:p>
          <w:p w14:paraId="50F21280" w14:textId="77777777" w:rsidR="004E255B" w:rsidRPr="00EB456C" w:rsidRDefault="004E255B" w:rsidP="00EB456C">
            <w:pPr>
              <w:ind w:firstLine="459"/>
              <w:contextualSpacing/>
              <w:jc w:val="both"/>
              <w:rPr>
                <w:lang w:val="kk-KZ"/>
              </w:rPr>
            </w:pPr>
            <w:r w:rsidRPr="00EB456C">
              <w:rPr>
                <w:bCs/>
                <w:lang w:val="kk-KZ"/>
              </w:rPr>
              <w:t xml:space="preserve">1. Осы Кодекстің 418-бабының 4-тармағының екінші бөлігінде көзделген жағдайда, II санаттағы объектілерді салу және (немесе) пайдалану, сондай-ақ I санат объектілерін пайдалану үшін қоршаған ортаға әсер етуге рұқсаттың болуы міндетті болып табылады. </w:t>
            </w:r>
          </w:p>
          <w:p w14:paraId="71BC9FC0" w14:textId="77777777" w:rsidR="004E255B" w:rsidRPr="00EB456C" w:rsidRDefault="004E255B" w:rsidP="00EB456C">
            <w:pPr>
              <w:ind w:firstLine="459"/>
              <w:contextualSpacing/>
              <w:jc w:val="both"/>
              <w:rPr>
                <w:bCs/>
                <w:lang w:val="kk-KZ"/>
              </w:rPr>
            </w:pPr>
            <w:r w:rsidRPr="00EB456C">
              <w:rPr>
                <w:bCs/>
                <w:lang w:val="kk-KZ"/>
              </w:rPr>
              <w:t xml:space="preserve">2. Қазақстан Республикасының салық заңнамасына сәйкес бiрыңғай жер салығын төлеушiлер болып табылатын тұлғалар, осы Кодекстiң 110-бабының 1-тармағында көзделген шаруа немесе шаруа қожалықтарына арнаулы салық режимі қолданылатын қызметте пайдаланылатын объектілер бойынша қоршаған ортаға әсерге рұқсат ала алмайды және қоршаған ортаға әсер ету туралы декларацияны ұсынбайды </w:t>
            </w:r>
          </w:p>
          <w:p w14:paraId="6C496E20" w14:textId="77777777" w:rsidR="004E255B" w:rsidRPr="00EB456C" w:rsidRDefault="004E255B" w:rsidP="00EB456C">
            <w:pPr>
              <w:ind w:firstLine="459"/>
              <w:contextualSpacing/>
              <w:jc w:val="both"/>
              <w:rPr>
                <w:bCs/>
                <w:lang w:val="kk-KZ"/>
              </w:rPr>
            </w:pPr>
          </w:p>
          <w:p w14:paraId="5812B8AF" w14:textId="77777777" w:rsidR="004E255B" w:rsidRPr="00EB456C" w:rsidRDefault="004E255B" w:rsidP="00EB456C">
            <w:pPr>
              <w:ind w:firstLine="459"/>
              <w:contextualSpacing/>
              <w:jc w:val="both"/>
              <w:rPr>
                <w:lang w:val="kk-KZ"/>
              </w:rPr>
            </w:pPr>
            <w:r w:rsidRPr="00EB456C">
              <w:rPr>
                <w:bCs/>
                <w:lang w:val="kk-KZ"/>
              </w:rPr>
              <w:t>3. Осы Кодекстiң 418-бабы 4-тармағының екiншi бөлiгiнде көзделген жағдайда, I санаттағы объектiлерге қоршаған ортаға әсер етуге рұқсатты қоршаған ортаны қорғау саласындағы уәкiлеттi орган бередi.</w:t>
            </w:r>
          </w:p>
          <w:p w14:paraId="6144038A" w14:textId="77777777" w:rsidR="004E255B" w:rsidRPr="00EB456C" w:rsidRDefault="004E255B" w:rsidP="00EB456C">
            <w:pPr>
              <w:ind w:firstLine="459"/>
              <w:contextualSpacing/>
              <w:jc w:val="both"/>
              <w:rPr>
                <w:bCs/>
                <w:lang w:val="kk-KZ"/>
              </w:rPr>
            </w:pPr>
          </w:p>
          <w:p w14:paraId="0948A98A" w14:textId="77777777" w:rsidR="004E255B" w:rsidRPr="00EB456C" w:rsidRDefault="004E255B" w:rsidP="00EB456C">
            <w:pPr>
              <w:ind w:firstLine="459"/>
              <w:contextualSpacing/>
              <w:jc w:val="both"/>
              <w:rPr>
                <w:bCs/>
                <w:lang w:val="kk-KZ"/>
              </w:rPr>
            </w:pPr>
            <w:r w:rsidRPr="00EB456C">
              <w:rPr>
                <w:bCs/>
                <w:lang w:val="kk-KZ"/>
              </w:rPr>
              <w:t xml:space="preserve">II санаттағы объектілерге қоршаған ортаға әсер етуге рұқсаттарды облыстардың, </w:t>
            </w:r>
            <w:r w:rsidRPr="00EB456C">
              <w:rPr>
                <w:bCs/>
                <w:lang w:val="kk-KZ"/>
              </w:rPr>
              <w:lastRenderedPageBreak/>
              <w:t>республикалық маңызы бар қалалардың, астананың жергілікті атқарушы органдары береді.</w:t>
            </w:r>
          </w:p>
          <w:p w14:paraId="439CD5E5" w14:textId="77777777" w:rsidR="004E255B" w:rsidRPr="00EB456C" w:rsidRDefault="004E255B" w:rsidP="00EB456C">
            <w:pPr>
              <w:ind w:firstLine="459"/>
              <w:contextualSpacing/>
              <w:jc w:val="both"/>
              <w:rPr>
                <w:b/>
                <w:bCs/>
                <w:lang w:val="kk-KZ"/>
              </w:rPr>
            </w:pPr>
            <w:r w:rsidRPr="00EB456C">
              <w:rPr>
                <w:b/>
                <w:bCs/>
                <w:lang w:val="kk-KZ"/>
              </w:rPr>
              <w:t>Қоршаған ортаға теріс әсер ететін объектінің санатын айқындау жөніндегі нұсқаулыққа сәйкес айқындалатын болжанатын қызметтің ІІ санатындағы объектілерге қоршаған ортаға әсер етуге рұқсаттарды сараптама ұйымдары береді.</w:t>
            </w:r>
          </w:p>
          <w:p w14:paraId="72C685F5" w14:textId="77777777" w:rsidR="004E255B" w:rsidRPr="00EB456C" w:rsidRDefault="004E255B" w:rsidP="00EB456C">
            <w:pPr>
              <w:ind w:firstLine="459"/>
              <w:contextualSpacing/>
              <w:jc w:val="both"/>
              <w:rPr>
                <w:bCs/>
                <w:lang w:val="kk-KZ"/>
              </w:rPr>
            </w:pPr>
            <w:r w:rsidRPr="00EB456C">
              <w:rPr>
                <w:bCs/>
                <w:lang w:val="kk-KZ"/>
              </w:rPr>
              <w:t>Экологиялық әсер етуге рұқсат берілген І санаттағы объектілерді қоршаған ортаны қорғау саласындағы уәкілетті орган, оның құрылымдық және аумақтық бөлімшелері арасында бөлуді қоршаған ортаны қорғау саласындағы уәкілетті орган белгілейді.</w:t>
            </w:r>
          </w:p>
          <w:p w14:paraId="450E0B0E" w14:textId="77777777" w:rsidR="004E255B" w:rsidRPr="00EB456C" w:rsidRDefault="004E255B" w:rsidP="00EB456C">
            <w:pPr>
              <w:ind w:firstLine="459"/>
              <w:contextualSpacing/>
              <w:jc w:val="both"/>
              <w:rPr>
                <w:bCs/>
                <w:lang w:val="kk-KZ"/>
              </w:rPr>
            </w:pPr>
          </w:p>
          <w:p w14:paraId="46CAE616" w14:textId="77777777" w:rsidR="004E255B" w:rsidRPr="00EB456C" w:rsidRDefault="004E255B" w:rsidP="00EB456C">
            <w:pPr>
              <w:ind w:firstLine="459"/>
              <w:contextualSpacing/>
              <w:jc w:val="both"/>
              <w:rPr>
                <w:lang w:val="kk-KZ"/>
              </w:rPr>
            </w:pPr>
            <w:r w:rsidRPr="00EB456C">
              <w:rPr>
                <w:bCs/>
                <w:lang w:val="kk-KZ"/>
              </w:rPr>
              <w:t>4. Жеке стационарлық көздерi әртүрлi облыстардың (республикалық маңызы бар қалалардың, астананың) аумақтарында орналасқан II санаттағы объектiге қатысты қоршаған ортаға әсер етуге рұқсат алуға өтiнiш кез келген жергiлiктi атқарушы органға берiлуi мүмкiн. Экологиялық әсерге рұқсат беру рәсiмiне мүдделi мемлекеттiк органдар ретiнде тиiстi әкiмшiлiк-аумақтық бiрлiктердiң органдары, басқа облыстардың (республикалық маңызы бар қалалардың, астананың) жергiлiктi атқарушы органдары тартылуы керек.</w:t>
            </w:r>
          </w:p>
          <w:p w14:paraId="70E9B733" w14:textId="77777777" w:rsidR="004E255B" w:rsidRPr="00EB456C" w:rsidRDefault="004E255B" w:rsidP="00EB456C">
            <w:pPr>
              <w:ind w:firstLine="459"/>
              <w:contextualSpacing/>
              <w:jc w:val="both"/>
              <w:rPr>
                <w:lang w:val="kk-KZ"/>
              </w:rPr>
            </w:pPr>
            <w:r w:rsidRPr="00EB456C">
              <w:rPr>
                <w:b/>
                <w:bCs/>
                <w:lang w:val="kk-KZ"/>
              </w:rPr>
              <w:lastRenderedPageBreak/>
              <w:t>4.1. Кейбір стационарлық көздері әртүрлі облыстардың (қалалардың) аумақтарында орналасқан қоршаған ортаға теріс әсер ететін объектінің санатын айқындау жөніндегі нұсқаулыққа сәйкес айқындалатын болжанатын қызметтің II санатындағы объектіге қатысты республикалық маңызы бар, астана), әсер етудегі экологиялық рұқсат алуға өтінімді ВКС шеңберіндегі кез келген сараптамалық ұйымдарға беруге болады.</w:t>
            </w:r>
          </w:p>
          <w:p w14:paraId="51261E3B" w14:textId="77777777" w:rsidR="004E255B" w:rsidRPr="00EB456C" w:rsidRDefault="004E255B" w:rsidP="00EB456C">
            <w:pPr>
              <w:ind w:firstLine="459"/>
              <w:contextualSpacing/>
              <w:jc w:val="both"/>
              <w:rPr>
                <w:bCs/>
                <w:lang w:val="kk-KZ"/>
              </w:rPr>
            </w:pPr>
            <w:r w:rsidRPr="00EB456C">
              <w:rPr>
                <w:bCs/>
                <w:lang w:val="kk-KZ"/>
              </w:rPr>
              <w:t>5. Қоршаған ортаға әсер етуге рұқсаттар қолданылатын технологияларды өзгерту қолданыстағы экологиялық рұқсатта көрсетілген экологиялық жағдайларды өзгертуді талап еткенге дейінгі, бірақ он жылдан аспайтын мерзімге беріледі.</w:t>
            </w:r>
          </w:p>
        </w:tc>
        <w:tc>
          <w:tcPr>
            <w:tcW w:w="4112" w:type="dxa"/>
            <w:vMerge/>
          </w:tcPr>
          <w:p w14:paraId="3E629D44" w14:textId="77777777" w:rsidR="004E255B" w:rsidRPr="00EB456C" w:rsidRDefault="004E255B" w:rsidP="00EB456C">
            <w:pPr>
              <w:keepLines/>
              <w:jc w:val="center"/>
              <w:rPr>
                <w:bCs/>
                <w:lang w:val="kk-KZ"/>
              </w:rPr>
            </w:pPr>
          </w:p>
        </w:tc>
      </w:tr>
      <w:tr w:rsidR="004E255B" w:rsidRPr="00121803" w14:paraId="34619A8C" w14:textId="77777777" w:rsidTr="00121803">
        <w:trPr>
          <w:trHeight w:val="288"/>
        </w:trPr>
        <w:tc>
          <w:tcPr>
            <w:tcW w:w="851" w:type="dxa"/>
          </w:tcPr>
          <w:p w14:paraId="4C271816" w14:textId="53DFF32B" w:rsidR="004E255B" w:rsidRPr="001526C7" w:rsidRDefault="004E255B" w:rsidP="00CD633C">
            <w:pPr>
              <w:pStyle w:val="ad"/>
              <w:keepLines/>
              <w:numPr>
                <w:ilvl w:val="0"/>
                <w:numId w:val="48"/>
              </w:numPr>
              <w:tabs>
                <w:tab w:val="left" w:pos="0"/>
              </w:tabs>
              <w:ind w:left="0" w:firstLine="0"/>
              <w:jc w:val="center"/>
              <w:rPr>
                <w:bCs/>
                <w:lang w:val="kk-KZ"/>
              </w:rPr>
            </w:pPr>
          </w:p>
        </w:tc>
        <w:tc>
          <w:tcPr>
            <w:tcW w:w="1842" w:type="dxa"/>
          </w:tcPr>
          <w:p w14:paraId="12D3F031" w14:textId="77777777" w:rsidR="004E255B" w:rsidRPr="00EB456C" w:rsidRDefault="004E255B" w:rsidP="00EB456C">
            <w:pPr>
              <w:contextualSpacing/>
              <w:jc w:val="center"/>
              <w:rPr>
                <w:bCs/>
              </w:rPr>
            </w:pPr>
            <w:r w:rsidRPr="00EB456C">
              <w:rPr>
                <w:bCs/>
              </w:rPr>
              <w:t>123</w:t>
            </w:r>
            <w:r w:rsidRPr="00EB456C">
              <w:rPr>
                <w:bCs/>
                <w:lang w:val="kk-KZ"/>
              </w:rPr>
              <w:t>-</w:t>
            </w:r>
            <w:r w:rsidRPr="00EB456C">
              <w:rPr>
                <w:bCs/>
              </w:rPr>
              <w:t>бап</w:t>
            </w:r>
          </w:p>
        </w:tc>
        <w:tc>
          <w:tcPr>
            <w:tcW w:w="4253" w:type="dxa"/>
          </w:tcPr>
          <w:p w14:paraId="67B2465D" w14:textId="77777777" w:rsidR="004E255B" w:rsidRPr="00EB456C" w:rsidRDefault="004E255B" w:rsidP="00EB456C">
            <w:pPr>
              <w:ind w:firstLine="459"/>
              <w:contextualSpacing/>
              <w:jc w:val="both"/>
              <w:rPr>
                <w:bCs/>
                <w:lang w:val="kk-KZ"/>
              </w:rPr>
            </w:pPr>
            <w:r w:rsidRPr="00EB456C">
              <w:rPr>
                <w:bCs/>
                <w:lang w:val="kk-KZ"/>
              </w:rPr>
              <w:t>123-бап. Әсер етуге арналған экологиялық рұқсатты қарау және беру мерзімдері</w:t>
            </w:r>
          </w:p>
          <w:p w14:paraId="3D425153" w14:textId="77777777" w:rsidR="004E255B" w:rsidRPr="00EB456C" w:rsidRDefault="004E255B" w:rsidP="00EB456C">
            <w:pPr>
              <w:ind w:firstLine="459"/>
              <w:contextualSpacing/>
              <w:jc w:val="both"/>
              <w:rPr>
                <w:bCs/>
                <w:lang w:val="kk-KZ"/>
              </w:rPr>
            </w:pPr>
            <w:r w:rsidRPr="00EB456C">
              <w:rPr>
                <w:bCs/>
                <w:lang w:val="kk-KZ"/>
              </w:rPr>
              <w:t xml:space="preserve">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w:t>
            </w:r>
            <w:r w:rsidRPr="00EB456C">
              <w:rPr>
                <w:bCs/>
                <w:lang w:val="kk-KZ"/>
              </w:rPr>
              <w:lastRenderedPageBreak/>
              <w:t>өтініш қарауға қабылданады не ұсынылған құжаттардың толық және (немесе) жиынтықты болмауы салдарынан қабылданбайды.</w:t>
            </w:r>
          </w:p>
          <w:p w14:paraId="3436BA70" w14:textId="77777777" w:rsidR="004E255B" w:rsidRPr="00EB456C" w:rsidRDefault="004E255B" w:rsidP="00EB456C">
            <w:pPr>
              <w:contextualSpacing/>
              <w:jc w:val="both"/>
              <w:rPr>
                <w:bCs/>
                <w:lang w:val="kk-KZ"/>
              </w:rPr>
            </w:pPr>
            <w:r w:rsidRPr="00EB456C">
              <w:rPr>
                <w:bCs/>
                <w:lang w:val="kk-KZ"/>
              </w:rPr>
              <w:t>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p w14:paraId="329B39FF" w14:textId="77777777" w:rsidR="004E255B" w:rsidRPr="00EB456C" w:rsidRDefault="004E255B" w:rsidP="00EB456C">
            <w:pPr>
              <w:contextualSpacing/>
              <w:jc w:val="both"/>
              <w:rPr>
                <w:bCs/>
                <w:lang w:val="kk-KZ"/>
              </w:rPr>
            </w:pPr>
            <w:r w:rsidRPr="00EB456C">
              <w:rPr>
                <w:bCs/>
                <w:lang w:val="kk-KZ"/>
              </w:rPr>
              <w:t>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p w14:paraId="080CC747" w14:textId="77777777" w:rsidR="004E255B" w:rsidRPr="00EB456C" w:rsidRDefault="004E255B" w:rsidP="00EB456C">
            <w:pPr>
              <w:contextualSpacing/>
              <w:jc w:val="both"/>
              <w:rPr>
                <w:bCs/>
                <w:lang w:val="kk-KZ"/>
              </w:rPr>
            </w:pPr>
            <w:r w:rsidRPr="00EB456C">
              <w:rPr>
                <w:bCs/>
                <w:lang w:val="kk-KZ"/>
              </w:rPr>
              <w:t xml:space="preserve">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p w14:paraId="6D45A7E3" w14:textId="77777777" w:rsidR="004E255B" w:rsidRPr="00EB456C" w:rsidRDefault="004E255B" w:rsidP="00EB456C">
            <w:pPr>
              <w:contextualSpacing/>
              <w:jc w:val="both"/>
              <w:rPr>
                <w:bCs/>
                <w:lang w:val="kk-KZ"/>
              </w:rPr>
            </w:pPr>
            <w:r w:rsidRPr="00EB456C">
              <w:rPr>
                <w:bCs/>
                <w:lang w:val="kk-KZ"/>
              </w:rPr>
              <w:t xml:space="preserve">  I санаттағы объектілер бойынша – өтініш қарауға қабылданған күннен бастап жиырма бес жұмыс күні ішінде;</w:t>
            </w:r>
          </w:p>
          <w:p w14:paraId="2446990A" w14:textId="77777777" w:rsidR="004E255B" w:rsidRPr="00EB456C" w:rsidRDefault="004E255B" w:rsidP="00EB456C">
            <w:pPr>
              <w:contextualSpacing/>
              <w:jc w:val="both"/>
              <w:rPr>
                <w:bCs/>
                <w:lang w:val="kk-KZ"/>
              </w:rPr>
            </w:pPr>
            <w:r w:rsidRPr="00EB456C">
              <w:rPr>
                <w:bCs/>
                <w:lang w:val="kk-KZ"/>
              </w:rPr>
              <w:t xml:space="preserve">   II санаттағы объектілер бойынша – өтініш қарауға қабылданған күннен </w:t>
            </w:r>
            <w:r w:rsidRPr="00EB456C">
              <w:rPr>
                <w:bCs/>
                <w:lang w:val="kk-KZ"/>
              </w:rPr>
              <w:lastRenderedPageBreak/>
              <w:t>бастап он бес жұмыс күні ішінде жібереді.</w:t>
            </w:r>
          </w:p>
          <w:p w14:paraId="4369EBED" w14:textId="77777777" w:rsidR="004E255B" w:rsidRPr="00EB456C" w:rsidRDefault="004E255B" w:rsidP="00EB456C">
            <w:pPr>
              <w:contextualSpacing/>
              <w:jc w:val="both"/>
              <w:rPr>
                <w:bCs/>
                <w:lang w:val="kk-KZ"/>
              </w:rPr>
            </w:pPr>
            <w:r w:rsidRPr="00EB456C">
              <w:rPr>
                <w:bCs/>
                <w:lang w:val="kk-KZ"/>
              </w:rPr>
              <w:t xml:space="preserve">  Жіберілген ескертулерді өтініш беруші:</w:t>
            </w:r>
          </w:p>
          <w:p w14:paraId="518CAE06" w14:textId="77777777" w:rsidR="004E255B" w:rsidRPr="00EB456C" w:rsidRDefault="004E255B" w:rsidP="00EB456C">
            <w:pPr>
              <w:contextualSpacing/>
              <w:jc w:val="both"/>
              <w:rPr>
                <w:bCs/>
                <w:lang w:val="kk-KZ"/>
              </w:rPr>
            </w:pPr>
            <w:r w:rsidRPr="00EB456C">
              <w:rPr>
                <w:bCs/>
                <w:lang w:val="kk-KZ"/>
              </w:rPr>
              <w:t xml:space="preserve">  I санаттағы объектілер бойынша – ескертулер жіберілген күннен бастап он жұмыс күні ішінде;</w:t>
            </w:r>
          </w:p>
          <w:p w14:paraId="1CFD0E99" w14:textId="77777777" w:rsidR="004E255B" w:rsidRPr="00EB456C" w:rsidRDefault="004E255B" w:rsidP="00EB456C">
            <w:pPr>
              <w:contextualSpacing/>
              <w:jc w:val="both"/>
              <w:rPr>
                <w:bCs/>
                <w:lang w:val="kk-KZ"/>
              </w:rPr>
            </w:pPr>
            <w:r w:rsidRPr="00EB456C">
              <w:rPr>
                <w:bCs/>
                <w:lang w:val="kk-KZ"/>
              </w:rPr>
              <w:t xml:space="preserve"> II санаттағы объектілер бойынша – ескертулер жіберілген күннен бастап бес жұмыс күні ішінде жоюға тиіс.</w:t>
            </w:r>
          </w:p>
          <w:p w14:paraId="3325C512" w14:textId="77777777" w:rsidR="004E255B" w:rsidRPr="00EB456C" w:rsidRDefault="004E255B" w:rsidP="00EB456C">
            <w:pPr>
              <w:contextualSpacing/>
              <w:jc w:val="both"/>
              <w:rPr>
                <w:bCs/>
                <w:lang w:val="kk-KZ"/>
              </w:rPr>
            </w:pPr>
            <w:r w:rsidRPr="00EB456C">
              <w:rPr>
                <w:bCs/>
                <w:lang w:val="kk-KZ"/>
              </w:rPr>
              <w:t xml:space="preserve">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p w14:paraId="4B0613F0" w14:textId="77777777" w:rsidR="004E255B" w:rsidRPr="00EB456C" w:rsidRDefault="004E255B" w:rsidP="00EB456C">
            <w:pPr>
              <w:contextualSpacing/>
              <w:jc w:val="both"/>
              <w:rPr>
                <w:bCs/>
                <w:lang w:val="kk-KZ"/>
              </w:rPr>
            </w:pPr>
            <w:r w:rsidRPr="00EB456C">
              <w:rPr>
                <w:bCs/>
                <w:lang w:val="kk-KZ"/>
              </w:rPr>
              <w:t xml:space="preserve">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tc>
        <w:tc>
          <w:tcPr>
            <w:tcW w:w="4252" w:type="dxa"/>
          </w:tcPr>
          <w:p w14:paraId="4337B435" w14:textId="77777777" w:rsidR="004E255B" w:rsidRPr="00EB456C" w:rsidRDefault="004E255B" w:rsidP="00EB456C">
            <w:pPr>
              <w:ind w:firstLine="459"/>
              <w:contextualSpacing/>
              <w:jc w:val="both"/>
              <w:rPr>
                <w:bCs/>
                <w:lang w:val="kk-KZ"/>
              </w:rPr>
            </w:pPr>
            <w:r w:rsidRPr="00EB456C">
              <w:rPr>
                <w:bCs/>
                <w:lang w:val="kk-KZ"/>
              </w:rPr>
              <w:lastRenderedPageBreak/>
              <w:t>123-бап. Әсер етуге арналған экологиялық рұқсатты қарау және беру мерзімдері</w:t>
            </w:r>
          </w:p>
          <w:p w14:paraId="4B091CCF" w14:textId="77777777" w:rsidR="004E255B" w:rsidRPr="00EB456C" w:rsidRDefault="004E255B" w:rsidP="00EB456C">
            <w:pPr>
              <w:ind w:firstLine="459"/>
              <w:contextualSpacing/>
              <w:jc w:val="both"/>
              <w:rPr>
                <w:bCs/>
                <w:lang w:val="kk-KZ"/>
              </w:rPr>
            </w:pPr>
            <w:r w:rsidRPr="00EB456C">
              <w:rPr>
                <w:bCs/>
                <w:lang w:val="kk-KZ"/>
              </w:rPr>
              <w:t xml:space="preserve">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w:t>
            </w:r>
            <w:r w:rsidRPr="00EB456C">
              <w:rPr>
                <w:bCs/>
                <w:lang w:val="kk-KZ"/>
              </w:rPr>
              <w:lastRenderedPageBreak/>
              <w:t>өтініш қарауға қабылданады не ұсынылған құжаттардың толық және (немесе) жиынтықты болмауы салдарынан қабылданбайды.</w:t>
            </w:r>
          </w:p>
          <w:p w14:paraId="37A31CF2" w14:textId="77777777" w:rsidR="004E255B" w:rsidRPr="00EB456C" w:rsidRDefault="004E255B" w:rsidP="00EB456C">
            <w:pPr>
              <w:ind w:firstLine="459"/>
              <w:contextualSpacing/>
              <w:jc w:val="both"/>
              <w:rPr>
                <w:bCs/>
                <w:lang w:val="kk-KZ"/>
              </w:rPr>
            </w:pPr>
            <w:r w:rsidRPr="00EB456C">
              <w:rPr>
                <w:bCs/>
                <w:lang w:val="kk-KZ"/>
              </w:rPr>
              <w:t>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p w14:paraId="079A5166" w14:textId="77777777" w:rsidR="004E255B" w:rsidRPr="00EB456C" w:rsidRDefault="004E255B" w:rsidP="00EB456C">
            <w:pPr>
              <w:ind w:firstLine="459"/>
              <w:contextualSpacing/>
              <w:jc w:val="both"/>
              <w:rPr>
                <w:bCs/>
                <w:lang w:val="kk-KZ"/>
              </w:rPr>
            </w:pPr>
          </w:p>
          <w:p w14:paraId="46317598" w14:textId="77777777" w:rsidR="004E255B" w:rsidRPr="00EB456C" w:rsidRDefault="004E255B" w:rsidP="00EB456C">
            <w:pPr>
              <w:ind w:firstLine="459"/>
              <w:contextualSpacing/>
              <w:jc w:val="both"/>
              <w:rPr>
                <w:bCs/>
                <w:lang w:val="kk-KZ"/>
              </w:rPr>
            </w:pPr>
          </w:p>
          <w:p w14:paraId="72792341" w14:textId="77777777" w:rsidR="004E255B" w:rsidRPr="00EB456C" w:rsidRDefault="004E255B" w:rsidP="00EB456C">
            <w:pPr>
              <w:ind w:firstLine="459"/>
              <w:contextualSpacing/>
              <w:jc w:val="both"/>
              <w:rPr>
                <w:bCs/>
                <w:lang w:val="kk-KZ"/>
              </w:rPr>
            </w:pPr>
            <w:r w:rsidRPr="00EB456C">
              <w:rPr>
                <w:bCs/>
                <w:lang w:val="kk-KZ"/>
              </w:rPr>
              <w:t>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p w14:paraId="2C4A690E" w14:textId="77777777" w:rsidR="004E255B" w:rsidRPr="00EB456C" w:rsidRDefault="004E255B" w:rsidP="00EB456C">
            <w:pPr>
              <w:ind w:firstLine="459"/>
              <w:contextualSpacing/>
              <w:jc w:val="both"/>
              <w:rPr>
                <w:bCs/>
                <w:lang w:val="kk-KZ"/>
              </w:rPr>
            </w:pPr>
            <w:r w:rsidRPr="00EB456C">
              <w:rPr>
                <w:bCs/>
                <w:lang w:val="kk-KZ"/>
              </w:rPr>
              <w:t xml:space="preserve">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p w14:paraId="3DACFC0D" w14:textId="77777777" w:rsidR="004E255B" w:rsidRPr="00EB456C" w:rsidRDefault="004E255B" w:rsidP="00EB456C">
            <w:pPr>
              <w:ind w:firstLine="459"/>
              <w:contextualSpacing/>
              <w:jc w:val="both"/>
              <w:rPr>
                <w:bCs/>
                <w:lang w:val="kk-KZ"/>
              </w:rPr>
            </w:pPr>
            <w:r w:rsidRPr="00EB456C">
              <w:rPr>
                <w:bCs/>
                <w:lang w:val="kk-KZ"/>
              </w:rPr>
              <w:t xml:space="preserve">  I санаттағы объектілер бойынша – өтініш қарауға қабылданған күннен бастап жиырма бес жұмыс күні ішінде;</w:t>
            </w:r>
          </w:p>
          <w:p w14:paraId="304E60E1" w14:textId="77777777" w:rsidR="004E255B" w:rsidRPr="00EB456C" w:rsidRDefault="004E255B" w:rsidP="00EB456C">
            <w:pPr>
              <w:ind w:firstLine="459"/>
              <w:contextualSpacing/>
              <w:jc w:val="both"/>
              <w:rPr>
                <w:bCs/>
                <w:lang w:val="kk-KZ"/>
              </w:rPr>
            </w:pPr>
            <w:r w:rsidRPr="00EB456C">
              <w:rPr>
                <w:bCs/>
                <w:lang w:val="kk-KZ"/>
              </w:rPr>
              <w:lastRenderedPageBreak/>
              <w:t xml:space="preserve">   II санаттағы объектілер бойынша – өтініш қарауға қабылданған күннен бастап он бес жұмыс күні ішінде жібереді.</w:t>
            </w:r>
          </w:p>
          <w:p w14:paraId="49E76FA1" w14:textId="77777777" w:rsidR="004E255B" w:rsidRPr="00EB456C" w:rsidRDefault="004E255B" w:rsidP="00EB456C">
            <w:pPr>
              <w:ind w:firstLine="459"/>
              <w:contextualSpacing/>
              <w:jc w:val="both"/>
              <w:rPr>
                <w:bCs/>
                <w:lang w:val="kk-KZ"/>
              </w:rPr>
            </w:pPr>
            <w:r w:rsidRPr="00EB456C">
              <w:rPr>
                <w:bCs/>
                <w:lang w:val="kk-KZ"/>
              </w:rPr>
              <w:t xml:space="preserve">  Жіберілген ескертулерді өтініш беруші:</w:t>
            </w:r>
          </w:p>
          <w:p w14:paraId="4EB24FCD" w14:textId="77777777" w:rsidR="004E255B" w:rsidRPr="00EB456C" w:rsidRDefault="004E255B" w:rsidP="00EB456C">
            <w:pPr>
              <w:ind w:firstLine="459"/>
              <w:contextualSpacing/>
              <w:jc w:val="both"/>
              <w:rPr>
                <w:bCs/>
                <w:lang w:val="kk-KZ"/>
              </w:rPr>
            </w:pPr>
            <w:r w:rsidRPr="00EB456C">
              <w:rPr>
                <w:bCs/>
                <w:lang w:val="kk-KZ"/>
              </w:rPr>
              <w:t xml:space="preserve">  I санаттағы объектілер бойынша – ескертулер жіберілген күннен бастап он жұмыс күні ішінде;</w:t>
            </w:r>
          </w:p>
          <w:p w14:paraId="29AC3CEC" w14:textId="77777777" w:rsidR="004E255B" w:rsidRPr="00EB456C" w:rsidRDefault="004E255B" w:rsidP="00EB456C">
            <w:pPr>
              <w:ind w:firstLine="459"/>
              <w:contextualSpacing/>
              <w:jc w:val="both"/>
              <w:rPr>
                <w:bCs/>
                <w:lang w:val="kk-KZ"/>
              </w:rPr>
            </w:pPr>
            <w:r w:rsidRPr="00EB456C">
              <w:rPr>
                <w:bCs/>
                <w:lang w:val="kk-KZ"/>
              </w:rPr>
              <w:t xml:space="preserve"> II санаттағы объектілер бойынша – ескертулер жіберілген күннен бастап бес жұмыс күні ішінде жоюға тиіс.</w:t>
            </w:r>
          </w:p>
          <w:p w14:paraId="4FA9EE38" w14:textId="77777777" w:rsidR="004E255B" w:rsidRPr="00EB456C" w:rsidRDefault="004E255B" w:rsidP="00EB456C">
            <w:pPr>
              <w:ind w:firstLine="459"/>
              <w:contextualSpacing/>
              <w:jc w:val="both"/>
              <w:rPr>
                <w:bCs/>
                <w:lang w:val="kk-KZ"/>
              </w:rPr>
            </w:pPr>
            <w:r w:rsidRPr="00EB456C">
              <w:rPr>
                <w:bCs/>
                <w:lang w:val="kk-KZ"/>
              </w:rPr>
              <w:t xml:space="preserve">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p w14:paraId="4524B4EF" w14:textId="77777777" w:rsidR="004E255B" w:rsidRPr="00EB456C" w:rsidRDefault="004E255B" w:rsidP="00EB456C">
            <w:pPr>
              <w:ind w:firstLine="459"/>
              <w:contextualSpacing/>
              <w:jc w:val="both"/>
              <w:rPr>
                <w:bCs/>
                <w:lang w:val="kk-KZ"/>
              </w:rPr>
            </w:pPr>
            <w:r w:rsidRPr="00EB456C">
              <w:rPr>
                <w:bCs/>
                <w:lang w:val="kk-KZ"/>
              </w:rPr>
              <w:t xml:space="preserve">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p w14:paraId="2C3DFF74" w14:textId="77777777" w:rsidR="004E255B" w:rsidRPr="00EB456C" w:rsidRDefault="004E255B" w:rsidP="00EB456C">
            <w:pPr>
              <w:ind w:firstLine="459"/>
              <w:contextualSpacing/>
              <w:jc w:val="both"/>
              <w:rPr>
                <w:b/>
                <w:bCs/>
                <w:lang w:val="kk-KZ"/>
              </w:rPr>
            </w:pPr>
            <w:r w:rsidRPr="00EB456C">
              <w:rPr>
                <w:b/>
                <w:bCs/>
                <w:lang w:val="kk-KZ"/>
              </w:rPr>
              <w:t>5.  Көзделіп отырған қызмет объектілері бойынша ықпал етуге экологиялық рұқсатты қарау және беру мерзімдері Қазақстан Республикасының сәулет, қала құрылысы және құрылыс қызметі туралы заңнамасында белгіленген тәртіппен реттеледі.</w:t>
            </w:r>
          </w:p>
        </w:tc>
        <w:tc>
          <w:tcPr>
            <w:tcW w:w="4112" w:type="dxa"/>
            <w:vMerge/>
          </w:tcPr>
          <w:p w14:paraId="617DDBAE" w14:textId="77777777" w:rsidR="004E255B" w:rsidRPr="00EB456C" w:rsidRDefault="004E255B" w:rsidP="00EB456C">
            <w:pPr>
              <w:keepLines/>
              <w:jc w:val="center"/>
              <w:rPr>
                <w:bCs/>
                <w:lang w:val="kk-KZ"/>
              </w:rPr>
            </w:pPr>
          </w:p>
        </w:tc>
      </w:tr>
      <w:tr w:rsidR="004E255B" w:rsidRPr="00121803" w14:paraId="0F99E596" w14:textId="77777777" w:rsidTr="00121803">
        <w:trPr>
          <w:trHeight w:val="594"/>
        </w:trPr>
        <w:tc>
          <w:tcPr>
            <w:tcW w:w="15310" w:type="dxa"/>
            <w:gridSpan w:val="5"/>
          </w:tcPr>
          <w:p w14:paraId="1F72BBC3" w14:textId="77777777" w:rsidR="004E255B" w:rsidRPr="00EB456C" w:rsidRDefault="004E255B" w:rsidP="00EB456C">
            <w:pPr>
              <w:keepLines/>
              <w:ind w:firstLine="430"/>
              <w:jc w:val="center"/>
              <w:rPr>
                <w:b/>
                <w:bCs/>
                <w:i/>
                <w:lang w:val="kk-KZ"/>
              </w:rPr>
            </w:pPr>
            <w:r w:rsidRPr="00EB456C">
              <w:rPr>
                <w:b/>
                <w:bCs/>
                <w:lang w:val="kk-KZ"/>
              </w:rPr>
              <w:lastRenderedPageBreak/>
              <w:t>5. 2001 жылғы 16 шілдедегі № 242 «Қазақстан Республикасындағы сәулет, қала құрылысы және құрылыс қызметі туралы» Қазақстан Республикасының   Заңы</w:t>
            </w:r>
          </w:p>
        </w:tc>
      </w:tr>
      <w:tr w:rsidR="004E255B" w:rsidRPr="00121803" w14:paraId="2925CCCC" w14:textId="77777777" w:rsidTr="00121803">
        <w:trPr>
          <w:trHeight w:val="292"/>
        </w:trPr>
        <w:tc>
          <w:tcPr>
            <w:tcW w:w="851" w:type="dxa"/>
          </w:tcPr>
          <w:p w14:paraId="1E095262" w14:textId="46EDC432"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66AA377E" w14:textId="77777777" w:rsidR="004E255B" w:rsidRPr="00EB456C" w:rsidRDefault="004E255B" w:rsidP="00EB456C">
            <w:pPr>
              <w:rPr>
                <w:bCs/>
              </w:rPr>
            </w:pPr>
            <w:r w:rsidRPr="00EB456C">
              <w:rPr>
                <w:bCs/>
                <w:lang w:val="kk-KZ"/>
              </w:rPr>
              <w:t xml:space="preserve">1-баптың </w:t>
            </w:r>
            <w:r w:rsidRPr="00EB456C">
              <w:rPr>
                <w:bCs/>
              </w:rPr>
              <w:t>3-1)</w:t>
            </w:r>
          </w:p>
          <w:p w14:paraId="2B1FB7F6" w14:textId="77777777" w:rsidR="004E255B" w:rsidRPr="00EB456C" w:rsidRDefault="004E255B" w:rsidP="00EB456C">
            <w:pPr>
              <w:rPr>
                <w:bCs/>
                <w:lang w:val="kk-KZ"/>
              </w:rPr>
            </w:pPr>
            <w:r w:rsidRPr="00EB456C">
              <w:rPr>
                <w:bCs/>
                <w:lang w:val="kk-KZ"/>
              </w:rPr>
              <w:t>тармақшасы</w:t>
            </w:r>
          </w:p>
          <w:p w14:paraId="7AE13460" w14:textId="77777777" w:rsidR="004E255B" w:rsidRPr="00EB456C" w:rsidRDefault="004E255B" w:rsidP="00EB456C"/>
        </w:tc>
        <w:tc>
          <w:tcPr>
            <w:tcW w:w="4253" w:type="dxa"/>
          </w:tcPr>
          <w:p w14:paraId="2CA3492D"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0F3B1865"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lastRenderedPageBreak/>
              <w:t>      Осы Заңда мынадай негiзгi ұғымдар пайдаланылады</w:t>
            </w:r>
            <w:r w:rsidRPr="00EB456C">
              <w:rPr>
                <w:color w:val="auto"/>
                <w:lang w:val="kk-KZ"/>
              </w:rPr>
              <w:t>:</w:t>
            </w:r>
          </w:p>
          <w:p w14:paraId="69239462" w14:textId="77777777" w:rsidR="004E255B" w:rsidRPr="00EB456C" w:rsidRDefault="004E255B" w:rsidP="00EB456C">
            <w:pPr>
              <w:ind w:firstLine="284"/>
              <w:contextualSpacing/>
              <w:jc w:val="both"/>
              <w:textAlignment w:val="baseline"/>
              <w:rPr>
                <w:b/>
                <w:bCs/>
                <w:lang w:val="kk-KZ"/>
              </w:rPr>
            </w:pPr>
            <w:r w:rsidRPr="00EB456C">
              <w:rPr>
                <w:b/>
                <w:bCs/>
                <w:lang w:val="kk-KZ"/>
              </w:rPr>
              <w:t xml:space="preserve">... </w:t>
            </w:r>
          </w:p>
          <w:p w14:paraId="15006E90" w14:textId="77777777" w:rsidR="004E255B" w:rsidRPr="00EB456C" w:rsidRDefault="004E255B" w:rsidP="00EB456C">
            <w:pPr>
              <w:ind w:firstLine="318"/>
              <w:contextualSpacing/>
              <w:jc w:val="both"/>
              <w:textAlignment w:val="baseline"/>
              <w:rPr>
                <w:rStyle w:val="ac"/>
                <w:b w:val="0"/>
                <w:lang w:val="kk-KZ"/>
              </w:rPr>
            </w:pPr>
            <w:r w:rsidRPr="00EB456C">
              <w:rPr>
                <w:bCs/>
                <w:lang w:val="kk-KZ"/>
              </w:rPr>
              <w:t xml:space="preserve">3-1) </w:t>
            </w:r>
            <w:r w:rsidRPr="00C00D0D">
              <w:rPr>
                <w:rStyle w:val="ac"/>
                <w:lang w:val="kk-KZ"/>
              </w:rPr>
              <w:t>аккредиттелген сараптама</w:t>
            </w:r>
            <w:r w:rsidRPr="00EB456C">
              <w:rPr>
                <w:rStyle w:val="ac"/>
                <w:b w:val="0"/>
                <w:lang w:val="kk-KZ"/>
              </w:rPr>
              <w:t xml:space="preserve">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p w14:paraId="4C9E408F" w14:textId="77777777" w:rsidR="004E255B" w:rsidRPr="00EB456C" w:rsidRDefault="004E255B" w:rsidP="00EB456C">
            <w:pPr>
              <w:ind w:firstLine="430"/>
              <w:jc w:val="both"/>
              <w:outlineLvl w:val="2"/>
              <w:rPr>
                <w:b/>
                <w:bCs/>
                <w:lang w:val="kk-KZ"/>
              </w:rPr>
            </w:pPr>
          </w:p>
        </w:tc>
        <w:tc>
          <w:tcPr>
            <w:tcW w:w="4252" w:type="dxa"/>
          </w:tcPr>
          <w:p w14:paraId="6E1F9B44"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lastRenderedPageBreak/>
              <w:t>1</w:t>
            </w:r>
            <w:r w:rsidRPr="00EB456C">
              <w:rPr>
                <w:rStyle w:val="ac"/>
                <w:b w:val="0"/>
                <w:i w:val="0"/>
                <w:color w:val="auto"/>
                <w:lang w:val="kk-KZ"/>
              </w:rPr>
              <w:t>-бап. Осы Заңда пайдаланылатын негізгі ұғымдар</w:t>
            </w:r>
          </w:p>
          <w:p w14:paraId="4D94806E"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lastRenderedPageBreak/>
              <w:t>      Осы Заңда мынадай негiзгi ұғымдар пайдаланылады</w:t>
            </w:r>
            <w:r w:rsidRPr="00EB456C">
              <w:rPr>
                <w:color w:val="auto"/>
                <w:lang w:val="kk-KZ"/>
              </w:rPr>
              <w:t>:</w:t>
            </w:r>
          </w:p>
          <w:p w14:paraId="550FD832" w14:textId="77777777" w:rsidR="004E255B" w:rsidRPr="00EB456C" w:rsidRDefault="004E255B" w:rsidP="00EB456C">
            <w:pPr>
              <w:ind w:firstLine="284"/>
              <w:contextualSpacing/>
              <w:jc w:val="both"/>
              <w:textAlignment w:val="baseline"/>
              <w:rPr>
                <w:b/>
                <w:lang w:val="kk-KZ"/>
              </w:rPr>
            </w:pPr>
            <w:r w:rsidRPr="00EB456C">
              <w:rPr>
                <w:b/>
                <w:lang w:val="kk-KZ"/>
              </w:rPr>
              <w:t>...</w:t>
            </w:r>
          </w:p>
          <w:p w14:paraId="5BE5E701" w14:textId="77777777" w:rsidR="004E255B" w:rsidRPr="00EB456C" w:rsidRDefault="004E255B" w:rsidP="00EB456C">
            <w:pPr>
              <w:ind w:firstLine="318"/>
              <w:contextualSpacing/>
              <w:jc w:val="both"/>
              <w:textAlignment w:val="baseline"/>
              <w:rPr>
                <w:rStyle w:val="ac"/>
                <w:b w:val="0"/>
                <w:lang w:val="kk-KZ"/>
              </w:rPr>
            </w:pPr>
            <w:r w:rsidRPr="00EB456C">
              <w:rPr>
                <w:lang w:val="kk-KZ"/>
              </w:rPr>
              <w:t xml:space="preserve">3-1) </w:t>
            </w:r>
            <w:r w:rsidRPr="00EB456C">
              <w:rPr>
                <w:rStyle w:val="ac"/>
                <w:b w:val="0"/>
                <w:lang w:val="kk-KZ"/>
              </w:rPr>
              <w:t>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p w14:paraId="1DDC0056" w14:textId="77777777" w:rsidR="004E255B" w:rsidRPr="00EB456C" w:rsidRDefault="004E255B" w:rsidP="00EB456C">
            <w:pPr>
              <w:ind w:firstLine="284"/>
              <w:contextualSpacing/>
              <w:jc w:val="both"/>
              <w:textAlignment w:val="baseline"/>
              <w:rPr>
                <w:lang w:val="kk-KZ"/>
              </w:rPr>
            </w:pPr>
          </w:p>
        </w:tc>
        <w:tc>
          <w:tcPr>
            <w:tcW w:w="4112" w:type="dxa"/>
          </w:tcPr>
          <w:p w14:paraId="1C059718" w14:textId="77777777" w:rsidR="004E255B" w:rsidRPr="00EB456C" w:rsidRDefault="004E255B" w:rsidP="00EB456C">
            <w:pPr>
              <w:ind w:firstLine="464"/>
              <w:jc w:val="both"/>
              <w:rPr>
                <w:lang w:val="kk-KZ"/>
              </w:rPr>
            </w:pPr>
            <w:r w:rsidRPr="00EB456C">
              <w:rPr>
                <w:lang w:val="kk-KZ"/>
              </w:rPr>
              <w:lastRenderedPageBreak/>
              <w:t>Сараптама ұйымдарының ӨРҰ - палатасына міндетті түрде мүше бола отырып, сараптама қызметінде өзін-</w:t>
            </w:r>
            <w:r w:rsidRPr="00EB456C">
              <w:rPr>
                <w:lang w:val="kk-KZ"/>
              </w:rPr>
              <w:lastRenderedPageBreak/>
              <w:t xml:space="preserve">өзі реттеуді енгізумен сараптама ұйымдарын аккредиттеу алып тасталады. </w:t>
            </w:r>
          </w:p>
          <w:p w14:paraId="1D8241DF" w14:textId="77777777" w:rsidR="004E255B" w:rsidRPr="00EB456C" w:rsidRDefault="004E255B" w:rsidP="00EB456C">
            <w:pPr>
              <w:ind w:firstLine="464"/>
              <w:jc w:val="both"/>
              <w:rPr>
                <w:lang w:val="kk-KZ"/>
              </w:rPr>
            </w:pPr>
            <w:r w:rsidRPr="00EB456C">
              <w:rPr>
                <w:lang w:val="kk-KZ"/>
              </w:rPr>
              <w:t>Объектілер құрылысының жобаларына ведомстводан тыс кешенді сараптама жүргізу құқығына заңды тұлғалардың нарыққа қол жеткізуін өзін – өзі реттейтін ұйым-Палатаға мүшелікке кіру жолымен сараптама ұйымдарының палатасы беретін болады.</w:t>
            </w:r>
          </w:p>
        </w:tc>
      </w:tr>
      <w:tr w:rsidR="004E255B" w:rsidRPr="00121803" w14:paraId="26D8043C" w14:textId="77777777" w:rsidTr="00121803">
        <w:trPr>
          <w:trHeight w:val="292"/>
        </w:trPr>
        <w:tc>
          <w:tcPr>
            <w:tcW w:w="851" w:type="dxa"/>
          </w:tcPr>
          <w:p w14:paraId="2A2E7E36" w14:textId="5DDBD376"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4AC97C3" w14:textId="77777777" w:rsidR="004E255B" w:rsidRPr="00EB456C" w:rsidRDefault="004E255B" w:rsidP="00EB456C">
            <w:pPr>
              <w:rPr>
                <w:bCs/>
                <w:lang w:val="kk-KZ"/>
              </w:rPr>
            </w:pPr>
            <w:r w:rsidRPr="00EB456C">
              <w:rPr>
                <w:bCs/>
                <w:lang w:val="kk-KZ"/>
              </w:rPr>
              <w:t xml:space="preserve">1-баптың </w:t>
            </w:r>
            <w:r w:rsidRPr="00EB456C">
              <w:rPr>
                <w:bCs/>
              </w:rPr>
              <w:t xml:space="preserve">3-2) </w:t>
            </w:r>
            <w:r w:rsidRPr="00EB456C">
              <w:rPr>
                <w:bCs/>
                <w:lang w:val="kk-KZ"/>
              </w:rPr>
              <w:t>тармақшасы</w:t>
            </w:r>
          </w:p>
          <w:p w14:paraId="7C46EBE1" w14:textId="77777777" w:rsidR="004E255B" w:rsidRPr="00EB456C" w:rsidRDefault="004E255B" w:rsidP="00EB456C"/>
        </w:tc>
        <w:tc>
          <w:tcPr>
            <w:tcW w:w="4253" w:type="dxa"/>
          </w:tcPr>
          <w:p w14:paraId="47D400FD"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2B36B344"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6C880ADF" w14:textId="77777777" w:rsidR="004E255B" w:rsidRPr="00EB456C" w:rsidRDefault="004E255B" w:rsidP="00EB456C">
            <w:pPr>
              <w:ind w:firstLine="284"/>
              <w:contextualSpacing/>
              <w:jc w:val="both"/>
              <w:textAlignment w:val="baseline"/>
              <w:rPr>
                <w:b/>
                <w:bCs/>
                <w:lang w:val="kk-KZ"/>
              </w:rPr>
            </w:pPr>
            <w:r w:rsidRPr="00EB456C">
              <w:rPr>
                <w:b/>
                <w:bCs/>
                <w:lang w:val="kk-KZ"/>
              </w:rPr>
              <w:t xml:space="preserve">... </w:t>
            </w:r>
          </w:p>
          <w:p w14:paraId="3A15FEAE" w14:textId="77777777" w:rsidR="004E255B" w:rsidRPr="00EB456C" w:rsidRDefault="004E255B" w:rsidP="00EB456C">
            <w:pPr>
              <w:ind w:firstLine="430"/>
              <w:jc w:val="both"/>
              <w:outlineLvl w:val="2"/>
              <w:rPr>
                <w:b/>
                <w:bCs/>
                <w:lang w:val="kk-KZ"/>
              </w:rPr>
            </w:pPr>
            <w:r w:rsidRPr="00EB456C">
              <w:rPr>
                <w:bCs/>
                <w:lang w:val="kk-KZ"/>
              </w:rPr>
              <w:t xml:space="preserve">3-2) </w:t>
            </w:r>
            <w:r w:rsidRPr="00EB456C">
              <w:rPr>
                <w:rStyle w:val="ac"/>
                <w:lang w:val="kk-KZ"/>
              </w:rPr>
              <w:t>аккредиттелген</w:t>
            </w:r>
            <w:r w:rsidRPr="00EB456C">
              <w:rPr>
                <w:rStyle w:val="ac"/>
                <w:b w:val="0"/>
                <w:lang w:val="kk-KZ"/>
              </w:rPr>
              <w:t xml:space="preserve">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tc>
        <w:tc>
          <w:tcPr>
            <w:tcW w:w="4252" w:type="dxa"/>
          </w:tcPr>
          <w:p w14:paraId="78D821D0"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16962924"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19B5183B" w14:textId="77777777" w:rsidR="004E255B" w:rsidRPr="00EB456C" w:rsidRDefault="004E255B" w:rsidP="00EB456C">
            <w:pPr>
              <w:ind w:firstLine="284"/>
              <w:contextualSpacing/>
              <w:jc w:val="both"/>
              <w:textAlignment w:val="baseline"/>
              <w:rPr>
                <w:b/>
                <w:lang w:val="kk-KZ"/>
              </w:rPr>
            </w:pPr>
            <w:r w:rsidRPr="00EB456C">
              <w:rPr>
                <w:b/>
                <w:lang w:val="kk-KZ"/>
              </w:rPr>
              <w:t>...</w:t>
            </w:r>
          </w:p>
          <w:p w14:paraId="536F5438" w14:textId="77777777" w:rsidR="004E255B" w:rsidRPr="00EB456C" w:rsidRDefault="004E255B" w:rsidP="00EB456C">
            <w:pPr>
              <w:ind w:firstLine="284"/>
              <w:contextualSpacing/>
              <w:jc w:val="both"/>
              <w:textAlignment w:val="baseline"/>
              <w:rPr>
                <w:lang w:val="kk-KZ"/>
              </w:rPr>
            </w:pPr>
            <w:r w:rsidRPr="00EB456C">
              <w:rPr>
                <w:lang w:val="kk-KZ"/>
              </w:rPr>
              <w:t xml:space="preserve">3-2) сараптама ұйымы - </w:t>
            </w:r>
            <w:r w:rsidRPr="00EB456C">
              <w:rPr>
                <w:b/>
                <w:lang w:val="kk-KZ"/>
              </w:rPr>
              <w:t>сараптама ұйымдарының палатасында тұратын</w:t>
            </w:r>
            <w:r w:rsidRPr="00EB456C">
              <w:rPr>
                <w:lang w:val="kk-KZ"/>
              </w:rPr>
              <w:t xml:space="preserve"> және Қазақстан Республикасының сәулет, қала құрылысы және құрылыс қызметі туралы заңнамасында мемлекеттік монополияға жатқызылмаған, объектілер құрылысы жобаларына (техникалық-экономикалық негіздемелерге және жобалау-сметалық құжаттамаға) ведомстводан тыс кешенді сараптаманы жүзеге асыратын заңды тұлға;</w:t>
            </w:r>
          </w:p>
        </w:tc>
        <w:tc>
          <w:tcPr>
            <w:tcW w:w="4112" w:type="dxa"/>
          </w:tcPr>
          <w:p w14:paraId="70FEB870" w14:textId="77777777" w:rsidR="004E255B" w:rsidRPr="00EB456C" w:rsidRDefault="004E255B" w:rsidP="00EB456C">
            <w:pPr>
              <w:ind w:firstLine="464"/>
              <w:jc w:val="both"/>
              <w:rPr>
                <w:lang w:val="kk-KZ"/>
              </w:rPr>
            </w:pPr>
            <w:r w:rsidRPr="00EB456C">
              <w:rPr>
                <w:lang w:val="kk-KZ"/>
              </w:rPr>
              <w:t xml:space="preserve">Сараптама ұйымдарының ӨРҰ - палатасына міндетті түрде мүше бола отырып, сараптама қызметінде өзін-өзі реттеуді енгізумен сараптама ұйымдарын аккредиттеу алып тасталады. </w:t>
            </w:r>
          </w:p>
          <w:p w14:paraId="76F6A78E" w14:textId="77777777" w:rsidR="004E255B" w:rsidRPr="00EB456C" w:rsidRDefault="004E255B" w:rsidP="00EB456C">
            <w:pPr>
              <w:ind w:firstLine="464"/>
              <w:jc w:val="both"/>
              <w:rPr>
                <w:lang w:val="kk-KZ"/>
              </w:rPr>
            </w:pPr>
            <w:r w:rsidRPr="00EB456C">
              <w:rPr>
                <w:lang w:val="kk-KZ"/>
              </w:rPr>
              <w:t>Объектілер құрылысының жобаларына ведомстводан тыс кешенді сараптама жүргізу құқығына заңды тұлғалардың нарыққа қол жеткізуін өзін-өзі реттейтін ұйым - Палатаға мүшелікке кіру арқылы сараптама ұйымдарының палатасы беретін болады.</w:t>
            </w:r>
          </w:p>
          <w:p w14:paraId="6F86F0FD" w14:textId="77777777" w:rsidR="004E255B" w:rsidRPr="00EB456C" w:rsidRDefault="004E255B" w:rsidP="00EB456C">
            <w:pPr>
              <w:widowControl w:val="0"/>
              <w:tabs>
                <w:tab w:val="left" w:pos="5670"/>
              </w:tabs>
              <w:adjustRightInd w:val="0"/>
              <w:ind w:firstLine="459"/>
              <w:jc w:val="both"/>
              <w:textAlignment w:val="baseline"/>
              <w:rPr>
                <w:bCs/>
                <w:i/>
                <w:iCs/>
                <w:shd w:val="clear" w:color="auto" w:fill="FFFFFF"/>
                <w:lang w:val="kk-KZ"/>
              </w:rPr>
            </w:pPr>
          </w:p>
        </w:tc>
      </w:tr>
      <w:tr w:rsidR="004E255B" w:rsidRPr="00121803" w14:paraId="40686AA5" w14:textId="77777777" w:rsidTr="00121803">
        <w:trPr>
          <w:trHeight w:val="292"/>
        </w:trPr>
        <w:tc>
          <w:tcPr>
            <w:tcW w:w="851" w:type="dxa"/>
          </w:tcPr>
          <w:p w14:paraId="4827420B" w14:textId="66A086E6"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51D8E71" w14:textId="77777777" w:rsidR="004E255B" w:rsidRPr="00EB456C" w:rsidRDefault="004E255B" w:rsidP="00EB456C">
            <w:pPr>
              <w:rPr>
                <w:bCs/>
                <w:lang w:val="kk-KZ"/>
              </w:rPr>
            </w:pPr>
            <w:r w:rsidRPr="00EB456C">
              <w:rPr>
                <w:bCs/>
                <w:lang w:val="kk-KZ"/>
              </w:rPr>
              <w:t>1-баптың</w:t>
            </w:r>
            <w:r w:rsidRPr="00EB456C">
              <w:rPr>
                <w:bCs/>
              </w:rPr>
              <w:t xml:space="preserve"> 4-1) </w:t>
            </w:r>
            <w:r w:rsidRPr="00EB456C">
              <w:rPr>
                <w:bCs/>
                <w:lang w:val="kk-KZ"/>
              </w:rPr>
              <w:t>тармақшасы</w:t>
            </w:r>
          </w:p>
        </w:tc>
        <w:tc>
          <w:tcPr>
            <w:tcW w:w="4253" w:type="dxa"/>
          </w:tcPr>
          <w:p w14:paraId="79EE54D9"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4739F3D4"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154BF48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1DF13AE3" w14:textId="77777777" w:rsidR="004E255B" w:rsidRPr="00EB456C" w:rsidRDefault="004E255B" w:rsidP="00EB456C">
            <w:pPr>
              <w:pStyle w:val="a9"/>
              <w:shd w:val="clear" w:color="auto" w:fill="FFFFFF" w:themeFill="background1"/>
              <w:spacing w:before="0" w:beforeAutospacing="0" w:after="0" w:afterAutospacing="0"/>
              <w:jc w:val="both"/>
              <w:textAlignment w:val="baseline"/>
              <w:rPr>
                <w:bCs/>
                <w:color w:val="auto"/>
                <w:lang w:val="kk-KZ"/>
              </w:rPr>
            </w:pPr>
            <w:r w:rsidRPr="00EB456C">
              <w:rPr>
                <w:color w:val="auto"/>
                <w:lang w:val="kk-KZ"/>
              </w:rPr>
              <w:lastRenderedPageBreak/>
              <w:t>4</w:t>
            </w:r>
            <w:r w:rsidRPr="00EB456C">
              <w:rPr>
                <w:bCs/>
                <w:color w:val="auto"/>
                <w:lang w:val="kk-KZ"/>
              </w:rPr>
              <w:t>-1) аттестатталған сарапшылардың тізілімі – жергілікті атқарушы органдардың тиісті құрылымдық бөлімшелері аттестаттаған және:</w:t>
            </w:r>
          </w:p>
          <w:p w14:paraId="4A6CC765" w14:textId="77777777" w:rsidR="004E255B" w:rsidRPr="00EB456C" w:rsidRDefault="004E255B" w:rsidP="00EB456C">
            <w:pPr>
              <w:shd w:val="clear" w:color="auto" w:fill="FFFFFF" w:themeFill="background1"/>
              <w:jc w:val="both"/>
              <w:textAlignment w:val="baseline"/>
              <w:rPr>
                <w:bCs/>
                <w:lang w:val="kk-KZ" w:eastAsia="en-US"/>
              </w:rPr>
            </w:pPr>
            <w:r w:rsidRPr="00EB456C">
              <w:rPr>
                <w:bCs/>
                <w:lang w:val="kk-KZ" w:eastAsia="en-US"/>
              </w:rPr>
              <w:t>           ...</w:t>
            </w:r>
          </w:p>
          <w:p w14:paraId="4A2A389F" w14:textId="77777777" w:rsidR="004E255B" w:rsidRPr="00EB456C" w:rsidRDefault="004E255B" w:rsidP="00EB456C">
            <w:pPr>
              <w:shd w:val="clear" w:color="auto" w:fill="FFFFFF" w:themeFill="background1"/>
              <w:jc w:val="both"/>
              <w:textAlignment w:val="baseline"/>
              <w:rPr>
                <w:bCs/>
                <w:lang w:val="kk-KZ" w:eastAsia="en-US"/>
              </w:rPr>
            </w:pPr>
            <w:r w:rsidRPr="00EB456C">
              <w:rPr>
                <w:bCs/>
                <w:lang w:val="kk-KZ" w:eastAsia="en-US"/>
              </w:rPr>
              <w:t>     </w:t>
            </w:r>
          </w:p>
          <w:p w14:paraId="50CAF7D0" w14:textId="77777777" w:rsidR="004E255B" w:rsidRPr="00EB456C" w:rsidRDefault="004E255B" w:rsidP="00EB456C">
            <w:pPr>
              <w:shd w:val="clear" w:color="auto" w:fill="FFFFFF" w:themeFill="background1"/>
              <w:jc w:val="both"/>
              <w:textAlignment w:val="baseline"/>
              <w:rPr>
                <w:bCs/>
                <w:lang w:val="kk-KZ" w:eastAsia="en-US"/>
              </w:rPr>
            </w:pPr>
            <w:r w:rsidRPr="00EB456C">
              <w:rPr>
                <w:bCs/>
                <w:lang w:val="kk-KZ" w:eastAsia="en-US"/>
              </w:rPr>
              <w:t xml:space="preserve"> </w:t>
            </w:r>
          </w:p>
          <w:p w14:paraId="1591CE6B" w14:textId="77777777" w:rsidR="004E255B" w:rsidRPr="00EB456C" w:rsidRDefault="004E255B" w:rsidP="00EB456C">
            <w:pPr>
              <w:shd w:val="clear" w:color="auto" w:fill="FFFFFF" w:themeFill="background1"/>
              <w:jc w:val="both"/>
              <w:textAlignment w:val="baseline"/>
              <w:rPr>
                <w:bCs/>
                <w:lang w:val="kk-KZ" w:eastAsia="en-US"/>
              </w:rPr>
            </w:pPr>
          </w:p>
          <w:p w14:paraId="15A888E9" w14:textId="77777777" w:rsidR="004E255B" w:rsidRPr="00EB456C" w:rsidRDefault="004E255B" w:rsidP="00EB456C">
            <w:pPr>
              <w:shd w:val="clear" w:color="auto" w:fill="FFFFFF" w:themeFill="background1"/>
              <w:jc w:val="both"/>
              <w:textAlignment w:val="baseline"/>
              <w:rPr>
                <w:bCs/>
                <w:lang w:val="kk-KZ" w:eastAsia="en-US"/>
              </w:rPr>
            </w:pPr>
            <w:r w:rsidRPr="00EB456C">
              <w:rPr>
                <w:bCs/>
                <w:lang w:val="kk-KZ" w:eastAsia="en-US"/>
              </w:rPr>
              <w:t>тапсырыс берушінің атынан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tc>
        <w:tc>
          <w:tcPr>
            <w:tcW w:w="4252" w:type="dxa"/>
          </w:tcPr>
          <w:p w14:paraId="7D99024C"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lastRenderedPageBreak/>
              <w:t>1</w:t>
            </w:r>
            <w:r w:rsidRPr="00EB456C">
              <w:rPr>
                <w:rStyle w:val="ac"/>
                <w:b w:val="0"/>
                <w:i w:val="0"/>
                <w:color w:val="auto"/>
                <w:lang w:val="kk-KZ"/>
              </w:rPr>
              <w:t>-бап. Осы Заңда пайдаланылатын негізгі ұғымдар</w:t>
            </w:r>
          </w:p>
          <w:p w14:paraId="71FA0B87"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209925DE"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2E4E77D0"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lastRenderedPageBreak/>
              <w:t>4-1) аттестатталған сарапшылардың тізілімі – жергілікті атқарушы органдардың тиісті құрылымдық бөлімшелері аттестациялаған және оларға құқық берілген жеке тұлғалардың тұрақты жаңартылып отыратын бірыңғай тізімі:</w:t>
            </w:r>
          </w:p>
          <w:p w14:paraId="135728F4"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11CAC992" w14:textId="77777777" w:rsidR="004E255B" w:rsidRPr="00EB456C" w:rsidRDefault="004E255B" w:rsidP="00EB456C">
            <w:pPr>
              <w:ind w:firstLine="284"/>
              <w:contextualSpacing/>
              <w:jc w:val="both"/>
              <w:textAlignment w:val="baseline"/>
              <w:rPr>
                <w:bCs/>
                <w:lang w:val="kk-KZ"/>
              </w:rPr>
            </w:pPr>
            <w:r w:rsidRPr="00EB456C">
              <w:rPr>
                <w:b/>
                <w:lang w:val="kk-KZ"/>
              </w:rPr>
              <w:t>Тапсырыс берушінің (инвестордың) атынан жобаларды басқару</w:t>
            </w:r>
            <w:r w:rsidRPr="00EB456C">
              <w:rPr>
                <w:lang w:val="kk-KZ"/>
              </w:rPr>
              <w:t>, Тапсырыс берушінің атынан техникалық қадағалауды және жобаны әзірлеушілердің атынан авторлық қадағалауды жүргізу бойынша инжинирингтік қызметтер көрсету;</w:t>
            </w:r>
          </w:p>
        </w:tc>
        <w:tc>
          <w:tcPr>
            <w:tcW w:w="4112" w:type="dxa"/>
          </w:tcPr>
          <w:p w14:paraId="2BA3B0F8"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kk-KZ"/>
              </w:rPr>
            </w:pPr>
            <w:r w:rsidRPr="00EB456C">
              <w:rPr>
                <w:rStyle w:val="af"/>
                <w:rFonts w:eastAsia="MS Mincho"/>
                <w:i w:val="0"/>
                <w:color w:val="auto"/>
                <w:lang w:val="kk-KZ"/>
              </w:rPr>
              <w:lastRenderedPageBreak/>
              <w:t>Жобаларды басқару жөніндегі мамандарды мемлекеттік аттестаттау рәсімі кәсіби даярлық пен тәжірибенің тиісті деңгейіне қол жеткізуге мүмкіндік береді.</w:t>
            </w:r>
          </w:p>
          <w:p w14:paraId="41C8E625"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kk-KZ"/>
              </w:rPr>
            </w:pPr>
            <w:r w:rsidRPr="00EB456C">
              <w:rPr>
                <w:rStyle w:val="af"/>
                <w:rFonts w:eastAsia="MS Mincho"/>
                <w:i w:val="0"/>
                <w:color w:val="auto"/>
                <w:lang w:val="kk-KZ"/>
              </w:rPr>
              <w:lastRenderedPageBreak/>
              <w:t>Сондай-ақ, тізілімді жүргізу ақпараттың асимметриясын жояды және жобаларды басқару бойынша ұйым қызметкерлерінің біліктілік деректерінің ашықтығын қамтамасыз етеді.</w:t>
            </w:r>
          </w:p>
          <w:p w14:paraId="5332014B" w14:textId="77777777" w:rsidR="004E255B" w:rsidRPr="00EB456C" w:rsidRDefault="004E255B" w:rsidP="00EB456C">
            <w:pPr>
              <w:ind w:firstLine="464"/>
              <w:jc w:val="both"/>
              <w:rPr>
                <w:i/>
                <w:lang w:val="kk-KZ"/>
              </w:rPr>
            </w:pPr>
            <w:r w:rsidRPr="00EB456C">
              <w:rPr>
                <w:rStyle w:val="af"/>
                <w:rFonts w:eastAsia="MS Mincho"/>
                <w:i w:val="0"/>
                <w:lang w:val="kk-KZ"/>
              </w:rPr>
              <w:t>Бұл өз кезегінде мемлекеттік тапсырыс берушілерге жобаларды басқару жөніндегі мамандарды өз бетінше жалдауға және жобаларды басқару жөніндегі функцияларды өз бетінше жүзеге асыруға мүмкіндік береді.</w:t>
            </w:r>
          </w:p>
        </w:tc>
      </w:tr>
      <w:tr w:rsidR="004E255B" w:rsidRPr="00121803" w14:paraId="7EAE8A62" w14:textId="77777777" w:rsidTr="00121803">
        <w:trPr>
          <w:trHeight w:val="292"/>
        </w:trPr>
        <w:tc>
          <w:tcPr>
            <w:tcW w:w="851" w:type="dxa"/>
          </w:tcPr>
          <w:p w14:paraId="00D011F7" w14:textId="5F35DEA0"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94DD1EC" w14:textId="77777777" w:rsidR="004E255B" w:rsidRPr="00EB456C" w:rsidRDefault="004E255B" w:rsidP="00EB456C">
            <w:pPr>
              <w:rPr>
                <w:bCs/>
                <w:lang w:val="kk-KZ"/>
              </w:rPr>
            </w:pPr>
            <w:r w:rsidRPr="00EB456C">
              <w:rPr>
                <w:bCs/>
                <w:lang w:val="kk-KZ"/>
              </w:rPr>
              <w:t xml:space="preserve">1-баптың жаңа </w:t>
            </w:r>
            <w:r w:rsidRPr="00EB456C">
              <w:rPr>
                <w:bCs/>
              </w:rPr>
              <w:t xml:space="preserve">4-2) </w:t>
            </w:r>
            <w:r w:rsidRPr="00EB456C">
              <w:rPr>
                <w:bCs/>
                <w:lang w:val="kk-KZ"/>
              </w:rPr>
              <w:t>тармақшасы</w:t>
            </w:r>
          </w:p>
          <w:p w14:paraId="497B367B" w14:textId="77777777" w:rsidR="004E255B" w:rsidRPr="00EB456C" w:rsidRDefault="004E255B" w:rsidP="00EB456C"/>
        </w:tc>
        <w:tc>
          <w:tcPr>
            <w:tcW w:w="4253" w:type="dxa"/>
          </w:tcPr>
          <w:p w14:paraId="16E5F9A2"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0FA67360"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7FA4F433" w14:textId="77777777" w:rsidR="004E255B" w:rsidRPr="00EB456C" w:rsidRDefault="004E255B" w:rsidP="00EB456C">
            <w:pPr>
              <w:jc w:val="both"/>
              <w:rPr>
                <w:bCs/>
              </w:rPr>
            </w:pPr>
            <w:r w:rsidRPr="00EB456C">
              <w:rPr>
                <w:bCs/>
              </w:rPr>
              <w:t>…</w:t>
            </w:r>
          </w:p>
          <w:p w14:paraId="76394FEB" w14:textId="77777777" w:rsidR="004E255B" w:rsidRPr="00EB456C" w:rsidRDefault="004E255B" w:rsidP="00EB456C">
            <w:pPr>
              <w:ind w:firstLine="430"/>
              <w:jc w:val="both"/>
              <w:outlineLvl w:val="2"/>
              <w:rPr>
                <w:b/>
                <w:bCs/>
              </w:rPr>
            </w:pPr>
            <w:r w:rsidRPr="00EB456C">
              <w:rPr>
                <w:b/>
              </w:rPr>
              <w:t xml:space="preserve">4-2) </w:t>
            </w:r>
            <w:r w:rsidRPr="00EB456C">
              <w:rPr>
                <w:b/>
                <w:lang w:val="kk-KZ"/>
              </w:rPr>
              <w:t xml:space="preserve">жоқ </w:t>
            </w:r>
            <w:r w:rsidRPr="00EB456C">
              <w:rPr>
                <w:b/>
              </w:rPr>
              <w:t>;</w:t>
            </w:r>
          </w:p>
        </w:tc>
        <w:tc>
          <w:tcPr>
            <w:tcW w:w="4252" w:type="dxa"/>
          </w:tcPr>
          <w:p w14:paraId="0FBBF345"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38704C26"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47261C7B" w14:textId="77777777" w:rsidR="004E255B" w:rsidRPr="00EB456C" w:rsidRDefault="004E255B" w:rsidP="00EB456C">
            <w:pPr>
              <w:jc w:val="both"/>
              <w:rPr>
                <w:lang w:val="kk-KZ"/>
              </w:rPr>
            </w:pPr>
            <w:r w:rsidRPr="00EB456C">
              <w:rPr>
                <w:lang w:val="kk-KZ"/>
              </w:rPr>
              <w:t>…</w:t>
            </w:r>
          </w:p>
          <w:p w14:paraId="1C1F69E3" w14:textId="77777777" w:rsidR="004E255B" w:rsidRPr="00EB456C" w:rsidRDefault="004E255B" w:rsidP="00EB456C">
            <w:pPr>
              <w:ind w:firstLine="317"/>
              <w:jc w:val="both"/>
              <w:rPr>
                <w:b/>
                <w:lang w:val="kk-KZ"/>
              </w:rPr>
            </w:pPr>
            <w:r w:rsidRPr="00EB456C">
              <w:rPr>
                <w:rFonts w:eastAsiaTheme="minorHAnsi"/>
                <w:b/>
                <w:lang w:val="kk-KZ" w:eastAsia="en-US"/>
              </w:rPr>
              <w:t>4-2) Палатаның аттестатталған сарапшыларының тізілімі - сараптама ұйымдары палатасы аттестациялаған және мемлекеттік монополияға жатқызылмаған объектілер құрылысы жобаларына (техникалық-экономикалық негіздемелер және жобалау-сметалық құжаттама) сараптама жүргізу жөніндегі жұмыстарды жүргізуге құқық берілген сарапшылардың тізімі;</w:t>
            </w:r>
          </w:p>
          <w:p w14:paraId="7C2DDCB6" w14:textId="77777777" w:rsidR="004E255B" w:rsidRPr="00EB456C" w:rsidRDefault="004E255B" w:rsidP="00EB456C">
            <w:pPr>
              <w:ind w:firstLine="430"/>
              <w:jc w:val="both"/>
              <w:outlineLvl w:val="2"/>
              <w:rPr>
                <w:bCs/>
                <w:lang w:val="kk-KZ"/>
              </w:rPr>
            </w:pPr>
          </w:p>
        </w:tc>
        <w:tc>
          <w:tcPr>
            <w:tcW w:w="4112" w:type="dxa"/>
          </w:tcPr>
          <w:p w14:paraId="06793B9D" w14:textId="77777777" w:rsidR="004E255B" w:rsidRPr="00EB456C" w:rsidRDefault="004E255B" w:rsidP="00EB456C">
            <w:pPr>
              <w:widowControl w:val="0"/>
              <w:ind w:firstLine="296"/>
              <w:jc w:val="both"/>
              <w:outlineLvl w:val="0"/>
              <w:rPr>
                <w:lang w:val="kk-KZ"/>
              </w:rPr>
            </w:pPr>
            <w:r w:rsidRPr="00EB456C">
              <w:rPr>
                <w:lang w:val="kk-KZ"/>
              </w:rPr>
              <w:t xml:space="preserve">Міндетті мүшелікпен сараптама қызметінде өзін-өзі реттеудің енгізілуіне байланысты сарапшыларды аттестаттау жөніндегі мемлекеттік функция сараптама ұйымдары палатасының өзін-өзі реттейтін ұйымының құзыретіне өтеді. </w:t>
            </w:r>
          </w:p>
          <w:p w14:paraId="73F0B57F" w14:textId="77777777" w:rsidR="004E255B" w:rsidRPr="00EB456C" w:rsidRDefault="004E255B" w:rsidP="00EB456C">
            <w:pPr>
              <w:widowControl w:val="0"/>
              <w:ind w:firstLine="296"/>
              <w:jc w:val="both"/>
              <w:outlineLvl w:val="0"/>
              <w:rPr>
                <w:lang w:val="kk-KZ"/>
              </w:rPr>
            </w:pPr>
            <w:r w:rsidRPr="00EB456C">
              <w:rPr>
                <w:lang w:val="kk-KZ"/>
              </w:rPr>
              <w:t xml:space="preserve">Құрылыс жобасының бөлімдеріне сараптама жүргізуге рұқсат беру аттестатталған сарапшылардың тізілімін жүргізу және аттестаттау жолымен жүзеге асырылатын болады. </w:t>
            </w:r>
          </w:p>
          <w:p w14:paraId="746FC391" w14:textId="77777777" w:rsidR="004E255B" w:rsidRPr="00EB456C" w:rsidRDefault="004E255B" w:rsidP="00EB456C">
            <w:pPr>
              <w:widowControl w:val="0"/>
              <w:tabs>
                <w:tab w:val="left" w:pos="5670"/>
              </w:tabs>
              <w:adjustRightInd w:val="0"/>
              <w:ind w:firstLine="459"/>
              <w:jc w:val="both"/>
              <w:textAlignment w:val="baseline"/>
              <w:rPr>
                <w:bCs/>
                <w:i/>
                <w:iCs/>
                <w:shd w:val="clear" w:color="auto" w:fill="FFFFFF"/>
                <w:lang w:val="kk-KZ"/>
              </w:rPr>
            </w:pPr>
            <w:r w:rsidRPr="00EB456C">
              <w:rPr>
                <w:lang w:val="kk-KZ"/>
              </w:rPr>
              <w:t xml:space="preserve">Аттестатталған сарапшылардың тізілімі 2 кіші түрге бөлінеді. Мемлекеттік сараптама ұйымының аттестатталған сарапшыларын аттестаттауды және тізілімін жүргізуді мемлекеттік орган - ҚТҮКШІК жүзеге асыратын болады, </w:t>
            </w:r>
            <w:r w:rsidRPr="00EB456C">
              <w:rPr>
                <w:lang w:val="kk-KZ"/>
              </w:rPr>
              <w:lastRenderedPageBreak/>
              <w:t>өзін - өзі реттейтін ұйымның аттестатталған сарапшыларын аттестаттауды және тізілімін жүргізуді ӨРҰ - сараптама ұйымдарының палатасы жүзеге асыратын болады.</w:t>
            </w:r>
          </w:p>
        </w:tc>
      </w:tr>
      <w:tr w:rsidR="004E255B" w:rsidRPr="00121803" w14:paraId="3DE8E6B6" w14:textId="77777777" w:rsidTr="00121803">
        <w:trPr>
          <w:trHeight w:val="292"/>
        </w:trPr>
        <w:tc>
          <w:tcPr>
            <w:tcW w:w="851" w:type="dxa"/>
          </w:tcPr>
          <w:p w14:paraId="08FFC36C" w14:textId="3C5AE6D3"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6F8B66A" w14:textId="77777777" w:rsidR="004E255B" w:rsidRPr="00EB456C" w:rsidRDefault="004E255B" w:rsidP="00EB456C">
            <w:pPr>
              <w:rPr>
                <w:bCs/>
                <w:lang w:val="kk-KZ"/>
              </w:rPr>
            </w:pPr>
            <w:r w:rsidRPr="00EB456C">
              <w:rPr>
                <w:bCs/>
                <w:lang w:val="kk-KZ"/>
              </w:rPr>
              <w:t xml:space="preserve">1-баптың </w:t>
            </w:r>
            <w:r w:rsidRPr="00EB456C">
              <w:rPr>
                <w:bCs/>
              </w:rPr>
              <w:t xml:space="preserve">16-2)  </w:t>
            </w:r>
            <w:r w:rsidRPr="00EB456C">
              <w:rPr>
                <w:bCs/>
                <w:lang w:val="kk-KZ"/>
              </w:rPr>
              <w:t>тармақшасы</w:t>
            </w:r>
          </w:p>
          <w:p w14:paraId="1E7AD27B" w14:textId="77777777" w:rsidR="004E255B" w:rsidRPr="00EB456C" w:rsidRDefault="004E255B" w:rsidP="00EB456C"/>
        </w:tc>
        <w:tc>
          <w:tcPr>
            <w:tcW w:w="4253" w:type="dxa"/>
          </w:tcPr>
          <w:p w14:paraId="68E98795"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6203433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3237220D" w14:textId="77777777" w:rsidR="004E255B" w:rsidRPr="00EB456C" w:rsidRDefault="004E255B" w:rsidP="00EB456C">
            <w:pPr>
              <w:contextualSpacing/>
              <w:jc w:val="both"/>
              <w:textAlignment w:val="baseline"/>
              <w:rPr>
                <w:lang w:val="kk-KZ"/>
              </w:rPr>
            </w:pPr>
            <w:r w:rsidRPr="00EB456C">
              <w:rPr>
                <w:lang w:val="kk-KZ"/>
              </w:rPr>
              <w:t>…</w:t>
            </w:r>
          </w:p>
          <w:p w14:paraId="08220A9E" w14:textId="77777777" w:rsidR="004E255B" w:rsidRPr="00EB456C" w:rsidRDefault="004E255B" w:rsidP="00EB456C">
            <w:pPr>
              <w:contextualSpacing/>
              <w:jc w:val="both"/>
              <w:textAlignment w:val="baseline"/>
              <w:rPr>
                <w:lang w:val="kk-KZ"/>
              </w:rPr>
            </w:pPr>
          </w:p>
          <w:p w14:paraId="1CFE043A" w14:textId="77777777" w:rsidR="004E255B" w:rsidRPr="00EB456C" w:rsidRDefault="004E255B" w:rsidP="00EB456C">
            <w:pPr>
              <w:widowControl w:val="0"/>
              <w:jc w:val="both"/>
              <w:outlineLvl w:val="0"/>
              <w:rPr>
                <w:rStyle w:val="ac"/>
                <w:rFonts w:eastAsia="Calibri"/>
                <w:b w:val="0"/>
                <w:lang w:val="kk-KZ"/>
              </w:rPr>
            </w:pPr>
            <w:r w:rsidRPr="00EB456C">
              <w:rPr>
                <w:rFonts w:eastAsia="Calibri"/>
                <w:lang w:val="kk-KZ"/>
              </w:rPr>
              <w:t>16-2</w:t>
            </w:r>
            <w:r w:rsidRPr="00EB456C">
              <w:rPr>
                <w:rStyle w:val="ac"/>
                <w:rFonts w:eastAsia="Calibri"/>
                <w:b w:val="0"/>
                <w:lang w:val="kk-KZ"/>
              </w:rPr>
              <w:t xml:space="preserve">) </w:t>
            </w:r>
            <w:r w:rsidRPr="00EB456C">
              <w:rPr>
                <w:rStyle w:val="ac"/>
                <w:b w:val="0"/>
                <w:lang w:val="kk-KZ"/>
              </w:rPr>
              <w:t>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hyperlink r:id="rId8" w:anchor="z7" w:history="1">
              <w:r w:rsidRPr="00EB456C">
                <w:rPr>
                  <w:rStyle w:val="ac"/>
                  <w:b w:val="0"/>
                  <w:lang w:val="kk-KZ"/>
                </w:rPr>
                <w:t>заңнамасында</w:t>
              </w:r>
            </w:hyperlink>
            <w:r w:rsidRPr="00EB456C">
              <w:rPr>
                <w:rStyle w:val="ac"/>
                <w:b w:val="0"/>
                <w:lang w:val="kk-KZ"/>
              </w:rPr>
              <w:t> белгіленген тәртіппен аттестатталған, сараптама ұйымдарының бірінің штатында тұрған жеке тұлға;</w:t>
            </w:r>
          </w:p>
          <w:p w14:paraId="57F4DAB8" w14:textId="77777777" w:rsidR="004E255B" w:rsidRPr="00EB456C" w:rsidRDefault="004E255B" w:rsidP="00EB456C">
            <w:pPr>
              <w:widowControl w:val="0"/>
              <w:jc w:val="both"/>
              <w:outlineLvl w:val="0"/>
              <w:rPr>
                <w:rFonts w:eastAsia="Calibri"/>
                <w:lang w:val="kk-KZ"/>
              </w:rPr>
            </w:pPr>
          </w:p>
          <w:p w14:paraId="6777A0C7" w14:textId="77777777" w:rsidR="004E255B" w:rsidRPr="00EB456C" w:rsidRDefault="004E255B" w:rsidP="00EB456C">
            <w:pPr>
              <w:ind w:firstLine="430"/>
              <w:jc w:val="both"/>
              <w:outlineLvl w:val="2"/>
              <w:rPr>
                <w:b/>
                <w:bCs/>
                <w:lang w:val="kk-KZ"/>
              </w:rPr>
            </w:pPr>
          </w:p>
        </w:tc>
        <w:tc>
          <w:tcPr>
            <w:tcW w:w="4252" w:type="dxa"/>
          </w:tcPr>
          <w:p w14:paraId="735FED9F"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422BEC37"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i/>
                <w:color w:val="auto"/>
                <w:lang w:val="kk-KZ"/>
              </w:rPr>
              <w:t xml:space="preserve">      </w:t>
            </w:r>
            <w:r w:rsidRPr="00EB456C">
              <w:rPr>
                <w:rStyle w:val="ac"/>
                <w:b w:val="0"/>
                <w:color w:val="auto"/>
                <w:lang w:val="kk-KZ"/>
              </w:rPr>
              <w:t>Осы Заңда мынадай негiзгi ұғымдар пайдаланылады</w:t>
            </w:r>
            <w:r w:rsidRPr="00EB456C">
              <w:rPr>
                <w:color w:val="auto"/>
                <w:lang w:val="kk-KZ"/>
              </w:rPr>
              <w:t>:</w:t>
            </w:r>
          </w:p>
          <w:p w14:paraId="2A11D2C6" w14:textId="77777777" w:rsidR="004E255B" w:rsidRPr="00EB456C" w:rsidRDefault="004E255B" w:rsidP="00EB456C">
            <w:pPr>
              <w:contextualSpacing/>
              <w:jc w:val="both"/>
              <w:textAlignment w:val="baseline"/>
              <w:rPr>
                <w:lang w:val="kk-KZ"/>
              </w:rPr>
            </w:pPr>
            <w:r w:rsidRPr="00EB456C">
              <w:rPr>
                <w:lang w:val="kk-KZ"/>
              </w:rPr>
              <w:t>…</w:t>
            </w:r>
          </w:p>
          <w:p w14:paraId="08CFB2C6" w14:textId="77777777" w:rsidR="004E255B" w:rsidRPr="00EB456C" w:rsidRDefault="004E255B" w:rsidP="00EB456C">
            <w:pPr>
              <w:contextualSpacing/>
              <w:jc w:val="both"/>
              <w:textAlignment w:val="baseline"/>
              <w:rPr>
                <w:lang w:val="kk-KZ"/>
              </w:rPr>
            </w:pPr>
          </w:p>
          <w:p w14:paraId="230A1C4A" w14:textId="77777777" w:rsidR="004E255B" w:rsidRPr="00EB456C" w:rsidRDefault="004E255B" w:rsidP="00EB456C">
            <w:pPr>
              <w:widowControl w:val="0"/>
              <w:jc w:val="both"/>
              <w:outlineLvl w:val="0"/>
              <w:rPr>
                <w:rStyle w:val="ac"/>
                <w:rFonts w:eastAsia="Calibri"/>
                <w:b w:val="0"/>
                <w:lang w:val="kk-KZ"/>
              </w:rPr>
            </w:pPr>
            <w:r w:rsidRPr="00EB456C">
              <w:rPr>
                <w:rFonts w:eastAsia="Calibri"/>
                <w:lang w:val="kk-KZ" w:eastAsia="en-US"/>
              </w:rPr>
              <w:t xml:space="preserve">16-2) </w:t>
            </w:r>
            <w:r w:rsidRPr="00EB456C">
              <w:rPr>
                <w:rStyle w:val="ac"/>
                <w:b w:val="0"/>
                <w:lang w:val="kk-KZ"/>
              </w:rPr>
              <w:t>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hyperlink r:id="rId9" w:anchor="z7" w:history="1">
              <w:r w:rsidRPr="00EB456C">
                <w:rPr>
                  <w:rStyle w:val="ac"/>
                  <w:b w:val="0"/>
                  <w:lang w:val="kk-KZ"/>
                </w:rPr>
                <w:t>заңнамасында</w:t>
              </w:r>
            </w:hyperlink>
            <w:r w:rsidRPr="00EB456C">
              <w:rPr>
                <w:rStyle w:val="ac"/>
                <w:b w:val="0"/>
                <w:lang w:val="kk-KZ"/>
              </w:rPr>
              <w:t xml:space="preserve"> белгіленген тәртіппен аттестатталған </w:t>
            </w:r>
            <w:r w:rsidRPr="00EB456C">
              <w:rPr>
                <w:rStyle w:val="ac"/>
                <w:lang w:val="kk-KZ"/>
              </w:rPr>
              <w:t>немесе сараптама ұйымдары палатасымен аттестатталған</w:t>
            </w:r>
            <w:r w:rsidRPr="00EB456C">
              <w:rPr>
                <w:rStyle w:val="ac"/>
                <w:b w:val="0"/>
                <w:lang w:val="kk-KZ"/>
              </w:rPr>
              <w:t>, сараптама ұйымдарының бірінің штатында тұрған жеке тұлға;</w:t>
            </w:r>
          </w:p>
          <w:p w14:paraId="55EC0BDD" w14:textId="77777777" w:rsidR="004E255B" w:rsidRPr="00EB456C" w:rsidRDefault="004E255B" w:rsidP="00EB456C">
            <w:pPr>
              <w:ind w:firstLine="430"/>
              <w:jc w:val="both"/>
              <w:outlineLvl w:val="2"/>
              <w:rPr>
                <w:bCs/>
                <w:lang w:val="kk-KZ"/>
              </w:rPr>
            </w:pPr>
          </w:p>
        </w:tc>
        <w:tc>
          <w:tcPr>
            <w:tcW w:w="4112" w:type="dxa"/>
          </w:tcPr>
          <w:p w14:paraId="5B8FF3FA" w14:textId="77777777" w:rsidR="004E255B" w:rsidRPr="00EB456C" w:rsidRDefault="004E255B" w:rsidP="00EB456C">
            <w:pPr>
              <w:widowControl w:val="0"/>
              <w:ind w:firstLine="296"/>
              <w:jc w:val="both"/>
              <w:outlineLvl w:val="0"/>
              <w:rPr>
                <w:lang w:val="kk-KZ"/>
              </w:rPr>
            </w:pPr>
            <w:r w:rsidRPr="00EB456C">
              <w:rPr>
                <w:lang w:val="kk-KZ"/>
              </w:rPr>
              <w:t xml:space="preserve">Сараптамалық қызметке міндетті мүшелік ете отырып, өзін - өзі реттеуді енгізумен сарапшыларды аттестаттау жөніндегі мемлекеттік функция өзін-өзі реттейтін ұйымның-сараптамалық ұйымдар палатасының құзыретіне өтеді. </w:t>
            </w:r>
          </w:p>
          <w:p w14:paraId="3C8F9DBB" w14:textId="77777777" w:rsidR="004E255B" w:rsidRPr="00EB456C" w:rsidRDefault="004E255B" w:rsidP="00EB456C">
            <w:pPr>
              <w:widowControl w:val="0"/>
              <w:ind w:firstLine="296"/>
              <w:jc w:val="both"/>
              <w:outlineLvl w:val="0"/>
              <w:rPr>
                <w:lang w:val="kk-KZ"/>
              </w:rPr>
            </w:pPr>
            <w:r w:rsidRPr="00EB456C">
              <w:rPr>
                <w:lang w:val="kk-KZ"/>
              </w:rPr>
              <w:t xml:space="preserve">Құрылыс жобасының бөлімдеріне сараптама жүргізуге рұқсат беру аттестатталған сарапшылардың тізілімін жүргізу және аттестаттау жолымен жүзеге асырылатын болады. </w:t>
            </w:r>
          </w:p>
          <w:p w14:paraId="6CA2D597" w14:textId="77777777" w:rsidR="004E255B" w:rsidRPr="00EB456C" w:rsidRDefault="004E255B" w:rsidP="00EB456C">
            <w:pPr>
              <w:widowControl w:val="0"/>
              <w:tabs>
                <w:tab w:val="left" w:pos="5670"/>
              </w:tabs>
              <w:adjustRightInd w:val="0"/>
              <w:ind w:firstLine="459"/>
              <w:jc w:val="both"/>
              <w:textAlignment w:val="baseline"/>
              <w:rPr>
                <w:bCs/>
                <w:i/>
                <w:iCs/>
                <w:shd w:val="clear" w:color="auto" w:fill="FFFFFF"/>
                <w:lang w:val="kk-KZ"/>
              </w:rPr>
            </w:pPr>
            <w:r w:rsidRPr="00EB456C">
              <w:rPr>
                <w:lang w:val="kk-KZ"/>
              </w:rPr>
              <w:t>Аттестатталған сарапшылардың тізілімі 2 кіші түрге бөлінеді. Аттестатталған сарапшылардың, мемлекеттік сараптама ұйымының тізілімін аттестаттауды және жүргізуді мемлекеттік орган - ҚТҮКШІК жүзеге асырады, өзін-өзі реттейтін ұйымның аттестатталған сарапшыларын аттестаттауды және тізілімін жүргізуді сараптама ұйымдарының палатасы жүзеге асырады.</w:t>
            </w:r>
          </w:p>
        </w:tc>
      </w:tr>
      <w:tr w:rsidR="004E255B" w:rsidRPr="00121803" w14:paraId="20982C17" w14:textId="77777777" w:rsidTr="00121803">
        <w:trPr>
          <w:trHeight w:val="292"/>
        </w:trPr>
        <w:tc>
          <w:tcPr>
            <w:tcW w:w="851" w:type="dxa"/>
          </w:tcPr>
          <w:p w14:paraId="2AE79A7A" w14:textId="0FCA9B19"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21E034E" w14:textId="77777777" w:rsidR="004E255B" w:rsidRPr="00EB456C" w:rsidRDefault="004E255B" w:rsidP="00EB456C">
            <w:pPr>
              <w:widowControl w:val="0"/>
              <w:rPr>
                <w:bCs/>
                <w:lang w:val="kk-KZ"/>
              </w:rPr>
            </w:pPr>
            <w:r w:rsidRPr="00EB456C">
              <w:rPr>
                <w:bCs/>
                <w:lang w:val="kk-KZ"/>
              </w:rPr>
              <w:t>1-баптың</w:t>
            </w:r>
            <w:r w:rsidRPr="00EB456C">
              <w:rPr>
                <w:bCs/>
              </w:rPr>
              <w:t xml:space="preserve"> 16-3)</w:t>
            </w:r>
            <w:r w:rsidRPr="00EB456C">
              <w:rPr>
                <w:bCs/>
                <w:lang w:val="kk-KZ"/>
              </w:rPr>
              <w:t>тармақшасы</w:t>
            </w:r>
          </w:p>
        </w:tc>
        <w:tc>
          <w:tcPr>
            <w:tcW w:w="4253" w:type="dxa"/>
          </w:tcPr>
          <w:p w14:paraId="247177AB"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300894A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543C2AC7"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2341F926" w14:textId="77777777" w:rsidR="004E255B" w:rsidRPr="00EB456C" w:rsidRDefault="004E255B" w:rsidP="00EB456C">
            <w:pPr>
              <w:ind w:firstLine="284"/>
              <w:contextualSpacing/>
              <w:jc w:val="both"/>
              <w:textAlignment w:val="baseline"/>
              <w:rPr>
                <w:bCs/>
                <w:lang w:val="kk-KZ"/>
              </w:rPr>
            </w:pPr>
            <w:r w:rsidRPr="00EB456C">
              <w:rPr>
                <w:lang w:val="kk-KZ"/>
              </w:rPr>
              <w:lastRenderedPageBreak/>
              <w:t>16-3</w:t>
            </w:r>
            <w:r w:rsidRPr="00EB456C">
              <w:rPr>
                <w:rStyle w:val="ac"/>
                <w:b w:val="0"/>
                <w:lang w:val="kk-KZ"/>
              </w:rPr>
              <w:t>)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tc>
        <w:tc>
          <w:tcPr>
            <w:tcW w:w="4252" w:type="dxa"/>
          </w:tcPr>
          <w:p w14:paraId="34FFED03"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lastRenderedPageBreak/>
              <w:t>1</w:t>
            </w:r>
            <w:r w:rsidRPr="00EB456C">
              <w:rPr>
                <w:rStyle w:val="ac"/>
                <w:b w:val="0"/>
                <w:i w:val="0"/>
                <w:color w:val="auto"/>
                <w:lang w:val="kk-KZ"/>
              </w:rPr>
              <w:t>-бап. Осы Заңда пайдаланылатын негізгі ұғымдар</w:t>
            </w:r>
          </w:p>
          <w:p w14:paraId="59346D7F"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rStyle w:val="ac"/>
                <w:b w:val="0"/>
                <w:color w:val="auto"/>
                <w:lang w:val="kk-KZ"/>
              </w:rPr>
              <w:t>      Осы Заңда мынадай негiзгi ұғымдар пайдаланылады</w:t>
            </w:r>
            <w:r w:rsidRPr="00EB456C">
              <w:rPr>
                <w:color w:val="auto"/>
                <w:lang w:val="kk-KZ"/>
              </w:rPr>
              <w:t>:</w:t>
            </w:r>
          </w:p>
          <w:p w14:paraId="4B59801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439311B3" w14:textId="77777777" w:rsidR="004E255B" w:rsidRPr="00EB456C" w:rsidRDefault="004E255B" w:rsidP="00EB456C">
            <w:pPr>
              <w:ind w:firstLine="284"/>
              <w:contextualSpacing/>
              <w:jc w:val="both"/>
              <w:textAlignment w:val="baseline"/>
              <w:rPr>
                <w:bCs/>
                <w:lang w:val="kk-KZ"/>
              </w:rPr>
            </w:pPr>
            <w:r w:rsidRPr="00EB456C">
              <w:rPr>
                <w:lang w:val="kk-KZ"/>
              </w:rPr>
              <w:lastRenderedPageBreak/>
              <w:t xml:space="preserve">16-3) </w:t>
            </w:r>
            <w:r w:rsidRPr="00EB456C">
              <w:rPr>
                <w:lang w:val="kk-KZ" w:eastAsia="en-US"/>
              </w:rPr>
              <w:t xml:space="preserve">жобаны басқару-берілген бюджет пен мерзімдер шеңберінде мақсаттарды айқындау және оларға қол жеткізу үшін Тапсырыс берушімен не инвестормен жасалған шарттарға сәйкес инвестициялық </w:t>
            </w:r>
            <w:r w:rsidRPr="00EB456C">
              <w:rPr>
                <w:b/>
                <w:lang w:val="kk-KZ" w:eastAsia="en-US"/>
              </w:rPr>
              <w:t>жобаның өмірлік циклінің барлық сатылары мен кезеңдерінде (бастамашылық ету, жоспарлау, орындау және жабу)</w:t>
            </w:r>
            <w:r w:rsidRPr="00EB456C">
              <w:rPr>
                <w:lang w:val="kk-KZ" w:eastAsia="en-US"/>
              </w:rPr>
              <w:t xml:space="preserve"> оны ұйымдастыру, жоспарлау, үйлестіру, бақылау жөніндегі қызмет;</w:t>
            </w:r>
            <w:r w:rsidRPr="00EB456C">
              <w:rPr>
                <w:lang w:val="kk-KZ"/>
              </w:rPr>
              <w:t>…</w:t>
            </w:r>
          </w:p>
        </w:tc>
        <w:tc>
          <w:tcPr>
            <w:tcW w:w="4112" w:type="dxa"/>
          </w:tcPr>
          <w:p w14:paraId="7C1ACDBA" w14:textId="77777777" w:rsidR="004E255B" w:rsidRPr="00EB456C" w:rsidRDefault="004E255B" w:rsidP="00EB456C">
            <w:pPr>
              <w:pStyle w:val="a9"/>
              <w:shd w:val="clear" w:color="auto" w:fill="FFFFFF"/>
              <w:spacing w:before="0" w:beforeAutospacing="0" w:after="0" w:afterAutospacing="0"/>
              <w:ind w:firstLine="284"/>
              <w:jc w:val="both"/>
              <w:textAlignment w:val="baseline"/>
              <w:rPr>
                <w:iCs/>
                <w:color w:val="auto"/>
                <w:lang w:val="kk-KZ"/>
              </w:rPr>
            </w:pPr>
            <w:r w:rsidRPr="00EB456C">
              <w:rPr>
                <w:iCs/>
                <w:color w:val="auto"/>
                <w:lang w:val="kk-KZ"/>
              </w:rPr>
              <w:lastRenderedPageBreak/>
              <w:t>Құрылыс жобаларын басқару инвестициялық жобаларды басқарудың (жобалық менеджмент) жалпы әдіснамасының ерекше жағдайы болып табылады.</w:t>
            </w:r>
          </w:p>
          <w:p w14:paraId="2B534046" w14:textId="77777777" w:rsidR="004E255B" w:rsidRPr="00EB456C" w:rsidRDefault="004E255B" w:rsidP="00EB456C">
            <w:pPr>
              <w:pStyle w:val="a9"/>
              <w:shd w:val="clear" w:color="auto" w:fill="FFFFFF"/>
              <w:spacing w:before="0" w:beforeAutospacing="0" w:after="0" w:afterAutospacing="0"/>
              <w:ind w:firstLine="284"/>
              <w:jc w:val="both"/>
              <w:textAlignment w:val="baseline"/>
              <w:rPr>
                <w:iCs/>
                <w:color w:val="auto"/>
                <w:lang w:val="kk-KZ"/>
              </w:rPr>
            </w:pPr>
            <w:r w:rsidRPr="00EB456C">
              <w:rPr>
                <w:iCs/>
                <w:color w:val="auto"/>
                <w:lang w:val="kk-KZ"/>
              </w:rPr>
              <w:lastRenderedPageBreak/>
              <w:t>Жобалық менеджмент тұрғысынан жобаның ресурстарын бақылауды жобаның табыстылығына кепілдік беру, яғни оны белгіленген бюджет пен мерзімдер шеңберінде іске асыру мақсатында ол басталған сәттен бастап және ол аяқталғанға (жабылғанға) дейін жүзеге асыру талап етіледі.</w:t>
            </w:r>
          </w:p>
          <w:p w14:paraId="33D57FE4" w14:textId="77777777" w:rsidR="004E255B" w:rsidRPr="00EB456C" w:rsidRDefault="004E255B" w:rsidP="00EB456C">
            <w:pPr>
              <w:pStyle w:val="a9"/>
              <w:shd w:val="clear" w:color="auto" w:fill="FFFFFF"/>
              <w:spacing w:before="0" w:beforeAutospacing="0" w:after="0" w:afterAutospacing="0"/>
              <w:ind w:firstLine="284"/>
              <w:jc w:val="both"/>
              <w:textAlignment w:val="baseline"/>
              <w:rPr>
                <w:iCs/>
                <w:color w:val="auto"/>
                <w:lang w:val="kk-KZ"/>
              </w:rPr>
            </w:pPr>
            <w:r w:rsidRPr="00EB456C">
              <w:rPr>
                <w:iCs/>
                <w:color w:val="auto"/>
                <w:lang w:val="kk-KZ"/>
              </w:rPr>
              <w:t>Осыған байланысты терминологияның байланысын, атап айтқанда инвестициялық мағынада жобаларды басқару ұғымдарының инвестициялық жобаның өмірлік циклі ұғымымен байланысын қамтамасыз ету қажет.</w:t>
            </w:r>
          </w:p>
        </w:tc>
      </w:tr>
      <w:tr w:rsidR="004E255B" w:rsidRPr="00121803" w14:paraId="4759CA81" w14:textId="77777777" w:rsidTr="00121803">
        <w:trPr>
          <w:trHeight w:val="292"/>
        </w:trPr>
        <w:tc>
          <w:tcPr>
            <w:tcW w:w="851" w:type="dxa"/>
          </w:tcPr>
          <w:p w14:paraId="08E0352B" w14:textId="5EE528F2"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C6458B0" w14:textId="77777777" w:rsidR="004E255B" w:rsidRPr="00EB456C" w:rsidRDefault="004E255B" w:rsidP="00EB456C">
            <w:pPr>
              <w:rPr>
                <w:lang w:val="kk-KZ"/>
              </w:rPr>
            </w:pPr>
            <w:r w:rsidRPr="00EB456C">
              <w:rPr>
                <w:bCs/>
                <w:lang w:val="kk-KZ"/>
              </w:rPr>
              <w:t>1-баптың</w:t>
            </w:r>
            <w:r w:rsidRPr="00EB456C">
              <w:rPr>
                <w:bCs/>
              </w:rPr>
              <w:t xml:space="preserve"> 16-4) </w:t>
            </w:r>
            <w:r w:rsidRPr="00EB456C">
              <w:rPr>
                <w:bCs/>
                <w:lang w:val="kk-KZ"/>
              </w:rPr>
              <w:t>тармақшасы</w:t>
            </w:r>
          </w:p>
        </w:tc>
        <w:tc>
          <w:tcPr>
            <w:tcW w:w="4253" w:type="dxa"/>
          </w:tcPr>
          <w:p w14:paraId="50AB15E7"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4E742113"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5825ADCB" w14:textId="77777777" w:rsidR="004E255B" w:rsidRPr="00EB456C" w:rsidRDefault="004E255B" w:rsidP="00EB456C">
            <w:pPr>
              <w:ind w:firstLine="284"/>
              <w:contextualSpacing/>
              <w:jc w:val="both"/>
              <w:textAlignment w:val="baseline"/>
              <w:rPr>
                <w:bCs/>
                <w:lang w:val="kk-KZ"/>
              </w:rPr>
            </w:pPr>
          </w:p>
          <w:p w14:paraId="3889210F" w14:textId="77777777" w:rsidR="004E255B" w:rsidRPr="00EB456C" w:rsidRDefault="004E255B" w:rsidP="00EB456C">
            <w:pPr>
              <w:contextualSpacing/>
              <w:jc w:val="both"/>
              <w:textAlignment w:val="baseline"/>
            </w:pPr>
            <w:r w:rsidRPr="00EB456C">
              <w:t>…</w:t>
            </w:r>
          </w:p>
          <w:p w14:paraId="7FC60DE5" w14:textId="77777777" w:rsidR="004E255B" w:rsidRPr="00EB456C" w:rsidRDefault="004E255B" w:rsidP="00EB456C">
            <w:pPr>
              <w:contextualSpacing/>
              <w:jc w:val="both"/>
              <w:textAlignment w:val="baseline"/>
              <w:rPr>
                <w:b/>
                <w:lang w:val="kk-KZ"/>
              </w:rPr>
            </w:pPr>
            <w:r w:rsidRPr="00EB456C">
              <w:rPr>
                <w:b/>
              </w:rPr>
              <w:t xml:space="preserve">    16-4) </w:t>
            </w:r>
            <w:r w:rsidRPr="00EB456C">
              <w:rPr>
                <w:b/>
                <w:lang w:val="kk-KZ"/>
              </w:rPr>
              <w:t>жоқ</w:t>
            </w:r>
          </w:p>
          <w:p w14:paraId="6C0FF509" w14:textId="77777777" w:rsidR="004E255B" w:rsidRPr="00EB456C" w:rsidRDefault="004E255B" w:rsidP="00EB456C">
            <w:pPr>
              <w:ind w:firstLine="430"/>
              <w:jc w:val="both"/>
              <w:outlineLvl w:val="2"/>
              <w:rPr>
                <w:b/>
                <w:bCs/>
              </w:rPr>
            </w:pPr>
          </w:p>
        </w:tc>
        <w:tc>
          <w:tcPr>
            <w:tcW w:w="4252" w:type="dxa"/>
          </w:tcPr>
          <w:p w14:paraId="3B385B5F"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7C162426"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7875C16F" w14:textId="77777777" w:rsidR="004E255B" w:rsidRPr="00EB456C" w:rsidRDefault="004E255B" w:rsidP="00EB456C">
            <w:pPr>
              <w:ind w:firstLine="317"/>
              <w:jc w:val="both"/>
              <w:textAlignment w:val="baseline"/>
              <w:rPr>
                <w:bCs/>
                <w:lang w:val="kk-KZ"/>
              </w:rPr>
            </w:pPr>
            <w:r w:rsidRPr="00EB456C">
              <w:rPr>
                <w:lang w:val="kk-KZ"/>
              </w:rPr>
              <w:t>…</w:t>
            </w:r>
          </w:p>
          <w:p w14:paraId="588AB470" w14:textId="77777777" w:rsidR="004E255B" w:rsidRPr="00EB456C" w:rsidRDefault="004E255B" w:rsidP="00EB456C">
            <w:pPr>
              <w:ind w:firstLine="317"/>
              <w:jc w:val="both"/>
              <w:textAlignment w:val="baseline"/>
              <w:rPr>
                <w:bCs/>
                <w:lang w:val="kk-KZ"/>
              </w:rPr>
            </w:pPr>
            <w:r w:rsidRPr="00EB456C">
              <w:rPr>
                <w:b/>
                <w:bCs/>
                <w:lang w:val="kk-KZ"/>
              </w:rPr>
              <w:t xml:space="preserve">16-4) сараптама қорытындысы – мемлекеттік сараптама ұйымының, сараптама ұйымының немесе ерекше индустриялық аймақтың аккредиттелген сараптама ұйымының Қазақстан Республикасының заңнамасында көзделген жобалау үшін бастапқы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w:t>
            </w:r>
            <w:r w:rsidRPr="00EB456C">
              <w:rPr>
                <w:b/>
                <w:bCs/>
                <w:lang w:val="kk-KZ"/>
              </w:rPr>
              <w:lastRenderedPageBreak/>
              <w:t>есептеулерде қала құрылысы және техникалық шарттар талаптарының сақталуы нәтижесі болып табылатын ресми құжаты регламенттер, мемлекеттік және мемлекетаралық нормативтік құжаттардың сметалық нормалары мен ережелерін;</w:t>
            </w:r>
          </w:p>
        </w:tc>
        <w:tc>
          <w:tcPr>
            <w:tcW w:w="4112" w:type="dxa"/>
          </w:tcPr>
          <w:p w14:paraId="5C3902EE" w14:textId="77777777" w:rsidR="004E255B" w:rsidRPr="00EB456C" w:rsidRDefault="004E255B" w:rsidP="00EB456C">
            <w:pPr>
              <w:ind w:firstLine="296"/>
              <w:jc w:val="both"/>
              <w:rPr>
                <w:bCs/>
                <w:lang w:val="kk-KZ"/>
              </w:rPr>
            </w:pPr>
            <w:r w:rsidRPr="00EB456C">
              <w:rPr>
                <w:bCs/>
                <w:lang w:val="kk-KZ"/>
              </w:rPr>
              <w:lastRenderedPageBreak/>
              <w:t>«ҚР сәулет, қала құрылысы және құрылыс қызметі туралы» ҚРЗ ұғымдық аппаратында «сараптама қорытындысы» ұғымы жоқ.</w:t>
            </w:r>
          </w:p>
          <w:p w14:paraId="123240ED" w14:textId="77777777" w:rsidR="004E255B" w:rsidRPr="00EB456C" w:rsidRDefault="004E255B" w:rsidP="00EB456C">
            <w:pPr>
              <w:ind w:firstLine="296"/>
              <w:jc w:val="both"/>
              <w:rPr>
                <w:bCs/>
                <w:lang w:val="kk-KZ"/>
              </w:rPr>
            </w:pPr>
            <w:r w:rsidRPr="00EB456C">
              <w:rPr>
                <w:bCs/>
                <w:lang w:val="kk-KZ"/>
              </w:rPr>
              <w:t xml:space="preserve">Сонымен қатар, сараптама ұйымдары құрылыс жобаларына ведомстводан тыс кешенді сараптама жүргізу нәтижелері бойынша сараптама қорытындыларын шығарады.   </w:t>
            </w:r>
          </w:p>
          <w:p w14:paraId="2CF17D1F" w14:textId="77777777" w:rsidR="004E255B" w:rsidRPr="00EB456C" w:rsidRDefault="004E255B" w:rsidP="00EB456C">
            <w:pPr>
              <w:widowControl w:val="0"/>
              <w:tabs>
                <w:tab w:val="left" w:pos="5670"/>
              </w:tabs>
              <w:adjustRightInd w:val="0"/>
              <w:ind w:firstLine="459"/>
              <w:jc w:val="both"/>
              <w:textAlignment w:val="baseline"/>
              <w:rPr>
                <w:bCs/>
                <w:i/>
                <w:iCs/>
                <w:shd w:val="clear" w:color="auto" w:fill="FFFFFF"/>
                <w:lang w:val="kk-KZ"/>
              </w:rPr>
            </w:pPr>
            <w:r w:rsidRPr="00EB456C">
              <w:rPr>
                <w:bCs/>
                <w:lang w:val="kk-KZ"/>
              </w:rPr>
              <w:t>Осыған байланысты біркелкі қолдану мақсатында сараптама қорытындысы ұғымын енгізу талап етіледі.</w:t>
            </w:r>
          </w:p>
        </w:tc>
      </w:tr>
      <w:tr w:rsidR="004E255B" w:rsidRPr="00EB456C" w14:paraId="24E5535A" w14:textId="77777777" w:rsidTr="00121803">
        <w:trPr>
          <w:trHeight w:val="292"/>
        </w:trPr>
        <w:tc>
          <w:tcPr>
            <w:tcW w:w="851" w:type="dxa"/>
          </w:tcPr>
          <w:p w14:paraId="5ABA9233" w14:textId="6185B370"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287987A" w14:textId="77777777" w:rsidR="004E255B" w:rsidRPr="00EB456C" w:rsidRDefault="004E255B" w:rsidP="00EB456C">
            <w:pPr>
              <w:widowControl w:val="0"/>
              <w:rPr>
                <w:bCs/>
              </w:rPr>
            </w:pPr>
            <w:r w:rsidRPr="00EB456C">
              <w:rPr>
                <w:bCs/>
                <w:lang w:val="kk-KZ"/>
              </w:rPr>
              <w:t>1-баптың</w:t>
            </w:r>
            <w:r w:rsidRPr="00EB456C">
              <w:rPr>
                <w:bCs/>
              </w:rPr>
              <w:t xml:space="preserve"> 30-2)</w:t>
            </w:r>
          </w:p>
          <w:p w14:paraId="66F15403" w14:textId="77777777" w:rsidR="004E255B" w:rsidRPr="00EB456C" w:rsidRDefault="004E255B" w:rsidP="00EB456C">
            <w:pPr>
              <w:widowControl w:val="0"/>
              <w:rPr>
                <w:bCs/>
              </w:rPr>
            </w:pPr>
            <w:r w:rsidRPr="00EB456C">
              <w:rPr>
                <w:bCs/>
                <w:lang w:val="kk-KZ"/>
              </w:rPr>
              <w:t>тармақшасы</w:t>
            </w:r>
            <w:r w:rsidRPr="00EB456C">
              <w:rPr>
                <w:bCs/>
              </w:rPr>
              <w:t xml:space="preserve"> </w:t>
            </w:r>
          </w:p>
          <w:p w14:paraId="5330F32C" w14:textId="77777777" w:rsidR="004E255B" w:rsidRPr="00EB456C" w:rsidRDefault="004E255B" w:rsidP="00EB456C">
            <w:pPr>
              <w:widowControl w:val="0"/>
              <w:rPr>
                <w:bCs/>
              </w:rPr>
            </w:pPr>
          </w:p>
        </w:tc>
        <w:tc>
          <w:tcPr>
            <w:tcW w:w="4253" w:type="dxa"/>
          </w:tcPr>
          <w:p w14:paraId="17EDB109" w14:textId="77777777" w:rsidR="004E255B" w:rsidRPr="00EB456C" w:rsidRDefault="004E255B" w:rsidP="00EB456C">
            <w:pPr>
              <w:pStyle w:val="22"/>
              <w:spacing w:before="0" w:after="0"/>
              <w:ind w:left="0" w:right="0" w:firstLine="284"/>
              <w:jc w:val="both"/>
              <w:rPr>
                <w:bCs/>
                <w:i w:val="0"/>
                <w:color w:val="auto"/>
              </w:rPr>
            </w:pPr>
            <w:r w:rsidRPr="00EB456C">
              <w:rPr>
                <w:i w:val="0"/>
                <w:color w:val="auto"/>
              </w:rPr>
              <w:t>1</w:t>
            </w:r>
            <w:r w:rsidRPr="00EB456C">
              <w:rPr>
                <w:bCs/>
                <w:i w:val="0"/>
                <w:color w:val="auto"/>
              </w:rPr>
              <w:t>-бап. Осы Заңда пайдаланылатын негізгі ұғымдар</w:t>
            </w:r>
          </w:p>
          <w:p w14:paraId="14AD55C7" w14:textId="77777777" w:rsidR="004E255B" w:rsidRPr="00EB456C" w:rsidRDefault="004E255B" w:rsidP="00EB456C">
            <w:pPr>
              <w:pStyle w:val="22"/>
              <w:spacing w:before="0" w:after="0"/>
              <w:ind w:left="0" w:right="0" w:firstLine="284"/>
              <w:jc w:val="both"/>
              <w:rPr>
                <w:bCs/>
                <w:i w:val="0"/>
                <w:color w:val="auto"/>
              </w:rPr>
            </w:pPr>
            <w:r w:rsidRPr="00EB456C">
              <w:rPr>
                <w:bCs/>
                <w:i w:val="0"/>
                <w:color w:val="auto"/>
              </w:rPr>
              <w:t>      Осы Заңда мынадай негiзгi ұғымдар пайдаланылады:</w:t>
            </w:r>
          </w:p>
          <w:p w14:paraId="58C06CE9"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w:t>
            </w:r>
          </w:p>
          <w:p w14:paraId="691F1AA2"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p w14:paraId="694D9995"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14:paraId="6109D613"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 xml:space="preserve">  мемлекет кепілдігімен не мемлекет кепілгерлігімен мемлекеттік </w:t>
            </w:r>
            <w:r w:rsidRPr="00EB456C">
              <w:rPr>
                <w:bCs/>
                <w:i w:val="0"/>
                <w:color w:val="auto"/>
              </w:rPr>
              <w:lastRenderedPageBreak/>
              <w:t>емес қарыздардың нысаналы қаражаты;</w:t>
            </w:r>
          </w:p>
          <w:p w14:paraId="516674C9"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 xml:space="preserve"> Қазақстан Республикасы Ұлттық қорының қаражаты;</w:t>
            </w:r>
          </w:p>
          <w:p w14:paraId="629B33B6" w14:textId="77777777" w:rsidR="004E255B" w:rsidRPr="00EB456C" w:rsidRDefault="004E255B" w:rsidP="00EB456C">
            <w:pPr>
              <w:pStyle w:val="22"/>
              <w:spacing w:before="0" w:after="0"/>
              <w:ind w:left="0" w:right="0" w:firstLine="346"/>
              <w:jc w:val="both"/>
              <w:rPr>
                <w:bCs/>
                <w:i w:val="0"/>
                <w:color w:val="auto"/>
              </w:rPr>
            </w:pPr>
            <w:r w:rsidRPr="00EB456C">
              <w:rPr>
                <w:bCs/>
                <w:i w:val="0"/>
                <w:color w:val="auto"/>
              </w:rPr>
              <w:t xml:space="preserve"> концессиялық жобаларды іске асыруға бағытталған қаражат;</w:t>
            </w:r>
          </w:p>
          <w:p w14:paraId="771BAE25" w14:textId="77777777" w:rsidR="004E255B" w:rsidRPr="00EB456C" w:rsidRDefault="004E255B" w:rsidP="00EB456C">
            <w:pPr>
              <w:pStyle w:val="a9"/>
              <w:shd w:val="clear" w:color="auto" w:fill="FFFFFF"/>
              <w:spacing w:before="0" w:beforeAutospacing="0" w:after="0" w:afterAutospacing="0"/>
              <w:ind w:firstLine="284"/>
              <w:jc w:val="both"/>
              <w:textAlignment w:val="baseline"/>
              <w:rPr>
                <w:iCs/>
                <w:color w:val="auto"/>
                <w:lang w:val="ru-RU" w:eastAsia="ru-RU"/>
              </w:rPr>
            </w:pPr>
          </w:p>
        </w:tc>
        <w:tc>
          <w:tcPr>
            <w:tcW w:w="4252" w:type="dxa"/>
          </w:tcPr>
          <w:p w14:paraId="7BF4CA42"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lastRenderedPageBreak/>
              <w:t>1</w:t>
            </w:r>
            <w:r w:rsidRPr="00EB456C">
              <w:rPr>
                <w:rStyle w:val="ac"/>
                <w:b w:val="0"/>
                <w:i w:val="0"/>
                <w:color w:val="auto"/>
                <w:lang w:val="kk-KZ"/>
              </w:rPr>
              <w:t>-бап. Осы Заңда пайдаланылатын негізгі ұғымдар</w:t>
            </w:r>
          </w:p>
          <w:p w14:paraId="790039E3"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18B9B9A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eastAsia="ru-RU"/>
              </w:rPr>
            </w:pPr>
            <w:r w:rsidRPr="00EB456C">
              <w:rPr>
                <w:color w:val="auto"/>
                <w:lang w:val="kk-KZ" w:eastAsia="ru-RU"/>
              </w:rPr>
              <w:t>…</w:t>
            </w:r>
          </w:p>
          <w:p w14:paraId="2814A6DF" w14:textId="77777777" w:rsidR="004E255B" w:rsidRPr="00EB456C" w:rsidRDefault="004E255B" w:rsidP="00EB456C">
            <w:pPr>
              <w:pStyle w:val="22"/>
              <w:spacing w:before="0" w:after="0"/>
              <w:ind w:left="0" w:right="0" w:firstLine="346"/>
              <w:jc w:val="both"/>
              <w:rPr>
                <w:rStyle w:val="ac"/>
                <w:b w:val="0"/>
                <w:i w:val="0"/>
                <w:color w:val="auto"/>
                <w:lang w:val="kk-KZ"/>
              </w:rPr>
            </w:pPr>
            <w:r w:rsidRPr="00EB456C">
              <w:rPr>
                <w:rStyle w:val="ac"/>
                <w:b w:val="0"/>
                <w:i w:val="0"/>
                <w:color w:val="auto"/>
                <w:lang w:val="kk-KZ"/>
              </w:rPr>
              <w:t>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p w14:paraId="3B527302" w14:textId="77777777" w:rsidR="004E255B" w:rsidRPr="00EB456C" w:rsidRDefault="004E255B" w:rsidP="00EB456C">
            <w:pPr>
              <w:pStyle w:val="22"/>
              <w:spacing w:before="0" w:after="0"/>
              <w:ind w:left="0" w:right="0" w:firstLine="346"/>
              <w:jc w:val="both"/>
              <w:rPr>
                <w:rStyle w:val="ac"/>
                <w:b w:val="0"/>
                <w:i w:val="0"/>
                <w:color w:val="auto"/>
                <w:lang w:val="kk-KZ"/>
              </w:rPr>
            </w:pPr>
            <w:r w:rsidRPr="00EB456C">
              <w:rPr>
                <w:rStyle w:val="ac"/>
                <w:b w:val="0"/>
                <w:i w:val="0"/>
                <w:color w:val="auto"/>
                <w:lang w:val="kk-KZ"/>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14:paraId="6512DDD4" w14:textId="77777777" w:rsidR="004E255B" w:rsidRPr="00EB456C" w:rsidRDefault="004E255B" w:rsidP="00EB456C">
            <w:pPr>
              <w:pStyle w:val="22"/>
              <w:spacing w:before="0" w:after="0"/>
              <w:ind w:left="0" w:right="0" w:firstLine="346"/>
              <w:jc w:val="both"/>
              <w:rPr>
                <w:rStyle w:val="ac"/>
                <w:b w:val="0"/>
                <w:i w:val="0"/>
                <w:color w:val="auto"/>
                <w:lang w:val="kk-KZ"/>
              </w:rPr>
            </w:pPr>
            <w:r w:rsidRPr="00EB456C">
              <w:rPr>
                <w:rStyle w:val="ac"/>
                <w:b w:val="0"/>
                <w:i w:val="0"/>
                <w:color w:val="auto"/>
                <w:lang w:val="kk-KZ"/>
              </w:rPr>
              <w:t xml:space="preserve">      мемлекет кепілдігімен не мемлекет кепілгерлігімен мемлекеттік </w:t>
            </w:r>
            <w:r w:rsidRPr="00EB456C">
              <w:rPr>
                <w:rStyle w:val="ac"/>
                <w:b w:val="0"/>
                <w:i w:val="0"/>
                <w:color w:val="auto"/>
                <w:lang w:val="kk-KZ"/>
              </w:rPr>
              <w:lastRenderedPageBreak/>
              <w:t>емес қарыздардың нысаналы қаражаты;</w:t>
            </w:r>
          </w:p>
          <w:p w14:paraId="1FD50082" w14:textId="77777777" w:rsidR="004E255B" w:rsidRPr="00EB456C" w:rsidRDefault="004E255B" w:rsidP="00EB456C">
            <w:pPr>
              <w:pStyle w:val="22"/>
              <w:spacing w:before="0" w:after="0"/>
              <w:ind w:left="0" w:right="0" w:firstLine="346"/>
              <w:jc w:val="both"/>
              <w:rPr>
                <w:rStyle w:val="ac"/>
                <w:b w:val="0"/>
                <w:i w:val="0"/>
                <w:color w:val="auto"/>
              </w:rPr>
            </w:pPr>
            <w:r w:rsidRPr="00EB456C">
              <w:rPr>
                <w:rStyle w:val="ac"/>
                <w:b w:val="0"/>
                <w:i w:val="0"/>
                <w:color w:val="auto"/>
                <w:lang w:val="kk-KZ"/>
              </w:rPr>
              <w:t xml:space="preserve">      </w:t>
            </w:r>
            <w:r w:rsidRPr="00EB456C">
              <w:rPr>
                <w:rStyle w:val="ac"/>
                <w:b w:val="0"/>
                <w:i w:val="0"/>
                <w:color w:val="auto"/>
              </w:rPr>
              <w:t>Қазақстан Республикасы Ұлттық қорының қаражаты;</w:t>
            </w:r>
          </w:p>
          <w:p w14:paraId="498143AF" w14:textId="77777777" w:rsidR="004E255B" w:rsidRPr="00EB456C" w:rsidRDefault="004E255B" w:rsidP="00EB456C">
            <w:pPr>
              <w:pStyle w:val="22"/>
              <w:spacing w:before="0" w:after="0"/>
              <w:ind w:left="0" w:right="0" w:firstLine="346"/>
              <w:jc w:val="both"/>
              <w:rPr>
                <w:rStyle w:val="ac"/>
                <w:b w:val="0"/>
                <w:i w:val="0"/>
                <w:color w:val="auto"/>
              </w:rPr>
            </w:pPr>
            <w:r w:rsidRPr="00EB456C">
              <w:rPr>
                <w:rStyle w:val="ac"/>
                <w:b w:val="0"/>
                <w:i w:val="0"/>
                <w:color w:val="auto"/>
              </w:rPr>
              <w:t>      концессиялық жобаларды іске асыруға;</w:t>
            </w:r>
          </w:p>
          <w:p w14:paraId="7F0E5CD9" w14:textId="77777777" w:rsidR="004E255B" w:rsidRPr="00EB456C" w:rsidRDefault="004E255B" w:rsidP="00EB456C">
            <w:pPr>
              <w:jc w:val="both"/>
              <w:rPr>
                <w:b/>
              </w:rPr>
            </w:pPr>
            <w:r w:rsidRPr="00EB456C">
              <w:rPr>
                <w:b/>
              </w:rPr>
              <w:t>мемлекеттік-жекешелік әріптестік жобаларын, оның ішінде концессиялық жобаларды іске асыруға бағытталған қаражат;</w:t>
            </w:r>
          </w:p>
        </w:tc>
        <w:tc>
          <w:tcPr>
            <w:tcW w:w="4112" w:type="dxa"/>
          </w:tcPr>
          <w:p w14:paraId="650CED96" w14:textId="77777777" w:rsidR="004E255B" w:rsidRPr="00EB456C" w:rsidRDefault="004E255B" w:rsidP="00EB456C">
            <w:pPr>
              <w:pStyle w:val="a9"/>
              <w:shd w:val="clear" w:color="auto" w:fill="FFFFFF"/>
              <w:spacing w:before="0" w:beforeAutospacing="0" w:after="0" w:afterAutospacing="0"/>
              <w:ind w:firstLine="284"/>
              <w:jc w:val="both"/>
              <w:textAlignment w:val="baseline"/>
              <w:rPr>
                <w:iCs/>
                <w:color w:val="auto"/>
                <w:lang w:val="ru-RU" w:eastAsia="ru-RU"/>
              </w:rPr>
            </w:pPr>
            <w:r w:rsidRPr="00EB456C">
              <w:rPr>
                <w:iCs/>
                <w:color w:val="auto"/>
                <w:lang w:val="ru-RU" w:eastAsia="ru-RU"/>
              </w:rPr>
              <w:lastRenderedPageBreak/>
              <w:t>Аудиторлық тексерумен, атап айтқанда аудитпен анықталған кемшілікті (ескертулерді) жою 1.02-03-2011 ҚР ҚН құрылысына арналған жобалық құжаттаманы әзірлеу, келісу, бекіту тәртібін және оның құрамы және құрылысқа арналған ТЭН-ді әзірлеу  1.02-21-2007ҚР ҚЖ мемлекеттік инвестицияларға мемлекеттік инвестициялар, несиелерді (кепілдікпен) және «ҚР-да сәулет, қала құрылысы және құрылыс қызметі туралы» ҚР Заңына өзгерістер енгізу арқылы мемлекеттік кәсіпорындардың қаражатын жатқызады.</w:t>
            </w:r>
          </w:p>
          <w:p w14:paraId="3C037DF7"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bCs/>
                <w:color w:val="auto"/>
                <w:lang w:val="ru-RU"/>
              </w:rPr>
            </w:pPr>
            <w:r w:rsidRPr="00EB456C">
              <w:rPr>
                <w:iCs/>
                <w:color w:val="auto"/>
                <w:lang w:val="ru-RU" w:eastAsia="ru-RU"/>
              </w:rPr>
              <w:t>Бұл Бюджет Кодексінің 151-бабының ережесіне қайшы келеді, онда мемлекеттік инвестицияларға бюджеттік инвестициялар мен МЖӘ жобалары кіреді.</w:t>
            </w:r>
          </w:p>
          <w:p w14:paraId="6D044AD7"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bCs/>
                <w:color w:val="auto"/>
                <w:lang w:val="ru-RU"/>
              </w:rPr>
            </w:pPr>
          </w:p>
          <w:p w14:paraId="58B7F957"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p>
        </w:tc>
      </w:tr>
      <w:tr w:rsidR="004E255B" w:rsidRPr="00EB456C" w14:paraId="122D8677" w14:textId="77777777" w:rsidTr="00121803">
        <w:trPr>
          <w:trHeight w:val="292"/>
        </w:trPr>
        <w:tc>
          <w:tcPr>
            <w:tcW w:w="851" w:type="dxa"/>
          </w:tcPr>
          <w:p w14:paraId="0CBB67E2" w14:textId="20008D77"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C8D07D2" w14:textId="77777777" w:rsidR="004E255B" w:rsidRPr="00EB456C" w:rsidRDefault="004E255B" w:rsidP="00EB456C">
            <w:pPr>
              <w:widowControl w:val="0"/>
              <w:rPr>
                <w:bCs/>
                <w:lang w:val="kk-KZ"/>
              </w:rPr>
            </w:pPr>
            <w:r w:rsidRPr="00EB456C">
              <w:rPr>
                <w:bCs/>
                <w:lang w:val="kk-KZ"/>
              </w:rPr>
              <w:t xml:space="preserve">1-баптың жаңа </w:t>
            </w:r>
            <w:r w:rsidRPr="00EB456C">
              <w:rPr>
                <w:bCs/>
              </w:rPr>
              <w:t xml:space="preserve"> 33-1)</w:t>
            </w:r>
            <w:r w:rsidRPr="00EB456C">
              <w:rPr>
                <w:bCs/>
                <w:lang w:val="kk-KZ"/>
              </w:rPr>
              <w:t xml:space="preserve"> тармақша</w:t>
            </w:r>
          </w:p>
          <w:p w14:paraId="1971B80B" w14:textId="77777777" w:rsidR="004E255B" w:rsidRPr="00EB456C" w:rsidRDefault="004E255B" w:rsidP="00EB456C">
            <w:pPr>
              <w:widowControl w:val="0"/>
              <w:rPr>
                <w:bCs/>
                <w:lang w:val="kk-KZ"/>
              </w:rPr>
            </w:pPr>
            <w:r w:rsidRPr="00EB456C">
              <w:rPr>
                <w:bCs/>
                <w:lang w:val="kk-KZ"/>
              </w:rPr>
              <w:t xml:space="preserve"> </w:t>
            </w:r>
          </w:p>
          <w:p w14:paraId="3AAE2CAD" w14:textId="77777777" w:rsidR="004E255B" w:rsidRPr="00EB456C" w:rsidRDefault="004E255B" w:rsidP="00EB456C">
            <w:pPr>
              <w:widowControl w:val="0"/>
              <w:rPr>
                <w:bCs/>
              </w:rPr>
            </w:pPr>
          </w:p>
        </w:tc>
        <w:tc>
          <w:tcPr>
            <w:tcW w:w="4253" w:type="dxa"/>
          </w:tcPr>
          <w:p w14:paraId="46F4C8E8" w14:textId="77777777" w:rsidR="004E255B" w:rsidRPr="00EB456C" w:rsidRDefault="004E255B" w:rsidP="00EB456C">
            <w:pPr>
              <w:pStyle w:val="22"/>
              <w:spacing w:before="0" w:after="0"/>
              <w:ind w:left="0" w:right="0" w:firstLine="284"/>
              <w:jc w:val="both"/>
              <w:rPr>
                <w:rStyle w:val="ac"/>
                <w:b w:val="0"/>
                <w:i w:val="0"/>
                <w:color w:val="auto"/>
              </w:rPr>
            </w:pPr>
            <w:r w:rsidRPr="00EB456C">
              <w:rPr>
                <w:i w:val="0"/>
                <w:color w:val="auto"/>
                <w:spacing w:val="2"/>
                <w:bdr w:val="none" w:sz="0" w:space="0" w:color="auto" w:frame="1"/>
                <w:lang w:val="kk-KZ"/>
              </w:rPr>
              <w:t>1</w:t>
            </w:r>
            <w:r w:rsidRPr="00EB456C">
              <w:rPr>
                <w:rStyle w:val="ac"/>
                <w:b w:val="0"/>
                <w:i w:val="0"/>
                <w:color w:val="auto"/>
              </w:rPr>
              <w:t>-бап. Осы Заңда пайдаланылатын негізгі ұғымдар</w:t>
            </w:r>
          </w:p>
          <w:p w14:paraId="37CC40E0"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Осы Заңда мынадай негiзгi ұғымдар пайдаланылады:</w:t>
            </w:r>
          </w:p>
          <w:p w14:paraId="31E1ADFD"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ru-RU" w:eastAsia="ru-RU"/>
              </w:rPr>
            </w:pPr>
            <w:r w:rsidRPr="00EB456C">
              <w:rPr>
                <w:color w:val="auto"/>
                <w:lang w:val="ru-RU"/>
              </w:rPr>
              <w:t xml:space="preserve">    </w:t>
            </w:r>
            <w:r w:rsidRPr="00EB456C">
              <w:rPr>
                <w:b/>
                <w:color w:val="auto"/>
              </w:rPr>
              <w:t xml:space="preserve">33-1) </w:t>
            </w:r>
            <w:r w:rsidRPr="00EB456C">
              <w:rPr>
                <w:b/>
                <w:color w:val="auto"/>
                <w:lang w:val="kk-KZ"/>
              </w:rPr>
              <w:t xml:space="preserve">жоқ </w:t>
            </w:r>
            <w:r w:rsidRPr="00EB456C">
              <w:rPr>
                <w:b/>
                <w:color w:val="auto"/>
              </w:rPr>
              <w:t>;</w:t>
            </w:r>
          </w:p>
        </w:tc>
        <w:tc>
          <w:tcPr>
            <w:tcW w:w="4252" w:type="dxa"/>
          </w:tcPr>
          <w:p w14:paraId="39DC89DE" w14:textId="77777777" w:rsidR="004E255B" w:rsidRPr="00EB456C" w:rsidRDefault="004E255B" w:rsidP="00EB456C">
            <w:pPr>
              <w:pStyle w:val="22"/>
              <w:spacing w:before="0" w:after="0"/>
              <w:ind w:left="0" w:right="0" w:firstLine="284"/>
              <w:jc w:val="both"/>
              <w:rPr>
                <w:rStyle w:val="ac"/>
                <w:b w:val="0"/>
                <w:i w:val="0"/>
                <w:color w:val="auto"/>
              </w:rPr>
            </w:pPr>
            <w:r w:rsidRPr="00EB456C">
              <w:rPr>
                <w:i w:val="0"/>
                <w:color w:val="auto"/>
                <w:spacing w:val="2"/>
                <w:bdr w:val="none" w:sz="0" w:space="0" w:color="auto" w:frame="1"/>
                <w:lang w:val="kk-KZ"/>
              </w:rPr>
              <w:t>1</w:t>
            </w:r>
            <w:r w:rsidRPr="00EB456C">
              <w:rPr>
                <w:rStyle w:val="ac"/>
                <w:b w:val="0"/>
                <w:i w:val="0"/>
                <w:color w:val="auto"/>
              </w:rPr>
              <w:t>-бап. Осы Заңда пайдаланылатын негізгі ұғымдар</w:t>
            </w:r>
          </w:p>
          <w:p w14:paraId="5CA1E403"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Осы Заңда мынадай негiзгi ұғымдар пайдаланылады:</w:t>
            </w:r>
          </w:p>
          <w:p w14:paraId="49B5232D"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eastAsia="ru-RU"/>
              </w:rPr>
            </w:pPr>
            <w:r w:rsidRPr="00EB456C">
              <w:rPr>
                <w:b/>
                <w:color w:val="auto"/>
                <w:lang w:val="ru-RU"/>
              </w:rPr>
              <w:t>33-1) құрылыс объектілерін ақпараттық модельдеу технологиясы – (бұдан әрі-ҚОАМТ) - құрылыс объектісі туралы ақпаратты оның өмірлік циклінің барлық кезеңдерінде ұжымдық құру және басқару мүмкіндігін қамтамасыз ететін технологиялардың, өндірістік процестер мен регламенттердің жиынтығы;</w:t>
            </w:r>
          </w:p>
        </w:tc>
        <w:tc>
          <w:tcPr>
            <w:tcW w:w="4112" w:type="dxa"/>
          </w:tcPr>
          <w:p w14:paraId="45135841"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Осы Заңда құқықтық актілер туралы заңнаманың талаптарына сәйкес пайдалануға ұсынылатын негізгі ұғымдар келтіріледі.</w:t>
            </w:r>
          </w:p>
        </w:tc>
      </w:tr>
      <w:tr w:rsidR="004E255B" w:rsidRPr="00EB456C" w14:paraId="4B98ED0B" w14:textId="77777777" w:rsidTr="00121803">
        <w:trPr>
          <w:trHeight w:val="292"/>
        </w:trPr>
        <w:tc>
          <w:tcPr>
            <w:tcW w:w="851" w:type="dxa"/>
          </w:tcPr>
          <w:p w14:paraId="778C3654" w14:textId="2F2CDAC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90D3012" w14:textId="77777777" w:rsidR="004E255B" w:rsidRPr="00EB456C" w:rsidRDefault="004E255B" w:rsidP="00EB456C">
            <w:pPr>
              <w:widowControl w:val="0"/>
              <w:rPr>
                <w:bCs/>
                <w:lang w:val="kk-KZ"/>
              </w:rPr>
            </w:pPr>
            <w:r w:rsidRPr="00EB456C">
              <w:rPr>
                <w:bCs/>
                <w:lang w:val="kk-KZ"/>
              </w:rPr>
              <w:t>1-баптың жаңа</w:t>
            </w:r>
            <w:r w:rsidRPr="00EB456C">
              <w:rPr>
                <w:bCs/>
              </w:rPr>
              <w:t xml:space="preserve"> 43-1)</w:t>
            </w:r>
            <w:r w:rsidRPr="00EB456C">
              <w:t xml:space="preserve"> </w:t>
            </w:r>
            <w:r w:rsidRPr="00EB456C">
              <w:rPr>
                <w:lang w:val="kk-KZ"/>
              </w:rPr>
              <w:t>тармақшасы</w:t>
            </w:r>
          </w:p>
          <w:p w14:paraId="69FA109B" w14:textId="77777777" w:rsidR="004E255B" w:rsidRPr="00EB456C" w:rsidRDefault="004E255B" w:rsidP="00EB456C">
            <w:pPr>
              <w:widowControl w:val="0"/>
              <w:rPr>
                <w:bCs/>
                <w:lang w:val="kk-KZ"/>
              </w:rPr>
            </w:pPr>
            <w:r w:rsidRPr="00EB456C">
              <w:rPr>
                <w:bCs/>
                <w:lang w:val="kk-KZ"/>
              </w:rPr>
              <w:t xml:space="preserve"> </w:t>
            </w:r>
          </w:p>
        </w:tc>
        <w:tc>
          <w:tcPr>
            <w:tcW w:w="4253" w:type="dxa"/>
          </w:tcPr>
          <w:p w14:paraId="395C03FE"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1A120084"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3FAA883E"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p w14:paraId="0C398686"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 xml:space="preserve">43-1) </w:t>
            </w:r>
            <w:r w:rsidRPr="00EB456C">
              <w:rPr>
                <w:b/>
                <w:color w:val="auto"/>
                <w:lang w:val="ru-RU"/>
              </w:rPr>
              <w:t>Жоқ</w:t>
            </w:r>
          </w:p>
          <w:p w14:paraId="15EA678C"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rPr>
              <w:t>…</w:t>
            </w:r>
          </w:p>
        </w:tc>
        <w:tc>
          <w:tcPr>
            <w:tcW w:w="4252" w:type="dxa"/>
          </w:tcPr>
          <w:p w14:paraId="5C93276C" w14:textId="77777777" w:rsidR="004E255B" w:rsidRPr="00EB456C" w:rsidRDefault="004E255B" w:rsidP="00EB456C">
            <w:pPr>
              <w:pStyle w:val="22"/>
              <w:spacing w:before="0" w:after="0"/>
              <w:ind w:left="0" w:right="0" w:firstLine="284"/>
              <w:jc w:val="both"/>
              <w:rPr>
                <w:rStyle w:val="ac"/>
                <w:b w:val="0"/>
                <w:i w:val="0"/>
                <w:color w:val="auto"/>
              </w:rPr>
            </w:pPr>
            <w:r w:rsidRPr="00EB456C">
              <w:rPr>
                <w:i w:val="0"/>
                <w:color w:val="auto"/>
                <w:spacing w:val="2"/>
                <w:bdr w:val="none" w:sz="0" w:space="0" w:color="auto" w:frame="1"/>
                <w:lang w:val="kk-KZ"/>
              </w:rPr>
              <w:t>1</w:t>
            </w:r>
            <w:r w:rsidRPr="00EB456C">
              <w:rPr>
                <w:rStyle w:val="ac"/>
                <w:b w:val="0"/>
                <w:i w:val="0"/>
                <w:color w:val="auto"/>
              </w:rPr>
              <w:t>-бап. Осы Заңда пайдаланылатын негізгі ұғымдар</w:t>
            </w:r>
          </w:p>
          <w:p w14:paraId="145C319B"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Осы Заңда мынадай негiзгi ұғымдар пайдаланылады:</w:t>
            </w:r>
          </w:p>
          <w:p w14:paraId="2FE7B2D8"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p w14:paraId="66C4D066"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ru-RU"/>
              </w:rPr>
            </w:pPr>
            <w:r w:rsidRPr="00EB456C">
              <w:rPr>
                <w:b/>
                <w:color w:val="auto"/>
                <w:lang w:val="ru-RU"/>
              </w:rPr>
              <w:t xml:space="preserve">43-1) инвестициялық жобаның өмірлік циклі-инвестициялық жобаны іске асырудың, оның бастамашылығын, жоспарлауын, орындалуын және жабылуын қоса </w:t>
            </w:r>
            <w:r w:rsidRPr="00EB456C">
              <w:rPr>
                <w:b/>
                <w:color w:val="auto"/>
                <w:lang w:val="ru-RU"/>
              </w:rPr>
              <w:lastRenderedPageBreak/>
              <w:t>алғанда, дәйекті және өзара байланысты кезеңдері;</w:t>
            </w:r>
          </w:p>
          <w:p w14:paraId="277BC148"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tc>
        <w:tc>
          <w:tcPr>
            <w:tcW w:w="4112" w:type="dxa"/>
          </w:tcPr>
          <w:p w14:paraId="51B2B408"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EB456C">
              <w:rPr>
                <w:rStyle w:val="af"/>
                <w:rFonts w:eastAsia="MS Mincho"/>
                <w:i w:val="0"/>
                <w:color w:val="auto"/>
                <w:lang w:val="ru-RU"/>
              </w:rPr>
              <w:lastRenderedPageBreak/>
              <w:t>Жобаны басқару әдіснамасынан негізгі тұжырымдаманы бекіту және жобаны басқаруды қолдану саласын белгілеу мақсатында.</w:t>
            </w:r>
          </w:p>
          <w:p w14:paraId="4FB17EAE"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EB456C">
              <w:rPr>
                <w:rStyle w:val="af"/>
                <w:rFonts w:eastAsia="MS Mincho"/>
                <w:i w:val="0"/>
                <w:color w:val="auto"/>
                <w:lang w:val="ru-RU"/>
              </w:rPr>
              <w:t>Бұл норманы енгізу сізге:</w:t>
            </w:r>
          </w:p>
          <w:p w14:paraId="6755C900"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EB456C">
              <w:rPr>
                <w:rStyle w:val="af"/>
                <w:rFonts w:eastAsia="MS Mincho"/>
                <w:i w:val="0"/>
                <w:color w:val="auto"/>
                <w:lang w:val="ru-RU"/>
              </w:rPr>
              <w:t>- сәулет, қала құрылысы және құрылыс саласындағы "жоба" және "жобаны іске асыру" терминдерін екі жақты түсінуді алып тастау және осылайша заң нормаларын дұрыс оқуды қамтамасыз етуге;</w:t>
            </w:r>
          </w:p>
          <w:p w14:paraId="610D0580" w14:textId="77777777" w:rsidR="004E255B" w:rsidRPr="00EB456C" w:rsidRDefault="004E255B" w:rsidP="00EB456C">
            <w:pPr>
              <w:pStyle w:val="a9"/>
              <w:shd w:val="clear" w:color="auto" w:fill="FFFFFF"/>
              <w:spacing w:before="0" w:beforeAutospacing="0" w:after="0" w:afterAutospacing="0"/>
              <w:ind w:firstLine="284"/>
              <w:jc w:val="both"/>
              <w:textAlignment w:val="baseline"/>
              <w:rPr>
                <w:i/>
                <w:color w:val="auto"/>
                <w:lang w:val="ru-RU"/>
              </w:rPr>
            </w:pPr>
            <w:r w:rsidRPr="00EB456C">
              <w:rPr>
                <w:rStyle w:val="af"/>
                <w:rFonts w:eastAsia="MS Mincho"/>
                <w:i w:val="0"/>
                <w:color w:val="auto"/>
                <w:lang w:val="ru-RU"/>
              </w:rPr>
              <w:lastRenderedPageBreak/>
              <w:t>- бастамашылық пен жоспарлаудың ерте кезеңдерінде жобаларды басқаруды қолдану тәжірибесін кеңейтуге мүмкіндік береді.</w:t>
            </w:r>
          </w:p>
        </w:tc>
      </w:tr>
      <w:tr w:rsidR="004E255B" w:rsidRPr="00EB456C" w14:paraId="7AE2B864" w14:textId="77777777" w:rsidTr="00121803">
        <w:trPr>
          <w:trHeight w:val="292"/>
        </w:trPr>
        <w:tc>
          <w:tcPr>
            <w:tcW w:w="851" w:type="dxa"/>
          </w:tcPr>
          <w:p w14:paraId="44CAAE44" w14:textId="26E10D36"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E8C366E" w14:textId="77777777" w:rsidR="004E255B" w:rsidRPr="00EB456C" w:rsidRDefault="004E255B" w:rsidP="00EB456C">
            <w:pPr>
              <w:widowControl w:val="0"/>
              <w:rPr>
                <w:bCs/>
              </w:rPr>
            </w:pPr>
            <w:r w:rsidRPr="00EB456C">
              <w:rPr>
                <w:bCs/>
                <w:lang w:val="kk-KZ"/>
              </w:rPr>
              <w:t xml:space="preserve"> 1-баптың жаңа</w:t>
            </w:r>
            <w:r w:rsidRPr="00EB456C">
              <w:rPr>
                <w:bCs/>
              </w:rPr>
              <w:t xml:space="preserve"> 43-2) </w:t>
            </w:r>
          </w:p>
          <w:p w14:paraId="5410D7A0" w14:textId="77777777" w:rsidR="004E255B" w:rsidRPr="00EB456C" w:rsidRDefault="004E255B" w:rsidP="00EB456C">
            <w:pPr>
              <w:widowControl w:val="0"/>
              <w:rPr>
                <w:bCs/>
                <w:lang w:val="kk-KZ"/>
              </w:rPr>
            </w:pPr>
            <w:r w:rsidRPr="00EB456C">
              <w:rPr>
                <w:bCs/>
                <w:lang w:val="kk-KZ"/>
              </w:rPr>
              <w:t>тармақшасы</w:t>
            </w:r>
          </w:p>
          <w:p w14:paraId="252D01C6" w14:textId="77777777" w:rsidR="004E255B" w:rsidRPr="00EB456C" w:rsidRDefault="004E255B" w:rsidP="00EB456C">
            <w:pPr>
              <w:widowControl w:val="0"/>
              <w:rPr>
                <w:bCs/>
              </w:rPr>
            </w:pPr>
          </w:p>
        </w:tc>
        <w:tc>
          <w:tcPr>
            <w:tcW w:w="4253" w:type="dxa"/>
          </w:tcPr>
          <w:p w14:paraId="4AA9CAF1"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6EDB5A5D"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70268151"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p w14:paraId="103BF10C"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 xml:space="preserve">43-2) </w:t>
            </w:r>
            <w:r w:rsidRPr="00EB456C">
              <w:rPr>
                <w:b/>
                <w:color w:val="auto"/>
                <w:lang w:val="ru-RU"/>
              </w:rPr>
              <w:t>Жоқ</w:t>
            </w:r>
          </w:p>
          <w:p w14:paraId="669B0D2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rPr>
              <w:t>…</w:t>
            </w:r>
          </w:p>
        </w:tc>
        <w:tc>
          <w:tcPr>
            <w:tcW w:w="4252" w:type="dxa"/>
          </w:tcPr>
          <w:p w14:paraId="6553BEE5"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58CF4675"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      Осы Заңда мынадай негiзгi ұғымдар пайдаланылады:</w:t>
            </w:r>
          </w:p>
          <w:p w14:paraId="22CEEC98"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kk-KZ"/>
              </w:rPr>
            </w:pPr>
            <w:r w:rsidRPr="00EB456C">
              <w:rPr>
                <w:b/>
                <w:color w:val="auto"/>
                <w:lang w:val="kk-KZ"/>
              </w:rPr>
              <w:t>43-2) құрылыс объектісінің өмірлік циклі-құрылыс объектісінің өмір сүруінің дәйекті және өзара байланысты кезеңдері, оның ішінде оны құру, пайдалану және өмір сүруінің аяқталуы;</w:t>
            </w:r>
          </w:p>
          <w:p w14:paraId="775740E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rPr>
              <w:t>…</w:t>
            </w:r>
          </w:p>
        </w:tc>
        <w:tc>
          <w:tcPr>
            <w:tcW w:w="4112" w:type="dxa"/>
          </w:tcPr>
          <w:p w14:paraId="69610ABF" w14:textId="77777777" w:rsidR="004E255B" w:rsidRPr="00EB456C" w:rsidRDefault="004E255B" w:rsidP="00EB456C">
            <w:pPr>
              <w:ind w:firstLine="405"/>
              <w:contextualSpacing/>
              <w:jc w:val="both"/>
              <w:rPr>
                <w:rStyle w:val="af"/>
                <w:rFonts w:eastAsia="MS Mincho"/>
                <w:i w:val="0"/>
              </w:rPr>
            </w:pPr>
            <w:r w:rsidRPr="00EB456C">
              <w:rPr>
                <w:rStyle w:val="af"/>
                <w:rFonts w:eastAsia="MS Mincho"/>
                <w:i w:val="0"/>
              </w:rPr>
              <w:t>Инвестициялық жобаның өмірлік циклінің енгізілген тұжырымдамасымен сәйкессіздікті болдырмау және қолданыстағы техникалық регламентпен және құрылыстағы басшылық құжатпен өзара байланысты қамтамасыз ету үшін.</w:t>
            </w:r>
          </w:p>
          <w:p w14:paraId="4AE629E9"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EB456C">
              <w:rPr>
                <w:rStyle w:val="af"/>
                <w:rFonts w:eastAsia="MS Mincho"/>
                <w:i w:val="0"/>
                <w:color w:val="auto"/>
                <w:lang w:val="ru-RU"/>
              </w:rPr>
              <w:t>Сондай-ақ құқықтық актілер туралы заңнама талаптарын сақтау.</w:t>
            </w:r>
          </w:p>
        </w:tc>
      </w:tr>
      <w:tr w:rsidR="004E255B" w:rsidRPr="00121803" w14:paraId="03774013" w14:textId="77777777" w:rsidTr="00121803">
        <w:trPr>
          <w:trHeight w:val="292"/>
        </w:trPr>
        <w:tc>
          <w:tcPr>
            <w:tcW w:w="851" w:type="dxa"/>
          </w:tcPr>
          <w:p w14:paraId="66C8D1FB" w14:textId="3A0F4ADA"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12C7B8D" w14:textId="77777777" w:rsidR="004E255B" w:rsidRPr="00EB456C" w:rsidRDefault="004E255B" w:rsidP="00EB456C">
            <w:pPr>
              <w:rPr>
                <w:bCs/>
                <w:lang w:val="kk-KZ"/>
              </w:rPr>
            </w:pPr>
            <w:r w:rsidRPr="00EB456C">
              <w:rPr>
                <w:bCs/>
                <w:lang w:val="kk-KZ"/>
              </w:rPr>
              <w:t xml:space="preserve">1-баптың </w:t>
            </w:r>
            <w:r w:rsidRPr="00EB456C">
              <w:rPr>
                <w:bCs/>
              </w:rPr>
              <w:t xml:space="preserve">47-1) </w:t>
            </w:r>
            <w:r w:rsidRPr="00EB456C">
              <w:rPr>
                <w:bCs/>
                <w:lang w:val="kk-KZ"/>
              </w:rPr>
              <w:t>тармақшасы</w:t>
            </w:r>
          </w:p>
          <w:p w14:paraId="628CA33E" w14:textId="77777777" w:rsidR="004E255B" w:rsidRPr="00EB456C" w:rsidRDefault="004E255B" w:rsidP="00EB456C"/>
        </w:tc>
        <w:tc>
          <w:tcPr>
            <w:tcW w:w="4253" w:type="dxa"/>
          </w:tcPr>
          <w:p w14:paraId="485F6541"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0EBC3F64" w14:textId="6C003DAD"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Осы Заңда мынадай негiзгi ұғымдар пайдаланылады:</w:t>
            </w:r>
          </w:p>
          <w:p w14:paraId="66D88B75" w14:textId="77777777" w:rsidR="004E255B" w:rsidRPr="00EB456C" w:rsidRDefault="004E255B" w:rsidP="00EB456C">
            <w:pPr>
              <w:ind w:firstLine="430"/>
              <w:jc w:val="both"/>
              <w:outlineLvl w:val="2"/>
              <w:rPr>
                <w:rStyle w:val="ac"/>
                <w:b w:val="0"/>
                <w:lang w:val="kk-KZ"/>
              </w:rPr>
            </w:pPr>
            <w:r w:rsidRPr="00EB456C">
              <w:rPr>
                <w:rStyle w:val="ac"/>
                <w:b w:val="0"/>
                <w:lang w:val="kk-KZ"/>
              </w:rPr>
              <w:t>…</w:t>
            </w:r>
          </w:p>
          <w:p w14:paraId="1C6B072F" w14:textId="77777777" w:rsidR="004E255B" w:rsidRPr="00EB456C" w:rsidRDefault="004E255B" w:rsidP="00EB456C">
            <w:pPr>
              <w:ind w:firstLine="430"/>
              <w:jc w:val="both"/>
              <w:outlineLvl w:val="2"/>
              <w:rPr>
                <w:rStyle w:val="ac"/>
                <w:b w:val="0"/>
                <w:lang w:val="kk-KZ"/>
              </w:rPr>
            </w:pPr>
            <w:r w:rsidRPr="00EB456C">
              <w:rPr>
                <w:rStyle w:val="ac"/>
                <w:b w:val="0"/>
                <w:lang w:val="kk-KZ"/>
              </w:rPr>
              <w:t xml:space="preserve">47-1) сараптама ұйымдарының палатасы (бұдан әрі – палата) – мемлекеттік сараптама ұйымын </w:t>
            </w:r>
            <w:r w:rsidRPr="00C00D0D">
              <w:rPr>
                <w:rStyle w:val="ac"/>
                <w:b w:val="0"/>
                <w:lang w:val="kk-KZ"/>
              </w:rPr>
              <w:t>қоспағанда</w:t>
            </w:r>
            <w:r w:rsidRPr="00C00D0D">
              <w:rPr>
                <w:rStyle w:val="ac"/>
                <w:lang w:val="kk-KZ"/>
              </w:rPr>
              <w:t xml:space="preserve">, </w:t>
            </w:r>
            <w:r w:rsidRPr="00C00D0D">
              <w:rPr>
                <w:rStyle w:val="ac"/>
                <w:b w:val="0"/>
                <w:lang w:val="kk-KZ"/>
              </w:rPr>
              <w:t xml:space="preserve">құрылыс объектілерін жобалау </w:t>
            </w:r>
            <w:r w:rsidRPr="00EB456C">
              <w:rPr>
                <w:rStyle w:val="ac"/>
                <w:b w:val="0"/>
                <w:lang w:val="kk-KZ"/>
              </w:rPr>
              <w:t xml:space="preserve">саласында сараптама </w:t>
            </w:r>
            <w:r w:rsidRPr="00C00D0D">
              <w:rPr>
                <w:rStyle w:val="ac"/>
                <w:lang w:val="kk-KZ"/>
              </w:rPr>
              <w:t>қызметін жүзеге асыратын</w:t>
            </w:r>
            <w:r w:rsidRPr="00EB456C">
              <w:rPr>
                <w:rStyle w:val="ac"/>
                <w:b w:val="0"/>
                <w:lang w:val="kk-KZ"/>
              </w:rPr>
              <w:t>, аккредиттелген сараптама ұйымдарының кемінде үшеуінен заңды тұлғалар құратын, бірыңғай коммерциялық емес ұйым;</w:t>
            </w:r>
          </w:p>
        </w:tc>
        <w:tc>
          <w:tcPr>
            <w:tcW w:w="4252" w:type="dxa"/>
          </w:tcPr>
          <w:p w14:paraId="50FF5D55" w14:textId="77777777" w:rsidR="004E255B" w:rsidRPr="00EB456C" w:rsidRDefault="004E255B" w:rsidP="00EB456C">
            <w:pPr>
              <w:pStyle w:val="22"/>
              <w:spacing w:before="0" w:after="0"/>
              <w:ind w:left="0" w:right="0" w:firstLine="284"/>
              <w:jc w:val="both"/>
              <w:rPr>
                <w:rStyle w:val="ac"/>
                <w:b w:val="0"/>
                <w:i w:val="0"/>
                <w:color w:val="auto"/>
                <w:lang w:val="kk-KZ"/>
              </w:rPr>
            </w:pPr>
            <w:r w:rsidRPr="00EB456C">
              <w:rPr>
                <w:i w:val="0"/>
                <w:color w:val="auto"/>
                <w:spacing w:val="2"/>
                <w:bdr w:val="none" w:sz="0" w:space="0" w:color="auto" w:frame="1"/>
                <w:lang w:val="kk-KZ"/>
              </w:rPr>
              <w:t>1</w:t>
            </w:r>
            <w:r w:rsidRPr="00EB456C">
              <w:rPr>
                <w:rStyle w:val="ac"/>
                <w:b w:val="0"/>
                <w:i w:val="0"/>
                <w:color w:val="auto"/>
                <w:lang w:val="kk-KZ"/>
              </w:rPr>
              <w:t>-бап. Осы Заңда пайдаланылатын негізгі ұғымдар</w:t>
            </w:r>
          </w:p>
          <w:p w14:paraId="6FAC55C0" w14:textId="29E908B8" w:rsidR="004E255B" w:rsidRPr="00EB456C" w:rsidRDefault="004E255B" w:rsidP="00EB456C">
            <w:pPr>
              <w:pStyle w:val="22"/>
              <w:spacing w:before="0" w:after="0"/>
              <w:ind w:left="0" w:right="0" w:firstLine="284"/>
              <w:jc w:val="both"/>
              <w:rPr>
                <w:rStyle w:val="ac"/>
                <w:b w:val="0"/>
                <w:i w:val="0"/>
                <w:color w:val="auto"/>
                <w:lang w:val="kk-KZ"/>
              </w:rPr>
            </w:pPr>
            <w:r w:rsidRPr="00EB456C">
              <w:rPr>
                <w:rStyle w:val="ac"/>
                <w:b w:val="0"/>
                <w:i w:val="0"/>
                <w:color w:val="auto"/>
                <w:lang w:val="kk-KZ"/>
              </w:rPr>
              <w:t>Осы Заңда мынадай негiзгi ұғымдар пайдаланылады:</w:t>
            </w:r>
          </w:p>
          <w:p w14:paraId="416298B7" w14:textId="77777777" w:rsidR="004E255B" w:rsidRPr="00EB456C" w:rsidRDefault="004E255B" w:rsidP="00EB456C">
            <w:pPr>
              <w:ind w:firstLine="317"/>
              <w:jc w:val="both"/>
              <w:rPr>
                <w:rFonts w:eastAsiaTheme="minorHAnsi"/>
                <w:lang w:val="kk-KZ" w:eastAsia="en-US"/>
              </w:rPr>
            </w:pPr>
            <w:r w:rsidRPr="00EB456C">
              <w:rPr>
                <w:rFonts w:eastAsiaTheme="minorHAnsi"/>
                <w:lang w:val="kk-KZ" w:eastAsia="en-US"/>
              </w:rPr>
              <w:t>…</w:t>
            </w:r>
          </w:p>
          <w:p w14:paraId="7E8988F5" w14:textId="77777777" w:rsidR="004E255B" w:rsidRPr="00EB456C" w:rsidRDefault="004E255B" w:rsidP="00EB456C">
            <w:pPr>
              <w:ind w:firstLine="430"/>
              <w:jc w:val="both"/>
              <w:outlineLvl w:val="2"/>
              <w:rPr>
                <w:bCs/>
                <w:lang w:val="kk-KZ"/>
              </w:rPr>
            </w:pPr>
            <w:r w:rsidRPr="00EB456C">
              <w:rPr>
                <w:rFonts w:eastAsiaTheme="minorHAnsi"/>
                <w:lang w:val="kk-KZ" w:eastAsia="en-US"/>
              </w:rPr>
              <w:t xml:space="preserve">47-1) сараптама ұйымдары палатасы (бұдан әрі – палата) – мемлекеттік сараптама ұйымын және ерекше индустриялық аймақтың аккредиттелген сараптама ұйымын қоспағанда, құрылыс жобаларына сараптама жасау саласында бірыңғай коммерциялық емес </w:t>
            </w:r>
            <w:r w:rsidRPr="00EB456C">
              <w:rPr>
                <w:rFonts w:eastAsiaTheme="minorHAnsi"/>
                <w:b/>
                <w:lang w:val="kk-KZ" w:eastAsia="en-US"/>
              </w:rPr>
              <w:t>өзін-өзі реттейтін ұйым;</w:t>
            </w:r>
          </w:p>
        </w:tc>
        <w:tc>
          <w:tcPr>
            <w:tcW w:w="4112" w:type="dxa"/>
          </w:tcPr>
          <w:p w14:paraId="7D580F18" w14:textId="77777777" w:rsidR="004E255B" w:rsidRPr="00EB456C" w:rsidRDefault="004E255B" w:rsidP="00EB456C">
            <w:pPr>
              <w:ind w:firstLine="284"/>
              <w:jc w:val="both"/>
              <w:rPr>
                <w:lang w:val="kk-KZ" w:bidi="ru-RU"/>
              </w:rPr>
            </w:pPr>
            <w:r w:rsidRPr="00EB456C">
              <w:rPr>
                <w:lang w:val="kk-KZ" w:bidi="ru-RU"/>
              </w:rPr>
              <w:t>Кәсіпкерлік қызметті реттеу мәселелері жөніндегі ведомствоаралық комиссияда міндетті мүшелікпен сараптамалық қызметті өзін-өзі реттеуді енгізу туралы шешім мақұлданды (2019 жылғы 6 тамыздағы №42 хаттама).</w:t>
            </w:r>
          </w:p>
          <w:p w14:paraId="364801BB" w14:textId="77777777" w:rsidR="004E255B" w:rsidRPr="00EB456C" w:rsidRDefault="004E255B" w:rsidP="00EB456C">
            <w:pPr>
              <w:widowControl w:val="0"/>
              <w:tabs>
                <w:tab w:val="left" w:pos="5670"/>
              </w:tabs>
              <w:adjustRightInd w:val="0"/>
              <w:ind w:firstLine="459"/>
              <w:jc w:val="both"/>
              <w:textAlignment w:val="baseline"/>
              <w:rPr>
                <w:bCs/>
                <w:i/>
                <w:iCs/>
                <w:shd w:val="clear" w:color="auto" w:fill="FFFFFF"/>
                <w:lang w:val="kk-KZ"/>
              </w:rPr>
            </w:pPr>
            <w:r w:rsidRPr="00EB456C">
              <w:rPr>
                <w:lang w:val="kk-KZ" w:bidi="ru-RU"/>
              </w:rPr>
              <w:t>Сараптама қызметінде өзін-өзі реттеуді енгізумен сараптама ұйымдары палатасының ұғымдық аппаратына Ұйымның өзін-өзі реттейтін болып табылатындығы нақтылауды енгізу қажет.</w:t>
            </w:r>
          </w:p>
        </w:tc>
      </w:tr>
      <w:tr w:rsidR="004E255B" w:rsidRPr="00121803" w14:paraId="69A862AB" w14:textId="77777777" w:rsidTr="00121803">
        <w:trPr>
          <w:trHeight w:val="292"/>
        </w:trPr>
        <w:tc>
          <w:tcPr>
            <w:tcW w:w="851" w:type="dxa"/>
          </w:tcPr>
          <w:p w14:paraId="10E1C3EA" w14:textId="441327CF"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025A586" w14:textId="77777777" w:rsidR="004E255B" w:rsidRPr="00EB456C" w:rsidRDefault="004E255B" w:rsidP="00EB456C">
            <w:pPr>
              <w:jc w:val="center"/>
              <w:rPr>
                <w:bCs/>
                <w:lang w:val="kk-KZ"/>
              </w:rPr>
            </w:pPr>
            <w:r w:rsidRPr="00EB456C">
              <w:rPr>
                <w:iCs/>
              </w:rPr>
              <w:t>1-баптың 50) тармақшасы</w:t>
            </w:r>
          </w:p>
        </w:tc>
        <w:tc>
          <w:tcPr>
            <w:tcW w:w="4253" w:type="dxa"/>
          </w:tcPr>
          <w:p w14:paraId="7F4BE463" w14:textId="77777777" w:rsidR="004E255B" w:rsidRPr="00EB456C" w:rsidRDefault="004E255B" w:rsidP="00EB456C">
            <w:pPr>
              <w:jc w:val="both"/>
              <w:rPr>
                <w:lang w:val="kk-KZ"/>
              </w:rPr>
            </w:pPr>
            <w:r w:rsidRPr="00EB456C">
              <w:rPr>
                <w:lang w:val="kk-KZ"/>
              </w:rPr>
              <w:t>1-бап. Осы Заңда пайдаланылатын негізгі ұғымдар</w:t>
            </w:r>
          </w:p>
          <w:p w14:paraId="1D859A96" w14:textId="77777777" w:rsidR="004E255B" w:rsidRPr="00EB456C" w:rsidRDefault="004E255B" w:rsidP="00EB456C">
            <w:pPr>
              <w:jc w:val="both"/>
              <w:rPr>
                <w:lang w:val="kk-KZ"/>
              </w:rPr>
            </w:pPr>
            <w:r w:rsidRPr="00EB456C">
              <w:rPr>
                <w:lang w:val="kk-KZ"/>
              </w:rPr>
              <w:t>Осы Заңда мынадай негiзгi ұғымдар пайдаланылады:</w:t>
            </w:r>
          </w:p>
          <w:p w14:paraId="29882045" w14:textId="77777777" w:rsidR="004E255B" w:rsidRPr="00EB456C" w:rsidRDefault="004E255B" w:rsidP="00EB456C">
            <w:pPr>
              <w:jc w:val="both"/>
              <w:rPr>
                <w:lang w:val="kk-KZ"/>
              </w:rPr>
            </w:pPr>
            <w:r w:rsidRPr="00EB456C">
              <w:rPr>
                <w:lang w:val="kk-KZ"/>
              </w:rPr>
              <w:t>...</w:t>
            </w:r>
          </w:p>
          <w:p w14:paraId="664ABE3F" w14:textId="77777777" w:rsidR="004E255B" w:rsidRPr="00EB456C" w:rsidRDefault="004E255B" w:rsidP="00EB456C">
            <w:pPr>
              <w:jc w:val="both"/>
              <w:rPr>
                <w:b/>
                <w:color w:val="000000" w:themeColor="text1"/>
                <w:lang w:val="kk-KZ"/>
              </w:rPr>
            </w:pPr>
            <w:r w:rsidRPr="00EB456C">
              <w:rPr>
                <w:lang w:val="kk-KZ"/>
              </w:rPr>
              <w:lastRenderedPageBreak/>
              <w:t>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w:t>
            </w:r>
          </w:p>
        </w:tc>
        <w:tc>
          <w:tcPr>
            <w:tcW w:w="4252" w:type="dxa"/>
          </w:tcPr>
          <w:p w14:paraId="5C716627" w14:textId="77777777" w:rsidR="004E255B" w:rsidRPr="00EB456C" w:rsidRDefault="004E255B" w:rsidP="00EB456C">
            <w:pPr>
              <w:jc w:val="both"/>
              <w:rPr>
                <w:lang w:val="kk-KZ"/>
              </w:rPr>
            </w:pPr>
            <w:r w:rsidRPr="00EB456C">
              <w:rPr>
                <w:lang w:val="kk-KZ"/>
              </w:rPr>
              <w:lastRenderedPageBreak/>
              <w:t>1-бап. Осы Заңда пайдаланылатын негізгі ұғымдар</w:t>
            </w:r>
          </w:p>
          <w:p w14:paraId="0568DC42" w14:textId="77777777" w:rsidR="004E255B" w:rsidRPr="00EB456C" w:rsidRDefault="004E255B" w:rsidP="00EB456C">
            <w:pPr>
              <w:jc w:val="both"/>
              <w:rPr>
                <w:lang w:val="kk-KZ"/>
              </w:rPr>
            </w:pPr>
            <w:r w:rsidRPr="00EB456C">
              <w:rPr>
                <w:lang w:val="kk-KZ"/>
              </w:rPr>
              <w:t>Осы Заңда мынадай негiзгi ұғымдар пайдаланылады:</w:t>
            </w:r>
          </w:p>
          <w:p w14:paraId="22D68DA5" w14:textId="77777777" w:rsidR="004E255B" w:rsidRPr="00EB456C" w:rsidRDefault="004E255B" w:rsidP="00EB456C">
            <w:pPr>
              <w:jc w:val="both"/>
              <w:rPr>
                <w:lang w:val="kk-KZ"/>
              </w:rPr>
            </w:pPr>
            <w:r w:rsidRPr="00EB456C">
              <w:rPr>
                <w:lang w:val="kk-KZ"/>
              </w:rPr>
              <w:t>...</w:t>
            </w:r>
          </w:p>
          <w:p w14:paraId="1C04B93A" w14:textId="77777777" w:rsidR="004E255B" w:rsidRPr="00EB456C" w:rsidRDefault="004E255B" w:rsidP="00EB456C">
            <w:pPr>
              <w:jc w:val="both"/>
              <w:rPr>
                <w:b/>
                <w:color w:val="000000" w:themeColor="text1"/>
                <w:lang w:val="kk-KZ"/>
              </w:rPr>
            </w:pPr>
            <w:r w:rsidRPr="00EB456C">
              <w:rPr>
                <w:lang w:val="kk-KZ"/>
              </w:rPr>
              <w:lastRenderedPageBreak/>
              <w:t xml:space="preserve">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w:t>
            </w:r>
            <w:r w:rsidRPr="00EB456C">
              <w:rPr>
                <w:b/>
                <w:lang w:val="kk-KZ"/>
              </w:rPr>
              <w:t>автомобиль жолдарындағы инженерлік-құрылыстық қадағалау</w:t>
            </w:r>
            <w:r w:rsidRPr="00EB456C">
              <w:rPr>
                <w:lang w:val="kk-KZ"/>
              </w:rPr>
              <w:t>), жобаны басқару;</w:t>
            </w:r>
          </w:p>
        </w:tc>
        <w:tc>
          <w:tcPr>
            <w:tcW w:w="4112" w:type="dxa"/>
          </w:tcPr>
          <w:p w14:paraId="7C42A814" w14:textId="77777777" w:rsidR="004E255B" w:rsidRPr="00EB456C" w:rsidRDefault="004E255B" w:rsidP="00EB456C">
            <w:pPr>
              <w:widowControl w:val="0"/>
              <w:jc w:val="both"/>
              <w:rPr>
                <w:lang w:val="kk-KZ"/>
              </w:rPr>
            </w:pPr>
            <w:r w:rsidRPr="00EB456C">
              <w:rPr>
                <w:lang w:val="kk-KZ"/>
              </w:rPr>
              <w:lastRenderedPageBreak/>
              <w:t xml:space="preserve">Көбінесе жобаларды жүзеге асыру кезінде жобаға өзгертулер енгізу немесе айқын сәйкессіздіктерді анықтау қажет болса, сәулеттік қадағалау мен техникалық қадағалау </w:t>
            </w:r>
            <w:r w:rsidRPr="00EB456C">
              <w:rPr>
                <w:lang w:val="kk-KZ"/>
              </w:rPr>
              <w:lastRenderedPageBreak/>
              <w:t>жауапкершілікті өзара ауыстырады.</w:t>
            </w:r>
          </w:p>
          <w:p w14:paraId="24370872" w14:textId="77777777" w:rsidR="004E255B" w:rsidRPr="00EB456C" w:rsidRDefault="004E255B" w:rsidP="00EB456C">
            <w:pPr>
              <w:widowControl w:val="0"/>
              <w:jc w:val="both"/>
              <w:rPr>
                <w:lang w:val="kk-KZ"/>
              </w:rPr>
            </w:pPr>
            <w:r w:rsidRPr="00EB456C">
              <w:rPr>
                <w:lang w:val="kk-KZ"/>
              </w:rPr>
              <w:t>Бұл түптеп келгенде жобаларды жүзеге асырудың кешігуіне немесе құрылыс-монтаж жұмыстарының толық тоқтап қалуына әкеледі.</w:t>
            </w:r>
          </w:p>
          <w:p w14:paraId="6E4BB695" w14:textId="77777777" w:rsidR="004E255B" w:rsidRPr="00EB456C" w:rsidRDefault="004E255B" w:rsidP="00C60121">
            <w:pPr>
              <w:ind w:firstLine="3"/>
              <w:jc w:val="both"/>
              <w:rPr>
                <w:b/>
                <w:color w:val="000000" w:themeColor="text1"/>
                <w:lang w:val="kk-KZ"/>
              </w:rPr>
            </w:pPr>
            <w:r w:rsidRPr="00EB456C">
              <w:rPr>
                <w:lang w:val="kk-KZ"/>
              </w:rPr>
              <w:t>Осыған байланысты, инженерлік қызметтің жаңа түрін енгізу арқылы жобаның іске асырылуын бақылаудың барлық функцияларын бір инженерлік қызметке шоғырландыру ұсынылады.</w:t>
            </w:r>
          </w:p>
        </w:tc>
      </w:tr>
      <w:tr w:rsidR="004E255B" w:rsidRPr="00121803" w14:paraId="64495D84" w14:textId="77777777" w:rsidTr="00121803">
        <w:trPr>
          <w:trHeight w:val="292"/>
        </w:trPr>
        <w:tc>
          <w:tcPr>
            <w:tcW w:w="851" w:type="dxa"/>
          </w:tcPr>
          <w:p w14:paraId="7BDE33BA" w14:textId="1FD57E55"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6735F35" w14:textId="77777777" w:rsidR="004E255B" w:rsidRPr="00EB456C" w:rsidRDefault="004E255B" w:rsidP="00EB456C">
            <w:pPr>
              <w:pBdr>
                <w:top w:val="nil"/>
                <w:left w:val="nil"/>
                <w:bottom w:val="nil"/>
                <w:right w:val="nil"/>
                <w:between w:val="nil"/>
              </w:pBdr>
              <w:shd w:val="clear" w:color="auto" w:fill="FFFFFF"/>
              <w:ind w:firstLine="142"/>
              <w:jc w:val="center"/>
              <w:rPr>
                <w:i/>
              </w:rPr>
            </w:pPr>
            <w:r w:rsidRPr="00EB456C">
              <w:rPr>
                <w:lang w:val="kk-KZ"/>
              </w:rPr>
              <w:t>1-баптың 50-1) тармақшасы</w:t>
            </w:r>
          </w:p>
        </w:tc>
        <w:tc>
          <w:tcPr>
            <w:tcW w:w="4253" w:type="dxa"/>
          </w:tcPr>
          <w:p w14:paraId="631838D0" w14:textId="77777777" w:rsidR="004E255B" w:rsidRPr="00EB456C" w:rsidRDefault="004E255B" w:rsidP="00EB456C">
            <w:pPr>
              <w:jc w:val="both"/>
              <w:rPr>
                <w:lang w:val="kk-KZ"/>
              </w:rPr>
            </w:pPr>
            <w:r w:rsidRPr="00EB456C">
              <w:rPr>
                <w:lang w:val="kk-KZ"/>
              </w:rPr>
              <w:t>1 бап. Осы Заңда пайдаланылатын негізгі ұғымдар</w:t>
            </w:r>
          </w:p>
          <w:p w14:paraId="3348651F" w14:textId="77777777" w:rsidR="004E255B" w:rsidRPr="00EB456C" w:rsidRDefault="004E255B" w:rsidP="00EB456C">
            <w:pPr>
              <w:shd w:val="clear" w:color="auto" w:fill="FFFFFF"/>
              <w:ind w:firstLine="208"/>
              <w:textAlignment w:val="baseline"/>
              <w:rPr>
                <w:lang w:val="kk-KZ"/>
              </w:rPr>
            </w:pPr>
            <w:r w:rsidRPr="00EB456C">
              <w:rPr>
                <w:lang w:val="kk-KZ"/>
              </w:rPr>
              <w:t>Осы Заңда мынадай негізгі ұғымдар пайдаланылады:</w:t>
            </w:r>
          </w:p>
          <w:p w14:paraId="7B5C1CC4" w14:textId="77777777" w:rsidR="004E255B" w:rsidRPr="00EB456C" w:rsidRDefault="004E255B" w:rsidP="00EB456C">
            <w:pPr>
              <w:shd w:val="clear" w:color="auto" w:fill="FFFFFF"/>
              <w:ind w:firstLine="208"/>
              <w:textAlignment w:val="baseline"/>
              <w:rPr>
                <w:lang w:val="kk-KZ"/>
              </w:rPr>
            </w:pPr>
            <w:r w:rsidRPr="00EB456C">
              <w:rPr>
                <w:lang w:val="kk-KZ"/>
              </w:rPr>
              <w:t>...</w:t>
            </w:r>
          </w:p>
          <w:p w14:paraId="17C8887C" w14:textId="77777777" w:rsidR="004E255B" w:rsidRPr="00EB456C" w:rsidRDefault="004E255B" w:rsidP="00EB456C">
            <w:pPr>
              <w:ind w:firstLine="142"/>
              <w:jc w:val="both"/>
              <w:rPr>
                <w:b/>
              </w:rPr>
            </w:pPr>
            <w:r w:rsidRPr="00EB456C">
              <w:rPr>
                <w:b/>
                <w:lang w:val="kk-KZ"/>
              </w:rPr>
              <w:t>50-1 )</w:t>
            </w:r>
            <w:r w:rsidRPr="00EB456C">
              <w:t xml:space="preserve"> </w:t>
            </w:r>
            <w:r w:rsidRPr="00EB456C">
              <w:rPr>
                <w:b/>
                <w:lang w:val="kk-KZ"/>
              </w:rPr>
              <w:t>Жоқ.</w:t>
            </w:r>
          </w:p>
        </w:tc>
        <w:tc>
          <w:tcPr>
            <w:tcW w:w="4252" w:type="dxa"/>
          </w:tcPr>
          <w:p w14:paraId="0328CB80" w14:textId="77777777" w:rsidR="004E255B" w:rsidRPr="00EB456C" w:rsidRDefault="004E255B" w:rsidP="00EB456C">
            <w:pPr>
              <w:jc w:val="both"/>
              <w:rPr>
                <w:lang w:val="kk-KZ"/>
              </w:rPr>
            </w:pPr>
            <w:r w:rsidRPr="00EB456C">
              <w:rPr>
                <w:lang w:val="kk-KZ"/>
              </w:rPr>
              <w:t>1 бап. Осы Заңда пайдаланылатын негізгі ұғымдар</w:t>
            </w:r>
          </w:p>
          <w:p w14:paraId="4F13A7CB" w14:textId="77777777" w:rsidR="004E255B" w:rsidRPr="00EB456C" w:rsidRDefault="004E255B" w:rsidP="00EB456C">
            <w:pPr>
              <w:shd w:val="clear" w:color="auto" w:fill="FFFFFF"/>
              <w:ind w:firstLine="208"/>
              <w:textAlignment w:val="baseline"/>
              <w:rPr>
                <w:lang w:val="kk-KZ"/>
              </w:rPr>
            </w:pPr>
            <w:r w:rsidRPr="00EB456C">
              <w:rPr>
                <w:lang w:val="kk-KZ"/>
              </w:rPr>
              <w:t>Осы Заңда мынадай негізгі ұғымдар пайдаланылады:</w:t>
            </w:r>
          </w:p>
          <w:p w14:paraId="4018FCBA" w14:textId="77777777" w:rsidR="004E255B" w:rsidRPr="00EB456C" w:rsidRDefault="004E255B" w:rsidP="00EB456C">
            <w:pPr>
              <w:shd w:val="clear" w:color="auto" w:fill="FFFFFF"/>
              <w:ind w:firstLine="208"/>
              <w:textAlignment w:val="baseline"/>
              <w:rPr>
                <w:lang w:val="kk-KZ"/>
              </w:rPr>
            </w:pPr>
            <w:r w:rsidRPr="00EB456C">
              <w:rPr>
                <w:lang w:val="kk-KZ"/>
              </w:rPr>
              <w:t>...</w:t>
            </w:r>
          </w:p>
          <w:p w14:paraId="19A43E38" w14:textId="77777777" w:rsidR="004E255B" w:rsidRPr="00EB456C" w:rsidRDefault="004E255B" w:rsidP="00EB456C">
            <w:pPr>
              <w:shd w:val="clear" w:color="auto" w:fill="FFFFFF"/>
              <w:ind w:firstLine="215"/>
              <w:jc w:val="both"/>
              <w:textAlignment w:val="baseline"/>
              <w:rPr>
                <w:b/>
                <w:bCs/>
                <w:lang w:val="kk-KZ"/>
              </w:rPr>
            </w:pPr>
            <w:r w:rsidRPr="00EB456C">
              <w:rPr>
                <w:b/>
                <w:bCs/>
                <w:lang w:val="kk-KZ"/>
              </w:rPr>
              <w:t xml:space="preserve">50-1) Автомобиль жолдарын салу және реконструкциялау жобалары бойынша "толық аяқталған" шарттарындағы кешенді жұмыстар-жобалау және іздестіру, құрылыс-монтаждау жұмыстарын орындауды және/немесе автожол саласы объектілерін күтіп-ұстауды және пайдалануды қамтитын жұмыстар жиынтығы; </w:t>
            </w:r>
          </w:p>
          <w:p w14:paraId="4CF3AB3B" w14:textId="77777777" w:rsidR="004E255B" w:rsidRPr="00EB456C" w:rsidRDefault="004E255B" w:rsidP="00EB456C">
            <w:pPr>
              <w:pStyle w:val="a9"/>
              <w:spacing w:before="0" w:beforeAutospacing="0" w:after="0" w:afterAutospacing="0"/>
              <w:rPr>
                <w:color w:val="auto"/>
                <w:lang w:val="kk-KZ" w:eastAsia="ru-RU"/>
              </w:rPr>
            </w:pPr>
          </w:p>
        </w:tc>
        <w:tc>
          <w:tcPr>
            <w:tcW w:w="4112" w:type="dxa"/>
          </w:tcPr>
          <w:p w14:paraId="40134CA4" w14:textId="77777777" w:rsidR="004E255B" w:rsidRPr="00EB456C" w:rsidRDefault="004E255B" w:rsidP="00C60121">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F6FFE2E" w14:textId="77777777" w:rsidR="004E255B" w:rsidRPr="00EB456C" w:rsidRDefault="004E255B" w:rsidP="00C6012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676F2F1" w14:textId="77777777" w:rsidR="004E255B" w:rsidRPr="00EB456C" w:rsidRDefault="004E255B" w:rsidP="00C6012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C52E549" w14:textId="77777777" w:rsidR="004E255B" w:rsidRPr="00EB456C" w:rsidRDefault="004E255B" w:rsidP="00C6012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3330446" w14:textId="77777777" w:rsidR="004E255B" w:rsidRPr="00EB456C" w:rsidRDefault="004E255B" w:rsidP="00C6012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0737DAB5" w14:textId="77777777" w:rsidR="004E255B" w:rsidRDefault="004E255B" w:rsidP="00C6012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5E98B6BD"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23A74D33" w14:textId="77777777" w:rsidR="004E255B" w:rsidRPr="00EB456C" w:rsidRDefault="004E255B" w:rsidP="00EB456C">
            <w:pPr>
              <w:widowControl w:val="0"/>
              <w:pBdr>
                <w:top w:val="nil"/>
                <w:left w:val="nil"/>
                <w:bottom w:val="nil"/>
                <w:right w:val="nil"/>
                <w:between w:val="nil"/>
              </w:pBdr>
              <w:jc w:val="both"/>
              <w:rPr>
                <w:bCs/>
                <w:lang w:val="kk-KZ"/>
              </w:rPr>
            </w:pPr>
            <w:r w:rsidRPr="00EB456C">
              <w:rPr>
                <w:bCs/>
                <w:lang w:val="kk-KZ"/>
              </w:rPr>
              <w:t xml:space="preserve">Халықаралық практикада "толық аяқталған" жұмыстарды (құрылысты) орындауға арналған шарттар кеңінен қолданылады, олар мердігердің объектілерді жобалау, жабдықтау және тікелей салу жұмыстарын орындауын көздейді. Бұл шешім жобалау және құрылыс-монтаждау жұмыстарының сапасын арттыруға, сондай-ақ мердігердің материалдар құнының қымбаттауы бойынша талаптарын болдырмауға мүмкіндік береді, себебі мердігерде жобадағы қателерге сілтеме жасауға негіз болмайды.    </w:t>
            </w:r>
          </w:p>
        </w:tc>
      </w:tr>
      <w:tr w:rsidR="004E255B" w:rsidRPr="00121803" w14:paraId="4E62F5AA" w14:textId="77777777" w:rsidTr="00121803">
        <w:trPr>
          <w:trHeight w:val="292"/>
        </w:trPr>
        <w:tc>
          <w:tcPr>
            <w:tcW w:w="851" w:type="dxa"/>
          </w:tcPr>
          <w:p w14:paraId="6D956F6F" w14:textId="45721BB4"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8E0F767" w14:textId="77777777" w:rsidR="004E255B" w:rsidRPr="00EB456C" w:rsidRDefault="004E255B" w:rsidP="00F82FFE">
            <w:pPr>
              <w:shd w:val="clear" w:color="auto" w:fill="FFFFFF"/>
              <w:contextualSpacing/>
              <w:jc w:val="center"/>
            </w:pPr>
            <w:r w:rsidRPr="00EB456C">
              <w:t>1-баптың жаңа 59-1) тармақшасы</w:t>
            </w:r>
          </w:p>
        </w:tc>
        <w:tc>
          <w:tcPr>
            <w:tcW w:w="4253" w:type="dxa"/>
          </w:tcPr>
          <w:p w14:paraId="097FEA7C" w14:textId="77777777" w:rsidR="004E255B" w:rsidRPr="00EB456C" w:rsidRDefault="004E255B" w:rsidP="00F82FFE">
            <w:pPr>
              <w:shd w:val="clear" w:color="auto" w:fill="FFFFFF"/>
              <w:ind w:firstLine="361"/>
              <w:contextualSpacing/>
              <w:jc w:val="both"/>
              <w:rPr>
                <w:lang w:val="kk-KZ"/>
              </w:rPr>
            </w:pPr>
            <w:r w:rsidRPr="00EB456C">
              <w:rPr>
                <w:lang w:val="kk-KZ"/>
              </w:rPr>
              <w:t>1-бап. Осы Заңда пайдаланылатын негізгі ұғымдар</w:t>
            </w:r>
          </w:p>
          <w:p w14:paraId="0B535624" w14:textId="77777777" w:rsidR="004E255B" w:rsidRPr="00EB456C" w:rsidRDefault="004E255B" w:rsidP="00F82FFE">
            <w:pPr>
              <w:shd w:val="clear" w:color="auto" w:fill="FFFFFF"/>
              <w:ind w:firstLine="361"/>
              <w:contextualSpacing/>
              <w:jc w:val="both"/>
              <w:rPr>
                <w:lang w:val="kk-KZ"/>
              </w:rPr>
            </w:pPr>
            <w:r w:rsidRPr="00EB456C">
              <w:rPr>
                <w:lang w:val="kk-KZ"/>
              </w:rPr>
              <w:t>Осы Заңда мынадай негiзгi ұғымдар пайдаланылады:</w:t>
            </w:r>
          </w:p>
          <w:p w14:paraId="171C544F" w14:textId="77777777" w:rsidR="004E255B" w:rsidRPr="00EB456C" w:rsidRDefault="004E255B" w:rsidP="00F82FFE">
            <w:pPr>
              <w:shd w:val="clear" w:color="auto" w:fill="FFFFFF"/>
              <w:ind w:firstLine="361"/>
              <w:contextualSpacing/>
              <w:jc w:val="both"/>
              <w:rPr>
                <w:b/>
              </w:rPr>
            </w:pPr>
            <w:r w:rsidRPr="00EB456C">
              <w:rPr>
                <w:b/>
              </w:rPr>
              <w:t xml:space="preserve">59-1) </w:t>
            </w:r>
            <w:r w:rsidRPr="00EB456C">
              <w:rPr>
                <w:b/>
                <w:lang w:val="kk-KZ"/>
              </w:rPr>
              <w:t>жоқ</w:t>
            </w:r>
            <w:r w:rsidRPr="00EB456C">
              <w:rPr>
                <w:b/>
              </w:rPr>
              <w:t xml:space="preserve">  </w:t>
            </w:r>
          </w:p>
          <w:p w14:paraId="34DB1B23" w14:textId="77777777" w:rsidR="004E255B" w:rsidRPr="00EB456C" w:rsidRDefault="004E255B" w:rsidP="00F82FFE">
            <w:pPr>
              <w:shd w:val="clear" w:color="auto" w:fill="FFFFFF"/>
              <w:ind w:firstLine="361"/>
              <w:contextualSpacing/>
              <w:jc w:val="both"/>
            </w:pPr>
          </w:p>
        </w:tc>
        <w:tc>
          <w:tcPr>
            <w:tcW w:w="4252" w:type="dxa"/>
          </w:tcPr>
          <w:p w14:paraId="54ACEFA5" w14:textId="77777777" w:rsidR="004E255B" w:rsidRPr="00EB456C" w:rsidRDefault="004E255B" w:rsidP="00F82FFE">
            <w:pPr>
              <w:shd w:val="clear" w:color="auto" w:fill="FFFFFF"/>
              <w:ind w:firstLine="361"/>
              <w:contextualSpacing/>
              <w:jc w:val="both"/>
              <w:rPr>
                <w:lang w:val="kk-KZ"/>
              </w:rPr>
            </w:pPr>
            <w:r w:rsidRPr="00EB456C">
              <w:rPr>
                <w:lang w:val="kk-KZ"/>
              </w:rPr>
              <w:t>1-бап. Осы Заңда пайдаланылатын негізгі ұғымдар</w:t>
            </w:r>
          </w:p>
          <w:p w14:paraId="0972764B" w14:textId="77777777" w:rsidR="004E255B" w:rsidRPr="00EB456C" w:rsidRDefault="004E255B" w:rsidP="00F82FFE">
            <w:pPr>
              <w:shd w:val="clear" w:color="auto" w:fill="FFFFFF"/>
              <w:ind w:firstLine="361"/>
              <w:contextualSpacing/>
              <w:jc w:val="both"/>
              <w:rPr>
                <w:lang w:val="kk-KZ"/>
              </w:rPr>
            </w:pPr>
            <w:r w:rsidRPr="00EB456C">
              <w:rPr>
                <w:lang w:val="kk-KZ"/>
              </w:rPr>
              <w:t>Осы Заңда мынадай негiзгi ұғымдар пайдаланылады:</w:t>
            </w:r>
          </w:p>
          <w:p w14:paraId="0730DD90" w14:textId="77777777" w:rsidR="004E255B" w:rsidRPr="00EB456C" w:rsidRDefault="004E255B" w:rsidP="00F82FFE">
            <w:pPr>
              <w:shd w:val="clear" w:color="auto" w:fill="FFFFFF"/>
              <w:ind w:firstLine="361"/>
              <w:contextualSpacing/>
              <w:jc w:val="both"/>
              <w:rPr>
                <w:b/>
                <w:lang w:val="kk-KZ"/>
              </w:rPr>
            </w:pPr>
            <w:r w:rsidRPr="00EB456C">
              <w:rPr>
                <w:b/>
                <w:lang w:val="kk-KZ"/>
              </w:rPr>
              <w:t xml:space="preserve">59-1) </w:t>
            </w:r>
            <w:r w:rsidRPr="00EB456C">
              <w:rPr>
                <w:lang w:val="kk-KZ"/>
              </w:rPr>
              <w:t xml:space="preserve"> </w:t>
            </w:r>
            <w:r w:rsidRPr="00EB456C">
              <w:rPr>
                <w:b/>
                <w:lang w:val="kk-KZ"/>
              </w:rPr>
              <w:t>кезекші топографиялық жоспар – бұл мемлекеттік қала құрылысы кадастрының құрамдас бөлігі болып табылатын және ғимараттар мен құрылыстар, инженерлік инфрақұрылым, жоспарланатын құрылыс объектілері, абаттандыру объектілері және көше-жол қозғалысы, көлік желісі туралы мәліметтерді қамтитын цифрлық картографиялық негіз.</w:t>
            </w:r>
          </w:p>
          <w:p w14:paraId="78B08745" w14:textId="77777777" w:rsidR="004E255B" w:rsidRPr="00EB456C" w:rsidRDefault="004E255B" w:rsidP="00F82FFE">
            <w:pPr>
              <w:shd w:val="clear" w:color="auto" w:fill="FFFFFF"/>
              <w:ind w:firstLine="361"/>
              <w:contextualSpacing/>
              <w:jc w:val="both"/>
              <w:rPr>
                <w:b/>
                <w:lang w:val="kk-KZ"/>
              </w:rPr>
            </w:pPr>
          </w:p>
        </w:tc>
        <w:tc>
          <w:tcPr>
            <w:tcW w:w="4112" w:type="dxa"/>
          </w:tcPr>
          <w:p w14:paraId="2742577B" w14:textId="77777777" w:rsidR="004E255B" w:rsidRPr="00EB456C" w:rsidRDefault="004E255B" w:rsidP="00F82FFE">
            <w:pPr>
              <w:jc w:val="both"/>
              <w:rPr>
                <w:lang w:val="kk-KZ"/>
              </w:rPr>
            </w:pPr>
            <w:r w:rsidRPr="00EB456C">
              <w:rPr>
                <w:lang w:val="kk-KZ"/>
              </w:rPr>
              <w:t>Аумақтың кезекші топографиялық жоспары-құрылыс объектілерінің іске асырылуын мониторингілеуді қамтамасыз етуге қажетті қала құрылысы қызметінің картографиялық негізі («Сәулет, қала құрылысы және құрылыс қызметі туралы» ҚР Заңының 40-бабының 1-тармағы).</w:t>
            </w:r>
          </w:p>
          <w:p w14:paraId="3722D570" w14:textId="77777777" w:rsidR="004E255B" w:rsidRPr="00EB456C" w:rsidRDefault="004E255B" w:rsidP="00F82FFE">
            <w:pPr>
              <w:jc w:val="both"/>
              <w:rPr>
                <w:lang w:val="kk-KZ"/>
              </w:rPr>
            </w:pPr>
            <w:r w:rsidRPr="00EB456C">
              <w:rPr>
                <w:lang w:val="kk-KZ"/>
              </w:rPr>
              <w:t>Кезекші топографиялық жоспарда елді мекеннің құрылысы, коммуникациялар, функционалдық аймақтар, ғимараттар мен құрылыстар, топографиялық ізденістер туралы тұрақты негізде бірыңғай форматта және визуализацияда барлық өзекті ақпарат қалыптастырылуы тиіс.</w:t>
            </w:r>
          </w:p>
        </w:tc>
      </w:tr>
      <w:tr w:rsidR="004E255B" w:rsidRPr="00121803" w14:paraId="5554FE66" w14:textId="77777777" w:rsidTr="00121803">
        <w:trPr>
          <w:trHeight w:val="292"/>
        </w:trPr>
        <w:tc>
          <w:tcPr>
            <w:tcW w:w="851" w:type="dxa"/>
          </w:tcPr>
          <w:p w14:paraId="45775BA4" w14:textId="284000F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F03771A" w14:textId="77777777" w:rsidR="004E255B" w:rsidRPr="00EB456C" w:rsidRDefault="004E255B" w:rsidP="00EB456C">
            <w:r w:rsidRPr="00EB456C">
              <w:rPr>
                <w:lang w:val="kk-KZ"/>
              </w:rPr>
              <w:t xml:space="preserve">17-баптың 1-тармағының </w:t>
            </w:r>
            <w:r w:rsidRPr="00EB456C">
              <w:rPr>
                <w:lang w:val="kk-KZ"/>
              </w:rPr>
              <w:lastRenderedPageBreak/>
              <w:t xml:space="preserve">жаңа 2-1) тармақшасы </w:t>
            </w:r>
          </w:p>
          <w:p w14:paraId="12FCCFBA" w14:textId="77777777" w:rsidR="004E255B" w:rsidRPr="00EB456C" w:rsidRDefault="004E255B" w:rsidP="00F82FFE">
            <w:pPr>
              <w:shd w:val="clear" w:color="auto" w:fill="FFFFFF"/>
              <w:contextualSpacing/>
              <w:jc w:val="center"/>
              <w:rPr>
                <w:highlight w:val="yellow"/>
              </w:rPr>
            </w:pPr>
          </w:p>
        </w:tc>
        <w:tc>
          <w:tcPr>
            <w:tcW w:w="4253" w:type="dxa"/>
          </w:tcPr>
          <w:p w14:paraId="07B9DDA7" w14:textId="77777777" w:rsidR="004E255B" w:rsidRPr="00067784" w:rsidRDefault="004E255B" w:rsidP="00F82FFE">
            <w:pPr>
              <w:ind w:firstLine="430"/>
              <w:jc w:val="both"/>
              <w:outlineLvl w:val="2"/>
            </w:pPr>
            <w:r w:rsidRPr="00067784">
              <w:lastRenderedPageBreak/>
              <w:t xml:space="preserve">17-бап. Субъектiлердiң сәулет, қала құрылысы және құрылыс қызметi </w:t>
            </w:r>
            <w:r w:rsidRPr="00067784">
              <w:lastRenderedPageBreak/>
              <w:t>туралы заңдарды бұзғандық үшiн жауапкершiлiгi</w:t>
            </w:r>
          </w:p>
          <w:p w14:paraId="0079034C" w14:textId="77777777" w:rsidR="004E255B" w:rsidRPr="00EB456C" w:rsidRDefault="004E255B" w:rsidP="00F82FFE">
            <w:pPr>
              <w:shd w:val="clear" w:color="auto" w:fill="FFFFFF"/>
              <w:jc w:val="both"/>
              <w:textAlignment w:val="baseline"/>
              <w:rPr>
                <w:bCs/>
              </w:rPr>
            </w:pPr>
            <w:r w:rsidRPr="00EB456C">
              <w:rPr>
                <w:spacing w:val="2"/>
              </w:rPr>
              <w:t> </w:t>
            </w:r>
            <w:r w:rsidRPr="00EB456C">
              <w:rPr>
                <w:bCs/>
              </w:rPr>
              <w:t>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p>
          <w:p w14:paraId="3D8033DB" w14:textId="77777777" w:rsidR="004E255B" w:rsidRPr="00EB456C" w:rsidRDefault="004E255B" w:rsidP="00F82FFE">
            <w:pPr>
              <w:shd w:val="clear" w:color="auto" w:fill="FFFFFF"/>
              <w:jc w:val="both"/>
              <w:textAlignment w:val="baseline"/>
              <w:rPr>
                <w:bCs/>
              </w:rPr>
            </w:pPr>
            <w:r w:rsidRPr="00EB456C">
              <w:rPr>
                <w:bCs/>
              </w:rPr>
              <w:t>      Аталған бұзушылықтарға мыналар жатады:</w:t>
            </w:r>
          </w:p>
          <w:p w14:paraId="7A5229B4" w14:textId="77777777" w:rsidR="004E255B" w:rsidRPr="00EB456C" w:rsidRDefault="004E255B" w:rsidP="00F82FFE">
            <w:pPr>
              <w:ind w:firstLine="430"/>
              <w:jc w:val="both"/>
              <w:outlineLvl w:val="2"/>
              <w:rPr>
                <w:bCs/>
              </w:rPr>
            </w:pPr>
            <w:r w:rsidRPr="00EB456C">
              <w:rPr>
                <w:bCs/>
              </w:rPr>
              <w:t>…</w:t>
            </w:r>
          </w:p>
          <w:p w14:paraId="3D16DF31" w14:textId="77777777" w:rsidR="004E255B" w:rsidRPr="00EB456C" w:rsidRDefault="004E255B" w:rsidP="00F82FFE">
            <w:pPr>
              <w:ind w:firstLine="430"/>
              <w:jc w:val="both"/>
              <w:outlineLvl w:val="2"/>
              <w:rPr>
                <w:b/>
                <w:bCs/>
              </w:rPr>
            </w:pPr>
            <w:r w:rsidRPr="00EB456C">
              <w:rPr>
                <w:b/>
                <w:bCs/>
              </w:rPr>
              <w:t xml:space="preserve">2-1) </w:t>
            </w:r>
            <w:r w:rsidRPr="00EB456C">
              <w:rPr>
                <w:b/>
                <w:bCs/>
                <w:lang w:val="kk-KZ"/>
              </w:rPr>
              <w:t>жоқ</w:t>
            </w:r>
            <w:r w:rsidRPr="00EB456C">
              <w:rPr>
                <w:b/>
                <w:bCs/>
              </w:rPr>
              <w:t xml:space="preserve">; </w:t>
            </w:r>
          </w:p>
          <w:p w14:paraId="317D3DEF" w14:textId="77777777" w:rsidR="004E255B" w:rsidRPr="00EB456C" w:rsidRDefault="004E255B" w:rsidP="00F82FFE">
            <w:pPr>
              <w:ind w:firstLine="430"/>
              <w:jc w:val="both"/>
              <w:outlineLvl w:val="2"/>
              <w:rPr>
                <w:b/>
                <w:bCs/>
              </w:rPr>
            </w:pPr>
          </w:p>
          <w:p w14:paraId="2CBDB937" w14:textId="77777777" w:rsidR="004E255B" w:rsidRPr="00EB456C" w:rsidRDefault="004E255B" w:rsidP="00F82FFE">
            <w:pPr>
              <w:ind w:firstLine="430"/>
              <w:jc w:val="both"/>
              <w:outlineLvl w:val="2"/>
              <w:rPr>
                <w:b/>
                <w:bCs/>
              </w:rPr>
            </w:pPr>
            <w:r w:rsidRPr="00EB456C">
              <w:rPr>
                <w:b/>
                <w:bCs/>
              </w:rPr>
              <w:t>…</w:t>
            </w:r>
          </w:p>
          <w:p w14:paraId="05774016" w14:textId="77777777" w:rsidR="004E255B" w:rsidRPr="00EB456C" w:rsidRDefault="004E255B" w:rsidP="00F82FFE">
            <w:pPr>
              <w:pStyle w:val="3"/>
              <w:shd w:val="clear" w:color="auto" w:fill="FFFFFF"/>
              <w:spacing w:before="0" w:after="0"/>
              <w:ind w:firstLine="350"/>
              <w:textAlignment w:val="baseline"/>
              <w:rPr>
                <w:rFonts w:ascii="Times New Roman" w:hAnsi="Times New Roman"/>
                <w:b w:val="0"/>
                <w:bCs w:val="0"/>
                <w:sz w:val="24"/>
                <w:szCs w:val="24"/>
                <w:highlight w:val="yellow"/>
              </w:rPr>
            </w:pPr>
          </w:p>
        </w:tc>
        <w:tc>
          <w:tcPr>
            <w:tcW w:w="4252" w:type="dxa"/>
          </w:tcPr>
          <w:p w14:paraId="4AE23BF2" w14:textId="77777777" w:rsidR="004E255B" w:rsidRPr="00067784" w:rsidRDefault="004E255B" w:rsidP="00F82FFE">
            <w:pPr>
              <w:ind w:firstLine="430"/>
              <w:jc w:val="both"/>
              <w:outlineLvl w:val="2"/>
              <w:rPr>
                <w:lang w:val="kk-KZ"/>
              </w:rPr>
            </w:pPr>
            <w:r w:rsidRPr="00067784">
              <w:rPr>
                <w:lang w:val="kk-KZ"/>
              </w:rPr>
              <w:lastRenderedPageBreak/>
              <w:t xml:space="preserve">17-бап. Субъектiлердiң сәулет, қала құрылысы және құрылыс қызметi </w:t>
            </w:r>
            <w:r w:rsidRPr="00067784">
              <w:rPr>
                <w:lang w:val="kk-KZ"/>
              </w:rPr>
              <w:lastRenderedPageBreak/>
              <w:t>туралы заңдарды бұзғандық үшiн жауапкершiлiгi</w:t>
            </w:r>
          </w:p>
          <w:p w14:paraId="64229658" w14:textId="77777777" w:rsidR="004E255B" w:rsidRPr="00EB456C" w:rsidRDefault="004E255B" w:rsidP="00F82FFE">
            <w:pPr>
              <w:shd w:val="clear" w:color="auto" w:fill="FFFFFF"/>
              <w:jc w:val="both"/>
              <w:textAlignment w:val="baseline"/>
              <w:rPr>
                <w:bCs/>
                <w:lang w:val="kk-KZ"/>
              </w:rPr>
            </w:pPr>
            <w:r w:rsidRPr="00EB456C">
              <w:rPr>
                <w:bCs/>
                <w:lang w:val="kk-KZ"/>
              </w:rPr>
              <w:t>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p>
          <w:p w14:paraId="1DEE893C" w14:textId="77777777" w:rsidR="004E255B" w:rsidRPr="00EB456C" w:rsidRDefault="004E255B" w:rsidP="00F82FFE">
            <w:pPr>
              <w:shd w:val="clear" w:color="auto" w:fill="FFFFFF"/>
              <w:jc w:val="both"/>
              <w:textAlignment w:val="baseline"/>
              <w:rPr>
                <w:bCs/>
                <w:lang w:val="kk-KZ"/>
              </w:rPr>
            </w:pPr>
            <w:r w:rsidRPr="00EB456C">
              <w:rPr>
                <w:bCs/>
                <w:lang w:val="kk-KZ"/>
              </w:rPr>
              <w:t>      Аталған бұзушылықтарға мыналар жатады:</w:t>
            </w:r>
          </w:p>
          <w:p w14:paraId="63137F69" w14:textId="77777777" w:rsidR="004E255B" w:rsidRPr="00EB456C" w:rsidRDefault="004E255B" w:rsidP="00F82FFE">
            <w:pPr>
              <w:ind w:firstLine="430"/>
              <w:jc w:val="both"/>
              <w:outlineLvl w:val="2"/>
              <w:rPr>
                <w:b/>
                <w:bCs/>
                <w:lang w:val="kk-KZ"/>
              </w:rPr>
            </w:pPr>
            <w:r w:rsidRPr="00EB456C">
              <w:rPr>
                <w:b/>
                <w:bCs/>
                <w:lang w:val="kk-KZ"/>
              </w:rPr>
              <w:t>…</w:t>
            </w:r>
          </w:p>
          <w:p w14:paraId="7E0BDD52" w14:textId="77777777" w:rsidR="004E255B" w:rsidRPr="00EB456C" w:rsidRDefault="004E255B" w:rsidP="00F82FFE">
            <w:pPr>
              <w:pStyle w:val="3"/>
              <w:shd w:val="clear" w:color="auto" w:fill="FFFFFF"/>
              <w:spacing w:before="0" w:after="0"/>
              <w:ind w:firstLine="346"/>
              <w:textAlignment w:val="baseline"/>
              <w:rPr>
                <w:rFonts w:ascii="Times New Roman" w:hAnsi="Times New Roman"/>
                <w:b w:val="0"/>
                <w:bCs w:val="0"/>
                <w:sz w:val="24"/>
                <w:szCs w:val="24"/>
                <w:highlight w:val="yellow"/>
              </w:rPr>
            </w:pPr>
            <w:r w:rsidRPr="00EB456C">
              <w:rPr>
                <w:rFonts w:ascii="Times New Roman" w:hAnsi="Times New Roman"/>
                <w:sz w:val="24"/>
                <w:szCs w:val="24"/>
              </w:rPr>
              <w:t xml:space="preserve">2-1) </w:t>
            </w:r>
            <w:r w:rsidRPr="00EB456C">
              <w:rPr>
                <w:rFonts w:ascii="Times New Roman" w:hAnsi="Times New Roman"/>
                <w:bCs w:val="0"/>
                <w:sz w:val="24"/>
                <w:szCs w:val="24"/>
              </w:rPr>
              <w:t>егжей-тегжейлі жоспарлау жобасының немесе әзірлеу жобаларының бекітілген бас жоспарға ауытқуы және сәйкес келмеуі;</w:t>
            </w:r>
          </w:p>
        </w:tc>
        <w:tc>
          <w:tcPr>
            <w:tcW w:w="4112" w:type="dxa"/>
          </w:tcPr>
          <w:p w14:paraId="28368E7F" w14:textId="77777777" w:rsidR="004E255B" w:rsidRPr="00EB456C" w:rsidRDefault="004E255B" w:rsidP="00F82FFE">
            <w:pPr>
              <w:shd w:val="clear" w:color="auto" w:fill="FFFFFF"/>
              <w:ind w:firstLine="361"/>
              <w:contextualSpacing/>
              <w:jc w:val="both"/>
              <w:rPr>
                <w:b/>
                <w:lang w:val="kk-KZ"/>
              </w:rPr>
            </w:pPr>
            <w:r w:rsidRPr="00EB456C">
              <w:rPr>
                <w:b/>
                <w:lang w:val="kk-KZ"/>
              </w:rPr>
              <w:lastRenderedPageBreak/>
              <w:t xml:space="preserve">Құрылыс саласындағы жиі кездесетін бұзушылықтар – ЕЖЖ </w:t>
            </w:r>
            <w:r w:rsidRPr="00EB456C">
              <w:rPr>
                <w:b/>
                <w:lang w:val="kk-KZ"/>
              </w:rPr>
              <w:lastRenderedPageBreak/>
              <w:t>әзірлеу немесе түзету кезінде, жер учаскесін таңдау актісін беру кезінде, СЖТ беру және жоба жобасын келісу кезінде қолданыстағы бас жоспардың талаптарын сақтамау, онда белгіленген функционалдық аумақтарды аймақтарға бөлу, құрылыс тығыздығының параметрлері, қажетті қабаттар саны, шегіністерді сақтау, объектілер арасындағы қашықтық бұзылған.</w:t>
            </w:r>
          </w:p>
          <w:p w14:paraId="500573C7" w14:textId="77777777" w:rsidR="004E255B" w:rsidRPr="00EB456C" w:rsidRDefault="004E255B" w:rsidP="00F82FFE">
            <w:pPr>
              <w:shd w:val="clear" w:color="auto" w:fill="FFFFFF"/>
              <w:ind w:firstLine="361"/>
              <w:contextualSpacing/>
              <w:jc w:val="both"/>
              <w:rPr>
                <w:b/>
                <w:lang w:val="kk-KZ"/>
              </w:rPr>
            </w:pPr>
            <w:r w:rsidRPr="00EB456C">
              <w:rPr>
                <w:b/>
                <w:lang w:val="kk-KZ"/>
              </w:rPr>
              <w:t>Мұндай бұзушылықтар, өз кезегінде, келесідей жағымсыз салдарға әкеледі:</w:t>
            </w:r>
          </w:p>
          <w:p w14:paraId="7C378ABB" w14:textId="77777777" w:rsidR="004E255B" w:rsidRPr="00EB456C" w:rsidRDefault="004E255B" w:rsidP="00F82FFE">
            <w:pPr>
              <w:shd w:val="clear" w:color="auto" w:fill="FFFFFF"/>
              <w:ind w:firstLine="361"/>
              <w:contextualSpacing/>
              <w:jc w:val="both"/>
              <w:rPr>
                <w:b/>
                <w:lang w:val="kk-KZ"/>
              </w:rPr>
            </w:pPr>
            <w:r w:rsidRPr="00EB456C">
              <w:rPr>
                <w:b/>
                <w:lang w:val="kk-KZ"/>
              </w:rPr>
              <w:t>- өртке қарсы үзілістердің болмауы;</w:t>
            </w:r>
          </w:p>
          <w:p w14:paraId="79D22848" w14:textId="77777777" w:rsidR="004E255B" w:rsidRPr="00EB456C" w:rsidRDefault="004E255B" w:rsidP="00F82FFE">
            <w:pPr>
              <w:shd w:val="clear" w:color="auto" w:fill="FFFFFF"/>
              <w:ind w:firstLine="361"/>
              <w:contextualSpacing/>
              <w:jc w:val="both"/>
              <w:rPr>
                <w:b/>
                <w:lang w:val="kk-KZ"/>
              </w:rPr>
            </w:pPr>
            <w:r w:rsidRPr="00EB456C">
              <w:rPr>
                <w:b/>
                <w:lang w:val="kk-KZ"/>
              </w:rPr>
              <w:t>- жеткілікті автотұрақ орындарының болмауы;</w:t>
            </w:r>
          </w:p>
          <w:p w14:paraId="0E605835" w14:textId="77777777" w:rsidR="004E255B" w:rsidRPr="00EB456C" w:rsidRDefault="004E255B" w:rsidP="00F82FFE">
            <w:pPr>
              <w:shd w:val="clear" w:color="auto" w:fill="FFFFFF"/>
              <w:ind w:firstLine="361"/>
              <w:contextualSpacing/>
              <w:jc w:val="both"/>
              <w:rPr>
                <w:b/>
                <w:lang w:val="kk-KZ"/>
              </w:rPr>
            </w:pPr>
            <w:r w:rsidRPr="00EB456C">
              <w:rPr>
                <w:b/>
                <w:lang w:val="kk-KZ"/>
              </w:rPr>
              <w:t>- инсоляцияның болмауы (табиғи күн сәулесі).</w:t>
            </w:r>
          </w:p>
          <w:p w14:paraId="21249B15" w14:textId="77777777" w:rsidR="004E255B" w:rsidRPr="00EB456C" w:rsidRDefault="004E255B" w:rsidP="00F82FFE">
            <w:pPr>
              <w:shd w:val="clear" w:color="auto" w:fill="FFFFFF"/>
              <w:ind w:firstLine="361"/>
              <w:contextualSpacing/>
              <w:jc w:val="both"/>
              <w:rPr>
                <w:b/>
                <w:lang w:val="kk-KZ"/>
              </w:rPr>
            </w:pPr>
            <w:r w:rsidRPr="00EB456C">
              <w:rPr>
                <w:b/>
                <w:lang w:val="kk-KZ"/>
              </w:rPr>
              <w:t>Бекітілген бас жоспарға қайшы құрылысты жүзеге асыру бейберекет дамуға, қоршаған орта мен өмір сүру жағдайының нашарлауына, азаматтардың және жалпы қоғамның құқықтары мен заңды мүдделерінің бұзылуына әкеп соғады.</w:t>
            </w:r>
          </w:p>
          <w:p w14:paraId="145E4674" w14:textId="77777777" w:rsidR="004E255B" w:rsidRPr="00EB456C" w:rsidRDefault="004E255B" w:rsidP="00F82FFE">
            <w:pPr>
              <w:shd w:val="clear" w:color="auto" w:fill="FFFFFF"/>
              <w:ind w:firstLine="361"/>
              <w:contextualSpacing/>
              <w:jc w:val="both"/>
              <w:rPr>
                <w:b/>
                <w:lang w:val="kk-KZ"/>
              </w:rPr>
            </w:pPr>
            <w:r w:rsidRPr="00EB456C">
              <w:rPr>
                <w:b/>
                <w:lang w:val="kk-KZ"/>
              </w:rPr>
              <w:t xml:space="preserve">Бұл факторлар құрылысқа барлық рұқсаттарды алғаннан кейін, сондай-ақ объект пайдалануға берілгеннен кейін нақтыланады, нәтижесінде бұрын берілген рұқсаттар (СЖТ, эскиз, </w:t>
            </w:r>
            <w:r w:rsidRPr="00EB456C">
              <w:rPr>
                <w:b/>
                <w:lang w:val="kk-KZ"/>
              </w:rPr>
              <w:lastRenderedPageBreak/>
              <w:t>объектіні пайдалануға қабылдау актісі) жойылады.</w:t>
            </w:r>
          </w:p>
          <w:p w14:paraId="7FC1911A" w14:textId="77777777" w:rsidR="004E255B" w:rsidRPr="00EB456C" w:rsidRDefault="004E255B" w:rsidP="00F82FFE">
            <w:pPr>
              <w:shd w:val="clear" w:color="auto" w:fill="FFFFFF"/>
              <w:ind w:firstLine="361"/>
              <w:contextualSpacing/>
              <w:jc w:val="both"/>
              <w:rPr>
                <w:b/>
                <w:lang w:val="kk-KZ"/>
              </w:rPr>
            </w:pPr>
            <w:r w:rsidRPr="00EB456C">
              <w:rPr>
                <w:b/>
                <w:lang w:val="kk-KZ"/>
              </w:rPr>
              <w:t>Осыған байланысты егжей-тегжейлі жоспарлау жобасының немесе әзірлеу жобаларының бекітілген бас жоспарға ауытқуы және сәйкес келмеуі үшін жауапкершілік белгілеу ұсынылады.</w:t>
            </w:r>
          </w:p>
          <w:p w14:paraId="3FE87ECB" w14:textId="77777777" w:rsidR="004E255B" w:rsidRPr="00EB456C" w:rsidRDefault="004E255B" w:rsidP="00F82FFE">
            <w:pPr>
              <w:shd w:val="clear" w:color="auto" w:fill="FFFFFF"/>
              <w:ind w:firstLine="361"/>
              <w:contextualSpacing/>
              <w:jc w:val="both"/>
              <w:rPr>
                <w:b/>
                <w:highlight w:val="yellow"/>
                <w:lang w:val="kk-KZ"/>
              </w:rPr>
            </w:pPr>
            <w:r w:rsidRPr="00EB456C">
              <w:rPr>
                <w:b/>
                <w:lang w:val="kk-KZ"/>
              </w:rPr>
              <w:t>Сонымен қатар, құрылыс сапасын арттыру мақсатында белгіленген тәртіпте әзірленген және бекітілген жобалық (жобалық-сметалық) құжаттамадан ауытқудың материалдық нормасын белгілеу ұсынылады.</w:t>
            </w:r>
          </w:p>
        </w:tc>
      </w:tr>
      <w:tr w:rsidR="004E255B" w:rsidRPr="00121803" w14:paraId="66F194C0" w14:textId="77777777" w:rsidTr="00121803">
        <w:trPr>
          <w:trHeight w:val="292"/>
        </w:trPr>
        <w:tc>
          <w:tcPr>
            <w:tcW w:w="851" w:type="dxa"/>
          </w:tcPr>
          <w:p w14:paraId="38B061ED" w14:textId="411610C9"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61A996E4" w14:textId="77777777" w:rsidR="004E255B" w:rsidRPr="00EB456C" w:rsidRDefault="004E255B" w:rsidP="00EB456C">
            <w:pPr>
              <w:jc w:val="center"/>
            </w:pPr>
            <w:r w:rsidRPr="00EB456C">
              <w:rPr>
                <w:lang w:val="kk-KZ"/>
              </w:rPr>
              <w:t xml:space="preserve">17-баптың 1-тармағының жаңа 4-2) тармақшасы </w:t>
            </w:r>
          </w:p>
          <w:p w14:paraId="420E81D8" w14:textId="77777777" w:rsidR="004E255B" w:rsidRPr="00EB456C" w:rsidRDefault="004E255B" w:rsidP="00EB456C">
            <w:pPr>
              <w:shd w:val="clear" w:color="auto" w:fill="FFFFFF"/>
              <w:contextualSpacing/>
              <w:jc w:val="center"/>
              <w:rPr>
                <w:bCs/>
                <w:highlight w:val="yellow"/>
                <w:lang w:val="kk-KZ"/>
              </w:rPr>
            </w:pPr>
          </w:p>
        </w:tc>
        <w:tc>
          <w:tcPr>
            <w:tcW w:w="4253" w:type="dxa"/>
          </w:tcPr>
          <w:p w14:paraId="41980D37" w14:textId="77777777" w:rsidR="004E255B" w:rsidRPr="00067784" w:rsidRDefault="004E255B" w:rsidP="00EB456C">
            <w:pPr>
              <w:ind w:firstLine="430"/>
              <w:jc w:val="both"/>
              <w:outlineLvl w:val="2"/>
              <w:rPr>
                <w:lang w:val="kk-KZ"/>
              </w:rPr>
            </w:pPr>
            <w:r w:rsidRPr="00067784">
              <w:rPr>
                <w:lang w:val="kk-KZ"/>
              </w:rPr>
              <w:t>17-бап. Субъектiлердiң сәулет, қала құрылысы және құрылыс қызметi туралы заңдарды бұзғандық үшiн жауапкершiлiгi</w:t>
            </w:r>
          </w:p>
          <w:p w14:paraId="013FD758" w14:textId="77777777" w:rsidR="004E255B" w:rsidRPr="00EB456C" w:rsidRDefault="004E255B" w:rsidP="00EB456C">
            <w:pPr>
              <w:shd w:val="clear" w:color="auto" w:fill="FFFFFF"/>
              <w:jc w:val="both"/>
              <w:textAlignment w:val="baseline"/>
              <w:rPr>
                <w:bCs/>
                <w:lang w:val="kk-KZ"/>
              </w:rPr>
            </w:pPr>
            <w:r w:rsidRPr="00EB456C">
              <w:rPr>
                <w:spacing w:val="2"/>
                <w:lang w:val="kk-KZ"/>
              </w:rPr>
              <w:t> </w:t>
            </w:r>
            <w:r w:rsidRPr="00EB456C">
              <w:rPr>
                <w:bCs/>
                <w:lang w:val="kk-KZ"/>
              </w:rPr>
              <w:t>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p>
          <w:p w14:paraId="0934EEB7" w14:textId="77777777" w:rsidR="004E255B" w:rsidRPr="00EB456C" w:rsidRDefault="004E255B" w:rsidP="00EB456C">
            <w:pPr>
              <w:shd w:val="clear" w:color="auto" w:fill="FFFFFF"/>
              <w:jc w:val="both"/>
              <w:textAlignment w:val="baseline"/>
              <w:rPr>
                <w:bCs/>
                <w:lang w:val="kk-KZ"/>
              </w:rPr>
            </w:pPr>
            <w:r w:rsidRPr="00EB456C">
              <w:rPr>
                <w:bCs/>
                <w:lang w:val="kk-KZ"/>
              </w:rPr>
              <w:t>      Аталған бұзушылықтарға мыналар жатады:</w:t>
            </w:r>
          </w:p>
          <w:p w14:paraId="4EB6883F" w14:textId="77777777" w:rsidR="004E255B" w:rsidRPr="00EB456C" w:rsidRDefault="004E255B" w:rsidP="00EB456C">
            <w:pPr>
              <w:jc w:val="both"/>
              <w:outlineLvl w:val="2"/>
              <w:rPr>
                <w:b/>
                <w:bCs/>
                <w:lang w:val="kk-KZ"/>
              </w:rPr>
            </w:pPr>
            <w:r w:rsidRPr="00EB456C">
              <w:rPr>
                <w:b/>
                <w:bCs/>
                <w:lang w:val="kk-KZ"/>
              </w:rPr>
              <w:t xml:space="preserve">  4-2) жоқ; </w:t>
            </w:r>
          </w:p>
          <w:p w14:paraId="4B95ACD8"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highlight w:val="yellow"/>
                <w:lang w:val="kk-KZ"/>
              </w:rPr>
            </w:pPr>
          </w:p>
        </w:tc>
        <w:tc>
          <w:tcPr>
            <w:tcW w:w="4252" w:type="dxa"/>
          </w:tcPr>
          <w:p w14:paraId="4814B56E" w14:textId="77777777" w:rsidR="004E255B" w:rsidRPr="00067784" w:rsidRDefault="004E255B" w:rsidP="00EB456C">
            <w:pPr>
              <w:ind w:firstLine="430"/>
              <w:jc w:val="both"/>
              <w:outlineLvl w:val="2"/>
              <w:rPr>
                <w:lang w:val="kk-KZ"/>
              </w:rPr>
            </w:pPr>
            <w:r w:rsidRPr="00067784">
              <w:rPr>
                <w:lang w:val="kk-KZ"/>
              </w:rPr>
              <w:t>17-бап. Субъектiлердiң сәулет, қала құрылысы және құрылыс қызметi туралы заңдарды бұзғандық үшiн жауапкершiлiгi</w:t>
            </w:r>
          </w:p>
          <w:p w14:paraId="5D812A6E" w14:textId="77777777" w:rsidR="004E255B" w:rsidRPr="00EB456C" w:rsidRDefault="004E255B" w:rsidP="00EB456C">
            <w:pPr>
              <w:shd w:val="clear" w:color="auto" w:fill="FFFFFF"/>
              <w:jc w:val="both"/>
              <w:textAlignment w:val="baseline"/>
              <w:rPr>
                <w:bCs/>
                <w:lang w:val="kk-KZ"/>
              </w:rPr>
            </w:pPr>
            <w:r w:rsidRPr="00EB456C">
              <w:rPr>
                <w:spacing w:val="2"/>
                <w:lang w:val="kk-KZ"/>
              </w:rPr>
              <w:t> </w:t>
            </w:r>
            <w:r w:rsidRPr="00EB456C">
              <w:rPr>
                <w:bCs/>
                <w:lang w:val="kk-KZ"/>
              </w:rPr>
              <w:t>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p>
          <w:p w14:paraId="3F45A643" w14:textId="77777777" w:rsidR="004E255B" w:rsidRPr="00EB456C" w:rsidRDefault="004E255B" w:rsidP="00EB456C">
            <w:pPr>
              <w:shd w:val="clear" w:color="auto" w:fill="FFFFFF"/>
              <w:jc w:val="both"/>
              <w:textAlignment w:val="baseline"/>
              <w:rPr>
                <w:bCs/>
                <w:lang w:val="kk-KZ"/>
              </w:rPr>
            </w:pPr>
            <w:r w:rsidRPr="00EB456C">
              <w:rPr>
                <w:bCs/>
                <w:lang w:val="kk-KZ"/>
              </w:rPr>
              <w:t>      Аталған бұзушылықтарға мыналар жатады:</w:t>
            </w:r>
          </w:p>
          <w:p w14:paraId="6E082C2F"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highlight w:val="yellow"/>
                <w:lang w:val="kk-KZ"/>
              </w:rPr>
            </w:pPr>
            <w:r w:rsidRPr="00EB456C">
              <w:rPr>
                <w:b/>
                <w:bCs/>
                <w:color w:val="auto"/>
                <w:lang w:val="kk-KZ"/>
              </w:rPr>
              <w:t xml:space="preserve">4-2) </w:t>
            </w:r>
            <w:r w:rsidRPr="00EB456C">
              <w:rPr>
                <w:b/>
                <w:bCs/>
                <w:color w:val="auto"/>
                <w:lang w:val="kk-KZ" w:eastAsia="ru-RU"/>
              </w:rPr>
              <w:t>құрылыс-монтаждау жұмыстарын жүргізу барысында белгіленген тәртіппен әзірленген және бекітілген жобалық (жобалық-сметалық) құжаттамадан ауытқу.</w:t>
            </w:r>
          </w:p>
        </w:tc>
        <w:tc>
          <w:tcPr>
            <w:tcW w:w="4112" w:type="dxa"/>
          </w:tcPr>
          <w:p w14:paraId="4A93EABB" w14:textId="77777777" w:rsidR="004E255B" w:rsidRPr="00EB456C" w:rsidRDefault="004E255B" w:rsidP="00EB456C">
            <w:pPr>
              <w:shd w:val="clear" w:color="auto" w:fill="FFFFFF"/>
              <w:ind w:firstLine="361"/>
              <w:contextualSpacing/>
              <w:jc w:val="both"/>
              <w:rPr>
                <w:b/>
                <w:lang w:val="kk-KZ"/>
              </w:rPr>
            </w:pPr>
            <w:r w:rsidRPr="00EB456C">
              <w:rPr>
                <w:b/>
                <w:lang w:val="kk-KZ"/>
              </w:rPr>
              <w:t>Құрылыс саласындағы жиі кездесетін бұзушылықтар – ЕЖЖ әзірлеу немесе түзету кезінде, жер учаскесін таңдау актісін беру кезінде, СЖТ беру және жоба жобасын келісу кезінде қолданыстағы бас жоспардың талаптарын сақтамау, онда белгіленген функционалдық аумақтарды аймақтарға бөлу, құрылыс тығыздығының параметрлері, қажетті қабаттар саны, шегіністерді сақтау, объектілер арасындағы қашықтық бұзылған.</w:t>
            </w:r>
          </w:p>
          <w:p w14:paraId="27A0D1E4" w14:textId="77777777" w:rsidR="004E255B" w:rsidRPr="00EB456C" w:rsidRDefault="004E255B" w:rsidP="00EB456C">
            <w:pPr>
              <w:shd w:val="clear" w:color="auto" w:fill="FFFFFF"/>
              <w:ind w:firstLine="361"/>
              <w:contextualSpacing/>
              <w:jc w:val="both"/>
              <w:rPr>
                <w:b/>
                <w:lang w:val="kk-KZ"/>
              </w:rPr>
            </w:pPr>
            <w:r w:rsidRPr="00EB456C">
              <w:rPr>
                <w:b/>
                <w:lang w:val="kk-KZ"/>
              </w:rPr>
              <w:t>Мұндай бұзушылықтар, өз кезегінде, келесідей жағымсыз салдарға әкеледі:</w:t>
            </w:r>
          </w:p>
          <w:p w14:paraId="5FA0D604" w14:textId="77777777" w:rsidR="004E255B" w:rsidRPr="00EB456C" w:rsidRDefault="004E255B" w:rsidP="00EB456C">
            <w:pPr>
              <w:shd w:val="clear" w:color="auto" w:fill="FFFFFF"/>
              <w:ind w:firstLine="361"/>
              <w:contextualSpacing/>
              <w:jc w:val="both"/>
              <w:rPr>
                <w:b/>
                <w:lang w:val="kk-KZ"/>
              </w:rPr>
            </w:pPr>
            <w:r w:rsidRPr="00EB456C">
              <w:rPr>
                <w:b/>
                <w:lang w:val="kk-KZ"/>
              </w:rPr>
              <w:lastRenderedPageBreak/>
              <w:t>- өртке қарсы үзілістердің болмауы;</w:t>
            </w:r>
          </w:p>
          <w:p w14:paraId="383F4E84" w14:textId="77777777" w:rsidR="004E255B" w:rsidRPr="00EB456C" w:rsidRDefault="004E255B" w:rsidP="00EB456C">
            <w:pPr>
              <w:shd w:val="clear" w:color="auto" w:fill="FFFFFF"/>
              <w:ind w:firstLine="361"/>
              <w:contextualSpacing/>
              <w:jc w:val="both"/>
              <w:rPr>
                <w:b/>
                <w:lang w:val="kk-KZ"/>
              </w:rPr>
            </w:pPr>
            <w:r w:rsidRPr="00EB456C">
              <w:rPr>
                <w:b/>
                <w:lang w:val="kk-KZ"/>
              </w:rPr>
              <w:t>- жеткілікті автотұрақ орындарының болмауы;</w:t>
            </w:r>
          </w:p>
          <w:p w14:paraId="6FB3E97A" w14:textId="77777777" w:rsidR="004E255B" w:rsidRPr="00EB456C" w:rsidRDefault="004E255B" w:rsidP="00EB456C">
            <w:pPr>
              <w:shd w:val="clear" w:color="auto" w:fill="FFFFFF"/>
              <w:ind w:firstLine="361"/>
              <w:contextualSpacing/>
              <w:jc w:val="both"/>
              <w:rPr>
                <w:b/>
                <w:lang w:val="kk-KZ"/>
              </w:rPr>
            </w:pPr>
            <w:r w:rsidRPr="00EB456C">
              <w:rPr>
                <w:b/>
                <w:lang w:val="kk-KZ"/>
              </w:rPr>
              <w:t>- инсоляцияның болмауы (табиғи күн сәулесі).</w:t>
            </w:r>
          </w:p>
          <w:p w14:paraId="6410F11E" w14:textId="77777777" w:rsidR="004E255B" w:rsidRPr="00EB456C" w:rsidRDefault="004E255B" w:rsidP="00EB456C">
            <w:pPr>
              <w:shd w:val="clear" w:color="auto" w:fill="FFFFFF"/>
              <w:ind w:firstLine="361"/>
              <w:contextualSpacing/>
              <w:jc w:val="both"/>
              <w:rPr>
                <w:b/>
                <w:lang w:val="kk-KZ"/>
              </w:rPr>
            </w:pPr>
            <w:r w:rsidRPr="00EB456C">
              <w:rPr>
                <w:b/>
                <w:lang w:val="kk-KZ"/>
              </w:rPr>
              <w:t>Бекітілген бас жоспарға қайшы құрылысты жүзеге асыру бейберекет дамуға, қоршаған орта мен өмір сүру жағдайының нашарлауына, азаматтардың және жалпы қоғамның құқықтары мен заңды мүдделерінің бұзылуына әкеп соғады.</w:t>
            </w:r>
          </w:p>
          <w:p w14:paraId="78FEF937" w14:textId="77777777" w:rsidR="004E255B" w:rsidRPr="00EB456C" w:rsidRDefault="004E255B" w:rsidP="00EB456C">
            <w:pPr>
              <w:shd w:val="clear" w:color="auto" w:fill="FFFFFF"/>
              <w:ind w:firstLine="361"/>
              <w:contextualSpacing/>
              <w:jc w:val="both"/>
              <w:rPr>
                <w:b/>
                <w:lang w:val="kk-KZ"/>
              </w:rPr>
            </w:pPr>
            <w:r w:rsidRPr="00EB456C">
              <w:rPr>
                <w:b/>
                <w:lang w:val="kk-KZ"/>
              </w:rPr>
              <w:t>Бұл факторлар құрылысқа барлық рұқсаттарды алғаннан кейін, сондай-ақ объект пайдалануға берілгеннен кейін нақтыланады, нәтижесінде бұрын берілген рұқсаттар (СЖТ, эскиз, объектіні пайдалануға қабылдау актісі) жойылады.</w:t>
            </w:r>
          </w:p>
          <w:p w14:paraId="68ABB3B5" w14:textId="77777777" w:rsidR="004E255B" w:rsidRPr="00EB456C" w:rsidRDefault="004E255B" w:rsidP="00EB456C">
            <w:pPr>
              <w:shd w:val="clear" w:color="auto" w:fill="FFFFFF"/>
              <w:ind w:firstLine="361"/>
              <w:contextualSpacing/>
              <w:jc w:val="both"/>
              <w:rPr>
                <w:b/>
                <w:lang w:val="kk-KZ"/>
              </w:rPr>
            </w:pPr>
            <w:r w:rsidRPr="00EB456C">
              <w:rPr>
                <w:b/>
                <w:lang w:val="kk-KZ"/>
              </w:rPr>
              <w:t>Осыған байланысты егжей-тегжейлі жоспарлау жобасының немесе әзірлеу жобаларының бекітілген бас жоспарға ауытқуы және сәйкес келмеуі үшін жауапкершілік белгілеу ұсынылады.</w:t>
            </w:r>
          </w:p>
          <w:p w14:paraId="1E1A02FE" w14:textId="77777777" w:rsidR="004E255B" w:rsidRPr="00EB456C" w:rsidRDefault="004E255B" w:rsidP="00EB456C">
            <w:pPr>
              <w:shd w:val="clear" w:color="auto" w:fill="FFFFFF"/>
              <w:ind w:firstLine="361"/>
              <w:contextualSpacing/>
              <w:jc w:val="both"/>
              <w:rPr>
                <w:b/>
                <w:highlight w:val="yellow"/>
                <w:lang w:val="kk-KZ"/>
              </w:rPr>
            </w:pPr>
            <w:r w:rsidRPr="00EB456C">
              <w:rPr>
                <w:b/>
                <w:lang w:val="kk-KZ"/>
              </w:rPr>
              <w:t xml:space="preserve">Сонымен қатар, құрылыс сапасын арттыру мақсатында белгіленген тәртіпте әзірленген және бекітілген жобалық (жобалық-сметалық) құжаттамадан ауытқудың </w:t>
            </w:r>
            <w:r w:rsidRPr="00EB456C">
              <w:rPr>
                <w:b/>
                <w:lang w:val="kk-KZ"/>
              </w:rPr>
              <w:lastRenderedPageBreak/>
              <w:t>материалдық нормасын белгілеу ұсынылады.</w:t>
            </w:r>
          </w:p>
        </w:tc>
      </w:tr>
      <w:tr w:rsidR="004E255B" w:rsidRPr="00EB456C" w14:paraId="2090888F" w14:textId="77777777" w:rsidTr="00121803">
        <w:trPr>
          <w:trHeight w:val="292"/>
        </w:trPr>
        <w:tc>
          <w:tcPr>
            <w:tcW w:w="851" w:type="dxa"/>
          </w:tcPr>
          <w:p w14:paraId="5CE478B8" w14:textId="1EF89D0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3F8050F" w14:textId="77777777" w:rsidR="004E255B" w:rsidRPr="00EB456C" w:rsidRDefault="004E255B" w:rsidP="00EB456C">
            <w:pPr>
              <w:rPr>
                <w:bCs/>
                <w:lang w:val="kk-KZ"/>
              </w:rPr>
            </w:pPr>
            <w:r w:rsidRPr="00EB456C">
              <w:rPr>
                <w:bCs/>
                <w:lang w:val="kk-KZ"/>
              </w:rPr>
              <w:t>20-баптың 11-4)-тармақшасы</w:t>
            </w:r>
          </w:p>
          <w:p w14:paraId="1CE6DE9A" w14:textId="77777777" w:rsidR="004E255B" w:rsidRPr="00EB456C" w:rsidRDefault="004E255B" w:rsidP="00EB456C"/>
        </w:tc>
        <w:tc>
          <w:tcPr>
            <w:tcW w:w="4253" w:type="dxa"/>
          </w:tcPr>
          <w:p w14:paraId="5FF67EBA" w14:textId="77777777" w:rsidR="004E255B" w:rsidRPr="00EB456C" w:rsidRDefault="004E255B" w:rsidP="00EB456C">
            <w:pPr>
              <w:ind w:firstLine="372"/>
              <w:jc w:val="both"/>
              <w:rPr>
                <w:b/>
                <w:bCs/>
              </w:rPr>
            </w:pPr>
            <w:r w:rsidRPr="00EB456C">
              <w:rPr>
                <w:b/>
                <w:bCs/>
              </w:rPr>
              <w:t>20-бап. Сәулет, қала құрылысы және құрылыс iстерiжөніндегi уәкiлеттi органның құзыретi</w:t>
            </w:r>
          </w:p>
          <w:p w14:paraId="0E689C09" w14:textId="77777777" w:rsidR="004E255B" w:rsidRPr="00EB456C" w:rsidRDefault="004E255B" w:rsidP="00EB456C">
            <w:pPr>
              <w:ind w:firstLine="372"/>
              <w:jc w:val="both"/>
              <w:rPr>
                <w:bCs/>
              </w:rPr>
            </w:pPr>
            <w:r w:rsidRPr="00EB456C">
              <w:rPr>
                <w:bCs/>
              </w:rPr>
              <w:t>Сәулет, қала құрылысы және құрылыс iстерi жөніндегi уәкiлеттi органның құзыретiне:</w:t>
            </w:r>
          </w:p>
          <w:p w14:paraId="5E36BF6A" w14:textId="77777777" w:rsidR="004E255B" w:rsidRPr="00EB456C" w:rsidRDefault="004E255B" w:rsidP="00EB456C">
            <w:pPr>
              <w:ind w:firstLine="372"/>
              <w:jc w:val="both"/>
              <w:rPr>
                <w:bCs/>
              </w:rPr>
            </w:pPr>
            <w:r w:rsidRPr="00EB456C">
              <w:rPr>
                <w:bCs/>
              </w:rPr>
              <w:t>…</w:t>
            </w:r>
          </w:p>
          <w:p w14:paraId="755A1D8C" w14:textId="77777777" w:rsidR="004E255B" w:rsidRPr="00EB456C" w:rsidRDefault="004E255B" w:rsidP="00EB456C">
            <w:pPr>
              <w:ind w:firstLine="372"/>
              <w:jc w:val="both"/>
              <w:rPr>
                <w:highlight w:val="yellow"/>
              </w:rPr>
            </w:pPr>
            <w:r w:rsidRPr="00EB456C">
              <w:rPr>
                <w:bCs/>
              </w:rPr>
              <w:t> 11-4) сараптама ұйымдарын аккредиттеу қағидаларын әзірлеу және бекіту;</w:t>
            </w:r>
          </w:p>
        </w:tc>
        <w:tc>
          <w:tcPr>
            <w:tcW w:w="4252" w:type="dxa"/>
          </w:tcPr>
          <w:p w14:paraId="1D2C6E1C" w14:textId="77777777" w:rsidR="004E255B" w:rsidRPr="00EB456C" w:rsidRDefault="004E255B" w:rsidP="00EB456C">
            <w:pPr>
              <w:ind w:firstLine="372"/>
              <w:jc w:val="both"/>
              <w:rPr>
                <w:b/>
                <w:bCs/>
              </w:rPr>
            </w:pPr>
            <w:r w:rsidRPr="00EB456C">
              <w:rPr>
                <w:b/>
                <w:bCs/>
              </w:rPr>
              <w:t>20-бап. Сәулет, қала құрылысы және құрылыс iстерiжөніндегi уәкiлеттi органның құзыретi</w:t>
            </w:r>
          </w:p>
          <w:p w14:paraId="4C88F187" w14:textId="77777777" w:rsidR="004E255B" w:rsidRPr="00EB456C" w:rsidRDefault="004E255B" w:rsidP="00EB456C">
            <w:pPr>
              <w:ind w:firstLine="372"/>
              <w:jc w:val="both"/>
              <w:rPr>
                <w:bCs/>
              </w:rPr>
            </w:pPr>
            <w:r w:rsidRPr="00EB456C">
              <w:rPr>
                <w:bCs/>
              </w:rPr>
              <w:t>Сәулет, қала құрылысы және құрылыс iстерi жөніндегi уәкiлеттi органның құзыретiне:</w:t>
            </w:r>
          </w:p>
          <w:p w14:paraId="3CA69B37" w14:textId="77777777" w:rsidR="004E255B" w:rsidRPr="00EB456C" w:rsidRDefault="004E255B" w:rsidP="00EB456C">
            <w:pPr>
              <w:ind w:firstLine="372"/>
              <w:jc w:val="both"/>
              <w:rPr>
                <w:bCs/>
              </w:rPr>
            </w:pPr>
            <w:r w:rsidRPr="00EB456C">
              <w:rPr>
                <w:bCs/>
              </w:rPr>
              <w:t>…</w:t>
            </w:r>
          </w:p>
          <w:p w14:paraId="5E9D5848" w14:textId="77777777" w:rsidR="004E255B" w:rsidRPr="00EB456C" w:rsidRDefault="004E255B" w:rsidP="00EB456C">
            <w:pPr>
              <w:ind w:firstLine="430"/>
              <w:jc w:val="both"/>
              <w:outlineLvl w:val="2"/>
              <w:rPr>
                <w:highlight w:val="yellow"/>
              </w:rPr>
            </w:pPr>
            <w:r w:rsidRPr="00EB456C">
              <w:rPr>
                <w:rFonts w:eastAsiaTheme="minorHAnsi"/>
                <w:bCs/>
                <w:lang w:eastAsia="en-US"/>
              </w:rPr>
              <w:t xml:space="preserve">11-4) </w:t>
            </w:r>
            <w:r w:rsidRPr="00EB456C">
              <w:rPr>
                <w:rFonts w:eastAsiaTheme="minorHAnsi"/>
                <w:b/>
                <w:bCs/>
                <w:lang w:eastAsia="en-US"/>
              </w:rPr>
              <w:t>палата қызметінің тәртібін айқындайтын ережелер мен стандарттарды үйлестіру;</w:t>
            </w:r>
          </w:p>
        </w:tc>
        <w:tc>
          <w:tcPr>
            <w:tcW w:w="4112" w:type="dxa"/>
          </w:tcPr>
          <w:p w14:paraId="5550B10D" w14:textId="77777777" w:rsidR="004E255B" w:rsidRPr="00EB456C" w:rsidRDefault="004E255B" w:rsidP="00EB456C">
            <w:pPr>
              <w:widowControl w:val="0"/>
              <w:tabs>
                <w:tab w:val="left" w:pos="5670"/>
              </w:tabs>
              <w:adjustRightInd w:val="0"/>
              <w:jc w:val="both"/>
              <w:textAlignment w:val="baseline"/>
              <w:rPr>
                <w:bCs/>
              </w:rPr>
            </w:pPr>
            <w:r w:rsidRPr="00EB456C">
              <w:rPr>
                <w:bCs/>
              </w:rPr>
              <w:t xml:space="preserve"> «Өзін-өзі реттеу туралы» </w:t>
            </w:r>
            <w:r w:rsidRPr="00EB456C">
              <w:rPr>
                <w:bCs/>
                <w:lang w:val="kk-KZ"/>
              </w:rPr>
              <w:t>ҚРЗ</w:t>
            </w:r>
            <w:r w:rsidRPr="00EB456C">
              <w:rPr>
                <w:bCs/>
              </w:rPr>
              <w:t xml:space="preserve"> сәйкес </w:t>
            </w:r>
            <w:r w:rsidRPr="00EB456C">
              <w:rPr>
                <w:bCs/>
                <w:lang w:val="kk-KZ"/>
              </w:rPr>
              <w:t>ӨРҰ</w:t>
            </w:r>
            <w:r w:rsidRPr="00EB456C">
              <w:rPr>
                <w:bCs/>
              </w:rPr>
              <w:t xml:space="preserve"> тек оның мүшелері үшін міндетті ережелер мен стандарттарды бекітеді.</w:t>
            </w:r>
          </w:p>
          <w:p w14:paraId="13A512F9" w14:textId="77777777" w:rsidR="004E255B" w:rsidRPr="00EB456C" w:rsidRDefault="004E255B" w:rsidP="00EB456C">
            <w:pPr>
              <w:widowControl w:val="0"/>
              <w:tabs>
                <w:tab w:val="left" w:pos="5670"/>
              </w:tabs>
              <w:adjustRightInd w:val="0"/>
              <w:jc w:val="both"/>
              <w:textAlignment w:val="baseline"/>
              <w:rPr>
                <w:bCs/>
              </w:rPr>
            </w:pPr>
            <w:r w:rsidRPr="00EB456C">
              <w:rPr>
                <w:bCs/>
              </w:rPr>
              <w:t xml:space="preserve">Мемлекеттік сараптама ұйымы уәкілетті органның ведомстволық бағынысты ұйымы болып табылады және осыған байланысты оның мүшелері үшін </w:t>
            </w:r>
            <w:r w:rsidRPr="00EB456C">
              <w:rPr>
                <w:bCs/>
                <w:lang w:val="kk-KZ"/>
              </w:rPr>
              <w:t>ӨРҰ</w:t>
            </w:r>
            <w:r w:rsidRPr="00EB456C">
              <w:rPr>
                <w:bCs/>
              </w:rPr>
              <w:t xml:space="preserve"> бекіткен құрылыс жобаларына сараптама жүргізу қағидалары мемлекеттік сараптама ұйымына қолданылмайды. Уәкілетті орган ережелерді тек мемлекеттік сараптама ұйымы үшін әзірлейді және бекітеді.</w:t>
            </w:r>
          </w:p>
          <w:p w14:paraId="3ED5865E" w14:textId="77777777" w:rsidR="004E255B" w:rsidRPr="00EB456C" w:rsidRDefault="004E255B" w:rsidP="00EB456C">
            <w:pPr>
              <w:widowControl w:val="0"/>
              <w:tabs>
                <w:tab w:val="left" w:pos="5670"/>
              </w:tabs>
              <w:adjustRightInd w:val="0"/>
              <w:jc w:val="both"/>
              <w:textAlignment w:val="baseline"/>
              <w:rPr>
                <w:bCs/>
                <w:highlight w:val="yellow"/>
              </w:rPr>
            </w:pPr>
            <w:r w:rsidRPr="00EB456C">
              <w:rPr>
                <w:bCs/>
              </w:rPr>
              <w:t>«Өзін-өзі реттеу туралы» Қазақстан Республикасы Заңының 7-бабына сәйкес мемлекеттік органның құзыретіне міндетті мүшелікке (қатысуға) негізделген өзін-өзі реттейтін ұйымдардың ережелері мен стандарттарын үйлестіру жатады.</w:t>
            </w:r>
          </w:p>
        </w:tc>
      </w:tr>
      <w:tr w:rsidR="004E255B" w:rsidRPr="00121803" w14:paraId="23DAB1F8" w14:textId="77777777" w:rsidTr="00121803">
        <w:trPr>
          <w:trHeight w:val="292"/>
        </w:trPr>
        <w:tc>
          <w:tcPr>
            <w:tcW w:w="851" w:type="dxa"/>
          </w:tcPr>
          <w:p w14:paraId="63D3A991" w14:textId="0F6A046B"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A1D14CA" w14:textId="77777777" w:rsidR="004E255B" w:rsidRPr="00EB456C" w:rsidRDefault="004E255B" w:rsidP="00EB456C">
            <w:pPr>
              <w:rPr>
                <w:bCs/>
                <w:lang w:val="kk-KZ"/>
              </w:rPr>
            </w:pPr>
            <w:r w:rsidRPr="00EB456C">
              <w:rPr>
                <w:bCs/>
                <w:lang w:val="kk-KZ"/>
              </w:rPr>
              <w:t>20-баптың</w:t>
            </w:r>
            <w:r w:rsidRPr="00EB456C">
              <w:rPr>
                <w:bCs/>
              </w:rPr>
              <w:t xml:space="preserve"> 11-5)  </w:t>
            </w:r>
            <w:r w:rsidRPr="00EB456C">
              <w:rPr>
                <w:bCs/>
                <w:lang w:val="kk-KZ"/>
              </w:rPr>
              <w:t>тармақшасы</w:t>
            </w:r>
          </w:p>
          <w:p w14:paraId="58B35F8D" w14:textId="77777777" w:rsidR="004E255B" w:rsidRPr="00EB456C" w:rsidRDefault="004E255B" w:rsidP="00EB456C"/>
        </w:tc>
        <w:tc>
          <w:tcPr>
            <w:tcW w:w="4253" w:type="dxa"/>
          </w:tcPr>
          <w:p w14:paraId="746579B7" w14:textId="77777777" w:rsidR="004E255B" w:rsidRPr="00EB456C" w:rsidRDefault="004E255B" w:rsidP="00EB456C">
            <w:pPr>
              <w:shd w:val="clear" w:color="auto" w:fill="F4F5F6"/>
              <w:jc w:val="both"/>
              <w:textAlignment w:val="baseline"/>
              <w:rPr>
                <w:rStyle w:val="ac"/>
                <w:b w:val="0"/>
              </w:rPr>
            </w:pPr>
            <w:r w:rsidRPr="00EB456C">
              <w:rPr>
                <w:rStyle w:val="ac"/>
                <w:b w:val="0"/>
              </w:rPr>
              <w:t> 20-бап. Сәулет, қала құрылысы және құрылыс iстерiжөніндегi уәкiлеттi органның құзыретi</w:t>
            </w:r>
          </w:p>
          <w:p w14:paraId="73FB44FB" w14:textId="77777777" w:rsidR="004E255B" w:rsidRPr="00EB456C" w:rsidRDefault="004E255B" w:rsidP="00EB456C">
            <w:pPr>
              <w:shd w:val="clear" w:color="auto" w:fill="F4F5F6"/>
              <w:jc w:val="both"/>
              <w:textAlignment w:val="baseline"/>
              <w:rPr>
                <w:bCs/>
              </w:rPr>
            </w:pPr>
            <w:r w:rsidRPr="00EB456C">
              <w:rPr>
                <w:rStyle w:val="ac"/>
                <w:b w:val="0"/>
              </w:rPr>
              <w:t>      Сәулет, қала құрылысы және құрылыс iстерi жөніндегi уәкiлеттi органның құзыретiне</w:t>
            </w:r>
          </w:p>
          <w:p w14:paraId="099259C8" w14:textId="77777777" w:rsidR="004E255B" w:rsidRPr="00EB456C" w:rsidRDefault="004E255B" w:rsidP="00EB456C">
            <w:pPr>
              <w:shd w:val="clear" w:color="auto" w:fill="F4F5F6"/>
              <w:jc w:val="both"/>
              <w:textAlignment w:val="baseline"/>
              <w:rPr>
                <w:bCs/>
              </w:rPr>
            </w:pPr>
            <w:r w:rsidRPr="00EB456C">
              <w:rPr>
                <w:bCs/>
              </w:rPr>
              <w:t xml:space="preserve">11-5) </w:t>
            </w:r>
            <w:r w:rsidRPr="00EB456C">
              <w:rPr>
                <w:rStyle w:val="ac"/>
                <w:b w:val="0"/>
              </w:rPr>
              <w:t xml:space="preserve">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w:t>
            </w:r>
            <w:r w:rsidRPr="00EB456C">
              <w:rPr>
                <w:rStyle w:val="ac"/>
                <w:b w:val="0"/>
              </w:rPr>
              <w:lastRenderedPageBreak/>
              <w:t>(реконструкциялауға,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tc>
        <w:tc>
          <w:tcPr>
            <w:tcW w:w="4252" w:type="dxa"/>
          </w:tcPr>
          <w:p w14:paraId="4E8B063A" w14:textId="77777777" w:rsidR="004E255B" w:rsidRPr="00EB456C" w:rsidRDefault="004E255B" w:rsidP="00EB456C">
            <w:pPr>
              <w:ind w:firstLine="372"/>
              <w:jc w:val="both"/>
              <w:rPr>
                <w:bCs/>
                <w:lang w:val="kk-KZ"/>
              </w:rPr>
            </w:pPr>
            <w:r w:rsidRPr="00EB456C">
              <w:rPr>
                <w:rStyle w:val="ac"/>
                <w:b w:val="0"/>
              </w:rPr>
              <w:lastRenderedPageBreak/>
              <w:t xml:space="preserve">20-бап. </w:t>
            </w:r>
            <w:r w:rsidRPr="00EB456C">
              <w:rPr>
                <w:bCs/>
                <w:lang w:val="kk-KZ"/>
              </w:rPr>
              <w:t>Сәулет, қала құрылысы және құрылыс істері жөніндегі уәкілетті органның құзыреті</w:t>
            </w:r>
          </w:p>
          <w:p w14:paraId="467ABE3B"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6DE0AB22" w14:textId="77777777" w:rsidR="004E255B" w:rsidRPr="00EB456C" w:rsidRDefault="004E255B" w:rsidP="00EB456C">
            <w:pPr>
              <w:ind w:firstLine="372"/>
              <w:jc w:val="both"/>
              <w:rPr>
                <w:bCs/>
                <w:lang w:val="kk-KZ"/>
              </w:rPr>
            </w:pPr>
          </w:p>
          <w:p w14:paraId="5F121F0D" w14:textId="77777777" w:rsidR="004E255B" w:rsidRPr="00EB456C" w:rsidRDefault="004E255B" w:rsidP="00EB456C">
            <w:pPr>
              <w:ind w:firstLine="430"/>
              <w:jc w:val="both"/>
              <w:outlineLvl w:val="2"/>
              <w:rPr>
                <w:lang w:val="kk-KZ"/>
              </w:rPr>
            </w:pPr>
            <w:r w:rsidRPr="00EB456C">
              <w:rPr>
                <w:lang w:val="kk-KZ"/>
              </w:rPr>
              <w:t xml:space="preserve">11-5) </w:t>
            </w:r>
            <w:r w:rsidRPr="00EB456C">
              <w:rPr>
                <w:b/>
                <w:lang w:val="kk-KZ"/>
              </w:rPr>
              <w:t xml:space="preserve">Мемлекеттік сараптама ұйымы және арнайы индустриялық аймақтың аккредиттелген сараптама ұйымы жүргізілетін </w:t>
            </w:r>
            <w:r w:rsidRPr="00EB456C">
              <w:rPr>
                <w:lang w:val="kk-KZ"/>
              </w:rPr>
              <w:t xml:space="preserve">қаржыландыру көздеріне қарамастан </w:t>
            </w:r>
            <w:r w:rsidRPr="00EB456C">
              <w:rPr>
                <w:lang w:val="kk-KZ"/>
              </w:rPr>
              <w:lastRenderedPageBreak/>
              <w:t>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w:t>
            </w:r>
            <w:r w:rsidRPr="00EB456C">
              <w:rPr>
                <w:bCs/>
                <w:lang w:val="kk-KZ"/>
              </w:rPr>
              <w:t xml:space="preserve"> техникалық-экономикалық негіздемелер мен жобалау-сметалық құжаттамаға ведомстводан тыс кешенді сараптама жүргізу қағидаларын әзірлеу және бекіту</w:t>
            </w:r>
            <w:r w:rsidRPr="00EB456C">
              <w:rPr>
                <w:lang w:val="kk-KZ"/>
              </w:rPr>
              <w:t>;</w:t>
            </w:r>
          </w:p>
        </w:tc>
        <w:tc>
          <w:tcPr>
            <w:tcW w:w="4112" w:type="dxa"/>
          </w:tcPr>
          <w:p w14:paraId="553E1E8C" w14:textId="77777777" w:rsidR="004E255B" w:rsidRPr="00EB456C" w:rsidRDefault="004E255B" w:rsidP="00EB456C">
            <w:pPr>
              <w:ind w:firstLine="296"/>
              <w:jc w:val="both"/>
              <w:rPr>
                <w:lang w:val="kk-KZ"/>
              </w:rPr>
            </w:pPr>
            <w:r w:rsidRPr="00EB456C">
              <w:rPr>
                <w:lang w:val="kk-KZ"/>
              </w:rPr>
              <w:lastRenderedPageBreak/>
              <w:t>«Өзін-өзі реттеу туралы» Қазақстан Республикасының Заңына сәйкес ӨРҰ тек оның мүшелері үшін міндетті ережелер мен стандарттарды бекітеді.</w:t>
            </w:r>
          </w:p>
          <w:p w14:paraId="4B26BF1E" w14:textId="77777777" w:rsidR="004E255B" w:rsidRPr="00EB456C" w:rsidRDefault="004E255B" w:rsidP="00EB456C">
            <w:pPr>
              <w:ind w:firstLine="296"/>
              <w:jc w:val="both"/>
              <w:rPr>
                <w:lang w:val="kk-KZ"/>
              </w:rPr>
            </w:pPr>
            <w:r w:rsidRPr="00EB456C">
              <w:rPr>
                <w:lang w:val="kk-KZ"/>
              </w:rPr>
              <w:t xml:space="preserve">Мемлекеттік сараптама ұйымы уәкілетті органның ведомстволық бағынысты ұйымы болып табылады және осыған байланысты, ӨРҰ оның мүшелері үшін бекіткен құрылыс жобаларына сараптама жүргізу ережелері мемлекеттік сараптама </w:t>
            </w:r>
            <w:r w:rsidRPr="00EB456C">
              <w:rPr>
                <w:lang w:val="kk-KZ"/>
              </w:rPr>
              <w:lastRenderedPageBreak/>
              <w:t>ұйымына қолданылмайды. Уәкілетті орган ережелерді тек мемлекеттік сараптама ұйымы үшін әзірлейді және бекітеді.</w:t>
            </w:r>
          </w:p>
          <w:p w14:paraId="287ECF12" w14:textId="77777777" w:rsidR="004E255B" w:rsidRPr="00EB456C" w:rsidRDefault="004E255B" w:rsidP="00EB456C">
            <w:pPr>
              <w:widowControl w:val="0"/>
              <w:tabs>
                <w:tab w:val="left" w:pos="5670"/>
              </w:tabs>
              <w:adjustRightInd w:val="0"/>
              <w:ind w:firstLine="459"/>
              <w:jc w:val="both"/>
              <w:textAlignment w:val="baseline"/>
              <w:rPr>
                <w:bCs/>
                <w:lang w:val="kk-KZ"/>
              </w:rPr>
            </w:pPr>
            <w:r w:rsidRPr="00EB456C">
              <w:rPr>
                <w:lang w:val="kk-KZ" w:bidi="ru-RU"/>
              </w:rPr>
              <w:t>«Өзін-өзі реттеу туралы» Қазақстан Республикасы Заңының 7-бабына сәйкес мемлекеттік органның құзыретіне міндетті мүшелікке (қатысуға) негізделген өзін-өзі реттейтін ұйымдардың ережелері мен стандарттарына келісімін беру жатады</w:t>
            </w:r>
            <w:r w:rsidRPr="00EB456C">
              <w:rPr>
                <w:spacing w:val="1"/>
                <w:shd w:val="clear" w:color="auto" w:fill="FFFFFF"/>
                <w:lang w:val="kk-KZ"/>
              </w:rPr>
              <w:t>.</w:t>
            </w:r>
          </w:p>
        </w:tc>
      </w:tr>
      <w:tr w:rsidR="004E255B" w:rsidRPr="00121803" w14:paraId="04766D31" w14:textId="77777777" w:rsidTr="00121803">
        <w:trPr>
          <w:trHeight w:val="3147"/>
        </w:trPr>
        <w:tc>
          <w:tcPr>
            <w:tcW w:w="851" w:type="dxa"/>
          </w:tcPr>
          <w:p w14:paraId="17EA3510" w14:textId="40BA45B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F02629C" w14:textId="77777777" w:rsidR="004E255B" w:rsidRPr="00EB456C" w:rsidRDefault="004E255B" w:rsidP="00EB456C">
            <w:pPr>
              <w:rPr>
                <w:bCs/>
                <w:lang w:val="kk-KZ"/>
              </w:rPr>
            </w:pPr>
            <w:r w:rsidRPr="00EB456C">
              <w:rPr>
                <w:bCs/>
                <w:lang w:val="kk-KZ"/>
              </w:rPr>
              <w:t xml:space="preserve">20-баптың </w:t>
            </w:r>
            <w:r w:rsidRPr="00EB456C">
              <w:rPr>
                <w:bCs/>
              </w:rPr>
              <w:t xml:space="preserve">11-7) </w:t>
            </w:r>
            <w:r w:rsidRPr="00EB456C">
              <w:rPr>
                <w:bCs/>
                <w:lang w:val="kk-KZ"/>
              </w:rPr>
              <w:t>тармақшасы</w:t>
            </w:r>
          </w:p>
          <w:p w14:paraId="698DAC33" w14:textId="77777777" w:rsidR="004E255B" w:rsidRPr="00EB456C" w:rsidRDefault="004E255B" w:rsidP="00EB456C"/>
        </w:tc>
        <w:tc>
          <w:tcPr>
            <w:tcW w:w="4253" w:type="dxa"/>
          </w:tcPr>
          <w:p w14:paraId="7B13FCD6" w14:textId="77777777" w:rsidR="004E255B" w:rsidRPr="00EB456C" w:rsidRDefault="004E255B" w:rsidP="00EB456C">
            <w:pPr>
              <w:ind w:firstLine="372"/>
              <w:jc w:val="both"/>
              <w:rPr>
                <w:bCs/>
                <w:lang w:val="kk-KZ"/>
              </w:rPr>
            </w:pPr>
            <w:r w:rsidRPr="00EB456C">
              <w:rPr>
                <w:rStyle w:val="ac"/>
                <w:b w:val="0"/>
              </w:rPr>
              <w:t xml:space="preserve">20-бап. </w:t>
            </w:r>
            <w:r w:rsidRPr="00EB456C">
              <w:rPr>
                <w:bCs/>
                <w:lang w:val="kk-KZ"/>
              </w:rPr>
              <w:t>Сәулет, қала құрылысы және құрылыс істері жөніндегі уәкілетті органның құзыреті</w:t>
            </w:r>
          </w:p>
          <w:p w14:paraId="48D7958D"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11912D26" w14:textId="77777777" w:rsidR="004E255B" w:rsidRPr="00EB456C" w:rsidRDefault="004E255B" w:rsidP="00EB456C">
            <w:pPr>
              <w:ind w:firstLine="372"/>
              <w:jc w:val="both"/>
              <w:rPr>
                <w:bCs/>
                <w:lang w:val="kk-KZ"/>
              </w:rPr>
            </w:pPr>
            <w:r w:rsidRPr="00EB456C">
              <w:rPr>
                <w:bCs/>
                <w:lang w:val="kk-KZ"/>
              </w:rPr>
              <w:t>…</w:t>
            </w:r>
          </w:p>
          <w:p w14:paraId="097DC600" w14:textId="77777777" w:rsidR="004E255B" w:rsidRPr="00EB456C" w:rsidRDefault="004E255B" w:rsidP="00EB456C">
            <w:pPr>
              <w:ind w:firstLine="430"/>
              <w:jc w:val="both"/>
              <w:outlineLvl w:val="2"/>
              <w:rPr>
                <w:lang w:val="kk-KZ"/>
              </w:rPr>
            </w:pPr>
            <w:r w:rsidRPr="00EB456C">
              <w:rPr>
                <w:bCs/>
                <w:lang w:val="kk-KZ"/>
              </w:rPr>
              <w:t xml:space="preserve">11-7) </w:t>
            </w:r>
            <w:r w:rsidRPr="00EB456C">
              <w:rPr>
                <w:rStyle w:val="ac"/>
                <w:b w:val="0"/>
                <w:lang w:val="kk-KZ"/>
              </w:rPr>
              <w:t>аккредиттелген сараптама ұйымдарының тізілімін жүргізу;</w:t>
            </w:r>
          </w:p>
        </w:tc>
        <w:tc>
          <w:tcPr>
            <w:tcW w:w="4252" w:type="dxa"/>
          </w:tcPr>
          <w:p w14:paraId="3921B482"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5D16B624"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4B5677E4" w14:textId="77777777" w:rsidR="004E255B" w:rsidRPr="00EB456C" w:rsidRDefault="004E255B" w:rsidP="00EB456C">
            <w:pPr>
              <w:ind w:firstLine="372"/>
              <w:jc w:val="both"/>
              <w:rPr>
                <w:bCs/>
                <w:lang w:val="kk-KZ"/>
              </w:rPr>
            </w:pPr>
            <w:r w:rsidRPr="00EB456C">
              <w:rPr>
                <w:bCs/>
                <w:lang w:val="kk-KZ"/>
              </w:rPr>
              <w:t>…</w:t>
            </w:r>
          </w:p>
          <w:p w14:paraId="4F42467C" w14:textId="77777777" w:rsidR="004E255B" w:rsidRPr="00EB456C" w:rsidRDefault="004E255B" w:rsidP="00EB456C">
            <w:pPr>
              <w:ind w:firstLine="317"/>
              <w:jc w:val="both"/>
              <w:outlineLvl w:val="2"/>
              <w:rPr>
                <w:rFonts w:eastAsiaTheme="minorHAnsi"/>
                <w:b/>
                <w:bCs/>
                <w:lang w:val="kk-KZ" w:eastAsia="en-US"/>
              </w:rPr>
            </w:pPr>
            <w:r w:rsidRPr="00EB456C">
              <w:rPr>
                <w:rFonts w:eastAsiaTheme="minorHAnsi"/>
                <w:bCs/>
                <w:lang w:val="kk-KZ" w:eastAsia="en-US"/>
              </w:rPr>
              <w:t xml:space="preserve">11-7) </w:t>
            </w:r>
            <w:r w:rsidRPr="00EB456C">
              <w:rPr>
                <w:rFonts w:eastAsiaTheme="minorHAnsi"/>
                <w:b/>
                <w:bCs/>
                <w:lang w:val="kk-KZ" w:eastAsia="en-US"/>
              </w:rPr>
              <w:t>сәулет, қала құрылысы және құрылыс саласындағы өзін-өзі реттейтін</w:t>
            </w:r>
            <w:r w:rsidRPr="00EB456C">
              <w:rPr>
                <w:rFonts w:eastAsiaTheme="minorHAnsi"/>
                <w:bCs/>
                <w:lang w:val="kk-KZ" w:eastAsia="en-US"/>
              </w:rPr>
              <w:t xml:space="preserve"> ұйымдардың тізілімін жүргізу</w:t>
            </w:r>
            <w:r w:rsidRPr="00EB456C">
              <w:rPr>
                <w:rFonts w:eastAsiaTheme="minorHAnsi"/>
                <w:b/>
                <w:bCs/>
                <w:lang w:val="kk-KZ" w:eastAsia="en-US"/>
              </w:rPr>
              <w:t>;</w:t>
            </w:r>
          </w:p>
        </w:tc>
        <w:tc>
          <w:tcPr>
            <w:tcW w:w="4112" w:type="dxa"/>
          </w:tcPr>
          <w:p w14:paraId="3C96E906" w14:textId="77777777" w:rsidR="004E255B" w:rsidRPr="00EB456C" w:rsidRDefault="004E255B" w:rsidP="00EB456C">
            <w:pPr>
              <w:widowControl w:val="0"/>
              <w:tabs>
                <w:tab w:val="left" w:pos="5670"/>
              </w:tabs>
              <w:adjustRightInd w:val="0"/>
              <w:ind w:firstLine="459"/>
              <w:jc w:val="both"/>
              <w:textAlignment w:val="baseline"/>
              <w:rPr>
                <w:bCs/>
                <w:lang w:val="kk-KZ"/>
              </w:rPr>
            </w:pPr>
            <w:r w:rsidRPr="00EB456C">
              <w:rPr>
                <w:lang w:val="kk-KZ"/>
              </w:rPr>
              <w:t xml:space="preserve">«Өзін-өзі реттеу туралы» ҚРЗ 7-бабына сәйкес реттеуші мемлекеттік органның құзыретіне сәйкес салада ӨРҰ тізілімін жүргізу көзделген, осыған байланысты уәкілетті органның құзыретіне ӨРҰ тізілімін енгізуді енгізу қажет. </w:t>
            </w:r>
          </w:p>
        </w:tc>
      </w:tr>
      <w:tr w:rsidR="004E255B" w:rsidRPr="00121803" w14:paraId="7F425F79" w14:textId="77777777" w:rsidTr="00121803">
        <w:trPr>
          <w:trHeight w:val="292"/>
        </w:trPr>
        <w:tc>
          <w:tcPr>
            <w:tcW w:w="851" w:type="dxa"/>
          </w:tcPr>
          <w:p w14:paraId="4E479464" w14:textId="06447E42"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B14A4E2" w14:textId="77777777" w:rsidR="004E255B" w:rsidRPr="00EB456C" w:rsidRDefault="004E255B" w:rsidP="00EB456C">
            <w:pPr>
              <w:ind w:firstLine="68"/>
              <w:contextualSpacing/>
              <w:jc w:val="both"/>
              <w:textAlignment w:val="baseline"/>
              <w:rPr>
                <w:bCs/>
                <w:lang w:val="kk-KZ"/>
              </w:rPr>
            </w:pPr>
            <w:r w:rsidRPr="00EB456C">
              <w:rPr>
                <w:bCs/>
                <w:lang w:val="kk-KZ"/>
              </w:rPr>
              <w:t xml:space="preserve">20-баптың </w:t>
            </w:r>
            <w:r w:rsidRPr="00EB456C">
              <w:rPr>
                <w:bCs/>
              </w:rPr>
              <w:t xml:space="preserve">11-9) </w:t>
            </w:r>
            <w:r w:rsidRPr="00EB456C">
              <w:rPr>
                <w:bCs/>
                <w:lang w:val="kk-KZ"/>
              </w:rPr>
              <w:t>тармақшасы</w:t>
            </w:r>
          </w:p>
          <w:p w14:paraId="520642CC" w14:textId="77777777" w:rsidR="004E255B" w:rsidRPr="00EB456C" w:rsidRDefault="004E255B" w:rsidP="00EB456C"/>
        </w:tc>
        <w:tc>
          <w:tcPr>
            <w:tcW w:w="4253" w:type="dxa"/>
          </w:tcPr>
          <w:p w14:paraId="553D7E00" w14:textId="77777777" w:rsidR="004E255B" w:rsidRPr="00EB456C" w:rsidRDefault="004E255B" w:rsidP="00EB456C">
            <w:pPr>
              <w:ind w:firstLine="372"/>
              <w:jc w:val="both"/>
              <w:rPr>
                <w:bCs/>
                <w:lang w:val="kk-KZ"/>
              </w:rPr>
            </w:pPr>
            <w:r w:rsidRPr="00EB456C">
              <w:rPr>
                <w:rStyle w:val="ac"/>
                <w:b w:val="0"/>
              </w:rPr>
              <w:t xml:space="preserve">20-бап. </w:t>
            </w:r>
            <w:r w:rsidRPr="00EB456C">
              <w:rPr>
                <w:bCs/>
                <w:lang w:val="kk-KZ"/>
              </w:rPr>
              <w:t>Сәулет, қала құрылысы және құрылыс істері жөніндегі уәкілетті органның құзыреті</w:t>
            </w:r>
          </w:p>
          <w:p w14:paraId="3317A370"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2CE5C692" w14:textId="77777777" w:rsidR="004E255B" w:rsidRPr="00EB456C" w:rsidRDefault="004E255B" w:rsidP="00EB456C">
            <w:pPr>
              <w:ind w:firstLine="372"/>
              <w:jc w:val="both"/>
              <w:rPr>
                <w:bCs/>
                <w:lang w:val="kk-KZ"/>
              </w:rPr>
            </w:pPr>
            <w:r w:rsidRPr="00EB456C">
              <w:rPr>
                <w:bCs/>
                <w:lang w:val="kk-KZ"/>
              </w:rPr>
              <w:t>…</w:t>
            </w:r>
          </w:p>
          <w:p w14:paraId="05FFA270" w14:textId="77777777" w:rsidR="004E255B" w:rsidRPr="00EB456C" w:rsidRDefault="004E255B" w:rsidP="00EB456C">
            <w:pPr>
              <w:ind w:firstLine="430"/>
              <w:jc w:val="both"/>
              <w:outlineLvl w:val="2"/>
              <w:rPr>
                <w:b/>
                <w:lang w:val="kk-KZ"/>
              </w:rPr>
            </w:pPr>
            <w:r w:rsidRPr="00EB456C">
              <w:rPr>
                <w:bCs/>
                <w:lang w:val="kk-KZ"/>
              </w:rPr>
              <w:t>11-9)</w:t>
            </w:r>
            <w:r w:rsidRPr="00EB456C">
              <w:rPr>
                <w:b/>
                <w:bCs/>
                <w:lang w:val="kk-KZ"/>
              </w:rPr>
              <w:t xml:space="preserve"> </w:t>
            </w:r>
            <w:r w:rsidRPr="00EB456C">
              <w:rPr>
                <w:rStyle w:val="ac"/>
                <w:b w:val="0"/>
                <w:lang w:val="kk-KZ"/>
              </w:rPr>
              <w:t>объектілер құрылысы жобаларына кешенді ведомстводан тыс сараптама жүргізуге үміткер заңды тұлғаларды аккредиттеу;</w:t>
            </w:r>
          </w:p>
        </w:tc>
        <w:tc>
          <w:tcPr>
            <w:tcW w:w="4252" w:type="dxa"/>
          </w:tcPr>
          <w:p w14:paraId="3B075C88"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2475AFF0"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51EB5E8E" w14:textId="77777777" w:rsidR="004E255B" w:rsidRPr="00EB456C" w:rsidRDefault="004E255B" w:rsidP="00EB456C">
            <w:pPr>
              <w:ind w:firstLine="317"/>
              <w:jc w:val="both"/>
              <w:rPr>
                <w:lang w:val="kk-KZ"/>
              </w:rPr>
            </w:pPr>
            <w:r w:rsidRPr="00EB456C">
              <w:rPr>
                <w:lang w:val="kk-KZ"/>
              </w:rPr>
              <w:t xml:space="preserve">    …</w:t>
            </w:r>
          </w:p>
          <w:p w14:paraId="4D975BA8" w14:textId="77777777" w:rsidR="004E255B" w:rsidRPr="00EB456C" w:rsidRDefault="004E255B" w:rsidP="00EB456C">
            <w:pPr>
              <w:ind w:firstLine="430"/>
              <w:jc w:val="both"/>
              <w:outlineLvl w:val="2"/>
              <w:rPr>
                <w:lang w:val="kk-KZ"/>
              </w:rPr>
            </w:pPr>
            <w:r w:rsidRPr="00EB456C">
              <w:rPr>
                <w:lang w:val="kk-KZ"/>
              </w:rPr>
              <w:t xml:space="preserve">11-9) </w:t>
            </w:r>
            <w:r w:rsidRPr="00EB456C">
              <w:rPr>
                <w:b/>
                <w:bCs/>
                <w:lang w:val="kk-KZ"/>
              </w:rPr>
              <w:t>арнайы индустриялық аймақтың аумағында объектілерді салуға арналған жобаларға (техникалық-экономикалық негіздемелер мен жобалық-</w:t>
            </w:r>
            <w:r w:rsidRPr="00EB456C">
              <w:rPr>
                <w:b/>
                <w:bCs/>
                <w:lang w:val="kk-KZ"/>
              </w:rPr>
              <w:lastRenderedPageBreak/>
              <w:t>сметалық құжаттаманың) міндетті кешенді ведомстводан тыс сараптаманы жүзеге асыру үшін арнайы индустриялық аймақтардың сараптама ұйымдарын</w:t>
            </w:r>
            <w:r w:rsidRPr="00EB456C">
              <w:rPr>
                <w:bCs/>
                <w:lang w:val="kk-KZ"/>
              </w:rPr>
              <w:t xml:space="preserve"> аккредиттеу</w:t>
            </w:r>
            <w:r w:rsidRPr="00EB456C">
              <w:rPr>
                <w:b/>
                <w:lang w:val="kk-KZ"/>
              </w:rPr>
              <w:t>;</w:t>
            </w:r>
          </w:p>
        </w:tc>
        <w:tc>
          <w:tcPr>
            <w:tcW w:w="4112" w:type="dxa"/>
          </w:tcPr>
          <w:p w14:paraId="42A40F5A" w14:textId="77777777" w:rsidR="004E255B" w:rsidRPr="00EB456C" w:rsidRDefault="004E255B" w:rsidP="00EB456C">
            <w:pPr>
              <w:pStyle w:val="11"/>
              <w:ind w:firstLine="398"/>
              <w:jc w:val="both"/>
              <w:rPr>
                <w:rFonts w:ascii="Times New Roman" w:eastAsia="Times New Roman" w:hAnsi="Times New Roman" w:cs="Times New Roman"/>
                <w:color w:val="auto"/>
                <w:sz w:val="24"/>
                <w:szCs w:val="24"/>
                <w:lang w:val="kk-KZ"/>
              </w:rPr>
            </w:pPr>
            <w:r w:rsidRPr="00EB456C">
              <w:rPr>
                <w:rFonts w:ascii="Times New Roman" w:eastAsia="Times New Roman" w:hAnsi="Times New Roman" w:cs="Times New Roman"/>
                <w:color w:val="auto"/>
                <w:sz w:val="24"/>
                <w:szCs w:val="24"/>
                <w:lang w:val="kk-KZ"/>
              </w:rPr>
              <w:lastRenderedPageBreak/>
              <w:t xml:space="preserve">Міндетті мүшелікпен сараптамалық қызметте өзін-өзі реттеуді енгізу кезінде арнайы индустриялық аймақтың аккредиттелген сараптама ұйымдарын қоспағанда, сараптама ұйымдарының тізілімін жүргізу жөніндегі мемлекеттік функциялар </w:t>
            </w:r>
            <w:r w:rsidRPr="00EB456C">
              <w:rPr>
                <w:rFonts w:ascii="Times New Roman" w:hAnsi="Times New Roman" w:cs="Times New Roman"/>
                <w:color w:val="auto"/>
                <w:sz w:val="24"/>
                <w:szCs w:val="24"/>
                <w:lang w:val="kk-KZ"/>
              </w:rPr>
              <w:t xml:space="preserve">ӨРҰ - </w:t>
            </w:r>
            <w:r w:rsidRPr="00EB456C">
              <w:rPr>
                <w:rFonts w:ascii="Times New Roman" w:eastAsia="Times New Roman" w:hAnsi="Times New Roman" w:cs="Times New Roman"/>
                <w:color w:val="auto"/>
                <w:sz w:val="24"/>
                <w:szCs w:val="24"/>
                <w:lang w:val="kk-KZ"/>
              </w:rPr>
              <w:t xml:space="preserve"> Сараптама ұйымдар палатасы құзыретіне беріледі.</w:t>
            </w:r>
          </w:p>
          <w:p w14:paraId="2AEDC8F0" w14:textId="77777777" w:rsidR="004E255B" w:rsidRPr="00EB456C" w:rsidRDefault="004E255B" w:rsidP="00EB456C">
            <w:pPr>
              <w:widowControl w:val="0"/>
              <w:tabs>
                <w:tab w:val="left" w:pos="5670"/>
              </w:tabs>
              <w:adjustRightInd w:val="0"/>
              <w:ind w:firstLine="459"/>
              <w:jc w:val="both"/>
              <w:textAlignment w:val="baseline"/>
              <w:rPr>
                <w:bCs/>
                <w:lang w:val="kk-KZ"/>
              </w:rPr>
            </w:pPr>
            <w:r w:rsidRPr="00EB456C">
              <w:rPr>
                <w:lang w:val="kk-KZ"/>
              </w:rPr>
              <w:t xml:space="preserve"> Құрылыс объектілеріне кешенді ведомстводан тыс сараптама жүргізу </w:t>
            </w:r>
            <w:r w:rsidRPr="00EB456C">
              <w:rPr>
                <w:lang w:val="kk-KZ"/>
              </w:rPr>
              <w:lastRenderedPageBreak/>
              <w:t xml:space="preserve">үшін құқықтық нарыққа жіберу ӨРҰ  – Сараптама ұйымдары палатасына қосылу арқылы аккредитацияны алусыз  жүзеге асырылады. </w:t>
            </w:r>
          </w:p>
        </w:tc>
      </w:tr>
      <w:tr w:rsidR="004E255B" w:rsidRPr="00121803" w14:paraId="30694A28" w14:textId="77777777" w:rsidTr="00121803">
        <w:trPr>
          <w:trHeight w:val="292"/>
        </w:trPr>
        <w:tc>
          <w:tcPr>
            <w:tcW w:w="851" w:type="dxa"/>
          </w:tcPr>
          <w:p w14:paraId="30559F51" w14:textId="408D95D0"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FCDB1BA" w14:textId="77777777" w:rsidR="004E255B" w:rsidRPr="00EB456C" w:rsidRDefault="004E255B" w:rsidP="00EB456C">
            <w:pPr>
              <w:ind w:firstLine="68"/>
              <w:contextualSpacing/>
              <w:jc w:val="both"/>
              <w:textAlignment w:val="baseline"/>
              <w:rPr>
                <w:bCs/>
                <w:lang w:val="kk-KZ"/>
              </w:rPr>
            </w:pPr>
            <w:r w:rsidRPr="00EB456C">
              <w:rPr>
                <w:bCs/>
                <w:lang w:val="kk-KZ"/>
              </w:rPr>
              <w:t xml:space="preserve">20-баптың </w:t>
            </w:r>
            <w:r w:rsidRPr="00EB456C">
              <w:rPr>
                <w:bCs/>
              </w:rPr>
              <w:t xml:space="preserve"> 11-17) </w:t>
            </w:r>
            <w:r w:rsidRPr="00EB456C">
              <w:rPr>
                <w:bCs/>
                <w:lang w:val="kk-KZ"/>
              </w:rPr>
              <w:t>тармақшасы</w:t>
            </w:r>
          </w:p>
          <w:p w14:paraId="71281B76" w14:textId="77777777" w:rsidR="004E255B" w:rsidRPr="00EB456C" w:rsidRDefault="004E255B" w:rsidP="00EB456C">
            <w:pPr>
              <w:rPr>
                <w:bCs/>
              </w:rPr>
            </w:pPr>
          </w:p>
        </w:tc>
        <w:tc>
          <w:tcPr>
            <w:tcW w:w="4253" w:type="dxa"/>
          </w:tcPr>
          <w:p w14:paraId="2AB2777A" w14:textId="77777777" w:rsidR="004E255B" w:rsidRPr="00EB456C" w:rsidRDefault="004E255B" w:rsidP="00EB456C">
            <w:pPr>
              <w:ind w:firstLine="372"/>
              <w:jc w:val="both"/>
              <w:rPr>
                <w:bCs/>
                <w:lang w:val="kk-KZ"/>
              </w:rPr>
            </w:pPr>
            <w:r w:rsidRPr="00EB456C">
              <w:rPr>
                <w:rStyle w:val="ac"/>
                <w:b w:val="0"/>
              </w:rPr>
              <w:t xml:space="preserve">20-бап. </w:t>
            </w:r>
            <w:r w:rsidRPr="00EB456C">
              <w:rPr>
                <w:bCs/>
                <w:lang w:val="kk-KZ"/>
              </w:rPr>
              <w:t>Сәулет, қала құрылысы және құрылыс істері жөніндегі уәкілетті органның құзыреті</w:t>
            </w:r>
          </w:p>
          <w:p w14:paraId="1B9E55AB"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24494C80" w14:textId="77777777" w:rsidR="004E255B" w:rsidRPr="00EB456C" w:rsidRDefault="004E255B" w:rsidP="00EB456C">
            <w:pPr>
              <w:ind w:firstLine="372"/>
              <w:jc w:val="both"/>
              <w:rPr>
                <w:bCs/>
                <w:lang w:val="kk-KZ"/>
              </w:rPr>
            </w:pPr>
          </w:p>
          <w:p w14:paraId="2B089A00" w14:textId="77777777" w:rsidR="004E255B" w:rsidRPr="00EB456C" w:rsidRDefault="004E255B" w:rsidP="00EB456C">
            <w:pPr>
              <w:ind w:firstLine="372"/>
              <w:jc w:val="both"/>
              <w:rPr>
                <w:b/>
                <w:bCs/>
                <w:lang w:val="kk-KZ"/>
              </w:rPr>
            </w:pPr>
            <w:r w:rsidRPr="00EB456C">
              <w:rPr>
                <w:b/>
                <w:bCs/>
                <w:lang w:val="kk-KZ"/>
              </w:rPr>
              <w:t xml:space="preserve">Жоқ </w:t>
            </w:r>
          </w:p>
        </w:tc>
        <w:tc>
          <w:tcPr>
            <w:tcW w:w="4252" w:type="dxa"/>
          </w:tcPr>
          <w:p w14:paraId="0408C121"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5EE5BB45"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2E4E2D52" w14:textId="77777777" w:rsidR="004E255B" w:rsidRPr="00EB456C" w:rsidRDefault="004E255B" w:rsidP="00EB456C">
            <w:pPr>
              <w:ind w:firstLine="372"/>
              <w:jc w:val="both"/>
              <w:rPr>
                <w:bCs/>
                <w:lang w:val="kk-KZ"/>
              </w:rPr>
            </w:pPr>
            <w:r w:rsidRPr="00EB456C">
              <w:rPr>
                <w:bCs/>
                <w:lang w:val="kk-KZ"/>
              </w:rPr>
              <w:t>…</w:t>
            </w:r>
          </w:p>
          <w:p w14:paraId="082D61CF" w14:textId="77777777" w:rsidR="004E255B" w:rsidRPr="00EB456C" w:rsidRDefault="004E255B" w:rsidP="00EB456C">
            <w:pPr>
              <w:ind w:firstLine="430"/>
              <w:jc w:val="both"/>
              <w:outlineLvl w:val="2"/>
              <w:rPr>
                <w:lang w:val="kk-KZ"/>
              </w:rPr>
            </w:pPr>
            <w:r w:rsidRPr="00EB456C">
              <w:rPr>
                <w:rFonts w:eastAsiaTheme="minorHAnsi"/>
                <w:b/>
                <w:bCs/>
                <w:lang w:val="kk-KZ" w:eastAsia="en-US"/>
              </w:rPr>
              <w:t>11-17)</w:t>
            </w:r>
            <w:r w:rsidRPr="00EB456C">
              <w:rPr>
                <w:rFonts w:eastAsiaTheme="minorHAnsi"/>
                <w:bCs/>
                <w:lang w:val="kk-KZ" w:eastAsia="en-US"/>
              </w:rPr>
              <w:t xml:space="preserve"> </w:t>
            </w:r>
            <w:r w:rsidRPr="00EB456C">
              <w:rPr>
                <w:rFonts w:eastAsiaTheme="minorHAnsi"/>
                <w:b/>
                <w:bCs/>
                <w:lang w:val="kk-KZ" w:eastAsia="en-US"/>
              </w:rPr>
              <w:t>ерекше индустриялық аймақтың аккредиттелген сараптама ұйымдарының тізілімін жүргізу;</w:t>
            </w:r>
          </w:p>
        </w:tc>
        <w:tc>
          <w:tcPr>
            <w:tcW w:w="4112" w:type="dxa"/>
          </w:tcPr>
          <w:p w14:paraId="500DEC75" w14:textId="77777777" w:rsidR="004E255B" w:rsidRPr="00EB456C" w:rsidRDefault="004E255B" w:rsidP="00EB456C">
            <w:pPr>
              <w:pStyle w:val="11"/>
              <w:ind w:firstLine="398"/>
              <w:jc w:val="both"/>
              <w:rPr>
                <w:rFonts w:ascii="Times New Roman" w:eastAsia="Times New Roman" w:hAnsi="Times New Roman" w:cs="Times New Roman"/>
                <w:color w:val="auto"/>
                <w:sz w:val="24"/>
                <w:szCs w:val="24"/>
                <w:lang w:val="kk-KZ"/>
              </w:rPr>
            </w:pPr>
            <w:r w:rsidRPr="00EB456C">
              <w:rPr>
                <w:rFonts w:ascii="Times New Roman" w:eastAsia="Times New Roman" w:hAnsi="Times New Roman" w:cs="Times New Roman"/>
                <w:color w:val="auto"/>
                <w:sz w:val="24"/>
                <w:szCs w:val="24"/>
                <w:lang w:val="kk-KZ"/>
              </w:rPr>
              <w:t xml:space="preserve">Міндетті мүшелікпен сараптамалық қызметте өзін-өзі реттеуді енгізу кезінде арнайы индустриялық аймақтың аккредиттелген сараптама ұйымдарын қоспағанда, сараптама ұйымдарының тізілімін жүргізу жөніндегі мемлекеттік функциялар </w:t>
            </w:r>
            <w:r w:rsidRPr="00EB456C">
              <w:rPr>
                <w:rFonts w:ascii="Times New Roman" w:hAnsi="Times New Roman" w:cs="Times New Roman"/>
                <w:color w:val="auto"/>
                <w:sz w:val="24"/>
                <w:szCs w:val="24"/>
                <w:lang w:val="kk-KZ"/>
              </w:rPr>
              <w:t xml:space="preserve">ӨРҰ - </w:t>
            </w:r>
            <w:r w:rsidRPr="00EB456C">
              <w:rPr>
                <w:rFonts w:ascii="Times New Roman" w:eastAsia="Times New Roman" w:hAnsi="Times New Roman" w:cs="Times New Roman"/>
                <w:color w:val="auto"/>
                <w:sz w:val="24"/>
                <w:szCs w:val="24"/>
                <w:lang w:val="kk-KZ"/>
              </w:rPr>
              <w:t xml:space="preserve"> Сараптама ұйымдар палатасы құзыретіне беріледі.</w:t>
            </w:r>
          </w:p>
          <w:p w14:paraId="41352F6D" w14:textId="77777777" w:rsidR="004E255B" w:rsidRPr="00EB456C" w:rsidRDefault="004E255B" w:rsidP="00EB456C">
            <w:pPr>
              <w:pStyle w:val="11"/>
              <w:ind w:firstLine="398"/>
              <w:jc w:val="both"/>
              <w:rPr>
                <w:rFonts w:ascii="Times New Roman" w:eastAsia="Times New Roman" w:hAnsi="Times New Roman" w:cs="Times New Roman"/>
                <w:color w:val="auto"/>
                <w:sz w:val="24"/>
                <w:szCs w:val="24"/>
                <w:lang w:val="kk-KZ"/>
              </w:rPr>
            </w:pPr>
            <w:r w:rsidRPr="00EB456C">
              <w:rPr>
                <w:rFonts w:ascii="Times New Roman" w:eastAsia="Times New Roman" w:hAnsi="Times New Roman" w:cs="Times New Roman"/>
                <w:color w:val="auto"/>
                <w:sz w:val="24"/>
                <w:szCs w:val="24"/>
                <w:lang w:val="kk-KZ"/>
              </w:rPr>
              <w:t>Осыған байланысты арнайы индустриялық аймақтың аккредиттелген сараптама ұйымдарының тізілімін жүргізу жөніндегі уәкілетті органның құзыретін қарастыру қажет;</w:t>
            </w:r>
          </w:p>
        </w:tc>
      </w:tr>
      <w:tr w:rsidR="004E255B" w:rsidRPr="00121803" w14:paraId="5FDF34C9" w14:textId="77777777" w:rsidTr="00121803">
        <w:trPr>
          <w:trHeight w:val="292"/>
        </w:trPr>
        <w:tc>
          <w:tcPr>
            <w:tcW w:w="851" w:type="dxa"/>
          </w:tcPr>
          <w:p w14:paraId="524EA70A" w14:textId="33379847"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E6B018D" w14:textId="77777777" w:rsidR="004E255B" w:rsidRPr="00EB456C" w:rsidRDefault="004E255B" w:rsidP="00EB456C">
            <w:pPr>
              <w:ind w:firstLine="68"/>
              <w:contextualSpacing/>
              <w:jc w:val="both"/>
              <w:textAlignment w:val="baseline"/>
              <w:rPr>
                <w:bCs/>
              </w:rPr>
            </w:pPr>
            <w:r w:rsidRPr="00EB456C">
              <w:rPr>
                <w:bCs/>
                <w:lang w:val="kk-KZ"/>
              </w:rPr>
              <w:t xml:space="preserve">20-баптың </w:t>
            </w:r>
            <w:r w:rsidRPr="00EB456C">
              <w:rPr>
                <w:bCs/>
              </w:rPr>
              <w:t xml:space="preserve">12-3) </w:t>
            </w:r>
          </w:p>
          <w:p w14:paraId="5A274CAC" w14:textId="77777777" w:rsidR="004E255B" w:rsidRPr="00EB456C" w:rsidRDefault="004E255B" w:rsidP="00EB456C">
            <w:pPr>
              <w:rPr>
                <w:bCs/>
                <w:lang w:val="kk-KZ"/>
              </w:rPr>
            </w:pPr>
            <w:r w:rsidRPr="00EB456C">
              <w:rPr>
                <w:bCs/>
                <w:lang w:val="kk-KZ"/>
              </w:rPr>
              <w:t>тармақшасы</w:t>
            </w:r>
          </w:p>
          <w:p w14:paraId="30B54325" w14:textId="77777777" w:rsidR="004E255B" w:rsidRPr="00EB456C" w:rsidRDefault="004E255B" w:rsidP="00EB456C"/>
        </w:tc>
        <w:tc>
          <w:tcPr>
            <w:tcW w:w="4253" w:type="dxa"/>
          </w:tcPr>
          <w:p w14:paraId="34DDA20E" w14:textId="77777777" w:rsidR="004E255B" w:rsidRPr="00EB456C" w:rsidRDefault="004E255B" w:rsidP="00EB456C">
            <w:pPr>
              <w:ind w:firstLine="372"/>
              <w:jc w:val="both"/>
              <w:rPr>
                <w:bCs/>
                <w:lang w:val="kk-KZ"/>
              </w:rPr>
            </w:pPr>
            <w:r w:rsidRPr="00EB456C">
              <w:rPr>
                <w:rStyle w:val="ac"/>
                <w:b w:val="0"/>
              </w:rPr>
              <w:t xml:space="preserve">20-бап. </w:t>
            </w:r>
            <w:r w:rsidRPr="00EB456C">
              <w:rPr>
                <w:bCs/>
                <w:lang w:val="kk-KZ"/>
              </w:rPr>
              <w:t>Сәулет, қала құрылысы және құрылыс істері жөніндегі уәкілетті органның құзыреті</w:t>
            </w:r>
          </w:p>
          <w:p w14:paraId="359ED518"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2961C3AD" w14:textId="77777777" w:rsidR="004E255B" w:rsidRPr="00EB456C" w:rsidRDefault="004E255B" w:rsidP="00EB456C">
            <w:pPr>
              <w:ind w:firstLine="372"/>
              <w:jc w:val="both"/>
              <w:rPr>
                <w:bCs/>
                <w:lang w:val="kk-KZ"/>
              </w:rPr>
            </w:pPr>
          </w:p>
          <w:p w14:paraId="269C820A" w14:textId="77777777" w:rsidR="004E255B" w:rsidRPr="00EB456C" w:rsidRDefault="004E255B" w:rsidP="00EB456C">
            <w:pPr>
              <w:ind w:firstLine="430"/>
              <w:jc w:val="both"/>
              <w:outlineLvl w:val="2"/>
              <w:rPr>
                <w:lang w:val="kk-KZ"/>
              </w:rPr>
            </w:pPr>
            <w:r w:rsidRPr="00EB456C">
              <w:rPr>
                <w:bCs/>
                <w:lang w:val="kk-KZ"/>
              </w:rPr>
              <w:t>12-3</w:t>
            </w:r>
            <w:r w:rsidRPr="00EB456C">
              <w:rPr>
                <w:rStyle w:val="ac"/>
                <w:b w:val="0"/>
                <w:lang w:val="kk-KZ"/>
              </w:rPr>
              <w:t xml:space="preserve">)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w:t>
            </w:r>
            <w:r w:rsidRPr="00EB456C">
              <w:rPr>
                <w:rStyle w:val="ac"/>
                <w:b w:val="0"/>
                <w:lang w:val="kk-KZ"/>
              </w:rPr>
              <w:lastRenderedPageBreak/>
              <w:t>белгіленген әкімшілік ықпал ету шараларын қолдану;</w:t>
            </w:r>
          </w:p>
        </w:tc>
        <w:tc>
          <w:tcPr>
            <w:tcW w:w="4252" w:type="dxa"/>
          </w:tcPr>
          <w:p w14:paraId="5D358A54" w14:textId="77777777" w:rsidR="004E255B" w:rsidRPr="00EB456C" w:rsidRDefault="004E255B" w:rsidP="00EB456C">
            <w:pPr>
              <w:ind w:firstLine="372"/>
              <w:jc w:val="both"/>
              <w:rPr>
                <w:bCs/>
                <w:lang w:val="kk-KZ"/>
              </w:rPr>
            </w:pPr>
            <w:r w:rsidRPr="00EB456C">
              <w:rPr>
                <w:rStyle w:val="ac"/>
                <w:b w:val="0"/>
                <w:lang w:val="kk-KZ"/>
              </w:rPr>
              <w:lastRenderedPageBreak/>
              <w:t xml:space="preserve">20-бап. </w:t>
            </w:r>
            <w:r w:rsidRPr="00EB456C">
              <w:rPr>
                <w:bCs/>
                <w:lang w:val="kk-KZ"/>
              </w:rPr>
              <w:t>Сәулет, қала құрылысы және құрылыс істері жөніндегі уәкілетті органның құзыреті</w:t>
            </w:r>
          </w:p>
          <w:p w14:paraId="6A08AA68"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697E3537" w14:textId="77777777" w:rsidR="004E255B" w:rsidRPr="00EB456C" w:rsidRDefault="004E255B" w:rsidP="00EB456C">
            <w:pPr>
              <w:ind w:firstLine="372"/>
              <w:jc w:val="both"/>
              <w:rPr>
                <w:bCs/>
                <w:lang w:val="kk-KZ"/>
              </w:rPr>
            </w:pPr>
          </w:p>
          <w:p w14:paraId="29CC6C3A" w14:textId="77777777" w:rsidR="004E255B" w:rsidRPr="00EB456C" w:rsidRDefault="004E255B" w:rsidP="00EB456C">
            <w:pPr>
              <w:ind w:firstLine="430"/>
              <w:jc w:val="both"/>
              <w:outlineLvl w:val="2"/>
              <w:rPr>
                <w:lang w:val="kk-KZ"/>
              </w:rPr>
            </w:pPr>
            <w:r w:rsidRPr="00EB456C">
              <w:rPr>
                <w:bCs/>
                <w:lang w:val="kk-KZ"/>
              </w:rPr>
              <w:t xml:space="preserve">12-3) сәулет, қала құрылысы, құрылыс және мемлекеттiк сәулет-құрылыс бақылауы жөнiндегi жергiлiктi атқарушы органдарға </w:t>
            </w:r>
            <w:r w:rsidRPr="00EB456C">
              <w:rPr>
                <w:b/>
                <w:bCs/>
                <w:lang w:val="kk-KZ"/>
              </w:rPr>
              <w:t xml:space="preserve">және палатаға </w:t>
            </w:r>
            <w:r w:rsidRPr="00EB456C">
              <w:rPr>
                <w:bCs/>
                <w:lang w:val="kk-KZ"/>
              </w:rPr>
              <w:t xml:space="preserve">Қазақстан Республикасының Әкiмшiлiк құқық бұзушылық туралы кодексiнде белгiленген нұсқаулар беру </w:t>
            </w:r>
            <w:r w:rsidRPr="00EB456C">
              <w:rPr>
                <w:bCs/>
                <w:lang w:val="kk-KZ"/>
              </w:rPr>
              <w:lastRenderedPageBreak/>
              <w:t>және ықпал етудiң әкiмшiлiк шараларын қолдану</w:t>
            </w:r>
            <w:r w:rsidRPr="00EB456C">
              <w:rPr>
                <w:b/>
                <w:bCs/>
                <w:lang w:val="kk-KZ"/>
              </w:rPr>
              <w:t>;</w:t>
            </w:r>
          </w:p>
        </w:tc>
        <w:tc>
          <w:tcPr>
            <w:tcW w:w="4112" w:type="dxa"/>
          </w:tcPr>
          <w:p w14:paraId="2260C078" w14:textId="77777777" w:rsidR="004E255B" w:rsidRPr="00EB456C" w:rsidRDefault="004E255B" w:rsidP="00EB456C">
            <w:pPr>
              <w:ind w:firstLine="296"/>
              <w:jc w:val="both"/>
              <w:rPr>
                <w:lang w:val="kk-KZ"/>
              </w:rPr>
            </w:pPr>
            <w:r w:rsidRPr="00EB456C">
              <w:rPr>
                <w:lang w:val="kk-KZ"/>
              </w:rPr>
              <w:lastRenderedPageBreak/>
              <w:t>Міндетті мүшелікпен сараптамалық қызметте өзін-өзі реттеуді енгізумен заңды тұлғаларды жобаларды сараптау және сарапшылық жұмыстарды жүзеге асыратын сарапшыларды аттестаттау нарығына жіберу жөніндегі мемлекеттік функциялар, сондай-ақ оның мүшелерінің қызметін бақылау өкілеттігі ӨРҰ – Сараптама ұйымдары палатасының құзыретіне беріледі.</w:t>
            </w:r>
          </w:p>
          <w:p w14:paraId="74C4756F" w14:textId="77777777" w:rsidR="004E255B" w:rsidRPr="00EB456C" w:rsidRDefault="004E255B" w:rsidP="00EB456C">
            <w:pPr>
              <w:ind w:firstLine="296"/>
              <w:jc w:val="both"/>
              <w:rPr>
                <w:lang w:val="kk-KZ"/>
              </w:rPr>
            </w:pPr>
            <w:r w:rsidRPr="00EB456C">
              <w:rPr>
                <w:lang w:val="kk-KZ"/>
              </w:rPr>
              <w:t xml:space="preserve">«Өзін-өзі реттеу туралы» Қазақстан Республикасының Заңының 29 б. 1 т. сәйкес, ӨРҰ </w:t>
            </w:r>
            <w:r w:rsidRPr="00EB456C">
              <w:rPr>
                <w:lang w:val="kk-KZ"/>
              </w:rPr>
              <w:lastRenderedPageBreak/>
              <w:t>қызметін мемлекеттік бақылау Қазақстан Республикасының Кәсіпкерлік кодексіне сәйкес тексерулер және профилактикалық бақылау мен қадағалау арқылы жүзеге асырылады.</w:t>
            </w:r>
          </w:p>
          <w:p w14:paraId="2FDA2C38" w14:textId="77777777" w:rsidR="004E255B" w:rsidRPr="00EB456C" w:rsidRDefault="004E255B" w:rsidP="00EB456C">
            <w:pPr>
              <w:widowControl w:val="0"/>
              <w:tabs>
                <w:tab w:val="left" w:pos="5670"/>
              </w:tabs>
              <w:adjustRightInd w:val="0"/>
              <w:ind w:firstLine="459"/>
              <w:jc w:val="both"/>
              <w:textAlignment w:val="baseline"/>
              <w:rPr>
                <w:bCs/>
                <w:lang w:val="kk-KZ"/>
              </w:rPr>
            </w:pPr>
            <w:r w:rsidRPr="00EB456C">
              <w:rPr>
                <w:lang w:val="kk-KZ"/>
              </w:rPr>
              <w:t>Қазақстан Республикасының қолданыстағы заңнамасын бұзу фактілері бойынша ӨРҰ мүшелерінен, сарапшылардан немесе басқа да мүдделі тұлғалардан шағымдар түскен жағдайда уәкілетті органға ұйғарым шығару, сондай-ақ әкімшілік шараларды қолдану өкілеттіктерін беру көзделеді.</w:t>
            </w:r>
          </w:p>
        </w:tc>
      </w:tr>
      <w:tr w:rsidR="004E255B" w:rsidRPr="00121803" w14:paraId="161C3BC0" w14:textId="77777777" w:rsidTr="00121803">
        <w:trPr>
          <w:trHeight w:val="292"/>
        </w:trPr>
        <w:tc>
          <w:tcPr>
            <w:tcW w:w="851" w:type="dxa"/>
          </w:tcPr>
          <w:p w14:paraId="10F8F810" w14:textId="090CAE3C"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A5126A6" w14:textId="77777777" w:rsidR="004E255B" w:rsidRPr="00EB456C" w:rsidRDefault="004E255B" w:rsidP="00EB456C">
            <w:pPr>
              <w:widowControl w:val="0"/>
              <w:jc w:val="center"/>
              <w:outlineLvl w:val="0"/>
              <w:rPr>
                <w:bCs/>
              </w:rPr>
            </w:pPr>
            <w:r w:rsidRPr="00EB456C">
              <w:rPr>
                <w:bCs/>
                <w:lang w:val="kk-KZ"/>
              </w:rPr>
              <w:t xml:space="preserve">20-баптың </w:t>
            </w:r>
            <w:r w:rsidRPr="00EB456C">
              <w:rPr>
                <w:bCs/>
              </w:rPr>
              <w:t xml:space="preserve">23-18) </w:t>
            </w:r>
          </w:p>
          <w:p w14:paraId="564487EB" w14:textId="77777777" w:rsidR="004E255B" w:rsidRPr="00EB456C" w:rsidRDefault="004E255B" w:rsidP="00EB456C">
            <w:pPr>
              <w:rPr>
                <w:lang w:val="kk-KZ"/>
              </w:rPr>
            </w:pPr>
            <w:r w:rsidRPr="00EB456C">
              <w:rPr>
                <w:bCs/>
                <w:lang w:val="kk-KZ"/>
              </w:rPr>
              <w:t>тармақшасы</w:t>
            </w:r>
          </w:p>
        </w:tc>
        <w:tc>
          <w:tcPr>
            <w:tcW w:w="4253" w:type="dxa"/>
          </w:tcPr>
          <w:p w14:paraId="1E1F2581"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2BEE8541"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787ADBB6" w14:textId="77777777" w:rsidR="004E255B" w:rsidRPr="00EB456C" w:rsidRDefault="004E255B" w:rsidP="00EB456C">
            <w:pPr>
              <w:ind w:firstLine="284"/>
              <w:contextualSpacing/>
              <w:jc w:val="both"/>
              <w:textAlignment w:val="baseline"/>
              <w:rPr>
                <w:bCs/>
                <w:lang w:val="kk-KZ"/>
              </w:rPr>
            </w:pPr>
            <w:r w:rsidRPr="00EB456C">
              <w:rPr>
                <w:bCs/>
                <w:lang w:val="kk-KZ"/>
              </w:rPr>
              <w:t>…</w:t>
            </w:r>
          </w:p>
          <w:p w14:paraId="1C4BD1CD" w14:textId="77777777" w:rsidR="004E255B" w:rsidRPr="00EB456C" w:rsidRDefault="004E255B" w:rsidP="00EB456C">
            <w:pPr>
              <w:ind w:firstLine="430"/>
              <w:jc w:val="both"/>
              <w:outlineLvl w:val="2"/>
              <w:rPr>
                <w:lang w:val="kk-KZ"/>
              </w:rPr>
            </w:pPr>
            <w:r w:rsidRPr="00EB456C">
              <w:rPr>
                <w:bCs/>
                <w:lang w:val="kk-KZ"/>
              </w:rPr>
              <w:t xml:space="preserve">23-18) </w:t>
            </w:r>
            <w:r w:rsidRPr="00EB456C">
              <w:rPr>
                <w:rStyle w:val="ac"/>
                <w:b w:val="0"/>
                <w:lang w:val="kk-KZ"/>
              </w:rPr>
              <w:t>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tc>
        <w:tc>
          <w:tcPr>
            <w:tcW w:w="4252" w:type="dxa"/>
          </w:tcPr>
          <w:p w14:paraId="23BC628B"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0D1D2366"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31E3BCAC" w14:textId="77777777" w:rsidR="004E255B" w:rsidRPr="00EB456C" w:rsidRDefault="004E255B" w:rsidP="00EB456C">
            <w:pPr>
              <w:ind w:firstLine="284"/>
              <w:contextualSpacing/>
              <w:jc w:val="both"/>
              <w:textAlignment w:val="baseline"/>
              <w:rPr>
                <w:bCs/>
                <w:lang w:val="kk-KZ"/>
              </w:rPr>
            </w:pPr>
            <w:r w:rsidRPr="00EB456C">
              <w:rPr>
                <w:bCs/>
                <w:lang w:val="kk-KZ"/>
              </w:rPr>
              <w:t>…</w:t>
            </w:r>
          </w:p>
          <w:p w14:paraId="08C9EA4E" w14:textId="77777777" w:rsidR="004E255B" w:rsidRPr="00EB456C" w:rsidRDefault="004E255B" w:rsidP="00EB456C">
            <w:pPr>
              <w:ind w:firstLine="430"/>
              <w:jc w:val="both"/>
              <w:outlineLvl w:val="2"/>
              <w:rPr>
                <w:lang w:val="kk-KZ"/>
              </w:rPr>
            </w:pPr>
            <w:r w:rsidRPr="00EB456C">
              <w:rPr>
                <w:bCs/>
                <w:lang w:val="kk-KZ"/>
              </w:rPr>
              <w:t xml:space="preserve">23-18) объектілерді салу жобаларына ведомстводан тыс кешенді сараптама жүргізу, сондай-ақ </w:t>
            </w:r>
            <w:r w:rsidRPr="00EB456C">
              <w:rPr>
                <w:b/>
                <w:bCs/>
                <w:lang w:val="kk-KZ"/>
              </w:rPr>
              <w:t>мемлекеттік сараптама ұйымы және арнайы индустриялық аймақтың аккредиттелген сараптама ұйымымен жүргізілетін</w:t>
            </w:r>
            <w:r w:rsidRPr="00EB456C">
              <w:rPr>
                <w:bCs/>
                <w:lang w:val="kk-KZ"/>
              </w:rPr>
              <w:t xml:space="preserve"> әртүрлі деңгейдегі аумақтардың қала құрылысы жобаларына кешенді қала құрылысы сараптамасын жүргізу жөніндегі жұмыстардың құнын айқындау қағидаларын әзірлеу және бекіту;</w:t>
            </w:r>
          </w:p>
        </w:tc>
        <w:tc>
          <w:tcPr>
            <w:tcW w:w="4112" w:type="dxa"/>
          </w:tcPr>
          <w:p w14:paraId="452E6151" w14:textId="77777777" w:rsidR="004E255B" w:rsidRPr="00EB456C" w:rsidRDefault="004E255B" w:rsidP="00EB456C">
            <w:pPr>
              <w:ind w:firstLine="296"/>
              <w:jc w:val="both"/>
              <w:rPr>
                <w:lang w:val="kk-KZ"/>
              </w:rPr>
            </w:pPr>
            <w:r w:rsidRPr="00EB456C">
              <w:rPr>
                <w:lang w:val="kk-KZ"/>
              </w:rPr>
              <w:t>«Өзін-өзі реттеу туралы» Қазақстан Республикасының Заңына сәйкес ӨРҰ тек оның мүшелері – жеке сараптамалық ұйымдар үшін міндетті ережелер мен стандарттарды бекітеді.</w:t>
            </w:r>
          </w:p>
          <w:p w14:paraId="1F5835FF" w14:textId="77777777" w:rsidR="004E255B" w:rsidRPr="00EB456C" w:rsidRDefault="004E255B" w:rsidP="00EB456C">
            <w:pPr>
              <w:widowControl w:val="0"/>
              <w:tabs>
                <w:tab w:val="left" w:pos="5670"/>
              </w:tabs>
              <w:adjustRightInd w:val="0"/>
              <w:ind w:firstLine="459"/>
              <w:jc w:val="both"/>
              <w:textAlignment w:val="baseline"/>
              <w:rPr>
                <w:bCs/>
                <w:lang w:val="kk-KZ"/>
              </w:rPr>
            </w:pPr>
            <w:r w:rsidRPr="00EB456C">
              <w:rPr>
                <w:lang w:val="kk-KZ"/>
              </w:rPr>
              <w:t>Мемлекеттiк сараптама ұйымы уәкiлеттi органның ведомстволық бағынысты ұйымы болып табылады және осыған байланысты оның мүшелерi үшiн ӨРҰ бекiткен Ережелер оларға қолданылмайды.        Осыған байланысты уәкілетті органның құзыретінде мемлекеттік сараптама ұйымының қағидаларын әзірлеу және бекіту болып табылады</w:t>
            </w:r>
          </w:p>
        </w:tc>
      </w:tr>
      <w:tr w:rsidR="004E255B" w:rsidRPr="00121803" w14:paraId="491A9AB6" w14:textId="77777777" w:rsidTr="00121803">
        <w:trPr>
          <w:trHeight w:val="292"/>
        </w:trPr>
        <w:tc>
          <w:tcPr>
            <w:tcW w:w="851" w:type="dxa"/>
          </w:tcPr>
          <w:p w14:paraId="542CEC7F" w14:textId="5A61DE30"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A79A35F" w14:textId="77777777" w:rsidR="004E255B" w:rsidRPr="00EB456C" w:rsidRDefault="004E255B" w:rsidP="00EB456C">
            <w:pPr>
              <w:widowControl w:val="0"/>
              <w:jc w:val="center"/>
              <w:outlineLvl w:val="0"/>
              <w:rPr>
                <w:bCs/>
                <w:lang w:val="kk-KZ"/>
              </w:rPr>
            </w:pPr>
            <w:r w:rsidRPr="00EB456C">
              <w:rPr>
                <w:bCs/>
                <w:lang w:val="kk-KZ"/>
              </w:rPr>
              <w:t>20-баптың</w:t>
            </w:r>
            <w:r w:rsidRPr="00EB456C">
              <w:rPr>
                <w:bCs/>
              </w:rPr>
              <w:t xml:space="preserve"> 23-31) </w:t>
            </w:r>
            <w:r w:rsidRPr="00EB456C">
              <w:rPr>
                <w:bCs/>
                <w:lang w:val="kk-KZ"/>
              </w:rPr>
              <w:t>және</w:t>
            </w:r>
            <w:r w:rsidRPr="00EB456C">
              <w:rPr>
                <w:bCs/>
              </w:rPr>
              <w:t xml:space="preserve"> 23-32) </w:t>
            </w:r>
            <w:r w:rsidRPr="00EB456C">
              <w:rPr>
                <w:bCs/>
                <w:lang w:val="kk-KZ"/>
              </w:rPr>
              <w:t>тармақшалары</w:t>
            </w:r>
          </w:p>
          <w:p w14:paraId="077D482F" w14:textId="77777777" w:rsidR="004E255B" w:rsidRPr="00EB456C" w:rsidRDefault="004E255B" w:rsidP="00EB456C">
            <w:pPr>
              <w:widowControl w:val="0"/>
              <w:jc w:val="center"/>
              <w:outlineLvl w:val="0"/>
              <w:rPr>
                <w:bCs/>
                <w:lang w:val="kk-KZ"/>
              </w:rPr>
            </w:pPr>
          </w:p>
        </w:tc>
        <w:tc>
          <w:tcPr>
            <w:tcW w:w="4253" w:type="dxa"/>
          </w:tcPr>
          <w:p w14:paraId="6C46F04A"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787D3014"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75AA705D" w14:textId="77777777" w:rsidR="004E255B" w:rsidRPr="00EB456C" w:rsidRDefault="004E255B" w:rsidP="00EB456C">
            <w:pPr>
              <w:ind w:firstLine="317"/>
              <w:jc w:val="both"/>
              <w:textAlignment w:val="baseline"/>
              <w:rPr>
                <w:bCs/>
              </w:rPr>
            </w:pPr>
            <w:r w:rsidRPr="00EB456C">
              <w:rPr>
                <w:bCs/>
              </w:rPr>
              <w:t>…</w:t>
            </w:r>
          </w:p>
          <w:p w14:paraId="26A59ECA" w14:textId="77777777" w:rsidR="004E255B" w:rsidRPr="00EB456C" w:rsidRDefault="004E255B" w:rsidP="00EB456C">
            <w:pPr>
              <w:ind w:firstLine="317"/>
              <w:jc w:val="both"/>
              <w:textAlignment w:val="baseline"/>
              <w:rPr>
                <w:b/>
                <w:bCs/>
              </w:rPr>
            </w:pPr>
            <w:r w:rsidRPr="00EB456C">
              <w:rPr>
                <w:bCs/>
              </w:rPr>
              <w:t xml:space="preserve">23-31) </w:t>
            </w:r>
            <w:r w:rsidRPr="00EB456C">
              <w:rPr>
                <w:b/>
                <w:bCs/>
                <w:lang w:val="kk-KZ"/>
              </w:rPr>
              <w:t>жоқ</w:t>
            </w:r>
            <w:r w:rsidRPr="00EB456C">
              <w:rPr>
                <w:b/>
                <w:bCs/>
              </w:rPr>
              <w:t>;</w:t>
            </w:r>
          </w:p>
          <w:p w14:paraId="3AC980BA" w14:textId="77777777" w:rsidR="004E255B" w:rsidRPr="00EB456C" w:rsidRDefault="004E255B" w:rsidP="00EB456C">
            <w:pPr>
              <w:ind w:firstLine="317"/>
              <w:jc w:val="both"/>
              <w:textAlignment w:val="baseline"/>
              <w:rPr>
                <w:b/>
                <w:bCs/>
              </w:rPr>
            </w:pPr>
            <w:r w:rsidRPr="00EB456C">
              <w:rPr>
                <w:bCs/>
              </w:rPr>
              <w:t xml:space="preserve">23-32) </w:t>
            </w:r>
            <w:r w:rsidRPr="00EB456C">
              <w:rPr>
                <w:b/>
                <w:bCs/>
                <w:lang w:val="kk-KZ"/>
              </w:rPr>
              <w:t>жоқ</w:t>
            </w:r>
            <w:r w:rsidRPr="00EB456C">
              <w:rPr>
                <w:b/>
                <w:bCs/>
              </w:rPr>
              <w:t>;</w:t>
            </w:r>
          </w:p>
          <w:p w14:paraId="5F5C3523" w14:textId="77777777" w:rsidR="004E255B" w:rsidRPr="00EB456C" w:rsidRDefault="004E255B" w:rsidP="00EB456C">
            <w:pPr>
              <w:ind w:firstLine="317"/>
              <w:jc w:val="both"/>
              <w:textAlignment w:val="baseline"/>
              <w:rPr>
                <w:bCs/>
              </w:rPr>
            </w:pPr>
          </w:p>
        </w:tc>
        <w:tc>
          <w:tcPr>
            <w:tcW w:w="4252" w:type="dxa"/>
          </w:tcPr>
          <w:p w14:paraId="6F6F6A2F"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2049918D"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41618718" w14:textId="77777777" w:rsidR="004E255B" w:rsidRPr="00EB456C" w:rsidRDefault="004E255B" w:rsidP="00EB456C">
            <w:pPr>
              <w:ind w:firstLine="317"/>
              <w:jc w:val="both"/>
              <w:rPr>
                <w:lang w:val="kk-KZ"/>
              </w:rPr>
            </w:pPr>
            <w:r w:rsidRPr="00EB456C">
              <w:rPr>
                <w:lang w:val="kk-KZ"/>
              </w:rPr>
              <w:t>…</w:t>
            </w:r>
          </w:p>
          <w:p w14:paraId="55887863" w14:textId="77777777" w:rsidR="004E255B" w:rsidRPr="00EB456C" w:rsidRDefault="004E255B" w:rsidP="00EB456C">
            <w:pPr>
              <w:ind w:firstLine="317"/>
              <w:jc w:val="both"/>
              <w:rPr>
                <w:b/>
                <w:lang w:val="kk-KZ"/>
              </w:rPr>
            </w:pPr>
            <w:r w:rsidRPr="00EB456C">
              <w:rPr>
                <w:b/>
                <w:lang w:val="kk-KZ"/>
              </w:rPr>
              <w:t>23-31) Палата қызметін мемлекеттік бақылау;</w:t>
            </w:r>
          </w:p>
          <w:p w14:paraId="6F7F518B" w14:textId="77777777" w:rsidR="004E255B" w:rsidRPr="00EB456C" w:rsidRDefault="004E255B" w:rsidP="00EB456C">
            <w:pPr>
              <w:ind w:firstLine="317"/>
              <w:jc w:val="both"/>
              <w:rPr>
                <w:b/>
                <w:lang w:val="kk-KZ"/>
              </w:rPr>
            </w:pPr>
            <w:r w:rsidRPr="00EB456C">
              <w:rPr>
                <w:b/>
                <w:lang w:val="kk-KZ"/>
              </w:rPr>
              <w:t xml:space="preserve"> 23-32) Палата есептерінің нысандарын әзірлеу және бекіту.</w:t>
            </w:r>
          </w:p>
          <w:p w14:paraId="02682AB3" w14:textId="77777777" w:rsidR="004E255B" w:rsidRPr="00EB456C" w:rsidRDefault="004E255B" w:rsidP="00EB456C">
            <w:pPr>
              <w:ind w:firstLine="317"/>
              <w:jc w:val="both"/>
              <w:textAlignment w:val="baseline"/>
              <w:rPr>
                <w:bCs/>
                <w:lang w:val="kk-KZ"/>
              </w:rPr>
            </w:pPr>
          </w:p>
        </w:tc>
        <w:tc>
          <w:tcPr>
            <w:tcW w:w="4112" w:type="dxa"/>
          </w:tcPr>
          <w:p w14:paraId="713AC966" w14:textId="77777777" w:rsidR="004E255B" w:rsidRPr="00EB456C" w:rsidRDefault="004E255B" w:rsidP="00EB456C">
            <w:pPr>
              <w:ind w:firstLine="176"/>
              <w:jc w:val="both"/>
              <w:rPr>
                <w:lang w:val="kk-KZ"/>
              </w:rPr>
            </w:pPr>
            <w:r w:rsidRPr="00EB456C">
              <w:rPr>
                <w:lang w:val="kk-KZ"/>
              </w:rPr>
              <w:t>Міндетті мүшелік ете отырып, сараптама қызметінде өзін - өзі реттеуді енгізе отырып, сараптама жұмыстарын жүзеге асыратын жобаларды сараптау және сарапшыларды аттестаттау нарығына заңды тұлғаларды жіберу жөніндегі мемлекеттік функциялар ӨРҰ-сараптама ұйымдары палатасының құзыретіне, сондай-ақ өз мүшелерінің қызметін бақылау жөніндегі өкілеттіктерге өтеді.</w:t>
            </w:r>
          </w:p>
          <w:p w14:paraId="774D4CFC" w14:textId="77777777" w:rsidR="004E255B" w:rsidRPr="00EB456C" w:rsidRDefault="004E255B" w:rsidP="00EB456C">
            <w:pPr>
              <w:ind w:firstLine="176"/>
              <w:jc w:val="both"/>
              <w:rPr>
                <w:lang w:val="kk-KZ"/>
              </w:rPr>
            </w:pPr>
            <w:r w:rsidRPr="00EB456C">
              <w:rPr>
                <w:lang w:val="kk-KZ"/>
              </w:rPr>
              <w:t>"Өзін-өзі реттеу туралы" ҚРЗ 29-бабының 1-тармағына сәйкес өзін-өзі реттейтін ұйымдардың қызметін мемлекеттік бақылау мен қадағалау Қазақстан Республикасының Кәсіпкерлік кодексіне сәйкес тексерулер және профилактикалық бақылау мен қадағалау арқылы жүзеге асырылады.</w:t>
            </w:r>
          </w:p>
          <w:p w14:paraId="6B8F44EC" w14:textId="77777777" w:rsidR="004E255B" w:rsidRPr="00EB456C" w:rsidRDefault="004E255B" w:rsidP="00EB456C">
            <w:pPr>
              <w:ind w:firstLine="176"/>
              <w:jc w:val="both"/>
              <w:rPr>
                <w:lang w:val="kk-KZ"/>
              </w:rPr>
            </w:pPr>
            <w:r w:rsidRPr="00EB456C">
              <w:rPr>
                <w:lang w:val="kk-KZ"/>
              </w:rPr>
              <w:t xml:space="preserve">Осыған байланысты уәкілетті органға ӨРҰ-ны бақылау бойынша өкілеттіктер беру қажет. </w:t>
            </w:r>
          </w:p>
          <w:p w14:paraId="725408CB" w14:textId="77777777" w:rsidR="004E255B" w:rsidRPr="00EB456C" w:rsidRDefault="004E255B" w:rsidP="00EB456C">
            <w:pPr>
              <w:ind w:firstLine="176"/>
              <w:jc w:val="both"/>
              <w:rPr>
                <w:lang w:val="kk-KZ"/>
              </w:rPr>
            </w:pPr>
            <w:r w:rsidRPr="00EB456C">
              <w:rPr>
                <w:lang w:val="kk-KZ"/>
              </w:rPr>
              <w:t>"ӨРҰ туралы" ҚРЗ 29-бабының 1-тармағына сәйкес ӨРҰ қызметін мемлекеттік бақылау ҚР Кәсіпкерлік кодексіне сәйкес тексерулер және профилактикалық бақылау және қадағалау арқылы жүзеге асырылады.</w:t>
            </w:r>
          </w:p>
          <w:p w14:paraId="1CE245B7" w14:textId="77777777" w:rsidR="004E255B" w:rsidRPr="00EB456C" w:rsidRDefault="004E255B" w:rsidP="00EB456C">
            <w:pPr>
              <w:ind w:firstLine="176"/>
              <w:jc w:val="both"/>
              <w:rPr>
                <w:lang w:val="kk-KZ"/>
              </w:rPr>
            </w:pPr>
            <w:r w:rsidRPr="00EB456C">
              <w:rPr>
                <w:lang w:val="kk-KZ"/>
              </w:rPr>
              <w:t xml:space="preserve">ӨРҰ мүшелерінен, сарапшылардан немесе ҚР қолданыстағы заңнамасын бұзу фактілері бойынша басқа да мүдделі тұлғалардан шағымдар келіп түскен жағдайда уәкілетті органға нұсқамалар беру, сондай-ақ әкімшілік </w:t>
            </w:r>
            <w:r w:rsidRPr="00EB456C">
              <w:rPr>
                <w:lang w:val="kk-KZ"/>
              </w:rPr>
              <w:lastRenderedPageBreak/>
              <w:t xml:space="preserve">сипаттағы шаралар қабылдау бойынша өкілеттіктер беру көзделеді. </w:t>
            </w:r>
          </w:p>
          <w:p w14:paraId="2F993B99" w14:textId="77777777" w:rsidR="004E255B" w:rsidRPr="00EB456C" w:rsidRDefault="004E255B" w:rsidP="00EB456C">
            <w:pPr>
              <w:ind w:firstLine="176"/>
              <w:jc w:val="both"/>
              <w:rPr>
                <w:lang w:val="kk-KZ"/>
              </w:rPr>
            </w:pPr>
            <w:r w:rsidRPr="00EB456C">
              <w:rPr>
                <w:lang w:val="kk-KZ"/>
              </w:rPr>
              <w:t xml:space="preserve">"Өзін-өзі реттеу туралы" ҚРЗ 19-бабы 1-тармағының 7) тармақшасына сәйкес ӨРҰ кейіннен реттеуші уәкілетті органға ақпарат бере отырып, өз мүшелерінің қызметіне есеп беру нысанында талдауды жүзеге асырсын.  </w:t>
            </w:r>
          </w:p>
          <w:p w14:paraId="24902650" w14:textId="77777777" w:rsidR="004E255B" w:rsidRPr="00EB456C" w:rsidRDefault="004E255B" w:rsidP="00EB456C">
            <w:pPr>
              <w:ind w:firstLine="176"/>
              <w:jc w:val="both"/>
              <w:rPr>
                <w:lang w:val="kk-KZ"/>
              </w:rPr>
            </w:pPr>
            <w:r w:rsidRPr="00EB456C">
              <w:rPr>
                <w:lang w:val="kk-KZ"/>
              </w:rPr>
              <w:t>Реттеуші уәкілетті органға ұсыну үшін есептер нысандарын біркелкі қолдану мақсатында уәкілетті органның құзыретіне есептер нысандарын әзірлеуді және бекітуді жүктеу ұсынылады.</w:t>
            </w:r>
          </w:p>
        </w:tc>
      </w:tr>
      <w:tr w:rsidR="004E255B" w:rsidRPr="00EB456C" w14:paraId="43FFE259" w14:textId="77777777" w:rsidTr="00121803">
        <w:trPr>
          <w:trHeight w:val="292"/>
        </w:trPr>
        <w:tc>
          <w:tcPr>
            <w:tcW w:w="851" w:type="dxa"/>
          </w:tcPr>
          <w:p w14:paraId="1CAE152E" w14:textId="164ADEBF"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D6F501D" w14:textId="77777777" w:rsidR="004E255B" w:rsidRPr="00EB456C" w:rsidRDefault="004E255B" w:rsidP="00EB456C">
            <w:pPr>
              <w:widowControl w:val="0"/>
              <w:rPr>
                <w:bCs/>
              </w:rPr>
            </w:pPr>
            <w:r w:rsidRPr="00EB456C">
              <w:rPr>
                <w:bCs/>
                <w:lang w:val="kk-KZ"/>
              </w:rPr>
              <w:t>20-баптың</w:t>
            </w:r>
            <w:r w:rsidRPr="00EB456C">
              <w:rPr>
                <w:bCs/>
              </w:rPr>
              <w:t xml:space="preserve"> 23-33) </w:t>
            </w:r>
          </w:p>
          <w:p w14:paraId="1261508A" w14:textId="77777777" w:rsidR="004E255B" w:rsidRPr="00EB456C" w:rsidRDefault="004E255B" w:rsidP="00EB456C">
            <w:pPr>
              <w:widowControl w:val="0"/>
              <w:rPr>
                <w:bCs/>
                <w:lang w:val="kk-KZ"/>
              </w:rPr>
            </w:pPr>
            <w:r w:rsidRPr="00EB456C">
              <w:rPr>
                <w:bCs/>
                <w:lang w:val="kk-KZ"/>
              </w:rPr>
              <w:t>тармақшасы</w:t>
            </w:r>
          </w:p>
          <w:p w14:paraId="3A5B761B" w14:textId="77777777" w:rsidR="004E255B" w:rsidRPr="00EB456C" w:rsidRDefault="004E255B" w:rsidP="00EB456C">
            <w:pPr>
              <w:widowControl w:val="0"/>
              <w:jc w:val="center"/>
              <w:outlineLvl w:val="0"/>
              <w:rPr>
                <w:bCs/>
              </w:rPr>
            </w:pPr>
          </w:p>
        </w:tc>
        <w:tc>
          <w:tcPr>
            <w:tcW w:w="4253" w:type="dxa"/>
          </w:tcPr>
          <w:p w14:paraId="61CEB795"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5265BDCC"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242F1FD1"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p w14:paraId="3EE44D33"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b/>
                <w:color w:val="auto"/>
                <w:lang w:val="ru-RU"/>
              </w:rPr>
              <w:t xml:space="preserve">23-33) жоқ </w:t>
            </w:r>
            <w:r w:rsidRPr="00EB456C">
              <w:rPr>
                <w:color w:val="auto"/>
                <w:lang w:val="ru-RU"/>
              </w:rPr>
              <w:t>.</w:t>
            </w:r>
          </w:p>
          <w:p w14:paraId="577260D0" w14:textId="77777777" w:rsidR="004E255B" w:rsidRPr="00EB456C" w:rsidRDefault="004E255B" w:rsidP="00EB456C">
            <w:pPr>
              <w:ind w:firstLine="317"/>
              <w:jc w:val="both"/>
              <w:textAlignment w:val="baseline"/>
              <w:rPr>
                <w:bCs/>
              </w:rPr>
            </w:pPr>
            <w:r w:rsidRPr="00EB456C">
              <w:t>…</w:t>
            </w:r>
          </w:p>
        </w:tc>
        <w:tc>
          <w:tcPr>
            <w:tcW w:w="4252" w:type="dxa"/>
          </w:tcPr>
          <w:p w14:paraId="59F8E9BF" w14:textId="77777777" w:rsidR="004E255B" w:rsidRPr="00EB456C" w:rsidRDefault="004E255B" w:rsidP="00EB456C">
            <w:pPr>
              <w:ind w:firstLine="372"/>
              <w:jc w:val="both"/>
              <w:rPr>
                <w:bCs/>
                <w:lang w:val="kk-KZ"/>
              </w:rPr>
            </w:pPr>
            <w:r w:rsidRPr="00EB456C">
              <w:rPr>
                <w:rStyle w:val="ac"/>
                <w:b w:val="0"/>
                <w:lang w:val="kk-KZ"/>
              </w:rPr>
              <w:t xml:space="preserve">20-бап. </w:t>
            </w:r>
            <w:r w:rsidRPr="00EB456C">
              <w:rPr>
                <w:bCs/>
                <w:lang w:val="kk-KZ"/>
              </w:rPr>
              <w:t>Сәулет, қала құрылысы және құрылыс істері жөніндегі уәкілетті органның құзыреті</w:t>
            </w:r>
          </w:p>
          <w:p w14:paraId="3D2C2A97" w14:textId="77777777" w:rsidR="004E255B" w:rsidRPr="00EB456C" w:rsidRDefault="004E255B" w:rsidP="00EB456C">
            <w:pPr>
              <w:ind w:firstLine="372"/>
              <w:jc w:val="both"/>
              <w:rPr>
                <w:bCs/>
                <w:lang w:val="kk-KZ"/>
              </w:rPr>
            </w:pPr>
            <w:r w:rsidRPr="00EB456C">
              <w:rPr>
                <w:bCs/>
                <w:lang w:val="kk-KZ"/>
              </w:rPr>
              <w:t>Сәулет, қала құрылысы және құрылыс істері жөніндегі уәкілетті органның құзыретіне жатады:</w:t>
            </w:r>
          </w:p>
          <w:p w14:paraId="626AB367"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32715A60"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kk-KZ"/>
              </w:rPr>
            </w:pPr>
            <w:r w:rsidRPr="00EB456C">
              <w:rPr>
                <w:b/>
                <w:color w:val="auto"/>
                <w:lang w:val="kk-KZ"/>
              </w:rPr>
              <w:t>23-33) сәулет, қала құрылысы және құрылыс саласындағы Жобаларды басқару жөніндегі ұйымдарды аккредиттеу;</w:t>
            </w:r>
          </w:p>
          <w:p w14:paraId="41A4D431" w14:textId="77777777" w:rsidR="004E255B" w:rsidRPr="00EB456C" w:rsidRDefault="004E255B" w:rsidP="00EB456C">
            <w:pPr>
              <w:ind w:firstLine="317"/>
              <w:jc w:val="both"/>
            </w:pPr>
            <w:r w:rsidRPr="00EB456C">
              <w:t>…</w:t>
            </w:r>
          </w:p>
        </w:tc>
        <w:tc>
          <w:tcPr>
            <w:tcW w:w="4112" w:type="dxa"/>
          </w:tcPr>
          <w:p w14:paraId="6B6D21EE"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Өмірлік циклдің бастапқы кезеңдерінде жобаларды басқаруды қолдану практикасын кеңейту тартылатын мамандардың тізбесін кеңейту қажеттілігін негіздейді, бұл өз кезегінде жобаларды басқару бойынша қызметтер көрсетуге үміткер ұйымдарға қойылатын біліктілік талаптарын қайта қарауды талап етеді.</w:t>
            </w:r>
          </w:p>
          <w:p w14:paraId="54BBA843"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Мұндай жағдайда біліктілік талаптарына сәйкестікті тексеру тексеруші тұлғаның жоғары біліктілігін талап етеді, бұл бірыңғай уәкілетті органда аккредиттеу функциясын орталықтандырған жағдайда мүмкін болады.</w:t>
            </w:r>
          </w:p>
          <w:p w14:paraId="3E32F578" w14:textId="77777777" w:rsidR="004E255B" w:rsidRPr="00EB456C" w:rsidRDefault="004E255B" w:rsidP="00EB456C">
            <w:pPr>
              <w:pStyle w:val="a9"/>
              <w:shd w:val="clear" w:color="auto" w:fill="FFFFFF"/>
              <w:spacing w:before="0" w:beforeAutospacing="0" w:after="0" w:afterAutospacing="0"/>
              <w:ind w:firstLine="284"/>
              <w:jc w:val="both"/>
              <w:textAlignment w:val="baseline"/>
              <w:rPr>
                <w:rFonts w:eastAsia="MS Mincho"/>
                <w:i/>
                <w:iCs/>
                <w:color w:val="auto"/>
                <w:lang w:val="ru-RU"/>
              </w:rPr>
            </w:pPr>
            <w:r w:rsidRPr="00EB456C">
              <w:rPr>
                <w:color w:val="auto"/>
                <w:lang w:val="ru-RU"/>
              </w:rPr>
              <w:t xml:space="preserve"> Бұл норма сондай-ақ сыбайлас жемқорлық тәуекелдерін төмендетуге және заңды тұлғаларды аккредиттеу </w:t>
            </w:r>
            <w:r w:rsidRPr="00EB456C">
              <w:rPr>
                <w:color w:val="auto"/>
                <w:lang w:val="ru-RU"/>
              </w:rPr>
              <w:lastRenderedPageBreak/>
              <w:t>кезінде қосарланған стандарттардың практикасын жоюға бағытталған.</w:t>
            </w:r>
          </w:p>
        </w:tc>
      </w:tr>
      <w:tr w:rsidR="004E255B" w:rsidRPr="00121803" w14:paraId="0E0A61E4" w14:textId="77777777" w:rsidTr="00121803">
        <w:trPr>
          <w:trHeight w:val="292"/>
        </w:trPr>
        <w:tc>
          <w:tcPr>
            <w:tcW w:w="851" w:type="dxa"/>
          </w:tcPr>
          <w:p w14:paraId="4A9B3D6F" w14:textId="3BBC3D23"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090A1A4" w14:textId="77777777" w:rsidR="004E255B" w:rsidRPr="00EB456C" w:rsidRDefault="004E255B" w:rsidP="00EB456C">
            <w:pPr>
              <w:pStyle w:val="pj"/>
              <w:spacing w:before="0" w:beforeAutospacing="0" w:after="0" w:afterAutospacing="0"/>
              <w:rPr>
                <w:rStyle w:val="s0"/>
                <w:color w:val="auto"/>
                <w:sz w:val="24"/>
                <w:szCs w:val="24"/>
                <w:highlight w:val="yellow"/>
                <w:lang w:val="kk-KZ"/>
              </w:rPr>
            </w:pPr>
            <w:r w:rsidRPr="00EB456C">
              <w:rPr>
                <w:rStyle w:val="s0"/>
                <w:color w:val="auto"/>
                <w:sz w:val="24"/>
                <w:szCs w:val="24"/>
                <w:lang w:val="kk-KZ"/>
              </w:rPr>
              <w:t>22-баптың 1-1-тармағының 1) және 4) тармақшалары</w:t>
            </w:r>
          </w:p>
        </w:tc>
        <w:tc>
          <w:tcPr>
            <w:tcW w:w="4253" w:type="dxa"/>
          </w:tcPr>
          <w:p w14:paraId="0795F403" w14:textId="77777777" w:rsidR="004E255B" w:rsidRPr="00EB456C" w:rsidRDefault="004E255B" w:rsidP="00EB456C">
            <w:pPr>
              <w:pStyle w:val="pj"/>
              <w:spacing w:before="0" w:beforeAutospacing="0" w:after="0" w:afterAutospacing="0"/>
              <w:ind w:firstLine="318"/>
              <w:jc w:val="both"/>
              <w:rPr>
                <w:rStyle w:val="s0"/>
                <w:b/>
                <w:color w:val="auto"/>
                <w:sz w:val="24"/>
                <w:szCs w:val="24"/>
                <w:lang w:val="kk-KZ"/>
              </w:rPr>
            </w:pPr>
            <w:r w:rsidRPr="00EB456C">
              <w:rPr>
                <w:rStyle w:val="s0"/>
                <w:b/>
                <w:color w:val="auto"/>
                <w:sz w:val="24"/>
                <w:szCs w:val="24"/>
                <w:lang w:val="kk-KZ"/>
              </w:rPr>
              <w:t>  22-бап. Қалалық мәслихаттардың сәулет, қала құрылысы және құрылыс қызметi саласындағы құзыретi</w:t>
            </w:r>
          </w:p>
          <w:p w14:paraId="1EBECBFE" w14:textId="77777777" w:rsidR="004E255B" w:rsidRPr="00EB456C" w:rsidRDefault="004E255B" w:rsidP="00EB456C">
            <w:pPr>
              <w:pStyle w:val="pj"/>
              <w:spacing w:before="0" w:beforeAutospacing="0" w:after="0" w:afterAutospacing="0"/>
              <w:ind w:firstLine="317"/>
              <w:jc w:val="both"/>
              <w:rPr>
                <w:spacing w:val="2"/>
                <w:shd w:val="clear" w:color="auto" w:fill="FFFFFF"/>
                <w:lang w:val="kk-KZ" w:eastAsia="en-US"/>
              </w:rPr>
            </w:pPr>
            <w:r w:rsidRPr="00EB456C">
              <w:rPr>
                <w:spacing w:val="2"/>
                <w:shd w:val="clear" w:color="auto" w:fill="FFFFFF"/>
                <w:lang w:val="kk-KZ" w:eastAsia="en-US"/>
              </w:rPr>
              <w:t>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w:t>
            </w:r>
          </w:p>
          <w:p w14:paraId="18A48BE5" w14:textId="77777777" w:rsidR="004E255B" w:rsidRPr="00EB456C" w:rsidRDefault="004E255B" w:rsidP="00EB456C">
            <w:pPr>
              <w:pStyle w:val="pj"/>
              <w:spacing w:before="0" w:beforeAutospacing="0" w:after="0" w:afterAutospacing="0"/>
              <w:ind w:firstLine="317"/>
              <w:jc w:val="both"/>
              <w:rPr>
                <w:rStyle w:val="s0"/>
                <w:color w:val="auto"/>
                <w:sz w:val="24"/>
                <w:szCs w:val="24"/>
                <w:lang w:val="kk-KZ"/>
              </w:rPr>
            </w:pPr>
            <w:r w:rsidRPr="00EB456C">
              <w:rPr>
                <w:rStyle w:val="s0"/>
                <w:color w:val="auto"/>
                <w:sz w:val="24"/>
                <w:szCs w:val="24"/>
                <w:lang w:val="kk-KZ"/>
              </w:rPr>
              <w:t xml:space="preserve">1) </w:t>
            </w:r>
            <w:r w:rsidRPr="00EB456C">
              <w:rPr>
                <w:spacing w:val="2"/>
                <w:shd w:val="clear" w:color="auto" w:fill="FFFFFF"/>
                <w:lang w:val="kk-KZ" w:eastAsia="en-US"/>
              </w:rPr>
              <w:t>қаланың бас жоспарының жобасын мақұлдау;</w:t>
            </w:r>
          </w:p>
          <w:p w14:paraId="7B9781A4" w14:textId="77777777" w:rsidR="004E255B" w:rsidRPr="00EB456C" w:rsidRDefault="004E255B" w:rsidP="00EB456C">
            <w:pPr>
              <w:pStyle w:val="pj"/>
              <w:spacing w:before="0" w:beforeAutospacing="0" w:after="0" w:afterAutospacing="0"/>
              <w:ind w:firstLine="317"/>
              <w:jc w:val="both"/>
              <w:rPr>
                <w:rStyle w:val="s0"/>
                <w:b/>
                <w:color w:val="auto"/>
                <w:sz w:val="24"/>
                <w:szCs w:val="24"/>
                <w:lang w:val="kk-KZ"/>
              </w:rPr>
            </w:pPr>
            <w:r w:rsidRPr="00EB456C">
              <w:rPr>
                <w:rStyle w:val="s0"/>
                <w:b/>
                <w:color w:val="auto"/>
                <w:sz w:val="24"/>
                <w:szCs w:val="24"/>
                <w:lang w:val="kk-KZ"/>
              </w:rPr>
              <w:t>жоқ</w:t>
            </w:r>
          </w:p>
          <w:p w14:paraId="7E556C48" w14:textId="77777777" w:rsidR="004E255B" w:rsidRPr="00EB456C" w:rsidRDefault="004E255B" w:rsidP="00EB456C">
            <w:pPr>
              <w:pStyle w:val="pj"/>
              <w:spacing w:before="0" w:beforeAutospacing="0" w:after="0" w:afterAutospacing="0"/>
              <w:rPr>
                <w:rStyle w:val="s0"/>
                <w:color w:val="auto"/>
                <w:sz w:val="24"/>
                <w:szCs w:val="24"/>
                <w:highlight w:val="yellow"/>
                <w:lang w:val="kk-KZ"/>
              </w:rPr>
            </w:pPr>
          </w:p>
          <w:p w14:paraId="2E28022A" w14:textId="77777777" w:rsidR="004E255B" w:rsidRPr="00EB456C" w:rsidRDefault="004E255B" w:rsidP="00EB456C">
            <w:pPr>
              <w:pStyle w:val="pj"/>
              <w:spacing w:before="0" w:beforeAutospacing="0" w:after="0" w:afterAutospacing="0"/>
              <w:ind w:firstLine="317"/>
              <w:jc w:val="both"/>
              <w:rPr>
                <w:rStyle w:val="s0"/>
                <w:color w:val="auto"/>
                <w:sz w:val="24"/>
                <w:szCs w:val="24"/>
                <w:highlight w:val="yellow"/>
                <w:lang w:val="kk-KZ"/>
              </w:rPr>
            </w:pPr>
            <w:r w:rsidRPr="00EB456C">
              <w:rPr>
                <w:spacing w:val="2"/>
                <w:shd w:val="clear" w:color="auto" w:fill="FFFFFF"/>
                <w:lang w:val="kk-KZ" w:eastAsia="en-US"/>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tc>
        <w:tc>
          <w:tcPr>
            <w:tcW w:w="4252" w:type="dxa"/>
          </w:tcPr>
          <w:p w14:paraId="4FE7D069" w14:textId="77777777" w:rsidR="004E255B" w:rsidRPr="00EB456C" w:rsidRDefault="004E255B" w:rsidP="00EB456C">
            <w:pPr>
              <w:pStyle w:val="a9"/>
              <w:shd w:val="clear" w:color="auto" w:fill="FFFFFF"/>
              <w:spacing w:before="0" w:beforeAutospacing="0" w:after="0" w:afterAutospacing="0"/>
              <w:jc w:val="both"/>
              <w:textAlignment w:val="baseline"/>
              <w:rPr>
                <w:color w:val="auto"/>
                <w:spacing w:val="2"/>
                <w:shd w:val="clear" w:color="auto" w:fill="FFFFFF"/>
                <w:lang w:val="kk-KZ"/>
              </w:rPr>
            </w:pPr>
            <w:r w:rsidRPr="00EB456C">
              <w:rPr>
                <w:rStyle w:val="s0"/>
                <w:b/>
                <w:color w:val="auto"/>
                <w:sz w:val="24"/>
                <w:szCs w:val="24"/>
                <w:lang w:val="kk-KZ"/>
              </w:rPr>
              <w:t>22-бап. Қалалық мәслихаттардың сәулет, қала құрылысы және құрылыс қызметi саласындағы құзыретi</w:t>
            </w:r>
            <w:r w:rsidRPr="00EB456C">
              <w:rPr>
                <w:color w:val="auto"/>
                <w:spacing w:val="2"/>
                <w:shd w:val="clear" w:color="auto" w:fill="FFFFFF"/>
                <w:lang w:val="kk-KZ"/>
              </w:rPr>
              <w:t xml:space="preserve"> </w:t>
            </w:r>
          </w:p>
          <w:p w14:paraId="0B332D1B" w14:textId="77777777" w:rsidR="004E255B" w:rsidRPr="00EB456C" w:rsidRDefault="004E255B" w:rsidP="00EB456C">
            <w:pPr>
              <w:pStyle w:val="pj"/>
              <w:spacing w:before="0" w:beforeAutospacing="0" w:after="0" w:afterAutospacing="0"/>
              <w:ind w:firstLine="317"/>
              <w:jc w:val="both"/>
              <w:rPr>
                <w:spacing w:val="2"/>
                <w:shd w:val="clear" w:color="auto" w:fill="FFFFFF"/>
                <w:lang w:val="kk-KZ" w:eastAsia="en-US"/>
              </w:rPr>
            </w:pPr>
            <w:r w:rsidRPr="00EB456C">
              <w:rPr>
                <w:spacing w:val="2"/>
                <w:shd w:val="clear" w:color="auto" w:fill="FFFFFF"/>
                <w:lang w:val="kk-KZ" w:eastAsia="en-US"/>
              </w:rPr>
              <w:t>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w:t>
            </w:r>
          </w:p>
          <w:p w14:paraId="455619EF" w14:textId="77777777" w:rsidR="004E255B" w:rsidRPr="00EB456C" w:rsidRDefault="004E255B" w:rsidP="00EB456C">
            <w:pPr>
              <w:pStyle w:val="a9"/>
              <w:shd w:val="clear" w:color="auto" w:fill="FFFFFF"/>
              <w:spacing w:before="0" w:beforeAutospacing="0" w:after="0" w:afterAutospacing="0"/>
              <w:jc w:val="both"/>
              <w:textAlignment w:val="baseline"/>
              <w:rPr>
                <w:b/>
                <w:color w:val="auto"/>
                <w:spacing w:val="2"/>
                <w:highlight w:val="yellow"/>
                <w:shd w:val="clear" w:color="auto" w:fill="FFFFFF"/>
                <w:lang w:val="kk-KZ"/>
              </w:rPr>
            </w:pPr>
            <w:r w:rsidRPr="00EB456C">
              <w:rPr>
                <w:color w:val="auto"/>
                <w:spacing w:val="2"/>
                <w:shd w:val="clear" w:color="auto" w:fill="FFFFFF"/>
                <w:lang w:val="kk-KZ"/>
              </w:rPr>
              <w:t>1</w:t>
            </w:r>
            <w:r w:rsidRPr="00EB456C">
              <w:rPr>
                <w:b/>
                <w:color w:val="auto"/>
                <w:spacing w:val="2"/>
                <w:shd w:val="clear" w:color="auto" w:fill="FFFFFF"/>
                <w:lang w:val="kk-KZ"/>
              </w:rPr>
              <w:t xml:space="preserve">) </w:t>
            </w:r>
            <w:r w:rsidRPr="00EB456C">
              <w:rPr>
                <w:color w:val="auto"/>
                <w:spacing w:val="2"/>
                <w:shd w:val="clear" w:color="auto" w:fill="FFFFFF"/>
                <w:lang w:val="kk-KZ"/>
              </w:rPr>
              <w:t xml:space="preserve">қаланың бас жоспарының жобасын, </w:t>
            </w:r>
            <w:r w:rsidRPr="00EB456C">
              <w:rPr>
                <w:b/>
                <w:color w:val="auto"/>
                <w:spacing w:val="2"/>
                <w:shd w:val="clear" w:color="auto" w:fill="FFFFFF"/>
                <w:lang w:val="kk-KZ"/>
              </w:rPr>
              <w:t>қала шекарасын және қала маңы аймағының шекараларын, сондай-ақ ведомстволық бағынысты әкімшілік аудандар мен елді мекендердің шекараларын белгілеу және өзгерту жобаларын бекіту;</w:t>
            </w:r>
          </w:p>
          <w:p w14:paraId="132DB759" w14:textId="77777777" w:rsidR="004E255B" w:rsidRPr="000B362D" w:rsidRDefault="004E255B" w:rsidP="00EB456C">
            <w:pPr>
              <w:pStyle w:val="a9"/>
              <w:shd w:val="clear" w:color="auto" w:fill="FFFFFF"/>
              <w:spacing w:before="0" w:beforeAutospacing="0" w:after="0" w:afterAutospacing="0"/>
              <w:jc w:val="both"/>
              <w:textAlignment w:val="baseline"/>
              <w:rPr>
                <w:b/>
                <w:color w:val="auto"/>
                <w:spacing w:val="2"/>
                <w:highlight w:val="yellow"/>
                <w:shd w:val="clear" w:color="auto" w:fill="FFFFFF"/>
                <w:lang w:val="kk-KZ"/>
              </w:rPr>
            </w:pPr>
            <w:r w:rsidRPr="00EB456C">
              <w:rPr>
                <w:color w:val="auto"/>
                <w:spacing w:val="2"/>
                <w:shd w:val="clear" w:color="auto" w:fill="FFFFFF"/>
                <w:lang w:val="kk-KZ"/>
              </w:rPr>
              <w:t xml:space="preserve"> 4) қаланы және қала маңы аймағын абаттандыру және инженерлік қамтамасыз ету,</w:t>
            </w:r>
            <w:r w:rsidRPr="00EB456C">
              <w:rPr>
                <w:b/>
                <w:color w:val="auto"/>
                <w:spacing w:val="2"/>
                <w:shd w:val="clear" w:color="auto" w:fill="FFFFFF"/>
                <w:lang w:val="kk-KZ"/>
              </w:rPr>
              <w:t xml:space="preserve"> </w:t>
            </w:r>
            <w:r w:rsidRPr="00EB456C">
              <w:rPr>
                <w:color w:val="auto"/>
                <w:spacing w:val="2"/>
                <w:shd w:val="clear" w:color="auto" w:fill="FFFFFF"/>
                <w:lang w:val="kk-KZ"/>
              </w:rPr>
              <w:t>тұрғын үй қорын</w:t>
            </w:r>
            <w:r w:rsidRPr="00EB456C">
              <w:rPr>
                <w:b/>
                <w:color w:val="auto"/>
                <w:spacing w:val="2"/>
                <w:shd w:val="clear" w:color="auto" w:fill="FFFFFF"/>
                <w:lang w:val="kk-KZ"/>
              </w:rPr>
              <w:t xml:space="preserve">, </w:t>
            </w:r>
            <w:r w:rsidRPr="00EB456C">
              <w:rPr>
                <w:color w:val="auto"/>
                <w:spacing w:val="2"/>
                <w:shd w:val="clear" w:color="auto" w:fill="FFFFFF"/>
                <w:lang w:val="kk-KZ"/>
              </w:rPr>
              <w:t>тұрғын үй-азаматтық мақсаттағы басқа да ғимараттар мен құрылыстарды,</w:t>
            </w:r>
            <w:r w:rsidRPr="00EB456C">
              <w:rPr>
                <w:b/>
                <w:color w:val="auto"/>
                <w:spacing w:val="2"/>
                <w:shd w:val="clear" w:color="auto" w:fill="FFFFFF"/>
                <w:lang w:val="kk-KZ"/>
              </w:rPr>
              <w:t xml:space="preserve"> </w:t>
            </w:r>
            <w:r w:rsidRPr="00EB456C">
              <w:rPr>
                <w:color w:val="auto"/>
                <w:spacing w:val="2"/>
                <w:shd w:val="clear" w:color="auto" w:fill="FFFFFF"/>
                <w:lang w:val="kk-KZ"/>
              </w:rPr>
              <w:t>инженерлік коммуникацияларды,</w:t>
            </w:r>
            <w:r w:rsidRPr="00EB456C">
              <w:rPr>
                <w:b/>
                <w:color w:val="auto"/>
                <w:spacing w:val="2"/>
                <w:shd w:val="clear" w:color="auto" w:fill="FFFFFF"/>
                <w:lang w:val="kk-KZ"/>
              </w:rPr>
              <w:t xml:space="preserve"> сондай-ақ қала құрылысы жобаларын (бас жоспарлар, дамыту және жүз мыңнан астам тұрғыны бар қалалық аудандық маңызы бар елдi мекендердiң әкiмшiлiк жағынан бағынысты жерлерiнiң даму схемалары, ЕЖЖ).</w:t>
            </w:r>
          </w:p>
        </w:tc>
        <w:tc>
          <w:tcPr>
            <w:tcW w:w="4112" w:type="dxa"/>
          </w:tcPr>
          <w:p w14:paraId="5BDF9CC9" w14:textId="77777777" w:rsidR="004E255B" w:rsidRPr="00EB456C" w:rsidRDefault="004E255B" w:rsidP="00EB456C">
            <w:pPr>
              <w:jc w:val="both"/>
              <w:rPr>
                <w:lang w:val="kk-KZ"/>
              </w:rPr>
            </w:pPr>
            <w:r w:rsidRPr="00EB456C">
              <w:rPr>
                <w:lang w:val="kk-KZ"/>
              </w:rPr>
              <w:t>Халқының саны жүз мыңнан асатын аудандық маңызы бар қалалардың қалалық мәслихаттарының құзыреті айқындалсын және олар ӘҚҚ Заңының нормаларына, тармақтарына сәйкес келтірілсін. 2 б.2. Заңның 25-бабы.</w:t>
            </w:r>
          </w:p>
          <w:p w14:paraId="2C8EA17D" w14:textId="77777777" w:rsidR="004E255B" w:rsidRPr="00EB456C" w:rsidRDefault="004E255B" w:rsidP="00EB456C">
            <w:pPr>
              <w:jc w:val="both"/>
              <w:rPr>
                <w:lang w:val="kk-KZ"/>
              </w:rPr>
            </w:pPr>
          </w:p>
          <w:p w14:paraId="76D60369" w14:textId="77777777" w:rsidR="004E255B" w:rsidRPr="00EB456C" w:rsidRDefault="004E255B" w:rsidP="00EB456C">
            <w:pPr>
              <w:jc w:val="both"/>
              <w:rPr>
                <w:lang w:val="kk-KZ"/>
              </w:rPr>
            </w:pPr>
          </w:p>
          <w:p w14:paraId="0B4DCC88" w14:textId="77777777" w:rsidR="004E255B" w:rsidRPr="00EB456C" w:rsidRDefault="004E255B" w:rsidP="00EB456C">
            <w:pPr>
              <w:jc w:val="both"/>
              <w:rPr>
                <w:lang w:val="kk-KZ"/>
              </w:rPr>
            </w:pPr>
          </w:p>
          <w:p w14:paraId="42AC3AC6" w14:textId="77777777" w:rsidR="004E255B" w:rsidRPr="00EB456C" w:rsidRDefault="004E255B" w:rsidP="00EB456C">
            <w:pPr>
              <w:jc w:val="both"/>
              <w:rPr>
                <w:lang w:val="kk-KZ"/>
              </w:rPr>
            </w:pPr>
          </w:p>
          <w:p w14:paraId="64578EB3" w14:textId="77777777" w:rsidR="004E255B" w:rsidRPr="00EB456C" w:rsidRDefault="004E255B" w:rsidP="00EB456C">
            <w:pPr>
              <w:jc w:val="both"/>
              <w:rPr>
                <w:highlight w:val="yellow"/>
                <w:lang w:val="kk-KZ"/>
              </w:rPr>
            </w:pPr>
            <w:r w:rsidRPr="00EB456C">
              <w:rPr>
                <w:lang w:val="kk-KZ"/>
              </w:rPr>
              <w:t>Халқының саны жүз мыңнан асатын аудандық маңызы бар қалалар мәслихаттарының құзыретіне қаланың әкімшілік бағыныстағы елді мекендердің қала құрылысы жобаларын бекіту функциясы жоқ.</w:t>
            </w:r>
          </w:p>
        </w:tc>
      </w:tr>
      <w:tr w:rsidR="004E255B" w:rsidRPr="00121803" w14:paraId="31CDE76D" w14:textId="77777777" w:rsidTr="00121803">
        <w:trPr>
          <w:trHeight w:val="292"/>
        </w:trPr>
        <w:tc>
          <w:tcPr>
            <w:tcW w:w="851" w:type="dxa"/>
          </w:tcPr>
          <w:p w14:paraId="3F5A1AC8" w14:textId="2A4D6AC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EC231E9" w14:textId="77777777" w:rsidR="004E255B" w:rsidRPr="00EB456C" w:rsidRDefault="004E255B" w:rsidP="00EB456C">
            <w:pPr>
              <w:shd w:val="clear" w:color="auto" w:fill="FFFFFF"/>
              <w:contextualSpacing/>
              <w:jc w:val="both"/>
              <w:textAlignment w:val="baseline"/>
              <w:rPr>
                <w:bCs/>
                <w:highlight w:val="yellow"/>
                <w:lang w:val="kk-KZ"/>
              </w:rPr>
            </w:pPr>
            <w:r w:rsidRPr="00EB456C">
              <w:rPr>
                <w:rStyle w:val="s0"/>
                <w:color w:val="auto"/>
                <w:sz w:val="24"/>
                <w:szCs w:val="24"/>
                <w:lang w:val="kk-KZ"/>
              </w:rPr>
              <w:t xml:space="preserve">22-баптың 2-тармағының 1) </w:t>
            </w:r>
            <w:r w:rsidRPr="00EB456C">
              <w:rPr>
                <w:rStyle w:val="s0"/>
                <w:color w:val="auto"/>
                <w:sz w:val="24"/>
                <w:szCs w:val="24"/>
                <w:lang w:val="kk-KZ"/>
              </w:rPr>
              <w:lastRenderedPageBreak/>
              <w:t>және 3) тармақшалары</w:t>
            </w:r>
          </w:p>
        </w:tc>
        <w:tc>
          <w:tcPr>
            <w:tcW w:w="4253" w:type="dxa"/>
          </w:tcPr>
          <w:p w14:paraId="7B01ADE1" w14:textId="77777777" w:rsidR="004E255B" w:rsidRPr="00EB456C" w:rsidRDefault="004E255B" w:rsidP="00EB456C">
            <w:pPr>
              <w:pStyle w:val="pj"/>
              <w:spacing w:before="0" w:beforeAutospacing="0" w:after="0" w:afterAutospacing="0"/>
              <w:ind w:firstLine="318"/>
              <w:jc w:val="both"/>
              <w:rPr>
                <w:rStyle w:val="s0"/>
                <w:b/>
                <w:color w:val="auto"/>
                <w:sz w:val="24"/>
                <w:szCs w:val="24"/>
                <w:lang w:val="kk-KZ"/>
              </w:rPr>
            </w:pPr>
            <w:r w:rsidRPr="00EB456C">
              <w:rPr>
                <w:rStyle w:val="s0"/>
                <w:b/>
                <w:color w:val="auto"/>
                <w:sz w:val="24"/>
                <w:szCs w:val="24"/>
                <w:lang w:val="kk-KZ"/>
              </w:rPr>
              <w:lastRenderedPageBreak/>
              <w:t xml:space="preserve">  22-бап. Қалалық мәслихаттардың сәулет, қала </w:t>
            </w:r>
            <w:r w:rsidRPr="00EB456C">
              <w:rPr>
                <w:rStyle w:val="s0"/>
                <w:b/>
                <w:color w:val="auto"/>
                <w:sz w:val="24"/>
                <w:szCs w:val="24"/>
                <w:lang w:val="kk-KZ"/>
              </w:rPr>
              <w:lastRenderedPageBreak/>
              <w:t>құрылысы және құрылыс қызметi саласындағы құзыретi</w:t>
            </w:r>
          </w:p>
          <w:p w14:paraId="0A7882DC" w14:textId="77777777" w:rsidR="004E255B" w:rsidRPr="00EB456C" w:rsidRDefault="004E255B" w:rsidP="00EB456C">
            <w:pPr>
              <w:pStyle w:val="a9"/>
              <w:shd w:val="clear" w:color="auto" w:fill="FFFFFF"/>
              <w:spacing w:before="0" w:beforeAutospacing="0" w:after="0" w:afterAutospacing="0"/>
              <w:jc w:val="both"/>
              <w:textAlignment w:val="baseline"/>
              <w:rPr>
                <w:color w:val="auto"/>
                <w:shd w:val="clear" w:color="auto" w:fill="FFFFFF"/>
                <w:lang w:val="kk-KZ"/>
              </w:rPr>
            </w:pPr>
            <w:r w:rsidRPr="00EB456C">
              <w:rPr>
                <w:color w:val="auto"/>
                <w:shd w:val="clear" w:color="auto" w:fill="FFFFFF"/>
                <w:lang w:val="kk-KZ"/>
              </w:rPr>
              <w:t>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w:t>
            </w:r>
          </w:p>
          <w:p w14:paraId="4C40D79C" w14:textId="77777777" w:rsidR="004E255B" w:rsidRPr="00EB456C" w:rsidRDefault="004E255B" w:rsidP="00EB456C">
            <w:pPr>
              <w:pStyle w:val="a9"/>
              <w:shd w:val="clear" w:color="auto" w:fill="FFFFFF"/>
              <w:spacing w:before="0" w:beforeAutospacing="0" w:after="0" w:afterAutospacing="0"/>
              <w:jc w:val="both"/>
              <w:textAlignment w:val="baseline"/>
              <w:rPr>
                <w:color w:val="auto"/>
                <w:spacing w:val="2"/>
                <w:shd w:val="clear" w:color="auto" w:fill="FFFFFF"/>
                <w:lang w:val="kk-KZ"/>
              </w:rPr>
            </w:pPr>
            <w:r w:rsidRPr="00EB456C">
              <w:rPr>
                <w:color w:val="auto"/>
                <w:shd w:val="clear" w:color="auto" w:fill="FFFFFF"/>
                <w:lang w:val="kk-KZ"/>
              </w:rPr>
              <w:t>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w:t>
            </w:r>
            <w:r w:rsidRPr="00EB456C">
              <w:rPr>
                <w:color w:val="auto"/>
                <w:spacing w:val="2"/>
                <w:shd w:val="clear" w:color="auto" w:fill="FFFFFF"/>
                <w:lang w:val="kk-KZ"/>
              </w:rPr>
              <w:t>;</w:t>
            </w:r>
          </w:p>
          <w:p w14:paraId="6E9C6385" w14:textId="77777777" w:rsidR="004E255B" w:rsidRPr="00EB456C" w:rsidRDefault="004E255B" w:rsidP="00EB456C">
            <w:pPr>
              <w:pStyle w:val="a9"/>
              <w:shd w:val="clear" w:color="auto" w:fill="FFFFFF"/>
              <w:spacing w:before="0" w:beforeAutospacing="0" w:after="0" w:afterAutospacing="0"/>
              <w:jc w:val="both"/>
              <w:textAlignment w:val="baseline"/>
              <w:rPr>
                <w:b/>
                <w:color w:val="auto"/>
                <w:shd w:val="clear" w:color="auto" w:fill="FFFFFF"/>
                <w:lang w:val="kk-KZ"/>
              </w:rPr>
            </w:pPr>
            <w:r w:rsidRPr="00EB456C">
              <w:rPr>
                <w:b/>
                <w:color w:val="auto"/>
                <w:shd w:val="clear" w:color="auto" w:fill="FFFFFF"/>
                <w:lang w:val="kk-KZ"/>
              </w:rPr>
              <w:t>Жоқ</w:t>
            </w:r>
          </w:p>
          <w:p w14:paraId="00A2DC15" w14:textId="77777777" w:rsidR="004E255B" w:rsidRPr="00EB456C" w:rsidRDefault="004E255B" w:rsidP="00EB456C">
            <w:pPr>
              <w:pStyle w:val="a9"/>
              <w:shd w:val="clear" w:color="auto" w:fill="FFFFFF"/>
              <w:spacing w:before="0" w:beforeAutospacing="0" w:after="0" w:afterAutospacing="0"/>
              <w:jc w:val="both"/>
              <w:textAlignment w:val="baseline"/>
              <w:rPr>
                <w:bCs/>
                <w:color w:val="auto"/>
                <w:lang w:val="kk-KZ"/>
              </w:rPr>
            </w:pPr>
            <w:r w:rsidRPr="00EB456C">
              <w:rPr>
                <w:color w:val="auto"/>
                <w:spacing w:val="2"/>
                <w:shd w:val="clear" w:color="auto" w:fill="FFFFFF"/>
                <w:lang w:val="kk-KZ"/>
              </w:rPr>
              <w:t>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tc>
        <w:tc>
          <w:tcPr>
            <w:tcW w:w="4252" w:type="dxa"/>
          </w:tcPr>
          <w:p w14:paraId="02E1C15D" w14:textId="77777777" w:rsidR="004E255B" w:rsidRPr="00EB456C" w:rsidRDefault="004E255B" w:rsidP="00EB456C">
            <w:pPr>
              <w:pStyle w:val="pj"/>
              <w:spacing w:before="0" w:beforeAutospacing="0" w:after="0" w:afterAutospacing="0"/>
              <w:ind w:firstLine="318"/>
              <w:jc w:val="both"/>
              <w:rPr>
                <w:rStyle w:val="s0"/>
                <w:b/>
                <w:color w:val="auto"/>
                <w:sz w:val="24"/>
                <w:szCs w:val="24"/>
                <w:lang w:val="kk-KZ"/>
              </w:rPr>
            </w:pPr>
            <w:r w:rsidRPr="00EB456C">
              <w:rPr>
                <w:rStyle w:val="s0"/>
                <w:b/>
                <w:color w:val="auto"/>
                <w:sz w:val="24"/>
                <w:szCs w:val="24"/>
                <w:lang w:val="kk-KZ"/>
              </w:rPr>
              <w:lastRenderedPageBreak/>
              <w:t xml:space="preserve">  22-бап. Қалалық мәслихаттардың сәулет, қала </w:t>
            </w:r>
            <w:r w:rsidRPr="00EB456C">
              <w:rPr>
                <w:rStyle w:val="s0"/>
                <w:b/>
                <w:color w:val="auto"/>
                <w:sz w:val="24"/>
                <w:szCs w:val="24"/>
                <w:lang w:val="kk-KZ"/>
              </w:rPr>
              <w:lastRenderedPageBreak/>
              <w:t>құрылысы және құрылыс қызметi саласындағы құзыретi</w:t>
            </w:r>
          </w:p>
          <w:p w14:paraId="29C3B4F3" w14:textId="77777777" w:rsidR="004E255B" w:rsidRPr="00EB456C" w:rsidRDefault="004E255B" w:rsidP="00EB456C">
            <w:pPr>
              <w:pStyle w:val="a9"/>
              <w:shd w:val="clear" w:color="auto" w:fill="FFFFFF"/>
              <w:spacing w:before="0" w:beforeAutospacing="0" w:after="0" w:afterAutospacing="0"/>
              <w:jc w:val="both"/>
              <w:textAlignment w:val="baseline"/>
              <w:rPr>
                <w:color w:val="auto"/>
                <w:shd w:val="clear" w:color="auto" w:fill="FFFFFF"/>
                <w:lang w:val="kk-KZ"/>
              </w:rPr>
            </w:pPr>
            <w:r w:rsidRPr="00EB456C">
              <w:rPr>
                <w:color w:val="auto"/>
                <w:shd w:val="clear" w:color="auto" w:fill="FFFFFF"/>
                <w:lang w:val="kk-KZ"/>
              </w:rPr>
              <w:t>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w:t>
            </w:r>
          </w:p>
          <w:p w14:paraId="54019B0A" w14:textId="77777777" w:rsidR="004E255B" w:rsidRPr="00EB456C" w:rsidRDefault="004E255B" w:rsidP="00EB456C">
            <w:pPr>
              <w:pStyle w:val="a9"/>
              <w:shd w:val="clear" w:color="auto" w:fill="FFFFFF"/>
              <w:spacing w:before="0" w:beforeAutospacing="0" w:after="0" w:afterAutospacing="0"/>
              <w:jc w:val="both"/>
              <w:textAlignment w:val="baseline"/>
              <w:rPr>
                <w:b/>
                <w:strike/>
                <w:color w:val="auto"/>
                <w:spacing w:val="2"/>
                <w:highlight w:val="yellow"/>
                <w:shd w:val="clear" w:color="auto" w:fill="FFFFFF"/>
                <w:lang w:val="kk-KZ"/>
              </w:rPr>
            </w:pPr>
            <w:r w:rsidRPr="00EB456C">
              <w:rPr>
                <w:color w:val="auto"/>
                <w:spacing w:val="2"/>
                <w:shd w:val="clear" w:color="auto" w:fill="FFFFFF"/>
                <w:lang w:val="kk-KZ"/>
              </w:rPr>
              <w:t>1) қаланың бас жоспарының жобасын (негізгі ережелерді қоса алғанда),</w:t>
            </w:r>
            <w:r w:rsidRPr="00EB456C">
              <w:rPr>
                <w:b/>
                <w:color w:val="auto"/>
                <w:spacing w:val="2"/>
                <w:shd w:val="clear" w:color="auto" w:fill="FFFFFF"/>
                <w:lang w:val="kk-KZ"/>
              </w:rPr>
              <w:t xml:space="preserve"> </w:t>
            </w:r>
            <w:r w:rsidRPr="00EB456C">
              <w:rPr>
                <w:color w:val="auto"/>
                <w:spacing w:val="2"/>
                <w:shd w:val="clear" w:color="auto" w:fill="FFFFFF"/>
                <w:lang w:val="kk-KZ"/>
              </w:rPr>
              <w:t>заңмен қаланың ықпал ету аймағына жатқызылған қала маңы аймағының жобасын,</w:t>
            </w:r>
            <w:r w:rsidRPr="00EB456C">
              <w:rPr>
                <w:b/>
                <w:color w:val="auto"/>
                <w:spacing w:val="2"/>
                <w:shd w:val="clear" w:color="auto" w:fill="FFFFFF"/>
                <w:lang w:val="kk-KZ"/>
              </w:rPr>
              <w:t xml:space="preserve"> қала шекарасы мен қала маңы аймағының шекарасын белгілеу және өзгерту жобаларын бекіту; сондай-ақ бағынысты әкімшілік аудандар мен елді мекендердің шекаралары;</w:t>
            </w:r>
          </w:p>
          <w:p w14:paraId="5CA5A822" w14:textId="77777777" w:rsidR="004E255B" w:rsidRPr="00EB456C" w:rsidRDefault="004E255B" w:rsidP="00EB456C">
            <w:pPr>
              <w:pStyle w:val="a9"/>
              <w:shd w:val="clear" w:color="auto" w:fill="FFFFFF"/>
              <w:spacing w:before="0" w:beforeAutospacing="0" w:after="0" w:afterAutospacing="0"/>
              <w:jc w:val="both"/>
              <w:textAlignment w:val="baseline"/>
              <w:rPr>
                <w:b/>
                <w:color w:val="auto"/>
                <w:spacing w:val="2"/>
                <w:highlight w:val="yellow"/>
                <w:shd w:val="clear" w:color="auto" w:fill="FFFFFF"/>
                <w:lang w:val="kk-KZ"/>
              </w:rPr>
            </w:pPr>
            <w:r w:rsidRPr="00EB456C">
              <w:rPr>
                <w:color w:val="auto"/>
                <w:spacing w:val="2"/>
                <w:shd w:val="clear" w:color="auto" w:fill="FFFFFF"/>
                <w:lang w:val="kk-KZ"/>
              </w:rPr>
              <w:t xml:space="preserve">3) қаланы және қала маңы аймағын абаттандыру және инженерлік қамтамасыз ету, тұрғын үй қорын, тұрғын үй-азаматтық мақсаттағы басқа да ғимараттар мен құрылыстарды, инженерлік коммуникацияларды, </w:t>
            </w:r>
            <w:r w:rsidRPr="00EB456C">
              <w:rPr>
                <w:b/>
                <w:color w:val="auto"/>
                <w:spacing w:val="2"/>
                <w:shd w:val="clear" w:color="auto" w:fill="FFFFFF"/>
                <w:lang w:val="kk-KZ"/>
              </w:rPr>
              <w:t>сондай-ақ қала құрылысы жобаларын (бас жоспарлар, дамыту және халық саны жүз мың адамға дейін қалаға әкімшілік бағынысты елді мекендердің даму схемалары, ЕЖЖ).</w:t>
            </w:r>
          </w:p>
        </w:tc>
        <w:tc>
          <w:tcPr>
            <w:tcW w:w="4112" w:type="dxa"/>
          </w:tcPr>
          <w:p w14:paraId="5A300C3F" w14:textId="77777777" w:rsidR="004E255B" w:rsidRPr="00EB456C" w:rsidRDefault="004E255B" w:rsidP="00EB456C">
            <w:pPr>
              <w:jc w:val="both"/>
              <w:rPr>
                <w:lang w:val="kk-KZ"/>
              </w:rPr>
            </w:pPr>
            <w:r w:rsidRPr="00EB456C">
              <w:rPr>
                <w:lang w:val="kk-KZ"/>
              </w:rPr>
              <w:lastRenderedPageBreak/>
              <w:t>Қалалық мәслихаттардың құзыреті нақтылансын және СҚҚ Заңының 25-</w:t>
            </w:r>
            <w:r w:rsidRPr="00EB456C">
              <w:rPr>
                <w:lang w:val="kk-KZ"/>
              </w:rPr>
              <w:lastRenderedPageBreak/>
              <w:t xml:space="preserve">бабының 3т. 2 тармақшасындағы нормаларына, сәйкестендірілсін. </w:t>
            </w:r>
          </w:p>
          <w:p w14:paraId="0052BC4F" w14:textId="77777777" w:rsidR="004E255B" w:rsidRPr="00EB456C" w:rsidRDefault="004E255B" w:rsidP="00EB456C">
            <w:pPr>
              <w:jc w:val="both"/>
              <w:rPr>
                <w:lang w:val="kk-KZ"/>
              </w:rPr>
            </w:pPr>
          </w:p>
          <w:p w14:paraId="010EDA00" w14:textId="77777777" w:rsidR="004E255B" w:rsidRPr="00EB456C" w:rsidRDefault="004E255B" w:rsidP="00EB456C">
            <w:pPr>
              <w:jc w:val="both"/>
              <w:rPr>
                <w:highlight w:val="yellow"/>
                <w:lang w:val="kk-KZ"/>
              </w:rPr>
            </w:pPr>
            <w:r w:rsidRPr="00EB456C">
              <w:rPr>
                <w:lang w:val="kk-KZ"/>
              </w:rPr>
              <w:t>Халқының саны жүз мыңнан асатын аудандық маңызы бар қалалар мәслихаттарының құзыретіне қаланың әкімшілік бағыныстағы елді мекендердің қала құрылысы жобаларын бекіту функциясы жоқ.</w:t>
            </w:r>
          </w:p>
        </w:tc>
      </w:tr>
      <w:tr w:rsidR="004E255B" w:rsidRPr="00121803" w14:paraId="3CFBE00D" w14:textId="77777777" w:rsidTr="00121803">
        <w:trPr>
          <w:trHeight w:val="292"/>
        </w:trPr>
        <w:tc>
          <w:tcPr>
            <w:tcW w:w="851" w:type="dxa"/>
          </w:tcPr>
          <w:p w14:paraId="43341601" w14:textId="2A8B3E28"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03CF583" w14:textId="77777777" w:rsidR="004E255B" w:rsidRPr="00EB456C" w:rsidRDefault="004E255B" w:rsidP="00EB456C">
            <w:pPr>
              <w:jc w:val="both"/>
              <w:rPr>
                <w:lang w:val="kk-KZ"/>
              </w:rPr>
            </w:pPr>
            <w:r w:rsidRPr="00EB456C">
              <w:rPr>
                <w:lang w:val="kk-KZ"/>
              </w:rPr>
              <w:t xml:space="preserve">24-баптың 1-тармағының </w:t>
            </w:r>
            <w:r w:rsidRPr="00EB456C">
              <w:rPr>
                <w:lang w:val="kk-KZ"/>
              </w:rPr>
              <w:br/>
              <w:t>2-1,2-2,2-3)-тармақшалары</w:t>
            </w:r>
          </w:p>
          <w:p w14:paraId="7DA37190" w14:textId="77777777" w:rsidR="004E255B" w:rsidRPr="00EB456C" w:rsidRDefault="004E255B" w:rsidP="00EB456C">
            <w:pPr>
              <w:shd w:val="clear" w:color="auto" w:fill="FFFFFF" w:themeFill="background1"/>
              <w:jc w:val="both"/>
              <w:rPr>
                <w:highlight w:val="yellow"/>
                <w:lang w:val="kk-KZ"/>
              </w:rPr>
            </w:pPr>
          </w:p>
        </w:tc>
        <w:tc>
          <w:tcPr>
            <w:tcW w:w="4253" w:type="dxa"/>
          </w:tcPr>
          <w:p w14:paraId="02488C64" w14:textId="77777777" w:rsidR="004E255B" w:rsidRPr="00EB456C" w:rsidRDefault="004E255B" w:rsidP="00EB456C">
            <w:pPr>
              <w:keepNext/>
              <w:shd w:val="clear" w:color="auto" w:fill="FFFFFF"/>
              <w:ind w:firstLine="284"/>
              <w:jc w:val="both"/>
              <w:rPr>
                <w:lang w:val="kk-KZ"/>
              </w:rPr>
            </w:pPr>
            <w:r w:rsidRPr="00EB456C">
              <w:rPr>
                <w:lang w:val="kk-KZ"/>
              </w:rPr>
              <w:t>    24-бап. Облыс әкiмдiктерiнiң сәулет, қала құрылысы және құрылыс қызметi саласындағы құзыретi</w:t>
            </w:r>
          </w:p>
          <w:p w14:paraId="343E7B2C"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lang w:val="kk-KZ" w:eastAsia="ru-RU"/>
              </w:rPr>
              <w:t> 1. Облыс әкiмдiктерiнiң облыс қарамағындағы аумақта жүзеге асырылатын сәулет, қала құрылысы және құрылыс қызметi саласындағы құзыретiне:</w:t>
            </w:r>
          </w:p>
          <w:p w14:paraId="5C080C38" w14:textId="77777777" w:rsidR="004E255B" w:rsidRPr="00EB456C" w:rsidRDefault="004E255B" w:rsidP="00EB456C">
            <w:pPr>
              <w:keepNext/>
              <w:shd w:val="clear" w:color="auto" w:fill="FFFFFF"/>
              <w:jc w:val="both"/>
              <w:rPr>
                <w:lang w:val="kk-KZ"/>
              </w:rPr>
            </w:pPr>
            <w:r w:rsidRPr="00EB456C">
              <w:rPr>
                <w:spacing w:val="2"/>
                <w:shd w:val="clear" w:color="auto" w:fill="FFFFFF"/>
                <w:lang w:val="kk-KZ"/>
              </w:rPr>
              <w:t> </w:t>
            </w:r>
            <w:r w:rsidRPr="00EB456C">
              <w:rPr>
                <w:spacing w:val="2"/>
                <w:lang w:val="kk-KZ"/>
              </w:rPr>
              <w:t>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p w14:paraId="3BC9AAE4" w14:textId="77777777" w:rsidR="004E255B" w:rsidRPr="00EB456C" w:rsidRDefault="004E255B" w:rsidP="00EB456C">
            <w:pPr>
              <w:shd w:val="clear" w:color="auto" w:fill="FFFFFF" w:themeFill="background1"/>
              <w:jc w:val="both"/>
              <w:rPr>
                <w:highlight w:val="yellow"/>
                <w:lang w:val="kk-KZ"/>
              </w:rPr>
            </w:pPr>
          </w:p>
          <w:p w14:paraId="42ADD1E8" w14:textId="77777777" w:rsidR="004E255B" w:rsidRPr="00EB456C" w:rsidRDefault="004E255B" w:rsidP="00EB456C">
            <w:pPr>
              <w:shd w:val="clear" w:color="auto" w:fill="FFFFFF" w:themeFill="background1"/>
              <w:jc w:val="both"/>
              <w:rPr>
                <w:lang w:val="kk-KZ"/>
              </w:rPr>
            </w:pPr>
            <w:r w:rsidRPr="00EB456C">
              <w:rPr>
                <w:spacing w:val="2"/>
                <w:shd w:val="clear" w:color="auto" w:fill="FFFFFF"/>
                <w:lang w:val="kk-KZ"/>
              </w:rPr>
              <w:t> </w:t>
            </w:r>
            <w:r w:rsidRPr="00EB456C">
              <w:rPr>
                <w:lang w:val="kk-KZ"/>
              </w:rPr>
              <w:t>2-2)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w:t>
            </w:r>
          </w:p>
          <w:p w14:paraId="215A8C65" w14:textId="77777777" w:rsidR="004E255B" w:rsidRPr="00EB456C" w:rsidRDefault="004E255B" w:rsidP="00EB456C">
            <w:pPr>
              <w:shd w:val="clear" w:color="auto" w:fill="FFFFFF" w:themeFill="background1"/>
              <w:jc w:val="both"/>
              <w:rPr>
                <w:lang w:val="kk-KZ"/>
              </w:rPr>
            </w:pPr>
          </w:p>
          <w:p w14:paraId="29C8D3BD" w14:textId="77777777" w:rsidR="004E255B" w:rsidRPr="00EB456C" w:rsidRDefault="004E255B" w:rsidP="00EB456C">
            <w:pPr>
              <w:shd w:val="clear" w:color="auto" w:fill="FFFFFF" w:themeFill="background1"/>
              <w:jc w:val="both"/>
              <w:rPr>
                <w:lang w:val="kk-KZ"/>
              </w:rPr>
            </w:pPr>
          </w:p>
          <w:p w14:paraId="186FB35C" w14:textId="77777777" w:rsidR="004E255B" w:rsidRPr="00EB456C" w:rsidRDefault="004E255B" w:rsidP="00EB456C">
            <w:pPr>
              <w:shd w:val="clear" w:color="auto" w:fill="FFFFFF" w:themeFill="background1"/>
              <w:jc w:val="both"/>
              <w:rPr>
                <w:b/>
                <w:highlight w:val="yellow"/>
                <w:lang w:val="kk-KZ"/>
              </w:rPr>
            </w:pPr>
            <w:r w:rsidRPr="00EB456C">
              <w:rPr>
                <w:b/>
                <w:lang w:val="kk-KZ"/>
              </w:rPr>
              <w:t>2-3) жоқ</w:t>
            </w:r>
          </w:p>
        </w:tc>
        <w:tc>
          <w:tcPr>
            <w:tcW w:w="4252" w:type="dxa"/>
          </w:tcPr>
          <w:p w14:paraId="10407EA8" w14:textId="77777777" w:rsidR="004E255B" w:rsidRPr="00EB456C" w:rsidRDefault="004E255B" w:rsidP="00EB456C">
            <w:pPr>
              <w:keepNext/>
              <w:shd w:val="clear" w:color="auto" w:fill="FFFFFF"/>
              <w:ind w:firstLine="284"/>
              <w:jc w:val="both"/>
              <w:rPr>
                <w:lang w:val="kk-KZ"/>
              </w:rPr>
            </w:pPr>
            <w:r w:rsidRPr="00EB456C">
              <w:rPr>
                <w:b/>
                <w:lang w:val="kk-KZ"/>
              </w:rPr>
              <w:t>    </w:t>
            </w:r>
            <w:r w:rsidRPr="00EB456C">
              <w:rPr>
                <w:lang w:val="kk-KZ"/>
              </w:rPr>
              <w:t>24-бап. Облыс әкiмдiктерiнiң сәулет, қала құрылысы және құрылыс қызметi саласындағы құзыретi</w:t>
            </w:r>
          </w:p>
          <w:p w14:paraId="1547A948"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lang w:val="kk-KZ" w:eastAsia="ru-RU"/>
              </w:rPr>
              <w:t> 1. Облыс әкiмдiктерiнiң облыс қарамағындағы аумақта жүзеге асырылатын сәулет, қала құрылысы және құрылыс қызметi саласындағы құзыретiне:</w:t>
            </w:r>
            <w:r w:rsidRPr="00EB456C">
              <w:rPr>
                <w:color w:val="auto"/>
                <w:lang w:val="kk-KZ"/>
              </w:rPr>
              <w:t xml:space="preserve"> </w:t>
            </w:r>
          </w:p>
          <w:p w14:paraId="7935F61C" w14:textId="77777777" w:rsidR="004E255B" w:rsidRPr="00EB456C" w:rsidRDefault="004E255B" w:rsidP="00EB456C">
            <w:pPr>
              <w:keepNext/>
              <w:shd w:val="clear" w:color="auto" w:fill="FFFFFF"/>
              <w:ind w:firstLine="284"/>
              <w:jc w:val="both"/>
              <w:rPr>
                <w:spacing w:val="2"/>
              </w:rPr>
            </w:pPr>
            <w:r w:rsidRPr="00EB456C">
              <w:rPr>
                <w:spacing w:val="2"/>
              </w:rPr>
              <w:t>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p w14:paraId="262F90E7" w14:textId="77777777" w:rsidR="004E255B" w:rsidRPr="00EB456C" w:rsidRDefault="004E255B" w:rsidP="00EB456C">
            <w:pPr>
              <w:shd w:val="clear" w:color="auto" w:fill="FFFFFF" w:themeFill="background1"/>
              <w:jc w:val="both"/>
              <w:rPr>
                <w:lang w:val="kk-KZ"/>
              </w:rPr>
            </w:pPr>
            <w:r w:rsidRPr="00EB456C">
              <w:rPr>
                <w:lang w:val="kk-KZ"/>
              </w:rPr>
              <w:t xml:space="preserve">      </w:t>
            </w:r>
          </w:p>
          <w:p w14:paraId="09D6A3CC" w14:textId="77777777" w:rsidR="004E255B" w:rsidRPr="00EB456C" w:rsidRDefault="004E255B" w:rsidP="00EB456C">
            <w:pPr>
              <w:shd w:val="clear" w:color="auto" w:fill="FFFFFF" w:themeFill="background1"/>
              <w:jc w:val="both"/>
              <w:rPr>
                <w:lang w:val="kk-KZ"/>
              </w:rPr>
            </w:pPr>
            <w:r w:rsidRPr="00EB456C">
              <w:rPr>
                <w:lang w:val="kk-KZ"/>
              </w:rPr>
              <w:t xml:space="preserve">2-2) ведомстволық бағыныстағы әкiмшiлiк-аумақтық бiрлiктердiң аумақтарының қала құрылысының кешендi схемаларын, сондай-ақ халқының болжамды саны жүз мың адамға дейiнгi аудандық маңызы бар қалаларды дамытудың </w:t>
            </w:r>
            <w:r w:rsidRPr="00EB456C">
              <w:rPr>
                <w:b/>
                <w:lang w:val="kk-KZ"/>
              </w:rPr>
              <w:t>кешенді қала құрылысы сараптамасын өткен</w:t>
            </w:r>
            <w:r w:rsidRPr="00EB456C">
              <w:rPr>
                <w:lang w:val="kk-KZ"/>
              </w:rPr>
              <w:t xml:space="preserve"> бас жоспарларының жобаларын </w:t>
            </w:r>
            <w:r w:rsidRPr="00EB456C">
              <w:rPr>
                <w:b/>
                <w:lang w:val="kk-KZ"/>
              </w:rPr>
              <w:t>әзiрлеудi</w:t>
            </w:r>
            <w:r w:rsidRPr="00EB456C">
              <w:rPr>
                <w:lang w:val="kk-KZ"/>
              </w:rPr>
              <w:t xml:space="preserve"> </w:t>
            </w:r>
            <w:r w:rsidRPr="00EB456C">
              <w:rPr>
                <w:b/>
                <w:lang w:val="kk-KZ"/>
              </w:rPr>
              <w:t>ұйымдастыру</w:t>
            </w:r>
            <w:r w:rsidRPr="00EB456C">
              <w:rPr>
                <w:lang w:val="kk-KZ"/>
              </w:rPr>
              <w:t xml:space="preserve"> және облыстық мәслихаттың бекiтуiне енгiзудi. </w:t>
            </w:r>
          </w:p>
          <w:p w14:paraId="0A566D3A" w14:textId="77777777" w:rsidR="004E255B" w:rsidRPr="00EB456C" w:rsidRDefault="004E255B" w:rsidP="00EB456C">
            <w:pPr>
              <w:shd w:val="clear" w:color="auto" w:fill="FFFFFF" w:themeFill="background1"/>
              <w:jc w:val="both"/>
              <w:rPr>
                <w:lang w:val="kk-KZ"/>
              </w:rPr>
            </w:pPr>
          </w:p>
          <w:p w14:paraId="30A912AD" w14:textId="77777777" w:rsidR="004E255B" w:rsidRPr="00EB456C" w:rsidRDefault="004E255B" w:rsidP="00EB456C">
            <w:pPr>
              <w:shd w:val="clear" w:color="auto" w:fill="FFFFFF" w:themeFill="background1"/>
              <w:jc w:val="both"/>
              <w:rPr>
                <w:b/>
                <w:strike/>
                <w:spacing w:val="1"/>
                <w:shd w:val="clear" w:color="auto" w:fill="FFFFFF"/>
                <w:lang w:val="kk-KZ"/>
              </w:rPr>
            </w:pPr>
            <w:r w:rsidRPr="00EB456C">
              <w:rPr>
                <w:b/>
                <w:spacing w:val="2"/>
                <w:lang w:val="kk-KZ"/>
              </w:rPr>
              <w:t xml:space="preserve">2-3) </w:t>
            </w:r>
            <w:r w:rsidRPr="00EB456C">
              <w:rPr>
                <w:b/>
                <w:lang w:val="kk-KZ"/>
              </w:rPr>
              <w:t>екі немесе одан да көп облыстардың (немесе олардың бөліктерінің), агломерацияның аумақтарын аумақтық дамытудың өңіраралық схемаларының жобаларын келісу;</w:t>
            </w:r>
          </w:p>
        </w:tc>
        <w:tc>
          <w:tcPr>
            <w:tcW w:w="4112" w:type="dxa"/>
          </w:tcPr>
          <w:p w14:paraId="613E510F" w14:textId="77777777" w:rsidR="004E255B" w:rsidRPr="00EB456C" w:rsidRDefault="004E255B" w:rsidP="00EB456C">
            <w:pPr>
              <w:pStyle w:val="a9"/>
              <w:shd w:val="clear" w:color="auto" w:fill="FFFFFF"/>
              <w:spacing w:before="0" w:beforeAutospacing="0" w:after="0" w:afterAutospacing="0"/>
              <w:jc w:val="both"/>
              <w:textAlignment w:val="baseline"/>
              <w:rPr>
                <w:color w:val="auto"/>
                <w:spacing w:val="2"/>
                <w:lang w:val="kk-KZ"/>
              </w:rPr>
            </w:pPr>
            <w:r w:rsidRPr="00EB456C">
              <w:rPr>
                <w:color w:val="auto"/>
                <w:spacing w:val="2"/>
                <w:lang w:val="kk-KZ"/>
              </w:rPr>
              <w:t>Облыс әкімдіктерінің сәулет, қала құрылысы және құрылыс қызметі саласындағы құзыреті нақтыландыруға және оны СҚҚ Заңының нормаларына сәйкестендіру</w:t>
            </w:r>
          </w:p>
          <w:p w14:paraId="2EB8A0F7" w14:textId="77777777" w:rsidR="004E255B" w:rsidRPr="00EB456C" w:rsidRDefault="004E255B" w:rsidP="00EB456C">
            <w:pPr>
              <w:pStyle w:val="a9"/>
              <w:shd w:val="clear" w:color="auto" w:fill="FFFFFF"/>
              <w:spacing w:before="0" w:beforeAutospacing="0" w:after="0" w:afterAutospacing="0"/>
              <w:jc w:val="both"/>
              <w:textAlignment w:val="baseline"/>
              <w:rPr>
                <w:color w:val="auto"/>
                <w:spacing w:val="2"/>
                <w:lang w:val="kk-KZ"/>
              </w:rPr>
            </w:pPr>
            <w:r w:rsidRPr="00EB456C">
              <w:rPr>
                <w:color w:val="auto"/>
                <w:spacing w:val="2"/>
                <w:lang w:val="kk-KZ"/>
              </w:rPr>
              <w:t>Жаңа 2-3 тармақ</w:t>
            </w:r>
          </w:p>
          <w:p w14:paraId="7C03E883" w14:textId="77777777" w:rsidR="004E255B" w:rsidRPr="00EB456C" w:rsidRDefault="004E255B" w:rsidP="00EB456C">
            <w:pPr>
              <w:pStyle w:val="a9"/>
              <w:shd w:val="clear" w:color="auto" w:fill="FFFFFF"/>
              <w:spacing w:before="0" w:beforeAutospacing="0" w:after="0" w:afterAutospacing="0"/>
              <w:jc w:val="both"/>
              <w:textAlignment w:val="baseline"/>
              <w:rPr>
                <w:color w:val="auto"/>
                <w:spacing w:val="2"/>
                <w:highlight w:val="yellow"/>
                <w:lang w:val="kk-KZ"/>
              </w:rPr>
            </w:pPr>
            <w:r w:rsidRPr="00EB456C">
              <w:rPr>
                <w:color w:val="auto"/>
                <w:spacing w:val="2"/>
                <w:lang w:val="kk-KZ"/>
              </w:rPr>
              <w:t xml:space="preserve">  Облыс әкімдіктерінің ведомстволық бағынысты әкімшілік-аумақтық бірліктерінің аумағында әзірленген қала құрылысы жобаларын қарауға қатыстыру.</w:t>
            </w:r>
          </w:p>
        </w:tc>
      </w:tr>
      <w:tr w:rsidR="004E255B" w:rsidRPr="00121803" w14:paraId="531C3CE5" w14:textId="77777777" w:rsidTr="00121803">
        <w:trPr>
          <w:trHeight w:val="292"/>
        </w:trPr>
        <w:tc>
          <w:tcPr>
            <w:tcW w:w="851" w:type="dxa"/>
          </w:tcPr>
          <w:p w14:paraId="25CF334F" w14:textId="17C6F2F4"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8F01659" w14:textId="77777777" w:rsidR="004E255B" w:rsidRPr="00EB456C" w:rsidRDefault="004E255B" w:rsidP="00EB456C">
            <w:pPr>
              <w:shd w:val="clear" w:color="auto" w:fill="FFFFFF" w:themeFill="background1"/>
              <w:jc w:val="both"/>
              <w:rPr>
                <w:highlight w:val="yellow"/>
                <w:lang w:val="kk-KZ"/>
              </w:rPr>
            </w:pPr>
            <w:r w:rsidRPr="00EB456C">
              <w:t>24</w:t>
            </w:r>
            <w:r w:rsidRPr="00EB456C">
              <w:rPr>
                <w:lang w:val="kk-KZ"/>
              </w:rPr>
              <w:t>-баптың 1-тармағының 10) тармақшасы</w:t>
            </w:r>
          </w:p>
        </w:tc>
        <w:tc>
          <w:tcPr>
            <w:tcW w:w="4253" w:type="dxa"/>
          </w:tcPr>
          <w:p w14:paraId="4D961418" w14:textId="77777777" w:rsidR="004E255B" w:rsidRPr="00EB456C" w:rsidRDefault="004E255B" w:rsidP="00EB456C">
            <w:pPr>
              <w:keepNext/>
              <w:shd w:val="clear" w:color="auto" w:fill="FFFFFF"/>
              <w:ind w:firstLine="284"/>
              <w:jc w:val="both"/>
              <w:rPr>
                <w:lang w:val="kk-KZ"/>
              </w:rPr>
            </w:pPr>
            <w:r w:rsidRPr="00EB456C">
              <w:rPr>
                <w:lang w:val="kk-KZ"/>
              </w:rPr>
              <w:t>  24-бап. Облыс әкiмдiктерiнiң сәулет, қала құрылысы және құрылыс қызметi саласындағы құзыретi</w:t>
            </w:r>
          </w:p>
          <w:p w14:paraId="118DCCAA" w14:textId="77777777" w:rsidR="004E255B" w:rsidRPr="00EB456C" w:rsidRDefault="004E255B" w:rsidP="00EB456C">
            <w:pPr>
              <w:keepNext/>
              <w:shd w:val="clear" w:color="auto" w:fill="FFFFFF"/>
              <w:ind w:firstLine="284"/>
              <w:jc w:val="both"/>
              <w:rPr>
                <w:lang w:val="kk-KZ"/>
              </w:rPr>
            </w:pPr>
            <w:r w:rsidRPr="00EB456C">
              <w:rPr>
                <w:lang w:val="kk-KZ"/>
              </w:rPr>
              <w:t xml:space="preserve">1. </w:t>
            </w:r>
            <w:r w:rsidRPr="00EB456C">
              <w:rPr>
                <w:spacing w:val="2"/>
                <w:shd w:val="clear" w:color="auto" w:fill="FFFFFF"/>
                <w:lang w:val="kk-KZ"/>
              </w:rPr>
              <w:t xml:space="preserve">  </w:t>
            </w:r>
            <w:r w:rsidRPr="00EB456C">
              <w:rPr>
                <w:lang w:val="kk-KZ"/>
              </w:rPr>
              <w:t>Облыс әкiмдiктерiнiң облыс қарамағындағы аумақта жүзеге асырылатын сәулет, қала құрылысы және құрылыс қызметi саласындағы құзыретiне:</w:t>
            </w:r>
          </w:p>
          <w:p w14:paraId="07F15779" w14:textId="77777777" w:rsidR="004E255B" w:rsidRPr="00EB456C" w:rsidRDefault="004E255B" w:rsidP="00EB456C">
            <w:pPr>
              <w:ind w:firstLine="284"/>
              <w:jc w:val="both"/>
              <w:rPr>
                <w:spacing w:val="1"/>
                <w:lang w:val="kk-KZ"/>
              </w:rPr>
            </w:pPr>
            <w:r w:rsidRPr="00EB456C">
              <w:rPr>
                <w:spacing w:val="1"/>
                <w:lang w:val="kk-KZ"/>
              </w:rPr>
              <w:t>10)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p>
          <w:p w14:paraId="50B57BE5" w14:textId="77777777" w:rsidR="004E255B" w:rsidRPr="00EB456C" w:rsidRDefault="004E255B" w:rsidP="00EB456C">
            <w:pPr>
              <w:shd w:val="clear" w:color="auto" w:fill="FFFFFF" w:themeFill="background1"/>
              <w:ind w:firstLine="284"/>
              <w:jc w:val="both"/>
              <w:rPr>
                <w:highlight w:val="yellow"/>
                <w:lang w:val="kk-KZ"/>
              </w:rPr>
            </w:pPr>
          </w:p>
        </w:tc>
        <w:tc>
          <w:tcPr>
            <w:tcW w:w="4252" w:type="dxa"/>
          </w:tcPr>
          <w:p w14:paraId="5D5EF035" w14:textId="77777777" w:rsidR="004E255B" w:rsidRPr="00EB456C" w:rsidRDefault="004E255B" w:rsidP="00EB456C">
            <w:pPr>
              <w:keepNext/>
              <w:shd w:val="clear" w:color="auto" w:fill="FFFFFF"/>
              <w:ind w:firstLine="284"/>
              <w:jc w:val="both"/>
              <w:rPr>
                <w:lang w:val="kk-KZ"/>
              </w:rPr>
            </w:pPr>
            <w:r w:rsidRPr="00EB456C">
              <w:rPr>
                <w:lang w:val="kk-KZ"/>
              </w:rPr>
              <w:t>24-бап. Облыс әкiмдiктерiнiң сәулет, қала құрылысы және құрылыс қызметi саласындағы құзыретi</w:t>
            </w:r>
          </w:p>
          <w:p w14:paraId="1E32104D" w14:textId="77777777" w:rsidR="004E255B" w:rsidRPr="00EB456C" w:rsidRDefault="004E255B" w:rsidP="00EB456C">
            <w:pPr>
              <w:keepNext/>
              <w:shd w:val="clear" w:color="auto" w:fill="FFFFFF"/>
              <w:ind w:firstLine="284"/>
              <w:jc w:val="both"/>
              <w:rPr>
                <w:lang w:val="kk-KZ"/>
              </w:rPr>
            </w:pPr>
            <w:r w:rsidRPr="00EB456C">
              <w:rPr>
                <w:lang w:val="kk-KZ"/>
              </w:rPr>
              <w:t xml:space="preserve">1. </w:t>
            </w:r>
            <w:r w:rsidRPr="00EB456C">
              <w:rPr>
                <w:spacing w:val="2"/>
                <w:shd w:val="clear" w:color="auto" w:fill="FFFFFF"/>
                <w:lang w:val="kk-KZ"/>
              </w:rPr>
              <w:t xml:space="preserve">  </w:t>
            </w:r>
            <w:r w:rsidRPr="00EB456C">
              <w:rPr>
                <w:lang w:val="kk-KZ"/>
              </w:rPr>
              <w:t>Облыс әкiмдiктерiнiң облыс қарамағындағы аумақта жүзеге асырылатын сәулет, қала құрылысы және құрылыс қызметi саласындағы құзыретiне:</w:t>
            </w:r>
          </w:p>
          <w:p w14:paraId="01A814CC" w14:textId="77777777" w:rsidR="004E255B" w:rsidRPr="00EB456C" w:rsidRDefault="004E255B" w:rsidP="00EB456C">
            <w:pPr>
              <w:keepNext/>
              <w:shd w:val="clear" w:color="auto" w:fill="FFFFFF"/>
              <w:ind w:firstLine="284"/>
              <w:jc w:val="both"/>
              <w:rPr>
                <w:lang w:val="kk-KZ"/>
              </w:rPr>
            </w:pPr>
            <w:r w:rsidRPr="00EB456C">
              <w:rPr>
                <w:lang w:val="kk-KZ"/>
              </w:rPr>
              <w:t>…</w:t>
            </w:r>
          </w:p>
          <w:p w14:paraId="283279C7" w14:textId="77777777" w:rsidR="004E255B" w:rsidRPr="00EB456C" w:rsidRDefault="004E255B" w:rsidP="00EB456C">
            <w:pPr>
              <w:jc w:val="both"/>
              <w:rPr>
                <w:spacing w:val="1"/>
                <w:lang w:val="kk-KZ"/>
              </w:rPr>
            </w:pPr>
            <w:r w:rsidRPr="00EB456C">
              <w:rPr>
                <w:lang w:val="kk-KZ"/>
              </w:rPr>
              <w:t xml:space="preserve"> </w:t>
            </w:r>
            <w:r w:rsidRPr="00EB456C">
              <w:rPr>
                <w:spacing w:val="1"/>
                <w:lang w:val="kk-KZ"/>
              </w:rPr>
              <w:t xml:space="preserve">10) </w:t>
            </w:r>
            <w:r w:rsidRPr="00EB456C">
              <w:rPr>
                <w:b/>
                <w:lang w:val="kk-KZ"/>
              </w:rPr>
              <w:t>Кешенді қала құрылысы сараптамасынан өткен</w:t>
            </w:r>
            <w:r w:rsidRPr="00EB456C">
              <w:rPr>
                <w:lang w:val="kk-KZ"/>
              </w:rPr>
              <w:t xml:space="preserve"> қала құрылысы жобаларын (облыстың немесе оның бөлігінің қала құрылысының кешенді схемасы, бас жоспарлар, егжей-тегжейлі жоспарлау жобалары, даму жобалары) </w:t>
            </w:r>
            <w:r w:rsidRPr="00EB456C">
              <w:rPr>
                <w:b/>
                <w:lang w:val="kk-KZ"/>
              </w:rPr>
              <w:t>бақылау және іске асыру;</w:t>
            </w:r>
          </w:p>
          <w:p w14:paraId="33768C74" w14:textId="77777777" w:rsidR="004E255B" w:rsidRPr="00EB456C" w:rsidRDefault="004E255B" w:rsidP="00EB456C">
            <w:pPr>
              <w:jc w:val="both"/>
              <w:rPr>
                <w:lang w:val="kk-KZ"/>
              </w:rPr>
            </w:pPr>
          </w:p>
        </w:tc>
        <w:tc>
          <w:tcPr>
            <w:tcW w:w="4112" w:type="dxa"/>
          </w:tcPr>
          <w:p w14:paraId="65F71638" w14:textId="77777777" w:rsidR="004E255B" w:rsidRPr="00EB456C" w:rsidRDefault="004E255B" w:rsidP="00EB456C">
            <w:pPr>
              <w:jc w:val="both"/>
              <w:rPr>
                <w:highlight w:val="yellow"/>
                <w:lang w:val="kk-KZ"/>
              </w:rPr>
            </w:pPr>
            <w:r w:rsidRPr="00EB456C">
              <w:rPr>
                <w:lang w:val="kk-KZ"/>
              </w:rPr>
              <w:t>ЖАО бас жоспардың ережелеріне қайшы, аумақты инфрақұрылымдық қамтамасыз етуді есепке алмай, ЕЖЖ нүктелік бақылаусыз түзету тәжірибесін жүргізеді. Бұл халық пен бизнестің резонансына әкеледі. Егжей-тегжейлі жоспарлау жобаларын, даму жобаларын бекіту СҚҚ Заңының 25-бабының 2-тармағының 2-тармақшасына және 3-тармағының 2-тармақшасына сәйкес қалалар мен аудандар әкімдіктерінің құзыретіне жатады. Бұл ретте өңірдегі қала құрылысы саясатын бақылау облыстық қалалық кеңесте қалады.</w:t>
            </w:r>
          </w:p>
        </w:tc>
      </w:tr>
      <w:tr w:rsidR="004E255B" w:rsidRPr="00121803" w14:paraId="4FCA86E3" w14:textId="77777777" w:rsidTr="00121803">
        <w:trPr>
          <w:trHeight w:val="292"/>
        </w:trPr>
        <w:tc>
          <w:tcPr>
            <w:tcW w:w="851" w:type="dxa"/>
          </w:tcPr>
          <w:p w14:paraId="7D58F78D" w14:textId="28FD9F2E"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91DDEAC" w14:textId="77777777" w:rsidR="004E255B" w:rsidRPr="00EB456C" w:rsidRDefault="004E255B" w:rsidP="00EB456C">
            <w:pPr>
              <w:shd w:val="clear" w:color="auto" w:fill="FFFFFF"/>
              <w:contextualSpacing/>
              <w:jc w:val="both"/>
              <w:rPr>
                <w:lang w:val="kk-KZ"/>
              </w:rPr>
            </w:pPr>
            <w:r w:rsidRPr="00EB456C">
              <w:t xml:space="preserve">24-баптың 1-тармағының </w:t>
            </w:r>
          </w:p>
          <w:p w14:paraId="69F44F76" w14:textId="77777777" w:rsidR="004E255B" w:rsidRPr="00EB456C" w:rsidRDefault="004E255B" w:rsidP="00EB456C">
            <w:pPr>
              <w:shd w:val="clear" w:color="auto" w:fill="FFFFFF"/>
              <w:contextualSpacing/>
              <w:jc w:val="both"/>
            </w:pPr>
            <w:r w:rsidRPr="00EB456C">
              <w:t>14) тармақшасы</w:t>
            </w:r>
          </w:p>
        </w:tc>
        <w:tc>
          <w:tcPr>
            <w:tcW w:w="4253" w:type="dxa"/>
          </w:tcPr>
          <w:p w14:paraId="5C99600C" w14:textId="77777777" w:rsidR="004E255B" w:rsidRPr="00EB456C" w:rsidRDefault="004E255B" w:rsidP="00EB456C">
            <w:pPr>
              <w:keepNext/>
              <w:shd w:val="clear" w:color="auto" w:fill="FFFFFF"/>
              <w:ind w:firstLine="284"/>
              <w:jc w:val="both"/>
              <w:rPr>
                <w:lang w:val="kk-KZ"/>
              </w:rPr>
            </w:pPr>
            <w:r w:rsidRPr="00EB456C">
              <w:t xml:space="preserve">24-бап. Облыс әкiмдiктерiнiң сәулет, қала құрылысы және құрылыс қызметi саласындағы құзыретi </w:t>
            </w:r>
          </w:p>
          <w:p w14:paraId="030681B5" w14:textId="77777777" w:rsidR="004E255B" w:rsidRPr="00EB456C" w:rsidRDefault="004E255B" w:rsidP="00EB456C">
            <w:pPr>
              <w:ind w:firstLine="361"/>
              <w:jc w:val="both"/>
              <w:outlineLvl w:val="2"/>
              <w:rPr>
                <w:lang w:val="kk-KZ"/>
              </w:rPr>
            </w:pPr>
            <w:r w:rsidRPr="00EB456C">
              <w:rPr>
                <w:lang w:val="kk-KZ"/>
              </w:rPr>
              <w:t xml:space="preserve">1.  Облыс әкiмдiктерiнiң облыс қарамағындағы аумақта жүзеге асырылатын сәулет, қала құрылысы және құрылыс қызметi саласындағы құзыретiне: </w:t>
            </w:r>
          </w:p>
          <w:p w14:paraId="2BAAABF6" w14:textId="77777777" w:rsidR="004E255B" w:rsidRPr="00EB456C" w:rsidRDefault="004E255B" w:rsidP="00EB456C">
            <w:pPr>
              <w:ind w:firstLine="361"/>
              <w:jc w:val="both"/>
              <w:outlineLvl w:val="2"/>
              <w:rPr>
                <w:lang w:val="kk-KZ"/>
              </w:rPr>
            </w:pPr>
            <w:r w:rsidRPr="00EB456C">
              <w:rPr>
                <w:lang w:val="kk-KZ"/>
              </w:rPr>
              <w:t>...</w:t>
            </w:r>
          </w:p>
          <w:p w14:paraId="4D93C07B" w14:textId="77777777" w:rsidR="004E255B" w:rsidRPr="00EB456C" w:rsidRDefault="004E255B" w:rsidP="00EB456C">
            <w:pPr>
              <w:ind w:firstLine="361"/>
              <w:jc w:val="both"/>
              <w:rPr>
                <w:lang w:val="kk-KZ"/>
              </w:rPr>
            </w:pPr>
            <w:r w:rsidRPr="00EB456C">
              <w:rPr>
                <w:lang w:val="kk-KZ"/>
              </w:rPr>
              <w:t xml:space="preserve">14) мемлекеттік қала құрылысы кадастрының дерекқорына енгізу үшін </w:t>
            </w:r>
            <w:r w:rsidRPr="00EB456C">
              <w:rPr>
                <w:b/>
                <w:lang w:val="kk-KZ"/>
              </w:rPr>
              <w:t>белгіленген тәртіппен</w:t>
            </w:r>
            <w:r w:rsidRPr="00EB456C">
              <w:rPr>
                <w:lang w:val="kk-KZ"/>
              </w:rPr>
              <w:t xml:space="preserve"> ақпарат және (немесе) мәліметтер </w:t>
            </w:r>
            <w:r w:rsidRPr="00EB456C">
              <w:rPr>
                <w:b/>
                <w:lang w:val="kk-KZ"/>
              </w:rPr>
              <w:t>беру</w:t>
            </w:r>
            <w:r w:rsidRPr="00EB456C">
              <w:rPr>
                <w:lang w:val="kk-KZ"/>
              </w:rPr>
              <w:t>;</w:t>
            </w:r>
          </w:p>
        </w:tc>
        <w:tc>
          <w:tcPr>
            <w:tcW w:w="4252" w:type="dxa"/>
          </w:tcPr>
          <w:p w14:paraId="384BFD6F" w14:textId="77777777" w:rsidR="004E255B" w:rsidRPr="00EB456C" w:rsidRDefault="004E255B" w:rsidP="00EB456C">
            <w:pPr>
              <w:keepNext/>
              <w:shd w:val="clear" w:color="auto" w:fill="FFFFFF"/>
              <w:ind w:firstLine="284"/>
              <w:jc w:val="both"/>
              <w:rPr>
                <w:lang w:val="kk-KZ"/>
              </w:rPr>
            </w:pPr>
            <w:r w:rsidRPr="00EB456C">
              <w:rPr>
                <w:lang w:val="kk-KZ"/>
              </w:rPr>
              <w:t xml:space="preserve">24-бап. Облыс әкiмдiктерiнiң сәулет, қала құрылысы және құрылыс қызметi саласындағы құзыретi </w:t>
            </w:r>
          </w:p>
          <w:p w14:paraId="5646617E" w14:textId="77777777" w:rsidR="004E255B" w:rsidRPr="00EB456C" w:rsidRDefault="004E255B" w:rsidP="00EB456C">
            <w:pPr>
              <w:ind w:firstLine="361"/>
              <w:jc w:val="both"/>
              <w:outlineLvl w:val="2"/>
              <w:rPr>
                <w:lang w:val="kk-KZ"/>
              </w:rPr>
            </w:pPr>
            <w:r w:rsidRPr="00EB456C">
              <w:rPr>
                <w:lang w:val="kk-KZ"/>
              </w:rPr>
              <w:t xml:space="preserve">1.  Облыс әкiмдiктерiнiң облыс қарамағындағы аумақта жүзеге асырылатын сәулет, қала құрылысы және құрылыс қызметi саласындағы құзыретiне: </w:t>
            </w:r>
          </w:p>
          <w:p w14:paraId="6516F444" w14:textId="77777777" w:rsidR="004E255B" w:rsidRPr="00EB456C" w:rsidRDefault="004E255B" w:rsidP="00EB456C">
            <w:pPr>
              <w:ind w:firstLine="361"/>
              <w:jc w:val="both"/>
              <w:outlineLvl w:val="2"/>
              <w:rPr>
                <w:lang w:val="kk-KZ"/>
              </w:rPr>
            </w:pPr>
            <w:r w:rsidRPr="00EB456C">
              <w:rPr>
                <w:lang w:val="kk-KZ"/>
              </w:rPr>
              <w:t>...</w:t>
            </w:r>
          </w:p>
          <w:p w14:paraId="3CA5B835" w14:textId="77777777" w:rsidR="004E255B" w:rsidRPr="00EB456C" w:rsidRDefault="004E255B" w:rsidP="00EB456C">
            <w:pPr>
              <w:ind w:firstLine="361"/>
              <w:jc w:val="both"/>
              <w:rPr>
                <w:b/>
                <w:lang w:val="kk-KZ"/>
              </w:rPr>
            </w:pPr>
            <w:r w:rsidRPr="00EB456C">
              <w:rPr>
                <w:lang w:val="kk-KZ"/>
              </w:rPr>
              <w:t xml:space="preserve">14)  </w:t>
            </w:r>
            <w:r w:rsidRPr="00EB456C">
              <w:rPr>
                <w:b/>
                <w:lang w:val="kk-KZ"/>
              </w:rPr>
              <w:t xml:space="preserve">мемлекеттік қала құрылысы кадастрының ақпараттық жүйесін толтыру үшін </w:t>
            </w:r>
            <w:r w:rsidRPr="00EB456C">
              <w:rPr>
                <w:lang w:val="kk-KZ"/>
              </w:rPr>
              <w:t xml:space="preserve">ақпарат және (немесе) мәліметтер </w:t>
            </w:r>
            <w:r w:rsidRPr="00EB456C">
              <w:rPr>
                <w:b/>
                <w:lang w:val="kk-KZ"/>
              </w:rPr>
              <w:t>енгізу, сондай-ақ осы ақпараттық жүйені мемлекеттік қызметтер көрсету үшін пайдалану</w:t>
            </w:r>
            <w:r w:rsidRPr="00EB456C">
              <w:rPr>
                <w:lang w:val="kk-KZ"/>
              </w:rPr>
              <w:t>;</w:t>
            </w:r>
          </w:p>
        </w:tc>
        <w:tc>
          <w:tcPr>
            <w:tcW w:w="4112" w:type="dxa"/>
          </w:tcPr>
          <w:p w14:paraId="3C98AB7C" w14:textId="77777777" w:rsidR="004E255B" w:rsidRPr="00EB456C" w:rsidRDefault="004E255B" w:rsidP="00EB456C">
            <w:pPr>
              <w:jc w:val="both"/>
              <w:rPr>
                <w:lang w:val="kk-KZ"/>
              </w:rPr>
            </w:pPr>
            <w:r w:rsidRPr="00EB456C">
              <w:rPr>
                <w:lang w:val="kk-KZ"/>
              </w:rPr>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47F792E8"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7FCBA678"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42BE41C7"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17EE569F"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2D7DD7BF" w14:textId="77777777" w:rsidR="004E255B" w:rsidRPr="00EB456C" w:rsidRDefault="004E255B" w:rsidP="00EB456C">
            <w:pPr>
              <w:jc w:val="both"/>
              <w:rPr>
                <w:lang w:val="kk-KZ"/>
              </w:rPr>
            </w:pPr>
            <w:r w:rsidRPr="00EB456C">
              <w:rPr>
                <w:lang w:val="kk-KZ"/>
              </w:rPr>
              <w:lastRenderedPageBreak/>
              <w:t>жобалауға қажетті бастапқы материалдар мен құжаттарды жедел алу</w:t>
            </w:r>
          </w:p>
        </w:tc>
      </w:tr>
      <w:tr w:rsidR="004E255B" w:rsidRPr="00121803" w14:paraId="59BB6E41" w14:textId="77777777" w:rsidTr="00121803">
        <w:trPr>
          <w:trHeight w:val="292"/>
        </w:trPr>
        <w:tc>
          <w:tcPr>
            <w:tcW w:w="851" w:type="dxa"/>
          </w:tcPr>
          <w:p w14:paraId="27A59DC4" w14:textId="32A8E87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7A21FE1" w14:textId="77777777" w:rsidR="004E255B" w:rsidRPr="00EB456C" w:rsidRDefault="004E255B" w:rsidP="00EB456C">
            <w:pPr>
              <w:rPr>
                <w:lang w:val="kk-KZ"/>
              </w:rPr>
            </w:pPr>
            <w:r w:rsidRPr="00EB456C">
              <w:t>24</w:t>
            </w:r>
            <w:r w:rsidRPr="00EB456C">
              <w:rPr>
                <w:lang w:val="kk-KZ"/>
              </w:rPr>
              <w:t xml:space="preserve"> -баптың 1 тармағы</w:t>
            </w:r>
          </w:p>
          <w:p w14:paraId="41ADACA4" w14:textId="77777777" w:rsidR="004E255B" w:rsidRPr="00EB456C" w:rsidRDefault="004E255B" w:rsidP="00EB456C">
            <w:pPr>
              <w:rPr>
                <w:lang w:val="kk-KZ"/>
              </w:rPr>
            </w:pPr>
            <w:r w:rsidRPr="00EB456C">
              <w:rPr>
                <w:lang w:val="kk-KZ"/>
              </w:rPr>
              <w:t>ның 17-6) тармақшасы</w:t>
            </w:r>
          </w:p>
          <w:p w14:paraId="3EC4E85E" w14:textId="77777777" w:rsidR="004E255B" w:rsidRPr="00EB456C" w:rsidRDefault="004E255B" w:rsidP="00EB456C"/>
        </w:tc>
        <w:tc>
          <w:tcPr>
            <w:tcW w:w="4253" w:type="dxa"/>
          </w:tcPr>
          <w:p w14:paraId="2313415B" w14:textId="77777777" w:rsidR="004E255B" w:rsidRPr="00EB456C" w:rsidRDefault="004E255B" w:rsidP="00EB456C">
            <w:pPr>
              <w:ind w:firstLine="34"/>
              <w:jc w:val="both"/>
              <w:rPr>
                <w:lang w:val="kk-KZ"/>
              </w:rPr>
            </w:pPr>
            <w:r w:rsidRPr="00EB456C">
              <w:rPr>
                <w:lang w:val="kk-KZ"/>
              </w:rPr>
              <w:t xml:space="preserve"> 24 бап. Облыс әкімдіктерінің сәулет, қала құрылысы және құрылыс қызметі саласындағы құзыреті </w:t>
            </w:r>
          </w:p>
          <w:p w14:paraId="34BF066B" w14:textId="77777777" w:rsidR="004E255B" w:rsidRPr="00EB456C" w:rsidRDefault="004E255B" w:rsidP="00EB456C">
            <w:pPr>
              <w:ind w:firstLine="34"/>
              <w:jc w:val="both"/>
              <w:rPr>
                <w:lang w:val="kk-KZ"/>
              </w:rPr>
            </w:pPr>
            <w:r w:rsidRPr="00EB456C">
              <w:rPr>
                <w:lang w:val="kk-KZ"/>
              </w:rPr>
              <w:t xml:space="preserve"> Облыс әкімдіктерінің сәулет, қала құрылысы және құрылыс қызметі саласындағы құзыретіне жатады: </w:t>
            </w:r>
          </w:p>
          <w:p w14:paraId="1F65FFDB" w14:textId="77777777" w:rsidR="004E255B" w:rsidRPr="00EB456C" w:rsidRDefault="004E255B" w:rsidP="00EB456C">
            <w:pPr>
              <w:ind w:firstLine="34"/>
              <w:jc w:val="both"/>
              <w:rPr>
                <w:lang w:val="kk-KZ"/>
              </w:rPr>
            </w:pPr>
            <w:r w:rsidRPr="00EB456C">
              <w:rPr>
                <w:lang w:val="kk-KZ"/>
              </w:rPr>
              <w:t xml:space="preserve">….. </w:t>
            </w:r>
          </w:p>
          <w:p w14:paraId="271524E4" w14:textId="77777777" w:rsidR="004E255B" w:rsidRPr="00EB456C" w:rsidRDefault="004E255B" w:rsidP="00EB456C">
            <w:pPr>
              <w:ind w:firstLine="34"/>
              <w:jc w:val="both"/>
              <w:rPr>
                <w:lang w:val="kk-KZ"/>
              </w:rPr>
            </w:pPr>
            <w:r w:rsidRPr="00EB456C">
              <w:rPr>
                <w:lang w:val="kk-KZ"/>
              </w:rPr>
              <w:t xml:space="preserve">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14:paraId="7134F85F" w14:textId="77777777" w:rsidR="004E255B" w:rsidRPr="00EB456C" w:rsidRDefault="004E255B" w:rsidP="00EB456C">
            <w:pPr>
              <w:ind w:firstLine="34"/>
              <w:jc w:val="both"/>
              <w:rPr>
                <w:lang w:val="kk-KZ"/>
              </w:rPr>
            </w:pPr>
          </w:p>
          <w:p w14:paraId="18294189" w14:textId="77777777" w:rsidR="004E255B" w:rsidRPr="00EB456C" w:rsidRDefault="004E255B" w:rsidP="00EB456C">
            <w:pPr>
              <w:ind w:firstLine="446"/>
              <w:jc w:val="both"/>
              <w:rPr>
                <w:lang w:val="kk-KZ"/>
              </w:rPr>
            </w:pPr>
          </w:p>
          <w:p w14:paraId="01C3E357" w14:textId="77777777" w:rsidR="004E255B" w:rsidRPr="00EB456C" w:rsidRDefault="004E255B" w:rsidP="00EB456C">
            <w:pPr>
              <w:jc w:val="both"/>
              <w:rPr>
                <w:lang w:val="kk-KZ"/>
              </w:rPr>
            </w:pPr>
          </w:p>
        </w:tc>
        <w:tc>
          <w:tcPr>
            <w:tcW w:w="4252" w:type="dxa"/>
          </w:tcPr>
          <w:p w14:paraId="52F5276B" w14:textId="77777777" w:rsidR="004E255B" w:rsidRPr="00EB456C" w:rsidRDefault="004E255B" w:rsidP="00EB456C">
            <w:pPr>
              <w:ind w:firstLine="34"/>
              <w:jc w:val="both"/>
              <w:rPr>
                <w:lang w:val="kk-KZ"/>
              </w:rPr>
            </w:pPr>
            <w:r w:rsidRPr="00EB456C">
              <w:rPr>
                <w:lang w:val="kk-KZ"/>
              </w:rPr>
              <w:t xml:space="preserve">24 бап. Облыс әкімдіктерінің сәулет, қала құрылысы және құрылыс қызметі саласындағы құзыреті </w:t>
            </w:r>
          </w:p>
          <w:p w14:paraId="21F61129" w14:textId="77777777" w:rsidR="004E255B" w:rsidRPr="00EB456C" w:rsidRDefault="004E255B" w:rsidP="00EB456C">
            <w:pPr>
              <w:ind w:firstLine="34"/>
              <w:jc w:val="both"/>
              <w:rPr>
                <w:lang w:val="kk-KZ"/>
              </w:rPr>
            </w:pPr>
            <w:r w:rsidRPr="00EB456C">
              <w:rPr>
                <w:lang w:val="kk-KZ"/>
              </w:rPr>
              <w:t xml:space="preserve"> Облыс әкімдіктерінің сәулет, қала құрылысы және құрылыс қызметі саласындағы құзыретіне жатады: </w:t>
            </w:r>
          </w:p>
          <w:p w14:paraId="77FD21D7" w14:textId="77777777" w:rsidR="004E255B" w:rsidRPr="00EB456C" w:rsidRDefault="004E255B" w:rsidP="00EB456C">
            <w:pPr>
              <w:ind w:firstLine="34"/>
              <w:jc w:val="both"/>
              <w:rPr>
                <w:lang w:val="kk-KZ"/>
              </w:rPr>
            </w:pPr>
            <w:r w:rsidRPr="00EB456C">
              <w:rPr>
                <w:lang w:val="kk-KZ"/>
              </w:rPr>
              <w:t xml:space="preserve">…..  </w:t>
            </w:r>
          </w:p>
          <w:p w14:paraId="45082E0A" w14:textId="77777777" w:rsidR="004E255B" w:rsidRPr="00EB456C" w:rsidRDefault="004E255B" w:rsidP="00EB456C">
            <w:pPr>
              <w:ind w:firstLine="430"/>
              <w:jc w:val="both"/>
              <w:outlineLvl w:val="2"/>
              <w:rPr>
                <w:lang w:val="kk-KZ"/>
              </w:rPr>
            </w:pPr>
            <w:r w:rsidRPr="00EB456C">
              <w:rPr>
                <w:lang w:val="kk-KZ"/>
              </w:rPr>
              <w:t xml:space="preserve">17-6) </w:t>
            </w:r>
            <w:r w:rsidRPr="00EB456C">
              <w:rPr>
                <w:b/>
                <w:lang w:val="kk-KZ"/>
              </w:rPr>
              <w:t>сараптама ұйымының штатында қызметті жүзеге асыру үшін жобалау саласындағы сарапшыларды қоспағанда</w:t>
            </w:r>
            <w:r w:rsidRPr="00EB456C">
              <w:rPr>
                <w:lang w:val="kk-KZ"/>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tc>
        <w:tc>
          <w:tcPr>
            <w:tcW w:w="4112" w:type="dxa"/>
          </w:tcPr>
          <w:p w14:paraId="65DB1610" w14:textId="77777777" w:rsidR="004E255B" w:rsidRPr="00EB456C" w:rsidRDefault="004E255B" w:rsidP="00EB456C">
            <w:pPr>
              <w:ind w:firstLine="296"/>
              <w:jc w:val="both"/>
              <w:rPr>
                <w:lang w:val="kk-KZ"/>
              </w:rPr>
            </w:pPr>
            <w:r w:rsidRPr="00EB456C">
              <w:rPr>
                <w:lang w:val="kk-KZ"/>
              </w:rPr>
              <w:t>Міндетті мүшелік ете отырып, сараптама қызметінде өзін – өзі реттеуді енгізумен сарапшыларды-жеке сараптама ұйымдарын аттестаттау жөніндегі мемлекеттік функция сараптама ұйымдары палатасының құзыретіне өтеді.</w:t>
            </w:r>
          </w:p>
          <w:p w14:paraId="20EA5B40" w14:textId="77777777" w:rsidR="004E255B" w:rsidRPr="00EB456C" w:rsidRDefault="004E255B" w:rsidP="00EB456C">
            <w:pPr>
              <w:ind w:firstLine="296"/>
              <w:jc w:val="both"/>
              <w:rPr>
                <w:lang w:val="kk-KZ"/>
              </w:rPr>
            </w:pPr>
            <w:r w:rsidRPr="00EB456C">
              <w:rPr>
                <w:lang w:val="kk-KZ"/>
              </w:rPr>
              <w:t xml:space="preserve"> Осыған байланысты сараптамалық жұмыстарды жүзеге асыру құқығына сарапшыларды – ӨРҰ мүшелерін аттестаттау жөніндегі функцияларды мемлекеттік органдардың құзыретінен алып тастау қажет.</w:t>
            </w:r>
          </w:p>
        </w:tc>
      </w:tr>
      <w:tr w:rsidR="004E255B" w:rsidRPr="00EB456C" w14:paraId="37CA4376" w14:textId="77777777" w:rsidTr="00121803">
        <w:trPr>
          <w:trHeight w:val="292"/>
        </w:trPr>
        <w:tc>
          <w:tcPr>
            <w:tcW w:w="851" w:type="dxa"/>
          </w:tcPr>
          <w:p w14:paraId="0681A2D0" w14:textId="6E26DB1B"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64FA7F5" w14:textId="77777777" w:rsidR="004E255B" w:rsidRPr="00EB456C" w:rsidRDefault="004E255B" w:rsidP="00EB456C">
            <w:pPr>
              <w:widowControl w:val="0"/>
              <w:rPr>
                <w:bCs/>
                <w:lang w:val="kk-KZ"/>
              </w:rPr>
            </w:pPr>
            <w:r w:rsidRPr="00EB456C">
              <w:rPr>
                <w:bCs/>
              </w:rPr>
              <w:t>24</w:t>
            </w:r>
            <w:r w:rsidRPr="00EB456C">
              <w:rPr>
                <w:bCs/>
                <w:lang w:val="kk-KZ"/>
              </w:rPr>
              <w:t>-баптың 1 тармағы</w:t>
            </w:r>
          </w:p>
          <w:p w14:paraId="28EB23CB" w14:textId="77777777" w:rsidR="004E255B" w:rsidRPr="00EB456C" w:rsidRDefault="004E255B" w:rsidP="00EB456C">
            <w:pPr>
              <w:widowControl w:val="0"/>
              <w:rPr>
                <w:bCs/>
                <w:lang w:val="kk-KZ"/>
              </w:rPr>
            </w:pPr>
            <w:r w:rsidRPr="00EB456C">
              <w:rPr>
                <w:bCs/>
                <w:lang w:val="kk-KZ"/>
              </w:rPr>
              <w:t>ның 17-10) тармақшалары</w:t>
            </w:r>
          </w:p>
          <w:p w14:paraId="5FC8E8A7" w14:textId="77777777" w:rsidR="004E255B" w:rsidRPr="00EB456C" w:rsidRDefault="004E255B" w:rsidP="00EB456C">
            <w:pPr>
              <w:jc w:val="center"/>
            </w:pPr>
          </w:p>
        </w:tc>
        <w:tc>
          <w:tcPr>
            <w:tcW w:w="4253" w:type="dxa"/>
          </w:tcPr>
          <w:p w14:paraId="39923A91" w14:textId="77777777" w:rsidR="004E255B" w:rsidRPr="00EB456C" w:rsidRDefault="004E255B" w:rsidP="00EB456C">
            <w:pPr>
              <w:ind w:firstLine="34"/>
              <w:jc w:val="both"/>
              <w:rPr>
                <w:lang w:val="kk-KZ"/>
              </w:rPr>
            </w:pPr>
            <w:r w:rsidRPr="00EB456C">
              <w:rPr>
                <w:lang w:val="kk-KZ"/>
              </w:rPr>
              <w:t xml:space="preserve"> 24 бап. Облыс әкімдіктерінің сәулет, қала құрылысы және құрылыс қызметі саласындағы құзыреті:</w:t>
            </w:r>
          </w:p>
          <w:p w14:paraId="39DD95B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04C60499" w14:textId="77777777" w:rsidR="004E255B" w:rsidRPr="00EB456C" w:rsidRDefault="004E255B" w:rsidP="00EB456C">
            <w:pPr>
              <w:ind w:firstLine="34"/>
              <w:jc w:val="both"/>
              <w:rPr>
                <w:lang w:val="kk-KZ"/>
              </w:rPr>
            </w:pPr>
            <w:r w:rsidRPr="00EB456C">
              <w:rPr>
                <w:lang w:val="kk-KZ"/>
              </w:rPr>
              <w:t xml:space="preserve">17-10) сәулет, қала құрылысы және құрылыс саласындағы жобаларды басқару жөніндегі ұйымдарды аккредиттеу; </w:t>
            </w:r>
          </w:p>
        </w:tc>
        <w:tc>
          <w:tcPr>
            <w:tcW w:w="4252" w:type="dxa"/>
          </w:tcPr>
          <w:p w14:paraId="3BAB1702" w14:textId="77777777" w:rsidR="004E255B" w:rsidRPr="00EB456C" w:rsidRDefault="004E255B" w:rsidP="00EB456C">
            <w:pPr>
              <w:ind w:firstLine="34"/>
              <w:jc w:val="both"/>
              <w:rPr>
                <w:lang w:val="kk-KZ"/>
              </w:rPr>
            </w:pPr>
            <w:r w:rsidRPr="00EB456C">
              <w:rPr>
                <w:lang w:val="kk-KZ"/>
              </w:rPr>
              <w:t>24 бап. Облыс әкімдіктерінің сәулет, қала құрылысы және құрылыс қызметі саласындағы құзыреті:</w:t>
            </w:r>
          </w:p>
          <w:p w14:paraId="2D9E6EC3"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rPr>
            </w:pPr>
            <w:r w:rsidRPr="00EB456C">
              <w:rPr>
                <w:color w:val="auto"/>
                <w:lang w:val="ru-RU"/>
              </w:rPr>
              <w:t>…</w:t>
            </w:r>
          </w:p>
          <w:p w14:paraId="320BE9CF"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ru-RU"/>
              </w:rPr>
            </w:pPr>
            <w:r w:rsidRPr="00EB456C">
              <w:rPr>
                <w:b/>
                <w:color w:val="auto"/>
                <w:lang w:val="ru-RU"/>
              </w:rPr>
              <w:t xml:space="preserve">17-10) </w:t>
            </w:r>
            <w:r w:rsidRPr="00EB456C">
              <w:rPr>
                <w:b/>
                <w:color w:val="auto"/>
              </w:rPr>
              <w:t>алынып тасталсын</w:t>
            </w:r>
            <w:r w:rsidRPr="00EB456C">
              <w:rPr>
                <w:b/>
                <w:color w:val="auto"/>
                <w:lang w:val="ru-RU"/>
              </w:rPr>
              <w:t>;</w:t>
            </w:r>
          </w:p>
          <w:p w14:paraId="0E15822B" w14:textId="77777777" w:rsidR="004E255B" w:rsidRPr="00EB456C" w:rsidRDefault="004E255B" w:rsidP="00EB456C">
            <w:pPr>
              <w:ind w:firstLine="34"/>
              <w:jc w:val="both"/>
            </w:pPr>
            <w:r w:rsidRPr="00EB456C">
              <w:rPr>
                <w:lang w:val="kk-KZ"/>
              </w:rPr>
              <w:t xml:space="preserve">    </w:t>
            </w:r>
            <w:r w:rsidRPr="00EB456C">
              <w:t>…</w:t>
            </w:r>
          </w:p>
        </w:tc>
        <w:tc>
          <w:tcPr>
            <w:tcW w:w="4112" w:type="dxa"/>
          </w:tcPr>
          <w:p w14:paraId="6A2F6889" w14:textId="77777777" w:rsidR="004E255B" w:rsidRPr="00EB456C" w:rsidRDefault="004E255B" w:rsidP="00EB456C">
            <w:pPr>
              <w:ind w:firstLine="296"/>
              <w:jc w:val="both"/>
            </w:pPr>
          </w:p>
        </w:tc>
      </w:tr>
      <w:tr w:rsidR="004E255B" w:rsidRPr="00121803" w14:paraId="328409E2" w14:textId="77777777" w:rsidTr="00121803">
        <w:trPr>
          <w:trHeight w:val="292"/>
        </w:trPr>
        <w:tc>
          <w:tcPr>
            <w:tcW w:w="851" w:type="dxa"/>
          </w:tcPr>
          <w:p w14:paraId="658ACAB9" w14:textId="3553C081"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89018A4" w14:textId="77777777" w:rsidR="004E255B" w:rsidRPr="00EB456C" w:rsidRDefault="004E255B" w:rsidP="00EB456C">
            <w:pPr>
              <w:jc w:val="both"/>
              <w:rPr>
                <w:lang w:val="kk-KZ"/>
              </w:rPr>
            </w:pPr>
            <w:r w:rsidRPr="00EB456C">
              <w:rPr>
                <w:lang w:val="kk-KZ"/>
              </w:rPr>
              <w:t>25-баптың 1-тармағының 16) тармақшасы</w:t>
            </w:r>
          </w:p>
        </w:tc>
        <w:tc>
          <w:tcPr>
            <w:tcW w:w="4253" w:type="dxa"/>
          </w:tcPr>
          <w:p w14:paraId="6B0E0199"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1360495D" w14:textId="77777777" w:rsidR="004E255B" w:rsidRPr="00EB456C" w:rsidRDefault="004E255B" w:rsidP="00EB456C">
            <w:pPr>
              <w:ind w:firstLine="361"/>
              <w:jc w:val="both"/>
              <w:outlineLvl w:val="2"/>
              <w:rPr>
                <w:lang w:val="kk-KZ"/>
              </w:rPr>
            </w:pPr>
            <w:r w:rsidRPr="00EB456C">
              <w:rPr>
                <w:lang w:val="kk-KZ"/>
              </w:rPr>
              <w:t xml:space="preserve">1. Республикалық маңызы бар қалалар, астана әкімдіктерінің ведомстволық бағынысты аумақта белгіленген шекара шегінде жүзеге </w:t>
            </w:r>
            <w:r w:rsidRPr="00EB456C">
              <w:rPr>
                <w:lang w:val="kk-KZ"/>
              </w:rPr>
              <w:lastRenderedPageBreak/>
              <w:t xml:space="preserve">асырылатын сәулет, қала құрылысы және құрылыс қызметі саласындағы құзыретіне: </w:t>
            </w:r>
          </w:p>
          <w:p w14:paraId="6FEB3525" w14:textId="77777777" w:rsidR="004E255B" w:rsidRPr="00EB456C" w:rsidRDefault="004E255B" w:rsidP="00EB456C">
            <w:pPr>
              <w:ind w:firstLine="361"/>
              <w:jc w:val="both"/>
              <w:outlineLvl w:val="2"/>
              <w:rPr>
                <w:lang w:val="kk-KZ"/>
              </w:rPr>
            </w:pPr>
            <w:r w:rsidRPr="00EB456C">
              <w:rPr>
                <w:lang w:val="kk-KZ"/>
              </w:rPr>
              <w:t>...</w:t>
            </w:r>
          </w:p>
          <w:p w14:paraId="2D62CDC5" w14:textId="77777777" w:rsidR="004E255B" w:rsidRPr="00EB456C" w:rsidRDefault="004E255B" w:rsidP="00EB456C">
            <w:pPr>
              <w:ind w:firstLine="361"/>
              <w:jc w:val="both"/>
              <w:outlineLvl w:val="2"/>
              <w:rPr>
                <w:lang w:val="kk-KZ"/>
              </w:rPr>
            </w:pPr>
            <w:r w:rsidRPr="00EB456C">
              <w:rPr>
                <w:lang w:val="kk-KZ"/>
              </w:rPr>
              <w:t xml:space="preserve">  16) мемлекеттік қала құрылысы кадастрының дерекқорына енгізу үшін </w:t>
            </w:r>
            <w:r w:rsidRPr="00EB456C">
              <w:rPr>
                <w:b/>
                <w:lang w:val="kk-KZ"/>
              </w:rPr>
              <w:t>белгіленген тәртіппен</w:t>
            </w:r>
            <w:r w:rsidRPr="00EB456C">
              <w:rPr>
                <w:lang w:val="kk-KZ"/>
              </w:rPr>
              <w:t xml:space="preserve"> ақпарат және (немесе) мәліметтер </w:t>
            </w:r>
            <w:r w:rsidRPr="00EB456C">
              <w:rPr>
                <w:b/>
                <w:lang w:val="kk-KZ"/>
              </w:rPr>
              <w:t>беру</w:t>
            </w:r>
            <w:r w:rsidRPr="00EB456C">
              <w:rPr>
                <w:lang w:val="kk-KZ"/>
              </w:rPr>
              <w:t>;</w:t>
            </w:r>
          </w:p>
          <w:p w14:paraId="427CC5D3" w14:textId="77777777" w:rsidR="004E255B" w:rsidRPr="00EB456C" w:rsidRDefault="004E255B" w:rsidP="00EB456C">
            <w:pPr>
              <w:ind w:firstLine="361"/>
              <w:jc w:val="both"/>
              <w:outlineLvl w:val="2"/>
              <w:rPr>
                <w:lang w:val="kk-KZ"/>
              </w:rPr>
            </w:pPr>
          </w:p>
        </w:tc>
        <w:tc>
          <w:tcPr>
            <w:tcW w:w="4252" w:type="dxa"/>
          </w:tcPr>
          <w:p w14:paraId="47BDFF87" w14:textId="77777777" w:rsidR="004E255B" w:rsidRPr="00EB456C" w:rsidRDefault="004E255B" w:rsidP="00EB456C">
            <w:pPr>
              <w:ind w:firstLine="361"/>
              <w:jc w:val="both"/>
              <w:outlineLvl w:val="2"/>
              <w:rPr>
                <w:lang w:val="kk-KZ"/>
              </w:rPr>
            </w:pPr>
            <w:r w:rsidRPr="00EB456C">
              <w:rPr>
                <w:lang w:val="kk-KZ"/>
              </w:rPr>
              <w:lastRenderedPageBreak/>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5F00A9A5" w14:textId="77777777" w:rsidR="004E255B" w:rsidRPr="00EB456C" w:rsidRDefault="004E255B" w:rsidP="00EB456C">
            <w:pPr>
              <w:ind w:firstLine="361"/>
              <w:jc w:val="both"/>
              <w:outlineLvl w:val="2"/>
              <w:rPr>
                <w:lang w:val="kk-KZ"/>
              </w:rPr>
            </w:pPr>
            <w:r w:rsidRPr="00EB456C">
              <w:rPr>
                <w:lang w:val="kk-KZ"/>
              </w:rPr>
              <w:t xml:space="preserve">1. Республикалық маңызы бар қалалар, астана әкімдіктерінің ведомстволық бағынысты аумақта белгіленген шекара шегінде жүзеге </w:t>
            </w:r>
            <w:r w:rsidRPr="00EB456C">
              <w:rPr>
                <w:lang w:val="kk-KZ"/>
              </w:rPr>
              <w:lastRenderedPageBreak/>
              <w:t xml:space="preserve">асырылатын сәулет, қала құрылысы және құрылыс қызметі саласындағы құзыретіне: </w:t>
            </w:r>
          </w:p>
          <w:p w14:paraId="37790359" w14:textId="77777777" w:rsidR="004E255B" w:rsidRPr="00EB456C" w:rsidRDefault="004E255B" w:rsidP="00EB456C">
            <w:pPr>
              <w:ind w:firstLine="361"/>
              <w:jc w:val="both"/>
              <w:outlineLvl w:val="2"/>
              <w:rPr>
                <w:lang w:val="kk-KZ"/>
              </w:rPr>
            </w:pPr>
          </w:p>
          <w:p w14:paraId="38823018" w14:textId="77777777" w:rsidR="004E255B" w:rsidRPr="00EB456C" w:rsidRDefault="004E255B" w:rsidP="00EB456C">
            <w:pPr>
              <w:ind w:firstLine="361"/>
              <w:jc w:val="both"/>
              <w:outlineLvl w:val="2"/>
              <w:rPr>
                <w:lang w:val="kk-KZ"/>
              </w:rPr>
            </w:pPr>
            <w:r w:rsidRPr="00EB456C">
              <w:rPr>
                <w:lang w:val="kk-KZ"/>
              </w:rPr>
              <w:t>...</w:t>
            </w:r>
          </w:p>
          <w:p w14:paraId="757BDC7C" w14:textId="77777777" w:rsidR="004E255B" w:rsidRPr="00EB456C" w:rsidRDefault="004E255B" w:rsidP="00EB456C">
            <w:pPr>
              <w:ind w:firstLine="361"/>
              <w:jc w:val="both"/>
              <w:outlineLvl w:val="2"/>
              <w:rPr>
                <w:lang w:val="kk-KZ"/>
              </w:rPr>
            </w:pPr>
            <w:r w:rsidRPr="00EB456C">
              <w:rPr>
                <w:lang w:val="kk-KZ"/>
              </w:rPr>
              <w:t xml:space="preserve">16) </w:t>
            </w:r>
            <w:r w:rsidRPr="00EB456C">
              <w:rPr>
                <w:b/>
                <w:lang w:val="kk-KZ"/>
              </w:rPr>
              <w:t xml:space="preserve"> мемлекеттік қала құрылысы кадастрының ақпараттық жүйесін толтыру үшін </w:t>
            </w:r>
            <w:r w:rsidRPr="00EB456C">
              <w:rPr>
                <w:lang w:val="kk-KZ"/>
              </w:rPr>
              <w:t xml:space="preserve">ақпарат және (немесе) мәліметтер </w:t>
            </w:r>
            <w:r w:rsidRPr="00EB456C">
              <w:rPr>
                <w:b/>
                <w:lang w:val="kk-KZ"/>
              </w:rPr>
              <w:t>енгізу, сондай-ақ осы ақпараттық жүйені мемлекеттік қызметтер көрсету үшін пайдалану</w:t>
            </w:r>
            <w:r w:rsidRPr="00EB456C">
              <w:rPr>
                <w:lang w:val="kk-KZ"/>
              </w:rPr>
              <w:t>;</w:t>
            </w:r>
          </w:p>
        </w:tc>
        <w:tc>
          <w:tcPr>
            <w:tcW w:w="4112" w:type="dxa"/>
          </w:tcPr>
          <w:p w14:paraId="2BC68419" w14:textId="77777777" w:rsidR="004E255B" w:rsidRPr="00EB456C" w:rsidRDefault="004E255B" w:rsidP="00EB456C">
            <w:pPr>
              <w:jc w:val="both"/>
              <w:rPr>
                <w:lang w:val="kk-KZ"/>
              </w:rPr>
            </w:pPr>
            <w:r w:rsidRPr="00EB456C">
              <w:rPr>
                <w:lang w:val="kk-KZ"/>
              </w:rPr>
              <w:lastRenderedPageBreak/>
              <w:t>Қала қрылысы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79C68114" w14:textId="77777777" w:rsidR="004E255B" w:rsidRPr="00EB456C" w:rsidRDefault="004E255B" w:rsidP="00EB456C">
            <w:pPr>
              <w:jc w:val="both"/>
              <w:rPr>
                <w:lang w:val="kk-KZ"/>
              </w:rPr>
            </w:pPr>
            <w:r w:rsidRPr="00EB456C">
              <w:rPr>
                <w:lang w:val="kk-KZ"/>
              </w:rPr>
              <w:lastRenderedPageBreak/>
              <w:t xml:space="preserve">МҚҚК ААЖ-да кезекші жоспарды жүргізу мыналарды қамтамасыз етуге мүмкіндік береді: </w:t>
            </w:r>
          </w:p>
          <w:p w14:paraId="4F52DFD7"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39621372"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0290DC2D"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0A5B6312" w14:textId="77777777" w:rsidR="004E255B" w:rsidRPr="00EB456C" w:rsidRDefault="004E255B" w:rsidP="00EB456C">
            <w:pPr>
              <w:jc w:val="both"/>
              <w:rPr>
                <w:lang w:val="kk-KZ"/>
              </w:rPr>
            </w:pPr>
            <w:r w:rsidRPr="00EB456C">
              <w:rPr>
                <w:lang w:val="kk-KZ"/>
              </w:rPr>
              <w:t>жобалауға қажетті бастапқы материалдар мен құжаттарды жедел алу</w:t>
            </w:r>
          </w:p>
          <w:p w14:paraId="6EF47045" w14:textId="77777777" w:rsidR="004E255B" w:rsidRPr="00EB456C" w:rsidRDefault="004E255B" w:rsidP="00EB456C">
            <w:pPr>
              <w:jc w:val="both"/>
              <w:rPr>
                <w:lang w:val="kk-KZ"/>
              </w:rPr>
            </w:pPr>
          </w:p>
        </w:tc>
      </w:tr>
      <w:tr w:rsidR="004E255B" w:rsidRPr="00121803" w14:paraId="26C4187C" w14:textId="77777777" w:rsidTr="00121803">
        <w:trPr>
          <w:trHeight w:val="292"/>
        </w:trPr>
        <w:tc>
          <w:tcPr>
            <w:tcW w:w="851" w:type="dxa"/>
          </w:tcPr>
          <w:p w14:paraId="0E7BF35A" w14:textId="3AAA03E5"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4338BC7" w14:textId="77777777" w:rsidR="004E255B" w:rsidRPr="00EB456C" w:rsidRDefault="004E255B" w:rsidP="00EB456C">
            <w:pPr>
              <w:jc w:val="center"/>
              <w:rPr>
                <w:lang w:val="kk-KZ"/>
              </w:rPr>
            </w:pPr>
            <w:r w:rsidRPr="00EB456C">
              <w:rPr>
                <w:lang w:val="kk-KZ"/>
              </w:rPr>
              <w:t>25-баптың 1-тармағының жаңа 16-1) тармақшасы</w:t>
            </w:r>
          </w:p>
        </w:tc>
        <w:tc>
          <w:tcPr>
            <w:tcW w:w="4253" w:type="dxa"/>
          </w:tcPr>
          <w:p w14:paraId="08862118"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1CB05A5B" w14:textId="77777777" w:rsidR="004E255B" w:rsidRPr="00EB456C" w:rsidRDefault="004E255B" w:rsidP="00EB456C">
            <w:pPr>
              <w:ind w:firstLine="361"/>
              <w:jc w:val="both"/>
              <w:outlineLvl w:val="2"/>
              <w:rPr>
                <w:lang w:val="kk-KZ"/>
              </w:rPr>
            </w:pPr>
            <w:r w:rsidRPr="00EB456C">
              <w:rPr>
                <w:lang w:val="kk-KZ"/>
              </w:rPr>
              <w:t xml:space="preserve">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 </w:t>
            </w:r>
          </w:p>
          <w:p w14:paraId="34871739" w14:textId="77777777" w:rsidR="004E255B" w:rsidRPr="00EB456C" w:rsidRDefault="004E255B" w:rsidP="00EB456C">
            <w:pPr>
              <w:ind w:firstLine="361"/>
              <w:jc w:val="both"/>
              <w:outlineLvl w:val="2"/>
              <w:rPr>
                <w:lang w:val="kk-KZ"/>
              </w:rPr>
            </w:pPr>
            <w:r w:rsidRPr="00EB456C">
              <w:rPr>
                <w:lang w:val="kk-KZ"/>
              </w:rPr>
              <w:t>...</w:t>
            </w:r>
          </w:p>
          <w:p w14:paraId="3D92A818" w14:textId="77777777" w:rsidR="004E255B" w:rsidRPr="00EB456C" w:rsidRDefault="004E255B" w:rsidP="00EB456C">
            <w:pPr>
              <w:ind w:firstLine="361"/>
              <w:jc w:val="both"/>
              <w:outlineLvl w:val="2"/>
              <w:rPr>
                <w:lang w:val="kk-KZ"/>
              </w:rPr>
            </w:pPr>
            <w:r w:rsidRPr="00EB456C">
              <w:rPr>
                <w:lang w:val="kk-KZ"/>
              </w:rPr>
              <w:t xml:space="preserve">16-1) </w:t>
            </w:r>
            <w:r w:rsidRPr="00EB456C">
              <w:rPr>
                <w:b/>
                <w:lang w:val="kk-KZ"/>
              </w:rPr>
              <w:t>жоқ;</w:t>
            </w:r>
          </w:p>
        </w:tc>
        <w:tc>
          <w:tcPr>
            <w:tcW w:w="4252" w:type="dxa"/>
          </w:tcPr>
          <w:p w14:paraId="3E477803"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56D3D604" w14:textId="77777777" w:rsidR="004E255B" w:rsidRPr="00EB456C" w:rsidRDefault="004E255B" w:rsidP="00EB456C">
            <w:pPr>
              <w:ind w:firstLine="361"/>
              <w:jc w:val="both"/>
              <w:outlineLvl w:val="2"/>
              <w:rPr>
                <w:lang w:val="kk-KZ"/>
              </w:rPr>
            </w:pPr>
            <w:r w:rsidRPr="00EB456C">
              <w:rPr>
                <w:lang w:val="kk-KZ"/>
              </w:rPr>
              <w:t xml:space="preserve">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p w14:paraId="17C649DF" w14:textId="77777777" w:rsidR="004E255B" w:rsidRPr="00EB456C" w:rsidRDefault="004E255B" w:rsidP="00EB456C">
            <w:pPr>
              <w:ind w:firstLine="361"/>
              <w:jc w:val="both"/>
              <w:outlineLvl w:val="2"/>
              <w:rPr>
                <w:lang w:val="kk-KZ"/>
              </w:rPr>
            </w:pPr>
            <w:r w:rsidRPr="00EB456C">
              <w:rPr>
                <w:lang w:val="kk-KZ"/>
              </w:rPr>
              <w:t>...</w:t>
            </w:r>
          </w:p>
          <w:p w14:paraId="2D0CB180" w14:textId="77777777" w:rsidR="004E255B" w:rsidRPr="00EB456C" w:rsidRDefault="004E255B" w:rsidP="00EB456C">
            <w:pPr>
              <w:shd w:val="clear" w:color="auto" w:fill="FFFFFF"/>
              <w:ind w:firstLine="361"/>
              <w:contextualSpacing/>
              <w:jc w:val="both"/>
              <w:rPr>
                <w:b/>
                <w:lang w:val="kk-KZ"/>
              </w:rPr>
            </w:pPr>
            <w:r w:rsidRPr="00EB456C">
              <w:rPr>
                <w:lang w:val="kk-KZ"/>
              </w:rPr>
              <w:t xml:space="preserve">16-1) </w:t>
            </w:r>
            <w:r w:rsidRPr="00EB456C">
              <w:rPr>
                <w:b/>
                <w:lang w:val="kk-KZ"/>
              </w:rPr>
              <w:t>аумақтарда құрылыс салуды мониторингтеу үшін мемлекеттік қала құрылысы кадастрының ақпараттық жүйесінде республикалық маңызы бар қаланың, астананың кезекші топографиялық жоспарын жүргізу және толықтыру;</w:t>
            </w:r>
          </w:p>
        </w:tc>
        <w:tc>
          <w:tcPr>
            <w:tcW w:w="4112" w:type="dxa"/>
          </w:tcPr>
          <w:p w14:paraId="5B024BE6" w14:textId="77777777" w:rsidR="004E255B" w:rsidRPr="00EB456C" w:rsidRDefault="004E255B" w:rsidP="00EB456C">
            <w:pPr>
              <w:jc w:val="both"/>
              <w:rPr>
                <w:lang w:val="kk-KZ"/>
              </w:rPr>
            </w:pPr>
            <w:r w:rsidRPr="00EB456C">
              <w:rPr>
                <w:lang w:val="kk-KZ"/>
              </w:rPr>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02268C94"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1BEBAAF6"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3B0A64C1"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18C8123D"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4E7064A2" w14:textId="77777777" w:rsidR="004E255B" w:rsidRPr="00EB456C" w:rsidRDefault="004E255B" w:rsidP="00EB456C">
            <w:pPr>
              <w:jc w:val="both"/>
              <w:rPr>
                <w:lang w:val="kk-KZ"/>
              </w:rPr>
            </w:pPr>
            <w:r w:rsidRPr="00EB456C">
              <w:rPr>
                <w:lang w:val="kk-KZ"/>
              </w:rPr>
              <w:t>жобалау мен құрылысқа қажетті бастапқы материалдар мен құжаттарды жедел алу.</w:t>
            </w:r>
          </w:p>
          <w:p w14:paraId="48D176B7" w14:textId="77777777" w:rsidR="004E255B" w:rsidRPr="00EB456C" w:rsidRDefault="004E255B" w:rsidP="00EB456C">
            <w:pPr>
              <w:jc w:val="both"/>
              <w:rPr>
                <w:lang w:val="kk-KZ"/>
              </w:rPr>
            </w:pPr>
          </w:p>
        </w:tc>
      </w:tr>
      <w:tr w:rsidR="004E255B" w:rsidRPr="00121803" w14:paraId="66B332B7" w14:textId="77777777" w:rsidTr="00121803">
        <w:trPr>
          <w:trHeight w:val="292"/>
        </w:trPr>
        <w:tc>
          <w:tcPr>
            <w:tcW w:w="851" w:type="dxa"/>
          </w:tcPr>
          <w:p w14:paraId="4BEC03E5" w14:textId="606095D8"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85E4088" w14:textId="77777777" w:rsidR="004E255B" w:rsidRPr="00EB456C" w:rsidRDefault="004E255B" w:rsidP="00EB456C">
            <w:pPr>
              <w:rPr>
                <w:lang w:val="kk-KZ"/>
              </w:rPr>
            </w:pPr>
            <w:r w:rsidRPr="00EB456C">
              <w:t>25</w:t>
            </w:r>
            <w:r w:rsidRPr="00EB456C">
              <w:rPr>
                <w:lang w:val="kk-KZ"/>
              </w:rPr>
              <w:t>-баптың 1 тармағы</w:t>
            </w:r>
          </w:p>
          <w:p w14:paraId="12DE812B" w14:textId="77777777" w:rsidR="004E255B" w:rsidRPr="00EB456C" w:rsidRDefault="004E255B" w:rsidP="00EB456C">
            <w:pPr>
              <w:rPr>
                <w:lang w:val="kk-KZ"/>
              </w:rPr>
            </w:pPr>
            <w:r w:rsidRPr="00EB456C">
              <w:rPr>
                <w:lang w:val="kk-KZ"/>
              </w:rPr>
              <w:t>ның 18-6) тармақшасы</w:t>
            </w:r>
          </w:p>
          <w:p w14:paraId="7D0E0757" w14:textId="77777777" w:rsidR="004E255B" w:rsidRPr="00EB456C" w:rsidRDefault="004E255B" w:rsidP="00EB456C"/>
        </w:tc>
        <w:tc>
          <w:tcPr>
            <w:tcW w:w="4253" w:type="dxa"/>
          </w:tcPr>
          <w:p w14:paraId="1E3C81B4" w14:textId="77777777" w:rsidR="004E255B" w:rsidRPr="00EB456C" w:rsidRDefault="004E255B" w:rsidP="00EB456C">
            <w:pPr>
              <w:ind w:firstLine="34"/>
              <w:jc w:val="both"/>
              <w:rPr>
                <w:lang w:val="kk-KZ"/>
              </w:rPr>
            </w:pPr>
            <w:r w:rsidRPr="00EB456C">
              <w:rPr>
                <w:lang w:val="kk-KZ"/>
              </w:rPr>
              <w:t xml:space="preserve">   25 бап. Республикалық маңызы бар қалалар, астана және облыстық маңызы бар қалалардың әкімдіктерінің сәулет, қала құрылысы және құрылыс қызметі саласындағы құзыреті</w:t>
            </w:r>
          </w:p>
          <w:p w14:paraId="12489BDA" w14:textId="77777777" w:rsidR="004E255B" w:rsidRPr="00EB456C" w:rsidRDefault="004E255B" w:rsidP="00EB456C">
            <w:pPr>
              <w:ind w:firstLine="34"/>
              <w:jc w:val="both"/>
              <w:rPr>
                <w:lang w:val="kk-KZ"/>
              </w:rPr>
            </w:pPr>
            <w:r w:rsidRPr="00EB456C">
              <w:rPr>
                <w:lang w:val="kk-KZ"/>
              </w:rPr>
              <w:t xml:space="preserve">    1. Ведомстволық бағынысты аумақтың белгіленген шекаралары шегінде жүзеге асырылатын сәулет, қала құрылысы және құрылыс қызметі саласындағы республикалық маңызы бар қалалар, астана әкімдіктерінің құзыретіне жатады: </w:t>
            </w:r>
          </w:p>
          <w:p w14:paraId="068FBC49" w14:textId="77777777" w:rsidR="004E255B" w:rsidRPr="00EB456C" w:rsidRDefault="004E255B" w:rsidP="00EB456C">
            <w:pPr>
              <w:ind w:firstLine="34"/>
              <w:jc w:val="both"/>
              <w:rPr>
                <w:lang w:val="kk-KZ"/>
              </w:rPr>
            </w:pPr>
            <w:r w:rsidRPr="00EB456C">
              <w:rPr>
                <w:lang w:val="kk-KZ"/>
              </w:rPr>
              <w:t xml:space="preserve">        …</w:t>
            </w:r>
          </w:p>
          <w:p w14:paraId="5336F7F0" w14:textId="77777777" w:rsidR="004E255B" w:rsidRPr="00EB456C" w:rsidRDefault="004E255B" w:rsidP="00EB456C">
            <w:pPr>
              <w:ind w:firstLine="34"/>
              <w:jc w:val="both"/>
              <w:rPr>
                <w:lang w:val="kk-KZ"/>
              </w:rPr>
            </w:pPr>
            <w:r w:rsidRPr="00EB456C">
              <w:rPr>
                <w:lang w:val="kk-KZ"/>
              </w:rPr>
              <w:t xml:space="preserve">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    </w:t>
            </w:r>
          </w:p>
          <w:p w14:paraId="7ED28D99" w14:textId="77777777" w:rsidR="004E255B" w:rsidRPr="00EB456C" w:rsidRDefault="004E255B" w:rsidP="00EB456C">
            <w:pPr>
              <w:jc w:val="both"/>
              <w:rPr>
                <w:lang w:val="kk-KZ"/>
              </w:rPr>
            </w:pPr>
          </w:p>
        </w:tc>
        <w:tc>
          <w:tcPr>
            <w:tcW w:w="4252" w:type="dxa"/>
          </w:tcPr>
          <w:p w14:paraId="6E8F177F" w14:textId="77777777" w:rsidR="004E255B" w:rsidRPr="00EB456C" w:rsidRDefault="004E255B" w:rsidP="00EB456C">
            <w:pPr>
              <w:ind w:firstLine="34"/>
              <w:jc w:val="both"/>
              <w:rPr>
                <w:lang w:val="kk-KZ"/>
              </w:rPr>
            </w:pPr>
            <w:r w:rsidRPr="00EB456C">
              <w:rPr>
                <w:lang w:val="kk-KZ"/>
              </w:rPr>
              <w:t xml:space="preserve">   25-бап. Республикалық маңызы бар қалалар, астана және облыстық маңызы бар қалалардың әкімдіктерінің сәулет, қала құрылысы және құрылыс қызметі саласындағы құзыреті</w:t>
            </w:r>
          </w:p>
          <w:p w14:paraId="02855927" w14:textId="77777777" w:rsidR="004E255B" w:rsidRPr="00EB456C" w:rsidRDefault="004E255B" w:rsidP="00EB456C">
            <w:pPr>
              <w:ind w:firstLine="34"/>
              <w:jc w:val="both"/>
              <w:rPr>
                <w:lang w:val="kk-KZ"/>
              </w:rPr>
            </w:pPr>
            <w:r w:rsidRPr="00EB456C">
              <w:rPr>
                <w:lang w:val="kk-KZ"/>
              </w:rPr>
              <w:t xml:space="preserve">    1. Ведомстволық бағынысты аумақтың белгіленген шекаралары шегінде жүзеге асырылатын сәулет, қала құрылысы және құрылыс қызметі саласындағы республикалық маңызы бар қалалар, астана әкімдіктерінің құзыретіне жатады: </w:t>
            </w:r>
          </w:p>
          <w:p w14:paraId="50B9E3F1" w14:textId="77777777" w:rsidR="004E255B" w:rsidRPr="00EB456C" w:rsidRDefault="004E255B" w:rsidP="00EB456C">
            <w:pPr>
              <w:ind w:firstLine="459"/>
              <w:jc w:val="both"/>
              <w:rPr>
                <w:i/>
                <w:lang w:val="kk-KZ"/>
              </w:rPr>
            </w:pPr>
            <w:r w:rsidRPr="00EB456C">
              <w:rPr>
                <w:i/>
                <w:lang w:val="kk-KZ"/>
              </w:rPr>
              <w:t>…</w:t>
            </w:r>
          </w:p>
          <w:p w14:paraId="066A65EE" w14:textId="77777777" w:rsidR="004E255B" w:rsidRPr="00EB456C" w:rsidRDefault="004E255B" w:rsidP="00EB456C">
            <w:pPr>
              <w:ind w:firstLine="430"/>
              <w:jc w:val="both"/>
              <w:outlineLvl w:val="2"/>
              <w:rPr>
                <w:lang w:val="kk-KZ"/>
              </w:rPr>
            </w:pPr>
            <w:r w:rsidRPr="00EB456C">
              <w:rPr>
                <w:lang w:val="kk-KZ"/>
              </w:rPr>
              <w:t xml:space="preserve">18-6) </w:t>
            </w:r>
            <w:r w:rsidRPr="00EB456C">
              <w:rPr>
                <w:b/>
                <w:lang w:val="kk-KZ"/>
              </w:rPr>
              <w:t>сараптама ұйымының штатында қызметті жүзеге асыру үшін жобалау саласындағы сарапшыларды қоспағанда</w:t>
            </w:r>
            <w:r w:rsidRPr="00EB456C">
              <w:rPr>
                <w:lang w:val="kk-KZ"/>
              </w:rPr>
              <w:t xml:space="preserve">,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     </w:t>
            </w:r>
          </w:p>
        </w:tc>
        <w:tc>
          <w:tcPr>
            <w:tcW w:w="4112" w:type="dxa"/>
          </w:tcPr>
          <w:p w14:paraId="3AD5099E" w14:textId="77777777" w:rsidR="004E255B" w:rsidRPr="00EB456C" w:rsidRDefault="004E255B" w:rsidP="00EB456C">
            <w:pPr>
              <w:ind w:firstLine="296"/>
              <w:jc w:val="both"/>
              <w:rPr>
                <w:lang w:val="kk-KZ"/>
              </w:rPr>
            </w:pPr>
            <w:r w:rsidRPr="00EB456C">
              <w:rPr>
                <w:lang w:val="kk-KZ"/>
              </w:rPr>
              <w:t xml:space="preserve">Міндетті мүшелік ете отырып, сараптама қызметінде өзін – өзі реттеуді енгізумен сарапшыларды-жеке сараптама ұйымдарын аттестаттау жөніндегі мемлекеттік функция сараптама ұйымдары палатасының құзыретіне өтеді. </w:t>
            </w:r>
          </w:p>
          <w:p w14:paraId="19DEC80B" w14:textId="77777777" w:rsidR="004E255B" w:rsidRPr="00EB456C" w:rsidRDefault="004E255B" w:rsidP="00EB456C">
            <w:pPr>
              <w:ind w:firstLine="296"/>
              <w:jc w:val="both"/>
              <w:rPr>
                <w:lang w:val="kk-KZ"/>
              </w:rPr>
            </w:pPr>
            <w:r w:rsidRPr="00EB456C">
              <w:rPr>
                <w:lang w:val="kk-KZ"/>
              </w:rPr>
              <w:t>Осыған байланысты сараптамалық жұмыстарды жүзеге асыру құқығына сарапшыларды – ӨРҰ мүшелерін аттестаттау жөніндегі функцияларды мемлекеттік органдардың құзыретінен алып тастау қажет.</w:t>
            </w:r>
          </w:p>
          <w:p w14:paraId="12AD1914" w14:textId="77777777" w:rsidR="004E255B" w:rsidRPr="00EB456C" w:rsidRDefault="004E255B" w:rsidP="00EB456C">
            <w:pPr>
              <w:ind w:firstLine="296"/>
              <w:jc w:val="both"/>
              <w:rPr>
                <w:lang w:val="kk-KZ"/>
              </w:rPr>
            </w:pPr>
          </w:p>
          <w:p w14:paraId="15A7C7E5" w14:textId="77777777" w:rsidR="004E255B" w:rsidRPr="00EB456C" w:rsidRDefault="004E255B" w:rsidP="00EB456C">
            <w:pPr>
              <w:ind w:firstLine="296"/>
              <w:jc w:val="both"/>
              <w:rPr>
                <w:bCs/>
                <w:strike/>
                <w:lang w:val="kk-KZ"/>
              </w:rPr>
            </w:pPr>
          </w:p>
          <w:p w14:paraId="60AC556F" w14:textId="77777777" w:rsidR="004E255B" w:rsidRPr="00EB456C" w:rsidRDefault="004E255B" w:rsidP="00EB456C">
            <w:pPr>
              <w:ind w:firstLine="296"/>
              <w:jc w:val="both"/>
              <w:rPr>
                <w:lang w:val="kk-KZ"/>
              </w:rPr>
            </w:pPr>
          </w:p>
          <w:p w14:paraId="4E567AD6" w14:textId="77777777" w:rsidR="004E255B" w:rsidRPr="00EB456C" w:rsidRDefault="004E255B" w:rsidP="00EB456C">
            <w:pPr>
              <w:widowControl w:val="0"/>
              <w:tabs>
                <w:tab w:val="left" w:pos="5670"/>
              </w:tabs>
              <w:adjustRightInd w:val="0"/>
              <w:ind w:firstLine="459"/>
              <w:jc w:val="both"/>
              <w:textAlignment w:val="baseline"/>
              <w:rPr>
                <w:bCs/>
                <w:lang w:val="kk-KZ"/>
              </w:rPr>
            </w:pPr>
          </w:p>
        </w:tc>
      </w:tr>
      <w:tr w:rsidR="004E255B" w:rsidRPr="00EB456C" w14:paraId="7EFE920E" w14:textId="77777777" w:rsidTr="00121803">
        <w:trPr>
          <w:trHeight w:val="292"/>
        </w:trPr>
        <w:tc>
          <w:tcPr>
            <w:tcW w:w="851" w:type="dxa"/>
          </w:tcPr>
          <w:p w14:paraId="03AD818F" w14:textId="78FDE9C7"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24FEDB8" w14:textId="77777777" w:rsidR="004E255B" w:rsidRPr="00EB456C" w:rsidRDefault="004E255B" w:rsidP="00EB456C">
            <w:pPr>
              <w:widowControl w:val="0"/>
              <w:rPr>
                <w:bCs/>
                <w:lang w:val="kk-KZ"/>
              </w:rPr>
            </w:pPr>
            <w:r w:rsidRPr="00EB456C">
              <w:rPr>
                <w:bCs/>
                <w:lang w:val="kk-KZ"/>
              </w:rPr>
              <w:t>25-баптың 1-тармағының 18-10) тармақшасы</w:t>
            </w:r>
          </w:p>
          <w:p w14:paraId="3F5F6A1C" w14:textId="77777777" w:rsidR="004E255B" w:rsidRPr="00EB456C" w:rsidRDefault="004E255B" w:rsidP="00EB456C">
            <w:pPr>
              <w:widowControl w:val="0"/>
              <w:rPr>
                <w:bCs/>
              </w:rPr>
            </w:pPr>
          </w:p>
        </w:tc>
        <w:tc>
          <w:tcPr>
            <w:tcW w:w="4253" w:type="dxa"/>
          </w:tcPr>
          <w:p w14:paraId="4A768BD6" w14:textId="77777777" w:rsidR="004E255B" w:rsidRPr="00EB456C" w:rsidRDefault="004E255B" w:rsidP="00EB456C">
            <w:pPr>
              <w:pStyle w:val="a9"/>
              <w:shd w:val="clear" w:color="auto" w:fill="FFFFFF"/>
              <w:spacing w:before="0" w:beforeAutospacing="0" w:after="0" w:afterAutospacing="0"/>
              <w:ind w:firstLine="317"/>
              <w:jc w:val="both"/>
              <w:textAlignment w:val="baseline"/>
              <w:rPr>
                <w:color w:val="auto"/>
                <w:lang w:val="ru-RU" w:eastAsia="ru-RU"/>
              </w:rPr>
            </w:pPr>
            <w:r w:rsidRPr="00EB456C">
              <w:rPr>
                <w:color w:val="auto"/>
                <w:lang w:val="ru-RU" w:eastAsia="ru-RU"/>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40DF7E83"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eastAsia="ru-RU"/>
              </w:rPr>
            </w:pPr>
            <w:r w:rsidRPr="00EB456C">
              <w:rPr>
                <w:color w:val="auto"/>
                <w:lang w:val="ru-RU" w:eastAsia="ru-RU"/>
              </w:rPr>
              <w:t>18-10) сәулет, қала құрылысы және құрылыс саласындағы Жобаларды басқару жөніндегі ұйымдарды аккредиттеу;…</w:t>
            </w:r>
          </w:p>
        </w:tc>
        <w:tc>
          <w:tcPr>
            <w:tcW w:w="4252" w:type="dxa"/>
          </w:tcPr>
          <w:p w14:paraId="59054566"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eastAsia="ru-RU"/>
              </w:rPr>
            </w:pPr>
            <w:r w:rsidRPr="00EB456C">
              <w:rPr>
                <w:color w:val="auto"/>
                <w:lang w:val="ru-RU" w:eastAsia="ru-RU"/>
              </w:rPr>
              <w:t>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3A4443C7"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lang w:val="ru-RU" w:eastAsia="ru-RU"/>
              </w:rPr>
            </w:pPr>
            <w:r w:rsidRPr="00EB456C">
              <w:rPr>
                <w:color w:val="auto"/>
                <w:lang w:val="ru-RU" w:eastAsia="ru-RU"/>
              </w:rPr>
              <w:t xml:space="preserve">18-10) </w:t>
            </w:r>
            <w:r w:rsidRPr="00EB456C">
              <w:rPr>
                <w:b/>
                <w:color w:val="auto"/>
                <w:lang w:val="ru-RU" w:eastAsia="ru-RU"/>
              </w:rPr>
              <w:t>алып тасталсын;</w:t>
            </w:r>
          </w:p>
          <w:p w14:paraId="67E90E7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ru-RU" w:eastAsia="ru-RU"/>
              </w:rPr>
            </w:pPr>
          </w:p>
        </w:tc>
        <w:tc>
          <w:tcPr>
            <w:tcW w:w="4112" w:type="dxa"/>
          </w:tcPr>
          <w:p w14:paraId="72DC0D7E"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p>
        </w:tc>
      </w:tr>
      <w:tr w:rsidR="004E255B" w:rsidRPr="00121803" w14:paraId="6969C865" w14:textId="77777777" w:rsidTr="00121803">
        <w:trPr>
          <w:trHeight w:val="292"/>
        </w:trPr>
        <w:tc>
          <w:tcPr>
            <w:tcW w:w="851" w:type="dxa"/>
          </w:tcPr>
          <w:p w14:paraId="073629E3" w14:textId="6B3F55D1"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3F19440" w14:textId="77777777" w:rsidR="004E255B" w:rsidRPr="00EB456C" w:rsidRDefault="004E255B" w:rsidP="00EB456C">
            <w:pPr>
              <w:jc w:val="center"/>
              <w:rPr>
                <w:lang w:val="kk-KZ"/>
              </w:rPr>
            </w:pPr>
            <w:r w:rsidRPr="00EB456C">
              <w:rPr>
                <w:lang w:val="kk-KZ"/>
              </w:rPr>
              <w:t xml:space="preserve">25-баптың 2-тармағының </w:t>
            </w:r>
          </w:p>
          <w:p w14:paraId="25D12A3A" w14:textId="77777777" w:rsidR="004E255B" w:rsidRPr="00EB456C" w:rsidRDefault="004E255B" w:rsidP="00EB456C">
            <w:pPr>
              <w:jc w:val="center"/>
              <w:rPr>
                <w:lang w:val="kk-KZ"/>
              </w:rPr>
            </w:pPr>
            <w:r w:rsidRPr="00EB456C">
              <w:rPr>
                <w:lang w:val="kk-KZ"/>
              </w:rPr>
              <w:t>5-1) тармақшасына өзгеріс енгізу</w:t>
            </w:r>
          </w:p>
        </w:tc>
        <w:tc>
          <w:tcPr>
            <w:tcW w:w="4253" w:type="dxa"/>
          </w:tcPr>
          <w:p w14:paraId="644DB7C7"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14903CCA" w14:textId="77777777" w:rsidR="004E255B" w:rsidRPr="00EB456C" w:rsidRDefault="004E255B" w:rsidP="00EB456C">
            <w:pPr>
              <w:ind w:firstLine="361"/>
              <w:jc w:val="both"/>
              <w:outlineLvl w:val="2"/>
              <w:rPr>
                <w:lang w:val="kk-KZ"/>
              </w:rPr>
            </w:pPr>
            <w:r w:rsidRPr="00EB456C">
              <w:rPr>
                <w:lang w:val="kk-KZ"/>
              </w:rPr>
              <w:lastRenderedPageBreak/>
              <w:t xml:space="preserve">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p w14:paraId="7C78CFA5" w14:textId="77777777" w:rsidR="004E255B" w:rsidRPr="00EB456C" w:rsidRDefault="004E255B" w:rsidP="00EB456C">
            <w:pPr>
              <w:ind w:firstLine="361"/>
              <w:jc w:val="both"/>
              <w:outlineLvl w:val="2"/>
              <w:rPr>
                <w:lang w:val="kk-KZ"/>
              </w:rPr>
            </w:pPr>
            <w:r w:rsidRPr="00EB456C">
              <w:rPr>
                <w:lang w:val="kk-KZ"/>
              </w:rPr>
              <w:t>...</w:t>
            </w:r>
          </w:p>
          <w:p w14:paraId="41C2EAF9" w14:textId="77777777" w:rsidR="004E255B" w:rsidRPr="00EB456C" w:rsidRDefault="004E255B" w:rsidP="00EB456C">
            <w:pPr>
              <w:ind w:firstLine="361"/>
              <w:jc w:val="both"/>
              <w:outlineLvl w:val="2"/>
              <w:rPr>
                <w:lang w:val="kk-KZ"/>
              </w:rPr>
            </w:pPr>
            <w:r w:rsidRPr="00EB456C">
              <w:rPr>
                <w:lang w:val="kk-KZ"/>
              </w:rPr>
              <w:t xml:space="preserve">5-1)   мемлекеттік қала құрылысы кадастрының дерекқорына енгізу үшін </w:t>
            </w:r>
            <w:r w:rsidRPr="00EB456C">
              <w:rPr>
                <w:b/>
                <w:lang w:val="kk-KZ"/>
              </w:rPr>
              <w:t>белгіленген тәртіппен</w:t>
            </w:r>
            <w:r w:rsidRPr="00EB456C">
              <w:rPr>
                <w:lang w:val="kk-KZ"/>
              </w:rPr>
              <w:t xml:space="preserve"> ақпарат және (немесе) мәліметтер </w:t>
            </w:r>
            <w:r w:rsidRPr="00EB456C">
              <w:rPr>
                <w:b/>
                <w:lang w:val="kk-KZ"/>
              </w:rPr>
              <w:t>беру</w:t>
            </w:r>
          </w:p>
          <w:p w14:paraId="6DBD1A03" w14:textId="77777777" w:rsidR="004E255B" w:rsidRPr="00EB456C" w:rsidRDefault="004E255B" w:rsidP="00EB456C">
            <w:pPr>
              <w:ind w:firstLine="361"/>
              <w:jc w:val="both"/>
              <w:outlineLvl w:val="2"/>
              <w:rPr>
                <w:lang w:val="kk-KZ"/>
              </w:rPr>
            </w:pPr>
          </w:p>
          <w:p w14:paraId="0A9BD0D7" w14:textId="77777777" w:rsidR="004E255B" w:rsidRPr="00EB456C" w:rsidRDefault="004E255B" w:rsidP="00EB456C">
            <w:pPr>
              <w:ind w:firstLine="361"/>
              <w:jc w:val="both"/>
              <w:outlineLvl w:val="2"/>
              <w:rPr>
                <w:lang w:val="kk-KZ"/>
              </w:rPr>
            </w:pPr>
          </w:p>
        </w:tc>
        <w:tc>
          <w:tcPr>
            <w:tcW w:w="4252" w:type="dxa"/>
          </w:tcPr>
          <w:p w14:paraId="16A78360" w14:textId="77777777" w:rsidR="004E255B" w:rsidRPr="00EB456C" w:rsidRDefault="004E255B" w:rsidP="00EB456C">
            <w:pPr>
              <w:ind w:firstLine="361"/>
              <w:jc w:val="both"/>
              <w:outlineLvl w:val="2"/>
              <w:rPr>
                <w:lang w:val="kk-KZ"/>
              </w:rPr>
            </w:pPr>
            <w:r w:rsidRPr="00EB456C">
              <w:rPr>
                <w:lang w:val="kk-KZ"/>
              </w:rPr>
              <w:lastRenderedPageBreak/>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3367C75A" w14:textId="77777777" w:rsidR="004E255B" w:rsidRPr="00EB456C" w:rsidRDefault="004E255B" w:rsidP="00EB456C">
            <w:pPr>
              <w:ind w:firstLine="361"/>
              <w:jc w:val="both"/>
              <w:outlineLvl w:val="2"/>
              <w:rPr>
                <w:lang w:val="kk-KZ"/>
              </w:rPr>
            </w:pPr>
            <w:r w:rsidRPr="00EB456C">
              <w:rPr>
                <w:lang w:val="kk-KZ"/>
              </w:rPr>
              <w:lastRenderedPageBreak/>
              <w:t xml:space="preserve">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p w14:paraId="2F579A7E" w14:textId="77777777" w:rsidR="004E255B" w:rsidRPr="00EB456C" w:rsidRDefault="004E255B" w:rsidP="00EB456C">
            <w:pPr>
              <w:ind w:firstLine="361"/>
              <w:jc w:val="both"/>
              <w:outlineLvl w:val="2"/>
              <w:rPr>
                <w:lang w:val="kk-KZ"/>
              </w:rPr>
            </w:pPr>
            <w:r w:rsidRPr="00EB456C">
              <w:rPr>
                <w:lang w:val="kk-KZ"/>
              </w:rPr>
              <w:t>...</w:t>
            </w:r>
          </w:p>
          <w:p w14:paraId="4ECEA299" w14:textId="77777777" w:rsidR="004E255B" w:rsidRPr="00EB456C" w:rsidRDefault="004E255B" w:rsidP="00EB456C">
            <w:pPr>
              <w:ind w:firstLine="361"/>
              <w:jc w:val="both"/>
              <w:outlineLvl w:val="2"/>
              <w:rPr>
                <w:lang w:val="kk-KZ"/>
              </w:rPr>
            </w:pPr>
          </w:p>
          <w:p w14:paraId="6840A4B7" w14:textId="77777777" w:rsidR="004E255B" w:rsidRPr="00EB456C" w:rsidRDefault="004E255B" w:rsidP="00EB456C">
            <w:pPr>
              <w:ind w:firstLine="361"/>
              <w:jc w:val="both"/>
              <w:outlineLvl w:val="2"/>
              <w:rPr>
                <w:b/>
                <w:lang w:val="kk-KZ"/>
              </w:rPr>
            </w:pPr>
            <w:r w:rsidRPr="00EB456C">
              <w:rPr>
                <w:b/>
                <w:lang w:val="kk-KZ"/>
              </w:rPr>
              <w:t>5-1) мемлекеттік қала құрылысы кадастрының ақпараттық жүйесін толтыру үшін ақпарат және (немесе) мәліметтер енгізу, сондай-ақ осы ақпараттық жүйені мемлекеттік қызметтер көрсету үшін пайдалану;</w:t>
            </w:r>
          </w:p>
          <w:p w14:paraId="12FBF838" w14:textId="77777777" w:rsidR="004E255B" w:rsidRPr="00EB456C" w:rsidRDefault="004E255B" w:rsidP="00EB456C">
            <w:pPr>
              <w:jc w:val="both"/>
              <w:outlineLvl w:val="2"/>
              <w:rPr>
                <w:lang w:val="kk-KZ"/>
              </w:rPr>
            </w:pPr>
          </w:p>
        </w:tc>
        <w:tc>
          <w:tcPr>
            <w:tcW w:w="4112" w:type="dxa"/>
          </w:tcPr>
          <w:p w14:paraId="676E39DC" w14:textId="77777777" w:rsidR="004E255B" w:rsidRPr="00EB456C" w:rsidRDefault="004E255B" w:rsidP="00EB456C">
            <w:pPr>
              <w:jc w:val="both"/>
              <w:rPr>
                <w:lang w:val="kk-KZ"/>
              </w:rPr>
            </w:pPr>
            <w:r w:rsidRPr="00EB456C">
              <w:rPr>
                <w:lang w:val="kk-KZ"/>
              </w:rPr>
              <w:lastRenderedPageBreak/>
              <w:t xml:space="preserve">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w:t>
            </w:r>
            <w:r w:rsidRPr="00EB456C">
              <w:rPr>
                <w:lang w:val="kk-KZ"/>
              </w:rPr>
              <w:lastRenderedPageBreak/>
              <w:t>құрылысын жоспарлау туралы мәліметтерді қамтиды.</w:t>
            </w:r>
          </w:p>
          <w:p w14:paraId="0AAE8BA3"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652F901B"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6CB835DF"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71F79296"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41BF77F5" w14:textId="77777777" w:rsidR="004E255B" w:rsidRPr="00EB456C" w:rsidRDefault="004E255B" w:rsidP="00EB456C">
            <w:pPr>
              <w:jc w:val="both"/>
              <w:rPr>
                <w:lang w:val="kk-KZ"/>
              </w:rPr>
            </w:pPr>
            <w:r w:rsidRPr="00EB456C">
              <w:rPr>
                <w:lang w:val="kk-KZ"/>
              </w:rPr>
              <w:t>жобалау мен құрылысқа қажетті бастапқы материалдар мен құжаттарды жедел алу.</w:t>
            </w:r>
          </w:p>
        </w:tc>
      </w:tr>
      <w:tr w:rsidR="004E255B" w:rsidRPr="00121803" w14:paraId="771C5EC8" w14:textId="77777777" w:rsidTr="00121803">
        <w:trPr>
          <w:trHeight w:val="292"/>
        </w:trPr>
        <w:tc>
          <w:tcPr>
            <w:tcW w:w="851" w:type="dxa"/>
          </w:tcPr>
          <w:p w14:paraId="1A39B518" w14:textId="5AF73448"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2E50A80" w14:textId="77777777" w:rsidR="004E255B" w:rsidRPr="00EB456C" w:rsidRDefault="004E255B" w:rsidP="00EB456C">
            <w:pPr>
              <w:jc w:val="center"/>
              <w:rPr>
                <w:lang w:val="kk-KZ"/>
              </w:rPr>
            </w:pPr>
            <w:r w:rsidRPr="00EB456C">
              <w:rPr>
                <w:lang w:val="kk-KZ"/>
              </w:rPr>
              <w:t>25-баптың 2-тармағының жаңа 5-2) тармақшасы</w:t>
            </w:r>
          </w:p>
        </w:tc>
        <w:tc>
          <w:tcPr>
            <w:tcW w:w="4253" w:type="dxa"/>
          </w:tcPr>
          <w:p w14:paraId="17D08D7F"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36D0EF12" w14:textId="77777777" w:rsidR="004E255B" w:rsidRPr="00EB456C" w:rsidRDefault="004E255B" w:rsidP="00EB456C">
            <w:pPr>
              <w:ind w:firstLine="361"/>
              <w:jc w:val="both"/>
              <w:outlineLvl w:val="2"/>
              <w:rPr>
                <w:lang w:val="kk-KZ"/>
              </w:rPr>
            </w:pPr>
            <w:r w:rsidRPr="00EB456C">
              <w:rPr>
                <w:lang w:val="kk-KZ"/>
              </w:rPr>
              <w:t xml:space="preserve">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 </w:t>
            </w:r>
          </w:p>
          <w:p w14:paraId="08704648" w14:textId="77777777" w:rsidR="004E255B" w:rsidRPr="00EB456C" w:rsidRDefault="004E255B" w:rsidP="00EB456C">
            <w:pPr>
              <w:ind w:firstLine="361"/>
              <w:jc w:val="both"/>
              <w:outlineLvl w:val="2"/>
              <w:rPr>
                <w:lang w:val="kk-KZ"/>
              </w:rPr>
            </w:pPr>
            <w:r w:rsidRPr="00EB456C">
              <w:rPr>
                <w:lang w:val="kk-KZ"/>
              </w:rPr>
              <w:t>...</w:t>
            </w:r>
          </w:p>
          <w:p w14:paraId="5644E93C" w14:textId="77777777" w:rsidR="004E255B" w:rsidRPr="00EB456C" w:rsidRDefault="004E255B" w:rsidP="00EB456C">
            <w:pPr>
              <w:ind w:firstLine="361"/>
              <w:jc w:val="both"/>
              <w:outlineLvl w:val="2"/>
              <w:rPr>
                <w:lang w:val="kk-KZ"/>
              </w:rPr>
            </w:pPr>
            <w:r w:rsidRPr="00EB456C">
              <w:rPr>
                <w:lang w:val="kk-KZ"/>
              </w:rPr>
              <w:t xml:space="preserve">5-2) </w:t>
            </w:r>
            <w:r w:rsidRPr="00EB456C">
              <w:rPr>
                <w:b/>
                <w:lang w:val="kk-KZ"/>
              </w:rPr>
              <w:t>жоқ;</w:t>
            </w:r>
          </w:p>
        </w:tc>
        <w:tc>
          <w:tcPr>
            <w:tcW w:w="4252" w:type="dxa"/>
          </w:tcPr>
          <w:p w14:paraId="2CB47BAA" w14:textId="77777777" w:rsidR="004E255B" w:rsidRPr="00EB456C" w:rsidRDefault="004E255B" w:rsidP="00EB456C">
            <w:pPr>
              <w:ind w:firstLine="361"/>
              <w:jc w:val="both"/>
              <w:outlineLvl w:val="2"/>
              <w:rPr>
                <w:lang w:val="kk-KZ"/>
              </w:rPr>
            </w:pPr>
            <w:r w:rsidRPr="00EB456C">
              <w:rPr>
                <w:lang w:val="kk-KZ"/>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14:paraId="22F8EC92" w14:textId="77777777" w:rsidR="004E255B" w:rsidRPr="00EB456C" w:rsidRDefault="004E255B" w:rsidP="00EB456C">
            <w:pPr>
              <w:ind w:firstLine="361"/>
              <w:jc w:val="both"/>
              <w:outlineLvl w:val="2"/>
              <w:rPr>
                <w:lang w:val="kk-KZ"/>
              </w:rPr>
            </w:pPr>
            <w:r w:rsidRPr="00EB456C">
              <w:rPr>
                <w:lang w:val="kk-KZ"/>
              </w:rPr>
              <w:t xml:space="preserve">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 </w:t>
            </w:r>
          </w:p>
          <w:p w14:paraId="42985F47" w14:textId="77777777" w:rsidR="004E255B" w:rsidRPr="00EB456C" w:rsidRDefault="004E255B" w:rsidP="00EB456C">
            <w:pPr>
              <w:ind w:firstLine="361"/>
              <w:jc w:val="both"/>
              <w:outlineLvl w:val="2"/>
              <w:rPr>
                <w:lang w:val="kk-KZ"/>
              </w:rPr>
            </w:pPr>
            <w:r w:rsidRPr="00EB456C">
              <w:rPr>
                <w:lang w:val="kk-KZ"/>
              </w:rPr>
              <w:t>...</w:t>
            </w:r>
          </w:p>
          <w:p w14:paraId="6A8BF025" w14:textId="40BB9EB8" w:rsidR="004E255B" w:rsidRPr="00EB456C" w:rsidRDefault="004E255B" w:rsidP="00EB456C">
            <w:pPr>
              <w:shd w:val="clear" w:color="auto" w:fill="FFFFFF"/>
              <w:ind w:firstLine="361"/>
              <w:contextualSpacing/>
              <w:jc w:val="both"/>
              <w:rPr>
                <w:b/>
                <w:bCs/>
                <w:lang w:val="kk-KZ"/>
              </w:rPr>
            </w:pPr>
            <w:r w:rsidRPr="00EB456C">
              <w:rPr>
                <w:lang w:val="kk-KZ"/>
              </w:rPr>
              <w:t xml:space="preserve">5-2) </w:t>
            </w:r>
            <w:r w:rsidR="004B7BE6">
              <w:rPr>
                <w:b/>
                <w:bCs/>
                <w:lang w:val="kk-KZ"/>
              </w:rPr>
              <w:t xml:space="preserve">    </w:t>
            </w:r>
            <w:r w:rsidRPr="00EB456C">
              <w:rPr>
                <w:b/>
                <w:bCs/>
                <w:lang w:val="kk-KZ"/>
              </w:rPr>
              <w:t xml:space="preserve">аумақтарда құрылыс салуды мониторингтеу үшін мемлекеттік қала құрылысы кадастрының ақпараттық жүйесінде </w:t>
            </w:r>
            <w:r w:rsidRPr="00EB456C">
              <w:rPr>
                <w:b/>
                <w:bCs/>
                <w:lang w:val="kk-KZ"/>
              </w:rPr>
              <w:lastRenderedPageBreak/>
              <w:t>қаланың кезекші топографиялық жоспарын жүргізу және толтыру</w:t>
            </w:r>
            <w:r w:rsidRPr="00EB456C">
              <w:rPr>
                <w:b/>
                <w:lang w:val="kk-KZ"/>
              </w:rPr>
              <w:t>;</w:t>
            </w:r>
          </w:p>
        </w:tc>
        <w:tc>
          <w:tcPr>
            <w:tcW w:w="4112" w:type="dxa"/>
          </w:tcPr>
          <w:p w14:paraId="1588B4FA" w14:textId="77777777" w:rsidR="004E255B" w:rsidRPr="00EB456C" w:rsidRDefault="004E255B" w:rsidP="00EB456C">
            <w:pPr>
              <w:jc w:val="both"/>
              <w:rPr>
                <w:lang w:val="kk-KZ"/>
              </w:rPr>
            </w:pPr>
            <w:r w:rsidRPr="00EB456C">
              <w:rPr>
                <w:lang w:val="kk-KZ"/>
              </w:rPr>
              <w:lastRenderedPageBreak/>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3893A620"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1358E229"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53E8EBC7"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29AA0391"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0D259D9E" w14:textId="78C4DCF2" w:rsidR="004E255B" w:rsidRPr="00EB456C" w:rsidRDefault="004E255B" w:rsidP="004B7BE6">
            <w:pPr>
              <w:jc w:val="both"/>
              <w:rPr>
                <w:lang w:val="kk-KZ"/>
              </w:rPr>
            </w:pPr>
            <w:r w:rsidRPr="00EB456C">
              <w:rPr>
                <w:lang w:val="kk-KZ"/>
              </w:rPr>
              <w:lastRenderedPageBreak/>
              <w:t>жобалау мен құрылысқа қажетті бастапқы материалдар мен құжаттарды жедел алу.</w:t>
            </w:r>
          </w:p>
        </w:tc>
      </w:tr>
      <w:tr w:rsidR="004E255B" w:rsidRPr="00121803" w14:paraId="329A17E2" w14:textId="77777777" w:rsidTr="00121803">
        <w:trPr>
          <w:trHeight w:val="292"/>
        </w:trPr>
        <w:tc>
          <w:tcPr>
            <w:tcW w:w="851" w:type="dxa"/>
          </w:tcPr>
          <w:p w14:paraId="166D1B31" w14:textId="08DBD03F"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2B8D614" w14:textId="77777777" w:rsidR="004E255B" w:rsidRPr="00EB456C" w:rsidRDefault="004E255B" w:rsidP="00EB456C">
            <w:pPr>
              <w:jc w:val="center"/>
              <w:rPr>
                <w:lang w:val="kk-KZ"/>
              </w:rPr>
            </w:pPr>
            <w:r w:rsidRPr="00EB456C">
              <w:rPr>
                <w:lang w:val="kk-KZ"/>
              </w:rPr>
              <w:t>25-баптың 3-тармағының жаңа 5-2) тармақшасы</w:t>
            </w:r>
          </w:p>
        </w:tc>
        <w:tc>
          <w:tcPr>
            <w:tcW w:w="4253" w:type="dxa"/>
          </w:tcPr>
          <w:p w14:paraId="37F9AEB5" w14:textId="77777777" w:rsidR="004E255B" w:rsidRPr="00EB456C" w:rsidRDefault="004E255B" w:rsidP="00EB456C">
            <w:pPr>
              <w:ind w:firstLine="361"/>
              <w:jc w:val="both"/>
              <w:outlineLvl w:val="2"/>
              <w:rPr>
                <w:lang w:val="kk-KZ"/>
              </w:rPr>
            </w:pPr>
            <w:r w:rsidRPr="00EB456C">
              <w:rPr>
                <w:lang w:val="kk-KZ"/>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14:paraId="00B02FE6" w14:textId="77777777" w:rsidR="004E255B" w:rsidRPr="00EB456C" w:rsidRDefault="004E255B" w:rsidP="00EB456C">
            <w:pPr>
              <w:ind w:firstLine="361"/>
              <w:jc w:val="both"/>
              <w:outlineLvl w:val="2"/>
              <w:rPr>
                <w:lang w:val="kk-KZ"/>
              </w:rPr>
            </w:pPr>
            <w:r w:rsidRPr="00EB456C">
              <w:rPr>
                <w:lang w:val="kk-KZ"/>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p w14:paraId="022A2B61" w14:textId="77777777" w:rsidR="004E255B" w:rsidRPr="00EB456C" w:rsidRDefault="004E255B" w:rsidP="00EB456C">
            <w:pPr>
              <w:ind w:firstLine="361"/>
              <w:jc w:val="both"/>
              <w:outlineLvl w:val="2"/>
              <w:rPr>
                <w:lang w:val="kk-KZ"/>
              </w:rPr>
            </w:pPr>
            <w:r w:rsidRPr="00EB456C">
              <w:rPr>
                <w:lang w:val="kk-KZ"/>
              </w:rPr>
              <w:t>...</w:t>
            </w:r>
          </w:p>
          <w:p w14:paraId="26CECAC9" w14:textId="77777777" w:rsidR="004E255B" w:rsidRPr="00EB456C" w:rsidRDefault="004E255B" w:rsidP="00EB456C">
            <w:pPr>
              <w:ind w:firstLine="361"/>
              <w:jc w:val="both"/>
              <w:outlineLvl w:val="2"/>
              <w:rPr>
                <w:lang w:val="kk-KZ"/>
              </w:rPr>
            </w:pPr>
            <w:r w:rsidRPr="00EB456C">
              <w:rPr>
                <w:lang w:val="kk-KZ"/>
              </w:rPr>
              <w:t xml:space="preserve">5-2) </w:t>
            </w:r>
            <w:r w:rsidRPr="00EB456C">
              <w:rPr>
                <w:b/>
                <w:lang w:val="kk-KZ"/>
              </w:rPr>
              <w:t>жоқ;</w:t>
            </w:r>
          </w:p>
        </w:tc>
        <w:tc>
          <w:tcPr>
            <w:tcW w:w="4252" w:type="dxa"/>
          </w:tcPr>
          <w:p w14:paraId="664635E1" w14:textId="77777777" w:rsidR="004E255B" w:rsidRPr="00EB456C" w:rsidRDefault="004E255B" w:rsidP="00EB456C">
            <w:pPr>
              <w:ind w:firstLine="361"/>
              <w:jc w:val="both"/>
              <w:outlineLvl w:val="2"/>
              <w:rPr>
                <w:lang w:val="kk-KZ"/>
              </w:rPr>
            </w:pPr>
            <w:r w:rsidRPr="00EB456C">
              <w:rPr>
                <w:lang w:val="kk-KZ"/>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14:paraId="2E8DD46A" w14:textId="77777777" w:rsidR="004E255B" w:rsidRPr="00EB456C" w:rsidRDefault="004E255B" w:rsidP="00EB456C">
            <w:pPr>
              <w:ind w:firstLine="361"/>
              <w:jc w:val="both"/>
              <w:outlineLvl w:val="2"/>
              <w:rPr>
                <w:lang w:val="kk-KZ"/>
              </w:rPr>
            </w:pPr>
            <w:r w:rsidRPr="00EB456C">
              <w:rPr>
                <w:lang w:val="kk-KZ"/>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p w14:paraId="121AB63C" w14:textId="77777777" w:rsidR="004E255B" w:rsidRPr="00EB456C" w:rsidRDefault="004E255B" w:rsidP="00EB456C">
            <w:pPr>
              <w:ind w:firstLine="361"/>
              <w:jc w:val="both"/>
              <w:outlineLvl w:val="2"/>
              <w:rPr>
                <w:lang w:val="kk-KZ"/>
              </w:rPr>
            </w:pPr>
            <w:r w:rsidRPr="00EB456C">
              <w:rPr>
                <w:lang w:val="kk-KZ"/>
              </w:rPr>
              <w:t>...</w:t>
            </w:r>
          </w:p>
          <w:p w14:paraId="25CDD977" w14:textId="77777777" w:rsidR="004E255B" w:rsidRPr="00EB456C" w:rsidRDefault="004E255B" w:rsidP="00EB456C">
            <w:pPr>
              <w:shd w:val="clear" w:color="auto" w:fill="FFFFFF"/>
              <w:ind w:firstLine="361"/>
              <w:contextualSpacing/>
              <w:jc w:val="both"/>
              <w:rPr>
                <w:b/>
                <w:bCs/>
                <w:lang w:val="kk-KZ"/>
              </w:rPr>
            </w:pPr>
            <w:r w:rsidRPr="00EB456C">
              <w:rPr>
                <w:lang w:val="kk-KZ"/>
              </w:rPr>
              <w:t xml:space="preserve">5-2) </w:t>
            </w:r>
            <w:r w:rsidRPr="00EB456C">
              <w:rPr>
                <w:b/>
                <w:bCs/>
                <w:lang w:val="kk-KZ"/>
              </w:rPr>
              <w:t xml:space="preserve">  </w:t>
            </w:r>
            <w:r w:rsidRPr="00EB456C">
              <w:rPr>
                <w:lang w:val="kk-KZ"/>
              </w:rPr>
              <w:t xml:space="preserve"> </w:t>
            </w:r>
            <w:r w:rsidRPr="00EB456C">
              <w:rPr>
                <w:b/>
                <w:bCs/>
                <w:lang w:val="kk-KZ"/>
              </w:rPr>
              <w:t>аумақтарда құрылыс салуды мониторингтеу үшін мемлекеттік қала құрылысы кадастрының ақпараттық жүйесінде қаланың кезекші топографиялық жоспарын жүргізу және толтыру</w:t>
            </w:r>
            <w:r w:rsidRPr="00EB456C">
              <w:rPr>
                <w:b/>
                <w:lang w:val="kk-KZ"/>
              </w:rPr>
              <w:t>;</w:t>
            </w:r>
          </w:p>
        </w:tc>
        <w:tc>
          <w:tcPr>
            <w:tcW w:w="4112" w:type="dxa"/>
          </w:tcPr>
          <w:p w14:paraId="651C7083" w14:textId="77777777" w:rsidR="004E255B" w:rsidRPr="00EB456C" w:rsidRDefault="004E255B" w:rsidP="00EB456C">
            <w:pPr>
              <w:jc w:val="both"/>
              <w:rPr>
                <w:lang w:val="kk-KZ"/>
              </w:rPr>
            </w:pPr>
            <w:r w:rsidRPr="00EB456C">
              <w:rPr>
                <w:lang w:val="kk-KZ"/>
              </w:rPr>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0F1539F8"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3C5D938B"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6CF21B07"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1F03CC16"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6FB93B3C" w14:textId="77777777" w:rsidR="004E255B" w:rsidRPr="00EB456C" w:rsidRDefault="004E255B" w:rsidP="00EB456C">
            <w:pPr>
              <w:jc w:val="both"/>
              <w:rPr>
                <w:lang w:val="kk-KZ"/>
              </w:rPr>
            </w:pPr>
            <w:r w:rsidRPr="00EB456C">
              <w:rPr>
                <w:lang w:val="kk-KZ"/>
              </w:rPr>
              <w:t>жобалау мен құрылысқа қажетті бастапқы материалдар мен құжаттарды жедел алу.</w:t>
            </w:r>
          </w:p>
          <w:p w14:paraId="3022656F" w14:textId="77777777" w:rsidR="004E255B" w:rsidRPr="00EB456C" w:rsidRDefault="004E255B" w:rsidP="00EB456C">
            <w:pPr>
              <w:jc w:val="both"/>
              <w:rPr>
                <w:lang w:val="kk-KZ"/>
              </w:rPr>
            </w:pPr>
          </w:p>
        </w:tc>
      </w:tr>
      <w:tr w:rsidR="004E255B" w:rsidRPr="00121803" w14:paraId="7AC363D3" w14:textId="77777777" w:rsidTr="00121803">
        <w:trPr>
          <w:trHeight w:val="292"/>
        </w:trPr>
        <w:tc>
          <w:tcPr>
            <w:tcW w:w="851" w:type="dxa"/>
          </w:tcPr>
          <w:p w14:paraId="12728BE8" w14:textId="77777777" w:rsidR="004E255B" w:rsidRPr="009542DC" w:rsidRDefault="004E255B" w:rsidP="00CD633C">
            <w:pPr>
              <w:pStyle w:val="ad"/>
              <w:numPr>
                <w:ilvl w:val="0"/>
                <w:numId w:val="48"/>
              </w:numPr>
              <w:tabs>
                <w:tab w:val="left" w:pos="0"/>
              </w:tabs>
              <w:ind w:left="34" w:right="-108" w:firstLine="0"/>
              <w:jc w:val="center"/>
              <w:rPr>
                <w:lang w:val="kk-KZ"/>
              </w:rPr>
            </w:pPr>
          </w:p>
        </w:tc>
        <w:tc>
          <w:tcPr>
            <w:tcW w:w="1842" w:type="dxa"/>
          </w:tcPr>
          <w:p w14:paraId="4F6DF3D6" w14:textId="77777777" w:rsidR="004E255B" w:rsidRPr="00EB456C" w:rsidRDefault="004E255B" w:rsidP="00EB456C">
            <w:pPr>
              <w:jc w:val="center"/>
              <w:rPr>
                <w:lang w:val="kk-KZ"/>
              </w:rPr>
            </w:pPr>
            <w:r w:rsidRPr="00EB456C">
              <w:rPr>
                <w:lang w:val="kk-KZ"/>
              </w:rPr>
              <w:t>26-баптың 1-1) тармақшасы</w:t>
            </w:r>
          </w:p>
        </w:tc>
        <w:tc>
          <w:tcPr>
            <w:tcW w:w="4253" w:type="dxa"/>
          </w:tcPr>
          <w:p w14:paraId="48302731" w14:textId="77777777" w:rsidR="004E255B" w:rsidRPr="00EB456C" w:rsidRDefault="004E255B" w:rsidP="00EB456C">
            <w:pPr>
              <w:ind w:firstLine="361"/>
              <w:jc w:val="both"/>
              <w:outlineLvl w:val="2"/>
              <w:rPr>
                <w:lang w:val="kk-KZ"/>
              </w:rPr>
            </w:pPr>
            <w:r w:rsidRPr="00EB456C">
              <w:rPr>
                <w:lang w:val="kk-KZ"/>
              </w:rPr>
              <w:t>26-бап. Аудан әкiмдiктерiнiң сәулет, қала құрылысы және құрылыс қызметi саласындағы құзыретi</w:t>
            </w:r>
          </w:p>
          <w:p w14:paraId="7A5C6374" w14:textId="77777777" w:rsidR="004E255B" w:rsidRPr="00EB456C" w:rsidRDefault="004E255B" w:rsidP="00EB456C">
            <w:pPr>
              <w:ind w:firstLine="361"/>
              <w:jc w:val="both"/>
              <w:outlineLvl w:val="2"/>
              <w:rPr>
                <w:lang w:val="kk-KZ"/>
              </w:rPr>
            </w:pPr>
            <w:r w:rsidRPr="00EB456C">
              <w:rPr>
                <w:lang w:val="kk-KZ"/>
              </w:rPr>
              <w:t>Аудан әкiмдiктерiнiң қарамағындағы аумақта жүзеге асырылатын сәулет, қала құрылысы және құрылыс қызметi саласындағы құзыретiне:</w:t>
            </w:r>
          </w:p>
          <w:p w14:paraId="4560657B" w14:textId="77777777" w:rsidR="004E255B" w:rsidRPr="00EB456C" w:rsidRDefault="004E255B" w:rsidP="00EB456C">
            <w:pPr>
              <w:ind w:firstLine="361"/>
              <w:jc w:val="both"/>
              <w:outlineLvl w:val="2"/>
              <w:rPr>
                <w:lang w:val="kk-KZ"/>
              </w:rPr>
            </w:pPr>
            <w:r w:rsidRPr="00EB456C">
              <w:rPr>
                <w:lang w:val="kk-KZ"/>
              </w:rPr>
              <w:t>...</w:t>
            </w:r>
          </w:p>
          <w:p w14:paraId="1E2201C4" w14:textId="77777777" w:rsidR="004E255B" w:rsidRPr="00EB456C" w:rsidRDefault="004E255B" w:rsidP="00EB456C">
            <w:pPr>
              <w:ind w:firstLine="361"/>
              <w:jc w:val="both"/>
              <w:outlineLvl w:val="2"/>
              <w:rPr>
                <w:lang w:val="kk-KZ"/>
              </w:rPr>
            </w:pPr>
            <w:r w:rsidRPr="00EB456C">
              <w:rPr>
                <w:lang w:val="kk-KZ"/>
              </w:rPr>
              <w:t xml:space="preserve">1-1) мемлекеттік қала құрылысы кадастрының дерекқорына енгізу үшін </w:t>
            </w:r>
            <w:r w:rsidRPr="00EB456C">
              <w:rPr>
                <w:lang w:val="kk-KZ"/>
              </w:rPr>
              <w:lastRenderedPageBreak/>
              <w:t xml:space="preserve">белгіленген тәртіппен ақпарат және (немесе) мәліметтер беру; </w:t>
            </w:r>
          </w:p>
          <w:p w14:paraId="19AA8D21" w14:textId="77777777" w:rsidR="004E255B" w:rsidRPr="00EB456C" w:rsidRDefault="004E255B" w:rsidP="00EB456C">
            <w:pPr>
              <w:ind w:firstLine="361"/>
              <w:jc w:val="both"/>
              <w:outlineLvl w:val="2"/>
              <w:rPr>
                <w:lang w:val="kk-KZ"/>
              </w:rPr>
            </w:pPr>
          </w:p>
        </w:tc>
        <w:tc>
          <w:tcPr>
            <w:tcW w:w="4252" w:type="dxa"/>
          </w:tcPr>
          <w:p w14:paraId="3EF4E50F" w14:textId="77777777" w:rsidR="004E255B" w:rsidRPr="00EB456C" w:rsidRDefault="004E255B" w:rsidP="00EB456C">
            <w:pPr>
              <w:ind w:firstLine="361"/>
              <w:jc w:val="both"/>
              <w:outlineLvl w:val="2"/>
              <w:rPr>
                <w:lang w:val="kk-KZ"/>
              </w:rPr>
            </w:pPr>
            <w:r w:rsidRPr="00EB456C">
              <w:rPr>
                <w:lang w:val="kk-KZ"/>
              </w:rPr>
              <w:lastRenderedPageBreak/>
              <w:t>26-бап. Аудан әкiмдiктерiнiң сәулет, қала құрылысы және құрылыс қызметi саласындағы құзыретi</w:t>
            </w:r>
          </w:p>
          <w:p w14:paraId="54044185" w14:textId="77777777" w:rsidR="004E255B" w:rsidRPr="00EB456C" w:rsidRDefault="004E255B" w:rsidP="00EB456C">
            <w:pPr>
              <w:ind w:firstLine="361"/>
              <w:jc w:val="both"/>
              <w:outlineLvl w:val="2"/>
              <w:rPr>
                <w:lang w:val="kk-KZ"/>
              </w:rPr>
            </w:pPr>
            <w:r w:rsidRPr="00EB456C">
              <w:rPr>
                <w:lang w:val="kk-KZ"/>
              </w:rPr>
              <w:t>Аудан әкiмдiктерiнiң қарамағындағы аумақта жүзеге асырылатын сәулет, қала құрылысы және құрылыс қызметi саласындағы құзыретiне:</w:t>
            </w:r>
          </w:p>
          <w:p w14:paraId="425279B0" w14:textId="77777777" w:rsidR="004E255B" w:rsidRPr="00EB456C" w:rsidRDefault="004E255B" w:rsidP="00EB456C">
            <w:pPr>
              <w:ind w:firstLine="361"/>
              <w:jc w:val="both"/>
              <w:outlineLvl w:val="2"/>
              <w:rPr>
                <w:lang w:val="kk-KZ"/>
              </w:rPr>
            </w:pPr>
            <w:r w:rsidRPr="00EB456C">
              <w:rPr>
                <w:lang w:val="kk-KZ"/>
              </w:rPr>
              <w:t>...</w:t>
            </w:r>
          </w:p>
          <w:p w14:paraId="71131DC4" w14:textId="77777777" w:rsidR="004E255B" w:rsidRPr="00EB456C" w:rsidRDefault="004E255B" w:rsidP="00EB456C">
            <w:pPr>
              <w:shd w:val="clear" w:color="auto" w:fill="FFFFFF"/>
              <w:ind w:firstLine="361"/>
              <w:contextualSpacing/>
              <w:jc w:val="both"/>
              <w:rPr>
                <w:b/>
                <w:lang w:val="kk-KZ"/>
              </w:rPr>
            </w:pPr>
            <w:r w:rsidRPr="00EB456C">
              <w:rPr>
                <w:b/>
                <w:lang w:val="kk-KZ"/>
              </w:rPr>
              <w:t xml:space="preserve">1-1) мемлекеттік қала құрылысы кадастрының ақпараттық жүйесін толтыру үшін ақпарат және (немесе) </w:t>
            </w:r>
            <w:r w:rsidRPr="00EB456C">
              <w:rPr>
                <w:b/>
                <w:lang w:val="kk-KZ"/>
              </w:rPr>
              <w:lastRenderedPageBreak/>
              <w:t>мәліметтер енгізу, сондай-ақ осы ақпараттық жүйені мемлекеттік қызметтер көрсету үшін пайдалану;</w:t>
            </w:r>
          </w:p>
        </w:tc>
        <w:tc>
          <w:tcPr>
            <w:tcW w:w="4112" w:type="dxa"/>
          </w:tcPr>
          <w:p w14:paraId="0569D753" w14:textId="77777777" w:rsidR="004E255B" w:rsidRPr="00EB456C" w:rsidRDefault="004E255B" w:rsidP="00EB456C">
            <w:pPr>
              <w:jc w:val="both"/>
              <w:rPr>
                <w:lang w:val="kk-KZ"/>
              </w:rPr>
            </w:pPr>
            <w:r w:rsidRPr="00EB456C">
              <w:rPr>
                <w:lang w:val="kk-KZ"/>
              </w:rPr>
              <w:lastRenderedPageBreak/>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48764D04"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7D755F53" w14:textId="77777777" w:rsidR="004E255B" w:rsidRPr="00EB456C" w:rsidRDefault="004E255B" w:rsidP="00EB456C">
            <w:pPr>
              <w:jc w:val="both"/>
              <w:rPr>
                <w:lang w:val="kk-KZ"/>
              </w:rPr>
            </w:pPr>
            <w:r w:rsidRPr="00EB456C">
              <w:rPr>
                <w:lang w:val="kk-KZ"/>
              </w:rPr>
              <w:lastRenderedPageBreak/>
              <w:t>инженерлік желілер мен құрылыстар туралы өзекті және сенімді ақпарат алу;</w:t>
            </w:r>
          </w:p>
          <w:p w14:paraId="1AD7014B"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455963C0"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11549DDC" w14:textId="77777777" w:rsidR="004E255B" w:rsidRPr="00EB456C" w:rsidRDefault="004E255B" w:rsidP="00EB456C">
            <w:pPr>
              <w:jc w:val="both"/>
              <w:rPr>
                <w:lang w:val="kk-KZ"/>
              </w:rPr>
            </w:pPr>
            <w:r w:rsidRPr="00EB456C">
              <w:rPr>
                <w:lang w:val="kk-KZ"/>
              </w:rPr>
              <w:t>жобалау мен құрылысқа қажетті бастапқы материалдар мен құжаттарды жедел алу.</w:t>
            </w:r>
          </w:p>
          <w:p w14:paraId="7638C3FB" w14:textId="77777777" w:rsidR="004E255B" w:rsidRPr="00EB456C" w:rsidRDefault="004E255B" w:rsidP="00EB456C">
            <w:pPr>
              <w:jc w:val="both"/>
              <w:rPr>
                <w:lang w:val="kk-KZ"/>
              </w:rPr>
            </w:pPr>
          </w:p>
        </w:tc>
      </w:tr>
      <w:tr w:rsidR="004E255B" w:rsidRPr="00121803" w14:paraId="1359ED21" w14:textId="77777777" w:rsidTr="00121803">
        <w:trPr>
          <w:trHeight w:val="292"/>
        </w:trPr>
        <w:tc>
          <w:tcPr>
            <w:tcW w:w="851" w:type="dxa"/>
          </w:tcPr>
          <w:p w14:paraId="34D9885E" w14:textId="22CB5E30" w:rsidR="004E255B" w:rsidRPr="001526C7" w:rsidRDefault="004E255B" w:rsidP="00CD633C">
            <w:pPr>
              <w:pStyle w:val="ad"/>
              <w:numPr>
                <w:ilvl w:val="0"/>
                <w:numId w:val="48"/>
              </w:numPr>
              <w:tabs>
                <w:tab w:val="left" w:pos="0"/>
              </w:tabs>
              <w:ind w:left="34" w:right="-108" w:firstLine="0"/>
              <w:jc w:val="center"/>
              <w:rPr>
                <w:bCs/>
                <w:lang w:val="kk-KZ"/>
              </w:rPr>
            </w:pPr>
          </w:p>
        </w:tc>
        <w:tc>
          <w:tcPr>
            <w:tcW w:w="1842" w:type="dxa"/>
          </w:tcPr>
          <w:p w14:paraId="18515B96" w14:textId="77777777" w:rsidR="004E255B" w:rsidRPr="00EB456C" w:rsidRDefault="004E255B" w:rsidP="00EB456C">
            <w:pPr>
              <w:jc w:val="center"/>
              <w:rPr>
                <w:lang w:val="kk-KZ"/>
              </w:rPr>
            </w:pPr>
            <w:r w:rsidRPr="00EB456C">
              <w:rPr>
                <w:lang w:val="kk-KZ"/>
              </w:rPr>
              <w:t>26-баптың жаңа 1-2) тармақшасы</w:t>
            </w:r>
          </w:p>
        </w:tc>
        <w:tc>
          <w:tcPr>
            <w:tcW w:w="4253" w:type="dxa"/>
          </w:tcPr>
          <w:p w14:paraId="04335061" w14:textId="77777777" w:rsidR="004E255B" w:rsidRPr="00EB456C" w:rsidRDefault="004E255B" w:rsidP="00EB456C">
            <w:pPr>
              <w:ind w:firstLine="361"/>
              <w:jc w:val="both"/>
              <w:outlineLvl w:val="2"/>
              <w:rPr>
                <w:lang w:val="kk-KZ"/>
              </w:rPr>
            </w:pPr>
            <w:r w:rsidRPr="00EB456C">
              <w:rPr>
                <w:lang w:val="kk-KZ"/>
              </w:rPr>
              <w:t>26-бап. Аудан әкiмдiктерiнiң сәулет, қала құрылысы және құрылыс қызметi саласындағы құзыретi</w:t>
            </w:r>
          </w:p>
          <w:p w14:paraId="3F9F4645" w14:textId="77777777" w:rsidR="004E255B" w:rsidRPr="00EB456C" w:rsidRDefault="004E255B" w:rsidP="00EB456C">
            <w:pPr>
              <w:ind w:firstLine="361"/>
              <w:jc w:val="both"/>
              <w:outlineLvl w:val="2"/>
              <w:rPr>
                <w:lang w:val="kk-KZ"/>
              </w:rPr>
            </w:pPr>
            <w:r w:rsidRPr="00EB456C">
              <w:rPr>
                <w:lang w:val="kk-KZ"/>
              </w:rPr>
              <w:t>Аудан әкiмдiктерiнiң қарамағындағы аумақта жүзеге асырылатын сәулет, қала құрылысы және құрылыс қызметi саласындағы құзыретiне:</w:t>
            </w:r>
          </w:p>
          <w:p w14:paraId="5C57A546" w14:textId="77777777" w:rsidR="004E255B" w:rsidRPr="00EB456C" w:rsidRDefault="004E255B" w:rsidP="00EB456C">
            <w:pPr>
              <w:ind w:firstLine="361"/>
              <w:jc w:val="both"/>
              <w:outlineLvl w:val="2"/>
              <w:rPr>
                <w:lang w:val="kk-KZ"/>
              </w:rPr>
            </w:pPr>
            <w:r w:rsidRPr="00EB456C">
              <w:rPr>
                <w:lang w:val="kk-KZ"/>
              </w:rPr>
              <w:t>...</w:t>
            </w:r>
          </w:p>
          <w:p w14:paraId="296C50F6" w14:textId="77777777" w:rsidR="004E255B" w:rsidRPr="00EB456C" w:rsidRDefault="004E255B" w:rsidP="00EB456C">
            <w:pPr>
              <w:ind w:firstLine="361"/>
              <w:jc w:val="both"/>
              <w:outlineLvl w:val="2"/>
              <w:rPr>
                <w:lang w:val="kk-KZ"/>
              </w:rPr>
            </w:pPr>
            <w:r w:rsidRPr="00EB456C">
              <w:rPr>
                <w:lang w:val="kk-KZ"/>
              </w:rPr>
              <w:t>1-2) жоқ;</w:t>
            </w:r>
          </w:p>
        </w:tc>
        <w:tc>
          <w:tcPr>
            <w:tcW w:w="4252" w:type="dxa"/>
          </w:tcPr>
          <w:p w14:paraId="3B6AC1BD" w14:textId="77777777" w:rsidR="004E255B" w:rsidRPr="00EB456C" w:rsidRDefault="004E255B" w:rsidP="00EB456C">
            <w:pPr>
              <w:ind w:firstLine="361"/>
              <w:jc w:val="both"/>
              <w:outlineLvl w:val="2"/>
              <w:rPr>
                <w:lang w:val="kk-KZ"/>
              </w:rPr>
            </w:pPr>
            <w:r w:rsidRPr="00EB456C">
              <w:rPr>
                <w:lang w:val="kk-KZ"/>
              </w:rPr>
              <w:t>26-бап. Аудан әкiмдiктерiнiң сәулет, қала құрылысы және құрылыс қызметi саласындағы құзыретi</w:t>
            </w:r>
          </w:p>
          <w:p w14:paraId="0997375F" w14:textId="77777777" w:rsidR="004E255B" w:rsidRPr="00EB456C" w:rsidRDefault="004E255B" w:rsidP="00EB456C">
            <w:pPr>
              <w:ind w:firstLine="361"/>
              <w:jc w:val="both"/>
              <w:outlineLvl w:val="2"/>
              <w:rPr>
                <w:lang w:val="kk-KZ"/>
              </w:rPr>
            </w:pPr>
            <w:r w:rsidRPr="00EB456C">
              <w:rPr>
                <w:lang w:val="kk-KZ"/>
              </w:rPr>
              <w:t>Аудан әкiмдiктерiнiң қарамағындағы аумақта жүзеге асырылатын сәулет, қала құрылысы және құрылыс қызметi саласындағы құзыретiне:</w:t>
            </w:r>
          </w:p>
          <w:p w14:paraId="0933E479" w14:textId="77777777" w:rsidR="004E255B" w:rsidRPr="00EB456C" w:rsidRDefault="004E255B" w:rsidP="00EB456C">
            <w:pPr>
              <w:ind w:firstLine="361"/>
              <w:jc w:val="both"/>
              <w:outlineLvl w:val="2"/>
              <w:rPr>
                <w:lang w:val="kk-KZ"/>
              </w:rPr>
            </w:pPr>
            <w:r w:rsidRPr="00EB456C">
              <w:rPr>
                <w:lang w:val="kk-KZ"/>
              </w:rPr>
              <w:t>...</w:t>
            </w:r>
          </w:p>
          <w:p w14:paraId="26D0A8D6" w14:textId="77777777" w:rsidR="004E255B" w:rsidRPr="00EB456C" w:rsidRDefault="004E255B" w:rsidP="00EB456C">
            <w:pPr>
              <w:ind w:firstLine="361"/>
              <w:jc w:val="both"/>
              <w:outlineLvl w:val="2"/>
              <w:rPr>
                <w:b/>
                <w:lang w:val="kk-KZ"/>
              </w:rPr>
            </w:pPr>
            <w:r w:rsidRPr="00EB456C">
              <w:rPr>
                <w:b/>
                <w:lang w:val="kk-KZ"/>
              </w:rPr>
              <w:t>1-2)   аумақтарда құрылыс салуды мониторингтеу үшін мемлекеттік қала құрылысы кадастрының ақпараттық жүйесінде ведомстволық бағыныстағы елді мекендердің кезекші топографиялық жоспарларын жүргізу және толықтыру;</w:t>
            </w:r>
          </w:p>
        </w:tc>
        <w:tc>
          <w:tcPr>
            <w:tcW w:w="4112" w:type="dxa"/>
          </w:tcPr>
          <w:p w14:paraId="2DE9DA08" w14:textId="77777777" w:rsidR="004E255B" w:rsidRPr="00EB456C" w:rsidRDefault="004E255B" w:rsidP="00EB456C">
            <w:pPr>
              <w:jc w:val="both"/>
              <w:rPr>
                <w:lang w:val="kk-KZ"/>
              </w:rPr>
            </w:pPr>
            <w:r w:rsidRPr="00EB456C">
              <w:rPr>
                <w:lang w:val="kk-KZ"/>
              </w:rPr>
              <w:t>Қала құрылысы кадастры құрылыс объектілерінің, ғимараттар мен құрылыстардың, инженерлік-көлік инфрақұрылымының жай-күйі, ел аумағын дамыту мен салуды қала құрылысын жоспарлау туралы мәліметтерді қамтиды.</w:t>
            </w:r>
          </w:p>
          <w:p w14:paraId="7F5E38E6" w14:textId="77777777" w:rsidR="004E255B" w:rsidRPr="00EB456C" w:rsidRDefault="004E255B" w:rsidP="00EB456C">
            <w:pPr>
              <w:jc w:val="both"/>
              <w:rPr>
                <w:lang w:val="kk-KZ"/>
              </w:rPr>
            </w:pPr>
            <w:r w:rsidRPr="00EB456C">
              <w:rPr>
                <w:lang w:val="kk-KZ"/>
              </w:rPr>
              <w:t xml:space="preserve">МҚҚК ААЖ-да кезекші жоспарды жүргізу мыналарды қамтамасыз етуге мүмкіндік береді: </w:t>
            </w:r>
          </w:p>
          <w:p w14:paraId="5CB9C125" w14:textId="77777777" w:rsidR="004E255B" w:rsidRPr="00EB456C" w:rsidRDefault="004E255B" w:rsidP="00EB456C">
            <w:pPr>
              <w:jc w:val="both"/>
              <w:rPr>
                <w:lang w:val="kk-KZ"/>
              </w:rPr>
            </w:pPr>
            <w:r w:rsidRPr="00EB456C">
              <w:rPr>
                <w:lang w:val="kk-KZ"/>
              </w:rPr>
              <w:t>инженерлік желілер мен құрылыстар туралы өзекті және сенімді ақпарат алу;</w:t>
            </w:r>
          </w:p>
          <w:p w14:paraId="5D33905E" w14:textId="77777777" w:rsidR="004E255B" w:rsidRPr="00EB456C" w:rsidRDefault="004E255B" w:rsidP="00EB456C">
            <w:pPr>
              <w:jc w:val="both"/>
              <w:rPr>
                <w:lang w:val="kk-KZ"/>
              </w:rPr>
            </w:pPr>
            <w:r w:rsidRPr="00EB456C">
              <w:rPr>
                <w:lang w:val="kk-KZ"/>
              </w:rPr>
              <w:t>жоспарлау кезінде бюджет қаражатын үнемдеу;</w:t>
            </w:r>
          </w:p>
          <w:p w14:paraId="1E363D84" w14:textId="77777777" w:rsidR="004E255B" w:rsidRPr="00EB456C" w:rsidRDefault="004E255B" w:rsidP="00EB456C">
            <w:pPr>
              <w:jc w:val="both"/>
              <w:rPr>
                <w:lang w:val="kk-KZ"/>
              </w:rPr>
            </w:pPr>
            <w:r w:rsidRPr="00EB456C">
              <w:rPr>
                <w:lang w:val="kk-KZ"/>
              </w:rPr>
              <w:t>қала құрылысы және құрылыс регламенттерінің бұзылуын азайту;</w:t>
            </w:r>
          </w:p>
          <w:p w14:paraId="21E2C2DA" w14:textId="77777777" w:rsidR="004E255B" w:rsidRPr="00EB456C" w:rsidRDefault="004E255B" w:rsidP="00EB456C">
            <w:pPr>
              <w:jc w:val="both"/>
              <w:rPr>
                <w:lang w:val="kk-KZ"/>
              </w:rPr>
            </w:pPr>
            <w:r w:rsidRPr="00EB456C">
              <w:rPr>
                <w:lang w:val="kk-KZ"/>
              </w:rPr>
              <w:t>жобалау мен құрылысқа қажетті бастапқы материалдар мен құжаттарды жедел алу.</w:t>
            </w:r>
          </w:p>
        </w:tc>
      </w:tr>
      <w:tr w:rsidR="004E255B" w:rsidRPr="00121803" w14:paraId="5728AACC" w14:textId="77777777" w:rsidTr="00121803">
        <w:trPr>
          <w:trHeight w:val="292"/>
        </w:trPr>
        <w:tc>
          <w:tcPr>
            <w:tcW w:w="851" w:type="dxa"/>
          </w:tcPr>
          <w:p w14:paraId="7BEACCD9" w14:textId="67E9122D"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9C19412" w14:textId="77777777" w:rsidR="004E255B" w:rsidRPr="00EB456C" w:rsidRDefault="004E255B" w:rsidP="00EB456C">
            <w:pPr>
              <w:shd w:val="clear" w:color="auto" w:fill="FFFFFF" w:themeFill="background1"/>
              <w:jc w:val="both"/>
              <w:rPr>
                <w:lang w:val="kk-KZ"/>
              </w:rPr>
            </w:pPr>
            <w:r w:rsidRPr="00EB456C">
              <w:t>26</w:t>
            </w:r>
            <w:r w:rsidRPr="00EB456C">
              <w:rPr>
                <w:lang w:val="kk-KZ"/>
              </w:rPr>
              <w:t>-баптың 12) тармақшасы</w:t>
            </w:r>
          </w:p>
        </w:tc>
        <w:tc>
          <w:tcPr>
            <w:tcW w:w="4253" w:type="dxa"/>
          </w:tcPr>
          <w:p w14:paraId="125A5E78" w14:textId="77777777" w:rsidR="004E255B" w:rsidRPr="00EB456C" w:rsidRDefault="004E255B" w:rsidP="00EB456C">
            <w:pPr>
              <w:keepNext/>
              <w:shd w:val="clear" w:color="auto" w:fill="FFFFFF"/>
              <w:ind w:firstLine="284"/>
              <w:jc w:val="both"/>
              <w:rPr>
                <w:lang w:val="kk-KZ"/>
              </w:rPr>
            </w:pPr>
            <w:r w:rsidRPr="00EB456C">
              <w:rPr>
                <w:lang w:val="kk-KZ"/>
              </w:rPr>
              <w:t>  26-бап. Аудан әкiмдiктерiнiң сәулет, қала құрылысы және құрылыс қызметi саласындағы құзыретi</w:t>
            </w:r>
          </w:p>
          <w:p w14:paraId="2FE6D2AC" w14:textId="77777777" w:rsidR="004E255B" w:rsidRPr="00EB456C" w:rsidRDefault="004E255B" w:rsidP="00EB456C">
            <w:pPr>
              <w:keepNext/>
              <w:shd w:val="clear" w:color="auto" w:fill="FFFFFF"/>
              <w:ind w:firstLine="284"/>
              <w:jc w:val="both"/>
              <w:rPr>
                <w:lang w:val="kk-KZ"/>
              </w:rPr>
            </w:pPr>
            <w:r w:rsidRPr="00EB456C">
              <w:rPr>
                <w:lang w:val="kk-KZ"/>
              </w:rPr>
              <w:t xml:space="preserve"> Аудан әкiмдiктерiнiң қарамағындағы аумақта жүзеге </w:t>
            </w:r>
            <w:r w:rsidRPr="00EB456C">
              <w:rPr>
                <w:lang w:val="kk-KZ"/>
              </w:rPr>
              <w:lastRenderedPageBreak/>
              <w:t>асырылатын сәулет, қала құрылысы және құрылыс қызметi саласындағы құзыретiне::</w:t>
            </w:r>
          </w:p>
          <w:p w14:paraId="452CE959" w14:textId="77777777" w:rsidR="004E255B" w:rsidRPr="00EB456C" w:rsidRDefault="004E255B" w:rsidP="00EB456C">
            <w:pPr>
              <w:keepNext/>
              <w:shd w:val="clear" w:color="auto" w:fill="FFFFFF"/>
              <w:ind w:firstLine="284"/>
              <w:jc w:val="both"/>
              <w:rPr>
                <w:b/>
                <w:bCs/>
                <w:lang w:val="kk-KZ"/>
              </w:rPr>
            </w:pPr>
            <w:r w:rsidRPr="00EB456C">
              <w:rPr>
                <w:b/>
                <w:bCs/>
                <w:lang w:val="kk-KZ"/>
              </w:rPr>
              <w:t>…</w:t>
            </w:r>
          </w:p>
          <w:p w14:paraId="6700E581" w14:textId="77777777" w:rsidR="004E255B" w:rsidRPr="00EB456C" w:rsidRDefault="004E255B" w:rsidP="00EB456C">
            <w:pPr>
              <w:shd w:val="clear" w:color="auto" w:fill="FFFFFF" w:themeFill="background1"/>
              <w:ind w:firstLine="284"/>
              <w:jc w:val="both"/>
              <w:rPr>
                <w:lang w:val="kk-KZ"/>
              </w:rPr>
            </w:pPr>
            <w:r w:rsidRPr="00EB456C">
              <w:rPr>
                <w:lang w:val="kk-KZ"/>
              </w:rPr>
              <w:t xml:space="preserve"> 12)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w:t>
            </w:r>
            <w:r w:rsidRPr="00EB456C">
              <w:rPr>
                <w:b/>
                <w:lang w:val="kk-KZ"/>
              </w:rPr>
              <w:t>жобаларын</w:t>
            </w:r>
            <w:r w:rsidRPr="00EB456C">
              <w:rPr>
                <w:lang w:val="kk-KZ"/>
              </w:rPr>
              <w:t xml:space="preserve"> әзірлеуді ұйымдастыру және аудандық мәслихаттың бекітуіне ұсыну;</w:t>
            </w:r>
          </w:p>
        </w:tc>
        <w:tc>
          <w:tcPr>
            <w:tcW w:w="4252" w:type="dxa"/>
          </w:tcPr>
          <w:p w14:paraId="28716E77" w14:textId="77777777" w:rsidR="004E255B" w:rsidRPr="00EB456C" w:rsidRDefault="004E255B" w:rsidP="00EB456C">
            <w:pPr>
              <w:keepNext/>
              <w:shd w:val="clear" w:color="auto" w:fill="FFFFFF"/>
              <w:ind w:firstLine="284"/>
              <w:jc w:val="both"/>
              <w:rPr>
                <w:lang w:val="kk-KZ"/>
              </w:rPr>
            </w:pPr>
            <w:r w:rsidRPr="00EB456C">
              <w:rPr>
                <w:lang w:val="kk-KZ"/>
              </w:rPr>
              <w:lastRenderedPageBreak/>
              <w:t>26-бап. Аудан әкiмдiктерiнiң сәулет, қала құрылысы және құрылыс қызметi саласындағы құзыретi</w:t>
            </w:r>
          </w:p>
          <w:p w14:paraId="22A79496" w14:textId="77777777" w:rsidR="004E255B" w:rsidRPr="00EB456C" w:rsidRDefault="004E255B" w:rsidP="00EB456C">
            <w:pPr>
              <w:keepNext/>
              <w:shd w:val="clear" w:color="auto" w:fill="FFFFFF"/>
              <w:ind w:firstLine="284"/>
              <w:jc w:val="both"/>
              <w:rPr>
                <w:lang w:val="kk-KZ"/>
              </w:rPr>
            </w:pPr>
            <w:r w:rsidRPr="00EB456C">
              <w:rPr>
                <w:lang w:val="kk-KZ"/>
              </w:rPr>
              <w:t xml:space="preserve"> Аудан әкiмдiктерiнiң қарамағындағы аумақта жүзеге </w:t>
            </w:r>
            <w:r w:rsidRPr="00EB456C">
              <w:rPr>
                <w:lang w:val="kk-KZ"/>
              </w:rPr>
              <w:lastRenderedPageBreak/>
              <w:t>асырылатын сәулет, қала құрылысы және құрылыс қызметi саласындағы құзыретiне::</w:t>
            </w:r>
          </w:p>
          <w:p w14:paraId="11FC11AA" w14:textId="77777777" w:rsidR="004E255B" w:rsidRPr="00EB456C" w:rsidRDefault="004E255B" w:rsidP="00EB456C">
            <w:pPr>
              <w:keepNext/>
              <w:shd w:val="clear" w:color="auto" w:fill="FFFFFF"/>
              <w:ind w:firstLine="284"/>
              <w:jc w:val="both"/>
              <w:rPr>
                <w:b/>
                <w:bCs/>
                <w:lang w:val="kk-KZ"/>
              </w:rPr>
            </w:pPr>
            <w:r w:rsidRPr="00EB456C">
              <w:rPr>
                <w:b/>
                <w:bCs/>
                <w:lang w:val="kk-KZ"/>
              </w:rPr>
              <w:t>…</w:t>
            </w:r>
          </w:p>
          <w:p w14:paraId="0E3E7210" w14:textId="77777777" w:rsidR="004E255B" w:rsidRPr="00EB456C" w:rsidRDefault="004E255B" w:rsidP="00EB456C">
            <w:pPr>
              <w:jc w:val="both"/>
              <w:rPr>
                <w:b/>
                <w:spacing w:val="2"/>
                <w:lang w:val="kk-KZ"/>
              </w:rPr>
            </w:pPr>
            <w:r w:rsidRPr="00EB456C">
              <w:rPr>
                <w:spacing w:val="2"/>
                <w:lang w:val="kk-KZ"/>
              </w:rPr>
              <w:t xml:space="preserve">12) </w:t>
            </w:r>
            <w:r w:rsidRPr="00EB456C">
              <w:rPr>
                <w:b/>
                <w:lang w:val="kk-KZ"/>
              </w:rPr>
              <w:t>кешенді қала құрылыс сараптамасынан</w:t>
            </w:r>
            <w:r w:rsidRPr="00EB456C">
              <w:rPr>
                <w:lang w:val="kk-KZ"/>
              </w:rPr>
              <w:t xml:space="preserve"> өткен аудан аумағын қала құрылысын дамыту схемаларын (</w:t>
            </w:r>
            <w:r w:rsidRPr="00EB456C">
              <w:rPr>
                <w:b/>
                <w:lang w:val="kk-KZ"/>
              </w:rPr>
              <w:t>аудандық жоспарлау жобалары, аудандағы елді мекендердің бас жоспарларының жобалары, егжей-тегжейлі жоспарлау және дамыту жобалары)</w:t>
            </w:r>
            <w:r w:rsidRPr="00EB456C">
              <w:rPr>
                <w:lang w:val="kk-KZ"/>
              </w:rPr>
              <w:t xml:space="preserve"> әзірлеуді және аудандық мәслихаттың бекітуіне ұсынуды ұйымдастыру. қала құрылысы сараптамасы;</w:t>
            </w:r>
          </w:p>
        </w:tc>
        <w:tc>
          <w:tcPr>
            <w:tcW w:w="4112" w:type="dxa"/>
          </w:tcPr>
          <w:p w14:paraId="0CAA9859" w14:textId="77777777" w:rsidR="004E255B" w:rsidRPr="00EB456C" w:rsidRDefault="004E255B" w:rsidP="00EB456C">
            <w:pPr>
              <w:ind w:firstLine="284"/>
              <w:jc w:val="both"/>
              <w:rPr>
                <w:lang w:val="kk-KZ"/>
              </w:rPr>
            </w:pPr>
            <w:r w:rsidRPr="00EB456C">
              <w:rPr>
                <w:lang w:val="kk-KZ"/>
              </w:rPr>
              <w:lastRenderedPageBreak/>
              <w:t>Егжей-тегжейлі жоспарлау жобаларын, дамыту жобаларын әзірлеуді және бекітуді ұйымдастыру аудан әкімдіктерінің құзыретіне жатады.</w:t>
            </w:r>
          </w:p>
          <w:p w14:paraId="07A33B38" w14:textId="77777777" w:rsidR="004E255B" w:rsidRPr="00EB456C" w:rsidRDefault="004E255B" w:rsidP="00EB456C">
            <w:pPr>
              <w:ind w:firstLine="284"/>
              <w:jc w:val="both"/>
              <w:rPr>
                <w:lang w:val="kk-KZ"/>
              </w:rPr>
            </w:pPr>
            <w:r w:rsidRPr="00EB456C">
              <w:rPr>
                <w:lang w:val="kk-KZ"/>
              </w:rPr>
              <w:lastRenderedPageBreak/>
              <w:t>Аудан аумағының қала құрылысы схемаларын әзірлеуді облыс әкімдіктері 24-баптың 1-тармағының 2-1) тармақшасына сәйкес ведомстволық бағынысты әкімшілік-аумақтық бірліктердің аумақтарының қала құрылысының кешенді схемаларының жобалық шешімдері негізінде жүзеге асырады.</w:t>
            </w:r>
          </w:p>
          <w:p w14:paraId="1C237F41" w14:textId="77777777" w:rsidR="004E255B" w:rsidRPr="00EB456C" w:rsidRDefault="004E255B" w:rsidP="00EB456C">
            <w:pPr>
              <w:ind w:firstLine="284"/>
              <w:jc w:val="both"/>
              <w:rPr>
                <w:lang w:val="kk-KZ"/>
              </w:rPr>
            </w:pPr>
            <w:r w:rsidRPr="00EB456C">
              <w:rPr>
                <w:lang w:val="kk-KZ"/>
              </w:rPr>
              <w:t>Заң жобасы барлық деңгейдегі қала құрылысы жобаларына қала құрылысы сараптамасын жүргізуді көздейді.</w:t>
            </w:r>
          </w:p>
          <w:p w14:paraId="18D5A507" w14:textId="77777777" w:rsidR="004E255B" w:rsidRPr="00EB456C" w:rsidRDefault="004E255B" w:rsidP="00EB456C">
            <w:pPr>
              <w:ind w:firstLine="284"/>
              <w:jc w:val="both"/>
              <w:rPr>
                <w:highlight w:val="yellow"/>
                <w:lang w:val="kk-KZ"/>
              </w:rPr>
            </w:pPr>
            <w:r w:rsidRPr="00EB456C">
              <w:rPr>
                <w:lang w:val="kk-KZ"/>
              </w:rPr>
              <w:t>Сараптаманы қала құрылысы сараптамасының субъектілеріне – жеке жауапты болатын аттестатталған сарапшыларға беру жоспарлануда.</w:t>
            </w:r>
          </w:p>
        </w:tc>
      </w:tr>
      <w:tr w:rsidR="004E255B" w:rsidRPr="00121803" w14:paraId="383DB361" w14:textId="77777777" w:rsidTr="00121803">
        <w:trPr>
          <w:trHeight w:val="292"/>
        </w:trPr>
        <w:tc>
          <w:tcPr>
            <w:tcW w:w="851" w:type="dxa"/>
          </w:tcPr>
          <w:p w14:paraId="4E2D4939" w14:textId="594214E3"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A5EE5E0" w14:textId="77777777" w:rsidR="004E255B" w:rsidRPr="00EB456C" w:rsidRDefault="004E255B" w:rsidP="00EB456C">
            <w:pPr>
              <w:jc w:val="center"/>
              <w:rPr>
                <w:rStyle w:val="s0"/>
                <w:color w:val="auto"/>
                <w:sz w:val="24"/>
                <w:szCs w:val="24"/>
              </w:rPr>
            </w:pPr>
            <w:r w:rsidRPr="00EB456C">
              <w:rPr>
                <w:rStyle w:val="s0"/>
                <w:color w:val="auto"/>
                <w:sz w:val="24"/>
                <w:szCs w:val="24"/>
              </w:rPr>
              <w:t>28-баптың 1-тармағы</w:t>
            </w:r>
          </w:p>
        </w:tc>
        <w:tc>
          <w:tcPr>
            <w:tcW w:w="4253" w:type="dxa"/>
          </w:tcPr>
          <w:p w14:paraId="65A597DE"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rPr>
              <w:t>28 бап. Сәулет, қала құрылысы және құрылыс саласындағы нормативтік құжаттардың мемлекеттік жүйесі</w:t>
            </w:r>
          </w:p>
          <w:p w14:paraId="1CC00328"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lang w:val="kk-KZ"/>
              </w:rPr>
              <w:t>...</w:t>
            </w:r>
          </w:p>
          <w:p w14:paraId="0D45D167" w14:textId="77777777" w:rsidR="004E255B" w:rsidRPr="00EB456C" w:rsidRDefault="004E255B" w:rsidP="00EB456C">
            <w:pPr>
              <w:pStyle w:val="pj"/>
              <w:shd w:val="clear" w:color="auto" w:fill="FFFFFF"/>
              <w:spacing w:before="0" w:beforeAutospacing="0" w:after="0" w:afterAutospacing="0"/>
              <w:jc w:val="both"/>
              <w:textAlignment w:val="baseline"/>
              <w:rPr>
                <w:b/>
                <w:bCs/>
                <w:shd w:val="clear" w:color="auto" w:fill="FFFFFF"/>
              </w:rPr>
            </w:pPr>
            <w:r w:rsidRPr="00EB456C">
              <w:rPr>
                <w:b/>
              </w:rPr>
              <w:t>1</w:t>
            </w:r>
            <w:r w:rsidRPr="00EB456C">
              <w:rPr>
                <w:b/>
                <w:lang w:val="kk-KZ"/>
              </w:rPr>
              <w:t>-1</w:t>
            </w:r>
            <w:r w:rsidRPr="00EB456C">
              <w:rPr>
                <w:b/>
              </w:rPr>
              <w:t xml:space="preserve">. </w:t>
            </w:r>
            <w:r w:rsidRPr="00EB456C">
              <w:rPr>
                <w:b/>
                <w:lang w:val="kk-KZ"/>
              </w:rPr>
              <w:t>Жоқ</w:t>
            </w:r>
            <w:r w:rsidRPr="00EB456C">
              <w:rPr>
                <w:b/>
              </w:rPr>
              <w:t>.</w:t>
            </w:r>
          </w:p>
        </w:tc>
        <w:tc>
          <w:tcPr>
            <w:tcW w:w="4252" w:type="dxa"/>
          </w:tcPr>
          <w:p w14:paraId="4A7F14EA"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rPr>
              <w:t>28 бап. Сәулет, қала құрылысы және құрылыс саласындағы нормативтік құжаттардың мемлекеттік жүйесі</w:t>
            </w:r>
          </w:p>
          <w:p w14:paraId="08522D34"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lang w:val="kk-KZ"/>
              </w:rPr>
              <w:t>...</w:t>
            </w:r>
          </w:p>
          <w:p w14:paraId="539CCF59" w14:textId="77777777" w:rsidR="004E255B" w:rsidRPr="00EB456C" w:rsidRDefault="004E255B" w:rsidP="00EB456C">
            <w:pPr>
              <w:pStyle w:val="pj"/>
              <w:shd w:val="clear" w:color="auto" w:fill="FFFFFF"/>
              <w:spacing w:before="0" w:beforeAutospacing="0" w:after="0" w:afterAutospacing="0"/>
              <w:jc w:val="both"/>
              <w:textAlignment w:val="baseline"/>
              <w:rPr>
                <w:b/>
                <w:bCs/>
                <w:shd w:val="clear" w:color="auto" w:fill="FFFFFF"/>
                <w:lang w:val="kk-KZ"/>
              </w:rPr>
            </w:pPr>
            <w:r w:rsidRPr="00EB456C">
              <w:rPr>
                <w:b/>
                <w:lang w:val="kk-KZ"/>
              </w:rPr>
              <w:t>1-1. Автомобиль жолдарын салу, реконструкциялау және күрделі жөндеу саласындағы мемлекеттік нормативтерді Қазақстан Республикасының заңнамасына сәйкес автомобиль жолдары жөніндегі уәкілетті орган бекітеді.</w:t>
            </w:r>
          </w:p>
        </w:tc>
        <w:tc>
          <w:tcPr>
            <w:tcW w:w="4112" w:type="dxa"/>
          </w:tcPr>
          <w:p w14:paraId="41CB70A9"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Style w:val="ac"/>
                <w:b w:val="0"/>
                <w:color w:val="auto"/>
                <w:lang w:val="kk-KZ"/>
              </w:rPr>
              <w:t>Мемлекет Басшысы Қ.К. Тоқаевтың 01.09.2022 жылғы "Әділ мемлекет. Біртұтас ұлт. Берекелі қоғам" атты Қазақстан халқына Жолдауын іске асыру шеңберінде, онда "автомобиль жолдары құрылысының, оның ішінде жергілікті маңызы бар жолдардың сапасына ерекше назар аудару қажет" деп көрсетілген</w:t>
            </w:r>
            <w:r w:rsidRPr="00EB456C">
              <w:rPr>
                <w:color w:val="auto"/>
                <w:shd w:val="clear" w:color="auto" w:fill="FFFFFF"/>
                <w:lang w:val="kk-KZ"/>
              </w:rPr>
              <w:t>.</w:t>
            </w:r>
          </w:p>
          <w:p w14:paraId="34ADC961" w14:textId="77777777" w:rsidR="004E255B" w:rsidRPr="00EB456C" w:rsidRDefault="004E255B" w:rsidP="00EB456C">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0A135ABE" w14:textId="77777777" w:rsidR="004E255B" w:rsidRPr="00EB456C" w:rsidRDefault="004E255B" w:rsidP="00EB456C">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38CEFF6" w14:textId="77777777" w:rsidR="004E255B" w:rsidRPr="00EB456C" w:rsidRDefault="004E255B" w:rsidP="00EB456C">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70DE6809" w14:textId="77777777" w:rsidR="004E255B" w:rsidRPr="00EB456C" w:rsidRDefault="004E255B" w:rsidP="00EB456C">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F4A1FE7"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color w:val="auto"/>
                <w:shd w:val="clear" w:color="auto" w:fill="FFFFFF"/>
                <w:lang w:val="kk-KZ"/>
              </w:rPr>
              <w:t>.</w:t>
            </w:r>
          </w:p>
          <w:p w14:paraId="6C4539EA"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36CBAAA3"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өңірлер-ел дамуының драйвері "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3E5E06F5" w14:textId="77777777" w:rsidR="004E255B" w:rsidRPr="00EB456C" w:rsidRDefault="004E255B" w:rsidP="00EB456C">
            <w:pPr>
              <w:jc w:val="both"/>
              <w:rPr>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617AE9E7" w14:textId="77777777" w:rsidTr="00121803">
        <w:trPr>
          <w:trHeight w:val="292"/>
        </w:trPr>
        <w:tc>
          <w:tcPr>
            <w:tcW w:w="851" w:type="dxa"/>
          </w:tcPr>
          <w:p w14:paraId="321769EE" w14:textId="69C6C458"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7479332" w14:textId="77777777" w:rsidR="004E255B" w:rsidRPr="00EB456C" w:rsidRDefault="004E255B" w:rsidP="00EB456C">
            <w:pPr>
              <w:widowControl w:val="0"/>
              <w:jc w:val="center"/>
              <w:rPr>
                <w:b/>
                <w:bCs/>
              </w:rPr>
            </w:pPr>
            <w:r w:rsidRPr="00EB456C">
              <w:rPr>
                <w:rStyle w:val="s0"/>
                <w:color w:val="auto"/>
                <w:sz w:val="24"/>
                <w:szCs w:val="24"/>
              </w:rPr>
              <w:t>7-баптың 28-тармағы</w:t>
            </w:r>
          </w:p>
        </w:tc>
        <w:tc>
          <w:tcPr>
            <w:tcW w:w="4253" w:type="dxa"/>
          </w:tcPr>
          <w:p w14:paraId="1FE6C6CC"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28 бап. Сәулет, қала құрылысы және құрылыс саласындағы нормативтік құжаттардың мемлекеттік жүйесі</w:t>
            </w:r>
          </w:p>
          <w:p w14:paraId="73654D95"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105E464B" w14:textId="77777777" w:rsidR="004E255B" w:rsidRPr="00EB456C" w:rsidRDefault="004E255B" w:rsidP="00EB456C">
            <w:pPr>
              <w:widowControl w:val="0"/>
              <w:jc w:val="both"/>
              <w:rPr>
                <w:b/>
                <w:bCs/>
                <w:lang w:val="kk-KZ"/>
              </w:rPr>
            </w:pPr>
            <w:r w:rsidRPr="00EB456C">
              <w:rPr>
                <w:b/>
                <w:bCs/>
                <w:lang w:val="kk-KZ"/>
              </w:rPr>
              <w:t>жоқ</w:t>
            </w:r>
          </w:p>
        </w:tc>
        <w:tc>
          <w:tcPr>
            <w:tcW w:w="4252" w:type="dxa"/>
          </w:tcPr>
          <w:p w14:paraId="0BBB53C9"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lang w:val="kk-KZ"/>
              </w:rPr>
              <w:t xml:space="preserve">28 бап. Сәулет, қала құрылысы және құрылыс саласындағы нормативтік құжаттардың мемлекеттік жүйесі </w:t>
            </w:r>
          </w:p>
          <w:p w14:paraId="2C8A03C3"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Cs/>
                <w:shd w:val="clear" w:color="auto" w:fill="FFFFFF"/>
                <w:lang w:val="kk-KZ"/>
              </w:rPr>
              <w:t>…</w:t>
            </w:r>
          </w:p>
          <w:p w14:paraId="45BF1D17"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lang w:val="kk-KZ"/>
              </w:rPr>
            </w:pPr>
            <w:r w:rsidRPr="00EB456C">
              <w:rPr>
                <w:b/>
                <w:bCs/>
                <w:shd w:val="clear" w:color="auto" w:fill="FFFFFF"/>
                <w:lang w:val="kk-KZ"/>
              </w:rPr>
              <w:t xml:space="preserve">7. </w:t>
            </w:r>
            <w:r w:rsidRPr="00EB456C">
              <w:rPr>
                <w:b/>
                <w:shd w:val="clear" w:color="auto" w:fill="FFFFFF"/>
                <w:lang w:val="kk-KZ"/>
              </w:rPr>
              <w:t>Егер Қазақстан Республикасының заңнамасында өзгеше көзделмесе, автомобиль жолдарын салу, реконструкциялау және күрделі жөндеу саласындағы мемлекеттік нормативтерді әзірлеу, келісу, бекіту, тіркеу және қолданысқа енгізу (қолданысын тоқтата тұру, күшін жою) тәртібін автомобиль жолдары жөніндегі уәкілетті орган белгілейді.</w:t>
            </w:r>
          </w:p>
        </w:tc>
        <w:tc>
          <w:tcPr>
            <w:tcW w:w="4112" w:type="dxa"/>
          </w:tcPr>
          <w:p w14:paraId="4FEE89F8"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D2FBDFF"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B989D60"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8DA5F7E"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C8E22BD"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3D78ED1"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3378F58"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0582D09B"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w:t>
            </w:r>
            <w:r w:rsidRPr="00EB456C">
              <w:rPr>
                <w:bCs/>
                <w:color w:val="auto"/>
                <w:lang w:val="kk-KZ"/>
              </w:rPr>
              <w:lastRenderedPageBreak/>
              <w:t>талап ететін жүйелі мәселелерді шешу үшін" қуатты өңірлер-ел дамуының драйвері "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06896F2E" w14:textId="77777777" w:rsidR="004E255B" w:rsidRPr="00EB456C" w:rsidRDefault="004E255B" w:rsidP="00EB456C">
            <w:pPr>
              <w:jc w:val="both"/>
              <w:rPr>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792D0C88" w14:textId="77777777" w:rsidTr="00121803">
        <w:trPr>
          <w:trHeight w:val="292"/>
        </w:trPr>
        <w:tc>
          <w:tcPr>
            <w:tcW w:w="851" w:type="dxa"/>
          </w:tcPr>
          <w:p w14:paraId="436C2853" w14:textId="2574072B" w:rsidR="004E255B" w:rsidRPr="001526C7" w:rsidRDefault="004E255B" w:rsidP="00CD633C">
            <w:pPr>
              <w:pStyle w:val="ad"/>
              <w:widowControl w:val="0"/>
              <w:numPr>
                <w:ilvl w:val="0"/>
                <w:numId w:val="48"/>
              </w:numPr>
              <w:tabs>
                <w:tab w:val="left" w:pos="0"/>
              </w:tabs>
              <w:ind w:left="34" w:right="-108" w:firstLine="0"/>
              <w:jc w:val="center"/>
              <w:rPr>
                <w:bCs/>
                <w:lang w:val="kk-KZ"/>
              </w:rPr>
            </w:pPr>
          </w:p>
        </w:tc>
        <w:tc>
          <w:tcPr>
            <w:tcW w:w="1842" w:type="dxa"/>
          </w:tcPr>
          <w:p w14:paraId="2753D032" w14:textId="77777777" w:rsidR="004E255B" w:rsidRPr="00EB456C" w:rsidRDefault="004E255B" w:rsidP="00EB456C">
            <w:pPr>
              <w:widowControl w:val="0"/>
              <w:rPr>
                <w:lang w:val="kk-KZ"/>
              </w:rPr>
            </w:pPr>
            <w:r w:rsidRPr="00EB456C">
              <w:rPr>
                <w:lang w:val="kk-KZ"/>
              </w:rPr>
              <w:t>31-1-баптың 9-тармағы</w:t>
            </w:r>
          </w:p>
          <w:p w14:paraId="5566D20C" w14:textId="77777777" w:rsidR="004E255B" w:rsidRPr="00EB456C" w:rsidRDefault="004E255B" w:rsidP="00EB456C">
            <w:pPr>
              <w:widowControl w:val="0"/>
            </w:pPr>
          </w:p>
        </w:tc>
        <w:tc>
          <w:tcPr>
            <w:tcW w:w="4253" w:type="dxa"/>
          </w:tcPr>
          <w:p w14:paraId="649505ED" w14:textId="77777777" w:rsidR="004E255B" w:rsidRPr="00EB456C" w:rsidRDefault="004E255B" w:rsidP="00EB456C">
            <w:pPr>
              <w:ind w:firstLine="430"/>
              <w:jc w:val="both"/>
              <w:outlineLvl w:val="2"/>
              <w:rPr>
                <w:bCs/>
                <w:lang w:val="kk-KZ"/>
              </w:rPr>
            </w:pPr>
            <w:r w:rsidRPr="00EB456C">
              <w:rPr>
                <w:bCs/>
                <w:lang w:val="kk-KZ"/>
              </w:rPr>
              <w:t>31-1 бап. Сәулет-құрылыс бақылауы және қадағалауы.</w:t>
            </w:r>
          </w:p>
          <w:p w14:paraId="441140B2" w14:textId="77777777" w:rsidR="004E255B" w:rsidRPr="00EB456C" w:rsidRDefault="004E255B" w:rsidP="00EB456C">
            <w:pPr>
              <w:ind w:firstLine="430"/>
              <w:jc w:val="both"/>
              <w:outlineLvl w:val="2"/>
              <w:rPr>
                <w:b/>
                <w:bCs/>
                <w:lang w:val="kk-KZ"/>
              </w:rPr>
            </w:pPr>
            <w:r w:rsidRPr="00EB456C">
              <w:rPr>
                <w:b/>
                <w:bCs/>
                <w:lang w:val="kk-KZ"/>
              </w:rPr>
              <w:t>9. 1), 3), 4), 5) тармақшаларында және осы баптың 3-тармағының 6) тармақшасында көрсетілген талаптарды сақтауды  техникалық қадағалауды жүзеге асыратын тұлғалардың қызметін бақылау жолымен Мемлекеттік сәулет-құрылыс бақылау және қадағалау органдары қамтамасыз етеді.</w:t>
            </w:r>
          </w:p>
        </w:tc>
        <w:tc>
          <w:tcPr>
            <w:tcW w:w="4252" w:type="dxa"/>
          </w:tcPr>
          <w:p w14:paraId="64EBC035" w14:textId="77777777" w:rsidR="004E255B" w:rsidRPr="00EB456C" w:rsidRDefault="004E255B" w:rsidP="00EB456C">
            <w:pPr>
              <w:ind w:firstLine="430"/>
              <w:jc w:val="both"/>
              <w:outlineLvl w:val="2"/>
              <w:rPr>
                <w:bCs/>
                <w:lang w:val="kk-KZ"/>
              </w:rPr>
            </w:pPr>
            <w:r w:rsidRPr="00EB456C">
              <w:rPr>
                <w:bCs/>
                <w:lang w:val="kk-KZ"/>
              </w:rPr>
              <w:t>31-1 бап. Сәулет-құрылыс бақылауы және қадағалауы.</w:t>
            </w:r>
          </w:p>
          <w:p w14:paraId="43399F66" w14:textId="77777777" w:rsidR="004E255B" w:rsidRPr="00EB456C" w:rsidRDefault="004E255B" w:rsidP="00EB456C">
            <w:pPr>
              <w:ind w:firstLine="430"/>
              <w:jc w:val="both"/>
              <w:outlineLvl w:val="2"/>
              <w:rPr>
                <w:b/>
                <w:bCs/>
                <w:lang w:val="kk-KZ"/>
              </w:rPr>
            </w:pPr>
          </w:p>
          <w:p w14:paraId="14A4E659" w14:textId="77777777" w:rsidR="004E255B" w:rsidRPr="00EB456C" w:rsidRDefault="004E255B" w:rsidP="00EB456C">
            <w:pPr>
              <w:ind w:firstLine="430"/>
              <w:jc w:val="both"/>
              <w:outlineLvl w:val="2"/>
              <w:rPr>
                <w:b/>
                <w:bCs/>
              </w:rPr>
            </w:pPr>
            <w:r w:rsidRPr="00EB456C">
              <w:rPr>
                <w:b/>
                <w:bCs/>
                <w:lang w:val="kk-KZ"/>
              </w:rPr>
              <w:t>9. алып тасталсын.</w:t>
            </w:r>
          </w:p>
        </w:tc>
        <w:tc>
          <w:tcPr>
            <w:tcW w:w="4112" w:type="dxa"/>
          </w:tcPr>
          <w:p w14:paraId="15259317" w14:textId="77777777" w:rsidR="004E255B" w:rsidRPr="00EB456C" w:rsidRDefault="004E255B" w:rsidP="00EB456C">
            <w:pPr>
              <w:ind w:firstLine="322"/>
              <w:jc w:val="both"/>
              <w:rPr>
                <w:lang w:val="kk-KZ"/>
              </w:rPr>
            </w:pPr>
            <w:r w:rsidRPr="00EB456C">
              <w:rPr>
                <w:lang w:val="kk-KZ"/>
              </w:rPr>
              <w:t>Редакциялық түзету.</w:t>
            </w:r>
          </w:p>
          <w:p w14:paraId="5D889A04" w14:textId="77777777" w:rsidR="004E255B" w:rsidRPr="00EB456C" w:rsidRDefault="004E255B" w:rsidP="00EB456C">
            <w:pPr>
              <w:ind w:firstLine="322"/>
              <w:jc w:val="both"/>
              <w:rPr>
                <w:lang w:val="kk-KZ"/>
              </w:rPr>
            </w:pPr>
          </w:p>
          <w:p w14:paraId="5C89824A" w14:textId="77777777" w:rsidR="004E255B" w:rsidRPr="00EB456C" w:rsidRDefault="004E255B" w:rsidP="00EB456C">
            <w:pPr>
              <w:ind w:firstLine="322"/>
              <w:jc w:val="both"/>
              <w:rPr>
                <w:lang w:val="kk-KZ"/>
              </w:rPr>
            </w:pPr>
            <w:r w:rsidRPr="00EB456C">
              <w:rPr>
                <w:lang w:val="kk-KZ"/>
              </w:rPr>
              <w:t>Дүниежүзілік Банктің "Doing Business" рейтингі шеңберінде құрылыс процесі барынша оңтайландырылды.</w:t>
            </w:r>
          </w:p>
          <w:p w14:paraId="22582DDF" w14:textId="77777777" w:rsidR="004E255B" w:rsidRPr="00EB456C" w:rsidRDefault="004E255B" w:rsidP="00EB456C">
            <w:pPr>
              <w:ind w:firstLine="322"/>
              <w:jc w:val="both"/>
              <w:rPr>
                <w:lang w:val="kk-KZ"/>
              </w:rPr>
            </w:pPr>
            <w:r w:rsidRPr="00EB456C">
              <w:rPr>
                <w:lang w:val="kk-KZ"/>
              </w:rPr>
              <w:t xml:space="preserve">Осылайша, объектіні комиссиялық қабылдау алынып тасталды, объектіні қабылдаудың декларативті әдісі енгізілді, құрылысқа рұқсат хабарлама сипатына ауыстырылды, құрылыстағы бұзушылықтар үшін әкімшілік және қылмыстық жауапкершілік күшейтілді, жобаларға сараптама толығымен «бір терезе» қағидатына ауыстырылды, сондай-ақ техникалық қадағалауды жүзеге асыратын тұлғалардың (5-ші пакет) қызметін мемлекеттік бақылау мен </w:t>
            </w:r>
            <w:r w:rsidRPr="00EB456C">
              <w:rPr>
                <w:lang w:val="kk-KZ"/>
              </w:rPr>
              <w:lastRenderedPageBreak/>
              <w:t>қадағалаудың өзге де нысаны алынып тасталды.</w:t>
            </w:r>
          </w:p>
          <w:p w14:paraId="2BE48773" w14:textId="77777777" w:rsidR="004E255B" w:rsidRPr="00EB456C" w:rsidRDefault="004E255B" w:rsidP="00EB456C">
            <w:pPr>
              <w:ind w:firstLine="322"/>
              <w:jc w:val="both"/>
              <w:rPr>
                <w:lang w:val="kk-KZ"/>
              </w:rPr>
            </w:pPr>
            <w:r w:rsidRPr="00EB456C">
              <w:rPr>
                <w:lang w:val="kk-KZ"/>
              </w:rPr>
              <w:t>Осыған байланысты, сәулет, қала құрылысы және құрылыс қызметі саласындағы ҚР қолданыстағы заңнамасына сәйкес келтіру мақсатында "Қазақстан Республикасындағы сәулет, қала құрылысы және құрылыс қызметі туралы"Қазақстан Республикасы Заңының 31-1-бабының 9-тармағын алып тастау ұсынылады.</w:t>
            </w:r>
          </w:p>
        </w:tc>
      </w:tr>
      <w:tr w:rsidR="004E255B" w:rsidRPr="00EB456C" w14:paraId="6A3DFC80" w14:textId="77777777" w:rsidTr="00121803">
        <w:trPr>
          <w:trHeight w:val="292"/>
        </w:trPr>
        <w:tc>
          <w:tcPr>
            <w:tcW w:w="851" w:type="dxa"/>
          </w:tcPr>
          <w:p w14:paraId="5046C1BB" w14:textId="0D708896"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582F461" w14:textId="77777777" w:rsidR="004E255B" w:rsidRPr="00EB456C" w:rsidRDefault="004E255B" w:rsidP="00EB456C">
            <w:pPr>
              <w:shd w:val="clear" w:color="auto" w:fill="FFFFFF"/>
              <w:contextualSpacing/>
              <w:jc w:val="center"/>
              <w:rPr>
                <w:lang w:val="kk-KZ"/>
              </w:rPr>
            </w:pPr>
            <w:r w:rsidRPr="00EB456C">
              <w:t>32</w:t>
            </w:r>
            <w:r w:rsidRPr="00EB456C">
              <w:rPr>
                <w:lang w:val="kk-KZ"/>
              </w:rPr>
              <w:t>-баптың 4,5 және 6-тармақтары</w:t>
            </w:r>
          </w:p>
        </w:tc>
        <w:tc>
          <w:tcPr>
            <w:tcW w:w="4253" w:type="dxa"/>
          </w:tcPr>
          <w:p w14:paraId="4BE61816"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bCs w:val="0"/>
                <w:spacing w:val="2"/>
                <w:sz w:val="24"/>
                <w:szCs w:val="24"/>
                <w:bdr w:val="none" w:sz="0" w:space="0" w:color="auto" w:frame="1"/>
                <w:shd w:val="clear" w:color="auto" w:fill="FFFFFF"/>
              </w:rPr>
            </w:pPr>
            <w:r w:rsidRPr="00EB456C">
              <w:rPr>
                <w:rFonts w:ascii="Times New Roman" w:hAnsi="Times New Roman"/>
                <w:b w:val="0"/>
                <w:bCs w:val="0"/>
                <w:sz w:val="24"/>
                <w:szCs w:val="24"/>
              </w:rPr>
              <w:t> 32-бап. Сәулет, қала құрылысы және құрылыс қызметiсаласындағы</w:t>
            </w:r>
            <w:r w:rsidRPr="00EB456C">
              <w:rPr>
                <w:rFonts w:ascii="Times New Roman" w:hAnsi="Times New Roman"/>
                <w:b w:val="0"/>
                <w:bCs w:val="0"/>
                <w:spacing w:val="2"/>
                <w:sz w:val="24"/>
                <w:szCs w:val="24"/>
                <w:bdr w:val="none" w:sz="0" w:space="0" w:color="auto" w:frame="1"/>
                <w:shd w:val="clear" w:color="auto" w:fill="FFFFFF"/>
              </w:rPr>
              <w:t xml:space="preserve"> </w:t>
            </w:r>
            <w:r w:rsidRPr="00EB456C">
              <w:rPr>
                <w:rFonts w:ascii="Times New Roman" w:hAnsi="Times New Roman"/>
                <w:b w:val="0"/>
                <w:bCs w:val="0"/>
                <w:sz w:val="24"/>
                <w:szCs w:val="24"/>
              </w:rPr>
              <w:t>лицензиялау</w:t>
            </w:r>
          </w:p>
          <w:p w14:paraId="5536DE94" w14:textId="77777777" w:rsidR="004E255B" w:rsidRPr="00EB456C" w:rsidRDefault="004E255B" w:rsidP="00EB456C">
            <w:pPr>
              <w:pStyle w:val="3"/>
              <w:shd w:val="clear" w:color="auto" w:fill="FFFFFF"/>
              <w:spacing w:before="0" w:after="0"/>
              <w:ind w:firstLine="350"/>
              <w:textAlignment w:val="baseline"/>
              <w:rPr>
                <w:rFonts w:ascii="Times New Roman" w:hAnsi="Times New Roman"/>
                <w:bCs w:val="0"/>
                <w:sz w:val="24"/>
                <w:szCs w:val="24"/>
              </w:rPr>
            </w:pPr>
            <w:r w:rsidRPr="00EB456C">
              <w:rPr>
                <w:rFonts w:ascii="Times New Roman" w:hAnsi="Times New Roman"/>
                <w:bCs w:val="0"/>
                <w:sz w:val="24"/>
                <w:szCs w:val="24"/>
              </w:rPr>
              <w:t>4. Жоқ.</w:t>
            </w:r>
          </w:p>
          <w:p w14:paraId="3505C4C2" w14:textId="77777777" w:rsidR="004E255B" w:rsidRPr="00EB456C" w:rsidRDefault="004E255B" w:rsidP="00EB456C">
            <w:pPr>
              <w:ind w:firstLine="350"/>
              <w:rPr>
                <w:b/>
                <w:lang w:val="kk-KZ"/>
              </w:rPr>
            </w:pPr>
            <w:r w:rsidRPr="00EB456C">
              <w:rPr>
                <w:b/>
              </w:rPr>
              <w:t>5.</w:t>
            </w:r>
            <w:r w:rsidRPr="00EB456C">
              <w:rPr>
                <w:b/>
                <w:lang w:val="kk-KZ"/>
              </w:rPr>
              <w:t>Жоқ</w:t>
            </w:r>
            <w:r w:rsidRPr="00EB456C">
              <w:rPr>
                <w:b/>
              </w:rPr>
              <w:t>.</w:t>
            </w:r>
          </w:p>
          <w:p w14:paraId="395A1D05" w14:textId="77777777" w:rsidR="004E255B" w:rsidRPr="00EB456C" w:rsidRDefault="004E255B" w:rsidP="00EB456C">
            <w:pPr>
              <w:ind w:firstLine="350"/>
              <w:rPr>
                <w:b/>
                <w:lang w:val="kk-KZ"/>
              </w:rPr>
            </w:pPr>
            <w:r w:rsidRPr="00EB456C">
              <w:rPr>
                <w:b/>
                <w:lang w:val="kk-KZ"/>
              </w:rPr>
              <w:t>6.Жоқ</w:t>
            </w:r>
          </w:p>
          <w:p w14:paraId="51181ACA"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sz w:val="24"/>
                <w:szCs w:val="24"/>
              </w:rPr>
            </w:pPr>
          </w:p>
        </w:tc>
        <w:tc>
          <w:tcPr>
            <w:tcW w:w="4252" w:type="dxa"/>
          </w:tcPr>
          <w:p w14:paraId="24C88649"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bCs w:val="0"/>
                <w:spacing w:val="2"/>
                <w:sz w:val="24"/>
                <w:szCs w:val="24"/>
                <w:bdr w:val="none" w:sz="0" w:space="0" w:color="auto" w:frame="1"/>
                <w:shd w:val="clear" w:color="auto" w:fill="FFFFFF"/>
              </w:rPr>
            </w:pPr>
            <w:r w:rsidRPr="00EB456C">
              <w:rPr>
                <w:rFonts w:ascii="Times New Roman" w:hAnsi="Times New Roman"/>
                <w:b w:val="0"/>
                <w:bCs w:val="0"/>
                <w:sz w:val="24"/>
                <w:szCs w:val="24"/>
              </w:rPr>
              <w:t> 32-бап. Сәулет, қала құрылысы және құрылыс қызметiсаласындағы</w:t>
            </w:r>
            <w:r w:rsidRPr="00EB456C">
              <w:rPr>
                <w:rFonts w:ascii="Times New Roman" w:hAnsi="Times New Roman"/>
                <w:b w:val="0"/>
                <w:bCs w:val="0"/>
                <w:spacing w:val="2"/>
                <w:sz w:val="24"/>
                <w:szCs w:val="24"/>
                <w:bdr w:val="none" w:sz="0" w:space="0" w:color="auto" w:frame="1"/>
                <w:shd w:val="clear" w:color="auto" w:fill="FFFFFF"/>
              </w:rPr>
              <w:t xml:space="preserve"> </w:t>
            </w:r>
            <w:r w:rsidRPr="00EB456C">
              <w:rPr>
                <w:rFonts w:ascii="Times New Roman" w:hAnsi="Times New Roman"/>
                <w:b w:val="0"/>
                <w:bCs w:val="0"/>
                <w:sz w:val="24"/>
                <w:szCs w:val="24"/>
              </w:rPr>
              <w:t>лицензиялау</w:t>
            </w:r>
          </w:p>
          <w:p w14:paraId="3BD45C43"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4. Сәулет, қала құрылысы және құрылыс қызметі саласындағы лицензия және (немесе) лицензияға қосымша мынадай жағдайларда қайта ресімделуге жатады:</w:t>
            </w:r>
          </w:p>
          <w:p w14:paraId="5CE44397"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1) жеке лицензиаттың тегін, атын, әкесінің атын (бар болса) өзгерту;</w:t>
            </w:r>
          </w:p>
          <w:p w14:paraId="3C01DC1C"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2) дара кәсiпкер-лицензиатты қайта тiркеу, оның атауын немесе заңды мекенжайын өзгерту;</w:t>
            </w:r>
          </w:p>
          <w:p w14:paraId="2E65F95C"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 xml:space="preserve">3) «Рұқсаттар және хабарламалар туралы» Қазақстан Республикасы Заңының 34-бабында айқындалған </w:t>
            </w:r>
            <w:r w:rsidRPr="00EB456C">
              <w:rPr>
                <w:rFonts w:ascii="Times New Roman" w:hAnsi="Times New Roman"/>
                <w:bCs w:val="0"/>
                <w:sz w:val="24"/>
                <w:szCs w:val="24"/>
              </w:rPr>
              <w:lastRenderedPageBreak/>
              <w:t>тәртіппен лицензиат-заңды тұлғаны қайта ұйымдастыру;</w:t>
            </w:r>
          </w:p>
          <w:p w14:paraId="191C1A70"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4) лицензия алушы заңды тұлғаның атауын және (немесе) орналасқан жерін өзгерту;</w:t>
            </w:r>
          </w:p>
          <w:p w14:paraId="662EF042"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5) құрылтайшылардың ауысуы;</w:t>
            </w:r>
          </w:p>
          <w:p w14:paraId="31C40F4F" w14:textId="77777777" w:rsidR="004E255B" w:rsidRPr="00EB456C" w:rsidRDefault="004E255B" w:rsidP="00EB456C">
            <w:pPr>
              <w:pStyle w:val="3"/>
              <w:shd w:val="clear" w:color="auto" w:fill="FFFFFF"/>
              <w:spacing w:before="0" w:after="0"/>
              <w:ind w:firstLine="346"/>
              <w:textAlignment w:val="baseline"/>
              <w:rPr>
                <w:rFonts w:ascii="Times New Roman" w:hAnsi="Times New Roman"/>
                <w:bCs w:val="0"/>
                <w:sz w:val="24"/>
                <w:szCs w:val="24"/>
              </w:rPr>
            </w:pPr>
            <w:r w:rsidRPr="00EB456C">
              <w:rPr>
                <w:rFonts w:ascii="Times New Roman" w:hAnsi="Times New Roman"/>
                <w:bCs w:val="0"/>
                <w:sz w:val="24"/>
                <w:szCs w:val="24"/>
              </w:rPr>
              <w:t>6) белгіленген біліктілік талаптарына сәйкестігін растау.</w:t>
            </w:r>
          </w:p>
          <w:p w14:paraId="498C22CA" w14:textId="77777777" w:rsidR="004E255B" w:rsidRPr="00EB456C" w:rsidRDefault="004E255B" w:rsidP="00EB456C">
            <w:pPr>
              <w:jc w:val="both"/>
              <w:rPr>
                <w:b/>
                <w:lang w:val="kk-KZ"/>
              </w:rPr>
            </w:pPr>
            <w:r w:rsidRPr="00EB456C">
              <w:rPr>
                <w:b/>
                <w:lang w:val="kk-KZ"/>
              </w:rPr>
              <w:t xml:space="preserve">    5. Лицензияны және (немесе) лицензияға қосымшаны қайта ресімдеу үшін өтініш беруші мынадай құжаттарды:</w:t>
            </w:r>
          </w:p>
          <w:p w14:paraId="201F781A" w14:textId="77777777" w:rsidR="004E255B" w:rsidRPr="00EB456C" w:rsidRDefault="004E255B" w:rsidP="00EB456C">
            <w:pPr>
              <w:jc w:val="both"/>
              <w:rPr>
                <w:b/>
                <w:lang w:val="kk-KZ"/>
              </w:rPr>
            </w:pPr>
            <w:r w:rsidRPr="00EB456C">
              <w:rPr>
                <w:b/>
                <w:lang w:val="kk-KZ"/>
              </w:rPr>
              <w:t>1) сәулет, қала құрылысы және құрылыс істері жөніндегі уәкілетті орган бекіткен нысан бойынша өтініш;</w:t>
            </w:r>
          </w:p>
          <w:p w14:paraId="724F3351" w14:textId="77777777" w:rsidR="004E255B" w:rsidRPr="00EB456C" w:rsidRDefault="004E255B" w:rsidP="00EB456C">
            <w:pPr>
              <w:jc w:val="both"/>
              <w:rPr>
                <w:b/>
                <w:lang w:val="kk-KZ"/>
              </w:rPr>
            </w:pPr>
            <w:r w:rsidRPr="00EB456C">
              <w:rPr>
                <w:b/>
                <w:lang w:val="kk-KZ"/>
              </w:rPr>
              <w:t>2) «электрондық үкіметтің» төлем шлюзі арқылы төлеуді қоспағанда, лицензияны қайта ресімдеу жағдайлары үшін – лицензиялық алымның төленгенін растайтын құжат;</w:t>
            </w:r>
          </w:p>
          <w:p w14:paraId="63709B44" w14:textId="77777777" w:rsidR="004E255B" w:rsidRPr="00EB456C" w:rsidRDefault="004E255B" w:rsidP="00EB456C">
            <w:pPr>
              <w:jc w:val="both"/>
              <w:rPr>
                <w:b/>
                <w:lang w:val="kk-KZ"/>
              </w:rPr>
            </w:pPr>
            <w:r w:rsidRPr="00EB456C">
              <w:rPr>
                <w:b/>
                <w:lang w:val="kk-KZ"/>
              </w:rPr>
              <w:t>3) мәліметтері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мәліметтерді қамтитын құжаттардың көшірмелері;</w:t>
            </w:r>
          </w:p>
          <w:p w14:paraId="72016ED2" w14:textId="77777777" w:rsidR="004E255B" w:rsidRPr="00EB456C" w:rsidRDefault="004E255B" w:rsidP="00EB456C">
            <w:pPr>
              <w:jc w:val="both"/>
              <w:rPr>
                <w:b/>
                <w:lang w:val="kk-KZ"/>
              </w:rPr>
            </w:pPr>
            <w:r w:rsidRPr="00EB456C">
              <w:rPr>
                <w:b/>
                <w:lang w:val="kk-KZ"/>
              </w:rPr>
              <w:t>4) ұсынуы Қазақстан Республикасының заңдарында көзделген өзге де құжаттар.</w:t>
            </w:r>
          </w:p>
          <w:p w14:paraId="3C055671" w14:textId="77777777" w:rsidR="004E255B" w:rsidRPr="00EB456C" w:rsidRDefault="004E255B" w:rsidP="00EB456C">
            <w:pPr>
              <w:jc w:val="both"/>
              <w:rPr>
                <w:b/>
                <w:lang w:val="kk-KZ"/>
              </w:rPr>
            </w:pPr>
            <w:r w:rsidRPr="00EB456C">
              <w:rPr>
                <w:b/>
                <w:lang w:val="kk-KZ"/>
              </w:rPr>
              <w:t xml:space="preserve">Осы баптың 1-тармағында көзделген жағдайларда лицензияны және (немесе) лицензияға </w:t>
            </w:r>
            <w:r w:rsidRPr="00EB456C">
              <w:rPr>
                <w:b/>
                <w:lang w:val="kk-KZ"/>
              </w:rPr>
              <w:lastRenderedPageBreak/>
              <w:t>қосымшаны қайта ресімдеу туралы өтінішті өтініш беруші қайта ресімдеу үшін негіз болған өзгерістер басталған күннен бастап күнтізбелік отыз күн ішінде беруге тиіс. лицензия және (немесе) лицензияға қосымша.</w:t>
            </w:r>
          </w:p>
          <w:p w14:paraId="33D1F31C" w14:textId="77777777" w:rsidR="004E255B" w:rsidRPr="00EB456C" w:rsidRDefault="004E255B" w:rsidP="00EB456C">
            <w:pPr>
              <w:jc w:val="both"/>
              <w:rPr>
                <w:b/>
                <w:lang w:val="kk-KZ"/>
              </w:rPr>
            </w:pPr>
            <w:r w:rsidRPr="00EB456C">
              <w:rPr>
                <w:b/>
                <w:lang w:val="kk-KZ"/>
              </w:rPr>
              <w:t>Осы баптың 4-тармағының 5) және 6) тармақшаларында көзделген негіздер бойынша қайта ресімдеуді қоспағанда, лицензиар лицензияны және (немесе) лицензияға қосымшаны қайта ресімдеу кезінде өтініш берушінің біліктілік талаптарына сәйкестігін тексермейді. және «Рұқсаттар және хабарламалар туралы» Қазақстан Республикасы Заңының 34-бабының 4 және 5-тармақтары.</w:t>
            </w:r>
          </w:p>
          <w:p w14:paraId="18684CA5" w14:textId="77777777" w:rsidR="004E255B" w:rsidRPr="00EB456C" w:rsidRDefault="004E255B" w:rsidP="00EB456C">
            <w:pPr>
              <w:jc w:val="both"/>
              <w:rPr>
                <w:b/>
                <w:lang w:val="kk-KZ"/>
              </w:rPr>
            </w:pPr>
            <w:r w:rsidRPr="00EB456C">
              <w:rPr>
                <w:b/>
                <w:lang w:val="kk-KZ"/>
              </w:rPr>
              <w:t>Лицензиар осы баптың 4-тармағының 1), 2) және 4) тармақшаларында көзделген негіздер бойынша басталған лицензияны және (немесе) лицензияға қосымшаны ұсынбаған немесе тиісінше ресімдемеген жағдайда қайта ресімдеуден бас тартады. осы баптың 5-тармағында көрсетілген құжаттар.</w:t>
            </w:r>
          </w:p>
          <w:p w14:paraId="745116C0" w14:textId="77777777" w:rsidR="004E255B" w:rsidRPr="00EB456C" w:rsidRDefault="004E255B" w:rsidP="00EB456C">
            <w:pPr>
              <w:jc w:val="both"/>
              <w:rPr>
                <w:b/>
                <w:lang w:val="kk-KZ"/>
              </w:rPr>
            </w:pPr>
            <w:r w:rsidRPr="00EB456C">
              <w:rPr>
                <w:b/>
                <w:lang w:val="kk-KZ"/>
              </w:rPr>
              <w:t xml:space="preserve">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қажеттілігі көзделсе, осы талаптардың </w:t>
            </w:r>
            <w:r w:rsidRPr="00EB456C">
              <w:rPr>
                <w:b/>
                <w:lang w:val="kk-KZ"/>
              </w:rPr>
              <w:lastRenderedPageBreak/>
              <w:t>сақталмауы да лицензияны қайта ресімдеуден бас тартуға негіз болып табылады. лицензия және (немесе) лицензияға қосымша.</w:t>
            </w:r>
          </w:p>
          <w:p w14:paraId="65E2C885" w14:textId="77777777" w:rsidR="004E255B" w:rsidRPr="00EB456C" w:rsidRDefault="004E255B" w:rsidP="00EB456C">
            <w:pPr>
              <w:jc w:val="both"/>
              <w:rPr>
                <w:highlight w:val="yellow"/>
                <w:lang w:val="kk-KZ"/>
              </w:rPr>
            </w:pPr>
            <w:r w:rsidRPr="00EB456C">
              <w:rPr>
                <w:b/>
                <w:lang w:val="kk-KZ"/>
              </w:rPr>
              <w:t>6.</w:t>
            </w:r>
            <w:r w:rsidRPr="00EB456C">
              <w:rPr>
                <w:lang w:val="kk-KZ"/>
              </w:rPr>
              <w:t xml:space="preserve"> </w:t>
            </w:r>
            <w:r w:rsidRPr="00EB456C">
              <w:rPr>
                <w:b/>
                <w:lang w:val="kk-KZ"/>
              </w:rPr>
              <w:t>Сәулет, қала құрылысы және құрылыс қызметі саласындағы жұмыстарды жүзеге асыру үшін қағаз түрінде берілген лицензияларды қайта ресімдеуге жол берілмейді.</w:t>
            </w:r>
          </w:p>
        </w:tc>
        <w:tc>
          <w:tcPr>
            <w:tcW w:w="4112" w:type="dxa"/>
          </w:tcPr>
          <w:p w14:paraId="4833916C" w14:textId="77777777" w:rsidR="004E255B" w:rsidRPr="00EB456C" w:rsidRDefault="004E255B" w:rsidP="00EB456C">
            <w:pPr>
              <w:shd w:val="clear" w:color="auto" w:fill="FFFFFF"/>
              <w:contextualSpacing/>
              <w:jc w:val="both"/>
              <w:rPr>
                <w:lang w:val="kk-KZ"/>
              </w:rPr>
            </w:pPr>
          </w:p>
          <w:p w14:paraId="7D5EC6C7" w14:textId="77777777" w:rsidR="004E255B" w:rsidRPr="00EB456C" w:rsidRDefault="004E255B" w:rsidP="00EB456C">
            <w:pPr>
              <w:shd w:val="clear" w:color="auto" w:fill="FFFFFF"/>
              <w:contextualSpacing/>
              <w:jc w:val="both"/>
              <w:rPr>
                <w:lang w:val="kk-KZ"/>
              </w:rPr>
            </w:pPr>
          </w:p>
          <w:p w14:paraId="37FCCBBC" w14:textId="77777777" w:rsidR="004E255B" w:rsidRPr="00EB456C" w:rsidRDefault="004E255B" w:rsidP="00EB456C">
            <w:pPr>
              <w:shd w:val="clear" w:color="auto" w:fill="FFFFFF"/>
              <w:contextualSpacing/>
              <w:jc w:val="both"/>
              <w:rPr>
                <w:lang w:val="kk-KZ"/>
              </w:rPr>
            </w:pPr>
          </w:p>
          <w:p w14:paraId="7820C67B" w14:textId="77777777" w:rsidR="004E255B" w:rsidRPr="00EB456C" w:rsidRDefault="004E255B" w:rsidP="00EB456C">
            <w:pPr>
              <w:shd w:val="clear" w:color="auto" w:fill="FFFFFF"/>
              <w:contextualSpacing/>
              <w:jc w:val="both"/>
              <w:rPr>
                <w:lang w:val="kk-KZ"/>
              </w:rPr>
            </w:pPr>
            <w:r w:rsidRPr="00EB456C">
              <w:rPr>
                <w:lang w:val="kk-KZ"/>
              </w:rPr>
              <w:t>5-тармақ бойынша.</w:t>
            </w:r>
          </w:p>
          <w:p w14:paraId="1C6B5F10" w14:textId="77777777" w:rsidR="004E255B" w:rsidRPr="00EB456C" w:rsidRDefault="004E255B" w:rsidP="00EB456C">
            <w:pPr>
              <w:shd w:val="clear" w:color="auto" w:fill="FFFFFF"/>
              <w:contextualSpacing/>
              <w:jc w:val="both"/>
              <w:rPr>
                <w:lang w:val="kk-KZ"/>
              </w:rPr>
            </w:pPr>
            <w:r w:rsidRPr="00EB456C">
              <w:rPr>
                <w:lang w:val="kk-KZ"/>
              </w:rPr>
              <w:t>Лицензияланған компанияны қазір көптеген кәсіпкерлер тауар ретінде қарастырады.</w:t>
            </w:r>
          </w:p>
          <w:p w14:paraId="5E2A9E62" w14:textId="77777777" w:rsidR="004E255B" w:rsidRPr="00EB456C" w:rsidRDefault="004E255B" w:rsidP="00EB456C">
            <w:pPr>
              <w:shd w:val="clear" w:color="auto" w:fill="FFFFFF"/>
              <w:contextualSpacing/>
              <w:jc w:val="both"/>
              <w:rPr>
                <w:lang w:val="kk-KZ"/>
              </w:rPr>
            </w:pPr>
            <w:r w:rsidRPr="00EB456C">
              <w:rPr>
                <w:lang w:val="kk-KZ"/>
              </w:rPr>
              <w:t>Шын мәнінде, бұл құқық қабілеттілігін сатып алу және сатудың бір түрі және оны тоқтату керек.</w:t>
            </w:r>
          </w:p>
          <w:p w14:paraId="240B10F0" w14:textId="77777777" w:rsidR="004E255B" w:rsidRPr="00EB456C" w:rsidRDefault="004E255B" w:rsidP="00EB456C">
            <w:pPr>
              <w:shd w:val="clear" w:color="auto" w:fill="FFFFFF"/>
              <w:contextualSpacing/>
              <w:jc w:val="both"/>
              <w:rPr>
                <w:lang w:val="kk-KZ"/>
              </w:rPr>
            </w:pPr>
            <w:r w:rsidRPr="00EB456C">
              <w:rPr>
                <w:lang w:val="kk-KZ"/>
              </w:rPr>
              <w:t>Лицензияларды сату туралы хабарландырулар OLX және лицензияларды сатуға бейімделген сайттарда (ЖСҚ, құрылыс және іздестіру қызметі) ашық түрде орналастырылған.</w:t>
            </w:r>
          </w:p>
          <w:p w14:paraId="579579EA" w14:textId="77777777" w:rsidR="004E255B" w:rsidRPr="00EB456C" w:rsidRDefault="004E255B" w:rsidP="00EB456C">
            <w:pPr>
              <w:shd w:val="clear" w:color="auto" w:fill="FFFFFF"/>
              <w:contextualSpacing/>
              <w:jc w:val="both"/>
              <w:rPr>
                <w:lang w:val="kk-KZ"/>
              </w:rPr>
            </w:pPr>
            <w:r w:rsidRPr="00EB456C">
              <w:rPr>
                <w:lang w:val="kk-KZ"/>
              </w:rPr>
              <w:t>Лицензияларды сату бойынша сайттар бойынша: 1 санат құны – 5,5-тен 20 млн теңгеге дейін, 2 санат – 2 млн теңге.</w:t>
            </w:r>
          </w:p>
          <w:p w14:paraId="1C72DEBA" w14:textId="77777777" w:rsidR="004E255B" w:rsidRPr="00EB456C" w:rsidRDefault="004E255B" w:rsidP="00EB456C">
            <w:pPr>
              <w:shd w:val="clear" w:color="auto" w:fill="FFFFFF"/>
              <w:contextualSpacing/>
              <w:jc w:val="both"/>
              <w:rPr>
                <w:lang w:val="kk-KZ"/>
              </w:rPr>
            </w:pPr>
            <w:r w:rsidRPr="00EB456C">
              <w:rPr>
                <w:lang w:val="kk-KZ"/>
              </w:rPr>
              <w:t xml:space="preserve">Сату құрылтай үлесін сату (сыйға беру) арқылы жүзеге асырылатынын ескере отырып, біліктілік талаптарына сәйкестігін растай </w:t>
            </w:r>
            <w:r w:rsidRPr="00EB456C">
              <w:rPr>
                <w:lang w:val="kk-KZ"/>
              </w:rPr>
              <w:lastRenderedPageBreak/>
              <w:t>отырып, құрылтайшылардың құрамын өзгерту арқылы қайта тіркеуден кейін лицензияны міндетті түрде қайта ресімдеуді қамтамасыз ету қажет.</w:t>
            </w:r>
          </w:p>
          <w:p w14:paraId="7DD73B71" w14:textId="77777777" w:rsidR="004E255B" w:rsidRPr="00EB456C" w:rsidRDefault="004E255B" w:rsidP="00EB456C">
            <w:pPr>
              <w:shd w:val="clear" w:color="auto" w:fill="FFFFFF"/>
              <w:contextualSpacing/>
              <w:jc w:val="both"/>
              <w:rPr>
                <w:lang w:val="kk-KZ"/>
              </w:rPr>
            </w:pPr>
            <w:r w:rsidRPr="00EB456C">
              <w:rPr>
                <w:lang w:val="kk-KZ"/>
              </w:rPr>
              <w:t>Құрылтайшылардың құрамын адал ұйымдар өзгерткен кезде лицензияны қайта ресімдеген жағдайда, бұл ереже кедергі болмайды, өйткені адал ұйымдар көп жағдайда біліктілік талаптарына сәйкес келеді.</w:t>
            </w:r>
          </w:p>
          <w:p w14:paraId="45104EE5" w14:textId="77777777" w:rsidR="004E255B" w:rsidRPr="00EB456C" w:rsidRDefault="004E255B" w:rsidP="00EB456C">
            <w:pPr>
              <w:shd w:val="clear" w:color="auto" w:fill="FFFFFF"/>
              <w:contextualSpacing/>
              <w:jc w:val="both"/>
            </w:pPr>
            <w:r w:rsidRPr="00EB456C">
              <w:t>Бұл бастама құрылыста лицензия сату санын азайтады.</w:t>
            </w:r>
          </w:p>
          <w:p w14:paraId="1DAF6FF3" w14:textId="77777777" w:rsidR="004E255B" w:rsidRPr="00EB456C" w:rsidRDefault="004E255B" w:rsidP="00EB456C">
            <w:pPr>
              <w:shd w:val="clear" w:color="auto" w:fill="FFFFFF"/>
              <w:contextualSpacing/>
              <w:jc w:val="both"/>
            </w:pPr>
            <w:r w:rsidRPr="00EB456C">
              <w:t>6-тармаққа сәйкес.</w:t>
            </w:r>
          </w:p>
          <w:p w14:paraId="6E667F10" w14:textId="77777777" w:rsidR="004E255B" w:rsidRPr="00EB456C" w:rsidRDefault="004E255B" w:rsidP="00EB456C">
            <w:pPr>
              <w:shd w:val="clear" w:color="auto" w:fill="FFFFFF"/>
              <w:contextualSpacing/>
              <w:jc w:val="both"/>
            </w:pPr>
            <w:r w:rsidRPr="00EB456C">
              <w:t>Материалдық және еңбек ресурстарына иелік ету бойынша біліктілік талаптарына сәйкестігі тек лицензия берілген кезде ғана тексеріледі.</w:t>
            </w:r>
          </w:p>
          <w:p w14:paraId="6D257515" w14:textId="77777777" w:rsidR="004E255B" w:rsidRPr="00EB456C" w:rsidRDefault="004E255B" w:rsidP="00EB456C">
            <w:pPr>
              <w:shd w:val="clear" w:color="auto" w:fill="FFFFFF"/>
              <w:contextualSpacing/>
              <w:jc w:val="both"/>
            </w:pPr>
            <w:r w:rsidRPr="00EB456C">
              <w:t>Лицензиядан кейінгі бақылау да жоқ.</w:t>
            </w:r>
          </w:p>
          <w:p w14:paraId="5109929A" w14:textId="77777777" w:rsidR="004E255B" w:rsidRPr="00EB456C" w:rsidRDefault="004E255B" w:rsidP="00EB456C">
            <w:pPr>
              <w:shd w:val="clear" w:color="auto" w:fill="FFFFFF"/>
              <w:contextualSpacing/>
              <w:jc w:val="both"/>
            </w:pPr>
            <w:r w:rsidRPr="00EB456C">
              <w:t>Нарықтағы бақылаудың жоқтығын ескере отырып, компаниялар үшін шарттарға преференциялармен біліктілік талаптарына сәйкестігін жыл сайын кешіктірмей растау міндетін енгізу қажет. Атап айтқанда: бұзушылықсыз бірінші ұзарту – 3 жылға кешіктіру, екіншісі және одан кейінгі – 5 жыл.</w:t>
            </w:r>
          </w:p>
          <w:p w14:paraId="7749EE0A" w14:textId="77777777" w:rsidR="004E255B" w:rsidRPr="00EB456C" w:rsidRDefault="004E255B" w:rsidP="00EB456C">
            <w:pPr>
              <w:shd w:val="clear" w:color="auto" w:fill="FFFFFF"/>
              <w:contextualSpacing/>
              <w:jc w:val="both"/>
              <w:rPr>
                <w:highlight w:val="yellow"/>
              </w:rPr>
            </w:pPr>
            <w:r w:rsidRPr="00EB456C">
              <w:t>Бұл шара алынған лицензияны орындамайтын компаниялардың санын азайтады.</w:t>
            </w:r>
          </w:p>
        </w:tc>
      </w:tr>
      <w:tr w:rsidR="004E255B" w:rsidRPr="00121803" w14:paraId="32EBD7A2" w14:textId="77777777" w:rsidTr="00121803">
        <w:trPr>
          <w:trHeight w:val="292"/>
        </w:trPr>
        <w:tc>
          <w:tcPr>
            <w:tcW w:w="851" w:type="dxa"/>
          </w:tcPr>
          <w:p w14:paraId="670CB8E7" w14:textId="10CBB536" w:rsidR="004E255B" w:rsidRPr="001526C7" w:rsidRDefault="004E255B" w:rsidP="00CD633C">
            <w:pPr>
              <w:pStyle w:val="ad"/>
              <w:keepLines/>
              <w:numPr>
                <w:ilvl w:val="0"/>
                <w:numId w:val="48"/>
              </w:numPr>
              <w:tabs>
                <w:tab w:val="left" w:pos="0"/>
              </w:tabs>
              <w:ind w:left="34" w:right="-108" w:firstLine="0"/>
              <w:jc w:val="center"/>
              <w:rPr>
                <w:bCs/>
              </w:rPr>
            </w:pPr>
          </w:p>
        </w:tc>
        <w:tc>
          <w:tcPr>
            <w:tcW w:w="1842" w:type="dxa"/>
          </w:tcPr>
          <w:p w14:paraId="6E1E602A" w14:textId="77777777" w:rsidR="004E255B" w:rsidRPr="00EB456C" w:rsidRDefault="004E255B" w:rsidP="00EB456C">
            <w:pPr>
              <w:jc w:val="center"/>
              <w:rPr>
                <w:rStyle w:val="s0"/>
                <w:color w:val="auto"/>
                <w:sz w:val="24"/>
                <w:szCs w:val="24"/>
              </w:rPr>
            </w:pPr>
            <w:r w:rsidRPr="00EB456C">
              <w:rPr>
                <w:rStyle w:val="s0"/>
                <w:color w:val="auto"/>
                <w:sz w:val="24"/>
                <w:szCs w:val="24"/>
              </w:rPr>
              <w:t>34-баптың 1-2-тармағы</w:t>
            </w:r>
          </w:p>
        </w:tc>
        <w:tc>
          <w:tcPr>
            <w:tcW w:w="4253" w:type="dxa"/>
          </w:tcPr>
          <w:p w14:paraId="1E5C1AD4" w14:textId="77777777" w:rsidR="004E255B" w:rsidRPr="00EB456C" w:rsidRDefault="004E255B" w:rsidP="00EB456C">
            <w:pPr>
              <w:pStyle w:val="a9"/>
              <w:spacing w:before="0" w:beforeAutospacing="0" w:after="0" w:afterAutospacing="0"/>
              <w:rPr>
                <w:color w:val="auto"/>
              </w:rPr>
            </w:pPr>
            <w:r w:rsidRPr="00EB456C">
              <w:rPr>
                <w:bCs/>
                <w:color w:val="auto"/>
              </w:rPr>
              <w:t>34 бап. Авторлық қадағалау</w:t>
            </w:r>
          </w:p>
          <w:p w14:paraId="4E7DFC53" w14:textId="77777777" w:rsidR="004E255B" w:rsidRPr="00EB456C" w:rsidRDefault="004E255B" w:rsidP="00EB456C">
            <w:pPr>
              <w:pStyle w:val="a9"/>
              <w:spacing w:before="0" w:beforeAutospacing="0" w:after="0" w:afterAutospacing="0"/>
              <w:rPr>
                <w:color w:val="auto"/>
                <w:lang w:val="ru-RU"/>
              </w:rPr>
            </w:pPr>
            <w:r w:rsidRPr="00EB456C">
              <w:rPr>
                <w:color w:val="auto"/>
                <w:lang w:val="ru-RU"/>
              </w:rPr>
              <w:t>……</w:t>
            </w:r>
          </w:p>
          <w:p w14:paraId="5245D6AA" w14:textId="77777777" w:rsidR="004E255B" w:rsidRPr="00EB456C" w:rsidRDefault="004E255B" w:rsidP="00EB456C">
            <w:pPr>
              <w:pStyle w:val="a9"/>
              <w:spacing w:before="0" w:beforeAutospacing="0" w:after="0" w:afterAutospacing="0"/>
              <w:rPr>
                <w:b/>
                <w:color w:val="auto"/>
              </w:rPr>
            </w:pPr>
            <w:r w:rsidRPr="00EB456C">
              <w:rPr>
                <w:b/>
                <w:color w:val="auto"/>
                <w:lang w:val="ru-RU"/>
              </w:rPr>
              <w:t>1-2. Жоқ</w:t>
            </w:r>
            <w:r w:rsidRPr="00EB456C">
              <w:rPr>
                <w:b/>
                <w:color w:val="auto"/>
              </w:rPr>
              <w:t xml:space="preserve">      </w:t>
            </w:r>
          </w:p>
          <w:p w14:paraId="5C4921C8"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p>
        </w:tc>
        <w:tc>
          <w:tcPr>
            <w:tcW w:w="4252" w:type="dxa"/>
          </w:tcPr>
          <w:p w14:paraId="7CA1D051" w14:textId="77777777" w:rsidR="004E255B" w:rsidRPr="00EB456C" w:rsidRDefault="004E255B" w:rsidP="00EB456C">
            <w:pPr>
              <w:pStyle w:val="a9"/>
              <w:spacing w:before="0" w:beforeAutospacing="0" w:after="0" w:afterAutospacing="0"/>
              <w:rPr>
                <w:color w:val="auto"/>
                <w:lang w:val="ru-RU"/>
              </w:rPr>
            </w:pPr>
            <w:r w:rsidRPr="00EB456C">
              <w:rPr>
                <w:bCs/>
                <w:color w:val="auto"/>
                <w:lang w:val="ru-RU"/>
              </w:rPr>
              <w:t>34 бап. Авторлық қадағалау</w:t>
            </w:r>
          </w:p>
          <w:p w14:paraId="66C1AB62"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2ED8C776" w14:textId="77777777" w:rsidR="004E255B" w:rsidRPr="00EB456C" w:rsidRDefault="004E255B" w:rsidP="00EB456C">
            <w:pPr>
              <w:pStyle w:val="pj"/>
              <w:shd w:val="clear" w:color="auto" w:fill="FFFFFF"/>
              <w:spacing w:before="0" w:beforeAutospacing="0" w:after="0" w:afterAutospacing="0"/>
              <w:jc w:val="both"/>
              <w:textAlignment w:val="baseline"/>
            </w:pPr>
          </w:p>
          <w:p w14:paraId="4D68D32E" w14:textId="77777777" w:rsidR="004E255B" w:rsidRPr="00EB456C" w:rsidRDefault="004E255B" w:rsidP="00EB456C">
            <w:pPr>
              <w:pStyle w:val="pj"/>
              <w:shd w:val="clear" w:color="auto" w:fill="FFFFFF"/>
              <w:spacing w:before="0" w:beforeAutospacing="0" w:after="0" w:afterAutospacing="0"/>
              <w:jc w:val="both"/>
              <w:textAlignment w:val="baseline"/>
              <w:rPr>
                <w:b/>
                <w:bCs/>
                <w:shd w:val="clear" w:color="auto" w:fill="FFFFFF"/>
              </w:rPr>
            </w:pPr>
            <w:r w:rsidRPr="00EB456C">
              <w:rPr>
                <w:b/>
                <w:bCs/>
                <w:shd w:val="clear" w:color="auto" w:fill="FFFFFF"/>
              </w:rPr>
              <w:t>1-2. Автомобиль жолдарын салу, реконструкциялау және күрделі жөндеу жобалары бойынша жобалау (жобалау-сметалық) құжаттамасын әзірлеушілер техникалық қадағалауды жүзеге асырады.</w:t>
            </w:r>
          </w:p>
        </w:tc>
        <w:tc>
          <w:tcPr>
            <w:tcW w:w="4112" w:type="dxa"/>
          </w:tcPr>
          <w:p w14:paraId="7FA0D887"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589FBE55"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0355B67F"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A46E408"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CA6BBBB"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037CD0F3"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5A3CFBFE"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709C300A"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lastRenderedPageBreak/>
              <w:t xml:space="preserve">Осы норманы қабылдау заңнамалық негізде жобаларды іске асыру кезеңінде жобалау (жобалау-сметалық) құжаттамасын әзірлеушілердің әлеуеті мен жауапкершілігін тікелей күшейтуге мүмкіндік береді. </w:t>
            </w:r>
          </w:p>
        </w:tc>
      </w:tr>
      <w:tr w:rsidR="004E255B" w:rsidRPr="00121803" w14:paraId="2E161283" w14:textId="77777777" w:rsidTr="00121803">
        <w:trPr>
          <w:trHeight w:val="292"/>
        </w:trPr>
        <w:tc>
          <w:tcPr>
            <w:tcW w:w="851" w:type="dxa"/>
          </w:tcPr>
          <w:p w14:paraId="1CBC4030" w14:textId="6D3279AD"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CF73F36" w14:textId="77777777" w:rsidR="004E255B" w:rsidRPr="00EB456C" w:rsidRDefault="004E255B" w:rsidP="00EB456C">
            <w:pPr>
              <w:jc w:val="center"/>
              <w:rPr>
                <w:b/>
                <w:bCs/>
              </w:rPr>
            </w:pPr>
            <w:r w:rsidRPr="00EB456C">
              <w:rPr>
                <w:rStyle w:val="s0"/>
                <w:color w:val="auto"/>
                <w:sz w:val="24"/>
                <w:szCs w:val="24"/>
              </w:rPr>
              <w:t xml:space="preserve">34-1-баптың 2-1-тармағы </w:t>
            </w:r>
          </w:p>
        </w:tc>
        <w:tc>
          <w:tcPr>
            <w:tcW w:w="4253" w:type="dxa"/>
          </w:tcPr>
          <w:p w14:paraId="3440E94A" w14:textId="77777777" w:rsidR="004E255B" w:rsidRPr="00EB456C" w:rsidRDefault="004E255B" w:rsidP="00EB456C">
            <w:pPr>
              <w:pStyle w:val="a9"/>
              <w:spacing w:before="0" w:beforeAutospacing="0" w:after="0" w:afterAutospacing="0"/>
              <w:rPr>
                <w:bCs/>
                <w:color w:val="auto"/>
                <w:lang w:val="ru-RU"/>
              </w:rPr>
            </w:pPr>
            <w:r w:rsidRPr="00EB456C">
              <w:rPr>
                <w:bCs/>
                <w:color w:val="auto"/>
              </w:rPr>
              <w:t>34-1 бап. Техникалық қадағалау</w:t>
            </w:r>
          </w:p>
          <w:p w14:paraId="39427A4C" w14:textId="77777777" w:rsidR="004E255B" w:rsidRPr="00EB456C" w:rsidRDefault="004E255B" w:rsidP="00EB456C">
            <w:pPr>
              <w:pStyle w:val="a9"/>
              <w:spacing w:before="0" w:beforeAutospacing="0" w:after="0" w:afterAutospacing="0"/>
              <w:rPr>
                <w:bCs/>
                <w:color w:val="auto"/>
                <w:lang w:val="ru-RU"/>
              </w:rPr>
            </w:pPr>
            <w:r w:rsidRPr="00EB456C">
              <w:rPr>
                <w:bCs/>
                <w:color w:val="auto"/>
                <w:lang w:val="ru-RU"/>
              </w:rPr>
              <w:t>……</w:t>
            </w:r>
          </w:p>
          <w:p w14:paraId="465A9B36" w14:textId="77777777" w:rsidR="004E255B" w:rsidRPr="00EB456C" w:rsidRDefault="004E255B" w:rsidP="00EB456C">
            <w:pPr>
              <w:pStyle w:val="a9"/>
              <w:spacing w:before="0" w:beforeAutospacing="0" w:after="0" w:afterAutospacing="0"/>
              <w:rPr>
                <w:b/>
                <w:bCs/>
                <w:color w:val="auto"/>
                <w:lang w:val="ru-RU"/>
              </w:rPr>
            </w:pPr>
            <w:r w:rsidRPr="00EB456C">
              <w:rPr>
                <w:b/>
                <w:bCs/>
                <w:color w:val="auto"/>
                <w:lang w:val="ru-RU"/>
              </w:rPr>
              <w:t xml:space="preserve">2-1. Жоқ </w:t>
            </w:r>
          </w:p>
          <w:p w14:paraId="1D014C26" w14:textId="77777777" w:rsidR="004E255B" w:rsidRPr="00EB456C" w:rsidRDefault="004E255B" w:rsidP="00EB456C">
            <w:pPr>
              <w:pStyle w:val="a9"/>
              <w:spacing w:before="0" w:beforeAutospacing="0" w:after="0" w:afterAutospacing="0"/>
              <w:rPr>
                <w:color w:val="auto"/>
                <w:lang w:val="ru-RU"/>
              </w:rPr>
            </w:pPr>
          </w:p>
          <w:p w14:paraId="55D30600"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p>
        </w:tc>
        <w:tc>
          <w:tcPr>
            <w:tcW w:w="4252" w:type="dxa"/>
          </w:tcPr>
          <w:p w14:paraId="1B9A10AF" w14:textId="77777777" w:rsidR="004E255B" w:rsidRPr="00EB456C" w:rsidRDefault="004E255B" w:rsidP="00EB456C">
            <w:pPr>
              <w:pStyle w:val="a9"/>
              <w:spacing w:before="0" w:beforeAutospacing="0" w:after="0" w:afterAutospacing="0"/>
              <w:rPr>
                <w:bCs/>
                <w:color w:val="auto"/>
                <w:lang w:val="ru-RU"/>
              </w:rPr>
            </w:pPr>
            <w:r w:rsidRPr="00EB456C">
              <w:rPr>
                <w:bCs/>
                <w:color w:val="auto"/>
                <w:lang w:val="ru-RU"/>
              </w:rPr>
              <w:t>34-1 бап. Техникалық қадағалау</w:t>
            </w:r>
          </w:p>
          <w:p w14:paraId="007EC585" w14:textId="77777777" w:rsidR="004E255B" w:rsidRPr="00EB456C" w:rsidRDefault="004E255B" w:rsidP="00EB456C">
            <w:pPr>
              <w:pStyle w:val="a9"/>
              <w:spacing w:before="0" w:beforeAutospacing="0" w:after="0" w:afterAutospacing="0"/>
              <w:rPr>
                <w:color w:val="auto"/>
                <w:lang w:val="ru-RU"/>
              </w:rPr>
            </w:pPr>
            <w:r w:rsidRPr="00EB456C">
              <w:rPr>
                <w:bCs/>
                <w:color w:val="auto"/>
                <w:lang w:val="ru-RU"/>
              </w:rPr>
              <w:t>…….</w:t>
            </w:r>
          </w:p>
          <w:p w14:paraId="1A6C3EC9"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b/>
              </w:rPr>
              <w:t>2-1. Құрылыс объектілерін салу, реконструкциялау және күрделі жөндеу жобалары бойынша жобалау (жобалау-сметалық) құжаттамасының авторы не жобалау (жобалау-сметалық) құжаттамасының берілген авторы адам жүзеге асырады..</w:t>
            </w:r>
          </w:p>
        </w:tc>
        <w:tc>
          <w:tcPr>
            <w:tcW w:w="4112" w:type="dxa"/>
          </w:tcPr>
          <w:p w14:paraId="12896C36"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D090EE3"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1F8CE7F1"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BAADB58"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64ADB428"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76E53FAA"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76A9A94" w14:textId="77777777" w:rsidR="004E255B" w:rsidRPr="00EB456C" w:rsidRDefault="004E255B" w:rsidP="00EB456C">
            <w:pPr>
              <w:pStyle w:val="a9"/>
              <w:spacing w:before="0" w:beforeAutospacing="0" w:after="0" w:afterAutospacing="0"/>
              <w:jc w:val="both"/>
              <w:rPr>
                <w:bCs/>
                <w:color w:val="auto"/>
                <w:lang w:val="kk-KZ"/>
              </w:rPr>
            </w:pPr>
          </w:p>
          <w:p w14:paraId="3FB8F6E8"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Осы норманы қабылдау заңнамалық негізде жобаларды іске асыру кезеңінде жобалау (жобалау-</w:t>
            </w:r>
            <w:r w:rsidRPr="00EB456C">
              <w:rPr>
                <w:bCs/>
                <w:color w:val="auto"/>
                <w:lang w:val="kk-KZ"/>
              </w:rPr>
              <w:lastRenderedPageBreak/>
              <w:t xml:space="preserve">сметалық) құжаттамасын әзірлеушілердің әлеуеті мен жауапкершілігін тікелей күшейтуге мүмкіндік береді. </w:t>
            </w:r>
          </w:p>
          <w:p w14:paraId="35E505A3" w14:textId="77777777" w:rsidR="004E255B" w:rsidRPr="00EB456C" w:rsidRDefault="004E255B" w:rsidP="00EB456C">
            <w:pPr>
              <w:pStyle w:val="a9"/>
              <w:spacing w:before="0" w:beforeAutospacing="0" w:after="0" w:afterAutospacing="0"/>
              <w:jc w:val="both"/>
              <w:rPr>
                <w:bCs/>
                <w:color w:val="auto"/>
                <w:lang w:val="kk-KZ"/>
              </w:rPr>
            </w:pPr>
          </w:p>
        </w:tc>
      </w:tr>
      <w:tr w:rsidR="004E255B" w:rsidRPr="00121803" w14:paraId="4C651DEA" w14:textId="77777777" w:rsidTr="00121803">
        <w:trPr>
          <w:trHeight w:val="292"/>
        </w:trPr>
        <w:tc>
          <w:tcPr>
            <w:tcW w:w="851" w:type="dxa"/>
          </w:tcPr>
          <w:p w14:paraId="1FD0EC55" w14:textId="474076B4"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D0729F5" w14:textId="77777777" w:rsidR="004E255B" w:rsidRPr="00EB456C" w:rsidRDefault="004E255B" w:rsidP="00EB456C">
            <w:pPr>
              <w:shd w:val="clear" w:color="auto" w:fill="FFFFFF"/>
              <w:contextualSpacing/>
              <w:jc w:val="center"/>
              <w:rPr>
                <w:lang w:val="kk-KZ"/>
              </w:rPr>
            </w:pPr>
            <w:r w:rsidRPr="00EB456C">
              <w:t>34-1</w:t>
            </w:r>
            <w:r w:rsidRPr="00EB456C">
              <w:rPr>
                <w:lang w:val="kk-KZ"/>
              </w:rPr>
              <w:t xml:space="preserve">-баптың 5-тармағының </w:t>
            </w:r>
            <w:r w:rsidRPr="00EB456C">
              <w:t xml:space="preserve">9), 10), 11), 12 </w:t>
            </w:r>
            <w:r w:rsidRPr="00EB456C">
              <w:rPr>
                <w:lang w:val="kk-KZ"/>
              </w:rPr>
              <w:t>және</w:t>
            </w:r>
            <w:r w:rsidRPr="00EB456C">
              <w:t xml:space="preserve"> 13)</w:t>
            </w:r>
            <w:r w:rsidRPr="00EB456C">
              <w:rPr>
                <w:lang w:val="kk-KZ"/>
              </w:rPr>
              <w:t xml:space="preserve"> тармақшалары</w:t>
            </w:r>
          </w:p>
        </w:tc>
        <w:tc>
          <w:tcPr>
            <w:tcW w:w="4253" w:type="dxa"/>
          </w:tcPr>
          <w:p w14:paraId="06E174DF" w14:textId="77777777" w:rsidR="004E255B" w:rsidRPr="00EB456C" w:rsidRDefault="004E255B" w:rsidP="00EB456C">
            <w:pPr>
              <w:ind w:firstLine="346"/>
              <w:contextualSpacing/>
              <w:jc w:val="both"/>
            </w:pPr>
            <w:r w:rsidRPr="00EB456C">
              <w:t> 34-1-бап. Техникалық қадағалау</w:t>
            </w:r>
          </w:p>
          <w:p w14:paraId="124D52D3" w14:textId="77777777" w:rsidR="004E255B" w:rsidRPr="00EB456C" w:rsidRDefault="004E255B" w:rsidP="00EB456C">
            <w:pPr>
              <w:ind w:firstLine="346"/>
              <w:contextualSpacing/>
              <w:jc w:val="both"/>
            </w:pPr>
            <w:r w:rsidRPr="00EB456C">
              <w:t>5. Лица, осуществляющие технический надзор, обязаны:</w:t>
            </w:r>
          </w:p>
          <w:p w14:paraId="3B6F2AE4" w14:textId="77777777" w:rsidR="004E255B" w:rsidRPr="00EB456C" w:rsidRDefault="004E255B" w:rsidP="00EB456C">
            <w:pPr>
              <w:pStyle w:val="3"/>
              <w:shd w:val="clear" w:color="auto" w:fill="FFFFFF"/>
              <w:spacing w:before="0" w:after="0"/>
              <w:ind w:firstLine="346"/>
              <w:contextualSpacing/>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9) </w:t>
            </w:r>
            <w:r w:rsidRPr="00EB456C">
              <w:rPr>
                <w:rFonts w:ascii="Times New Roman" w:hAnsi="Times New Roman"/>
                <w:bCs w:val="0"/>
                <w:sz w:val="24"/>
                <w:szCs w:val="24"/>
              </w:rPr>
              <w:t>Жоқ</w:t>
            </w:r>
            <w:r w:rsidRPr="00EB456C">
              <w:rPr>
                <w:rFonts w:ascii="Times New Roman" w:hAnsi="Times New Roman"/>
                <w:b w:val="0"/>
                <w:bCs w:val="0"/>
                <w:sz w:val="24"/>
                <w:szCs w:val="24"/>
              </w:rPr>
              <w:t>;</w:t>
            </w:r>
          </w:p>
          <w:p w14:paraId="32CD362F" w14:textId="77777777" w:rsidR="004E255B" w:rsidRPr="00EB456C" w:rsidRDefault="004E255B" w:rsidP="00EB456C">
            <w:pPr>
              <w:pStyle w:val="3"/>
              <w:shd w:val="clear" w:color="auto" w:fill="FFFFFF"/>
              <w:spacing w:before="0" w:after="0"/>
              <w:ind w:firstLine="346"/>
              <w:contextualSpacing/>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10) </w:t>
            </w:r>
            <w:r w:rsidRPr="00EB456C">
              <w:rPr>
                <w:rFonts w:ascii="Times New Roman" w:hAnsi="Times New Roman"/>
                <w:bCs w:val="0"/>
                <w:sz w:val="24"/>
                <w:szCs w:val="24"/>
              </w:rPr>
              <w:t>Жоқ</w:t>
            </w:r>
            <w:r w:rsidRPr="00EB456C">
              <w:rPr>
                <w:rFonts w:ascii="Times New Roman" w:hAnsi="Times New Roman"/>
                <w:b w:val="0"/>
                <w:bCs w:val="0"/>
                <w:sz w:val="24"/>
                <w:szCs w:val="24"/>
              </w:rPr>
              <w:t>;</w:t>
            </w:r>
          </w:p>
          <w:p w14:paraId="05A47C40" w14:textId="77777777" w:rsidR="004E255B" w:rsidRPr="00EB456C" w:rsidRDefault="004E255B" w:rsidP="00EB456C">
            <w:pPr>
              <w:pStyle w:val="3"/>
              <w:shd w:val="clear" w:color="auto" w:fill="FFFFFF"/>
              <w:spacing w:before="0" w:after="0"/>
              <w:ind w:firstLine="346"/>
              <w:contextualSpacing/>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11) </w:t>
            </w:r>
            <w:r w:rsidRPr="00EB456C">
              <w:rPr>
                <w:rFonts w:ascii="Times New Roman" w:hAnsi="Times New Roman"/>
                <w:bCs w:val="0"/>
                <w:sz w:val="24"/>
                <w:szCs w:val="24"/>
              </w:rPr>
              <w:t>Жоқ</w:t>
            </w:r>
            <w:r w:rsidRPr="00EB456C">
              <w:rPr>
                <w:rFonts w:ascii="Times New Roman" w:hAnsi="Times New Roman"/>
                <w:b w:val="0"/>
                <w:bCs w:val="0"/>
                <w:sz w:val="24"/>
                <w:szCs w:val="24"/>
              </w:rPr>
              <w:t>;</w:t>
            </w:r>
          </w:p>
          <w:p w14:paraId="123F4831" w14:textId="77777777" w:rsidR="004E255B" w:rsidRPr="00EB456C" w:rsidRDefault="004E255B" w:rsidP="00EB456C">
            <w:pPr>
              <w:pStyle w:val="3"/>
              <w:shd w:val="clear" w:color="auto" w:fill="FFFFFF"/>
              <w:spacing w:before="0" w:after="0"/>
              <w:ind w:firstLine="346"/>
              <w:contextualSpacing/>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12) </w:t>
            </w:r>
            <w:r w:rsidRPr="00EB456C">
              <w:rPr>
                <w:rFonts w:ascii="Times New Roman" w:hAnsi="Times New Roman"/>
                <w:bCs w:val="0"/>
                <w:sz w:val="24"/>
                <w:szCs w:val="24"/>
              </w:rPr>
              <w:t>Жоқ</w:t>
            </w:r>
            <w:r w:rsidRPr="00EB456C">
              <w:rPr>
                <w:rFonts w:ascii="Times New Roman" w:hAnsi="Times New Roman"/>
                <w:b w:val="0"/>
                <w:bCs w:val="0"/>
                <w:sz w:val="24"/>
                <w:szCs w:val="24"/>
              </w:rPr>
              <w:t>;</w:t>
            </w:r>
          </w:p>
          <w:p w14:paraId="20C14855" w14:textId="77777777" w:rsidR="004E255B" w:rsidRPr="00EB456C" w:rsidRDefault="004E255B" w:rsidP="00EB456C">
            <w:pPr>
              <w:ind w:firstLine="346"/>
              <w:jc w:val="both"/>
            </w:pPr>
            <w:r w:rsidRPr="00EB456C">
              <w:t xml:space="preserve">13) </w:t>
            </w:r>
            <w:r w:rsidRPr="00EB456C">
              <w:rPr>
                <w:b/>
                <w:bCs/>
              </w:rPr>
              <w:t>Жоқ</w:t>
            </w:r>
            <w:r w:rsidRPr="00EB456C">
              <w:rPr>
                <w:b/>
              </w:rPr>
              <w:t>.</w:t>
            </w:r>
          </w:p>
        </w:tc>
        <w:tc>
          <w:tcPr>
            <w:tcW w:w="4252" w:type="dxa"/>
          </w:tcPr>
          <w:p w14:paraId="3200B820" w14:textId="77777777" w:rsidR="004E255B" w:rsidRPr="00EB456C" w:rsidRDefault="004E255B" w:rsidP="00EB456C">
            <w:pPr>
              <w:ind w:firstLine="346"/>
              <w:contextualSpacing/>
              <w:jc w:val="both"/>
              <w:rPr>
                <w:lang w:val="kk-KZ"/>
              </w:rPr>
            </w:pPr>
            <w:r w:rsidRPr="00EB456C">
              <w:t> 34-1-бап. Техникалық қадағалау</w:t>
            </w:r>
          </w:p>
          <w:p w14:paraId="60A475E5" w14:textId="77777777" w:rsidR="004E255B" w:rsidRPr="00EB456C" w:rsidRDefault="004E255B" w:rsidP="00EB456C">
            <w:pPr>
              <w:ind w:firstLine="346"/>
              <w:jc w:val="both"/>
              <w:rPr>
                <w:b/>
                <w:lang w:val="kk-KZ"/>
              </w:rPr>
            </w:pPr>
            <w:r w:rsidRPr="00EB456C">
              <w:rPr>
                <w:b/>
                <w:lang w:val="kk-KZ"/>
              </w:rPr>
              <w:t>5. Техникалық қадағалауды жүзеге асыратын тұлғалар мыналарға міндетті:</w:t>
            </w:r>
          </w:p>
          <w:p w14:paraId="204BBCF7" w14:textId="77777777" w:rsidR="004E255B" w:rsidRPr="00EB456C" w:rsidRDefault="004E255B" w:rsidP="00EB456C">
            <w:pPr>
              <w:ind w:firstLine="346"/>
              <w:jc w:val="both"/>
              <w:rPr>
                <w:b/>
                <w:lang w:val="kk-KZ"/>
              </w:rPr>
            </w:pPr>
            <w:r w:rsidRPr="00EB456C">
              <w:rPr>
                <w:b/>
                <w:lang w:val="kk-KZ"/>
              </w:rPr>
              <w:t>9) техникалық жабдықтың есебін жүргізуге;</w:t>
            </w:r>
          </w:p>
          <w:p w14:paraId="149D235A" w14:textId="77777777" w:rsidR="004E255B" w:rsidRPr="00EB456C" w:rsidRDefault="004E255B" w:rsidP="00EB456C">
            <w:pPr>
              <w:ind w:firstLine="346"/>
              <w:jc w:val="both"/>
              <w:rPr>
                <w:b/>
                <w:lang w:val="kk-KZ"/>
              </w:rPr>
            </w:pPr>
            <w:r w:rsidRPr="00EB456C">
              <w:rPr>
                <w:b/>
                <w:lang w:val="kk-KZ"/>
              </w:rPr>
              <w:t>10) объектіге жеткізілетін материалдардың есебін жүргізуге;</w:t>
            </w:r>
          </w:p>
          <w:p w14:paraId="6B620271" w14:textId="77777777" w:rsidR="004E255B" w:rsidRPr="00EB456C" w:rsidRDefault="004E255B" w:rsidP="00EB456C">
            <w:pPr>
              <w:ind w:firstLine="346"/>
              <w:jc w:val="both"/>
              <w:rPr>
                <w:b/>
                <w:lang w:val="kk-KZ"/>
              </w:rPr>
            </w:pPr>
            <w:r w:rsidRPr="00EB456C">
              <w:rPr>
                <w:b/>
                <w:lang w:val="kk-KZ"/>
              </w:rPr>
              <w:t>11) объектідегі еңбек ресурстарының есебін жүргізуге;</w:t>
            </w:r>
          </w:p>
          <w:p w14:paraId="2A04A595" w14:textId="77777777" w:rsidR="004E255B" w:rsidRPr="00EB456C" w:rsidRDefault="004E255B" w:rsidP="00EB456C">
            <w:pPr>
              <w:ind w:firstLine="346"/>
              <w:jc w:val="both"/>
              <w:rPr>
                <w:b/>
                <w:lang w:val="kk-KZ"/>
              </w:rPr>
            </w:pPr>
            <w:r w:rsidRPr="00EB456C">
              <w:rPr>
                <w:b/>
                <w:lang w:val="kk-KZ"/>
              </w:rPr>
              <w:t>12) қосалқы мердігерлік жұмыстардың көлемін бақылауды жүзеге асырады;</w:t>
            </w:r>
          </w:p>
          <w:p w14:paraId="0F511AC6" w14:textId="77777777" w:rsidR="004E255B" w:rsidRPr="00EB456C" w:rsidRDefault="004E255B" w:rsidP="00EB456C">
            <w:pPr>
              <w:ind w:firstLine="346"/>
              <w:jc w:val="both"/>
              <w:rPr>
                <w:highlight w:val="yellow"/>
                <w:lang w:val="kk-KZ"/>
              </w:rPr>
            </w:pPr>
            <w:r w:rsidRPr="00EB456C">
              <w:rPr>
                <w:b/>
                <w:lang w:val="kk-KZ"/>
              </w:rPr>
              <w:t>13) бұзушылық анықталған жағдайда шаралар қабылдау үшін бақылау органдарына хабарлайды.</w:t>
            </w:r>
          </w:p>
        </w:tc>
        <w:tc>
          <w:tcPr>
            <w:tcW w:w="4112" w:type="dxa"/>
          </w:tcPr>
          <w:p w14:paraId="357CE902" w14:textId="77777777" w:rsidR="004E255B" w:rsidRPr="00EB456C" w:rsidRDefault="004E255B" w:rsidP="00EB456C">
            <w:pPr>
              <w:shd w:val="clear" w:color="auto" w:fill="FFFFFF"/>
              <w:ind w:firstLine="361"/>
              <w:contextualSpacing/>
              <w:jc w:val="both"/>
              <w:rPr>
                <w:lang w:val="kk-KZ"/>
              </w:rPr>
            </w:pPr>
            <w:r w:rsidRPr="00EB456C">
              <w:rPr>
                <w:lang w:val="kk-KZ"/>
              </w:rPr>
              <w:t>Қазіргі уақытта мемлекеттік сатып алуда мәлімделмеген жұмысты қосалқы мердігерге беру жағдайлары жиілеп кетті.</w:t>
            </w:r>
          </w:p>
          <w:p w14:paraId="1403CBB8" w14:textId="77777777" w:rsidR="004E255B" w:rsidRPr="00EB456C" w:rsidRDefault="004E255B" w:rsidP="00EB456C">
            <w:pPr>
              <w:shd w:val="clear" w:color="auto" w:fill="FFFFFF"/>
              <w:ind w:firstLine="361"/>
              <w:contextualSpacing/>
              <w:jc w:val="both"/>
              <w:rPr>
                <w:lang w:val="kk-KZ"/>
              </w:rPr>
            </w:pPr>
            <w:r w:rsidRPr="00EB456C">
              <w:rPr>
                <w:lang w:val="kk-KZ"/>
              </w:rPr>
              <w:t>Заңсыз берілген жұмыстарды анықтау тетіктері де, жауапкершілік те жоқ.</w:t>
            </w:r>
          </w:p>
          <w:p w14:paraId="70AB0B16" w14:textId="77777777" w:rsidR="004E255B" w:rsidRPr="00EB456C" w:rsidRDefault="004E255B" w:rsidP="00EB456C">
            <w:pPr>
              <w:shd w:val="clear" w:color="auto" w:fill="FFFFFF"/>
              <w:ind w:firstLine="361"/>
              <w:contextualSpacing/>
              <w:jc w:val="both"/>
              <w:rPr>
                <w:lang w:val="kk-KZ"/>
              </w:rPr>
            </w:pPr>
            <w:r w:rsidRPr="00EB456C">
              <w:rPr>
                <w:lang w:val="kk-KZ"/>
              </w:rPr>
              <w:t>Осыған байланысты, конкурсқа мәлімделмеген қосалқы мердігерлер тартылған жағдайда мемлекеттік сатып алу туралы шартты бұзу мүмкіндігін қарастыру қажет.</w:t>
            </w:r>
          </w:p>
          <w:p w14:paraId="6CD54280" w14:textId="77777777" w:rsidR="004E255B" w:rsidRPr="00EB456C" w:rsidRDefault="004E255B" w:rsidP="00EB456C">
            <w:pPr>
              <w:shd w:val="clear" w:color="auto" w:fill="FFFFFF"/>
              <w:ind w:firstLine="361"/>
              <w:contextualSpacing/>
              <w:jc w:val="both"/>
              <w:rPr>
                <w:highlight w:val="yellow"/>
                <w:lang w:val="kk-KZ"/>
              </w:rPr>
            </w:pPr>
            <w:r w:rsidRPr="00EB456C">
              <w:rPr>
                <w:lang w:val="kk-KZ"/>
              </w:rPr>
              <w:t>Бақылауды күшейту үшін объектіде орналасқан материалдық және еңбек ресурстары бойынша мониторинг пен есеп беруді сарапшылардың міндеттеріне қосу қажет.</w:t>
            </w:r>
          </w:p>
        </w:tc>
      </w:tr>
      <w:tr w:rsidR="004E255B" w:rsidRPr="00121803" w14:paraId="3A73A693" w14:textId="77777777" w:rsidTr="00121803">
        <w:trPr>
          <w:trHeight w:val="292"/>
        </w:trPr>
        <w:tc>
          <w:tcPr>
            <w:tcW w:w="851" w:type="dxa"/>
          </w:tcPr>
          <w:p w14:paraId="5E3965C2" w14:textId="7618EE2E"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B01B5D1" w14:textId="77777777" w:rsidR="004E255B" w:rsidRPr="00EB456C" w:rsidRDefault="004E255B" w:rsidP="00EB456C">
            <w:pPr>
              <w:ind w:firstLine="68"/>
              <w:contextualSpacing/>
              <w:textAlignment w:val="baseline"/>
              <w:rPr>
                <w:bCs/>
                <w:lang w:val="kk-KZ"/>
              </w:rPr>
            </w:pPr>
            <w:r w:rsidRPr="00EB456C">
              <w:rPr>
                <w:bCs/>
                <w:lang w:val="kk-KZ"/>
              </w:rPr>
              <w:t>60-баптың 1-тармағы</w:t>
            </w:r>
          </w:p>
          <w:p w14:paraId="6BA8F3CE" w14:textId="77777777" w:rsidR="004E255B" w:rsidRPr="00EB456C" w:rsidRDefault="004E255B" w:rsidP="00EB456C">
            <w:pPr>
              <w:ind w:firstLine="68"/>
              <w:contextualSpacing/>
              <w:textAlignment w:val="baseline"/>
              <w:rPr>
                <w:bCs/>
              </w:rPr>
            </w:pPr>
          </w:p>
        </w:tc>
        <w:tc>
          <w:tcPr>
            <w:tcW w:w="4253" w:type="dxa"/>
          </w:tcPr>
          <w:p w14:paraId="4B9E20B8" w14:textId="77777777" w:rsidR="004E255B" w:rsidRPr="00EB456C" w:rsidRDefault="004E255B" w:rsidP="00EB456C">
            <w:pPr>
              <w:ind w:firstLine="430"/>
              <w:contextualSpacing/>
              <w:jc w:val="both"/>
              <w:textAlignment w:val="baseline"/>
              <w:rPr>
                <w:lang w:val="kk-KZ"/>
              </w:rPr>
            </w:pPr>
            <w:r w:rsidRPr="00EB456C">
              <w:rPr>
                <w:lang w:val="kk-KZ"/>
              </w:rPr>
              <w:t>60 бап. Жобалау (жобалау-сметалық) құжаттамасы</w:t>
            </w:r>
          </w:p>
          <w:p w14:paraId="0C5A087E" w14:textId="77777777" w:rsidR="004E255B" w:rsidRPr="00EB456C" w:rsidRDefault="004E255B" w:rsidP="00EB456C">
            <w:pPr>
              <w:ind w:firstLine="430"/>
              <w:contextualSpacing/>
              <w:jc w:val="both"/>
              <w:textAlignment w:val="baseline"/>
              <w:rPr>
                <w:bCs/>
                <w:lang w:val="kk-KZ"/>
              </w:rPr>
            </w:pPr>
            <w:r w:rsidRPr="00EB456C">
              <w:rPr>
                <w:bCs/>
                <w:lang w:val="kk-KZ"/>
              </w:rPr>
              <w:t xml:space="preserve">1. Объектілер мен олардың кешендерін салу (реконструкциялау, реставрациялау, кеңейту, техникалық қайта жарақтандыру, жаңғырту, күрделі жөндеу), сондай-ақ коммуникациялар тарту, аумақты инженерлік жағынан дайындау, абаттандыру және көгалдандыру белгіленген тәртіппен бекітілген егжей-тегжейлі жоспарлау жобаларына, құрылыс салу жобасына </w:t>
            </w:r>
            <w:r w:rsidRPr="00EB456C">
              <w:rPr>
                <w:bCs/>
                <w:lang w:val="kk-KZ"/>
              </w:rPr>
              <w:lastRenderedPageBreak/>
              <w:t>сәйкес әзірленген жобалау (жобалау-сметалық) құжаттамасы бойынша жүзеге асырылады,  елді мекеннің бас жоспарының (немесе тұрғындарының саны бес мың адамға дейінгі елді мекендерді дамытудың және оларда құрылыс салудың оларды алмастыратын сызбасының) негізінде айқындалады.</w:t>
            </w:r>
          </w:p>
          <w:p w14:paraId="75046E7C" w14:textId="77777777" w:rsidR="004E255B" w:rsidRPr="00EB456C" w:rsidRDefault="004E255B" w:rsidP="00EB456C">
            <w:pPr>
              <w:ind w:firstLine="430"/>
              <w:contextualSpacing/>
              <w:jc w:val="both"/>
              <w:textAlignment w:val="baseline"/>
              <w:rPr>
                <w:bCs/>
                <w:lang w:val="kk-KZ"/>
              </w:rPr>
            </w:pPr>
          </w:p>
          <w:p w14:paraId="460F8B66" w14:textId="77777777" w:rsidR="004E255B" w:rsidRPr="00EB456C" w:rsidRDefault="004E255B" w:rsidP="00EB456C">
            <w:pPr>
              <w:ind w:firstLine="430"/>
              <w:contextualSpacing/>
              <w:jc w:val="both"/>
              <w:textAlignment w:val="baseline"/>
              <w:rPr>
                <w:bCs/>
                <w:lang w:val="kk-KZ"/>
              </w:rPr>
            </w:pPr>
          </w:p>
          <w:p w14:paraId="5D63A7BD" w14:textId="77777777" w:rsidR="004E255B" w:rsidRPr="00EB456C" w:rsidRDefault="004E255B" w:rsidP="00EB456C">
            <w:pPr>
              <w:ind w:firstLine="430"/>
              <w:contextualSpacing/>
              <w:jc w:val="both"/>
              <w:textAlignment w:val="baseline"/>
              <w:rPr>
                <w:bCs/>
                <w:lang w:val="kk-KZ"/>
              </w:rPr>
            </w:pPr>
          </w:p>
          <w:p w14:paraId="5326D5C6" w14:textId="77777777" w:rsidR="004E255B" w:rsidRPr="00EB456C" w:rsidRDefault="004E255B" w:rsidP="00EB456C">
            <w:pPr>
              <w:ind w:firstLine="430"/>
              <w:contextualSpacing/>
              <w:jc w:val="both"/>
              <w:textAlignment w:val="baseline"/>
              <w:rPr>
                <w:bCs/>
                <w:lang w:val="kk-KZ"/>
              </w:rPr>
            </w:pPr>
            <w:r w:rsidRPr="00EB456C">
              <w:rPr>
                <w:bCs/>
                <w:lang w:val="kk-KZ"/>
              </w:rPr>
              <w:t>Осы баптың 2-тармағында көзделген жағдайларда жобалау (жобалау-сметалық) құжаттамасынсыз не оңайлатылған нобайлық жобалар бойынша құрылысқа жол беріледі.</w:t>
            </w:r>
          </w:p>
          <w:p w14:paraId="13E3FE26" w14:textId="77777777" w:rsidR="004E255B" w:rsidRPr="00EB456C" w:rsidRDefault="004E255B" w:rsidP="00EB456C">
            <w:pPr>
              <w:ind w:firstLine="430"/>
              <w:contextualSpacing/>
              <w:jc w:val="both"/>
              <w:textAlignment w:val="baseline"/>
              <w:rPr>
                <w:b/>
                <w:bCs/>
                <w:lang w:val="kk-KZ"/>
              </w:rPr>
            </w:pPr>
            <w:r w:rsidRPr="00EB456C">
              <w:rPr>
                <w:b/>
                <w:bCs/>
                <w:lang w:val="kk-KZ"/>
              </w:rPr>
              <w:t>Қазақстан Республикасының аумағындағы халықаралық мамандандырылған көрменің объектілері бойынша жобалау алдындағы және жобалау (жобалау-сметалық) құжаттамасын бір мезгілде әзірлеуге жол беріледі.</w:t>
            </w:r>
          </w:p>
        </w:tc>
        <w:tc>
          <w:tcPr>
            <w:tcW w:w="4252" w:type="dxa"/>
          </w:tcPr>
          <w:p w14:paraId="2C99BCE4" w14:textId="77777777" w:rsidR="004E255B" w:rsidRPr="00EB456C" w:rsidRDefault="004E255B" w:rsidP="00EB456C">
            <w:pPr>
              <w:ind w:firstLine="430"/>
              <w:contextualSpacing/>
              <w:jc w:val="both"/>
              <w:textAlignment w:val="baseline"/>
              <w:rPr>
                <w:lang w:val="kk-KZ"/>
              </w:rPr>
            </w:pPr>
            <w:r w:rsidRPr="00EB456C">
              <w:rPr>
                <w:lang w:val="kk-KZ"/>
              </w:rPr>
              <w:lastRenderedPageBreak/>
              <w:t>60 бап. Жобалау (жобалау-сметалық) құжаттамасы</w:t>
            </w:r>
          </w:p>
          <w:p w14:paraId="20F03C70" w14:textId="77777777" w:rsidR="004E255B" w:rsidRPr="00EB456C" w:rsidRDefault="004E255B" w:rsidP="00EB456C">
            <w:pPr>
              <w:ind w:firstLine="430"/>
              <w:contextualSpacing/>
              <w:jc w:val="both"/>
              <w:textAlignment w:val="baseline"/>
              <w:rPr>
                <w:lang w:val="kk-KZ"/>
              </w:rPr>
            </w:pPr>
            <w:r w:rsidRPr="00EB456C">
              <w:rPr>
                <w:lang w:val="kk-KZ"/>
              </w:rPr>
              <w:t xml:space="preserve">1. Объектілер мен олардың кешендерін салу (реконструкциялау, реставрациялау, кеңейту, техникалық қайта жарақтандыру, жаңғырту, күрделі жөндеу), сондай-ақ коммуникациялар тарту, аумақты инженерлік жағынан дайындау, абаттандыру және көгалдандыру белгіленген тәртіппен бекітілген егжей-тегжейлі жоспарлау жобаларына, құрылыс салу жобасына </w:t>
            </w:r>
            <w:r w:rsidRPr="00EB456C">
              <w:rPr>
                <w:lang w:val="kk-KZ"/>
              </w:rPr>
              <w:lastRenderedPageBreak/>
              <w:t xml:space="preserve">сәйкес әзірленген жобалау (жобалау-сметалық) құжаттамасына </w:t>
            </w:r>
            <w:r w:rsidRPr="00EB456C">
              <w:rPr>
                <w:b/>
                <w:lang w:val="kk-KZ"/>
              </w:rPr>
              <w:t>сәйкес</w:t>
            </w:r>
            <w:r w:rsidRPr="00EB456C">
              <w:rPr>
                <w:lang w:val="kk-KZ"/>
              </w:rPr>
              <w:t xml:space="preserve"> жүзеге асырылады, елді мекеннің бас жоспары (немесе тұрғындарының саны бес мың адамға дейінгі елді мекендерді дамытудың және оларда құрылыс салудың оларды алмастыратын сызбасы) негізінде орындалған және </w:t>
            </w:r>
            <w:r w:rsidRPr="00EB456C">
              <w:rPr>
                <w:b/>
                <w:lang w:val="kk-KZ"/>
              </w:rPr>
              <w:t>Қазақстан Республикасының заңнамасында белгіленген тәртіппен</w:t>
            </w:r>
            <w:r w:rsidRPr="00EB456C">
              <w:rPr>
                <w:lang w:val="kk-KZ"/>
              </w:rPr>
              <w:t xml:space="preserve"> бекітілген тиісті әкімшілік-аумақтық бірлік аумағында жүзеге асырылады.</w:t>
            </w:r>
          </w:p>
          <w:p w14:paraId="3B4B64B6" w14:textId="77777777" w:rsidR="004E255B" w:rsidRPr="00EB456C" w:rsidRDefault="004E255B" w:rsidP="00EB456C">
            <w:pPr>
              <w:ind w:firstLine="430"/>
              <w:contextualSpacing/>
              <w:jc w:val="both"/>
              <w:textAlignment w:val="baseline"/>
              <w:rPr>
                <w:lang w:val="kk-KZ"/>
              </w:rPr>
            </w:pPr>
            <w:r w:rsidRPr="00EB456C">
              <w:rPr>
                <w:lang w:val="kk-KZ"/>
              </w:rPr>
              <w:t>Осы баптың 2-тармағында көзделген жағдайларда жобалау (жобалау-сметалық) құжаттамасынсыз не оңайлатылған нобайлық жобалар бойынша құрылысқа жол беріледі.</w:t>
            </w:r>
          </w:p>
          <w:p w14:paraId="566373A8" w14:textId="77777777" w:rsidR="004E255B" w:rsidRPr="00EB456C" w:rsidRDefault="004E255B" w:rsidP="00EB456C">
            <w:pPr>
              <w:ind w:firstLine="430"/>
              <w:contextualSpacing/>
              <w:jc w:val="both"/>
              <w:textAlignment w:val="baseline"/>
              <w:rPr>
                <w:bCs/>
                <w:lang w:val="kk-KZ"/>
              </w:rPr>
            </w:pPr>
          </w:p>
        </w:tc>
        <w:tc>
          <w:tcPr>
            <w:tcW w:w="4112" w:type="dxa"/>
          </w:tcPr>
          <w:p w14:paraId="4058D031" w14:textId="77777777" w:rsidR="004E255B" w:rsidRPr="00EB456C" w:rsidRDefault="004E255B" w:rsidP="00EB456C">
            <w:pPr>
              <w:widowControl w:val="0"/>
              <w:tabs>
                <w:tab w:val="left" w:pos="5670"/>
              </w:tabs>
              <w:adjustRightInd w:val="0"/>
              <w:ind w:firstLine="368"/>
              <w:jc w:val="both"/>
              <w:textAlignment w:val="baseline"/>
              <w:rPr>
                <w:bCs/>
                <w:iCs/>
                <w:shd w:val="clear" w:color="auto" w:fill="FFFFFF"/>
                <w:lang w:val="kk-KZ"/>
              </w:rPr>
            </w:pPr>
            <w:r w:rsidRPr="00EB456C">
              <w:rPr>
                <w:bCs/>
                <w:iCs/>
                <w:shd w:val="clear" w:color="auto" w:fill="FFFFFF"/>
                <w:lang w:val="kk-KZ"/>
              </w:rPr>
              <w:lastRenderedPageBreak/>
              <w:t>Редакциялық түзету.</w:t>
            </w:r>
          </w:p>
          <w:p w14:paraId="2A37D1AD" w14:textId="77777777" w:rsidR="004E255B" w:rsidRPr="00EB456C" w:rsidRDefault="004E255B" w:rsidP="00EB456C">
            <w:pPr>
              <w:widowControl w:val="0"/>
              <w:tabs>
                <w:tab w:val="left" w:pos="5670"/>
              </w:tabs>
              <w:adjustRightInd w:val="0"/>
              <w:jc w:val="both"/>
              <w:textAlignment w:val="baseline"/>
              <w:rPr>
                <w:bCs/>
                <w:i/>
                <w:iCs/>
                <w:shd w:val="clear" w:color="auto" w:fill="FFFFFF"/>
                <w:lang w:val="kk-KZ"/>
              </w:rPr>
            </w:pPr>
            <w:r w:rsidRPr="00EB456C">
              <w:rPr>
                <w:bCs/>
                <w:iCs/>
                <w:shd w:val="clear" w:color="auto" w:fill="FFFFFF"/>
                <w:lang w:val="kk-KZ"/>
              </w:rPr>
              <w:t>Сондай-ақ, ЭКСПО-2017 көрмесінің аяқталуына байланысты Қазақстан Республикасының аумағындағы халықаралық мамандандырылған көрмеге байланысты нормалар алынып тасталсын.</w:t>
            </w:r>
          </w:p>
        </w:tc>
      </w:tr>
      <w:tr w:rsidR="004E255B" w:rsidRPr="00121803" w14:paraId="1C29C580" w14:textId="77777777" w:rsidTr="00121803">
        <w:trPr>
          <w:trHeight w:val="292"/>
        </w:trPr>
        <w:tc>
          <w:tcPr>
            <w:tcW w:w="851" w:type="dxa"/>
          </w:tcPr>
          <w:p w14:paraId="01CA2F3F" w14:textId="494E9DE2"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4832F32" w14:textId="77777777" w:rsidR="004E255B" w:rsidRPr="00EB456C" w:rsidRDefault="004E255B" w:rsidP="00EB456C">
            <w:pPr>
              <w:jc w:val="center"/>
              <w:rPr>
                <w:b/>
                <w:bCs/>
              </w:rPr>
            </w:pPr>
            <w:r w:rsidRPr="00EB456C">
              <w:rPr>
                <w:rStyle w:val="s0"/>
                <w:color w:val="auto"/>
                <w:sz w:val="24"/>
                <w:szCs w:val="24"/>
              </w:rPr>
              <w:t>60-баптың 1-2-тармағы</w:t>
            </w:r>
          </w:p>
        </w:tc>
        <w:tc>
          <w:tcPr>
            <w:tcW w:w="4253" w:type="dxa"/>
          </w:tcPr>
          <w:p w14:paraId="77B66A8E" w14:textId="77777777" w:rsidR="004E255B" w:rsidRPr="00EB456C" w:rsidRDefault="004E255B" w:rsidP="00EB456C">
            <w:pPr>
              <w:pStyle w:val="a9"/>
              <w:spacing w:before="0" w:beforeAutospacing="0" w:after="0" w:afterAutospacing="0"/>
              <w:jc w:val="both"/>
              <w:rPr>
                <w:bCs/>
                <w:color w:val="auto"/>
                <w:lang w:val="ru-RU"/>
              </w:rPr>
            </w:pPr>
            <w:r w:rsidRPr="00EB456C">
              <w:rPr>
                <w:bCs/>
                <w:color w:val="auto"/>
                <w:lang w:val="ru-RU"/>
              </w:rPr>
              <w:t>60 бап. Жобалау (жобалау-сметалық) құжаттамасы</w:t>
            </w:r>
          </w:p>
          <w:p w14:paraId="2C22AED1" w14:textId="77777777" w:rsidR="004E255B" w:rsidRPr="00EB456C" w:rsidRDefault="004E255B" w:rsidP="00EB456C">
            <w:pPr>
              <w:pStyle w:val="a9"/>
              <w:spacing w:before="0" w:beforeAutospacing="0" w:after="0" w:afterAutospacing="0"/>
              <w:rPr>
                <w:color w:val="auto"/>
                <w:lang w:val="ru-RU"/>
              </w:rPr>
            </w:pPr>
            <w:r w:rsidRPr="00EB456C">
              <w:rPr>
                <w:color w:val="auto"/>
                <w:lang w:val="ru-RU"/>
              </w:rPr>
              <w:t>…..</w:t>
            </w:r>
          </w:p>
          <w:p w14:paraId="49994AB0" w14:textId="77777777" w:rsidR="004E255B" w:rsidRPr="00EB456C" w:rsidRDefault="004E255B" w:rsidP="00EB456C">
            <w:pPr>
              <w:pStyle w:val="a9"/>
              <w:spacing w:before="0" w:beforeAutospacing="0" w:after="0" w:afterAutospacing="0"/>
              <w:rPr>
                <w:b/>
                <w:color w:val="auto"/>
              </w:rPr>
            </w:pPr>
            <w:r w:rsidRPr="00EB456C">
              <w:rPr>
                <w:b/>
                <w:color w:val="auto"/>
              </w:rPr>
              <w:t>     </w:t>
            </w:r>
            <w:r w:rsidRPr="00EB456C">
              <w:rPr>
                <w:b/>
                <w:color w:val="auto"/>
                <w:lang w:val="ru-RU"/>
              </w:rPr>
              <w:t xml:space="preserve">1-2. Жоқ </w:t>
            </w:r>
          </w:p>
          <w:p w14:paraId="18D315B6" w14:textId="77777777" w:rsidR="004E255B" w:rsidRPr="00EB456C" w:rsidRDefault="004E255B" w:rsidP="00EB456C">
            <w:pPr>
              <w:pStyle w:val="a9"/>
              <w:spacing w:before="0" w:beforeAutospacing="0" w:after="0" w:afterAutospacing="0"/>
              <w:rPr>
                <w:bCs/>
                <w:color w:val="auto"/>
              </w:rPr>
            </w:pPr>
          </w:p>
        </w:tc>
        <w:tc>
          <w:tcPr>
            <w:tcW w:w="4252" w:type="dxa"/>
          </w:tcPr>
          <w:p w14:paraId="74F49D70" w14:textId="77777777" w:rsidR="004E255B" w:rsidRPr="00EB456C" w:rsidRDefault="004E255B" w:rsidP="00EB456C">
            <w:pPr>
              <w:pStyle w:val="a9"/>
              <w:spacing w:before="0" w:beforeAutospacing="0" w:after="0" w:afterAutospacing="0"/>
              <w:jc w:val="both"/>
              <w:rPr>
                <w:bCs/>
                <w:color w:val="auto"/>
              </w:rPr>
            </w:pPr>
            <w:r w:rsidRPr="00EB456C">
              <w:rPr>
                <w:bCs/>
                <w:color w:val="auto"/>
              </w:rPr>
              <w:t>60 бап. Жобалау (жобалау-сметалық) құжаттамасы</w:t>
            </w:r>
          </w:p>
          <w:p w14:paraId="6748C5F9" w14:textId="77777777" w:rsidR="004E255B" w:rsidRPr="00EB456C" w:rsidRDefault="004E255B" w:rsidP="00EB456C">
            <w:pPr>
              <w:pStyle w:val="a9"/>
              <w:spacing w:before="0" w:beforeAutospacing="0" w:after="0" w:afterAutospacing="0"/>
              <w:jc w:val="both"/>
              <w:rPr>
                <w:bCs/>
                <w:color w:val="auto"/>
              </w:rPr>
            </w:pPr>
          </w:p>
          <w:p w14:paraId="6DDFDE0F" w14:textId="77777777" w:rsidR="004E255B" w:rsidRPr="00EB456C" w:rsidRDefault="004E255B" w:rsidP="00EB456C">
            <w:pPr>
              <w:pStyle w:val="a9"/>
              <w:spacing w:before="0" w:beforeAutospacing="0" w:after="0" w:afterAutospacing="0"/>
              <w:jc w:val="both"/>
              <w:rPr>
                <w:b/>
                <w:bCs/>
                <w:noProof/>
                <w:color w:val="auto"/>
              </w:rPr>
            </w:pPr>
            <w:r w:rsidRPr="00EB456C">
              <w:rPr>
                <w:b/>
                <w:bCs/>
                <w:color w:val="auto"/>
              </w:rPr>
              <w:t xml:space="preserve">1-2. </w:t>
            </w:r>
            <w:r w:rsidRPr="00EB456C">
              <w:rPr>
                <w:b/>
                <w:bCs/>
                <w:color w:val="auto"/>
                <w:lang w:val="ru-RU"/>
              </w:rPr>
              <w:t>Автожол</w:t>
            </w:r>
            <w:r w:rsidRPr="00EB456C">
              <w:rPr>
                <w:b/>
                <w:bCs/>
                <w:color w:val="auto"/>
              </w:rPr>
              <w:t xml:space="preserve"> </w:t>
            </w:r>
            <w:r w:rsidRPr="00EB456C">
              <w:rPr>
                <w:b/>
                <w:bCs/>
                <w:color w:val="auto"/>
                <w:lang w:val="ru-RU"/>
              </w:rPr>
              <w:t>саласының</w:t>
            </w:r>
            <w:r w:rsidRPr="00EB456C">
              <w:rPr>
                <w:b/>
                <w:bCs/>
                <w:color w:val="auto"/>
              </w:rPr>
              <w:t xml:space="preserve"> </w:t>
            </w:r>
            <w:r w:rsidRPr="00EB456C">
              <w:rPr>
                <w:b/>
                <w:bCs/>
                <w:color w:val="auto"/>
                <w:lang w:val="ru-RU"/>
              </w:rPr>
              <w:t>жобалары</w:t>
            </w:r>
            <w:r w:rsidRPr="00EB456C">
              <w:rPr>
                <w:b/>
                <w:bCs/>
                <w:color w:val="auto"/>
              </w:rPr>
              <w:t xml:space="preserve"> </w:t>
            </w:r>
            <w:r w:rsidRPr="00EB456C">
              <w:rPr>
                <w:b/>
                <w:bCs/>
                <w:color w:val="auto"/>
                <w:lang w:val="ru-RU"/>
              </w:rPr>
              <w:t>бойынша</w:t>
            </w:r>
            <w:r w:rsidRPr="00EB456C">
              <w:rPr>
                <w:b/>
                <w:bCs/>
                <w:color w:val="auto"/>
              </w:rPr>
              <w:t xml:space="preserve"> "</w:t>
            </w:r>
            <w:r w:rsidRPr="00EB456C">
              <w:rPr>
                <w:b/>
                <w:bCs/>
                <w:color w:val="auto"/>
                <w:lang w:val="ru-RU"/>
              </w:rPr>
              <w:t>толық</w:t>
            </w:r>
            <w:r w:rsidRPr="00EB456C">
              <w:rPr>
                <w:b/>
                <w:bCs/>
                <w:color w:val="auto"/>
              </w:rPr>
              <w:t xml:space="preserve"> </w:t>
            </w:r>
            <w:r w:rsidRPr="00EB456C">
              <w:rPr>
                <w:b/>
                <w:bCs/>
                <w:color w:val="auto"/>
                <w:lang w:val="ru-RU"/>
              </w:rPr>
              <w:t>аяқталған</w:t>
            </w:r>
            <w:r w:rsidRPr="00EB456C">
              <w:rPr>
                <w:b/>
                <w:bCs/>
                <w:color w:val="auto"/>
              </w:rPr>
              <w:t xml:space="preserve">" </w:t>
            </w:r>
            <w:r w:rsidRPr="00EB456C">
              <w:rPr>
                <w:b/>
                <w:bCs/>
                <w:color w:val="auto"/>
                <w:lang w:val="ru-RU"/>
              </w:rPr>
              <w:t>шарттар</w:t>
            </w:r>
            <w:r w:rsidRPr="00EB456C">
              <w:rPr>
                <w:b/>
                <w:bCs/>
                <w:color w:val="auto"/>
              </w:rPr>
              <w:t xml:space="preserve"> </w:t>
            </w:r>
            <w:r w:rsidRPr="00EB456C">
              <w:rPr>
                <w:b/>
                <w:bCs/>
                <w:color w:val="auto"/>
                <w:lang w:val="ru-RU"/>
              </w:rPr>
              <w:t>шеңберінде</w:t>
            </w:r>
            <w:r w:rsidRPr="00EB456C">
              <w:rPr>
                <w:b/>
                <w:bCs/>
                <w:color w:val="auto"/>
              </w:rPr>
              <w:t xml:space="preserve"> </w:t>
            </w:r>
            <w:r w:rsidRPr="00EB456C">
              <w:rPr>
                <w:b/>
                <w:bCs/>
                <w:color w:val="auto"/>
                <w:lang w:val="ru-RU"/>
              </w:rPr>
              <w:t>көзделетін</w:t>
            </w:r>
            <w:r w:rsidRPr="00EB456C">
              <w:rPr>
                <w:b/>
                <w:bCs/>
                <w:color w:val="auto"/>
              </w:rPr>
              <w:t xml:space="preserve"> </w:t>
            </w:r>
            <w:r w:rsidRPr="00EB456C">
              <w:rPr>
                <w:b/>
                <w:bCs/>
                <w:color w:val="auto"/>
                <w:lang w:val="ru-RU"/>
              </w:rPr>
              <w:t>құрылыс</w:t>
            </w:r>
            <w:r w:rsidRPr="00EB456C">
              <w:rPr>
                <w:b/>
                <w:bCs/>
                <w:color w:val="auto"/>
              </w:rPr>
              <w:t xml:space="preserve"> </w:t>
            </w:r>
            <w:r w:rsidRPr="00EB456C">
              <w:rPr>
                <w:b/>
                <w:bCs/>
                <w:color w:val="auto"/>
                <w:lang w:val="ru-RU"/>
              </w:rPr>
              <w:t>қызметі</w:t>
            </w:r>
            <w:r w:rsidRPr="00EB456C">
              <w:rPr>
                <w:b/>
                <w:bCs/>
                <w:color w:val="auto"/>
              </w:rPr>
              <w:t xml:space="preserve"> </w:t>
            </w:r>
            <w:r w:rsidRPr="00EB456C">
              <w:rPr>
                <w:b/>
                <w:bCs/>
                <w:color w:val="auto"/>
                <w:lang w:val="ru-RU"/>
              </w:rPr>
              <w:t>Қазақстан</w:t>
            </w:r>
            <w:r w:rsidRPr="00EB456C">
              <w:rPr>
                <w:b/>
                <w:bCs/>
                <w:color w:val="auto"/>
              </w:rPr>
              <w:t xml:space="preserve"> </w:t>
            </w:r>
            <w:r w:rsidRPr="00EB456C">
              <w:rPr>
                <w:b/>
                <w:bCs/>
                <w:color w:val="auto"/>
                <w:lang w:val="ru-RU"/>
              </w:rPr>
              <w:t>Республикасының</w:t>
            </w:r>
            <w:r w:rsidRPr="00EB456C">
              <w:rPr>
                <w:b/>
                <w:bCs/>
                <w:color w:val="auto"/>
              </w:rPr>
              <w:t xml:space="preserve"> </w:t>
            </w:r>
            <w:r w:rsidRPr="00EB456C">
              <w:rPr>
                <w:b/>
                <w:bCs/>
                <w:color w:val="auto"/>
                <w:lang w:val="ru-RU"/>
              </w:rPr>
              <w:t>заңнамасына</w:t>
            </w:r>
            <w:r w:rsidRPr="00EB456C">
              <w:rPr>
                <w:b/>
                <w:bCs/>
                <w:color w:val="auto"/>
              </w:rPr>
              <w:t xml:space="preserve"> </w:t>
            </w:r>
            <w:r w:rsidRPr="00EB456C">
              <w:rPr>
                <w:b/>
                <w:bCs/>
                <w:color w:val="auto"/>
                <w:lang w:val="ru-RU"/>
              </w:rPr>
              <w:t>сәйкес</w:t>
            </w:r>
            <w:r w:rsidRPr="00EB456C">
              <w:rPr>
                <w:b/>
                <w:bCs/>
                <w:color w:val="auto"/>
              </w:rPr>
              <w:t xml:space="preserve"> </w:t>
            </w:r>
            <w:r w:rsidRPr="00EB456C">
              <w:rPr>
                <w:b/>
                <w:bCs/>
                <w:color w:val="auto"/>
                <w:lang w:val="ru-RU"/>
              </w:rPr>
              <w:t>құрылыс</w:t>
            </w:r>
            <w:r w:rsidRPr="00EB456C">
              <w:rPr>
                <w:b/>
                <w:bCs/>
                <w:color w:val="auto"/>
              </w:rPr>
              <w:t xml:space="preserve"> </w:t>
            </w:r>
            <w:r w:rsidRPr="00EB456C">
              <w:rPr>
                <w:b/>
                <w:bCs/>
                <w:color w:val="auto"/>
                <w:lang w:val="ru-RU"/>
              </w:rPr>
              <w:t>жобаларының</w:t>
            </w:r>
            <w:r w:rsidRPr="00EB456C">
              <w:rPr>
                <w:b/>
                <w:bCs/>
                <w:color w:val="auto"/>
              </w:rPr>
              <w:t xml:space="preserve"> </w:t>
            </w:r>
            <w:r w:rsidRPr="00EB456C">
              <w:rPr>
                <w:b/>
                <w:bCs/>
                <w:color w:val="auto"/>
                <w:lang w:val="ru-RU"/>
              </w:rPr>
              <w:t>ведомстводан</w:t>
            </w:r>
            <w:r w:rsidRPr="00EB456C">
              <w:rPr>
                <w:b/>
                <w:bCs/>
                <w:color w:val="auto"/>
              </w:rPr>
              <w:t xml:space="preserve"> </w:t>
            </w:r>
            <w:r w:rsidRPr="00EB456C">
              <w:rPr>
                <w:b/>
                <w:bCs/>
                <w:color w:val="auto"/>
                <w:lang w:val="ru-RU"/>
              </w:rPr>
              <w:t>тыс</w:t>
            </w:r>
            <w:r w:rsidRPr="00EB456C">
              <w:rPr>
                <w:b/>
                <w:bCs/>
                <w:color w:val="auto"/>
              </w:rPr>
              <w:t xml:space="preserve"> </w:t>
            </w:r>
            <w:r w:rsidRPr="00EB456C">
              <w:rPr>
                <w:b/>
                <w:bCs/>
                <w:color w:val="auto"/>
                <w:lang w:val="ru-RU"/>
              </w:rPr>
              <w:t>кешенді</w:t>
            </w:r>
            <w:r w:rsidRPr="00EB456C">
              <w:rPr>
                <w:b/>
                <w:bCs/>
                <w:color w:val="auto"/>
              </w:rPr>
              <w:t xml:space="preserve"> </w:t>
            </w:r>
            <w:r w:rsidRPr="00EB456C">
              <w:rPr>
                <w:b/>
                <w:bCs/>
                <w:color w:val="auto"/>
                <w:lang w:val="ru-RU"/>
              </w:rPr>
              <w:t>сараптамасынан</w:t>
            </w:r>
            <w:r w:rsidRPr="00EB456C">
              <w:rPr>
                <w:b/>
                <w:bCs/>
                <w:color w:val="auto"/>
              </w:rPr>
              <w:t xml:space="preserve"> </w:t>
            </w:r>
            <w:r w:rsidRPr="00EB456C">
              <w:rPr>
                <w:b/>
                <w:bCs/>
                <w:color w:val="auto"/>
                <w:lang w:val="ru-RU"/>
              </w:rPr>
              <w:t>өткен</w:t>
            </w:r>
            <w:r w:rsidRPr="00EB456C">
              <w:rPr>
                <w:b/>
                <w:bCs/>
                <w:color w:val="auto"/>
              </w:rPr>
              <w:t xml:space="preserve"> </w:t>
            </w:r>
            <w:r w:rsidRPr="00EB456C">
              <w:rPr>
                <w:b/>
                <w:bCs/>
                <w:color w:val="auto"/>
                <w:lang w:val="ru-RU"/>
              </w:rPr>
              <w:t>жобалау</w:t>
            </w:r>
            <w:r w:rsidRPr="00EB456C">
              <w:rPr>
                <w:b/>
                <w:bCs/>
                <w:color w:val="auto"/>
              </w:rPr>
              <w:t xml:space="preserve"> </w:t>
            </w:r>
            <w:r w:rsidRPr="00EB456C">
              <w:rPr>
                <w:b/>
                <w:bCs/>
                <w:color w:val="auto"/>
                <w:lang w:val="ru-RU"/>
              </w:rPr>
              <w:lastRenderedPageBreak/>
              <w:t>құжаттамасы</w:t>
            </w:r>
            <w:r w:rsidRPr="00EB456C">
              <w:rPr>
                <w:b/>
                <w:bCs/>
                <w:color w:val="auto"/>
              </w:rPr>
              <w:t xml:space="preserve"> </w:t>
            </w:r>
            <w:r w:rsidRPr="00EB456C">
              <w:rPr>
                <w:b/>
                <w:bCs/>
                <w:color w:val="auto"/>
                <w:lang w:val="ru-RU"/>
              </w:rPr>
              <w:t>негізінде</w:t>
            </w:r>
            <w:r w:rsidRPr="00EB456C">
              <w:rPr>
                <w:b/>
                <w:bCs/>
                <w:color w:val="auto"/>
              </w:rPr>
              <w:t xml:space="preserve"> </w:t>
            </w:r>
            <w:r w:rsidRPr="00EB456C">
              <w:rPr>
                <w:b/>
                <w:bCs/>
                <w:color w:val="auto"/>
                <w:lang w:val="ru-RU"/>
              </w:rPr>
              <w:t>жүзеге</w:t>
            </w:r>
            <w:r w:rsidRPr="00EB456C">
              <w:rPr>
                <w:b/>
                <w:bCs/>
                <w:color w:val="auto"/>
              </w:rPr>
              <w:t xml:space="preserve"> </w:t>
            </w:r>
            <w:r w:rsidRPr="00EB456C">
              <w:rPr>
                <w:b/>
                <w:bCs/>
                <w:color w:val="auto"/>
                <w:lang w:val="ru-RU"/>
              </w:rPr>
              <w:t>асырылады</w:t>
            </w:r>
            <w:r w:rsidRPr="00EB456C">
              <w:rPr>
                <w:b/>
                <w:bCs/>
                <w:noProof/>
                <w:color w:val="auto"/>
              </w:rPr>
              <w:t>.</w:t>
            </w:r>
          </w:p>
          <w:p w14:paraId="4056E846" w14:textId="77777777" w:rsidR="004E255B" w:rsidRPr="00EB456C" w:rsidRDefault="004E255B" w:rsidP="00EB456C">
            <w:pPr>
              <w:pStyle w:val="a9"/>
              <w:spacing w:before="0" w:beforeAutospacing="0" w:after="0" w:afterAutospacing="0"/>
              <w:jc w:val="both"/>
              <w:rPr>
                <w:b/>
                <w:bCs/>
                <w:noProof/>
                <w:color w:val="auto"/>
              </w:rPr>
            </w:pPr>
            <w:r w:rsidRPr="00EB456C">
              <w:rPr>
                <w:b/>
                <w:bCs/>
                <w:noProof/>
                <w:color w:val="auto"/>
              </w:rPr>
              <w:t>"Толық аяқталған" жобалардың автожол жобаларын іске асыру үшін құрылыс жобаларына ведомстводан тыс кешенді сараптамадан өткен кезде жобалау құжаттамасы сметалық бөлімсіз (сметасыз)</w:t>
            </w:r>
            <w:r w:rsidRPr="00EB456C">
              <w:rPr>
                <w:b/>
                <w:bCs/>
                <w:noProof/>
                <w:color w:val="auto"/>
                <w:lang w:val="kk-KZ"/>
              </w:rPr>
              <w:t xml:space="preserve"> </w:t>
            </w:r>
            <w:r w:rsidRPr="00EB456C">
              <w:rPr>
                <w:b/>
                <w:bCs/>
                <w:noProof/>
                <w:color w:val="auto"/>
              </w:rPr>
              <w:t xml:space="preserve">сараптамаға беріледі. </w:t>
            </w:r>
          </w:p>
        </w:tc>
        <w:tc>
          <w:tcPr>
            <w:tcW w:w="4112" w:type="dxa"/>
          </w:tcPr>
          <w:p w14:paraId="6000488B"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5EBDBA9"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45689BB" w14:textId="77777777" w:rsidR="004E255B" w:rsidRPr="00EB456C" w:rsidRDefault="004E255B" w:rsidP="00895BFA">
            <w:pPr>
              <w:ind w:firstLine="176"/>
              <w:jc w:val="both"/>
              <w:rPr>
                <w:shd w:val="clear" w:color="auto" w:fill="FFFFFF"/>
                <w:lang w:val="kk-KZ"/>
              </w:rPr>
            </w:pPr>
            <w:r w:rsidRPr="00EB456C">
              <w:rPr>
                <w:shd w:val="clear" w:color="auto" w:fill="FFFFFF"/>
                <w:lang w:val="kk-KZ"/>
              </w:rPr>
              <w:lastRenderedPageBreak/>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46EEB2A2"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E47D9AD"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3576A01C"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DBDB1B9" w14:textId="77777777" w:rsidR="004E255B" w:rsidRPr="00EB456C" w:rsidRDefault="004E255B" w:rsidP="00EB456C">
            <w:pPr>
              <w:pStyle w:val="a9"/>
              <w:spacing w:before="0" w:beforeAutospacing="0" w:after="0" w:afterAutospacing="0"/>
              <w:jc w:val="both"/>
              <w:rPr>
                <w:bCs/>
                <w:color w:val="auto"/>
                <w:lang w:val="kk-KZ"/>
              </w:rPr>
            </w:pPr>
          </w:p>
          <w:p w14:paraId="3157DF39"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"Толық аяқталған" шарттардың мазмұны бойынша мердігерлер қандай да бір жұмыс түрлерінің, материалдардың құнын айқындауда дербес (тәуелсіз) болады.</w:t>
            </w:r>
          </w:p>
          <w:p w14:paraId="131B5F75"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  </w:t>
            </w:r>
          </w:p>
        </w:tc>
      </w:tr>
      <w:tr w:rsidR="004E255B" w:rsidRPr="00EB456C" w14:paraId="200E8B7C" w14:textId="77777777" w:rsidTr="00121803">
        <w:trPr>
          <w:trHeight w:val="292"/>
        </w:trPr>
        <w:tc>
          <w:tcPr>
            <w:tcW w:w="851" w:type="dxa"/>
          </w:tcPr>
          <w:p w14:paraId="098A899C" w14:textId="6EE762A4"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2CDCB70" w14:textId="77777777" w:rsidR="004E255B" w:rsidRPr="00EB456C" w:rsidRDefault="004E255B" w:rsidP="00EB456C">
            <w:pPr>
              <w:tabs>
                <w:tab w:val="left" w:pos="5670"/>
              </w:tabs>
              <w:overflowPunct w:val="0"/>
              <w:autoSpaceDE w:val="0"/>
              <w:autoSpaceDN w:val="0"/>
              <w:adjustRightInd w:val="0"/>
              <w:rPr>
                <w:rFonts w:eastAsia="Calibri"/>
                <w:lang w:val="kk-KZ"/>
              </w:rPr>
            </w:pPr>
            <w:r w:rsidRPr="00EB456C">
              <w:rPr>
                <w:rFonts w:eastAsia="Calibri"/>
              </w:rPr>
              <w:t>60</w:t>
            </w:r>
            <w:r w:rsidRPr="00EB456C">
              <w:rPr>
                <w:rFonts w:eastAsia="Calibri"/>
                <w:lang w:val="kk-KZ"/>
              </w:rPr>
              <w:t>-</w:t>
            </w:r>
            <w:r w:rsidRPr="00EB456C">
              <w:rPr>
                <w:rFonts w:eastAsia="Calibri"/>
              </w:rPr>
              <w:t>бап</w:t>
            </w:r>
            <w:r w:rsidRPr="00EB456C">
              <w:rPr>
                <w:rFonts w:eastAsia="Calibri"/>
                <w:lang w:val="kk-KZ"/>
              </w:rPr>
              <w:t>тың</w:t>
            </w:r>
          </w:p>
          <w:p w14:paraId="4C025025" w14:textId="77777777" w:rsidR="004E255B" w:rsidRPr="00EB456C" w:rsidRDefault="004E255B" w:rsidP="00EB456C">
            <w:pPr>
              <w:tabs>
                <w:tab w:val="left" w:pos="5670"/>
              </w:tabs>
              <w:overflowPunct w:val="0"/>
              <w:autoSpaceDE w:val="0"/>
              <w:autoSpaceDN w:val="0"/>
              <w:adjustRightInd w:val="0"/>
              <w:rPr>
                <w:rFonts w:eastAsia="Calibri"/>
              </w:rPr>
            </w:pPr>
            <w:r w:rsidRPr="00EB456C">
              <w:rPr>
                <w:rFonts w:eastAsia="Calibri"/>
                <w:lang w:val="kk-KZ"/>
              </w:rPr>
              <w:t xml:space="preserve"> 2- тармағының 16)  тармақшасы </w:t>
            </w:r>
          </w:p>
        </w:tc>
        <w:tc>
          <w:tcPr>
            <w:tcW w:w="4253" w:type="dxa"/>
          </w:tcPr>
          <w:p w14:paraId="0FC967B9" w14:textId="77777777" w:rsidR="004E255B" w:rsidRPr="00EB456C" w:rsidRDefault="004E255B" w:rsidP="00EB456C">
            <w:pPr>
              <w:ind w:firstLine="430"/>
              <w:contextualSpacing/>
              <w:textAlignment w:val="baseline"/>
            </w:pPr>
            <w:r w:rsidRPr="00EB456C">
              <w:t>60</w:t>
            </w:r>
            <w:r w:rsidRPr="00EB456C">
              <w:rPr>
                <w:lang w:val="kk-KZ"/>
              </w:rPr>
              <w:t>-бап</w:t>
            </w:r>
            <w:r w:rsidRPr="00EB456C">
              <w:t xml:space="preserve">. </w:t>
            </w:r>
            <w:r w:rsidRPr="00EB456C">
              <w:rPr>
                <w:lang w:val="kk-KZ"/>
              </w:rPr>
              <w:t xml:space="preserve">Жобалау (жобалау-сметалық) құжаттама </w:t>
            </w:r>
          </w:p>
          <w:p w14:paraId="3C9CD43D" w14:textId="77777777" w:rsidR="004E255B" w:rsidRPr="00EB456C" w:rsidRDefault="004E255B" w:rsidP="00EB456C">
            <w:pPr>
              <w:ind w:firstLine="430"/>
              <w:contextualSpacing/>
              <w:textAlignment w:val="baseline"/>
            </w:pPr>
            <w:r w:rsidRPr="00EB456C">
              <w:t>…</w:t>
            </w:r>
          </w:p>
          <w:p w14:paraId="6786EC31"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2. Тапсырыс беруші (меншік иесі) Республикалық маңызы бар қалалардың, астананың, аудандардың (облыстық маңызы бар қалалардың) жергілікті атқарушы органдарымен келісім бойынша эскиздер (эскиздік жобалар) бойынша жобалау (жобалау-сметалық) құжаттамасыз жобаны жүзеге асыра алады:</w:t>
            </w:r>
          </w:p>
          <w:p w14:paraId="3E20114E"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w:t>
            </w:r>
          </w:p>
          <w:p w14:paraId="6F44C0B0" w14:textId="77777777" w:rsidR="004E255B" w:rsidRPr="00EB456C" w:rsidRDefault="004E255B" w:rsidP="00EB456C">
            <w:pPr>
              <w:jc w:val="both"/>
              <w:rPr>
                <w:lang w:val="kk-KZ"/>
              </w:rPr>
            </w:pPr>
            <w:r w:rsidRPr="00EB456C">
              <w:rPr>
                <w:bCs/>
              </w:rPr>
              <w:t xml:space="preserve">16) </w:t>
            </w:r>
            <w:r w:rsidRPr="00EB456C">
              <w:t>пайдалану кезінде қоршаған ортаға зиянды әсер етпейтін</w:t>
            </w:r>
            <w:r w:rsidRPr="00EB456C">
              <w:rPr>
                <w:lang w:val="kk-KZ"/>
              </w:rPr>
              <w:t xml:space="preserve">, </w:t>
            </w:r>
            <w:r w:rsidRPr="00EB456C">
              <w:t xml:space="preserve">сәулеттік-эстетикалық, өртке, жарылысқа қарсы </w:t>
            </w:r>
            <w:r w:rsidRPr="00EB456C">
              <w:lastRenderedPageBreak/>
              <w:t xml:space="preserve">және санитариялық сапаларды нашарлатпайтын, </w:t>
            </w:r>
            <w:r w:rsidRPr="00EB456C">
              <w:rPr>
                <w:lang w:val="kk-KZ"/>
              </w:rPr>
              <w:t xml:space="preserve"> </w:t>
            </w:r>
            <w:r w:rsidRPr="00EB456C">
              <w:t>көтергіш конструкцияларға, инженерлік жүйелер мен коммуникацияларға қандай да бір өзгерістер енгізумен байланысты емес</w:t>
            </w:r>
            <w:r w:rsidRPr="00EB456C">
              <w:rPr>
                <w:lang w:val="kk-KZ"/>
              </w:rPr>
              <w:t xml:space="preserve">, </w:t>
            </w:r>
            <w:r w:rsidRPr="00EB456C">
              <w:t>қосымша жер учаскесін бөлуді (аумақты кесуді) талап етпейтін</w:t>
            </w:r>
            <w:r w:rsidRPr="00EB456C">
              <w:rPr>
                <w:lang w:val="kk-KZ"/>
              </w:rPr>
              <w:t xml:space="preserve">, </w:t>
            </w:r>
            <w:r w:rsidRPr="00EB456C">
              <w:t xml:space="preserve"> тұрғын үйлердегі (тұрғын ғимараттардағы), тұрғын және тұрғын емес үй-жайларды реконструкциялау (қайта жоспарлау, қайта жабдықтау), </w:t>
            </w:r>
          </w:p>
          <w:p w14:paraId="3BA11A99"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w:t>
            </w:r>
          </w:p>
          <w:p w14:paraId="2E862065" w14:textId="77777777" w:rsidR="004E255B" w:rsidRPr="00EB456C" w:rsidRDefault="004E255B" w:rsidP="00EB456C">
            <w:pPr>
              <w:pStyle w:val="a3"/>
              <w:tabs>
                <w:tab w:val="left" w:pos="5670"/>
              </w:tabs>
              <w:ind w:firstLine="430"/>
              <w:jc w:val="both"/>
              <w:rPr>
                <w:b/>
                <w:bCs/>
                <w:sz w:val="24"/>
                <w:szCs w:val="24"/>
              </w:rPr>
            </w:pPr>
          </w:p>
          <w:p w14:paraId="6A95A119" w14:textId="77777777" w:rsidR="004E255B" w:rsidRPr="00EB456C" w:rsidRDefault="004E255B" w:rsidP="00EB456C">
            <w:pPr>
              <w:pStyle w:val="a3"/>
              <w:tabs>
                <w:tab w:val="left" w:pos="5670"/>
              </w:tabs>
              <w:ind w:firstLine="430"/>
              <w:jc w:val="both"/>
              <w:rPr>
                <w:bCs/>
                <w:sz w:val="24"/>
                <w:szCs w:val="24"/>
              </w:rPr>
            </w:pPr>
          </w:p>
        </w:tc>
        <w:tc>
          <w:tcPr>
            <w:tcW w:w="4252" w:type="dxa"/>
          </w:tcPr>
          <w:p w14:paraId="09523731" w14:textId="77777777" w:rsidR="004E255B" w:rsidRPr="00EB456C" w:rsidRDefault="004E255B" w:rsidP="00EB456C">
            <w:pPr>
              <w:ind w:firstLine="430"/>
              <w:contextualSpacing/>
              <w:textAlignment w:val="baseline"/>
              <w:rPr>
                <w:lang w:val="kk-KZ"/>
              </w:rPr>
            </w:pPr>
            <w:r w:rsidRPr="00EB456C">
              <w:rPr>
                <w:lang w:val="kk-KZ"/>
              </w:rPr>
              <w:lastRenderedPageBreak/>
              <w:t>60 бап. Жобалау (жобалау-сметалық) құжаттама. …</w:t>
            </w:r>
          </w:p>
          <w:p w14:paraId="321C16FD" w14:textId="77777777" w:rsidR="004E255B" w:rsidRPr="00EB456C" w:rsidRDefault="004E255B" w:rsidP="00EB456C">
            <w:pPr>
              <w:pStyle w:val="a3"/>
              <w:tabs>
                <w:tab w:val="left" w:pos="5670"/>
              </w:tabs>
              <w:ind w:firstLine="430"/>
              <w:jc w:val="both"/>
              <w:rPr>
                <w:bCs/>
                <w:sz w:val="24"/>
                <w:szCs w:val="24"/>
                <w:lang w:val="kk-KZ"/>
              </w:rPr>
            </w:pPr>
          </w:p>
          <w:p w14:paraId="7AAAA69F" w14:textId="77777777" w:rsidR="004E255B" w:rsidRPr="00EB456C" w:rsidRDefault="004E255B" w:rsidP="00EB456C">
            <w:pPr>
              <w:pStyle w:val="a3"/>
              <w:tabs>
                <w:tab w:val="left" w:pos="5670"/>
              </w:tabs>
              <w:ind w:firstLine="430"/>
              <w:jc w:val="both"/>
              <w:rPr>
                <w:bCs/>
                <w:sz w:val="24"/>
                <w:szCs w:val="24"/>
                <w:lang w:val="kk-KZ"/>
              </w:rPr>
            </w:pPr>
            <w:r w:rsidRPr="00EB456C">
              <w:rPr>
                <w:bCs/>
                <w:sz w:val="24"/>
                <w:szCs w:val="24"/>
                <w:lang w:val="kk-KZ"/>
              </w:rPr>
              <w:t>2. Тапсырыс беруші (меншік иесі) Республикалық маңызы бар қалалардың, астананың, аудандардың (облыстық маңызы бар қалалардың) жергілікті атқарушы органдарымен келісім бойынша эскиздер (эскиздік жобалар) бойынша жобалау (жобалау-сметалық) құжаттамасыз жобаны жүзеге асыра алады:</w:t>
            </w:r>
          </w:p>
          <w:p w14:paraId="7FC7233C" w14:textId="77777777" w:rsidR="004E255B" w:rsidRPr="00EB456C" w:rsidRDefault="004E255B" w:rsidP="00EB456C">
            <w:pPr>
              <w:pStyle w:val="a3"/>
              <w:tabs>
                <w:tab w:val="left" w:pos="5670"/>
              </w:tabs>
              <w:ind w:firstLine="430"/>
              <w:jc w:val="both"/>
              <w:rPr>
                <w:bCs/>
                <w:sz w:val="24"/>
                <w:szCs w:val="24"/>
                <w:lang w:val="kk-KZ"/>
              </w:rPr>
            </w:pPr>
            <w:r w:rsidRPr="00EB456C">
              <w:rPr>
                <w:bCs/>
                <w:sz w:val="24"/>
                <w:szCs w:val="24"/>
                <w:lang w:val="kk-KZ"/>
              </w:rPr>
              <w:t xml:space="preserve"> …</w:t>
            </w:r>
          </w:p>
          <w:p w14:paraId="159FB035" w14:textId="77777777" w:rsidR="004E255B" w:rsidRPr="00EB456C" w:rsidRDefault="004E255B" w:rsidP="00EB456C">
            <w:pPr>
              <w:pStyle w:val="a3"/>
              <w:tabs>
                <w:tab w:val="left" w:pos="5670"/>
              </w:tabs>
              <w:ind w:firstLine="430"/>
              <w:jc w:val="both"/>
              <w:rPr>
                <w:b/>
                <w:bCs/>
                <w:sz w:val="24"/>
                <w:szCs w:val="24"/>
                <w:lang w:val="kk-KZ"/>
              </w:rPr>
            </w:pPr>
            <w:r w:rsidRPr="00EB456C">
              <w:rPr>
                <w:bCs/>
                <w:sz w:val="24"/>
                <w:szCs w:val="24"/>
                <w:lang w:val="kk-KZ"/>
              </w:rPr>
              <w:t xml:space="preserve">16) </w:t>
            </w:r>
            <w:r w:rsidRPr="00EB456C">
              <w:rPr>
                <w:b/>
                <w:bCs/>
                <w:sz w:val="24"/>
                <w:szCs w:val="24"/>
                <w:lang w:val="kk-KZ"/>
              </w:rPr>
              <w:t xml:space="preserve">реконструкциялаудан кейін екі қабаттан аспайтын қосымша жер учаскесін бөлуді (аумақты кесуді) </w:t>
            </w:r>
            <w:r w:rsidRPr="00EB456C">
              <w:rPr>
                <w:b/>
                <w:bCs/>
                <w:sz w:val="24"/>
                <w:szCs w:val="24"/>
                <w:lang w:val="kk-KZ"/>
              </w:rPr>
              <w:lastRenderedPageBreak/>
              <w:t>талап етпейтін екі қабаттан биік емес  жеке тұрғын үйлерді реконструкциялау;</w:t>
            </w:r>
          </w:p>
          <w:p w14:paraId="2A379B06"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w:t>
            </w:r>
          </w:p>
          <w:p w14:paraId="324310BE" w14:textId="77777777" w:rsidR="004E255B" w:rsidRPr="00EB456C" w:rsidRDefault="004E255B" w:rsidP="00EB456C">
            <w:pPr>
              <w:pStyle w:val="a3"/>
              <w:tabs>
                <w:tab w:val="left" w:pos="5670"/>
              </w:tabs>
              <w:ind w:firstLine="430"/>
              <w:jc w:val="both"/>
              <w:rPr>
                <w:b/>
                <w:bCs/>
                <w:sz w:val="24"/>
                <w:szCs w:val="24"/>
              </w:rPr>
            </w:pPr>
          </w:p>
        </w:tc>
        <w:tc>
          <w:tcPr>
            <w:tcW w:w="4112" w:type="dxa"/>
          </w:tcPr>
          <w:p w14:paraId="51E62183" w14:textId="77777777" w:rsidR="004E255B" w:rsidRPr="00EB456C" w:rsidRDefault="004E255B" w:rsidP="00EB456C">
            <w:pPr>
              <w:jc w:val="both"/>
              <w:rPr>
                <w:lang w:val="kk-KZ"/>
              </w:rPr>
            </w:pPr>
            <w:r w:rsidRPr="00EB456C">
              <w:rPr>
                <w:bCs/>
              </w:rPr>
              <w:lastRenderedPageBreak/>
              <w:t xml:space="preserve">Құрылыс саласындағы рұқсат беру рәсімдерінен өту </w:t>
            </w:r>
            <w:r w:rsidRPr="00EB456C">
              <w:rPr>
                <w:bCs/>
                <w:lang w:val="kk-KZ"/>
              </w:rPr>
              <w:t xml:space="preserve">және </w:t>
            </w:r>
            <w:r w:rsidRPr="00EB456C">
              <w:rPr>
                <w:bCs/>
              </w:rPr>
              <w:t>құрылыс</w:t>
            </w:r>
            <w:r w:rsidRPr="00EB456C">
              <w:rPr>
                <w:bCs/>
                <w:lang w:val="kk-KZ"/>
              </w:rPr>
              <w:t>ты</w:t>
            </w:r>
            <w:r w:rsidRPr="00EB456C">
              <w:rPr>
                <w:bCs/>
              </w:rPr>
              <w:t xml:space="preserve"> ұйымдастыру қағидаларына сәйкес </w:t>
            </w:r>
            <w:r w:rsidRPr="00EB456C">
              <w:rPr>
                <w:bCs/>
                <w:lang w:val="kk-KZ"/>
              </w:rPr>
              <w:t>көтергіш</w:t>
            </w:r>
            <w:r w:rsidRPr="00EB456C">
              <w:rPr>
                <w:bCs/>
              </w:rPr>
              <w:t xml:space="preserve"> және қоршау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(бір функционалдық мақсат шеңберінде)</w:t>
            </w:r>
            <w:r w:rsidRPr="00EB456C">
              <w:rPr>
                <w:bCs/>
                <w:lang w:val="kk-KZ"/>
              </w:rPr>
              <w:t xml:space="preserve"> лицензиясы бар тұлғалармен орындалған </w:t>
            </w:r>
            <w:r w:rsidRPr="00EB456C">
              <w:rPr>
                <w:bCs/>
              </w:rPr>
              <w:t xml:space="preserve"> техникалық жоба негізінде жүзеге асырылады. Бұл </w:t>
            </w:r>
            <w:r w:rsidRPr="00EB456C">
              <w:rPr>
                <w:bCs/>
              </w:rPr>
              <w:lastRenderedPageBreak/>
              <w:t>ретте, техникалық жобаны келісу талап етілмейді</w:t>
            </w:r>
            <w:r w:rsidRPr="00EB456C">
              <w:rPr>
                <w:bCs/>
                <w:lang w:val="kk-KZ"/>
              </w:rPr>
              <w:t>.</w:t>
            </w:r>
          </w:p>
          <w:p w14:paraId="04A08C4A" w14:textId="77777777" w:rsidR="004E255B" w:rsidRPr="00EB456C" w:rsidRDefault="004E255B" w:rsidP="00EB456C">
            <w:pPr>
              <w:widowControl w:val="0"/>
              <w:tabs>
                <w:tab w:val="left" w:pos="5670"/>
              </w:tabs>
              <w:adjustRightInd w:val="0"/>
              <w:jc w:val="both"/>
              <w:textAlignment w:val="baseline"/>
              <w:rPr>
                <w:iCs/>
                <w:shd w:val="clear" w:color="auto" w:fill="FFFFFF"/>
              </w:rPr>
            </w:pPr>
            <w:r w:rsidRPr="00EB456C">
              <w:rPr>
                <w:iCs/>
                <w:shd w:val="clear" w:color="auto" w:fill="FFFFFF"/>
                <w:lang w:val="kk-KZ"/>
              </w:rPr>
              <w:t>Осыған орай бұл норманы алып тастау ұсынылады.</w:t>
            </w:r>
            <w:r w:rsidRPr="00EB456C">
              <w:rPr>
                <w:iCs/>
                <w:shd w:val="clear" w:color="auto" w:fill="FFFFFF"/>
              </w:rPr>
              <w:t>.</w:t>
            </w:r>
          </w:p>
          <w:p w14:paraId="1E32A35D" w14:textId="77777777" w:rsidR="004E255B" w:rsidRPr="00EB456C" w:rsidRDefault="004E255B" w:rsidP="00EB456C">
            <w:pPr>
              <w:jc w:val="both"/>
              <w:rPr>
                <w:bCs/>
              </w:rPr>
            </w:pPr>
            <w:r w:rsidRPr="00EB456C">
              <w:rPr>
                <w:bCs/>
              </w:rPr>
              <w:t>Сонымен қатар, 1 тармақшаға сәйкес екі қабаттан аспайтын жеке тұрғын үйлерді салу Ж</w:t>
            </w:r>
            <w:r w:rsidRPr="00EB456C">
              <w:rPr>
                <w:bCs/>
                <w:lang w:val="kk-KZ"/>
              </w:rPr>
              <w:t xml:space="preserve">ОО </w:t>
            </w:r>
            <w:r w:rsidRPr="00EB456C">
              <w:rPr>
                <w:bCs/>
              </w:rPr>
              <w:t>келісімі бойынша эскиздер (эскиздік жобалар) бойынша жүзеге асырылады. Заңға сәйкес құрылыс - жаңа объектілерді салу және (немесе) қазіргі бар объектілерді (ғимараттарды, құрылыстар мен олардың кешендерін, коммуникацияларды)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оларды дайындау (</w:t>
            </w:r>
            <w:r w:rsidRPr="00EB456C">
              <w:rPr>
                <w:bCs/>
                <w:lang w:val="kk-KZ"/>
              </w:rPr>
              <w:t>өндірісі</w:t>
            </w:r>
            <w:r w:rsidRPr="00EB456C">
              <w:rPr>
                <w:bCs/>
              </w:rPr>
              <w:t>) арқылы өндірістік және өндірістік емес мақсаттағы негізгі қорларды құру жөніндегі қызмет</w:t>
            </w:r>
            <w:r w:rsidRPr="00EB456C">
              <w:rPr>
                <w:bCs/>
                <w:lang w:val="kk-KZ"/>
              </w:rPr>
              <w:t xml:space="preserve"> </w:t>
            </w:r>
            <w:r w:rsidRPr="00EB456C">
              <w:rPr>
                <w:bCs/>
              </w:rPr>
              <w:t>құрылыс материалдарын, бұйымдары мен конструкцияларын консервациялау, сондай-ақ аяқталмаған объектілер құрылысын консервациялау және объектілерді кейіннен кәдеге жарату жөніндегі жұмыстарды жүзеге асыру жатады.</w:t>
            </w:r>
          </w:p>
          <w:p w14:paraId="17B1EE45" w14:textId="77777777" w:rsidR="004E255B" w:rsidRPr="00EB456C" w:rsidRDefault="004E255B" w:rsidP="00EB456C">
            <w:pPr>
              <w:jc w:val="both"/>
              <w:rPr>
                <w:lang w:val="kk-KZ"/>
              </w:rPr>
            </w:pPr>
            <w:r w:rsidRPr="00EB456C">
              <w:rPr>
                <w:bCs/>
              </w:rPr>
              <w:t xml:space="preserve">Жоғарыда баяндалғанды, сондай-ақ </w:t>
            </w:r>
            <w:r w:rsidRPr="00EB456C">
              <w:rPr>
                <w:bCs/>
                <w:lang w:val="kk-KZ"/>
              </w:rPr>
              <w:t>«</w:t>
            </w:r>
            <w:r w:rsidRPr="00EB456C">
              <w:rPr>
                <w:bCs/>
              </w:rPr>
              <w:t>реконструкциялау</w:t>
            </w:r>
            <w:r w:rsidRPr="00EB456C">
              <w:rPr>
                <w:bCs/>
                <w:lang w:val="kk-KZ"/>
              </w:rPr>
              <w:t>»</w:t>
            </w:r>
            <w:r w:rsidRPr="00EB456C">
              <w:rPr>
                <w:bCs/>
              </w:rPr>
              <w:t xml:space="preserve"> ұғымы </w:t>
            </w:r>
            <w:r w:rsidRPr="00EB456C">
              <w:rPr>
                <w:bCs/>
                <w:lang w:val="kk-KZ"/>
              </w:rPr>
              <w:t>«</w:t>
            </w:r>
            <w:r w:rsidRPr="00EB456C">
              <w:rPr>
                <w:bCs/>
              </w:rPr>
              <w:t>құрылыс</w:t>
            </w:r>
            <w:r w:rsidRPr="00EB456C">
              <w:rPr>
                <w:bCs/>
                <w:lang w:val="kk-KZ"/>
              </w:rPr>
              <w:t>»</w:t>
            </w:r>
            <w:r w:rsidRPr="00EB456C">
              <w:rPr>
                <w:bCs/>
              </w:rPr>
              <w:t xml:space="preserve"> ұғымына жататынын, ал екі қабаттан аспайтын жеке тұрғын үйлерді салу ЖАО-мен келісім </w:t>
            </w:r>
            <w:r w:rsidRPr="00EB456C">
              <w:rPr>
                <w:bCs/>
              </w:rPr>
              <w:lastRenderedPageBreak/>
              <w:t>бойынша эскиздер (эскиздік жобалар) бойынша жүзеге асырылатынын ескере отырып, 16) тармақша</w:t>
            </w:r>
            <w:r w:rsidRPr="00EB456C">
              <w:rPr>
                <w:bCs/>
                <w:lang w:val="kk-KZ"/>
              </w:rPr>
              <w:t>ны</w:t>
            </w:r>
            <w:r w:rsidRPr="00EB456C">
              <w:rPr>
                <w:bCs/>
              </w:rPr>
              <w:t xml:space="preserve"> осы редакцияда</w:t>
            </w:r>
            <w:r w:rsidRPr="00EB456C">
              <w:rPr>
                <w:bCs/>
                <w:lang w:val="kk-KZ"/>
              </w:rPr>
              <w:t xml:space="preserve"> баяндау ұсынылады.</w:t>
            </w:r>
          </w:p>
        </w:tc>
      </w:tr>
      <w:tr w:rsidR="004E255B" w:rsidRPr="00121803" w14:paraId="14B5F432" w14:textId="77777777" w:rsidTr="00121803">
        <w:trPr>
          <w:trHeight w:val="292"/>
        </w:trPr>
        <w:tc>
          <w:tcPr>
            <w:tcW w:w="851" w:type="dxa"/>
          </w:tcPr>
          <w:p w14:paraId="6909D349" w14:textId="6880ED5C"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8FB7D0C" w14:textId="77777777" w:rsidR="004E255B" w:rsidRPr="00EB456C" w:rsidRDefault="004E255B" w:rsidP="00EB456C">
            <w:pPr>
              <w:tabs>
                <w:tab w:val="left" w:pos="5670"/>
              </w:tabs>
              <w:overflowPunct w:val="0"/>
              <w:autoSpaceDE w:val="0"/>
              <w:autoSpaceDN w:val="0"/>
              <w:adjustRightInd w:val="0"/>
              <w:rPr>
                <w:rFonts w:eastAsia="Calibri"/>
                <w:lang w:val="kk-KZ"/>
              </w:rPr>
            </w:pPr>
            <w:r w:rsidRPr="00EB456C">
              <w:rPr>
                <w:rFonts w:eastAsia="Calibri"/>
              </w:rPr>
              <w:t>60</w:t>
            </w:r>
            <w:r w:rsidRPr="00EB456C">
              <w:rPr>
                <w:rFonts w:eastAsia="Calibri"/>
                <w:lang w:val="kk-KZ"/>
              </w:rPr>
              <w:t>-баптың 2 тармағының 21) тармақшасы</w:t>
            </w:r>
          </w:p>
        </w:tc>
        <w:tc>
          <w:tcPr>
            <w:tcW w:w="4253" w:type="dxa"/>
          </w:tcPr>
          <w:p w14:paraId="22F913EC" w14:textId="77777777" w:rsidR="004E255B" w:rsidRPr="00EB456C" w:rsidRDefault="004E255B" w:rsidP="00EB456C">
            <w:pPr>
              <w:ind w:firstLine="430"/>
              <w:contextualSpacing/>
              <w:textAlignment w:val="baseline"/>
              <w:rPr>
                <w:lang w:val="kk-KZ"/>
              </w:rPr>
            </w:pPr>
            <w:r w:rsidRPr="00EB456C">
              <w:rPr>
                <w:lang w:val="kk-KZ"/>
              </w:rPr>
              <w:t xml:space="preserve">60-бап. Жобалау (жобалау-сметалық) құжаттама </w:t>
            </w:r>
          </w:p>
          <w:p w14:paraId="487E010D" w14:textId="77777777" w:rsidR="004E255B" w:rsidRPr="00EB456C" w:rsidRDefault="004E255B" w:rsidP="00EB456C">
            <w:pPr>
              <w:ind w:firstLine="430"/>
              <w:contextualSpacing/>
              <w:textAlignment w:val="baseline"/>
              <w:rPr>
                <w:lang w:val="kk-KZ"/>
              </w:rPr>
            </w:pPr>
            <w:r w:rsidRPr="00EB456C">
              <w:rPr>
                <w:lang w:val="kk-KZ"/>
              </w:rPr>
              <w:t>…</w:t>
            </w:r>
          </w:p>
          <w:p w14:paraId="24FB3208" w14:textId="77777777" w:rsidR="004E255B" w:rsidRPr="00EB456C" w:rsidRDefault="004E255B" w:rsidP="00EB456C">
            <w:pPr>
              <w:pStyle w:val="a3"/>
              <w:tabs>
                <w:tab w:val="left" w:pos="5670"/>
              </w:tabs>
              <w:ind w:firstLine="430"/>
              <w:jc w:val="both"/>
              <w:rPr>
                <w:bCs/>
                <w:sz w:val="24"/>
                <w:szCs w:val="24"/>
                <w:lang w:val="kk-KZ"/>
              </w:rPr>
            </w:pPr>
            <w:r w:rsidRPr="00EB456C">
              <w:rPr>
                <w:bCs/>
                <w:sz w:val="24"/>
                <w:szCs w:val="24"/>
                <w:lang w:val="kk-KZ"/>
              </w:rPr>
              <w:t>2. Тапсырыс беруші (меншік иесі) Республикалық маңызы бар қалалардың, астананың, аудандардың (облыстық маңызы бар қалалардың) жергілікті атқарушы органдарымен келісім бойынша эскиздер (эскиздік жобалар) бойынша жобалау (жобалау-сметалық) құжаттамасыз жобаны жүзеге асыра алады:</w:t>
            </w:r>
          </w:p>
          <w:p w14:paraId="53BB1C5F" w14:textId="77777777" w:rsidR="004E255B" w:rsidRPr="00EB456C" w:rsidRDefault="004E255B" w:rsidP="00EB456C">
            <w:pPr>
              <w:pStyle w:val="a3"/>
              <w:tabs>
                <w:tab w:val="left" w:pos="5670"/>
              </w:tabs>
              <w:ind w:firstLine="430"/>
              <w:jc w:val="both"/>
              <w:rPr>
                <w:bCs/>
                <w:sz w:val="24"/>
                <w:szCs w:val="24"/>
                <w:lang w:val="kk-KZ"/>
              </w:rPr>
            </w:pPr>
            <w:r w:rsidRPr="00EB456C">
              <w:rPr>
                <w:bCs/>
                <w:sz w:val="24"/>
                <w:szCs w:val="24"/>
                <w:lang w:val="kk-KZ"/>
              </w:rPr>
              <w:t>…..</w:t>
            </w:r>
          </w:p>
          <w:p w14:paraId="4C3C3C95" w14:textId="77777777" w:rsidR="004E255B" w:rsidRPr="00EB456C" w:rsidRDefault="004E255B" w:rsidP="00EB456C">
            <w:pPr>
              <w:jc w:val="both"/>
              <w:rPr>
                <w:bCs/>
                <w:lang w:val="kk-KZ"/>
              </w:rPr>
            </w:pPr>
            <w:r w:rsidRPr="00EB456C">
              <w:rPr>
                <w:bCs/>
                <w:lang w:val="kk-KZ"/>
              </w:rPr>
              <w:t>21) жеке тұрғын үйлердің алаңішілік желілерін салу және тұрмыстық мақсаттағы газбен жабдықтаудың үй ішілік жүйелерін монтаждау.</w:t>
            </w:r>
          </w:p>
          <w:p w14:paraId="3DECF253"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w:t>
            </w:r>
            <w:r w:rsidRPr="00EB456C">
              <w:rPr>
                <w:b/>
                <w:bCs/>
                <w:sz w:val="24"/>
                <w:szCs w:val="24"/>
                <w:lang w:val="kk-KZ"/>
              </w:rPr>
              <w:t>Жоқ</w:t>
            </w:r>
            <w:r w:rsidRPr="00EB456C">
              <w:rPr>
                <w:b/>
                <w:bCs/>
                <w:sz w:val="24"/>
                <w:szCs w:val="24"/>
              </w:rPr>
              <w:t>.</w:t>
            </w:r>
          </w:p>
          <w:p w14:paraId="46193DF5" w14:textId="77777777" w:rsidR="004E255B" w:rsidRPr="00EB456C" w:rsidRDefault="004E255B" w:rsidP="00EB456C">
            <w:pPr>
              <w:pStyle w:val="a3"/>
              <w:tabs>
                <w:tab w:val="left" w:pos="5670"/>
              </w:tabs>
              <w:ind w:firstLine="430"/>
              <w:jc w:val="both"/>
              <w:rPr>
                <w:b/>
                <w:bCs/>
                <w:sz w:val="24"/>
                <w:szCs w:val="24"/>
              </w:rPr>
            </w:pPr>
          </w:p>
          <w:p w14:paraId="516AB7BF" w14:textId="77777777" w:rsidR="004E255B" w:rsidRPr="00EB456C" w:rsidRDefault="004E255B" w:rsidP="00EB456C">
            <w:pPr>
              <w:pStyle w:val="a3"/>
              <w:tabs>
                <w:tab w:val="left" w:pos="5670"/>
              </w:tabs>
              <w:ind w:firstLine="430"/>
              <w:jc w:val="both"/>
              <w:rPr>
                <w:bCs/>
                <w:sz w:val="24"/>
                <w:szCs w:val="24"/>
              </w:rPr>
            </w:pPr>
          </w:p>
        </w:tc>
        <w:tc>
          <w:tcPr>
            <w:tcW w:w="4252" w:type="dxa"/>
          </w:tcPr>
          <w:p w14:paraId="0617E8C4" w14:textId="77777777" w:rsidR="004E255B" w:rsidRPr="00EB456C" w:rsidRDefault="004E255B" w:rsidP="00EB456C">
            <w:pPr>
              <w:ind w:firstLine="430"/>
              <w:contextualSpacing/>
              <w:textAlignment w:val="baseline"/>
            </w:pPr>
            <w:r w:rsidRPr="00EB456C">
              <w:t>60</w:t>
            </w:r>
            <w:r w:rsidRPr="00EB456C">
              <w:rPr>
                <w:lang w:val="kk-KZ"/>
              </w:rPr>
              <w:t>-бап</w:t>
            </w:r>
            <w:r w:rsidRPr="00EB456C">
              <w:t xml:space="preserve">. </w:t>
            </w:r>
            <w:r w:rsidRPr="00EB456C">
              <w:rPr>
                <w:lang w:val="kk-KZ"/>
              </w:rPr>
              <w:t xml:space="preserve">Жобалау (жобалау-сметалық) құжаттама </w:t>
            </w:r>
          </w:p>
          <w:p w14:paraId="5E495A87"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2. Тапсырыс беруші (меншік иесі) Республикалық маңызы бар қалалардың, астананың, аудандардың (облыстық маңызы бар қалалардың) жергілікті атқарушы органдарымен келісім бойынша эскиздер (эскиздік жобалар) бойынша жобалау (жобалау-сметалық) құжаттамасыз жобаны жүзеге асыра алады:</w:t>
            </w:r>
          </w:p>
          <w:p w14:paraId="3F22D724" w14:textId="77777777" w:rsidR="004E255B" w:rsidRPr="00EB456C" w:rsidRDefault="004E255B" w:rsidP="00EB456C">
            <w:pPr>
              <w:pStyle w:val="a3"/>
              <w:tabs>
                <w:tab w:val="left" w:pos="5670"/>
              </w:tabs>
              <w:ind w:firstLine="430"/>
              <w:jc w:val="both"/>
              <w:rPr>
                <w:bCs/>
                <w:sz w:val="24"/>
                <w:szCs w:val="24"/>
              </w:rPr>
            </w:pPr>
            <w:r w:rsidRPr="00EB456C">
              <w:rPr>
                <w:bCs/>
                <w:sz w:val="24"/>
                <w:szCs w:val="24"/>
              </w:rPr>
              <w:t xml:space="preserve"> </w:t>
            </w:r>
          </w:p>
          <w:p w14:paraId="36A461B6" w14:textId="77777777" w:rsidR="004E255B" w:rsidRPr="00EB456C" w:rsidRDefault="004E255B" w:rsidP="00EB456C">
            <w:pPr>
              <w:rPr>
                <w:bCs/>
              </w:rPr>
            </w:pPr>
          </w:p>
          <w:p w14:paraId="5B455097" w14:textId="77777777" w:rsidR="004E255B" w:rsidRPr="00EB456C" w:rsidRDefault="004E255B" w:rsidP="00EB456C">
            <w:pPr>
              <w:jc w:val="both"/>
              <w:rPr>
                <w:bCs/>
                <w:lang w:val="kk-KZ"/>
              </w:rPr>
            </w:pPr>
            <w:r w:rsidRPr="00EB456C">
              <w:rPr>
                <w:bCs/>
              </w:rPr>
              <w:t>21) жеке тұрғын үйлердің алаңішілік желілерін салу және тұрмыстық мақсаттағы газбен жабдықтаудың үй</w:t>
            </w:r>
            <w:r w:rsidRPr="00EB456C">
              <w:rPr>
                <w:bCs/>
                <w:lang w:val="kk-KZ"/>
              </w:rPr>
              <w:t xml:space="preserve"> </w:t>
            </w:r>
            <w:r w:rsidRPr="00EB456C">
              <w:rPr>
                <w:bCs/>
              </w:rPr>
              <w:t>ішілік жүйелерін монтаждау</w:t>
            </w:r>
            <w:r w:rsidRPr="00EB456C">
              <w:rPr>
                <w:bCs/>
                <w:lang w:val="kk-KZ"/>
              </w:rPr>
              <w:t>.</w:t>
            </w:r>
          </w:p>
          <w:p w14:paraId="0D31AA05" w14:textId="77777777" w:rsidR="004E255B" w:rsidRPr="00EB456C" w:rsidRDefault="004E255B" w:rsidP="00EB456C">
            <w:pPr>
              <w:pStyle w:val="a3"/>
              <w:tabs>
                <w:tab w:val="left" w:pos="5670"/>
              </w:tabs>
              <w:ind w:firstLine="430"/>
              <w:jc w:val="both"/>
              <w:rPr>
                <w:b/>
                <w:bCs/>
                <w:sz w:val="24"/>
                <w:szCs w:val="24"/>
                <w:lang w:val="kk-KZ"/>
              </w:rPr>
            </w:pPr>
            <w:r w:rsidRPr="00EB456C">
              <w:rPr>
                <w:b/>
                <w:bCs/>
                <w:sz w:val="24"/>
                <w:szCs w:val="24"/>
                <w:lang w:val="kk-KZ"/>
              </w:rPr>
              <w:t xml:space="preserve">Тұрғын үйлердегі (тұрғын ғимараттардағы) тұрғын және тұрғын емес үй-жайларды реконструкциялау (қайта жоспарлау, қайта жабдықтау) кезінде қосымша жер учаскесін бөлуді (аумақты кесуді) талап етпейтін, тіреу конструкцияларын, инженерлік жүйелер мен коммуникацияларды қандай да бір өзгертумен байланысты емес, сәулеттік-эстетикалық, өртке, жарылысқа қарсы және санитариялық сапасын нашарлатпайтын, инженерлік </w:t>
            </w:r>
            <w:r w:rsidRPr="00EB456C">
              <w:rPr>
                <w:b/>
                <w:bCs/>
                <w:sz w:val="24"/>
                <w:szCs w:val="24"/>
                <w:lang w:val="kk-KZ"/>
              </w:rPr>
              <w:lastRenderedPageBreak/>
              <w:t>жүйелер мен коммуникацияларды қайта жаңартуды (қайта жоспарлауды, қайта жабдықтауды) талап етпейтін эскиздік жобаларды республикалық маңызы бар қалалардың, аудандардың, астананың жергілікті атқарушы органдарымен келісу, (облыстық маңызы бар қалалар) талап етілмейді</w:t>
            </w:r>
          </w:p>
          <w:p w14:paraId="45542A47" w14:textId="77777777" w:rsidR="004E255B" w:rsidRPr="00EB456C" w:rsidRDefault="004E255B" w:rsidP="00EB456C">
            <w:pPr>
              <w:pStyle w:val="a3"/>
              <w:tabs>
                <w:tab w:val="left" w:pos="5670"/>
              </w:tabs>
              <w:ind w:firstLine="430"/>
              <w:jc w:val="both"/>
              <w:rPr>
                <w:b/>
                <w:bCs/>
                <w:sz w:val="24"/>
                <w:szCs w:val="24"/>
                <w:lang w:val="kk-KZ"/>
              </w:rPr>
            </w:pPr>
          </w:p>
        </w:tc>
        <w:tc>
          <w:tcPr>
            <w:tcW w:w="4112" w:type="dxa"/>
          </w:tcPr>
          <w:p w14:paraId="48E6C2EE" w14:textId="77777777" w:rsidR="004E255B" w:rsidRPr="00EB456C" w:rsidRDefault="004E255B" w:rsidP="00EB456C">
            <w:pPr>
              <w:jc w:val="both"/>
              <w:rPr>
                <w:lang w:val="kk-KZ"/>
              </w:rPr>
            </w:pPr>
            <w:r w:rsidRPr="00EB456C">
              <w:rPr>
                <w:bCs/>
                <w:lang w:val="kk-KZ"/>
              </w:rPr>
              <w:lastRenderedPageBreak/>
              <w:t>Құрылыс саласындағы рұқсат беру рәсімдерінен өту және құрылысты ұйымдастыру қағидаларына сәйкес көтергіш және қоршау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(бір функционалдық мақсат шеңберінде) лицензиясы бар тұлғалармен орындалған  техникалық жоба негізінде жүзеге асырылады. Бұл ретте, техникалық жобаны келісу талап етілмейді.</w:t>
            </w:r>
          </w:p>
          <w:p w14:paraId="57D0F5D5" w14:textId="77777777" w:rsidR="004E255B" w:rsidRPr="00EB456C" w:rsidRDefault="004E255B" w:rsidP="00EB456C">
            <w:pPr>
              <w:widowControl w:val="0"/>
              <w:tabs>
                <w:tab w:val="left" w:pos="5670"/>
              </w:tabs>
              <w:adjustRightInd w:val="0"/>
              <w:jc w:val="both"/>
              <w:textAlignment w:val="baseline"/>
              <w:rPr>
                <w:bCs/>
                <w:iCs/>
                <w:shd w:val="clear" w:color="auto" w:fill="FFFFFF"/>
                <w:lang w:val="kk-KZ"/>
              </w:rPr>
            </w:pPr>
            <w:r w:rsidRPr="00EB456C">
              <w:rPr>
                <w:iCs/>
                <w:shd w:val="clear" w:color="auto" w:fill="FFFFFF"/>
                <w:lang w:val="kk-KZ"/>
              </w:rPr>
              <w:t>Осыған орай бұл норманы алып тастау ұсынылады.</w:t>
            </w:r>
          </w:p>
          <w:p w14:paraId="0673D043" w14:textId="77777777" w:rsidR="004E255B" w:rsidRPr="00EB456C" w:rsidRDefault="004E255B" w:rsidP="00EB456C">
            <w:pPr>
              <w:jc w:val="both"/>
              <w:rPr>
                <w:bCs/>
                <w:lang w:val="kk-KZ"/>
              </w:rPr>
            </w:pPr>
            <w:r w:rsidRPr="00EB456C">
              <w:rPr>
                <w:bCs/>
                <w:lang w:val="kk-KZ"/>
              </w:rPr>
              <w:t xml:space="preserve">Сонымен қатар, 1 тармақшаға сәйкес екі қабаттан аспайтын жеке тұрғын үйлерді салу ЖОО келісімі бойынша эскиздер (эскиздік жобалар) бойынша жүзеге асырылады. Заңға сәйкес құрылыс - жаңа объектілерді салу және (немесе) қазіргі бар объектілерді (ғимараттарды, құрылыстар мен олардың кешендерін, коммуникацияларды) өзгерту (кеңейту, жаңғырту, техникалық қайта жарақтандыру, реконструкциялау, қалпына келтіру, </w:t>
            </w:r>
            <w:r w:rsidRPr="00EB456C">
              <w:rPr>
                <w:bCs/>
                <w:lang w:val="kk-KZ"/>
              </w:rPr>
              <w:lastRenderedPageBreak/>
              <w:t>күрделі жөндеу), олармен байланысты технологиялық және инженерлік жабдықтарды монтаждау (бөлшектеу), оларды дайындау (қайта жаңарту) арқылы өндірістік және өндірістік емес мақсаттағы негізгі қорларды құру жөніндегі қызмет құрылыс материалдарын, бұйымдары мен конструкцияларын консервациялау, сондай-ақ аяқталмаған объектілер құрылысын консервациялау және объектілерді кейіннен кәдеге жарату жөніндегі жұмыстарды жүзеге асыру жатады.</w:t>
            </w:r>
          </w:p>
          <w:p w14:paraId="240952B0" w14:textId="77777777" w:rsidR="004E255B" w:rsidRPr="00EB456C" w:rsidRDefault="004E255B" w:rsidP="00EB456C">
            <w:pPr>
              <w:jc w:val="both"/>
              <w:rPr>
                <w:lang w:val="kk-KZ"/>
              </w:rPr>
            </w:pPr>
            <w:r w:rsidRPr="00EB456C">
              <w:rPr>
                <w:bCs/>
                <w:lang w:val="kk-KZ"/>
              </w:rPr>
              <w:t>Жоғарыда баяндалғанды, сондай-ақ "реконструкциялау" ұғымы "құрылыс" ұғымына жататынын, ал екі қабаттан аспайтын жеке тұрғын үйлерді салу ЖАО-мен келісім бойынша эскиздер (эскиздік жобалар) бойынша жүзеге асырылатынын ескере отырып, 16) тармақшаны осы редакцияда баяндау ұсынылады.</w:t>
            </w:r>
          </w:p>
        </w:tc>
      </w:tr>
      <w:tr w:rsidR="004E255B" w:rsidRPr="00121803" w14:paraId="11C056A8" w14:textId="77777777" w:rsidTr="00121803">
        <w:trPr>
          <w:trHeight w:val="292"/>
        </w:trPr>
        <w:tc>
          <w:tcPr>
            <w:tcW w:w="851" w:type="dxa"/>
          </w:tcPr>
          <w:p w14:paraId="2365D5DE" w14:textId="3CE1C599"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4CA65DD" w14:textId="77777777" w:rsidR="004E255B" w:rsidRPr="00EB456C" w:rsidRDefault="004E255B" w:rsidP="00EB456C">
            <w:pPr>
              <w:tabs>
                <w:tab w:val="left" w:pos="5670"/>
              </w:tabs>
              <w:overflowPunct w:val="0"/>
              <w:autoSpaceDE w:val="0"/>
              <w:autoSpaceDN w:val="0"/>
              <w:adjustRightInd w:val="0"/>
              <w:rPr>
                <w:rFonts w:eastAsia="Calibri"/>
                <w:lang w:val="kk-KZ"/>
              </w:rPr>
            </w:pPr>
            <w:r w:rsidRPr="00EB456C">
              <w:rPr>
                <w:bCs/>
              </w:rPr>
              <w:t>63-1</w:t>
            </w:r>
            <w:r w:rsidRPr="00EB456C">
              <w:rPr>
                <w:bCs/>
                <w:lang w:val="kk-KZ"/>
              </w:rPr>
              <w:t>-баптың  2 тармағы</w:t>
            </w:r>
          </w:p>
        </w:tc>
        <w:tc>
          <w:tcPr>
            <w:tcW w:w="4253" w:type="dxa"/>
          </w:tcPr>
          <w:p w14:paraId="33B29C50" w14:textId="77777777" w:rsidR="004E255B" w:rsidRPr="00EB456C" w:rsidRDefault="004E255B" w:rsidP="00EB456C">
            <w:pPr>
              <w:ind w:firstLine="160"/>
              <w:jc w:val="both"/>
              <w:rPr>
                <w:rFonts w:eastAsia="Calibri"/>
                <w:bCs/>
                <w:lang w:val="kk-KZ"/>
              </w:rPr>
            </w:pPr>
            <w:r w:rsidRPr="00EB456C">
              <w:rPr>
                <w:rFonts w:eastAsia="Calibri"/>
                <w:bCs/>
                <w:lang w:val="kk-KZ"/>
              </w:rPr>
              <w:t>Статья 63-1 бап. Құрылыс жобаларының мемлекеттік банкі</w:t>
            </w:r>
          </w:p>
          <w:p w14:paraId="66237869" w14:textId="77777777" w:rsidR="004E255B" w:rsidRPr="00EB456C" w:rsidRDefault="004E255B" w:rsidP="00EB456C">
            <w:pPr>
              <w:jc w:val="both"/>
              <w:rPr>
                <w:lang w:val="kk-KZ"/>
              </w:rPr>
            </w:pPr>
            <w:r w:rsidRPr="00EB456C">
              <w:rPr>
                <w:rFonts w:eastAsia="Calibri"/>
                <w:bCs/>
                <w:lang w:val="kk-KZ"/>
              </w:rPr>
              <w:t xml:space="preserve">      2. </w:t>
            </w:r>
            <w:r w:rsidRPr="00EB456C">
              <w:rPr>
                <w:bCs/>
                <w:lang w:val="kk-KZ"/>
              </w:rPr>
              <w:t xml:space="preserve">Мемлекеттік сараптама ұйымы </w:t>
            </w:r>
            <w:r w:rsidRPr="00EB456C">
              <w:rPr>
                <w:b/>
                <w:bCs/>
                <w:lang w:val="kk-KZ"/>
              </w:rPr>
              <w:t>мемлекеттік инвестициялар және квазимемлекеттік сектор субъектілерінің қаражаты есебінен әзірленген</w:t>
            </w:r>
            <w:r w:rsidRPr="00EB456C">
              <w:rPr>
                <w:bCs/>
                <w:lang w:val="kk-KZ"/>
              </w:rPr>
              <w:t xml:space="preserve"> құрылыс жобаларының мемлекеттік банкін қалыптастыруды және жүргізуді, сондай-ақ мемлекеттік банктен құрылыс жобаларын техникалық-экономикалық негіздемелерді, үлгілік жобаларды және жобалау (жобалау-сметалық) </w:t>
            </w:r>
            <w:r w:rsidRPr="00EB456C">
              <w:rPr>
                <w:bCs/>
                <w:lang w:val="kk-KZ"/>
              </w:rPr>
              <w:lastRenderedPageBreak/>
              <w:t>құжаттамасын ұсынуды жүзеге асырады</w:t>
            </w:r>
          </w:p>
          <w:p w14:paraId="79CF3BB1" w14:textId="77777777" w:rsidR="004E255B" w:rsidRPr="00EB456C" w:rsidRDefault="004E255B" w:rsidP="00EB456C">
            <w:pPr>
              <w:ind w:firstLine="160"/>
              <w:jc w:val="both"/>
              <w:rPr>
                <w:rFonts w:eastAsia="Calibri"/>
                <w:b/>
                <w:bCs/>
                <w:lang w:val="kk-KZ"/>
              </w:rPr>
            </w:pPr>
          </w:p>
          <w:p w14:paraId="1E31F68E" w14:textId="77777777" w:rsidR="004E255B" w:rsidRPr="00EB456C" w:rsidRDefault="004E255B" w:rsidP="00EB456C">
            <w:pPr>
              <w:ind w:firstLine="430"/>
              <w:contextualSpacing/>
              <w:textAlignment w:val="baseline"/>
              <w:rPr>
                <w:lang w:val="kk-KZ"/>
              </w:rPr>
            </w:pPr>
          </w:p>
        </w:tc>
        <w:tc>
          <w:tcPr>
            <w:tcW w:w="4252" w:type="dxa"/>
          </w:tcPr>
          <w:p w14:paraId="7DCC65CC" w14:textId="77777777" w:rsidR="004E255B" w:rsidRPr="00EB456C" w:rsidRDefault="004E255B" w:rsidP="00EB456C">
            <w:pPr>
              <w:ind w:firstLine="160"/>
              <w:jc w:val="both"/>
              <w:rPr>
                <w:rFonts w:eastAsia="Calibri"/>
                <w:bCs/>
                <w:lang w:val="kk-KZ"/>
              </w:rPr>
            </w:pPr>
            <w:r w:rsidRPr="00EB456C">
              <w:rPr>
                <w:rFonts w:eastAsia="Calibri"/>
                <w:bCs/>
                <w:lang w:val="kk-KZ"/>
              </w:rPr>
              <w:lastRenderedPageBreak/>
              <w:t> 63-1 бап. Құрылыс жобаларының мемлекеттік банкі</w:t>
            </w:r>
          </w:p>
          <w:p w14:paraId="256A3680" w14:textId="77777777" w:rsidR="004E255B" w:rsidRPr="00EB456C" w:rsidRDefault="004E255B" w:rsidP="00EB456C">
            <w:pPr>
              <w:jc w:val="both"/>
              <w:rPr>
                <w:lang w:val="kk-KZ"/>
              </w:rPr>
            </w:pPr>
            <w:r w:rsidRPr="00EB456C">
              <w:rPr>
                <w:rFonts w:eastAsia="Calibri"/>
                <w:bCs/>
                <w:lang w:val="kk-KZ"/>
              </w:rPr>
              <w:t xml:space="preserve">      2. </w:t>
            </w:r>
            <w:r w:rsidRPr="00EB456C">
              <w:rPr>
                <w:bCs/>
                <w:lang w:val="kk-KZ"/>
              </w:rPr>
              <w:t>Мемлекеттік сараптама ұйымы құрылыс жобаларының мемлекеттік банкін қалыптастыруды және жүргізуді, сондай-ақ мемлекеттік банктен құрылыс жобаларының техникалық-экономикалық негіздемелерін, үлгілік жобаларды және жобалау (жобалау-сметалық) құжаттамасын беруді жүзеге асырады.</w:t>
            </w:r>
          </w:p>
          <w:p w14:paraId="76B99BD9" w14:textId="77777777" w:rsidR="004E255B" w:rsidRPr="00EB456C" w:rsidRDefault="004E255B" w:rsidP="00EB456C">
            <w:pPr>
              <w:ind w:firstLine="430"/>
              <w:contextualSpacing/>
              <w:jc w:val="both"/>
              <w:textAlignment w:val="baseline"/>
              <w:rPr>
                <w:lang w:val="kk-KZ"/>
              </w:rPr>
            </w:pPr>
          </w:p>
        </w:tc>
        <w:tc>
          <w:tcPr>
            <w:tcW w:w="4112" w:type="dxa"/>
          </w:tcPr>
          <w:p w14:paraId="499CBB62" w14:textId="77777777" w:rsidR="004E255B" w:rsidRPr="00EB456C" w:rsidRDefault="004E255B" w:rsidP="00EB456C">
            <w:pPr>
              <w:jc w:val="both"/>
              <w:rPr>
                <w:bCs/>
                <w:lang w:val="kk-KZ"/>
              </w:rPr>
            </w:pPr>
            <w:r w:rsidRPr="00EB456C">
              <w:rPr>
                <w:bCs/>
                <w:lang w:val="kk-KZ"/>
              </w:rPr>
              <w:t xml:space="preserve">Қолданыстағы "Қазақстан Республикасындағы сәулет, қала құрылысы және құрылыс қызметі туралы" (бұдан әрі – Заң) тұжырымдамаларға сәйкес келтіру. Тұжырымдаманы нақтылау құрылыс жобаларының мемлекеттік банкін қалыптастыруға және жүргізуге қатысты заңның басқа нормаларына қайшы келеді. Мысалы, Заңның 20-бабының 6-4) тармағында сәулет, қала құрылысы және құрылыс істері жөніндегі уәкілетті органның </w:t>
            </w:r>
            <w:r w:rsidRPr="00EB456C">
              <w:rPr>
                <w:bCs/>
                <w:lang w:val="kk-KZ"/>
              </w:rPr>
              <w:lastRenderedPageBreak/>
              <w:t>құзыретіне құрылыс жобаларының мемлекеттік банкін қалыптастыру мен жүргізу қағидаларын әзірлеу және бекіту, сондай-ақ техникалық-экономикалық негіздемелерді, үлгілік жобаларды және жобалау (жобалау-сметалық) құжаттаманы ұсыну жататыны белгіленген. Бұл тұжырымдамада, сондай-ақ бүкіл заң бойынша қаржыландыру көзін нақтылау жоқ. Бұл нақтылау жеке инвестициялар есебінен әзірленген жобаларды алып тастау бөлігінде құрылыс жобаларының мемлекеттік Банкінің қызметін айтарлықтай тарылтады. Осылайша, жеке инвестициялар есебінен әзірленген жобалар қалыптастыруға және ұсынуға, яғни жобалау ұйымдары, тапсырыс берушілер және т.б. арасында жобалармен алмасуға қатыса алмайды, бұл шағын және орта бизнеске қысым жасайды. Сонымен, Мемлекеттік банктен жобаны тапсыру/сатып алу кезінде бірқатар оң аспектілер бар (уақыт пен қаржыны үнемдеу, сондай-ақ басқа жобаны ұсынған жағдайда жобаны тегін сатып алу мүмкіндігі).</w:t>
            </w:r>
          </w:p>
          <w:p w14:paraId="1CCD79A4" w14:textId="77777777" w:rsidR="004E255B" w:rsidRPr="00EB456C" w:rsidRDefault="004E255B" w:rsidP="00EB456C">
            <w:pPr>
              <w:jc w:val="both"/>
              <w:rPr>
                <w:lang w:val="kk-KZ"/>
              </w:rPr>
            </w:pPr>
            <w:r w:rsidRPr="00EB456C">
              <w:rPr>
                <w:bCs/>
                <w:lang w:val="kk-KZ"/>
              </w:rPr>
              <w:t>Жоғарыда баяндалғанды ескере отырып, "мемлекеттік инвестициялар және квазимемлекеттік сектор субъектілерінің қаражаты есебінен әзірленген" нақтылауды алып тастауды орынды деп санаймыз</w:t>
            </w:r>
          </w:p>
        </w:tc>
      </w:tr>
      <w:tr w:rsidR="004E255B" w:rsidRPr="00121803" w14:paraId="6E9C7C70" w14:textId="77777777" w:rsidTr="00121803">
        <w:trPr>
          <w:trHeight w:val="292"/>
        </w:trPr>
        <w:tc>
          <w:tcPr>
            <w:tcW w:w="851" w:type="dxa"/>
          </w:tcPr>
          <w:p w14:paraId="1AC928DA" w14:textId="53EB7033" w:rsidR="004E255B" w:rsidRPr="001526C7"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230E10D" w14:textId="77777777" w:rsidR="004E255B" w:rsidRPr="00EB456C" w:rsidRDefault="004E255B" w:rsidP="00EB456C">
            <w:pPr>
              <w:widowControl w:val="0"/>
              <w:jc w:val="center"/>
              <w:rPr>
                <w:b/>
                <w:bCs/>
              </w:rPr>
            </w:pPr>
            <w:r w:rsidRPr="00EB456C">
              <w:rPr>
                <w:bCs/>
              </w:rPr>
              <w:t>64-1-баптың 8-1-тармағы</w:t>
            </w:r>
          </w:p>
        </w:tc>
        <w:tc>
          <w:tcPr>
            <w:tcW w:w="4253" w:type="dxa"/>
          </w:tcPr>
          <w:p w14:paraId="18368FDC" w14:textId="77777777" w:rsidR="004E255B" w:rsidRPr="00EB456C" w:rsidRDefault="004E255B" w:rsidP="00EB456C">
            <w:pPr>
              <w:pStyle w:val="a9"/>
              <w:spacing w:before="0" w:beforeAutospacing="0" w:after="0" w:afterAutospacing="0"/>
              <w:jc w:val="both"/>
              <w:rPr>
                <w:bCs/>
                <w:color w:val="auto"/>
                <w:lang w:val="ru-RU"/>
              </w:rPr>
            </w:pPr>
            <w:r w:rsidRPr="00EB456C">
              <w:rPr>
                <w:bCs/>
                <w:color w:val="auto"/>
                <w:lang w:val="ru-RU"/>
              </w:rPr>
              <w:t>64-1 бап. Құрылыс және аумақтардың қала құрылысын жоспарлау саласындағы жобаларды сараптау</w:t>
            </w:r>
          </w:p>
          <w:p w14:paraId="0039A020"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3DC09DC1"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
                <w:bCs/>
              </w:rPr>
              <w:t xml:space="preserve">8-1. </w:t>
            </w:r>
            <w:r w:rsidRPr="00EB456C">
              <w:rPr>
                <w:b/>
                <w:bCs/>
                <w:lang w:val="kk-KZ"/>
              </w:rPr>
              <w:t>жоқ</w:t>
            </w:r>
          </w:p>
          <w:p w14:paraId="2170BC73" w14:textId="77777777" w:rsidR="004E255B" w:rsidRPr="00EB456C" w:rsidRDefault="004E255B" w:rsidP="00EB456C">
            <w:pPr>
              <w:widowControl w:val="0"/>
              <w:ind w:firstLine="459"/>
              <w:jc w:val="center"/>
              <w:rPr>
                <w:b/>
                <w:bCs/>
              </w:rPr>
            </w:pPr>
          </w:p>
        </w:tc>
        <w:tc>
          <w:tcPr>
            <w:tcW w:w="4252" w:type="dxa"/>
          </w:tcPr>
          <w:p w14:paraId="7CFA46A4" w14:textId="77777777" w:rsidR="004E255B" w:rsidRPr="00EB456C" w:rsidRDefault="004E255B" w:rsidP="00EB456C">
            <w:pPr>
              <w:pStyle w:val="a9"/>
              <w:spacing w:before="0" w:beforeAutospacing="0" w:after="0" w:afterAutospacing="0"/>
              <w:jc w:val="both"/>
              <w:rPr>
                <w:bCs/>
                <w:color w:val="auto"/>
                <w:lang w:val="ru-RU"/>
              </w:rPr>
            </w:pPr>
            <w:r w:rsidRPr="00EB456C">
              <w:rPr>
                <w:bCs/>
                <w:color w:val="auto"/>
                <w:lang w:val="ru-RU"/>
              </w:rPr>
              <w:t>64-1 бап. Құрылыс және аумақтардың қала құрылысын жоспарлау саласындағы жобаларды сараптау</w:t>
            </w:r>
          </w:p>
          <w:p w14:paraId="2874EAA1"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2859EF71" w14:textId="77777777" w:rsidR="004E255B" w:rsidRPr="00EB456C" w:rsidRDefault="004E255B" w:rsidP="00EB456C">
            <w:pPr>
              <w:pStyle w:val="a9"/>
              <w:spacing w:before="0" w:beforeAutospacing="0" w:after="0" w:afterAutospacing="0"/>
              <w:jc w:val="both"/>
              <w:rPr>
                <w:b/>
                <w:bCs/>
                <w:color w:val="auto"/>
                <w:lang w:val="ru-RU"/>
              </w:rPr>
            </w:pPr>
            <w:r w:rsidRPr="00EB456C">
              <w:rPr>
                <w:b/>
                <w:color w:val="auto"/>
                <w:shd w:val="clear" w:color="auto" w:fill="FFFFFF"/>
                <w:lang w:val="ru-RU"/>
              </w:rPr>
              <w:t>8</w:t>
            </w:r>
            <w:r w:rsidRPr="00EB456C">
              <w:rPr>
                <w:b/>
                <w:bCs/>
                <w:color w:val="auto"/>
                <w:lang w:val="ru-RU"/>
              </w:rPr>
              <w:t>-1. Жобаларға Тапсырыс беруші қолданыстағы автомобиль жолдарын салу немесе реконструкциялау және күрделі жөндеу үшін техникалық-экономикалық негіздемелерді және жобалау-сметалық құжаттаманы әзірлеу кезінде жаңа технологиялар мен материалдарды енгізу жөніндегі қорытындының ғылыми сараптамасын алу үшін жобаны Қазақстан Республикасының заңнамасында айқындалған жол ғылыми-зерттеу институтына жібереді.</w:t>
            </w:r>
          </w:p>
          <w:p w14:paraId="1D438A6F" w14:textId="77777777" w:rsidR="004E255B" w:rsidRPr="00EB456C" w:rsidRDefault="004E255B" w:rsidP="00EB456C">
            <w:pPr>
              <w:pStyle w:val="a9"/>
              <w:spacing w:before="0" w:beforeAutospacing="0" w:after="0" w:afterAutospacing="0"/>
              <w:jc w:val="both"/>
              <w:rPr>
                <w:rStyle w:val="s1"/>
                <w:b w:val="0"/>
                <w:color w:val="auto"/>
                <w:lang w:val="ru-RU"/>
              </w:rPr>
            </w:pPr>
            <w:r w:rsidRPr="00EB456C">
              <w:rPr>
                <w:b/>
                <w:bCs/>
                <w:color w:val="auto"/>
                <w:lang w:val="ru-RU"/>
              </w:rPr>
              <w:t>Сараптама жұмыстарының құны автомобиль жолдары жөніндегі уәкілетті орган бекіткен жаңа технологиялар мен материалдарды енгізу бойынша автожол саласы объектілері құрылысының жобаларына ғылыми сараптама жүргізу жөніндегі жұмыстардың құнын айқындау әдістемесіне сәйкес белгіленеді.</w:t>
            </w:r>
          </w:p>
        </w:tc>
        <w:tc>
          <w:tcPr>
            <w:tcW w:w="4112" w:type="dxa"/>
          </w:tcPr>
          <w:p w14:paraId="063D3D8E"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66F3105"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2B8951D"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E3D3C99"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E4A82DD"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7B8B247C"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F99084D" w14:textId="77777777" w:rsidR="004E255B" w:rsidRDefault="004E255B" w:rsidP="00EB456C">
            <w:pPr>
              <w:pStyle w:val="a9"/>
              <w:spacing w:before="0" w:beforeAutospacing="0" w:after="0" w:afterAutospacing="0"/>
              <w:jc w:val="both"/>
              <w:rPr>
                <w:bCs/>
                <w:color w:val="auto"/>
                <w:lang w:val="kk-KZ"/>
              </w:rPr>
            </w:pPr>
          </w:p>
          <w:p w14:paraId="711571CF" w14:textId="48DF0A40"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w:t>
            </w:r>
            <w:r w:rsidRPr="00EB456C">
              <w:rPr>
                <w:bCs/>
                <w:color w:val="auto"/>
                <w:lang w:val="kk-KZ"/>
              </w:rPr>
              <w:lastRenderedPageBreak/>
              <w:t>талап ететін жүйелі мәселелерді шешу үшін" қуатты өңірлер-ел дамуының драйвері "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5EBC086F" w14:textId="77777777" w:rsidR="004E255B" w:rsidRPr="00EB456C" w:rsidRDefault="004E255B" w:rsidP="00EB456C">
            <w:pPr>
              <w:pStyle w:val="a9"/>
              <w:spacing w:before="0" w:beforeAutospacing="0" w:after="0" w:afterAutospacing="0"/>
              <w:jc w:val="both"/>
              <w:rPr>
                <w:bCs/>
                <w:color w:val="auto"/>
                <w:lang w:val="kk-KZ"/>
              </w:rPr>
            </w:pPr>
            <w:r w:rsidRPr="00EB456C">
              <w:rPr>
                <w:color w:val="auto"/>
                <w:lang w:val="kk-KZ"/>
              </w:rPr>
              <w:t>Қазақстан Республикасы Үкіметінің 2022 жылғы 17 мамырдағы №18 хаттамалық шешімінің 2-тармағының 4-тармақшасы.</w:t>
            </w:r>
          </w:p>
        </w:tc>
      </w:tr>
      <w:tr w:rsidR="004E255B" w:rsidRPr="00121803" w14:paraId="30F6535C" w14:textId="77777777" w:rsidTr="00121803">
        <w:trPr>
          <w:trHeight w:val="292"/>
        </w:trPr>
        <w:tc>
          <w:tcPr>
            <w:tcW w:w="851" w:type="dxa"/>
          </w:tcPr>
          <w:p w14:paraId="045EC708" w14:textId="768DA20B"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3063893" w14:textId="77777777" w:rsidR="004E255B" w:rsidRPr="00EB456C" w:rsidRDefault="004E255B" w:rsidP="00EB456C">
            <w:pPr>
              <w:widowControl w:val="0"/>
              <w:jc w:val="center"/>
              <w:rPr>
                <w:b/>
                <w:bCs/>
              </w:rPr>
            </w:pPr>
            <w:r w:rsidRPr="00EB456C">
              <w:rPr>
                <w:bCs/>
              </w:rPr>
              <w:t>64-1-баптың 8-2-тармағы</w:t>
            </w:r>
          </w:p>
        </w:tc>
        <w:tc>
          <w:tcPr>
            <w:tcW w:w="4253" w:type="dxa"/>
          </w:tcPr>
          <w:p w14:paraId="60B541DB" w14:textId="77777777" w:rsidR="004E255B" w:rsidRPr="00EB456C" w:rsidRDefault="004E255B" w:rsidP="00EB456C">
            <w:pPr>
              <w:pStyle w:val="a9"/>
              <w:spacing w:before="0" w:beforeAutospacing="0" w:after="0" w:afterAutospacing="0"/>
              <w:jc w:val="both"/>
              <w:rPr>
                <w:bCs/>
                <w:color w:val="auto"/>
                <w:lang w:val="ru-RU"/>
              </w:rPr>
            </w:pPr>
            <w:r w:rsidRPr="00EB456C">
              <w:rPr>
                <w:bCs/>
                <w:color w:val="auto"/>
                <w:lang w:val="ru-RU"/>
              </w:rPr>
              <w:t>64-1 бап. Құрылыс және аумақтардың қала құрылысын жоспарлау саласындағы жобаларды сараптау</w:t>
            </w:r>
          </w:p>
          <w:p w14:paraId="24AC6253"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0444D5FC"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lang w:val="kk-KZ"/>
              </w:rPr>
            </w:pPr>
            <w:r w:rsidRPr="00EB456C">
              <w:rPr>
                <w:b/>
                <w:bCs/>
              </w:rPr>
              <w:t xml:space="preserve">8-2. </w:t>
            </w:r>
            <w:r w:rsidRPr="00EB456C">
              <w:rPr>
                <w:b/>
                <w:bCs/>
                <w:lang w:val="kk-KZ"/>
              </w:rPr>
              <w:t>жоқ</w:t>
            </w:r>
          </w:p>
          <w:p w14:paraId="5FD1D121" w14:textId="77777777" w:rsidR="004E255B" w:rsidRPr="00EB456C" w:rsidRDefault="004E255B" w:rsidP="00EB456C">
            <w:pPr>
              <w:widowControl w:val="0"/>
              <w:ind w:firstLine="459"/>
              <w:jc w:val="center"/>
              <w:rPr>
                <w:b/>
                <w:bCs/>
              </w:rPr>
            </w:pPr>
          </w:p>
        </w:tc>
        <w:tc>
          <w:tcPr>
            <w:tcW w:w="4252" w:type="dxa"/>
          </w:tcPr>
          <w:p w14:paraId="0F50BBC1" w14:textId="77777777" w:rsidR="004E255B" w:rsidRPr="00EB456C" w:rsidRDefault="004E255B" w:rsidP="00EB456C">
            <w:pPr>
              <w:pStyle w:val="a9"/>
              <w:spacing w:before="0" w:beforeAutospacing="0" w:after="0" w:afterAutospacing="0"/>
              <w:jc w:val="both"/>
              <w:rPr>
                <w:bCs/>
                <w:color w:val="auto"/>
                <w:lang w:val="ru-RU"/>
              </w:rPr>
            </w:pPr>
            <w:r w:rsidRPr="00EB456C">
              <w:rPr>
                <w:bCs/>
                <w:color w:val="auto"/>
                <w:lang w:val="ru-RU"/>
              </w:rPr>
              <w:t>64-1 бап. Құрылыс және аумақтардың қала құрылысын жоспарлау саласындағы жобаларды сараптау</w:t>
            </w:r>
          </w:p>
          <w:p w14:paraId="273F89A5"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4B905110" w14:textId="20E1345C"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 xml:space="preserve">8-2. </w:t>
            </w:r>
            <w:r w:rsidRPr="00ED4E00">
              <w:rPr>
                <w:b/>
                <w:bCs/>
                <w:noProof/>
              </w:rPr>
              <w:t>Автомобиль жолдарын салу, реконструкциялау және күрделі жөндеу жобалары (техникалық-экономикалық негіздемелер және жобалау-сметалық құжаттама) бойынша ведомстводан тыс кешенді сараптамадан өткенге дейін жол активтері сапасының ұлттық орталығы Қазақстан Республикасының заңнамасында белгіленген тәртіппен жобаның техникалық бөлігін келіседі</w:t>
            </w:r>
            <w:r w:rsidRPr="00EB456C">
              <w:rPr>
                <w:b/>
                <w:bCs/>
              </w:rPr>
              <w:t xml:space="preserve">. </w:t>
            </w:r>
          </w:p>
          <w:p w14:paraId="7A82AFA5" w14:textId="77777777" w:rsidR="004E255B" w:rsidRPr="00EB456C" w:rsidRDefault="004E255B" w:rsidP="00EB456C">
            <w:pPr>
              <w:pStyle w:val="a9"/>
              <w:spacing w:before="0" w:beforeAutospacing="0" w:after="0" w:afterAutospacing="0"/>
              <w:jc w:val="both"/>
              <w:rPr>
                <w:b/>
                <w:color w:val="auto"/>
                <w:lang w:val="ru-RU"/>
              </w:rPr>
            </w:pPr>
            <w:r w:rsidRPr="00EB456C">
              <w:rPr>
                <w:b/>
                <w:color w:val="auto"/>
              </w:rPr>
              <w:t>   </w:t>
            </w:r>
          </w:p>
        </w:tc>
        <w:tc>
          <w:tcPr>
            <w:tcW w:w="4112" w:type="dxa"/>
          </w:tcPr>
          <w:p w14:paraId="1CE03DA7"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1A9F4AD"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01C75DA"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EE20056"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6F33E2C5"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348F7F67"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C339918"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3284EFF5"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Орташа жөндеудің техникалық құжаттамасын сараптау жөніндегі орталықтың қолданыстағы қызметі мысалында Жол активтері сапасының ұлттық орталығына автожол саласы жобаларының техникалық бөлігіне сараптама жүргізу жөніндегі функцияларды жүзеге асыру шеңберінде.</w:t>
            </w:r>
          </w:p>
        </w:tc>
      </w:tr>
      <w:tr w:rsidR="004E255B" w:rsidRPr="00121803" w14:paraId="606193F9" w14:textId="77777777" w:rsidTr="00121803">
        <w:trPr>
          <w:trHeight w:val="292"/>
        </w:trPr>
        <w:tc>
          <w:tcPr>
            <w:tcW w:w="851" w:type="dxa"/>
          </w:tcPr>
          <w:p w14:paraId="74E8C397" w14:textId="7FA1CB5B"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0A46986" w14:textId="77777777" w:rsidR="004E255B" w:rsidRPr="00EB456C" w:rsidRDefault="004E255B" w:rsidP="00EB456C">
            <w:pPr>
              <w:tabs>
                <w:tab w:val="left" w:pos="5670"/>
              </w:tabs>
              <w:overflowPunct w:val="0"/>
              <w:autoSpaceDE w:val="0"/>
              <w:autoSpaceDN w:val="0"/>
              <w:adjustRightInd w:val="0"/>
              <w:rPr>
                <w:rFonts w:eastAsia="Calibri"/>
                <w:lang w:val="kk-KZ"/>
              </w:rPr>
            </w:pPr>
            <w:r w:rsidRPr="00EB456C">
              <w:t>64-2</w:t>
            </w:r>
            <w:r w:rsidRPr="00EB456C">
              <w:rPr>
                <w:lang w:val="kk-KZ"/>
              </w:rPr>
              <w:t>-баптың 4 тармағы</w:t>
            </w:r>
          </w:p>
        </w:tc>
        <w:tc>
          <w:tcPr>
            <w:tcW w:w="4253" w:type="dxa"/>
          </w:tcPr>
          <w:p w14:paraId="5E710249" w14:textId="77777777" w:rsidR="004E255B" w:rsidRPr="00EB456C" w:rsidRDefault="004E255B" w:rsidP="00EB456C">
            <w:pPr>
              <w:jc w:val="both"/>
              <w:rPr>
                <w:lang w:val="kk-KZ"/>
              </w:rPr>
            </w:pPr>
            <w:r w:rsidRPr="00EB456C">
              <w:rPr>
                <w:lang w:val="kk-KZ"/>
              </w:rPr>
              <w:t xml:space="preserve">  64-2-бап. Құрылыс жобаларына ведомстводан тыс кешенді сараптама жүргізудің құны мен мерзімдері</w:t>
            </w:r>
          </w:p>
          <w:p w14:paraId="307184BC" w14:textId="77777777" w:rsidR="004E255B" w:rsidRPr="00EB456C" w:rsidRDefault="004E255B" w:rsidP="00EB456C">
            <w:pPr>
              <w:jc w:val="both"/>
              <w:rPr>
                <w:lang w:val="kk-KZ"/>
              </w:rPr>
            </w:pPr>
            <w:r w:rsidRPr="00EB456C">
              <w:rPr>
                <w:lang w:val="kk-KZ"/>
              </w:rPr>
              <w:t xml:space="preserve">    ...</w:t>
            </w:r>
          </w:p>
          <w:p w14:paraId="0DFDEE73" w14:textId="77777777" w:rsidR="004E255B" w:rsidRPr="00EB456C" w:rsidRDefault="004E255B" w:rsidP="00EB456C">
            <w:pPr>
              <w:jc w:val="both"/>
              <w:rPr>
                <w:b/>
                <w:lang w:val="kk-KZ"/>
              </w:rPr>
            </w:pPr>
            <w:r w:rsidRPr="00EB456C">
              <w:rPr>
                <w:lang w:val="kk-KZ"/>
              </w:rPr>
              <w:t xml:space="preserve">   4. </w:t>
            </w:r>
            <w:r w:rsidRPr="00EB456C">
              <w:rPr>
                <w:bCs/>
                <w:lang w:val="kk-KZ"/>
              </w:rPr>
              <w:t xml:space="preserve">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анықталады </w:t>
            </w:r>
            <w:r w:rsidRPr="00EB456C">
              <w:rPr>
                <w:b/>
                <w:bCs/>
                <w:lang w:val="kk-KZ"/>
              </w:rPr>
              <w:t>және құрылыс объектілерін жобалау саласындағы сараптама қызметінің барлық субъектілері үшін бірыңғай болып табылады.</w:t>
            </w:r>
          </w:p>
        </w:tc>
        <w:tc>
          <w:tcPr>
            <w:tcW w:w="4252" w:type="dxa"/>
          </w:tcPr>
          <w:p w14:paraId="61B1768F" w14:textId="77777777" w:rsidR="004E255B" w:rsidRPr="00EB456C" w:rsidRDefault="004E255B" w:rsidP="00EB456C">
            <w:pPr>
              <w:ind w:firstLine="284"/>
              <w:jc w:val="both"/>
              <w:rPr>
                <w:rFonts w:eastAsia="Calibri"/>
                <w:bCs/>
                <w:lang w:val="kk-KZ"/>
              </w:rPr>
            </w:pPr>
            <w:r w:rsidRPr="00EB456C">
              <w:rPr>
                <w:rFonts w:eastAsia="Calibri"/>
                <w:bCs/>
                <w:lang w:val="kk-KZ"/>
              </w:rPr>
              <w:t>64-2-бап. Құрылыс жобаларына ведомстводан тыс кешенді сараптама жүргізудің құны мен мерзімдері</w:t>
            </w:r>
          </w:p>
          <w:p w14:paraId="701E4269" w14:textId="77777777" w:rsidR="004E255B" w:rsidRPr="00EB456C" w:rsidRDefault="004E255B" w:rsidP="00EB456C">
            <w:pPr>
              <w:ind w:firstLine="284"/>
              <w:jc w:val="both"/>
              <w:rPr>
                <w:rFonts w:eastAsia="Calibri"/>
                <w:bCs/>
                <w:lang w:val="kk-KZ"/>
              </w:rPr>
            </w:pPr>
            <w:r w:rsidRPr="00EB456C">
              <w:rPr>
                <w:rFonts w:eastAsia="Calibri"/>
                <w:bCs/>
                <w:lang w:val="kk-KZ"/>
              </w:rPr>
              <w:t>…</w:t>
            </w:r>
          </w:p>
          <w:p w14:paraId="53E696A7" w14:textId="77777777" w:rsidR="004E255B" w:rsidRPr="00EB456C" w:rsidRDefault="004E255B" w:rsidP="00EB456C">
            <w:pPr>
              <w:jc w:val="both"/>
              <w:rPr>
                <w:lang w:val="kk-KZ"/>
              </w:rPr>
            </w:pPr>
            <w:r w:rsidRPr="00EB456C">
              <w:rPr>
                <w:rFonts w:eastAsia="Calibri"/>
                <w:bCs/>
                <w:lang w:val="kk-KZ"/>
              </w:rPr>
              <w:t xml:space="preserve">4. </w:t>
            </w:r>
            <w:r w:rsidRPr="00EB456C">
              <w:rPr>
                <w:b/>
                <w:bCs/>
                <w:lang w:val="kk-KZ"/>
              </w:rPr>
              <w:t>Мемлекеттік сараптама ұйымы және ерекше индустриялық аймақтың аккредиттелген сараптама ұйымы жүргізетін</w:t>
            </w:r>
            <w:r w:rsidRPr="00EB456C">
              <w:rPr>
                <w:bCs/>
                <w:lang w:val="kk-KZ"/>
              </w:rPr>
              <w:t xml:space="preserve">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жүргізудің тәртібі мен ұзақтығы (мерзімдері) сәулет, қала құрылысы және құрылыс істері жөніндегі уәкілетті орган айқындайтын тәртіппен айқындалады.</w:t>
            </w:r>
          </w:p>
          <w:p w14:paraId="502E5CB5" w14:textId="77777777" w:rsidR="004E255B" w:rsidRPr="00EB456C" w:rsidRDefault="004E255B" w:rsidP="00EB456C">
            <w:pPr>
              <w:ind w:firstLine="430"/>
              <w:contextualSpacing/>
              <w:jc w:val="both"/>
              <w:textAlignment w:val="baseline"/>
              <w:rPr>
                <w:lang w:val="kk-KZ"/>
              </w:rPr>
            </w:pPr>
          </w:p>
        </w:tc>
        <w:tc>
          <w:tcPr>
            <w:tcW w:w="4112" w:type="dxa"/>
          </w:tcPr>
          <w:p w14:paraId="1DA77601" w14:textId="77777777" w:rsidR="004E255B" w:rsidRPr="00EB456C" w:rsidRDefault="004E255B" w:rsidP="00EB456C">
            <w:pPr>
              <w:jc w:val="both"/>
              <w:rPr>
                <w:bCs/>
                <w:lang w:val="kk-KZ"/>
              </w:rPr>
            </w:pPr>
            <w:r w:rsidRPr="00EB456C">
              <w:rPr>
                <w:bCs/>
                <w:lang w:val="kk-KZ"/>
              </w:rPr>
              <w:t>"Өзін-өзі реттеу туралы" ҚРЗ сәйкес ӨРҰ тек өзінің мүшелері-жеке сараптамалық ұйымдар үшін міндетті ережелер мен стандарттарды бекітеді.</w:t>
            </w:r>
          </w:p>
          <w:p w14:paraId="3C66CD92" w14:textId="77777777" w:rsidR="004E255B" w:rsidRPr="00EB456C" w:rsidRDefault="004E255B" w:rsidP="00EB456C">
            <w:pPr>
              <w:jc w:val="both"/>
              <w:rPr>
                <w:bCs/>
                <w:lang w:val="kk-KZ"/>
              </w:rPr>
            </w:pPr>
            <w:r w:rsidRPr="00EB456C">
              <w:rPr>
                <w:bCs/>
                <w:lang w:val="kk-KZ"/>
              </w:rPr>
              <w:t>Мемлекеттік сараптама ұйымы уәкілетті органның ведомстволық бағынысты ұйымы болып табылады және осыған байланысты ӨРҰ өз мүшелері үшін бекіткен қағидалар оларға қолданылмайтын болады.</w:t>
            </w:r>
          </w:p>
          <w:p w14:paraId="4EE91F46" w14:textId="77777777" w:rsidR="004E255B" w:rsidRPr="00EB456C" w:rsidRDefault="004E255B" w:rsidP="00EB456C">
            <w:pPr>
              <w:jc w:val="both"/>
              <w:rPr>
                <w:lang w:val="kk-KZ"/>
              </w:rPr>
            </w:pPr>
            <w:r w:rsidRPr="00EB456C">
              <w:rPr>
                <w:bCs/>
                <w:lang w:val="kk-KZ"/>
              </w:rPr>
              <w:t>Осыған байланысты мемлекеттік сараптама ұйымы үшін қағидаларды әзірлеу және бекіту уәкілетті органның құзыретіне жатады.</w:t>
            </w:r>
          </w:p>
        </w:tc>
      </w:tr>
      <w:tr w:rsidR="004E255B" w:rsidRPr="00EB456C" w14:paraId="570E2A5C" w14:textId="77777777" w:rsidTr="00121803">
        <w:trPr>
          <w:trHeight w:val="292"/>
        </w:trPr>
        <w:tc>
          <w:tcPr>
            <w:tcW w:w="851" w:type="dxa"/>
          </w:tcPr>
          <w:p w14:paraId="1A76A59B" w14:textId="097A6C82"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4BBDF3C"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64-5</w:t>
            </w:r>
            <w:r w:rsidRPr="00EB456C">
              <w:rPr>
                <w:bCs/>
                <w:lang w:val="kk-KZ"/>
              </w:rPr>
              <w:t>-баптың 1 тармақшасы</w:t>
            </w:r>
          </w:p>
          <w:p w14:paraId="466FD5EA"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4B6E5909" w14:textId="77777777" w:rsidR="004E255B" w:rsidRPr="00EB456C" w:rsidRDefault="004E255B" w:rsidP="00EB456C">
            <w:pPr>
              <w:ind w:firstLine="175"/>
              <w:jc w:val="both"/>
            </w:pPr>
            <w:r w:rsidRPr="00EB456C">
              <w:t>64-5</w:t>
            </w:r>
            <w:r w:rsidRPr="00EB456C">
              <w:rPr>
                <w:lang w:val="kk-KZ"/>
              </w:rPr>
              <w:t xml:space="preserve"> бап</w:t>
            </w:r>
            <w:r w:rsidRPr="00EB456C">
              <w:t>. Аккредиттелген сараптама ұйымдары</w:t>
            </w:r>
          </w:p>
          <w:p w14:paraId="635A7EBE" w14:textId="77777777" w:rsidR="004E255B" w:rsidRPr="00EB456C" w:rsidRDefault="004E255B" w:rsidP="00EB456C">
            <w:pPr>
              <w:ind w:firstLine="175"/>
              <w:jc w:val="both"/>
            </w:pPr>
            <w:r w:rsidRPr="00EB456C">
              <w:lastRenderedPageBreak/>
              <w:t xml:space="preserve">1. </w:t>
            </w:r>
            <w:r w:rsidRPr="00EB456C">
              <w:rPr>
                <w:b/>
              </w:rPr>
              <w:t>Аккредиттелген сараптама ұйымдары</w:t>
            </w:r>
            <w:r w:rsidRPr="00EB456C">
              <w:t>:</w:t>
            </w:r>
          </w:p>
          <w:p w14:paraId="21BD1C03" w14:textId="77777777" w:rsidR="004E255B" w:rsidRPr="00EB456C" w:rsidRDefault="004E255B" w:rsidP="00EB456C">
            <w:pPr>
              <w:ind w:firstLine="175"/>
              <w:jc w:val="both"/>
            </w:pPr>
            <w:r w:rsidRPr="00EB456C">
              <w:t>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p w14:paraId="6EE86286" w14:textId="77777777" w:rsidR="004E255B" w:rsidRPr="00EB456C" w:rsidRDefault="004E255B" w:rsidP="00EB456C">
            <w:pPr>
              <w:pStyle w:val="a3"/>
              <w:tabs>
                <w:tab w:val="left" w:pos="5670"/>
              </w:tabs>
              <w:ind w:firstLine="430"/>
              <w:jc w:val="both"/>
              <w:rPr>
                <w:bCs/>
                <w:sz w:val="24"/>
                <w:szCs w:val="24"/>
              </w:rPr>
            </w:pPr>
            <w:r w:rsidRPr="00EB456C">
              <w:rPr>
                <w:b/>
                <w:sz w:val="24"/>
                <w:szCs w:val="24"/>
              </w:rPr>
              <w:t>палата құрылған кезден бастап оның мүшелері (қауымдасқан мүшелері)</w:t>
            </w:r>
            <w:r w:rsidRPr="00EB456C">
              <w:rPr>
                <w:sz w:val="24"/>
                <w:szCs w:val="24"/>
              </w:rPr>
              <w:t xml:space="preserve"> болуға міндетті.</w:t>
            </w:r>
          </w:p>
        </w:tc>
        <w:tc>
          <w:tcPr>
            <w:tcW w:w="4252" w:type="dxa"/>
          </w:tcPr>
          <w:p w14:paraId="64189ACD" w14:textId="77777777" w:rsidR="004E255B" w:rsidRPr="00EB456C" w:rsidRDefault="004E255B" w:rsidP="00EB456C">
            <w:pPr>
              <w:ind w:firstLine="284"/>
              <w:jc w:val="both"/>
              <w:rPr>
                <w:lang w:val="kk-KZ"/>
              </w:rPr>
            </w:pPr>
            <w:r w:rsidRPr="00EB456C">
              <w:lastRenderedPageBreak/>
              <w:t>64-5</w:t>
            </w:r>
            <w:r w:rsidRPr="00EB456C">
              <w:rPr>
                <w:lang w:val="kk-KZ"/>
              </w:rPr>
              <w:t xml:space="preserve"> бап</w:t>
            </w:r>
            <w:r w:rsidRPr="00EB456C">
              <w:t xml:space="preserve">. </w:t>
            </w:r>
            <w:r w:rsidRPr="00EB456C">
              <w:rPr>
                <w:lang w:val="kk-KZ"/>
              </w:rPr>
              <w:t>Сараптама ұйымдары</w:t>
            </w:r>
          </w:p>
          <w:p w14:paraId="1EF78883" w14:textId="77777777" w:rsidR="004E255B" w:rsidRPr="00EB456C" w:rsidRDefault="004E255B" w:rsidP="00EB456C">
            <w:pPr>
              <w:ind w:firstLine="284"/>
              <w:jc w:val="both"/>
            </w:pPr>
          </w:p>
          <w:p w14:paraId="193CBB7F" w14:textId="77777777" w:rsidR="004E255B" w:rsidRPr="00EB456C" w:rsidRDefault="004E255B" w:rsidP="00EB456C">
            <w:pPr>
              <w:ind w:firstLine="317"/>
              <w:jc w:val="both"/>
              <w:rPr>
                <w:rFonts w:eastAsiaTheme="minorHAnsi"/>
                <w:lang w:eastAsia="en-US"/>
              </w:rPr>
            </w:pPr>
            <w:r w:rsidRPr="00EB456C">
              <w:rPr>
                <w:rFonts w:eastAsiaTheme="minorHAnsi"/>
                <w:lang w:eastAsia="en-US"/>
              </w:rPr>
              <w:t xml:space="preserve">1. </w:t>
            </w:r>
            <w:r w:rsidRPr="00EB456C">
              <w:rPr>
                <w:rFonts w:eastAsiaTheme="minorHAnsi"/>
                <w:lang w:val="kk-KZ" w:eastAsia="en-US"/>
              </w:rPr>
              <w:t>Сараптама ұйымдары</w:t>
            </w:r>
            <w:r w:rsidRPr="00EB456C">
              <w:rPr>
                <w:rFonts w:eastAsiaTheme="minorHAnsi"/>
                <w:lang w:eastAsia="en-US"/>
              </w:rPr>
              <w:t>:</w:t>
            </w:r>
          </w:p>
          <w:p w14:paraId="49F1A990" w14:textId="77777777" w:rsidR="004E255B" w:rsidRPr="00EB456C" w:rsidRDefault="004E255B" w:rsidP="00EB456C">
            <w:pPr>
              <w:ind w:firstLine="317"/>
              <w:jc w:val="both"/>
              <w:rPr>
                <w:rFonts w:eastAsiaTheme="minorHAnsi"/>
                <w:lang w:eastAsia="en-US"/>
              </w:rPr>
            </w:pPr>
          </w:p>
          <w:p w14:paraId="5702DC84" w14:textId="77777777" w:rsidR="004E255B" w:rsidRPr="00EB456C" w:rsidRDefault="004E255B" w:rsidP="00EB456C">
            <w:pPr>
              <w:ind w:firstLine="317"/>
              <w:jc w:val="both"/>
              <w:rPr>
                <w:rFonts w:eastAsiaTheme="minorHAnsi"/>
                <w:b/>
                <w:lang w:eastAsia="en-US"/>
              </w:rPr>
            </w:pPr>
            <w:r w:rsidRPr="00EB456C">
              <w:rPr>
                <w:rFonts w:eastAsiaTheme="minorHAnsi"/>
                <w:lang w:eastAsia="en-US"/>
              </w:rPr>
              <w:t>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p w14:paraId="23D2A0AD" w14:textId="77777777" w:rsidR="004E255B" w:rsidRPr="00EB456C" w:rsidRDefault="004E255B" w:rsidP="00EB456C">
            <w:pPr>
              <w:ind w:firstLine="317"/>
              <w:jc w:val="both"/>
              <w:rPr>
                <w:rFonts w:eastAsiaTheme="minorHAnsi"/>
                <w:lang w:eastAsia="en-US"/>
              </w:rPr>
            </w:pPr>
            <w:r w:rsidRPr="00EB456C">
              <w:rPr>
                <w:rFonts w:eastAsiaTheme="minorHAnsi"/>
                <w:b/>
                <w:lang w:eastAsia="en-US"/>
              </w:rPr>
              <w:t>сараптама ұйымдарының палатасында</w:t>
            </w:r>
            <w:r w:rsidRPr="00EB456C">
              <w:rPr>
                <w:rFonts w:eastAsiaTheme="minorHAnsi"/>
                <w:lang w:eastAsia="en-US"/>
              </w:rPr>
              <w:t xml:space="preserve"> болуға міндетті. </w:t>
            </w:r>
          </w:p>
          <w:p w14:paraId="626AD5D3" w14:textId="77777777" w:rsidR="004E255B" w:rsidRPr="00EB456C" w:rsidRDefault="004E255B" w:rsidP="00EB456C">
            <w:pPr>
              <w:pStyle w:val="a3"/>
              <w:tabs>
                <w:tab w:val="left" w:pos="5670"/>
              </w:tabs>
              <w:ind w:firstLine="430"/>
              <w:jc w:val="both"/>
              <w:rPr>
                <w:bCs/>
                <w:sz w:val="24"/>
                <w:szCs w:val="24"/>
              </w:rPr>
            </w:pPr>
          </w:p>
        </w:tc>
        <w:tc>
          <w:tcPr>
            <w:tcW w:w="4112" w:type="dxa"/>
          </w:tcPr>
          <w:p w14:paraId="3799FCB5" w14:textId="77777777" w:rsidR="004E255B" w:rsidRPr="00EB456C" w:rsidRDefault="004E255B" w:rsidP="00EB456C">
            <w:pPr>
              <w:ind w:firstLine="464"/>
              <w:jc w:val="both"/>
            </w:pPr>
            <w:r w:rsidRPr="00EB456C">
              <w:lastRenderedPageBreak/>
              <w:t xml:space="preserve">Сараптама қызметінің өзін – өзі реттеуге көшуіне байланысты сараптама жұмыстары нарығына </w:t>
            </w:r>
            <w:r w:rsidRPr="00EB456C">
              <w:lastRenderedPageBreak/>
              <w:t>қолжетімділікті өзін-өзі реттейтін ұйым-Палатаға мүшелікке кіру жолымен сараптама ұйымдарының палатасы беретін болады.</w:t>
            </w:r>
          </w:p>
          <w:p w14:paraId="29808BAA" w14:textId="77777777" w:rsidR="004E255B" w:rsidRPr="00EB456C" w:rsidRDefault="004E255B" w:rsidP="00EB456C">
            <w:pPr>
              <w:ind w:firstLine="464"/>
              <w:jc w:val="both"/>
            </w:pPr>
          </w:p>
          <w:p w14:paraId="437ABF6A"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t>Нақтылау редакциясы. Палата 2016 жылдың ақпан айында құрылды.</w:t>
            </w:r>
          </w:p>
        </w:tc>
      </w:tr>
      <w:tr w:rsidR="004E255B" w:rsidRPr="00EB456C" w14:paraId="07B75BC2" w14:textId="77777777" w:rsidTr="00121803">
        <w:trPr>
          <w:trHeight w:val="292"/>
        </w:trPr>
        <w:tc>
          <w:tcPr>
            <w:tcW w:w="851" w:type="dxa"/>
          </w:tcPr>
          <w:p w14:paraId="557BF7FE" w14:textId="6D27303F"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FE5ACAF"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64-5</w:t>
            </w:r>
            <w:r w:rsidRPr="00EB456C">
              <w:rPr>
                <w:bCs/>
                <w:lang w:val="kk-KZ"/>
              </w:rPr>
              <w:t xml:space="preserve"> баптың 5 тармағы</w:t>
            </w:r>
          </w:p>
          <w:p w14:paraId="791E6E24"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1F74609A" w14:textId="77777777" w:rsidR="004E255B" w:rsidRPr="00EB456C" w:rsidRDefault="004E255B" w:rsidP="00EB456C">
            <w:pPr>
              <w:ind w:firstLine="175"/>
              <w:jc w:val="both"/>
              <w:rPr>
                <w:lang w:val="kk-KZ"/>
              </w:rPr>
            </w:pPr>
            <w:r w:rsidRPr="00EB456C">
              <w:t>64-5</w:t>
            </w:r>
            <w:r w:rsidRPr="00EB456C">
              <w:rPr>
                <w:lang w:val="kk-KZ"/>
              </w:rPr>
              <w:t xml:space="preserve"> бап</w:t>
            </w:r>
            <w:r w:rsidRPr="00EB456C">
              <w:t xml:space="preserve">. </w:t>
            </w:r>
            <w:r w:rsidRPr="00EB456C">
              <w:rPr>
                <w:b/>
                <w:lang w:val="kk-KZ"/>
              </w:rPr>
              <w:t>Аккредиттелген сараптама ұйымдары</w:t>
            </w:r>
          </w:p>
          <w:p w14:paraId="4EAAC1CC" w14:textId="77777777" w:rsidR="004E255B" w:rsidRPr="00EB456C" w:rsidRDefault="004E255B" w:rsidP="00EB456C">
            <w:pPr>
              <w:ind w:firstLine="175"/>
              <w:jc w:val="both"/>
            </w:pPr>
            <w:r w:rsidRPr="00EB456C">
              <w:t>…</w:t>
            </w:r>
          </w:p>
          <w:p w14:paraId="07D97E63" w14:textId="77777777" w:rsidR="004E255B" w:rsidRPr="00EB456C" w:rsidRDefault="004E255B" w:rsidP="00EB456C">
            <w:pPr>
              <w:pStyle w:val="a3"/>
              <w:tabs>
                <w:tab w:val="left" w:pos="5670"/>
              </w:tabs>
              <w:ind w:firstLine="430"/>
              <w:jc w:val="both"/>
              <w:rPr>
                <w:bCs/>
                <w:sz w:val="24"/>
                <w:szCs w:val="24"/>
              </w:rPr>
            </w:pPr>
            <w:r w:rsidRPr="00EB456C">
              <w:rPr>
                <w:sz w:val="24"/>
                <w:szCs w:val="24"/>
              </w:rPr>
              <w:t xml:space="preserve">5. </w:t>
            </w:r>
            <w:r w:rsidRPr="00EB456C">
              <w:rPr>
                <w:b/>
                <w:sz w:val="24"/>
                <w:szCs w:val="24"/>
                <w:lang w:val="kk-KZ"/>
              </w:rPr>
              <w:t>Жоқ</w:t>
            </w:r>
            <w:r w:rsidRPr="00EB456C">
              <w:rPr>
                <w:b/>
                <w:sz w:val="24"/>
                <w:szCs w:val="24"/>
              </w:rPr>
              <w:t>;</w:t>
            </w:r>
          </w:p>
        </w:tc>
        <w:tc>
          <w:tcPr>
            <w:tcW w:w="4252" w:type="dxa"/>
          </w:tcPr>
          <w:p w14:paraId="3DD2562F" w14:textId="77777777" w:rsidR="004E255B" w:rsidRPr="00EB456C" w:rsidRDefault="004E255B" w:rsidP="00EB456C">
            <w:pPr>
              <w:ind w:firstLine="284"/>
              <w:jc w:val="both"/>
              <w:rPr>
                <w:lang w:val="kk-KZ"/>
              </w:rPr>
            </w:pPr>
            <w:r w:rsidRPr="00EB456C">
              <w:t>64-5</w:t>
            </w:r>
            <w:r w:rsidRPr="00EB456C">
              <w:rPr>
                <w:lang w:val="kk-KZ"/>
              </w:rPr>
              <w:t xml:space="preserve"> бап</w:t>
            </w:r>
            <w:r w:rsidRPr="00EB456C">
              <w:t xml:space="preserve">. </w:t>
            </w:r>
            <w:r w:rsidRPr="00EB456C">
              <w:rPr>
                <w:lang w:val="kk-KZ"/>
              </w:rPr>
              <w:t>Сараптама ұйымдары</w:t>
            </w:r>
          </w:p>
          <w:p w14:paraId="49412815" w14:textId="77777777" w:rsidR="004E255B" w:rsidRPr="00EB456C" w:rsidRDefault="004E255B" w:rsidP="00EB456C">
            <w:pPr>
              <w:ind w:firstLine="284"/>
              <w:jc w:val="both"/>
            </w:pPr>
            <w:r w:rsidRPr="00EB456C">
              <w:t>…</w:t>
            </w:r>
          </w:p>
          <w:p w14:paraId="63AB93C1"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5. Палатаның мүшелері болып табылмайтын сараптама ұйымдарына сараптама қызметімен айналысуға тыйым салынады.</w:t>
            </w:r>
          </w:p>
          <w:p w14:paraId="4850430E"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Палата мүшелері болып табылмайтын сараптама ұйымдары берген қорытындылар жарамсыз деп есептеледі.</w:t>
            </w:r>
          </w:p>
          <w:p w14:paraId="4A295829" w14:textId="77777777" w:rsidR="004E255B" w:rsidRPr="00EB456C" w:rsidRDefault="004E255B" w:rsidP="00EB456C">
            <w:pPr>
              <w:ind w:firstLine="284"/>
              <w:jc w:val="both"/>
              <w:rPr>
                <w:bCs/>
              </w:rPr>
            </w:pPr>
            <w:r w:rsidRPr="00EB456C">
              <w:rPr>
                <w:rFonts w:eastAsiaTheme="minorHAnsi"/>
                <w:b/>
                <w:lang w:eastAsia="en-US"/>
              </w:rPr>
              <w:t xml:space="preserve">Палата мүшелері болып табылмайтын, бірақ сараптама қызметімен айналысатын сараптама ұйымдары Қазақстан Республикасының Әкімшілік құқық бұзушылық туралы кодексінде және Қазақстан Республикасының Қылмыстық кодексінде көзделген тәртіппен </w:t>
            </w:r>
            <w:r w:rsidRPr="00EB456C">
              <w:rPr>
                <w:rFonts w:eastAsiaTheme="minorHAnsi"/>
                <w:b/>
                <w:lang w:val="kk-KZ" w:eastAsia="en-US"/>
              </w:rPr>
              <w:t>жауапкершілікке тартылады</w:t>
            </w:r>
            <w:r w:rsidRPr="00EB456C">
              <w:rPr>
                <w:rFonts w:eastAsiaTheme="minorHAnsi"/>
                <w:b/>
                <w:lang w:eastAsia="en-US"/>
              </w:rPr>
              <w:t>.</w:t>
            </w:r>
          </w:p>
        </w:tc>
        <w:tc>
          <w:tcPr>
            <w:tcW w:w="4112" w:type="dxa"/>
          </w:tcPr>
          <w:p w14:paraId="2F280233" w14:textId="77777777" w:rsidR="004E255B" w:rsidRPr="00EB456C" w:rsidRDefault="004E255B" w:rsidP="00EB456C">
            <w:pPr>
              <w:ind w:firstLine="464"/>
              <w:jc w:val="both"/>
            </w:pPr>
            <w:r w:rsidRPr="00EB456C">
              <w:t>Міндетті мүшелік ете отырып, сараптама қызметінде өзін - өзі реттеуді енгізумен сараптама ұйымдарын аккредиттеу және сарапшыларды аттестаттау жөніндегі мемлекеттік функциялар ӨРҰ құзыретіне-сараптама ұйымдарының палатасына өтеді. Объектілердің құрылыс жобаларына ведомстводан тыс кешенді сараптама жүргізу құқығына заңды тұлғалардың нарыққа қол жеткізуі ӨРҰ-ға мүшелікке кіру жолымен берілетін болады.</w:t>
            </w:r>
          </w:p>
          <w:p w14:paraId="2CE9282F"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t>Тиісінше, сараптамалық ұйымдар ӨРҰ мүшесі бола отырып, қызметті жүзеге асыра алатынын қарастыру қажет.</w:t>
            </w:r>
          </w:p>
        </w:tc>
      </w:tr>
      <w:tr w:rsidR="004E255B" w:rsidRPr="00EB456C" w14:paraId="10A4848F" w14:textId="77777777" w:rsidTr="00121803">
        <w:trPr>
          <w:trHeight w:val="292"/>
        </w:trPr>
        <w:tc>
          <w:tcPr>
            <w:tcW w:w="851" w:type="dxa"/>
          </w:tcPr>
          <w:p w14:paraId="2047DC4C" w14:textId="099EC1E1"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FDB19A3"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lang w:val="kk-KZ"/>
              </w:rPr>
              <w:t>64-6-баптың 1-тармағы</w:t>
            </w:r>
          </w:p>
          <w:p w14:paraId="13736DBD"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4E45B850" w14:textId="77777777" w:rsidR="004E255B" w:rsidRPr="00EB456C" w:rsidRDefault="004E255B" w:rsidP="00EB456C">
            <w:pPr>
              <w:ind w:firstLine="284"/>
              <w:contextualSpacing/>
              <w:jc w:val="both"/>
              <w:textAlignment w:val="baseline"/>
              <w:rPr>
                <w:rStyle w:val="ac"/>
                <w:b w:val="0"/>
              </w:rPr>
            </w:pPr>
            <w:r w:rsidRPr="00EB456C">
              <w:t xml:space="preserve">    </w:t>
            </w:r>
            <w:r w:rsidRPr="00EB456C">
              <w:rPr>
                <w:rStyle w:val="ac"/>
                <w:b w:val="0"/>
              </w:rPr>
              <w:t>64-6-бап. Құрылыс объектілерін жобалау саласындағы сарапшылар</w:t>
            </w:r>
          </w:p>
          <w:p w14:paraId="63BCA7EE" w14:textId="77777777" w:rsidR="004E255B" w:rsidRPr="00EB456C" w:rsidRDefault="004E255B" w:rsidP="00EB456C">
            <w:pPr>
              <w:ind w:firstLine="175"/>
              <w:jc w:val="both"/>
            </w:pPr>
          </w:p>
          <w:p w14:paraId="5783519E" w14:textId="77777777" w:rsidR="004E255B" w:rsidRPr="00EB456C" w:rsidRDefault="004E255B" w:rsidP="00EB456C">
            <w:pPr>
              <w:ind w:firstLine="175"/>
              <w:jc w:val="both"/>
              <w:rPr>
                <w:rStyle w:val="ac"/>
                <w:b w:val="0"/>
              </w:rPr>
            </w:pPr>
            <w:r w:rsidRPr="00EB456C">
              <w:lastRenderedPageBreak/>
              <w:t xml:space="preserve">1. </w:t>
            </w:r>
            <w:r w:rsidRPr="00EB456C">
              <w:rPr>
                <w:rStyle w:val="ac"/>
                <w:b w:val="0"/>
              </w:rPr>
              <w:t>Құрылыс объектілерін жобалау саласында сараптама қызметімен айналысу құқығына аттестат алу үшін жеке тұлғаның тиісті мамандық бойынша жоғары білімі, объектілер құрылысына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өтуі тиіс. Аттестаттау рәсімі ағылшын тілінде өткізілуі мүмкін.</w:t>
            </w:r>
          </w:p>
          <w:p w14:paraId="63DEF369" w14:textId="77777777" w:rsidR="004E255B" w:rsidRPr="00EB456C" w:rsidRDefault="004E255B" w:rsidP="00EB456C">
            <w:pPr>
              <w:pStyle w:val="ad"/>
              <w:numPr>
                <w:ilvl w:val="1"/>
                <w:numId w:val="6"/>
              </w:numPr>
              <w:spacing w:after="0" w:line="240" w:lineRule="auto"/>
              <w:ind w:left="0"/>
              <w:jc w:val="both"/>
              <w:rPr>
                <w:rFonts w:ascii="Times New Roman" w:hAnsi="Times New Roman" w:cs="Times New Roman"/>
                <w:b/>
                <w:sz w:val="24"/>
                <w:szCs w:val="24"/>
              </w:rPr>
            </w:pPr>
            <w:r w:rsidRPr="00EB456C">
              <w:rPr>
                <w:rFonts w:ascii="Times New Roman" w:hAnsi="Times New Roman" w:cs="Times New Roman"/>
                <w:b/>
                <w:sz w:val="24"/>
                <w:szCs w:val="24"/>
                <w:lang w:val="kk-KZ"/>
              </w:rPr>
              <w:t>Жоқ</w:t>
            </w:r>
          </w:p>
          <w:p w14:paraId="7B2CFB40" w14:textId="77777777" w:rsidR="004E255B" w:rsidRPr="00EB456C" w:rsidRDefault="004E255B" w:rsidP="00EB456C">
            <w:pPr>
              <w:pStyle w:val="a3"/>
              <w:tabs>
                <w:tab w:val="left" w:pos="5670"/>
              </w:tabs>
              <w:ind w:firstLine="430"/>
              <w:jc w:val="both"/>
              <w:rPr>
                <w:bCs/>
                <w:sz w:val="24"/>
                <w:szCs w:val="24"/>
              </w:rPr>
            </w:pPr>
          </w:p>
        </w:tc>
        <w:tc>
          <w:tcPr>
            <w:tcW w:w="4252" w:type="dxa"/>
          </w:tcPr>
          <w:p w14:paraId="07AFCCFA" w14:textId="77777777" w:rsidR="004E255B" w:rsidRPr="00EB456C" w:rsidRDefault="004E255B" w:rsidP="00EB456C">
            <w:pPr>
              <w:ind w:firstLine="284"/>
              <w:contextualSpacing/>
              <w:jc w:val="both"/>
              <w:textAlignment w:val="baseline"/>
              <w:rPr>
                <w:rStyle w:val="ac"/>
                <w:b w:val="0"/>
              </w:rPr>
            </w:pPr>
            <w:r w:rsidRPr="00EB456C">
              <w:rPr>
                <w:rStyle w:val="ac"/>
                <w:b w:val="0"/>
              </w:rPr>
              <w:lastRenderedPageBreak/>
              <w:t>64-6-бап. Құрылыс объектілерін жобалау саласындағы сарапшылар</w:t>
            </w:r>
          </w:p>
          <w:p w14:paraId="7E5736B5" w14:textId="77777777" w:rsidR="004E255B" w:rsidRPr="00EB456C" w:rsidRDefault="004E255B" w:rsidP="00EB456C">
            <w:pPr>
              <w:ind w:firstLine="317"/>
              <w:jc w:val="both"/>
            </w:pPr>
          </w:p>
          <w:p w14:paraId="72DABE2E" w14:textId="77777777" w:rsidR="004E255B" w:rsidRPr="00EB456C" w:rsidRDefault="004E255B" w:rsidP="00EB456C">
            <w:pPr>
              <w:ind w:firstLine="317"/>
              <w:jc w:val="both"/>
            </w:pPr>
            <w:r w:rsidRPr="00EB456C">
              <w:lastRenderedPageBreak/>
              <w:t>1. Жобалау саласындағы сараптамалық қызметпен айналысу құқығына аттестат алу үшін жеке тұлғаның тиісті мамандық бойынша жоғары білімі, объектілерді салуға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w:t>
            </w:r>
          </w:p>
          <w:p w14:paraId="4CBED170" w14:textId="77777777" w:rsidR="004E255B" w:rsidRPr="00EB456C" w:rsidRDefault="004E255B" w:rsidP="00EB456C">
            <w:pPr>
              <w:ind w:firstLine="317"/>
              <w:jc w:val="both"/>
              <w:rPr>
                <w:b/>
              </w:rPr>
            </w:pPr>
            <w:r w:rsidRPr="00EB456C">
              <w:rPr>
                <w:b/>
              </w:rPr>
              <w:t>1-1. Мемлекеттік сараптама ұйымында және ерекше индустриялық аймақтың аккредиттелген сараптама ұйымында жобалау саласындағы сарапшы аттестатын алу үшін жеке тұлға жергілікті атқарушы органда аттестаттаудан өтеді.</w:t>
            </w:r>
          </w:p>
          <w:p w14:paraId="4F7590BA" w14:textId="77777777" w:rsidR="004E255B" w:rsidRPr="00EB456C" w:rsidRDefault="004E255B" w:rsidP="00EB456C">
            <w:pPr>
              <w:pStyle w:val="a3"/>
              <w:tabs>
                <w:tab w:val="left" w:pos="5670"/>
              </w:tabs>
              <w:ind w:firstLine="430"/>
              <w:jc w:val="both"/>
              <w:rPr>
                <w:bCs/>
                <w:sz w:val="24"/>
                <w:szCs w:val="24"/>
              </w:rPr>
            </w:pPr>
            <w:r w:rsidRPr="00EB456C">
              <w:rPr>
                <w:b/>
                <w:sz w:val="24"/>
                <w:szCs w:val="24"/>
              </w:rPr>
              <w:t>1-2. Сараптама ұйымының штатында жобалау саласындағы сарапшы аттестатын алу үшін жеке тұлға палатада аттестаттаудан өтеді.</w:t>
            </w:r>
          </w:p>
        </w:tc>
        <w:tc>
          <w:tcPr>
            <w:tcW w:w="4112" w:type="dxa"/>
          </w:tcPr>
          <w:p w14:paraId="6C3DFDA5" w14:textId="77777777" w:rsidR="004E255B" w:rsidRPr="00EB456C" w:rsidRDefault="004E255B" w:rsidP="00EB456C">
            <w:pPr>
              <w:ind w:firstLine="405"/>
              <w:jc w:val="both"/>
            </w:pPr>
            <w:r w:rsidRPr="00EB456C">
              <w:lastRenderedPageBreak/>
              <w:t xml:space="preserve">Сараптама қызметінің өзін-өзі реттеуге өтуіне және жеке сараптама ұйымдарының сарапшыларын </w:t>
            </w:r>
            <w:r w:rsidRPr="00EB456C">
              <w:lastRenderedPageBreak/>
              <w:t>аттестаттау жөніндегі мемлекеттік функцияны ӨРҰ құзыретіне беруге байланысты сараптама ұйымдарының палатасы жеке сараптама ұйымдарының бірінің штатында сараптама жұмыстарын жүргізуге үміткер жеке тұлғаларды ғана аттестаттаудан өткізеді.</w:t>
            </w:r>
          </w:p>
          <w:p w14:paraId="2138871F"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t>Мемлекеттік сараптама ұйымының аттестатталған сарапшыларын аттестаттауды және тізілімін жүргізуді мемлекеттік орган - ҚТҮКШІ</w:t>
            </w:r>
            <w:r w:rsidRPr="00EB456C">
              <w:rPr>
                <w:lang w:val="kk-KZ"/>
              </w:rPr>
              <w:t>К</w:t>
            </w:r>
            <w:r w:rsidRPr="00EB456C">
              <w:t xml:space="preserve"> жүзеге асыратын болады, өзін-өзі реттейтін ұйымның аттестатталған сарапшыларын аттестаттауды және тізілімін жүргізуді сараптама ұйымдарының ӨРҰ -палатасы жүзеге асыратын болады.</w:t>
            </w:r>
          </w:p>
        </w:tc>
      </w:tr>
      <w:tr w:rsidR="004E255B" w:rsidRPr="00EB456C" w14:paraId="0013C460" w14:textId="77777777" w:rsidTr="00121803">
        <w:trPr>
          <w:trHeight w:val="292"/>
        </w:trPr>
        <w:tc>
          <w:tcPr>
            <w:tcW w:w="851" w:type="dxa"/>
          </w:tcPr>
          <w:p w14:paraId="127E22B1" w14:textId="0F6C9075"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C059162"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64-6</w:t>
            </w:r>
            <w:r w:rsidRPr="00EB456C">
              <w:rPr>
                <w:bCs/>
                <w:lang w:val="kk-KZ"/>
              </w:rPr>
              <w:t>-баптың 2-тармағы</w:t>
            </w:r>
          </w:p>
          <w:p w14:paraId="4CA70F1A"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3FFB429E" w14:textId="77777777" w:rsidR="004E255B" w:rsidRPr="00EB456C" w:rsidRDefault="004E255B" w:rsidP="00EB456C">
            <w:pPr>
              <w:ind w:firstLine="284"/>
              <w:contextualSpacing/>
              <w:jc w:val="both"/>
              <w:textAlignment w:val="baseline"/>
              <w:rPr>
                <w:rStyle w:val="ac"/>
                <w:b w:val="0"/>
              </w:rPr>
            </w:pPr>
            <w:r w:rsidRPr="00EB456C">
              <w:t xml:space="preserve">    </w:t>
            </w:r>
            <w:r w:rsidRPr="00EB456C">
              <w:rPr>
                <w:rStyle w:val="ac"/>
                <w:b w:val="0"/>
              </w:rPr>
              <w:t>64-6-бап. Құрылыс объектілерін жобалау саласындағы сарапшылар</w:t>
            </w:r>
          </w:p>
          <w:p w14:paraId="25379000" w14:textId="77777777" w:rsidR="004E255B" w:rsidRPr="00EB456C" w:rsidRDefault="004E255B" w:rsidP="00EB456C">
            <w:pPr>
              <w:ind w:firstLine="34"/>
              <w:rPr>
                <w:i/>
              </w:rPr>
            </w:pPr>
            <w:r w:rsidRPr="00EB456C">
              <w:rPr>
                <w:i/>
              </w:rPr>
              <w:t xml:space="preserve">      …</w:t>
            </w:r>
          </w:p>
          <w:p w14:paraId="5F9C195A" w14:textId="77777777" w:rsidR="004E255B" w:rsidRPr="00EB456C" w:rsidRDefault="004E255B" w:rsidP="00EB456C">
            <w:pPr>
              <w:ind w:firstLine="34"/>
              <w:rPr>
                <w:i/>
              </w:rPr>
            </w:pPr>
          </w:p>
          <w:p w14:paraId="02858B3C" w14:textId="77777777" w:rsidR="004E255B" w:rsidRPr="00EB456C" w:rsidRDefault="004E255B" w:rsidP="00EB456C">
            <w:pPr>
              <w:pStyle w:val="a3"/>
              <w:tabs>
                <w:tab w:val="left" w:pos="5670"/>
              </w:tabs>
              <w:ind w:firstLine="430"/>
              <w:jc w:val="both"/>
              <w:rPr>
                <w:bCs/>
                <w:sz w:val="24"/>
                <w:szCs w:val="24"/>
              </w:rPr>
            </w:pPr>
            <w:r w:rsidRPr="00EB456C">
              <w:rPr>
                <w:sz w:val="24"/>
                <w:szCs w:val="24"/>
              </w:rPr>
              <w:t xml:space="preserve">      2. </w:t>
            </w:r>
            <w:r w:rsidRPr="00EB456C">
              <w:rPr>
                <w:rStyle w:val="ac"/>
                <w:b w:val="0"/>
                <w:sz w:val="24"/>
                <w:szCs w:val="24"/>
              </w:rPr>
              <w:t>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tc>
        <w:tc>
          <w:tcPr>
            <w:tcW w:w="4252" w:type="dxa"/>
          </w:tcPr>
          <w:p w14:paraId="583B21BC" w14:textId="77777777" w:rsidR="004E255B" w:rsidRPr="00EB456C" w:rsidRDefault="004E255B" w:rsidP="00EB456C">
            <w:pPr>
              <w:ind w:firstLine="284"/>
              <w:contextualSpacing/>
              <w:jc w:val="both"/>
              <w:textAlignment w:val="baseline"/>
              <w:rPr>
                <w:rStyle w:val="ac"/>
                <w:b w:val="0"/>
              </w:rPr>
            </w:pPr>
            <w:r w:rsidRPr="00EB456C">
              <w:t xml:space="preserve">    </w:t>
            </w:r>
            <w:r w:rsidRPr="00EB456C">
              <w:rPr>
                <w:rStyle w:val="ac"/>
                <w:b w:val="0"/>
              </w:rPr>
              <w:t>64-6-бап. Құрылыс объектілерін жобалау саласындағы сарапшылар</w:t>
            </w:r>
          </w:p>
          <w:p w14:paraId="6F8A1831" w14:textId="77777777" w:rsidR="004E255B" w:rsidRPr="00EB456C" w:rsidRDefault="004E255B" w:rsidP="00EB456C">
            <w:pPr>
              <w:ind w:firstLine="34"/>
              <w:rPr>
                <w:i/>
              </w:rPr>
            </w:pPr>
            <w:r w:rsidRPr="00EB456C">
              <w:rPr>
                <w:i/>
              </w:rPr>
              <w:t xml:space="preserve">      …</w:t>
            </w:r>
          </w:p>
          <w:p w14:paraId="1FCEFA0D" w14:textId="77777777" w:rsidR="004E255B" w:rsidRPr="00EB456C" w:rsidRDefault="004E255B" w:rsidP="00EB456C">
            <w:pPr>
              <w:ind w:firstLine="34"/>
              <w:rPr>
                <w:i/>
              </w:rPr>
            </w:pPr>
          </w:p>
          <w:p w14:paraId="625B8E13" w14:textId="77777777" w:rsidR="004E255B" w:rsidRPr="00EB456C" w:rsidRDefault="004E255B" w:rsidP="00EB456C">
            <w:pPr>
              <w:ind w:firstLine="317"/>
              <w:jc w:val="both"/>
              <w:rPr>
                <w:rFonts w:eastAsiaTheme="minorHAnsi"/>
                <w:lang w:eastAsia="en-US"/>
              </w:rPr>
            </w:pPr>
            <w:r w:rsidRPr="00EB456C">
              <w:t xml:space="preserve">      </w:t>
            </w:r>
            <w:r w:rsidRPr="00EB456C">
              <w:rPr>
                <w:rFonts w:eastAsiaTheme="minorHAnsi"/>
                <w:lang w:eastAsia="en-US"/>
              </w:rPr>
              <w:t>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p w14:paraId="6D66686F"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Мемлекеттік сараптама ұйымында және ерекше индустриялық аймақтың </w:t>
            </w:r>
            <w:r w:rsidRPr="00EB456C">
              <w:rPr>
                <w:rFonts w:eastAsiaTheme="minorHAnsi"/>
                <w:b/>
                <w:lang w:eastAsia="en-US"/>
              </w:rPr>
              <w:lastRenderedPageBreak/>
              <w:t>аккредиттелген сараптама ұйымында өз қызметін жүзеге асыратын сарапшыларды қоспағанда, практикалық сараптама қызметімен айналысатын аттестатталған сарапшы әрбір үш жыл сайын палатада өз біліктілігін растайды.</w:t>
            </w:r>
          </w:p>
          <w:p w14:paraId="0CC15BFE" w14:textId="77777777" w:rsidR="004E255B" w:rsidRPr="00EB456C" w:rsidRDefault="004E255B" w:rsidP="00EB456C">
            <w:pPr>
              <w:rPr>
                <w:b/>
              </w:rPr>
            </w:pPr>
          </w:p>
          <w:p w14:paraId="70F2E7E0" w14:textId="77777777" w:rsidR="004E255B" w:rsidRPr="00EB456C" w:rsidRDefault="004E255B" w:rsidP="00EB456C">
            <w:pPr>
              <w:pStyle w:val="a3"/>
              <w:tabs>
                <w:tab w:val="left" w:pos="5670"/>
              </w:tabs>
              <w:ind w:firstLine="430"/>
              <w:jc w:val="both"/>
              <w:rPr>
                <w:bCs/>
                <w:sz w:val="24"/>
                <w:szCs w:val="24"/>
              </w:rPr>
            </w:pPr>
          </w:p>
        </w:tc>
        <w:tc>
          <w:tcPr>
            <w:tcW w:w="4112" w:type="dxa"/>
          </w:tcPr>
          <w:p w14:paraId="31B67CF4" w14:textId="77777777" w:rsidR="004E255B" w:rsidRPr="00EB456C" w:rsidRDefault="004E255B" w:rsidP="00EB456C">
            <w:pPr>
              <w:ind w:firstLine="296"/>
              <w:jc w:val="both"/>
            </w:pPr>
            <w:r w:rsidRPr="00EB456C">
              <w:lastRenderedPageBreak/>
              <w:t>Сараптама қызметінің өзін-өзі реттеуге көшуіне және аттестаттау жөніндегі мемлекеттік функцияны ӨРҰ-сараптама ұйымдары палатасының құзыретіне беруге байланысты.</w:t>
            </w:r>
          </w:p>
          <w:p w14:paraId="40E46ACB" w14:textId="77777777" w:rsidR="004E255B" w:rsidRPr="00EB456C" w:rsidRDefault="004E255B" w:rsidP="00EB456C">
            <w:pPr>
              <w:ind w:firstLine="296"/>
              <w:jc w:val="both"/>
            </w:pPr>
            <w:r w:rsidRPr="00EB456C">
              <w:t>Бүгінгі таңда ҚР ИДМ ҚТҮКШІ</w:t>
            </w:r>
            <w:r w:rsidRPr="00EB456C">
              <w:rPr>
                <w:lang w:val="kk-KZ"/>
              </w:rPr>
              <w:t>К</w:t>
            </w:r>
            <w:r w:rsidRPr="00EB456C">
              <w:t xml:space="preserve"> деректеріне сәйкес құрылыс жобаларын сараптау бойынша 2 732 сарапшы аттестаты берілді. Бұл ретте аккредиттелген сараптама ұйымдарының штатында барлығы 698 сарапшы және мемлекеттік </w:t>
            </w:r>
            <w:r w:rsidRPr="00EB456C">
              <w:lastRenderedPageBreak/>
              <w:t xml:space="preserve">сараптаманың 250 сарапшысы бар, қалған 1784 сарапшы бірде-бір сараптама ұйымында саналмайды.  </w:t>
            </w:r>
          </w:p>
          <w:p w14:paraId="15E1B288" w14:textId="77777777" w:rsidR="004E255B" w:rsidRPr="00EB456C" w:rsidRDefault="004E255B" w:rsidP="00EB456C">
            <w:pPr>
              <w:ind w:firstLine="296"/>
              <w:jc w:val="both"/>
            </w:pPr>
            <w:r w:rsidRPr="00EB456C">
              <w:t>Сарапшылардың жеткіліксіз біліктілігі сараптамалық қорытындылардың сапасының төмен болуына алып келеді.</w:t>
            </w:r>
          </w:p>
          <w:p w14:paraId="0E8ADB82"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t>Әрбір үш жыл сайын қайта аттестаттау және сарапшылардың біліктілігін міндетті түрде арттыру жұмыс істемейтін сарапшылардың санын болдырмауға, сарапшылардың кәсіби деңгейін арттыруға мүмкіндік береді.</w:t>
            </w:r>
          </w:p>
        </w:tc>
      </w:tr>
      <w:tr w:rsidR="004E255B" w:rsidRPr="00121803" w14:paraId="3ED88F65" w14:textId="77777777" w:rsidTr="00121803">
        <w:trPr>
          <w:trHeight w:val="292"/>
        </w:trPr>
        <w:tc>
          <w:tcPr>
            <w:tcW w:w="851" w:type="dxa"/>
          </w:tcPr>
          <w:p w14:paraId="1161488E" w14:textId="1E1D2737"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C293379" w14:textId="77777777" w:rsidR="004E255B" w:rsidRPr="00EB456C" w:rsidRDefault="004E255B" w:rsidP="00EB456C">
            <w:pPr>
              <w:tabs>
                <w:tab w:val="left" w:pos="5670"/>
              </w:tabs>
              <w:overflowPunct w:val="0"/>
              <w:autoSpaceDE w:val="0"/>
              <w:autoSpaceDN w:val="0"/>
              <w:adjustRightInd w:val="0"/>
              <w:jc w:val="both"/>
              <w:rPr>
                <w:bCs/>
                <w:lang w:val="kk-KZ"/>
              </w:rPr>
            </w:pPr>
            <w:r w:rsidRPr="00EB456C">
              <w:t>64-6</w:t>
            </w:r>
            <w:r w:rsidRPr="00EB456C">
              <w:rPr>
                <w:lang w:val="kk-KZ"/>
              </w:rPr>
              <w:t>-бабының 4-тармағы</w:t>
            </w:r>
          </w:p>
        </w:tc>
        <w:tc>
          <w:tcPr>
            <w:tcW w:w="4253" w:type="dxa"/>
          </w:tcPr>
          <w:p w14:paraId="33A87FD2" w14:textId="77777777" w:rsidR="004E255B" w:rsidRPr="00EB456C" w:rsidRDefault="004E255B" w:rsidP="00EB456C">
            <w:pPr>
              <w:ind w:firstLine="284"/>
              <w:contextualSpacing/>
              <w:jc w:val="both"/>
              <w:textAlignment w:val="baseline"/>
              <w:rPr>
                <w:rStyle w:val="ac"/>
                <w:b w:val="0"/>
                <w:lang w:val="kk-KZ"/>
              </w:rPr>
            </w:pPr>
            <w:r w:rsidRPr="00EB456C">
              <w:rPr>
                <w:rStyle w:val="ac"/>
                <w:b w:val="0"/>
                <w:lang w:val="kk-KZ"/>
              </w:rPr>
              <w:t>64-6-бап. Құрылыс объектілерін жобалау саласындағы сарапшылар</w:t>
            </w:r>
          </w:p>
          <w:p w14:paraId="623C5AE7" w14:textId="77777777" w:rsidR="004E255B" w:rsidRPr="00EB456C" w:rsidRDefault="004E255B" w:rsidP="00EB456C">
            <w:pPr>
              <w:ind w:firstLine="284"/>
              <w:contextualSpacing/>
              <w:jc w:val="both"/>
              <w:textAlignment w:val="baseline"/>
              <w:rPr>
                <w:rStyle w:val="ac"/>
                <w:b w:val="0"/>
              </w:rPr>
            </w:pPr>
            <w:r w:rsidRPr="00EB456C">
              <w:rPr>
                <w:rStyle w:val="ac"/>
                <w:b w:val="0"/>
              </w:rPr>
              <w:t>...</w:t>
            </w:r>
          </w:p>
          <w:p w14:paraId="407831ED" w14:textId="77777777" w:rsidR="004E255B" w:rsidRPr="00EB456C" w:rsidRDefault="004E255B" w:rsidP="00EB456C">
            <w:pPr>
              <w:ind w:firstLine="34"/>
              <w:jc w:val="both"/>
              <w:rPr>
                <w:lang w:val="kk-KZ"/>
              </w:rPr>
            </w:pPr>
            <w:r w:rsidRPr="00EB456C">
              <w:rPr>
                <w:b/>
                <w:bCs/>
                <w:lang w:val="kk-KZ"/>
              </w:rPr>
              <w:t>жоқ</w:t>
            </w:r>
          </w:p>
        </w:tc>
        <w:tc>
          <w:tcPr>
            <w:tcW w:w="4252" w:type="dxa"/>
          </w:tcPr>
          <w:p w14:paraId="5E201B0D" w14:textId="77777777" w:rsidR="004E255B" w:rsidRPr="00EB456C" w:rsidRDefault="004E255B" w:rsidP="00EB456C">
            <w:pPr>
              <w:ind w:firstLine="284"/>
              <w:contextualSpacing/>
              <w:jc w:val="both"/>
              <w:textAlignment w:val="baseline"/>
              <w:rPr>
                <w:rStyle w:val="ac"/>
                <w:b w:val="0"/>
                <w:lang w:val="kk-KZ"/>
              </w:rPr>
            </w:pPr>
            <w:r w:rsidRPr="00EB456C">
              <w:rPr>
                <w:rStyle w:val="ac"/>
                <w:b w:val="0"/>
                <w:lang w:val="kk-KZ"/>
              </w:rPr>
              <w:t>64-6-бап. Құрылыс объектілерін жобалау саласындағы сарапшылар</w:t>
            </w:r>
          </w:p>
          <w:p w14:paraId="10BAA648" w14:textId="77777777" w:rsidR="004E255B" w:rsidRPr="00EB456C" w:rsidRDefault="004E255B" w:rsidP="00EB456C">
            <w:pPr>
              <w:ind w:firstLine="284"/>
              <w:contextualSpacing/>
              <w:jc w:val="both"/>
              <w:textAlignment w:val="baseline"/>
              <w:rPr>
                <w:b/>
                <w:bCs/>
                <w:lang w:val="kk-KZ"/>
              </w:rPr>
            </w:pPr>
            <w:r w:rsidRPr="00EB456C">
              <w:rPr>
                <w:b/>
                <w:bCs/>
                <w:lang w:val="kk-KZ"/>
              </w:rPr>
              <w:t>...</w:t>
            </w:r>
          </w:p>
          <w:p w14:paraId="6389C27D" w14:textId="77777777" w:rsidR="004E255B" w:rsidRPr="00EB456C" w:rsidRDefault="004E255B" w:rsidP="00EB456C">
            <w:pPr>
              <w:ind w:firstLine="317"/>
              <w:jc w:val="both"/>
              <w:textAlignment w:val="baseline"/>
              <w:rPr>
                <w:rFonts w:eastAsiaTheme="minorHAnsi"/>
                <w:b/>
                <w:lang w:val="kk-KZ" w:eastAsia="en-US"/>
              </w:rPr>
            </w:pPr>
            <w:r w:rsidRPr="00EB456C">
              <w:rPr>
                <w:rFonts w:eastAsiaTheme="minorHAnsi"/>
                <w:b/>
                <w:bCs/>
                <w:lang w:val="kk-KZ" w:eastAsia="en-US"/>
              </w:rPr>
              <w:t xml:space="preserve">4. </w:t>
            </w:r>
            <w:r w:rsidRPr="00EB456C">
              <w:rPr>
                <w:rFonts w:eastAsiaTheme="minorHAnsi"/>
                <w:b/>
                <w:lang w:val="kk-KZ" w:eastAsia="en-US"/>
              </w:rPr>
              <w:t>Жобалау саласындағы сарапшы аттестатынан айыру осы Заңның 17-бабының 4-тармағында көрсетілген ережелер негізінде және Қазақстан Республикасының Әкімшілік құқық бұзушылық туралы кодексінде көзделген тәртіппен жүзеге асырылады.</w:t>
            </w:r>
          </w:p>
          <w:p w14:paraId="36F7274D" w14:textId="77777777" w:rsidR="004E255B" w:rsidRPr="00EB456C" w:rsidRDefault="004E255B" w:rsidP="00EB456C">
            <w:pPr>
              <w:ind w:firstLine="34"/>
              <w:jc w:val="both"/>
              <w:rPr>
                <w:rFonts w:eastAsiaTheme="minorHAnsi"/>
                <w:b/>
                <w:lang w:val="kk-KZ" w:eastAsia="en-US"/>
              </w:rPr>
            </w:pPr>
            <w:r w:rsidRPr="00EB456C">
              <w:rPr>
                <w:rFonts w:eastAsiaTheme="minorHAnsi"/>
                <w:b/>
                <w:lang w:val="kk-KZ" w:eastAsia="en-US"/>
              </w:rPr>
              <w:t>Жобалау саласындағы сарапшының аттестатын қайта алу аттестаттан айыру күнінен бастап үш жыл өткеннен кейін жүзеге асырылады.</w:t>
            </w:r>
          </w:p>
          <w:p w14:paraId="42AB9269" w14:textId="77777777" w:rsidR="004E255B" w:rsidRPr="00EB456C" w:rsidRDefault="004E255B" w:rsidP="00EB456C">
            <w:pPr>
              <w:ind w:firstLine="34"/>
              <w:jc w:val="both"/>
              <w:rPr>
                <w:lang w:val="kk-KZ"/>
              </w:rPr>
            </w:pPr>
            <w:r w:rsidRPr="00EB456C">
              <w:rPr>
                <w:rFonts w:eastAsiaTheme="minorHAnsi"/>
                <w:b/>
                <w:lang w:val="kk-KZ" w:eastAsia="en-US"/>
              </w:rPr>
              <w:t xml:space="preserve">   5.</w:t>
            </w:r>
          </w:p>
        </w:tc>
        <w:tc>
          <w:tcPr>
            <w:tcW w:w="4112" w:type="dxa"/>
          </w:tcPr>
          <w:p w14:paraId="4B1C8D07" w14:textId="77777777" w:rsidR="004E255B" w:rsidRPr="00EB456C" w:rsidRDefault="004E255B" w:rsidP="00EB456C">
            <w:pPr>
              <w:ind w:firstLine="296"/>
              <w:jc w:val="both"/>
              <w:rPr>
                <w:lang w:val="kk-KZ"/>
              </w:rPr>
            </w:pPr>
            <w:r w:rsidRPr="00EB456C">
              <w:rPr>
                <w:lang w:val="kk-KZ"/>
              </w:rPr>
              <w:t xml:space="preserve">ҚР Сыбайлас жемқорлыққа қарсы іс-қимыл агенттігі жүргізген «Мемсараптама» РМК-де сыбайлас жемқорлық тәуекелдерін сыртқы талдау қорытындылары бойынша талдамалық анықтамада көрсетілген ұсынымға сәйкес, сарапшы аттестатынан айыру үшін негіздерді бекіту бөлігінде. </w:t>
            </w:r>
          </w:p>
          <w:p w14:paraId="215B18F1" w14:textId="77777777" w:rsidR="004E255B" w:rsidRPr="00EB456C" w:rsidRDefault="004E255B" w:rsidP="00EB456C">
            <w:pPr>
              <w:ind w:firstLine="296"/>
              <w:jc w:val="both"/>
              <w:rPr>
                <w:lang w:val="kk-KZ"/>
              </w:rPr>
            </w:pPr>
            <w:r w:rsidRPr="00EB456C">
              <w:rPr>
                <w:lang w:val="kk-KZ"/>
              </w:rPr>
              <w:t>ҚР ӘҚБтК-нің 317-бабының 4-тармағына сәйкес сарапшы тиісті қызмет түрі мен мамандануына сарапшы аттестатынан айырылады және сараптама жұмыстары мен инжинирингтік қызметтерді жүзеге асыру құқығына қызметке үш жыл мерзімге тыйым салынады.</w:t>
            </w:r>
          </w:p>
        </w:tc>
      </w:tr>
      <w:tr w:rsidR="004E255B" w:rsidRPr="00121803" w14:paraId="3301AD7A" w14:textId="77777777" w:rsidTr="00121803">
        <w:trPr>
          <w:trHeight w:val="292"/>
        </w:trPr>
        <w:tc>
          <w:tcPr>
            <w:tcW w:w="851" w:type="dxa"/>
          </w:tcPr>
          <w:p w14:paraId="1501F83A" w14:textId="3946C4C6"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79C7714"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64-7</w:t>
            </w:r>
            <w:r w:rsidRPr="00EB456C">
              <w:rPr>
                <w:bCs/>
                <w:lang w:val="kk-KZ"/>
              </w:rPr>
              <w:t>-баптың екінші бөлігі</w:t>
            </w:r>
          </w:p>
          <w:p w14:paraId="189101FA"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0E0580C8" w14:textId="77777777" w:rsidR="004E255B" w:rsidRPr="00EB456C" w:rsidRDefault="004E255B" w:rsidP="00EB456C">
            <w:pPr>
              <w:jc w:val="both"/>
              <w:rPr>
                <w:rStyle w:val="ac"/>
                <w:b w:val="0"/>
              </w:rPr>
            </w:pPr>
            <w:r w:rsidRPr="00EB456C">
              <w:rPr>
                <w:rStyle w:val="ac"/>
                <w:b w:val="0"/>
              </w:rPr>
              <w:t xml:space="preserve">64-7-бап. </w:t>
            </w:r>
            <w:r w:rsidRPr="00EB456C">
              <w:rPr>
                <w:rStyle w:val="ac"/>
              </w:rPr>
              <w:t>Аккредиттелген</w:t>
            </w:r>
            <w:r w:rsidRPr="00EB456C">
              <w:rPr>
                <w:rStyle w:val="ac"/>
                <w:b w:val="0"/>
              </w:rPr>
              <w:t xml:space="preserve"> сараптама ұйымдарын және аттестатталған сарапшыларды есепке алу</w:t>
            </w:r>
          </w:p>
          <w:p w14:paraId="042A2B89" w14:textId="77777777" w:rsidR="004E255B" w:rsidRPr="00EB456C" w:rsidRDefault="004E255B" w:rsidP="00EB456C">
            <w:pPr>
              <w:jc w:val="both"/>
              <w:rPr>
                <w:rStyle w:val="ac"/>
                <w:b w:val="0"/>
              </w:rPr>
            </w:pPr>
            <w:r w:rsidRPr="00EB456C">
              <w:rPr>
                <w:rStyle w:val="ac"/>
                <w:b w:val="0"/>
              </w:rPr>
              <w:t xml:space="preserve">      Аккредиттелген сараптама ұйымдарын және аттестатталған </w:t>
            </w:r>
            <w:r w:rsidRPr="00EB456C">
              <w:rPr>
                <w:rStyle w:val="ac"/>
                <w:b w:val="0"/>
              </w:rPr>
              <w:lastRenderedPageBreak/>
              <w:t>сарапшыларды есепке алу тізілімдерді жүргізу арқылы жүзеге асырылады.</w:t>
            </w:r>
          </w:p>
          <w:p w14:paraId="60D4E70E" w14:textId="77777777" w:rsidR="004E255B" w:rsidRPr="00EB456C" w:rsidRDefault="004E255B" w:rsidP="00EB456C">
            <w:pPr>
              <w:jc w:val="both"/>
              <w:rPr>
                <w:rStyle w:val="ac"/>
                <w:b w:val="0"/>
              </w:rPr>
            </w:pPr>
            <w:r w:rsidRPr="00EB456C">
              <w:rPr>
                <w:rStyle w:val="ac"/>
                <w:b w:val="0"/>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p w14:paraId="62B0FE71" w14:textId="77777777" w:rsidR="004E255B" w:rsidRPr="00EB456C" w:rsidRDefault="004E255B" w:rsidP="00EB456C">
            <w:pPr>
              <w:jc w:val="both"/>
              <w:rPr>
                <w:bCs/>
                <w:lang w:val="kk-KZ"/>
              </w:rPr>
            </w:pPr>
            <w:r w:rsidRPr="00EB456C">
              <w:rPr>
                <w:rStyle w:val="ac"/>
                <w:b w:val="0"/>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tc>
        <w:tc>
          <w:tcPr>
            <w:tcW w:w="4252" w:type="dxa"/>
          </w:tcPr>
          <w:p w14:paraId="3B1E26A5" w14:textId="77777777" w:rsidR="004E255B" w:rsidRPr="00EB456C" w:rsidRDefault="004E255B" w:rsidP="00EB456C">
            <w:pPr>
              <w:jc w:val="both"/>
              <w:rPr>
                <w:rStyle w:val="ac"/>
                <w:b w:val="0"/>
                <w:lang w:val="kk-KZ"/>
              </w:rPr>
            </w:pPr>
            <w:r w:rsidRPr="00EB456C">
              <w:rPr>
                <w:rStyle w:val="ac"/>
                <w:b w:val="0"/>
                <w:lang w:val="kk-KZ"/>
              </w:rPr>
              <w:lastRenderedPageBreak/>
              <w:t>64-7-бап. Сараптама ұйымдарын және аттестатталған сарапшыларды есепке алу</w:t>
            </w:r>
          </w:p>
          <w:p w14:paraId="0EBD4982" w14:textId="77777777" w:rsidR="004E255B" w:rsidRPr="00EB456C" w:rsidRDefault="004E255B" w:rsidP="00EB456C">
            <w:pPr>
              <w:ind w:firstLine="317"/>
              <w:jc w:val="both"/>
              <w:rPr>
                <w:lang w:val="kk-KZ"/>
              </w:rPr>
            </w:pPr>
            <w:r w:rsidRPr="00EB456C">
              <w:rPr>
                <w:lang w:val="kk-KZ"/>
              </w:rPr>
              <w:t xml:space="preserve">Сараптама ұйымдары мен аттестатталған сарапшыларды есепке </w:t>
            </w:r>
            <w:r w:rsidRPr="00EB456C">
              <w:rPr>
                <w:lang w:val="kk-KZ"/>
              </w:rPr>
              <w:lastRenderedPageBreak/>
              <w:t>алу тізілімдерді жүргізу арқылы жүзеге асырылады.</w:t>
            </w:r>
          </w:p>
          <w:p w14:paraId="0EB9B13C" w14:textId="77777777" w:rsidR="004E255B" w:rsidRPr="00EB456C" w:rsidRDefault="004E255B" w:rsidP="00EB456C">
            <w:pPr>
              <w:ind w:firstLine="317"/>
              <w:jc w:val="both"/>
              <w:rPr>
                <w:lang w:val="kk-KZ"/>
              </w:rPr>
            </w:pPr>
            <w:r w:rsidRPr="00EB456C">
              <w:rPr>
                <w:lang w:val="kk-KZ"/>
              </w:rPr>
              <w:t xml:space="preserve">Сараптама ұйымдарының тізілімі заңды тұлғаның деректемелері туралы, </w:t>
            </w:r>
            <w:r w:rsidRPr="00EB456C">
              <w:rPr>
                <w:b/>
                <w:lang w:val="kk-KZ"/>
              </w:rPr>
              <w:t xml:space="preserve">палатаға мүшелік </w:t>
            </w:r>
            <w:r w:rsidRPr="00EB456C">
              <w:rPr>
                <w:lang w:val="kk-KZ"/>
              </w:rPr>
              <w:t xml:space="preserve">туралы куәліктің берілген күні мен нөмірі туралы, жобалардың әртүрлі бөлімдерін сараптау бойынша маманданған аттестатталған сарапшылардың штатта болуы туралы ақпарат жиынтығын, сондай-ақ осы заңды тұлғаға қатысты Қазақстан Республикасының заңдарында белгіленген қабылданған жауапкершілік шаралары туралы мәліметтерді қамтиды. </w:t>
            </w:r>
          </w:p>
          <w:p w14:paraId="04D0F656" w14:textId="77777777" w:rsidR="004E255B" w:rsidRPr="00EB456C" w:rsidRDefault="004E255B" w:rsidP="00EB456C">
            <w:pPr>
              <w:ind w:firstLine="317"/>
              <w:jc w:val="both"/>
              <w:textAlignment w:val="baseline"/>
              <w:rPr>
                <w:bCs/>
                <w:lang w:val="kk-KZ"/>
              </w:rPr>
            </w:pPr>
            <w:r w:rsidRPr="00EB456C">
              <w:rPr>
                <w:lang w:val="kk-KZ"/>
              </w:rPr>
              <w:t>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Қазақстан Республикасының заңдарында, белгіленген сарапшыға қабылданған жауапкершілік шаралары туралы, оның ішінде аттестаттан айыру туралы мәліметтерді қамтиды.</w:t>
            </w:r>
          </w:p>
        </w:tc>
        <w:tc>
          <w:tcPr>
            <w:tcW w:w="4112" w:type="dxa"/>
          </w:tcPr>
          <w:p w14:paraId="5F86E2CF" w14:textId="77777777" w:rsidR="004E255B" w:rsidRPr="00EB456C" w:rsidRDefault="004E255B" w:rsidP="00EB456C">
            <w:pPr>
              <w:ind w:firstLine="405"/>
              <w:jc w:val="both"/>
              <w:rPr>
                <w:lang w:val="kk-KZ"/>
              </w:rPr>
            </w:pPr>
            <w:r w:rsidRPr="00EB456C">
              <w:rPr>
                <w:lang w:val="kk-KZ"/>
              </w:rPr>
              <w:lastRenderedPageBreak/>
              <w:t>Сараптама қызметінің өзін–өзі реттеуге көшуіне байланысты аккредиттеу алып тасталады, жобалау құжаттамасына сараптама жүргізу үшін сараптама ұйымдарының ӨРҰ-</w:t>
            </w:r>
            <w:r w:rsidRPr="00EB456C">
              <w:rPr>
                <w:lang w:val="kk-KZ"/>
              </w:rPr>
              <w:lastRenderedPageBreak/>
              <w:t xml:space="preserve">палатасына мүшелігі рұқсат болып табылады. </w:t>
            </w:r>
          </w:p>
          <w:p w14:paraId="54B8076C"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lang w:val="kk-KZ"/>
              </w:rPr>
              <w:t>Өзін - өзі реттейтін ұйымның аттестатталған сарапшыларын аттестаттауды және олардың тізілімін жүргізуді ӨРҰ-сараптама ұйымдарының палатасы жүзеге асыратын болады.</w:t>
            </w:r>
          </w:p>
        </w:tc>
      </w:tr>
      <w:tr w:rsidR="004E255B" w:rsidRPr="00121803" w14:paraId="28C27D3A" w14:textId="77777777" w:rsidTr="00121803">
        <w:trPr>
          <w:trHeight w:val="292"/>
        </w:trPr>
        <w:tc>
          <w:tcPr>
            <w:tcW w:w="851" w:type="dxa"/>
          </w:tcPr>
          <w:p w14:paraId="6268E2BB" w14:textId="38C393FF"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6CCF0FB9"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64-8</w:t>
            </w:r>
            <w:r w:rsidRPr="00EB456C">
              <w:rPr>
                <w:bCs/>
                <w:lang w:val="kk-KZ"/>
              </w:rPr>
              <w:t>-баптың 1-тармағы</w:t>
            </w:r>
          </w:p>
          <w:p w14:paraId="5E9B2CB5"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020F0961" w14:textId="77777777" w:rsidR="004E255B" w:rsidRPr="00EB456C" w:rsidRDefault="004E255B" w:rsidP="00EB456C">
            <w:pPr>
              <w:ind w:firstLine="204"/>
              <w:jc w:val="both"/>
              <w:rPr>
                <w:rStyle w:val="ac"/>
                <w:b w:val="0"/>
                <w:lang w:val="kk-KZ"/>
              </w:rPr>
            </w:pPr>
            <w:r w:rsidRPr="00EB456C">
              <w:rPr>
                <w:rStyle w:val="ac"/>
                <w:b w:val="0"/>
                <w:lang w:val="kk-KZ"/>
              </w:rPr>
              <w:t>64-8-бап. Сараптама қызметі субъектілерінің құқықтары, міндеттері және жауаптылығы</w:t>
            </w:r>
          </w:p>
          <w:p w14:paraId="15E777C0" w14:textId="77777777" w:rsidR="004E255B" w:rsidRPr="00EB456C" w:rsidRDefault="004E255B" w:rsidP="00EB456C">
            <w:pPr>
              <w:ind w:firstLine="175"/>
              <w:jc w:val="both"/>
              <w:rPr>
                <w:lang w:val="kk-KZ"/>
              </w:rPr>
            </w:pPr>
          </w:p>
          <w:p w14:paraId="6BE9CC5A" w14:textId="77777777" w:rsidR="004E255B" w:rsidRPr="00EB456C" w:rsidRDefault="004E255B" w:rsidP="00EB456C">
            <w:pPr>
              <w:pStyle w:val="a3"/>
              <w:tabs>
                <w:tab w:val="left" w:pos="5670"/>
              </w:tabs>
              <w:ind w:firstLine="430"/>
              <w:jc w:val="both"/>
              <w:rPr>
                <w:bCs/>
                <w:sz w:val="24"/>
                <w:szCs w:val="24"/>
                <w:lang w:val="kk-KZ"/>
              </w:rPr>
            </w:pPr>
            <w:r w:rsidRPr="00EB456C">
              <w:rPr>
                <w:sz w:val="24"/>
                <w:szCs w:val="24"/>
                <w:lang w:val="kk-KZ"/>
              </w:rPr>
              <w:t>1</w:t>
            </w:r>
            <w:r w:rsidRPr="00EB456C">
              <w:rPr>
                <w:rStyle w:val="ac"/>
                <w:b w:val="0"/>
                <w:sz w:val="24"/>
                <w:szCs w:val="24"/>
                <w:lang w:val="kk-KZ"/>
              </w:rPr>
              <w:t xml:space="preserve">. Сараптама ұйымдарының құқықтары мен міндеттері осы Заңда </w:t>
            </w:r>
            <w:r w:rsidRPr="00EB456C">
              <w:rPr>
                <w:rStyle w:val="ac"/>
                <w:sz w:val="24"/>
                <w:szCs w:val="24"/>
                <w:lang w:val="kk-KZ"/>
              </w:rPr>
              <w:t>және өз жарғыларында</w:t>
            </w:r>
            <w:r w:rsidRPr="00EB456C">
              <w:rPr>
                <w:rStyle w:val="ac"/>
                <w:b w:val="0"/>
                <w:sz w:val="24"/>
                <w:szCs w:val="24"/>
                <w:lang w:val="kk-KZ"/>
              </w:rPr>
              <w:t xml:space="preserve"> белгіленеді.</w:t>
            </w:r>
          </w:p>
        </w:tc>
        <w:tc>
          <w:tcPr>
            <w:tcW w:w="4252" w:type="dxa"/>
          </w:tcPr>
          <w:p w14:paraId="0351941B" w14:textId="77777777" w:rsidR="004E255B" w:rsidRPr="00EB456C" w:rsidRDefault="004E255B" w:rsidP="00EB456C">
            <w:pPr>
              <w:ind w:firstLine="204"/>
              <w:jc w:val="both"/>
              <w:rPr>
                <w:rStyle w:val="ac"/>
                <w:b w:val="0"/>
                <w:lang w:val="kk-KZ"/>
              </w:rPr>
            </w:pPr>
            <w:r w:rsidRPr="00EB456C">
              <w:rPr>
                <w:rStyle w:val="ac"/>
                <w:b w:val="0"/>
                <w:lang w:val="kk-KZ"/>
              </w:rPr>
              <w:t>64-8-бап. Сараптама қызметі субъектілерінің құқықтары, міндеттері және жауаптылығы</w:t>
            </w:r>
          </w:p>
          <w:p w14:paraId="6BAB8993" w14:textId="77777777" w:rsidR="004E255B" w:rsidRPr="00EB456C" w:rsidRDefault="004E255B" w:rsidP="00EB456C">
            <w:pPr>
              <w:ind w:firstLine="284"/>
              <w:jc w:val="both"/>
              <w:rPr>
                <w:lang w:val="kk-KZ"/>
              </w:rPr>
            </w:pPr>
          </w:p>
          <w:p w14:paraId="2EC9CE55" w14:textId="77777777" w:rsidR="004E255B" w:rsidRPr="00EB456C" w:rsidRDefault="004E255B" w:rsidP="00EB456C">
            <w:pPr>
              <w:pStyle w:val="a3"/>
              <w:tabs>
                <w:tab w:val="left" w:pos="5670"/>
              </w:tabs>
              <w:ind w:firstLine="430"/>
              <w:jc w:val="both"/>
              <w:rPr>
                <w:bCs/>
                <w:sz w:val="24"/>
                <w:szCs w:val="24"/>
                <w:lang w:val="kk-KZ"/>
              </w:rPr>
            </w:pPr>
            <w:r w:rsidRPr="00EB456C">
              <w:rPr>
                <w:sz w:val="24"/>
                <w:szCs w:val="24"/>
                <w:lang w:val="kk-KZ"/>
              </w:rPr>
              <w:t>1. Сараптама ұйымдарының құқықтары мен міндеттері осы Заңда белгіленеді.</w:t>
            </w:r>
          </w:p>
        </w:tc>
        <w:tc>
          <w:tcPr>
            <w:tcW w:w="4112" w:type="dxa"/>
          </w:tcPr>
          <w:p w14:paraId="0EFD5C16"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lang w:val="kk-KZ"/>
              </w:rPr>
              <w:t>Сараптама қызметінде өзін-өзі реттеудің енгізілуіне байланысты сараптама ұйымдарының құқықтары мен міндеттері де заңмен, Жарғымен, сараптама ұйымдары ӨРҰ-палатасының ережелерімен және стандарттарымен белгіленетін болады.</w:t>
            </w:r>
          </w:p>
        </w:tc>
      </w:tr>
      <w:tr w:rsidR="004E255B" w:rsidRPr="00121803" w14:paraId="25C96CCB" w14:textId="77777777" w:rsidTr="00121803">
        <w:trPr>
          <w:trHeight w:val="292"/>
        </w:trPr>
        <w:tc>
          <w:tcPr>
            <w:tcW w:w="851" w:type="dxa"/>
          </w:tcPr>
          <w:p w14:paraId="484AED9D" w14:textId="53C06B91"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D8A8E2D" w14:textId="77777777" w:rsidR="004E255B" w:rsidRPr="00EB456C" w:rsidRDefault="004E255B" w:rsidP="00EB456C">
            <w:pPr>
              <w:tabs>
                <w:tab w:val="left" w:pos="5670"/>
              </w:tabs>
              <w:overflowPunct w:val="0"/>
              <w:autoSpaceDE w:val="0"/>
              <w:autoSpaceDN w:val="0"/>
              <w:adjustRightInd w:val="0"/>
              <w:jc w:val="both"/>
              <w:rPr>
                <w:lang w:val="kk-KZ"/>
              </w:rPr>
            </w:pPr>
            <w:r w:rsidRPr="00EB456C">
              <w:t>64-8</w:t>
            </w:r>
            <w:r w:rsidRPr="00EB456C">
              <w:rPr>
                <w:lang w:val="kk-KZ"/>
              </w:rPr>
              <w:t>-баптың</w:t>
            </w:r>
          </w:p>
          <w:p w14:paraId="477D5500" w14:textId="77777777" w:rsidR="004E255B" w:rsidRPr="00EB456C" w:rsidRDefault="004E255B" w:rsidP="00EB456C">
            <w:pPr>
              <w:tabs>
                <w:tab w:val="left" w:pos="5670"/>
              </w:tabs>
              <w:overflowPunct w:val="0"/>
              <w:autoSpaceDE w:val="0"/>
              <w:autoSpaceDN w:val="0"/>
              <w:adjustRightInd w:val="0"/>
              <w:jc w:val="both"/>
              <w:rPr>
                <w:rFonts w:eastAsia="Calibri"/>
                <w:lang w:val="kk-KZ"/>
              </w:rPr>
            </w:pPr>
            <w:r w:rsidRPr="00EB456C">
              <w:t>4</w:t>
            </w:r>
            <w:r w:rsidRPr="00EB456C">
              <w:rPr>
                <w:lang w:val="kk-KZ"/>
              </w:rPr>
              <w:t xml:space="preserve"> тармағының жаңа 6) тармақшасы</w:t>
            </w:r>
          </w:p>
        </w:tc>
        <w:tc>
          <w:tcPr>
            <w:tcW w:w="4253" w:type="dxa"/>
          </w:tcPr>
          <w:p w14:paraId="2E32B632" w14:textId="77777777" w:rsidR="004E255B" w:rsidRPr="00EB456C" w:rsidRDefault="004E255B" w:rsidP="00EB456C">
            <w:pPr>
              <w:ind w:firstLine="204"/>
              <w:jc w:val="both"/>
              <w:rPr>
                <w:rStyle w:val="ac"/>
                <w:b w:val="0"/>
                <w:lang w:val="kk-KZ"/>
              </w:rPr>
            </w:pPr>
            <w:r w:rsidRPr="00EB456C">
              <w:rPr>
                <w:rStyle w:val="ac"/>
                <w:b w:val="0"/>
                <w:lang w:val="kk-KZ"/>
              </w:rPr>
              <w:t>64-8-бап. Сараптама қызметі субъектілерінің құқықтары, міндеттері және жауаптылығы</w:t>
            </w:r>
          </w:p>
          <w:p w14:paraId="6A8463CB" w14:textId="77777777" w:rsidR="004E255B" w:rsidRPr="00EB456C" w:rsidRDefault="004E255B" w:rsidP="00EB456C">
            <w:pPr>
              <w:jc w:val="both"/>
              <w:rPr>
                <w:i/>
              </w:rPr>
            </w:pPr>
            <w:r w:rsidRPr="00EB456C">
              <w:rPr>
                <w:i/>
                <w:lang w:val="kk-KZ"/>
              </w:rPr>
              <w:t xml:space="preserve">      </w:t>
            </w:r>
            <w:r w:rsidRPr="00EB456C">
              <w:rPr>
                <w:i/>
              </w:rPr>
              <w:t>…</w:t>
            </w:r>
          </w:p>
          <w:p w14:paraId="73F55575" w14:textId="77777777" w:rsidR="004E255B" w:rsidRPr="00EB456C" w:rsidRDefault="004E255B" w:rsidP="00EB456C">
            <w:pPr>
              <w:jc w:val="both"/>
            </w:pPr>
            <w:r w:rsidRPr="00EB456C">
              <w:t xml:space="preserve">      4. </w:t>
            </w:r>
            <w:r w:rsidRPr="00EB456C">
              <w:rPr>
                <w:lang w:val="kk-KZ"/>
              </w:rPr>
              <w:t>Сарапшы міндетті</w:t>
            </w:r>
            <w:r w:rsidRPr="00EB456C">
              <w:t>:</w:t>
            </w:r>
          </w:p>
          <w:p w14:paraId="25DC6D3B" w14:textId="77777777" w:rsidR="004E255B" w:rsidRPr="00EB456C" w:rsidRDefault="004E255B" w:rsidP="00EB456C">
            <w:pPr>
              <w:jc w:val="both"/>
            </w:pPr>
            <w:r w:rsidRPr="00EB456C">
              <w:t xml:space="preserve">      …</w:t>
            </w:r>
          </w:p>
          <w:p w14:paraId="14573080" w14:textId="77777777" w:rsidR="004E255B" w:rsidRPr="00EB456C" w:rsidRDefault="004E255B" w:rsidP="00EB456C">
            <w:pPr>
              <w:jc w:val="both"/>
              <w:rPr>
                <w:b/>
                <w:spacing w:val="2"/>
                <w:shd w:val="clear" w:color="auto" w:fill="FFFFFF"/>
              </w:rPr>
            </w:pPr>
            <w:r w:rsidRPr="00EB456C">
              <w:rPr>
                <w:b/>
                <w:spacing w:val="2"/>
                <w:shd w:val="clear" w:color="auto" w:fill="FFFFFF"/>
              </w:rPr>
              <w:t xml:space="preserve">     6) </w:t>
            </w:r>
            <w:r w:rsidRPr="00EB456C">
              <w:rPr>
                <w:b/>
                <w:spacing w:val="2"/>
                <w:shd w:val="clear" w:color="auto" w:fill="FFFFFF"/>
                <w:lang w:val="kk-KZ"/>
              </w:rPr>
              <w:t>жоқ</w:t>
            </w:r>
            <w:r w:rsidRPr="00EB456C">
              <w:rPr>
                <w:b/>
                <w:spacing w:val="2"/>
                <w:shd w:val="clear" w:color="auto" w:fill="FFFFFF"/>
              </w:rPr>
              <w:t>;</w:t>
            </w:r>
          </w:p>
          <w:p w14:paraId="6FEC5D96" w14:textId="77777777" w:rsidR="004E255B" w:rsidRPr="00EB456C" w:rsidRDefault="004E255B" w:rsidP="00EB456C">
            <w:pPr>
              <w:pStyle w:val="a3"/>
              <w:tabs>
                <w:tab w:val="left" w:pos="5670"/>
              </w:tabs>
              <w:ind w:firstLine="430"/>
              <w:jc w:val="both"/>
              <w:rPr>
                <w:bCs/>
                <w:sz w:val="24"/>
                <w:szCs w:val="24"/>
              </w:rPr>
            </w:pPr>
          </w:p>
        </w:tc>
        <w:tc>
          <w:tcPr>
            <w:tcW w:w="4252" w:type="dxa"/>
          </w:tcPr>
          <w:p w14:paraId="59CF4172" w14:textId="77777777" w:rsidR="004E255B" w:rsidRPr="00EB456C" w:rsidRDefault="004E255B" w:rsidP="00EB456C">
            <w:pPr>
              <w:ind w:firstLine="204"/>
              <w:jc w:val="both"/>
              <w:rPr>
                <w:rStyle w:val="ac"/>
                <w:b w:val="0"/>
                <w:lang w:val="kk-KZ"/>
              </w:rPr>
            </w:pPr>
            <w:r w:rsidRPr="00EB456C">
              <w:rPr>
                <w:rStyle w:val="ac"/>
                <w:b w:val="0"/>
                <w:lang w:val="kk-KZ"/>
              </w:rPr>
              <w:t>64-8-бап. Сараптама қызметі субъектілерінің құқықтары, міндеттері және жауаптылығы</w:t>
            </w:r>
          </w:p>
          <w:p w14:paraId="7F0E9949" w14:textId="77777777" w:rsidR="004E255B" w:rsidRPr="00EB456C" w:rsidRDefault="004E255B" w:rsidP="00EB456C">
            <w:pPr>
              <w:jc w:val="both"/>
              <w:rPr>
                <w:i/>
                <w:lang w:val="kk-KZ"/>
              </w:rPr>
            </w:pPr>
            <w:r w:rsidRPr="00EB456C">
              <w:rPr>
                <w:i/>
                <w:lang w:val="kk-KZ"/>
              </w:rPr>
              <w:t xml:space="preserve">      …</w:t>
            </w:r>
          </w:p>
          <w:p w14:paraId="6E1B94C8" w14:textId="77777777" w:rsidR="004E255B" w:rsidRPr="00EB456C" w:rsidRDefault="004E255B" w:rsidP="00EB456C">
            <w:pPr>
              <w:jc w:val="both"/>
              <w:rPr>
                <w:lang w:val="kk-KZ"/>
              </w:rPr>
            </w:pPr>
            <w:r w:rsidRPr="00EB456C">
              <w:rPr>
                <w:lang w:val="kk-KZ"/>
              </w:rPr>
              <w:t xml:space="preserve">      4. Сарапшы:</w:t>
            </w:r>
          </w:p>
          <w:p w14:paraId="3327A1E3" w14:textId="77777777" w:rsidR="004E255B" w:rsidRPr="00EB456C" w:rsidRDefault="004E255B" w:rsidP="00EB456C">
            <w:pPr>
              <w:ind w:firstLine="317"/>
              <w:jc w:val="both"/>
              <w:rPr>
                <w:spacing w:val="2"/>
                <w:shd w:val="clear" w:color="auto" w:fill="FFFFFF"/>
                <w:lang w:val="kk-KZ"/>
              </w:rPr>
            </w:pPr>
            <w:r w:rsidRPr="00EB456C">
              <w:rPr>
                <w:spacing w:val="2"/>
                <w:shd w:val="clear" w:color="auto" w:fill="FFFFFF"/>
                <w:lang w:val="kk-KZ"/>
              </w:rPr>
              <w:t xml:space="preserve">      …</w:t>
            </w:r>
          </w:p>
          <w:p w14:paraId="127A443B" w14:textId="77777777" w:rsidR="004E255B" w:rsidRPr="00EB456C" w:rsidRDefault="004E255B" w:rsidP="00EB456C">
            <w:pPr>
              <w:pStyle w:val="a3"/>
              <w:tabs>
                <w:tab w:val="left" w:pos="5670"/>
              </w:tabs>
              <w:ind w:firstLine="317"/>
              <w:jc w:val="both"/>
              <w:rPr>
                <w:bCs/>
                <w:sz w:val="24"/>
                <w:szCs w:val="24"/>
                <w:lang w:val="kk-KZ"/>
              </w:rPr>
            </w:pPr>
            <w:r w:rsidRPr="00EB456C">
              <w:rPr>
                <w:b/>
                <w:sz w:val="24"/>
                <w:szCs w:val="24"/>
                <w:lang w:val="kk-KZ"/>
              </w:rPr>
              <w:t>6) өз қызметін мемлекеттік сараптама ұйымында және ерекше индустриялық аймақтың аккредиттелген сараптама ұйымында жүзеге асыратын сарапшыларды қоспағанда, палатада әрбір үш жыл сайын өз біліктілігін растауға міндетті;</w:t>
            </w:r>
          </w:p>
        </w:tc>
        <w:tc>
          <w:tcPr>
            <w:tcW w:w="4112" w:type="dxa"/>
          </w:tcPr>
          <w:p w14:paraId="779838D6"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lang w:val="kk-KZ"/>
              </w:rPr>
              <w:t>Әрбір үш жыл сайын қайта аттестаттау және сарапшылардың біліктілігін міндетті түрде арттыру жұмыс істемейтін сарапшылардың санын болдырмауға, сарапшылардың кәсіби деңгейін арттыруға мүмкіндік береді.</w:t>
            </w:r>
          </w:p>
        </w:tc>
      </w:tr>
      <w:tr w:rsidR="004E255B" w:rsidRPr="00EB456C" w14:paraId="1BBE3FAE" w14:textId="77777777" w:rsidTr="00121803">
        <w:trPr>
          <w:trHeight w:val="292"/>
        </w:trPr>
        <w:tc>
          <w:tcPr>
            <w:tcW w:w="851" w:type="dxa"/>
          </w:tcPr>
          <w:p w14:paraId="3B5F75BF" w14:textId="62E4B7D3"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834FD99"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64-8</w:t>
            </w:r>
            <w:r w:rsidRPr="00EB456C">
              <w:rPr>
                <w:bCs/>
                <w:lang w:val="kk-KZ"/>
              </w:rPr>
              <w:t>-баптың 5 тармағы</w:t>
            </w:r>
          </w:p>
          <w:p w14:paraId="03F1AEED" w14:textId="77777777" w:rsidR="004E255B" w:rsidRPr="00EB456C" w:rsidRDefault="004E255B" w:rsidP="00EB456C">
            <w:pPr>
              <w:tabs>
                <w:tab w:val="left" w:pos="5670"/>
              </w:tabs>
              <w:overflowPunct w:val="0"/>
              <w:autoSpaceDE w:val="0"/>
              <w:autoSpaceDN w:val="0"/>
              <w:adjustRightInd w:val="0"/>
              <w:jc w:val="both"/>
            </w:pPr>
          </w:p>
        </w:tc>
        <w:tc>
          <w:tcPr>
            <w:tcW w:w="4253" w:type="dxa"/>
          </w:tcPr>
          <w:p w14:paraId="69D0737E" w14:textId="77777777" w:rsidR="004E255B" w:rsidRPr="00EB456C" w:rsidRDefault="004E255B" w:rsidP="00EB456C">
            <w:pPr>
              <w:ind w:firstLine="175"/>
              <w:jc w:val="both"/>
            </w:pPr>
            <w:r w:rsidRPr="00EB456C">
              <w:t xml:space="preserve">  64-8-бап. Сараптама қызметі субъектілерінің құқықтары, міндеттері және жауаптылығы </w:t>
            </w:r>
          </w:p>
          <w:p w14:paraId="7CEB87DB" w14:textId="77777777" w:rsidR="004E255B" w:rsidRPr="00EB456C" w:rsidRDefault="004E255B" w:rsidP="00EB456C">
            <w:pPr>
              <w:ind w:firstLine="175"/>
              <w:jc w:val="both"/>
            </w:pPr>
            <w:r w:rsidRPr="00EB456C">
              <w:t>…</w:t>
            </w:r>
          </w:p>
          <w:p w14:paraId="72C7C9A7" w14:textId="77777777" w:rsidR="004E255B" w:rsidRPr="00EB456C" w:rsidRDefault="004E255B" w:rsidP="00EB456C">
            <w:pPr>
              <w:jc w:val="both"/>
            </w:pPr>
            <w:r w:rsidRPr="00EB456C">
              <w:rPr>
                <w:spacing w:val="2"/>
                <w:shd w:val="clear" w:color="auto" w:fill="FFFFFF"/>
              </w:rPr>
              <w:t> </w:t>
            </w:r>
            <w:r w:rsidRPr="00EB456C">
              <w:t>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tc>
        <w:tc>
          <w:tcPr>
            <w:tcW w:w="4252" w:type="dxa"/>
          </w:tcPr>
          <w:p w14:paraId="758FF77D" w14:textId="77777777" w:rsidR="004E255B" w:rsidRPr="00EB456C" w:rsidRDefault="004E255B" w:rsidP="00EB456C">
            <w:pPr>
              <w:ind w:firstLine="175"/>
              <w:jc w:val="both"/>
            </w:pPr>
            <w:r w:rsidRPr="00EB456C">
              <w:t xml:space="preserve">  64-8-бап. Сараптама қызметі субъектілерінің құқықтары, міндеттері және жауаптылығы </w:t>
            </w:r>
          </w:p>
          <w:p w14:paraId="2F165EF0" w14:textId="77777777" w:rsidR="004E255B" w:rsidRPr="00EB456C" w:rsidRDefault="004E255B" w:rsidP="00EB456C">
            <w:pPr>
              <w:ind w:firstLine="175"/>
              <w:jc w:val="both"/>
            </w:pPr>
            <w:r w:rsidRPr="00EB456C">
              <w:t>…</w:t>
            </w:r>
          </w:p>
          <w:p w14:paraId="0844DFA7" w14:textId="77777777" w:rsidR="004E255B" w:rsidRPr="00EB456C" w:rsidRDefault="004E255B" w:rsidP="00EB456C">
            <w:pPr>
              <w:ind w:firstLine="284"/>
              <w:jc w:val="both"/>
              <w:rPr>
                <w:lang w:val="kk-KZ"/>
              </w:rPr>
            </w:pPr>
            <w:r w:rsidRPr="00EB456C">
              <w:t xml:space="preserve">5. Сапасыз сараптама жүргізу фактілері анықталған жағдайда сараптама ұйымдары мен сарапшылар Қазақстан Республикасының заңдарында </w:t>
            </w:r>
            <w:r w:rsidRPr="00EB456C">
              <w:rPr>
                <w:b/>
              </w:rPr>
              <w:t>және (немесе) Палатаның қағидалары мен стандарттарында</w:t>
            </w:r>
            <w:r w:rsidRPr="00EB456C">
              <w:t xml:space="preserve"> белгіленген жауаптылықта болады.</w:t>
            </w:r>
          </w:p>
          <w:p w14:paraId="5544C190" w14:textId="77777777" w:rsidR="004E255B" w:rsidRPr="00EB456C" w:rsidRDefault="004E255B" w:rsidP="00EB456C">
            <w:pPr>
              <w:ind w:firstLine="284"/>
              <w:jc w:val="both"/>
              <w:rPr>
                <w:highlight w:val="yellow"/>
                <w:lang w:val="kk-KZ"/>
              </w:rPr>
            </w:pPr>
          </w:p>
          <w:p w14:paraId="49C29E7C" w14:textId="77777777" w:rsidR="004E255B" w:rsidRPr="00EB456C" w:rsidRDefault="004E255B" w:rsidP="00EB456C">
            <w:pPr>
              <w:ind w:firstLine="284"/>
              <w:jc w:val="both"/>
              <w:rPr>
                <w:b/>
                <w:highlight w:val="yellow"/>
                <w:lang w:val="kk-KZ"/>
              </w:rPr>
            </w:pPr>
          </w:p>
          <w:p w14:paraId="4A46C779" w14:textId="77777777" w:rsidR="004E255B" w:rsidRPr="00EB456C" w:rsidRDefault="004E255B" w:rsidP="00EB456C">
            <w:pPr>
              <w:ind w:firstLine="317"/>
              <w:jc w:val="both"/>
              <w:rPr>
                <w:highlight w:val="yellow"/>
              </w:rPr>
            </w:pPr>
          </w:p>
        </w:tc>
        <w:tc>
          <w:tcPr>
            <w:tcW w:w="4112" w:type="dxa"/>
          </w:tcPr>
          <w:p w14:paraId="185F514A" w14:textId="77777777" w:rsidR="004E255B" w:rsidRPr="00EB456C" w:rsidRDefault="004E255B" w:rsidP="00EB456C">
            <w:pPr>
              <w:tabs>
                <w:tab w:val="left" w:pos="5670"/>
              </w:tabs>
              <w:adjustRightInd w:val="0"/>
              <w:ind w:firstLine="459"/>
              <w:jc w:val="both"/>
              <w:textAlignment w:val="baseline"/>
              <w:rPr>
                <w:highlight w:val="yellow"/>
              </w:rPr>
            </w:pPr>
            <w:r w:rsidRPr="00EB456C">
              <w:t xml:space="preserve"> «Өзін-өзі реттеу туралы» Қазақстан Республикасы Заңының  26-бабының 1-тармағына сәйкес Қазақстан Республикасы нормативтік құқықтық актілерінің, өзін-өзі реттейтін ұйымның жарғысының, ережелері мен стандарттарының талаптарын бұзғаны үшін оның мүшесі (қатысушысы) Қазақстан Республикасының заңнамасына сәйкес жауапты болады. </w:t>
            </w:r>
          </w:p>
        </w:tc>
      </w:tr>
      <w:tr w:rsidR="004E255B" w:rsidRPr="00121803" w14:paraId="58AADCCC" w14:textId="77777777" w:rsidTr="00121803">
        <w:trPr>
          <w:trHeight w:val="292"/>
        </w:trPr>
        <w:tc>
          <w:tcPr>
            <w:tcW w:w="851" w:type="dxa"/>
          </w:tcPr>
          <w:p w14:paraId="6C9DA7BC" w14:textId="76B37B08"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738D9F8" w14:textId="77777777" w:rsidR="004E255B" w:rsidRPr="00EB456C" w:rsidRDefault="004E255B" w:rsidP="00EB456C">
            <w:pPr>
              <w:tabs>
                <w:tab w:val="left" w:pos="5670"/>
              </w:tabs>
              <w:overflowPunct w:val="0"/>
              <w:autoSpaceDE w:val="0"/>
              <w:autoSpaceDN w:val="0"/>
              <w:adjustRightInd w:val="0"/>
              <w:jc w:val="center"/>
              <w:rPr>
                <w:bCs/>
                <w:lang w:val="kk-KZ"/>
              </w:rPr>
            </w:pPr>
            <w:r w:rsidRPr="00EB456C">
              <w:rPr>
                <w:bCs/>
              </w:rPr>
              <w:t>64-10</w:t>
            </w:r>
            <w:r w:rsidRPr="00EB456C">
              <w:rPr>
                <w:bCs/>
                <w:lang w:val="kk-KZ"/>
              </w:rPr>
              <w:t>-баптың 1-тармағы</w:t>
            </w:r>
          </w:p>
          <w:p w14:paraId="5B0EF6E7" w14:textId="77777777" w:rsidR="004E255B" w:rsidRPr="00EB456C" w:rsidRDefault="004E255B" w:rsidP="00EB456C">
            <w:pPr>
              <w:tabs>
                <w:tab w:val="left" w:pos="5670"/>
              </w:tabs>
              <w:overflowPunct w:val="0"/>
              <w:autoSpaceDE w:val="0"/>
              <w:autoSpaceDN w:val="0"/>
              <w:adjustRightInd w:val="0"/>
              <w:jc w:val="center"/>
            </w:pPr>
          </w:p>
        </w:tc>
        <w:tc>
          <w:tcPr>
            <w:tcW w:w="4253" w:type="dxa"/>
          </w:tcPr>
          <w:p w14:paraId="6822E6D7" w14:textId="77777777" w:rsidR="004E255B" w:rsidRPr="00EB456C" w:rsidRDefault="004E255B" w:rsidP="00EB456C">
            <w:pPr>
              <w:pStyle w:val="22"/>
              <w:spacing w:before="0" w:after="0"/>
              <w:ind w:left="0" w:right="0"/>
              <w:jc w:val="both"/>
              <w:rPr>
                <w:rStyle w:val="ac"/>
                <w:b w:val="0"/>
                <w:i w:val="0"/>
                <w:color w:val="auto"/>
                <w:lang w:val="kk-KZ"/>
              </w:rPr>
            </w:pPr>
            <w:r w:rsidRPr="00EB456C">
              <w:rPr>
                <w:rStyle w:val="ac"/>
                <w:b w:val="0"/>
                <w:i w:val="0"/>
                <w:color w:val="auto"/>
              </w:rPr>
              <w:t>64-10</w:t>
            </w:r>
            <w:r w:rsidRPr="00EB456C">
              <w:rPr>
                <w:rStyle w:val="ac"/>
                <w:b w:val="0"/>
                <w:i w:val="0"/>
                <w:color w:val="auto"/>
                <w:lang w:val="kk-KZ"/>
              </w:rPr>
              <w:t>-бап</w:t>
            </w:r>
            <w:r w:rsidRPr="00EB456C">
              <w:rPr>
                <w:rStyle w:val="ac"/>
                <w:b w:val="0"/>
                <w:i w:val="0"/>
                <w:color w:val="auto"/>
              </w:rPr>
              <w:t>. Сараптама ұйымдарына қойылатын талаптар</w:t>
            </w:r>
          </w:p>
          <w:p w14:paraId="1DFEA7AA" w14:textId="77777777" w:rsidR="004E255B" w:rsidRPr="00EB456C" w:rsidRDefault="004E255B" w:rsidP="00EB456C">
            <w:pPr>
              <w:ind w:firstLine="175"/>
              <w:jc w:val="both"/>
              <w:rPr>
                <w:rStyle w:val="ac"/>
                <w:b w:val="0"/>
                <w:lang w:val="kk-KZ"/>
              </w:rPr>
            </w:pPr>
            <w:r w:rsidRPr="00EB456C">
              <w:rPr>
                <w:lang w:val="kk-KZ"/>
              </w:rPr>
              <w:t>1</w:t>
            </w:r>
            <w:r w:rsidRPr="00EB456C">
              <w:rPr>
                <w:rStyle w:val="ac"/>
                <w:b w:val="0"/>
                <w:lang w:val="kk-KZ"/>
              </w:rPr>
              <w:t>. Сараптама ұйымдарының құрамында жобаның негізгі бөлімдеріне сәйкес мамандандыру бойынша аттестатталған кемінде бес сарапшы болуға тиіс.</w:t>
            </w:r>
          </w:p>
          <w:p w14:paraId="4D72EB44" w14:textId="77777777" w:rsidR="004E255B" w:rsidRPr="00EB456C" w:rsidRDefault="004E255B" w:rsidP="00EB456C">
            <w:pPr>
              <w:ind w:firstLine="175"/>
              <w:jc w:val="both"/>
              <w:rPr>
                <w:lang w:val="kk-KZ"/>
              </w:rPr>
            </w:pPr>
          </w:p>
          <w:p w14:paraId="4CB8669F" w14:textId="77777777" w:rsidR="004E255B" w:rsidRPr="00EB456C" w:rsidRDefault="004E255B" w:rsidP="00EB456C">
            <w:pPr>
              <w:ind w:firstLine="175"/>
              <w:jc w:val="both"/>
              <w:rPr>
                <w:lang w:val="kk-KZ"/>
              </w:rPr>
            </w:pPr>
          </w:p>
          <w:p w14:paraId="5945B036" w14:textId="77777777" w:rsidR="004E255B" w:rsidRPr="00EB456C" w:rsidRDefault="004E255B" w:rsidP="00EB456C">
            <w:pPr>
              <w:ind w:firstLine="175"/>
              <w:jc w:val="both"/>
              <w:rPr>
                <w:lang w:val="kk-KZ"/>
              </w:rPr>
            </w:pPr>
          </w:p>
          <w:p w14:paraId="6185E846" w14:textId="77777777" w:rsidR="004E255B" w:rsidRPr="00EB456C" w:rsidRDefault="004E255B" w:rsidP="00EB456C">
            <w:pPr>
              <w:ind w:firstLine="175"/>
              <w:jc w:val="both"/>
              <w:rPr>
                <w:lang w:val="kk-KZ"/>
              </w:rPr>
            </w:pPr>
          </w:p>
          <w:p w14:paraId="692CAB68" w14:textId="77777777" w:rsidR="004E255B" w:rsidRPr="00EB456C" w:rsidRDefault="004E255B" w:rsidP="00EB456C">
            <w:pPr>
              <w:ind w:firstLine="175"/>
              <w:jc w:val="both"/>
              <w:rPr>
                <w:lang w:val="kk-KZ"/>
              </w:rPr>
            </w:pPr>
          </w:p>
          <w:p w14:paraId="71B896C9" w14:textId="77777777" w:rsidR="004E255B" w:rsidRPr="00EB456C" w:rsidRDefault="004E255B" w:rsidP="00EB456C">
            <w:pPr>
              <w:ind w:firstLine="261"/>
              <w:jc w:val="both"/>
              <w:rPr>
                <w:lang w:val="kk-KZ"/>
              </w:rPr>
            </w:pPr>
          </w:p>
        </w:tc>
        <w:tc>
          <w:tcPr>
            <w:tcW w:w="4252" w:type="dxa"/>
          </w:tcPr>
          <w:p w14:paraId="517D8D56" w14:textId="77777777" w:rsidR="004E255B" w:rsidRPr="00EB456C" w:rsidRDefault="004E255B" w:rsidP="00EB456C">
            <w:pPr>
              <w:pStyle w:val="22"/>
              <w:spacing w:before="0" w:after="0"/>
              <w:ind w:left="0" w:right="0"/>
              <w:jc w:val="both"/>
              <w:rPr>
                <w:rStyle w:val="ac"/>
                <w:b w:val="0"/>
                <w:i w:val="0"/>
                <w:color w:val="auto"/>
                <w:lang w:val="kk-KZ"/>
              </w:rPr>
            </w:pPr>
            <w:r w:rsidRPr="00EB456C">
              <w:rPr>
                <w:rStyle w:val="ac"/>
                <w:b w:val="0"/>
                <w:i w:val="0"/>
                <w:color w:val="auto"/>
                <w:lang w:val="kk-KZ"/>
              </w:rPr>
              <w:lastRenderedPageBreak/>
              <w:t>64-10-бап. Сараптама ұйымдарына қойылатын талаптар</w:t>
            </w:r>
          </w:p>
          <w:p w14:paraId="58A400DF" w14:textId="77777777" w:rsidR="004E255B" w:rsidRPr="00EB456C" w:rsidRDefault="004E255B" w:rsidP="00EB456C">
            <w:pPr>
              <w:ind w:firstLine="317"/>
              <w:jc w:val="both"/>
              <w:rPr>
                <w:rFonts w:eastAsiaTheme="minorHAnsi"/>
                <w:b/>
                <w:lang w:val="kk-KZ" w:eastAsia="en-US"/>
              </w:rPr>
            </w:pPr>
            <w:r w:rsidRPr="00EB456C">
              <w:rPr>
                <w:rFonts w:eastAsiaTheme="minorHAnsi"/>
                <w:lang w:val="kk-KZ" w:eastAsia="en-US"/>
              </w:rPr>
              <w:t xml:space="preserve">1. Сараптама ұйымдарының құрамында </w:t>
            </w:r>
            <w:r w:rsidRPr="00EB456C">
              <w:rPr>
                <w:rFonts w:eastAsiaTheme="minorHAnsi"/>
                <w:b/>
                <w:lang w:val="kk-KZ" w:eastAsia="en-US"/>
              </w:rPr>
              <w:t>барлық мамандандыру бойынша қала құрылысы, жобалау алдындағы және жобалау-сметалық құжаттаманың сараптамасы бойынша болуы тиіс.</w:t>
            </w:r>
          </w:p>
          <w:p w14:paraId="26C242AE" w14:textId="77777777" w:rsidR="004E255B" w:rsidRPr="00EB456C" w:rsidRDefault="004E255B" w:rsidP="00EB456C">
            <w:pPr>
              <w:ind w:firstLine="175"/>
              <w:jc w:val="both"/>
              <w:rPr>
                <w:lang w:val="kk-KZ"/>
              </w:rPr>
            </w:pPr>
          </w:p>
        </w:tc>
        <w:tc>
          <w:tcPr>
            <w:tcW w:w="4112" w:type="dxa"/>
          </w:tcPr>
          <w:p w14:paraId="0584D49F" w14:textId="77777777" w:rsidR="004E255B" w:rsidRPr="00EB456C" w:rsidRDefault="004E255B" w:rsidP="00EB456C">
            <w:pPr>
              <w:ind w:firstLine="296"/>
              <w:jc w:val="both"/>
              <w:rPr>
                <w:bCs/>
                <w:lang w:val="kk-KZ"/>
              </w:rPr>
            </w:pPr>
            <w:r w:rsidRPr="00EB456C">
              <w:rPr>
                <w:bCs/>
                <w:lang w:val="kk-KZ"/>
              </w:rPr>
              <w:lastRenderedPageBreak/>
              <w:t xml:space="preserve">Заңның қолданыстағы редакциясында сараптама ұйымдарының жобаның негізгі бөлімдері бойынша 5 сарапшысы болуы тиіс деген талаптар көрсетілген, бірақ жобаның негізгі бөлімдері нормативтерде жобаның негізгі бөлімдеріне қатысты қандай </w:t>
            </w:r>
            <w:r w:rsidRPr="00EB456C">
              <w:rPr>
                <w:bCs/>
                <w:lang w:val="kk-KZ"/>
              </w:rPr>
              <w:lastRenderedPageBreak/>
              <w:t>бөлімдер жоқ. Осыған байланысты, сараптамалық организацияларға қойылатын талаптарды біркелкі қолдану мақсатында нақтылаулар енгізіледі.</w:t>
            </w:r>
          </w:p>
          <w:p w14:paraId="53DD8F35" w14:textId="77777777" w:rsidR="004E255B" w:rsidRPr="00EB456C" w:rsidRDefault="004E255B" w:rsidP="00EB456C">
            <w:pPr>
              <w:ind w:firstLine="296"/>
              <w:jc w:val="both"/>
              <w:rPr>
                <w:bCs/>
                <w:lang w:val="kk-KZ"/>
              </w:rPr>
            </w:pPr>
            <w:r w:rsidRPr="00EB456C">
              <w:rPr>
                <w:bCs/>
                <w:lang w:val="kk-KZ"/>
              </w:rPr>
              <w:t>Себебі жоба 5-тен астам бөлімнен тұруы мүмкін.</w:t>
            </w:r>
          </w:p>
          <w:p w14:paraId="75CBCDFA" w14:textId="77777777" w:rsidR="004E255B" w:rsidRPr="00EB456C" w:rsidRDefault="004E255B" w:rsidP="00EB456C">
            <w:pPr>
              <w:ind w:firstLine="296"/>
              <w:jc w:val="both"/>
              <w:rPr>
                <w:bCs/>
                <w:lang w:val="kk-KZ"/>
              </w:rPr>
            </w:pPr>
            <w:r w:rsidRPr="00EB456C">
              <w:rPr>
                <w:bCs/>
                <w:lang w:val="kk-KZ"/>
              </w:rPr>
              <w:t xml:space="preserve">Сараптама қызметінің өзін – өзі реттеуге көшуіне байланысты сараптама жұмыстарын жүзеге асыру үшін нарыққа қолжетімділікті өзін-өзі реттейтін ұйым-Палатаға мүшелікке кіру арқылы сараптама ұйымдарының палатасы беретін болады. </w:t>
            </w:r>
          </w:p>
          <w:p w14:paraId="26A9D4FA" w14:textId="77777777" w:rsidR="004E255B" w:rsidRPr="00EB456C" w:rsidRDefault="004E255B" w:rsidP="00EB456C">
            <w:pPr>
              <w:ind w:firstLine="296"/>
              <w:jc w:val="both"/>
              <w:rPr>
                <w:bCs/>
                <w:lang w:val="kk-KZ"/>
              </w:rPr>
            </w:pPr>
            <w:r w:rsidRPr="00EB456C">
              <w:rPr>
                <w:bCs/>
                <w:lang w:val="kk-KZ"/>
              </w:rPr>
              <w:t xml:space="preserve">"Өзін-өзі реттеу туралы" ҚРЗ сәйкес ӨРҰ субъектілерінің ӨРҰ мүшелерінің іс-әрекеттерінен келтірілген залал үшін үшінші тұлғалар алдындағы мүліктік жауапкершілікке кепілдік беру тетігін пайдалану міндеті көзделген. </w:t>
            </w:r>
          </w:p>
          <w:p w14:paraId="5C5C36B0" w14:textId="77777777" w:rsidR="004E255B" w:rsidRPr="00EB456C" w:rsidRDefault="004E255B" w:rsidP="00EB456C">
            <w:pPr>
              <w:tabs>
                <w:tab w:val="left" w:pos="5670"/>
              </w:tabs>
              <w:adjustRightInd w:val="0"/>
              <w:ind w:firstLine="459"/>
              <w:jc w:val="both"/>
              <w:textAlignment w:val="baseline"/>
              <w:rPr>
                <w:lang w:val="kk-KZ"/>
              </w:rPr>
            </w:pPr>
            <w:r w:rsidRPr="00EB456C">
              <w:rPr>
                <w:bCs/>
                <w:lang w:val="kk-KZ"/>
              </w:rPr>
              <w:t>ҚР Ұлттық Банкі мен ҚР Қаржы нарығын реттеу және дамыту агенттігінің хаттарына сәйкес Қызметтерді тұтынушылар алдында азаматтық-құқықтық жауапкершілікті сақтандыру шарттарын жасасу ұсынылды.</w:t>
            </w:r>
          </w:p>
        </w:tc>
      </w:tr>
      <w:tr w:rsidR="004E255B" w:rsidRPr="00EB456C" w14:paraId="18F5BEF3" w14:textId="77777777" w:rsidTr="00121803">
        <w:trPr>
          <w:trHeight w:val="292"/>
        </w:trPr>
        <w:tc>
          <w:tcPr>
            <w:tcW w:w="851" w:type="dxa"/>
          </w:tcPr>
          <w:p w14:paraId="2DE5564D" w14:textId="2ACD3C1A"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22C99CB"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64-10</w:t>
            </w:r>
            <w:r w:rsidRPr="00EB456C">
              <w:rPr>
                <w:bCs/>
                <w:lang w:val="kk-KZ"/>
              </w:rPr>
              <w:t>-баптың 2 және 2-1-тармағы</w:t>
            </w:r>
          </w:p>
          <w:p w14:paraId="1414E813" w14:textId="77777777" w:rsidR="004E255B" w:rsidRPr="00EB456C" w:rsidRDefault="004E255B" w:rsidP="00EB456C">
            <w:pPr>
              <w:tabs>
                <w:tab w:val="left" w:pos="5670"/>
              </w:tabs>
              <w:overflowPunct w:val="0"/>
              <w:autoSpaceDE w:val="0"/>
              <w:autoSpaceDN w:val="0"/>
              <w:adjustRightInd w:val="0"/>
              <w:jc w:val="both"/>
            </w:pPr>
          </w:p>
        </w:tc>
        <w:tc>
          <w:tcPr>
            <w:tcW w:w="4253" w:type="dxa"/>
          </w:tcPr>
          <w:p w14:paraId="0117E6E4" w14:textId="77777777" w:rsidR="004E255B" w:rsidRPr="00EB456C" w:rsidRDefault="004E255B" w:rsidP="00EB456C">
            <w:pPr>
              <w:pStyle w:val="22"/>
              <w:spacing w:before="0" w:after="0"/>
              <w:ind w:left="0" w:right="0"/>
              <w:jc w:val="both"/>
              <w:rPr>
                <w:rStyle w:val="ac"/>
                <w:b w:val="0"/>
                <w:i w:val="0"/>
                <w:color w:val="auto"/>
                <w:lang w:val="kk-KZ"/>
              </w:rPr>
            </w:pPr>
            <w:r w:rsidRPr="00EB456C">
              <w:rPr>
                <w:rStyle w:val="ac"/>
                <w:b w:val="0"/>
                <w:i w:val="0"/>
                <w:color w:val="auto"/>
              </w:rPr>
              <w:t>64-10</w:t>
            </w:r>
            <w:r w:rsidRPr="00EB456C">
              <w:rPr>
                <w:rStyle w:val="ac"/>
                <w:b w:val="0"/>
                <w:i w:val="0"/>
                <w:color w:val="auto"/>
                <w:lang w:val="kk-KZ"/>
              </w:rPr>
              <w:t>-бап</w:t>
            </w:r>
            <w:r w:rsidRPr="00EB456C">
              <w:rPr>
                <w:rStyle w:val="ac"/>
                <w:b w:val="0"/>
                <w:i w:val="0"/>
                <w:color w:val="auto"/>
              </w:rPr>
              <w:t>. Сараптама ұйымдарына қойылатын талаптар</w:t>
            </w:r>
          </w:p>
          <w:p w14:paraId="0D015EF8" w14:textId="77777777" w:rsidR="004E255B" w:rsidRPr="00EB456C" w:rsidRDefault="004E255B" w:rsidP="00EB456C">
            <w:pPr>
              <w:pStyle w:val="22"/>
              <w:spacing w:before="0" w:after="0"/>
              <w:ind w:left="0" w:right="0" w:firstLine="284"/>
              <w:jc w:val="both"/>
              <w:rPr>
                <w:rStyle w:val="ac"/>
                <w:b w:val="0"/>
                <w:i w:val="0"/>
                <w:color w:val="auto"/>
              </w:rPr>
            </w:pPr>
          </w:p>
          <w:p w14:paraId="08A51508"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2. Сараптама ұйымдары мемлекеттік тіркелгеннен кейін:</w:t>
            </w:r>
          </w:p>
          <w:p w14:paraId="40249714"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w:t>
            </w:r>
          </w:p>
          <w:p w14:paraId="56C4C12E" w14:textId="77777777" w:rsidR="004E255B" w:rsidRPr="00EB456C" w:rsidRDefault="004E255B" w:rsidP="00EB456C">
            <w:pPr>
              <w:pStyle w:val="22"/>
              <w:spacing w:before="0" w:after="0"/>
              <w:ind w:left="0" w:right="0" w:firstLine="284"/>
              <w:jc w:val="both"/>
              <w:rPr>
                <w:rStyle w:val="ac"/>
                <w:b w:val="0"/>
                <w:i w:val="0"/>
                <w:color w:val="auto"/>
              </w:rPr>
            </w:pPr>
          </w:p>
          <w:p w14:paraId="5533DAE0" w14:textId="77777777" w:rsidR="004E255B" w:rsidRPr="00EB456C" w:rsidRDefault="004E255B" w:rsidP="00EB456C">
            <w:pPr>
              <w:pStyle w:val="22"/>
              <w:spacing w:before="0" w:after="0"/>
              <w:ind w:left="0" w:right="0" w:firstLine="284"/>
              <w:jc w:val="both"/>
              <w:rPr>
                <w:rStyle w:val="ac"/>
                <w:b w:val="0"/>
                <w:i w:val="0"/>
                <w:color w:val="auto"/>
              </w:rPr>
            </w:pPr>
          </w:p>
          <w:p w14:paraId="4160A30F" w14:textId="77777777" w:rsidR="004E255B" w:rsidRPr="00EB456C" w:rsidRDefault="004E255B" w:rsidP="00EB456C">
            <w:pPr>
              <w:pStyle w:val="22"/>
              <w:spacing w:before="0" w:after="0"/>
              <w:ind w:left="0" w:right="0" w:firstLine="284"/>
              <w:jc w:val="both"/>
              <w:rPr>
                <w:rStyle w:val="ac"/>
                <w:b w:val="0"/>
                <w:i w:val="0"/>
                <w:color w:val="auto"/>
              </w:rPr>
            </w:pPr>
          </w:p>
          <w:p w14:paraId="335C4E91" w14:textId="77777777" w:rsidR="004E255B" w:rsidRPr="00EB456C" w:rsidRDefault="004E255B" w:rsidP="00EB456C">
            <w:pPr>
              <w:pStyle w:val="22"/>
              <w:spacing w:before="0" w:after="0"/>
              <w:ind w:left="0" w:right="0" w:firstLine="284"/>
              <w:jc w:val="both"/>
              <w:rPr>
                <w:rStyle w:val="ac"/>
                <w:i w:val="0"/>
                <w:color w:val="auto"/>
              </w:rPr>
            </w:pPr>
            <w:r w:rsidRPr="00EB456C">
              <w:rPr>
                <w:rStyle w:val="ac"/>
                <w:b w:val="0"/>
                <w:i w:val="0"/>
                <w:color w:val="auto"/>
              </w:rPr>
              <w:t>   </w:t>
            </w:r>
            <w:r w:rsidRPr="00EB456C">
              <w:rPr>
                <w:rStyle w:val="ac"/>
                <w:i w:val="0"/>
                <w:color w:val="auto"/>
              </w:rPr>
              <w:t>1)</w:t>
            </w:r>
            <w:r w:rsidRPr="00EB456C">
              <w:rPr>
                <w:rStyle w:val="ac"/>
                <w:i w:val="0"/>
                <w:color w:val="auto"/>
                <w:lang w:val="kk-KZ"/>
              </w:rPr>
              <w:t xml:space="preserve"> </w:t>
            </w:r>
            <w:r w:rsidRPr="00EB456C">
              <w:rPr>
                <w:rStyle w:val="ac"/>
                <w:i w:val="0"/>
                <w:color w:val="auto"/>
              </w:rPr>
              <w:t>сараптама ұйымдарын аккредиттеу қағидаларына сәйкес аккредиттеуден өтуге;</w:t>
            </w:r>
          </w:p>
          <w:p w14:paraId="773EDB87"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p w14:paraId="4178B57E"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w:t>
            </w:r>
          </w:p>
          <w:p w14:paraId="4ED76888" w14:textId="77777777" w:rsidR="004E255B" w:rsidRPr="00EB456C" w:rsidRDefault="004E255B" w:rsidP="00EB456C">
            <w:pPr>
              <w:pStyle w:val="22"/>
              <w:spacing w:before="0" w:after="0"/>
              <w:ind w:left="0" w:right="0" w:firstLine="284"/>
              <w:jc w:val="both"/>
              <w:rPr>
                <w:rStyle w:val="ac"/>
                <w:b w:val="0"/>
                <w:i w:val="0"/>
                <w:color w:val="auto"/>
              </w:rPr>
            </w:pPr>
          </w:p>
          <w:p w14:paraId="38D2075E" w14:textId="77777777" w:rsidR="004E255B" w:rsidRPr="00EB456C" w:rsidRDefault="004E255B" w:rsidP="00EB456C">
            <w:pPr>
              <w:pStyle w:val="22"/>
              <w:spacing w:before="0" w:after="0"/>
              <w:ind w:left="0" w:right="0" w:firstLine="284"/>
              <w:jc w:val="both"/>
              <w:rPr>
                <w:rStyle w:val="ac"/>
                <w:b w:val="0"/>
                <w:i w:val="0"/>
                <w:color w:val="auto"/>
              </w:rPr>
            </w:pPr>
          </w:p>
          <w:p w14:paraId="6C717271" w14:textId="77777777" w:rsidR="004E255B" w:rsidRPr="00EB456C" w:rsidRDefault="004E255B" w:rsidP="00EB456C">
            <w:pPr>
              <w:pStyle w:val="22"/>
              <w:spacing w:before="0" w:after="0"/>
              <w:ind w:left="0" w:right="0" w:firstLine="284"/>
              <w:jc w:val="both"/>
              <w:rPr>
                <w:rStyle w:val="ac"/>
                <w:b w:val="0"/>
                <w:i w:val="0"/>
                <w:color w:val="auto"/>
              </w:rPr>
            </w:pPr>
          </w:p>
          <w:p w14:paraId="57405C53" w14:textId="77777777" w:rsidR="004E255B" w:rsidRPr="00EB456C" w:rsidRDefault="004E255B" w:rsidP="00EB456C">
            <w:pPr>
              <w:pStyle w:val="22"/>
              <w:spacing w:before="0" w:after="0"/>
              <w:ind w:left="0" w:right="0" w:firstLine="284"/>
              <w:jc w:val="both"/>
              <w:rPr>
                <w:rStyle w:val="ac"/>
                <w:b w:val="0"/>
                <w:i w:val="0"/>
                <w:color w:val="auto"/>
              </w:rPr>
            </w:pPr>
          </w:p>
          <w:p w14:paraId="5B22BEFB" w14:textId="77777777" w:rsidR="004E255B" w:rsidRPr="00EB456C" w:rsidRDefault="004E255B" w:rsidP="00EB456C">
            <w:pPr>
              <w:pStyle w:val="22"/>
              <w:spacing w:before="0" w:after="0"/>
              <w:ind w:left="0" w:right="0" w:firstLine="284"/>
              <w:jc w:val="both"/>
              <w:rPr>
                <w:rStyle w:val="ac"/>
                <w:b w:val="0"/>
                <w:i w:val="0"/>
                <w:color w:val="auto"/>
              </w:rPr>
            </w:pPr>
          </w:p>
          <w:p w14:paraId="5F05936D" w14:textId="77777777" w:rsidR="004E255B" w:rsidRPr="00EB456C" w:rsidRDefault="004E255B" w:rsidP="00EB456C">
            <w:pPr>
              <w:pStyle w:val="22"/>
              <w:spacing w:before="0" w:after="0"/>
              <w:ind w:left="0" w:right="0" w:firstLine="284"/>
              <w:jc w:val="both"/>
              <w:rPr>
                <w:rStyle w:val="ac"/>
                <w:b w:val="0"/>
                <w:i w:val="0"/>
                <w:color w:val="auto"/>
              </w:rPr>
            </w:pPr>
          </w:p>
          <w:p w14:paraId="73F59A2E" w14:textId="77777777" w:rsidR="004E255B" w:rsidRPr="00EB456C" w:rsidRDefault="004E255B" w:rsidP="00EB456C">
            <w:pPr>
              <w:pStyle w:val="22"/>
              <w:spacing w:before="0" w:after="0"/>
              <w:ind w:left="0" w:right="0" w:firstLine="284"/>
              <w:jc w:val="both"/>
              <w:rPr>
                <w:rStyle w:val="ac"/>
                <w:b w:val="0"/>
                <w:i w:val="0"/>
                <w:color w:val="auto"/>
              </w:rPr>
            </w:pPr>
          </w:p>
          <w:p w14:paraId="3028D1E5" w14:textId="77777777" w:rsidR="004E255B" w:rsidRPr="00EB456C" w:rsidRDefault="004E255B" w:rsidP="00EB456C">
            <w:pPr>
              <w:pStyle w:val="22"/>
              <w:spacing w:before="0" w:after="0"/>
              <w:ind w:left="0" w:right="0" w:firstLine="284"/>
              <w:jc w:val="both"/>
              <w:rPr>
                <w:rStyle w:val="ac"/>
                <w:b w:val="0"/>
                <w:i w:val="0"/>
                <w:color w:val="auto"/>
              </w:rPr>
            </w:pPr>
          </w:p>
          <w:p w14:paraId="29090959"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2-1. Ерекше индустриялық аймақтың сараптама ұйымы:</w:t>
            </w:r>
          </w:p>
          <w:p w14:paraId="5AB855ED"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1) сараптама ұйымдарын аккредиттеу қағидаларына сәйкес аккредиттеуден өтуге;</w:t>
            </w:r>
          </w:p>
          <w:p w14:paraId="6CC54095" w14:textId="77777777" w:rsidR="004E255B" w:rsidRPr="00EB456C" w:rsidRDefault="004E255B" w:rsidP="00EB456C">
            <w:pPr>
              <w:pStyle w:val="22"/>
              <w:spacing w:before="0" w:after="0"/>
              <w:ind w:left="0" w:right="0" w:firstLine="284"/>
              <w:jc w:val="both"/>
              <w:rPr>
                <w:rStyle w:val="ac"/>
                <w:b w:val="0"/>
                <w:i w:val="0"/>
                <w:color w:val="auto"/>
              </w:rPr>
            </w:pPr>
            <w:r w:rsidRPr="00EB456C">
              <w:rPr>
                <w:rStyle w:val="ac"/>
                <w:b w:val="0"/>
                <w:i w:val="0"/>
                <w:color w:val="auto"/>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p w14:paraId="664B8C03" w14:textId="77777777" w:rsidR="004E255B" w:rsidRPr="00EB456C" w:rsidRDefault="004E255B" w:rsidP="00EB456C">
            <w:pPr>
              <w:ind w:firstLine="261"/>
              <w:jc w:val="both"/>
            </w:pPr>
            <w:r w:rsidRPr="00EB456C">
              <w:t>3)</w:t>
            </w:r>
            <w:r w:rsidRPr="00EB456C">
              <w:rPr>
                <w:b/>
              </w:rPr>
              <w:t xml:space="preserve"> </w:t>
            </w:r>
            <w:r w:rsidRPr="00EB456C">
              <w:rPr>
                <w:b/>
                <w:lang w:val="kk-KZ"/>
              </w:rPr>
              <w:t>жоқ</w:t>
            </w:r>
            <w:r w:rsidRPr="00EB456C">
              <w:rPr>
                <w:b/>
              </w:rPr>
              <w:t>.</w:t>
            </w:r>
          </w:p>
        </w:tc>
        <w:tc>
          <w:tcPr>
            <w:tcW w:w="4252" w:type="dxa"/>
          </w:tcPr>
          <w:p w14:paraId="7B4740E7" w14:textId="77777777" w:rsidR="004E255B" w:rsidRPr="00EB456C" w:rsidRDefault="004E255B" w:rsidP="00EB456C">
            <w:pPr>
              <w:pStyle w:val="22"/>
              <w:spacing w:before="0" w:after="0"/>
              <w:ind w:left="0" w:right="0"/>
              <w:jc w:val="both"/>
              <w:rPr>
                <w:rStyle w:val="ac"/>
                <w:b w:val="0"/>
                <w:i w:val="0"/>
                <w:color w:val="auto"/>
                <w:lang w:val="kk-KZ"/>
              </w:rPr>
            </w:pPr>
            <w:r w:rsidRPr="00895BFA">
              <w:rPr>
                <w:i w:val="0"/>
                <w:iCs w:val="0"/>
                <w:color w:val="auto"/>
              </w:rPr>
              <w:lastRenderedPageBreak/>
              <w:t>64-10</w:t>
            </w:r>
            <w:r w:rsidRPr="00895BFA">
              <w:rPr>
                <w:i w:val="0"/>
                <w:iCs w:val="0"/>
                <w:color w:val="auto"/>
                <w:lang w:val="kk-KZ"/>
              </w:rPr>
              <w:t>-бап</w:t>
            </w:r>
            <w:r w:rsidRPr="00895BFA">
              <w:rPr>
                <w:i w:val="0"/>
                <w:iCs w:val="0"/>
                <w:color w:val="auto"/>
              </w:rPr>
              <w:t>.</w:t>
            </w:r>
            <w:r w:rsidRPr="00EB456C">
              <w:rPr>
                <w:color w:val="auto"/>
              </w:rPr>
              <w:t xml:space="preserve"> </w:t>
            </w:r>
            <w:r w:rsidRPr="00EB456C">
              <w:rPr>
                <w:rStyle w:val="ac"/>
                <w:b w:val="0"/>
                <w:i w:val="0"/>
                <w:color w:val="auto"/>
              </w:rPr>
              <w:t>Сараптама ұйымдарына қойылатын талаптар</w:t>
            </w:r>
          </w:p>
          <w:p w14:paraId="7791DABF" w14:textId="77777777" w:rsidR="004E255B" w:rsidRPr="00EB456C" w:rsidRDefault="004E255B" w:rsidP="00EB456C">
            <w:pPr>
              <w:ind w:firstLine="317"/>
              <w:jc w:val="both"/>
              <w:rPr>
                <w:rFonts w:eastAsiaTheme="minorHAnsi"/>
                <w:lang w:eastAsia="en-US"/>
              </w:rPr>
            </w:pPr>
          </w:p>
          <w:p w14:paraId="3181C2E7" w14:textId="77777777" w:rsidR="004E255B" w:rsidRPr="00EB456C" w:rsidRDefault="004E255B" w:rsidP="00EB456C">
            <w:pPr>
              <w:ind w:firstLine="317"/>
              <w:jc w:val="both"/>
              <w:rPr>
                <w:rFonts w:eastAsiaTheme="minorHAnsi"/>
                <w:lang w:eastAsia="en-US"/>
              </w:rPr>
            </w:pPr>
            <w:r w:rsidRPr="00EB456C">
              <w:rPr>
                <w:rFonts w:eastAsiaTheme="minorHAnsi"/>
                <w:lang w:eastAsia="en-US"/>
              </w:rPr>
              <w:t xml:space="preserve">2. </w:t>
            </w:r>
            <w:r w:rsidRPr="00EB456C">
              <w:rPr>
                <w:rFonts w:eastAsiaTheme="minorHAnsi"/>
                <w:b/>
                <w:lang w:eastAsia="en-US"/>
              </w:rPr>
              <w:t>Мемлекеттік сараптама ұйымын және ерекше индустриялық аймақтың аккредиттелген</w:t>
            </w:r>
            <w:r w:rsidRPr="00EB456C">
              <w:rPr>
                <w:rFonts w:eastAsiaTheme="minorHAnsi"/>
                <w:lang w:eastAsia="en-US"/>
              </w:rPr>
              <w:t xml:space="preserve"> </w:t>
            </w:r>
            <w:r w:rsidRPr="00EB456C">
              <w:rPr>
                <w:rFonts w:eastAsiaTheme="minorHAnsi"/>
                <w:b/>
                <w:lang w:eastAsia="en-US"/>
              </w:rPr>
              <w:t xml:space="preserve">сараптама ұйымын қоспағанда, </w:t>
            </w:r>
            <w:r w:rsidRPr="00EB456C">
              <w:rPr>
                <w:rFonts w:eastAsiaTheme="minorHAnsi"/>
                <w:lang w:eastAsia="en-US"/>
              </w:rPr>
              <w:lastRenderedPageBreak/>
              <w:t xml:space="preserve">сараптама ұйымдары мемлекеттік тіркелгеннен кейін </w:t>
            </w:r>
            <w:r w:rsidRPr="00EB456C">
              <w:rPr>
                <w:rFonts w:eastAsiaTheme="minorHAnsi"/>
                <w:b/>
                <w:lang w:eastAsia="en-US"/>
              </w:rPr>
              <w:t>оларға:</w:t>
            </w:r>
          </w:p>
          <w:p w14:paraId="5A1EF8F3" w14:textId="77777777" w:rsidR="004E255B" w:rsidRPr="00EB456C" w:rsidRDefault="004E255B" w:rsidP="00EB456C">
            <w:pPr>
              <w:ind w:firstLine="317"/>
              <w:jc w:val="both"/>
              <w:rPr>
                <w:rFonts w:eastAsiaTheme="minorHAnsi"/>
                <w:lang w:eastAsia="en-US"/>
              </w:rPr>
            </w:pPr>
            <w:r w:rsidRPr="00EB456C">
              <w:rPr>
                <w:rFonts w:eastAsiaTheme="minorHAnsi"/>
                <w:lang w:eastAsia="en-US"/>
              </w:rPr>
              <w:t xml:space="preserve">1) </w:t>
            </w:r>
            <w:r w:rsidRPr="00EB456C">
              <w:rPr>
                <w:rFonts w:eastAsiaTheme="minorHAnsi"/>
                <w:b/>
                <w:lang w:eastAsia="en-US"/>
              </w:rPr>
              <w:t>осы Заңның талабына</w:t>
            </w:r>
            <w:r w:rsidRPr="00EB456C">
              <w:rPr>
                <w:rFonts w:eastAsiaTheme="minorHAnsi"/>
                <w:b/>
                <w:lang w:val="kk-KZ" w:eastAsia="en-US"/>
              </w:rPr>
              <w:t xml:space="preserve"> </w:t>
            </w:r>
            <w:r w:rsidRPr="00EB456C">
              <w:rPr>
                <w:rFonts w:eastAsiaTheme="minorHAnsi"/>
                <w:b/>
                <w:lang w:eastAsia="en-US"/>
              </w:rPr>
              <w:t>сәйкес палата мүшелері болып тұруға міндетті</w:t>
            </w:r>
            <w:r w:rsidRPr="00EB456C">
              <w:rPr>
                <w:rFonts w:eastAsiaTheme="minorHAnsi"/>
                <w:lang w:eastAsia="en-US"/>
              </w:rPr>
              <w:t>;</w:t>
            </w:r>
          </w:p>
          <w:p w14:paraId="714164BB" w14:textId="77777777" w:rsidR="004E255B" w:rsidRPr="00EB456C" w:rsidRDefault="004E255B" w:rsidP="00EB456C">
            <w:pPr>
              <w:ind w:firstLine="317"/>
              <w:jc w:val="both"/>
              <w:rPr>
                <w:rFonts w:eastAsiaTheme="minorHAnsi"/>
                <w:lang w:eastAsia="en-US"/>
              </w:rPr>
            </w:pPr>
          </w:p>
          <w:p w14:paraId="74C24DB2" w14:textId="77777777" w:rsidR="004E255B" w:rsidRPr="00EB456C" w:rsidRDefault="004E255B" w:rsidP="00EB456C">
            <w:pPr>
              <w:ind w:firstLine="317"/>
              <w:jc w:val="both"/>
              <w:rPr>
                <w:rFonts w:eastAsiaTheme="minorHAnsi"/>
                <w:lang w:eastAsia="en-US"/>
              </w:rPr>
            </w:pPr>
            <w:r w:rsidRPr="00EB456C">
              <w:rPr>
                <w:rFonts w:eastAsiaTheme="minorHAnsi"/>
                <w:lang w:eastAsia="en-US"/>
              </w:rPr>
              <w:t>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p w14:paraId="5D2B97EE"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3) тапсырыс берушілер мен үшінші тұлғалар алдында өзінің мүліктік жауапкершілігін қамтамасыз ету үшін Қазақстан Республикасының заңдарында көзделген мүліктік жауапкершілік тәсілдерінің бірін қолдануға міндетті.</w:t>
            </w:r>
          </w:p>
          <w:p w14:paraId="6C705F73"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Мүліктік жауапкершілікті қамтамасыз ету тәртібі Палатаның ережелерімен белгіленеді.</w:t>
            </w:r>
          </w:p>
          <w:p w14:paraId="2E0A9E63" w14:textId="77777777" w:rsidR="004E255B" w:rsidRPr="00EB456C" w:rsidRDefault="004E255B" w:rsidP="00EB456C">
            <w:pPr>
              <w:ind w:firstLine="317"/>
              <w:jc w:val="both"/>
              <w:rPr>
                <w:rFonts w:eastAsiaTheme="minorHAnsi"/>
                <w:lang w:eastAsia="en-US"/>
              </w:rPr>
            </w:pPr>
            <w:r w:rsidRPr="00EB456C">
              <w:rPr>
                <w:rFonts w:eastAsiaTheme="minorHAnsi"/>
                <w:lang w:eastAsia="en-US"/>
              </w:rPr>
              <w:t>2-1. Ерекше индустриялық аймақтың сараптама ұйымы:</w:t>
            </w:r>
          </w:p>
          <w:p w14:paraId="686B0D1C" w14:textId="77777777" w:rsidR="004E255B" w:rsidRPr="00EB456C" w:rsidRDefault="004E255B" w:rsidP="00EB456C">
            <w:pPr>
              <w:ind w:firstLine="317"/>
              <w:jc w:val="both"/>
              <w:rPr>
                <w:rFonts w:eastAsiaTheme="minorHAnsi"/>
                <w:lang w:eastAsia="en-US"/>
              </w:rPr>
            </w:pPr>
            <w:r w:rsidRPr="00EB456C">
              <w:rPr>
                <w:rFonts w:eastAsiaTheme="minorHAnsi"/>
                <w:lang w:eastAsia="en-US"/>
              </w:rPr>
              <w:t>1) сараптама ұйымдарын аккредиттеу қағидаларына сәйкес аккредиттеуден өтуге міндетті;</w:t>
            </w:r>
          </w:p>
          <w:p w14:paraId="6DE2E082" w14:textId="77777777" w:rsidR="004E255B" w:rsidRPr="00EB456C" w:rsidRDefault="004E255B" w:rsidP="00EB456C">
            <w:pPr>
              <w:ind w:firstLine="317"/>
              <w:jc w:val="both"/>
              <w:rPr>
                <w:rFonts w:eastAsiaTheme="minorHAnsi"/>
                <w:lang w:eastAsia="en-US"/>
              </w:rPr>
            </w:pPr>
            <w:r w:rsidRPr="00EB456C">
              <w:rPr>
                <w:rFonts w:eastAsiaTheme="minorHAnsi"/>
                <w:lang w:eastAsia="en-US"/>
              </w:rPr>
              <w:t>2) іс жүргізу шеңберінде құжаттар сараптамаға келіп түскен күннен бастап және сараптама қорытындылары берілген күннен бастап есепке алуды жүргізуге міндетті.</w:t>
            </w:r>
          </w:p>
          <w:p w14:paraId="33CBC64D" w14:textId="77777777" w:rsidR="004E255B" w:rsidRPr="00EB456C" w:rsidRDefault="004E255B" w:rsidP="00EB456C">
            <w:pPr>
              <w:ind w:firstLine="317"/>
              <w:jc w:val="both"/>
              <w:rPr>
                <w:rFonts w:eastAsiaTheme="minorHAnsi"/>
                <w:b/>
                <w:lang w:eastAsia="en-US"/>
              </w:rPr>
            </w:pPr>
          </w:p>
          <w:p w14:paraId="2B83412E"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3) тапсырыс берушілер мен үшінші тұлғалар алдында өзінің </w:t>
            </w:r>
            <w:r w:rsidRPr="00EB456C">
              <w:rPr>
                <w:rFonts w:eastAsiaTheme="minorHAnsi"/>
                <w:b/>
                <w:lang w:eastAsia="en-US"/>
              </w:rPr>
              <w:lastRenderedPageBreak/>
              <w:t>мүліктік жауапкершілігін қамтамасыз ету үшін Қазақстан Республикасының заңдарында көзделген мүліктік жауапкершілік тәсілдерінің бірін қолдануға міндетті.</w:t>
            </w:r>
          </w:p>
          <w:p w14:paraId="656846F1" w14:textId="77777777" w:rsidR="004E255B" w:rsidRPr="00EB456C" w:rsidRDefault="004E255B" w:rsidP="00EB456C">
            <w:pPr>
              <w:ind w:firstLine="317"/>
              <w:jc w:val="both"/>
            </w:pPr>
            <w:r w:rsidRPr="00EB456C">
              <w:rPr>
                <w:rFonts w:eastAsiaTheme="minorHAnsi"/>
                <w:b/>
                <w:lang w:eastAsia="en-US"/>
              </w:rPr>
              <w:t>Мүліктік жауапкершілікті қамтамасыз ету тәртібі Палатаның заңдарымен, ережелерімен және стандарттарымен белгіленеді.</w:t>
            </w:r>
          </w:p>
        </w:tc>
        <w:tc>
          <w:tcPr>
            <w:tcW w:w="4112" w:type="dxa"/>
          </w:tcPr>
          <w:p w14:paraId="6C768575" w14:textId="77777777" w:rsidR="004E255B" w:rsidRPr="00EB456C" w:rsidRDefault="004E255B" w:rsidP="00EB456C">
            <w:pPr>
              <w:ind w:firstLine="296"/>
              <w:jc w:val="both"/>
              <w:rPr>
                <w:bCs/>
              </w:rPr>
            </w:pPr>
            <w:r w:rsidRPr="00EB456C">
              <w:rPr>
                <w:bCs/>
              </w:rPr>
              <w:lastRenderedPageBreak/>
              <w:t xml:space="preserve">Заңның қолданыстағы редакциясында сараптама ұйымдарының жобаның негізгі бөлімдері бойынша 5 сарапшысы болуы тиіс деген талаптар көрсетілген, бірақ жобаның негізгі бөлімдері нормативтерде жобаның негізгі бөлімдеріне қатысты қандай </w:t>
            </w:r>
            <w:r w:rsidRPr="00EB456C">
              <w:rPr>
                <w:bCs/>
              </w:rPr>
              <w:lastRenderedPageBreak/>
              <w:t>бөлімдер жоқ. Осыған байланысты, сараптамалық организацияларға қойылатын талаптарды біркелкі қолдану мақсатында нақтылаулар енгізіледі.</w:t>
            </w:r>
          </w:p>
          <w:p w14:paraId="19EAC7A7" w14:textId="77777777" w:rsidR="004E255B" w:rsidRPr="00EB456C" w:rsidRDefault="004E255B" w:rsidP="00EB456C">
            <w:pPr>
              <w:ind w:firstLine="296"/>
              <w:jc w:val="both"/>
              <w:rPr>
                <w:bCs/>
              </w:rPr>
            </w:pPr>
            <w:r w:rsidRPr="00EB456C">
              <w:rPr>
                <w:bCs/>
              </w:rPr>
              <w:t>Себебі жоба 5-тен астам бөлімнен тұруы мүмкін.</w:t>
            </w:r>
          </w:p>
          <w:p w14:paraId="5EFA05BE" w14:textId="77777777" w:rsidR="004E255B" w:rsidRPr="00EB456C" w:rsidRDefault="004E255B" w:rsidP="00EB456C">
            <w:pPr>
              <w:ind w:firstLine="296"/>
              <w:jc w:val="both"/>
              <w:rPr>
                <w:bCs/>
              </w:rPr>
            </w:pPr>
            <w:r w:rsidRPr="00EB456C">
              <w:rPr>
                <w:bCs/>
              </w:rPr>
              <w:t xml:space="preserve">Сараптама қызметінің өзін – өзі реттеуге көшуіне байланысты сараптама жұмыстарын жүзеге асыру үшін нарыққа қолжетімділікті өзін-өзі реттейтін ұйым-Палатаға мүшелікке кіру арқылы сараптама ұйымдарының палатасы беретін болады. </w:t>
            </w:r>
          </w:p>
          <w:p w14:paraId="38BB2D14" w14:textId="77777777" w:rsidR="004E255B" w:rsidRPr="00EB456C" w:rsidRDefault="004E255B" w:rsidP="00EB456C">
            <w:pPr>
              <w:ind w:firstLine="296"/>
              <w:jc w:val="both"/>
              <w:rPr>
                <w:bCs/>
              </w:rPr>
            </w:pPr>
            <w:r w:rsidRPr="00EB456C">
              <w:rPr>
                <w:bCs/>
              </w:rPr>
              <w:t xml:space="preserve">"Өзін-өзі реттеу туралы" ҚРЗ сәйкес ӨРҰ субъектілерінің ӨРҰ мүшелерінің іс-әрекеттерінен келтірілген залал үшін үшінші тұлғалар алдындағы мүліктік жауапкершілікке кепілдік беру тетігін пайдалану міндеті көзделген. </w:t>
            </w:r>
          </w:p>
          <w:p w14:paraId="7FBD370C" w14:textId="77777777" w:rsidR="004E255B" w:rsidRPr="00EB456C" w:rsidRDefault="004E255B" w:rsidP="00EB456C">
            <w:pPr>
              <w:tabs>
                <w:tab w:val="left" w:pos="5670"/>
              </w:tabs>
              <w:adjustRightInd w:val="0"/>
              <w:ind w:firstLine="459"/>
              <w:jc w:val="both"/>
              <w:textAlignment w:val="baseline"/>
            </w:pPr>
            <w:r w:rsidRPr="00EB456C">
              <w:rPr>
                <w:bCs/>
              </w:rPr>
              <w:t>ҚР Ұлттық Банкі мен ҚР Қаржы нарығын реттеу және дамыту агенттігінің хаттарына сәйкес Қызметтерді тұтынушылар алдында азаматтық-құқықтық жауапкершілікті сақтандыру шарттарын жасасу ұсынылды.</w:t>
            </w:r>
          </w:p>
        </w:tc>
      </w:tr>
      <w:tr w:rsidR="004E255B" w:rsidRPr="00121803" w14:paraId="0047CAA0" w14:textId="77777777" w:rsidTr="00121803">
        <w:trPr>
          <w:trHeight w:val="292"/>
        </w:trPr>
        <w:tc>
          <w:tcPr>
            <w:tcW w:w="851" w:type="dxa"/>
          </w:tcPr>
          <w:p w14:paraId="26AB1FDC" w14:textId="32B9ECE0"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0DF1FB83"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64-11</w:t>
            </w:r>
            <w:r w:rsidRPr="00EB456C">
              <w:rPr>
                <w:bCs/>
                <w:lang w:val="kk-KZ"/>
              </w:rPr>
              <w:t>-баптың 1-тармағы</w:t>
            </w:r>
          </w:p>
          <w:p w14:paraId="174A9A19" w14:textId="77777777" w:rsidR="004E255B" w:rsidRPr="00EB456C" w:rsidRDefault="004E255B" w:rsidP="00EB456C">
            <w:pPr>
              <w:tabs>
                <w:tab w:val="left" w:pos="5670"/>
              </w:tabs>
              <w:overflowPunct w:val="0"/>
              <w:autoSpaceDE w:val="0"/>
              <w:autoSpaceDN w:val="0"/>
              <w:adjustRightInd w:val="0"/>
              <w:jc w:val="both"/>
            </w:pPr>
          </w:p>
        </w:tc>
        <w:tc>
          <w:tcPr>
            <w:tcW w:w="4253" w:type="dxa"/>
          </w:tcPr>
          <w:p w14:paraId="24066BD4" w14:textId="77777777" w:rsidR="004E255B" w:rsidRPr="00EB456C" w:rsidRDefault="004E255B" w:rsidP="00EB456C">
            <w:pPr>
              <w:ind w:firstLine="175"/>
              <w:jc w:val="both"/>
            </w:pPr>
            <w:r w:rsidRPr="00EB456C">
              <w:t>64-11 бап. Аккредиттелген сараптама ұйымдарының кәсіптік бірлестігі</w:t>
            </w:r>
          </w:p>
          <w:p w14:paraId="25636714" w14:textId="77777777" w:rsidR="004E255B" w:rsidRPr="00EB456C" w:rsidRDefault="004E255B" w:rsidP="00EB456C">
            <w:pPr>
              <w:ind w:firstLine="175"/>
              <w:jc w:val="both"/>
            </w:pPr>
            <w:r w:rsidRPr="00EB456C">
              <w:t>1. Палатаның қызметі осы Заңмен, Қазақстан Республикасының Коммерциялық емес ұйымдар туралы заңнамасымен және жарғымен реттеледі.</w:t>
            </w:r>
          </w:p>
          <w:p w14:paraId="7176338B" w14:textId="77777777" w:rsidR="004E255B" w:rsidRPr="00EB456C" w:rsidRDefault="004E255B" w:rsidP="00EB456C">
            <w:pPr>
              <w:ind w:firstLine="175"/>
              <w:jc w:val="both"/>
            </w:pPr>
          </w:p>
          <w:p w14:paraId="5EA44E0F" w14:textId="77777777" w:rsidR="004E255B" w:rsidRPr="00EB456C" w:rsidRDefault="004E255B" w:rsidP="00EB456C">
            <w:pPr>
              <w:jc w:val="both"/>
            </w:pPr>
            <w:r w:rsidRPr="00EB456C">
              <w:t xml:space="preserve">   Кіру жарналарын алуға жол берілмейді.</w:t>
            </w:r>
          </w:p>
        </w:tc>
        <w:tc>
          <w:tcPr>
            <w:tcW w:w="4252" w:type="dxa"/>
          </w:tcPr>
          <w:p w14:paraId="60538B4F" w14:textId="77777777" w:rsidR="004E255B" w:rsidRPr="00EB456C" w:rsidRDefault="004E255B" w:rsidP="00EB456C">
            <w:pPr>
              <w:ind w:firstLine="317"/>
              <w:jc w:val="both"/>
              <w:rPr>
                <w:lang w:val="kk-KZ"/>
              </w:rPr>
            </w:pPr>
            <w:r w:rsidRPr="00EB456C">
              <w:t>64-11</w:t>
            </w:r>
            <w:r w:rsidRPr="00EB456C">
              <w:rPr>
                <w:lang w:val="kk-KZ"/>
              </w:rPr>
              <w:t>-бап</w:t>
            </w:r>
            <w:r w:rsidRPr="00EB456C">
              <w:t xml:space="preserve">. </w:t>
            </w:r>
            <w:r w:rsidRPr="00EB456C">
              <w:rPr>
                <w:b/>
                <w:lang w:val="kk-KZ"/>
              </w:rPr>
              <w:t>Сараптама ұйымдарының палатасы</w:t>
            </w:r>
          </w:p>
          <w:p w14:paraId="00144B31" w14:textId="77777777" w:rsidR="004E255B" w:rsidRPr="00EB456C" w:rsidRDefault="004E255B" w:rsidP="00EB456C">
            <w:pPr>
              <w:ind w:firstLine="317"/>
              <w:jc w:val="both"/>
              <w:rPr>
                <w:rFonts w:eastAsiaTheme="minorHAnsi"/>
                <w:lang w:val="kk-KZ" w:eastAsia="en-US"/>
              </w:rPr>
            </w:pPr>
            <w:r w:rsidRPr="00EB456C">
              <w:rPr>
                <w:rFonts w:eastAsiaTheme="minorHAnsi"/>
                <w:lang w:val="kk-KZ" w:eastAsia="en-US"/>
              </w:rPr>
              <w:t xml:space="preserve">1. Палатаның қызметі осы Заңмен, Қазақстан Республикасының Коммерциялық емес ұйымдар, </w:t>
            </w:r>
            <w:r w:rsidRPr="00EB456C">
              <w:rPr>
                <w:rFonts w:eastAsiaTheme="minorHAnsi"/>
                <w:b/>
                <w:lang w:val="kk-KZ" w:eastAsia="en-US"/>
              </w:rPr>
              <w:t xml:space="preserve">өзін-өзі реттеу туралы заңнамасымен, палатаның жарғысымен </w:t>
            </w:r>
            <w:r w:rsidRPr="00EB456C">
              <w:rPr>
                <w:rFonts w:eastAsiaTheme="minorHAnsi"/>
                <w:lang w:val="kk-KZ" w:eastAsia="en-US"/>
              </w:rPr>
              <w:t xml:space="preserve">реттеледі. </w:t>
            </w:r>
          </w:p>
          <w:p w14:paraId="25954316" w14:textId="77777777" w:rsidR="004E255B" w:rsidRPr="00EB456C" w:rsidRDefault="004E255B" w:rsidP="00EB456C">
            <w:pPr>
              <w:ind w:firstLine="317"/>
              <w:jc w:val="both"/>
              <w:rPr>
                <w:rFonts w:eastAsiaTheme="minorHAnsi"/>
                <w:lang w:val="kk-KZ" w:eastAsia="en-US"/>
              </w:rPr>
            </w:pPr>
            <w:r w:rsidRPr="00EB456C">
              <w:rPr>
                <w:rFonts w:eastAsiaTheme="minorHAnsi"/>
                <w:lang w:val="kk-KZ" w:eastAsia="en-US"/>
              </w:rPr>
              <w:t xml:space="preserve">Кіру жарналарын алуға жол берілмейді. </w:t>
            </w:r>
          </w:p>
          <w:p w14:paraId="6A3B63E1" w14:textId="77777777" w:rsidR="004E255B" w:rsidRPr="00EB456C" w:rsidRDefault="004E255B" w:rsidP="00EB456C">
            <w:pPr>
              <w:ind w:firstLine="317"/>
              <w:jc w:val="both"/>
              <w:rPr>
                <w:b/>
                <w:lang w:val="kk-KZ"/>
              </w:rPr>
            </w:pPr>
            <w:r w:rsidRPr="00EB456C">
              <w:rPr>
                <w:rFonts w:eastAsiaTheme="minorHAnsi"/>
                <w:b/>
                <w:lang w:val="kk-KZ" w:eastAsia="en-US"/>
              </w:rPr>
              <w:t>Міндетті ай сайынғы мүшелік жарналардың мөлшері палатаның жарғысымен бекітіледі және тиісті қаржы жылына арналған республикалық бюджет туралы заңда белгіленген айлық есептік көрсеткіштің кемінде 25 еселенген мөлшерін және 75 еселенген мөлшерінен аспауға тиіс</w:t>
            </w:r>
          </w:p>
        </w:tc>
        <w:tc>
          <w:tcPr>
            <w:tcW w:w="4112" w:type="dxa"/>
          </w:tcPr>
          <w:p w14:paraId="0373A1C2" w14:textId="77777777" w:rsidR="004E255B" w:rsidRPr="00EB456C" w:rsidRDefault="004E255B" w:rsidP="00EB456C">
            <w:pPr>
              <w:ind w:firstLine="438"/>
              <w:jc w:val="both"/>
              <w:rPr>
                <w:lang w:val="kk-KZ"/>
              </w:rPr>
            </w:pPr>
            <w:r w:rsidRPr="00EB456C">
              <w:rPr>
                <w:lang w:val="kk-KZ"/>
              </w:rPr>
              <w:t xml:space="preserve">Сараптамалық қызметтің өзін-өзі реттеуге көшуіне байланысты палатаның қызметі ҚР өзін-өзі реттеу туралы заңнамасымен, </w:t>
            </w:r>
            <w:r w:rsidRPr="00EB456C">
              <w:rPr>
                <w:b/>
                <w:lang w:val="kk-KZ"/>
              </w:rPr>
              <w:t>Палатаның стандарттары мен қағидаларымен</w:t>
            </w:r>
            <w:r w:rsidRPr="00EB456C">
              <w:rPr>
                <w:lang w:val="kk-KZ"/>
              </w:rPr>
              <w:t xml:space="preserve"> реттелетін болады.</w:t>
            </w:r>
          </w:p>
          <w:p w14:paraId="06113BFD" w14:textId="77777777" w:rsidR="004E255B" w:rsidRPr="00EB456C" w:rsidRDefault="004E255B" w:rsidP="00EB456C">
            <w:pPr>
              <w:ind w:firstLine="438"/>
              <w:jc w:val="both"/>
              <w:rPr>
                <w:lang w:val="kk-KZ"/>
              </w:rPr>
            </w:pPr>
            <w:r w:rsidRPr="00EB456C">
              <w:rPr>
                <w:lang w:val="kk-KZ"/>
              </w:rPr>
              <w:t>Міндетті мүшелікке (қатысуға) негізделген өзін-өзі реттейтін ұйым үшін кіру және мүшелік жарналардың болмауы немесе болуы, сондай-ақ олар болған жағдайда шекті мөлшерлер Қазақстан Республикасының заңдарында белгіленеді.</w:t>
            </w:r>
          </w:p>
          <w:p w14:paraId="5E370857" w14:textId="77777777" w:rsidR="004E255B" w:rsidRPr="00EB456C" w:rsidRDefault="004E255B" w:rsidP="00EB456C">
            <w:pPr>
              <w:tabs>
                <w:tab w:val="left" w:pos="5670"/>
              </w:tabs>
              <w:adjustRightInd w:val="0"/>
              <w:ind w:firstLine="459"/>
              <w:jc w:val="both"/>
              <w:textAlignment w:val="baseline"/>
              <w:rPr>
                <w:lang w:val="kk-KZ"/>
              </w:rPr>
            </w:pPr>
            <w:r w:rsidRPr="00EB456C">
              <w:rPr>
                <w:lang w:val="kk-KZ"/>
              </w:rPr>
              <w:t>Ай сайынғы мүшелік жарналардың мөлшері қолданыстағы ӨРҰ-дан алынған («Қазақстан Республикасындағы бағалау қызметі туралы» ҚРЗ 20-бабы 2-тармағының 9-тармақшасы)</w:t>
            </w:r>
          </w:p>
        </w:tc>
      </w:tr>
      <w:tr w:rsidR="004E255B" w:rsidRPr="00EB456C" w14:paraId="0E7E1952" w14:textId="77777777" w:rsidTr="00121803">
        <w:trPr>
          <w:trHeight w:val="292"/>
        </w:trPr>
        <w:tc>
          <w:tcPr>
            <w:tcW w:w="851" w:type="dxa"/>
          </w:tcPr>
          <w:p w14:paraId="5D350782" w14:textId="0CDEFB86"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66DE696"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64-11</w:t>
            </w:r>
            <w:r w:rsidRPr="00EB456C">
              <w:rPr>
                <w:bCs/>
                <w:lang w:val="kk-KZ"/>
              </w:rPr>
              <w:t>-баптың 3-тармағы</w:t>
            </w:r>
          </w:p>
          <w:p w14:paraId="5133E0FB" w14:textId="77777777" w:rsidR="004E255B" w:rsidRPr="00EB456C" w:rsidRDefault="004E255B" w:rsidP="00EB456C">
            <w:pPr>
              <w:tabs>
                <w:tab w:val="left" w:pos="5670"/>
              </w:tabs>
              <w:overflowPunct w:val="0"/>
              <w:autoSpaceDE w:val="0"/>
              <w:autoSpaceDN w:val="0"/>
              <w:adjustRightInd w:val="0"/>
              <w:jc w:val="both"/>
            </w:pPr>
          </w:p>
        </w:tc>
        <w:tc>
          <w:tcPr>
            <w:tcW w:w="4253" w:type="dxa"/>
          </w:tcPr>
          <w:p w14:paraId="4E4AEAE1" w14:textId="77777777" w:rsidR="004E255B" w:rsidRPr="00EB456C" w:rsidRDefault="004E255B" w:rsidP="00EB456C">
            <w:pPr>
              <w:ind w:firstLine="175"/>
              <w:jc w:val="both"/>
            </w:pPr>
            <w:r w:rsidRPr="00EB456C">
              <w:t>64-11 бап. Аккредиттелген сараптама ұйымдарының кәсіптік бірлестігі</w:t>
            </w:r>
          </w:p>
          <w:p w14:paraId="2B219095" w14:textId="77777777" w:rsidR="004E255B" w:rsidRPr="00EB456C" w:rsidRDefault="004E255B" w:rsidP="00EB456C">
            <w:pPr>
              <w:ind w:firstLine="175"/>
              <w:jc w:val="both"/>
            </w:pPr>
          </w:p>
          <w:p w14:paraId="41B46B9C" w14:textId="77777777" w:rsidR="004E255B" w:rsidRPr="00EB456C" w:rsidRDefault="004E255B" w:rsidP="00EB456C">
            <w:pPr>
              <w:ind w:firstLine="175"/>
              <w:jc w:val="both"/>
            </w:pPr>
            <w:r w:rsidRPr="00EB456C">
              <w:t xml:space="preserve">3. Палатаның атқарушы органы оның мүшелерінің жалпы жиналысы </w:t>
            </w:r>
            <w:r w:rsidRPr="00EB456C">
              <w:lastRenderedPageBreak/>
              <w:t>(өкілдер жиналысы) сайлаған басқарма болып табылады.</w:t>
            </w:r>
          </w:p>
          <w:p w14:paraId="41912473" w14:textId="77777777" w:rsidR="004E255B" w:rsidRPr="00EB456C" w:rsidRDefault="004E255B" w:rsidP="00EB456C">
            <w:pPr>
              <w:jc w:val="both"/>
            </w:pPr>
            <w:r w:rsidRPr="00EB456C">
              <w:t>Палата Басқармасының құрамына Сәулет және қала құрылысы және құрылыс істері жөніндегі уәкілетті органның кемінде үш өкілі де енгізіледі.</w:t>
            </w:r>
          </w:p>
        </w:tc>
        <w:tc>
          <w:tcPr>
            <w:tcW w:w="4252" w:type="dxa"/>
          </w:tcPr>
          <w:p w14:paraId="78303561" w14:textId="77777777" w:rsidR="004E255B" w:rsidRPr="00EB456C" w:rsidRDefault="004E255B" w:rsidP="00EB456C">
            <w:pPr>
              <w:ind w:firstLine="317"/>
              <w:jc w:val="both"/>
              <w:rPr>
                <w:lang w:val="kk-KZ"/>
              </w:rPr>
            </w:pPr>
            <w:r w:rsidRPr="00EB456C">
              <w:lastRenderedPageBreak/>
              <w:t>64-11</w:t>
            </w:r>
            <w:r w:rsidRPr="00EB456C">
              <w:rPr>
                <w:lang w:val="kk-KZ"/>
              </w:rPr>
              <w:t>-бап</w:t>
            </w:r>
            <w:r w:rsidRPr="00EB456C">
              <w:t xml:space="preserve">. </w:t>
            </w:r>
            <w:r w:rsidRPr="00EB456C">
              <w:rPr>
                <w:b/>
                <w:lang w:val="kk-KZ"/>
              </w:rPr>
              <w:t>Сараптама ұйымдарының палатасы</w:t>
            </w:r>
          </w:p>
          <w:p w14:paraId="6C7CAFC4" w14:textId="77777777" w:rsidR="004E255B" w:rsidRPr="00EB456C" w:rsidRDefault="004E255B" w:rsidP="00EB456C">
            <w:pPr>
              <w:jc w:val="both"/>
            </w:pPr>
          </w:p>
          <w:p w14:paraId="066FD0D7"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3. Палатаның басқару органдары:</w:t>
            </w:r>
          </w:p>
          <w:p w14:paraId="0AAB8B78"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1) палата мүшелерінің жалпы жиналысы;</w:t>
            </w:r>
          </w:p>
          <w:p w14:paraId="72123962"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lastRenderedPageBreak/>
              <w:t>2) Палатаның алқалы басқару органы;</w:t>
            </w:r>
          </w:p>
          <w:p w14:paraId="403046AF"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3) палатаның атқарушы органы;</w:t>
            </w:r>
          </w:p>
          <w:p w14:paraId="17147893"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4) Палатаның бақылау органы (тексеру комиссиясы)</w:t>
            </w:r>
            <w:r w:rsidRPr="00EB456C">
              <w:rPr>
                <w:rFonts w:eastAsiaTheme="minorHAnsi"/>
                <w:b/>
                <w:lang w:val="kk-KZ" w:eastAsia="en-US"/>
              </w:rPr>
              <w:t xml:space="preserve"> </w:t>
            </w:r>
            <w:r w:rsidRPr="00EB456C">
              <w:rPr>
                <w:rFonts w:eastAsiaTheme="minorHAnsi"/>
                <w:b/>
                <w:lang w:eastAsia="en-US"/>
              </w:rPr>
              <w:t>болып табылады.</w:t>
            </w:r>
          </w:p>
          <w:p w14:paraId="07626072"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Алқалы басқару органының функцияларын палата мүшелерінің (қатысушыларының) жалпы жиналысы жүзеге асыруы мүмкін.</w:t>
            </w:r>
          </w:p>
          <w:p w14:paraId="641A9C00" w14:textId="77777777" w:rsidR="004E255B" w:rsidRPr="00EB456C" w:rsidRDefault="004E255B" w:rsidP="00EB456C">
            <w:pPr>
              <w:ind w:firstLine="317"/>
              <w:jc w:val="both"/>
            </w:pPr>
            <w:r w:rsidRPr="00EB456C">
              <w:rPr>
                <w:rFonts w:eastAsiaTheme="minorHAnsi"/>
                <w:b/>
                <w:lang w:eastAsia="en-US"/>
              </w:rPr>
              <w:t>Палатаның басқару органдарын құру тәртібі, олардың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палатаның жарғысында белгіленеді.</w:t>
            </w:r>
          </w:p>
        </w:tc>
        <w:tc>
          <w:tcPr>
            <w:tcW w:w="4112" w:type="dxa"/>
          </w:tcPr>
          <w:p w14:paraId="6BDF9ABE" w14:textId="77777777" w:rsidR="004E255B" w:rsidRPr="00EB456C" w:rsidRDefault="004E255B" w:rsidP="00EB456C">
            <w:pPr>
              <w:ind w:firstLine="438"/>
              <w:jc w:val="both"/>
            </w:pPr>
            <w:r w:rsidRPr="00EB456C">
              <w:rPr>
                <w:lang w:val="kk-KZ"/>
              </w:rPr>
              <w:lastRenderedPageBreak/>
              <w:t>«Ө</w:t>
            </w:r>
            <w:r w:rsidRPr="00EB456C">
              <w:t>зін-өзі реттеу туралы</w:t>
            </w:r>
            <w:r w:rsidRPr="00EB456C">
              <w:rPr>
                <w:lang w:val="kk-KZ"/>
              </w:rPr>
              <w:t>»</w:t>
            </w:r>
            <w:r w:rsidRPr="00EB456C">
              <w:t xml:space="preserve"> ҚРЗ 4-бабының 2-тармағы</w:t>
            </w:r>
            <w:r w:rsidRPr="00EB456C">
              <w:rPr>
                <w:lang w:val="kk-KZ"/>
              </w:rPr>
              <w:t xml:space="preserve">ның </w:t>
            </w:r>
            <w:r w:rsidRPr="00EB456C">
              <w:t>8)</w:t>
            </w:r>
            <w:r w:rsidRPr="00EB456C">
              <w:rPr>
                <w:lang w:val="kk-KZ"/>
              </w:rPr>
              <w:t xml:space="preserve"> тармақшасына</w:t>
            </w:r>
            <w:r w:rsidRPr="00EB456C">
              <w:t xml:space="preserve"> сәйкес</w:t>
            </w:r>
            <w:r w:rsidRPr="00EB456C">
              <w:rPr>
                <w:lang w:val="kk-KZ"/>
              </w:rPr>
              <w:t xml:space="preserve"> </w:t>
            </w:r>
            <w:r w:rsidRPr="00EB456C">
              <w:t xml:space="preserve">өзін-өзі реттеу қағидаттарының бірі мемлекеттік органдар, өзге де ұйымдар мен лауазымды адамдар тарапынан </w:t>
            </w:r>
            <w:r w:rsidRPr="00EB456C">
              <w:rPr>
                <w:lang w:val="kk-KZ"/>
              </w:rPr>
              <w:t>Ө</w:t>
            </w:r>
            <w:r w:rsidRPr="00EB456C">
              <w:t>зін-</w:t>
            </w:r>
            <w:r w:rsidRPr="00EB456C">
              <w:lastRenderedPageBreak/>
              <w:t xml:space="preserve">өзі реттейтін ұйымдардың қызметіне араласуға жол бермеу болып табылады. </w:t>
            </w:r>
          </w:p>
          <w:p w14:paraId="7C4056B1" w14:textId="77777777" w:rsidR="004E255B" w:rsidRPr="00EB456C" w:rsidRDefault="004E255B" w:rsidP="00EB456C">
            <w:pPr>
              <w:ind w:firstLine="438"/>
              <w:jc w:val="both"/>
            </w:pPr>
            <w:r w:rsidRPr="00EB456C">
              <w:t xml:space="preserve">Бұл ретте </w:t>
            </w:r>
            <w:r w:rsidRPr="00EB456C">
              <w:rPr>
                <w:lang w:val="kk-KZ"/>
              </w:rPr>
              <w:t>«Ө</w:t>
            </w:r>
            <w:r w:rsidRPr="00EB456C">
              <w:t>зін-өзі реттеу туралы</w:t>
            </w:r>
            <w:r w:rsidRPr="00EB456C">
              <w:rPr>
                <w:lang w:val="kk-KZ"/>
              </w:rPr>
              <w:t>»</w:t>
            </w:r>
            <w:r w:rsidRPr="00EB456C">
              <w:t xml:space="preserve"> ҚРЗ 12-бабына сәйкес өзін-өзі реттейтін ұйымның басқару органдары көрсетілген. </w:t>
            </w:r>
          </w:p>
          <w:p w14:paraId="4B4AC541" w14:textId="77777777" w:rsidR="004E255B" w:rsidRPr="00EB456C" w:rsidRDefault="004E255B" w:rsidP="00EB456C">
            <w:pPr>
              <w:tabs>
                <w:tab w:val="left" w:pos="5670"/>
              </w:tabs>
              <w:adjustRightInd w:val="0"/>
              <w:ind w:firstLine="459"/>
              <w:jc w:val="both"/>
              <w:textAlignment w:val="baseline"/>
            </w:pPr>
            <w:r w:rsidRPr="00EB456C">
              <w:t xml:space="preserve">Осыған байланысты ұсынылып отырған норма </w:t>
            </w:r>
            <w:r w:rsidRPr="00EB456C">
              <w:rPr>
                <w:lang w:val="kk-KZ"/>
              </w:rPr>
              <w:t>«Ө</w:t>
            </w:r>
            <w:r w:rsidRPr="00EB456C">
              <w:t>зін-өзі реттеу туралы</w:t>
            </w:r>
            <w:r w:rsidRPr="00EB456C">
              <w:rPr>
                <w:lang w:val="kk-KZ"/>
              </w:rPr>
              <w:t xml:space="preserve">» </w:t>
            </w:r>
            <w:r w:rsidRPr="00EB456C">
              <w:t>ҚРЗ талаптарына сәйкес келтіріледі.</w:t>
            </w:r>
          </w:p>
        </w:tc>
      </w:tr>
      <w:tr w:rsidR="004E255B" w:rsidRPr="00EB456C" w14:paraId="2091A96A" w14:textId="77777777" w:rsidTr="00121803">
        <w:trPr>
          <w:trHeight w:val="292"/>
        </w:trPr>
        <w:tc>
          <w:tcPr>
            <w:tcW w:w="851" w:type="dxa"/>
          </w:tcPr>
          <w:p w14:paraId="169E15F0" w14:textId="5892ECEC"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9BC660A"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lang w:val="kk-KZ"/>
              </w:rPr>
              <w:t>64-11-бабының 4-тармағының</w:t>
            </w:r>
            <w:r w:rsidRPr="00EB456C">
              <w:rPr>
                <w:bCs/>
              </w:rPr>
              <w:t xml:space="preserve">    2) </w:t>
            </w:r>
            <w:r w:rsidRPr="00EB456C">
              <w:rPr>
                <w:bCs/>
                <w:lang w:val="kk-KZ"/>
              </w:rPr>
              <w:t>тармақшасы</w:t>
            </w:r>
          </w:p>
          <w:p w14:paraId="5BA35CE8" w14:textId="77777777" w:rsidR="004E255B" w:rsidRPr="00EB456C" w:rsidRDefault="004E255B" w:rsidP="00EB456C">
            <w:pPr>
              <w:tabs>
                <w:tab w:val="left" w:pos="5670"/>
              </w:tabs>
              <w:overflowPunct w:val="0"/>
              <w:autoSpaceDE w:val="0"/>
              <w:autoSpaceDN w:val="0"/>
              <w:adjustRightInd w:val="0"/>
              <w:jc w:val="both"/>
            </w:pPr>
          </w:p>
        </w:tc>
        <w:tc>
          <w:tcPr>
            <w:tcW w:w="4253" w:type="dxa"/>
          </w:tcPr>
          <w:p w14:paraId="253010DE" w14:textId="77777777" w:rsidR="004E255B" w:rsidRPr="00EB456C" w:rsidRDefault="004E255B" w:rsidP="00EB456C">
            <w:pPr>
              <w:ind w:firstLine="175"/>
              <w:jc w:val="both"/>
            </w:pPr>
            <w:r w:rsidRPr="00EB456C">
              <w:t>64-11 бап. Аккредиттелген сараптама ұйымдарының кәсіптік бірлестігі</w:t>
            </w:r>
          </w:p>
          <w:p w14:paraId="4003CD4B" w14:textId="77777777" w:rsidR="004E255B" w:rsidRPr="00EB456C" w:rsidRDefault="004E255B" w:rsidP="00EB456C">
            <w:pPr>
              <w:ind w:firstLine="175"/>
              <w:jc w:val="both"/>
            </w:pPr>
            <w:r w:rsidRPr="00EB456C">
              <w:t>…</w:t>
            </w:r>
          </w:p>
          <w:p w14:paraId="6CE79C5F" w14:textId="77777777" w:rsidR="004E255B" w:rsidRPr="00EB456C" w:rsidRDefault="004E255B" w:rsidP="00EB456C">
            <w:pPr>
              <w:ind w:firstLine="175"/>
              <w:jc w:val="both"/>
            </w:pPr>
            <w:r w:rsidRPr="00EB456C">
              <w:t>4. Палатаның функцияларына мыналар жатады:</w:t>
            </w:r>
          </w:p>
          <w:p w14:paraId="0C66D875" w14:textId="77777777" w:rsidR="004E255B" w:rsidRPr="00EB456C" w:rsidRDefault="004E255B" w:rsidP="00EB456C">
            <w:pPr>
              <w:jc w:val="both"/>
            </w:pPr>
            <w:r w:rsidRPr="00EB456C">
              <w:t>2-1) жоқ;</w:t>
            </w:r>
          </w:p>
        </w:tc>
        <w:tc>
          <w:tcPr>
            <w:tcW w:w="4252" w:type="dxa"/>
          </w:tcPr>
          <w:p w14:paraId="608AC25D" w14:textId="77777777" w:rsidR="004E255B" w:rsidRPr="00EB456C" w:rsidRDefault="004E255B" w:rsidP="00EB456C">
            <w:pPr>
              <w:ind w:firstLine="284"/>
              <w:jc w:val="both"/>
            </w:pPr>
            <w:r w:rsidRPr="00EB456C">
              <w:t xml:space="preserve">64-11 бап. </w:t>
            </w:r>
            <w:r w:rsidRPr="00EB456C">
              <w:rPr>
                <w:b/>
              </w:rPr>
              <w:t>Сараптама ұйымдар</w:t>
            </w:r>
            <w:r w:rsidRPr="00EB456C">
              <w:rPr>
                <w:b/>
                <w:lang w:val="kk-KZ"/>
              </w:rPr>
              <w:t>ының</w:t>
            </w:r>
            <w:r w:rsidRPr="00EB456C">
              <w:rPr>
                <w:b/>
              </w:rPr>
              <w:t xml:space="preserve"> палатасы</w:t>
            </w:r>
            <w:r w:rsidRPr="00EB456C">
              <w:t xml:space="preserve"> </w:t>
            </w:r>
          </w:p>
          <w:p w14:paraId="464F5D06" w14:textId="77777777" w:rsidR="004E255B" w:rsidRPr="00EB456C" w:rsidRDefault="004E255B" w:rsidP="00EB456C">
            <w:pPr>
              <w:ind w:firstLine="284"/>
              <w:jc w:val="both"/>
            </w:pPr>
            <w:r w:rsidRPr="00EB456C">
              <w:t>…</w:t>
            </w:r>
          </w:p>
          <w:p w14:paraId="6DB096F4" w14:textId="77777777" w:rsidR="004E255B" w:rsidRPr="00EB456C" w:rsidRDefault="004E255B" w:rsidP="00EB456C">
            <w:pPr>
              <w:ind w:firstLine="284"/>
              <w:jc w:val="both"/>
            </w:pPr>
            <w:r w:rsidRPr="00EB456C">
              <w:t>4. Палатаның функцияларына мыналар жатады:</w:t>
            </w:r>
          </w:p>
          <w:p w14:paraId="2A9BFE6F" w14:textId="77777777" w:rsidR="004E255B" w:rsidRPr="00EB456C" w:rsidRDefault="004E255B" w:rsidP="00EB456C">
            <w:pPr>
              <w:ind w:firstLine="317"/>
              <w:jc w:val="both"/>
            </w:pPr>
            <w:r w:rsidRPr="00EB456C">
              <w:rPr>
                <w:b/>
              </w:rPr>
              <w:t>2) мемлекеттік монополияға жатпайтын объектілердің және ерекше индустриялық аймақтың аумағында салынып жатқан объектілердің құрылыс жобаларына ведомстводан тыс кешенді сараптама жүргізуге үміткер заңды тұлғаларды мүшелікке қабылдау;</w:t>
            </w:r>
          </w:p>
        </w:tc>
        <w:tc>
          <w:tcPr>
            <w:tcW w:w="4112" w:type="dxa"/>
          </w:tcPr>
          <w:p w14:paraId="3D7CC277" w14:textId="77777777" w:rsidR="004E255B" w:rsidRPr="00EB456C" w:rsidRDefault="004E255B" w:rsidP="00EB456C">
            <w:pPr>
              <w:ind w:firstLine="464"/>
              <w:jc w:val="both"/>
            </w:pPr>
            <w:r w:rsidRPr="00EB456C">
              <w:t>Сараптама қызметінің өзін – өзі реттеуге көшуіне байланысты сараптама жұмыстары нарығына қолжетімділікті өзін-өзі реттейтін ұйым</w:t>
            </w:r>
            <w:r w:rsidRPr="00EB456C">
              <w:rPr>
                <w:lang w:val="kk-KZ"/>
              </w:rPr>
              <w:t xml:space="preserve"> </w:t>
            </w:r>
            <w:r w:rsidRPr="00EB456C">
              <w:t>-</w:t>
            </w:r>
            <w:r w:rsidRPr="00EB456C">
              <w:rPr>
                <w:lang w:val="kk-KZ"/>
              </w:rPr>
              <w:t xml:space="preserve"> п</w:t>
            </w:r>
            <w:r w:rsidRPr="00EB456C">
              <w:t>алатаға мүшелікке кіру арқылы сараптама ұйымдарының палатасы беретін болады.</w:t>
            </w:r>
          </w:p>
          <w:p w14:paraId="763D1669" w14:textId="77777777" w:rsidR="004E255B" w:rsidRPr="00EB456C" w:rsidRDefault="004E255B" w:rsidP="00EB456C">
            <w:pPr>
              <w:tabs>
                <w:tab w:val="left" w:pos="5670"/>
              </w:tabs>
              <w:adjustRightInd w:val="0"/>
              <w:ind w:firstLine="459"/>
              <w:jc w:val="both"/>
              <w:textAlignment w:val="baseline"/>
            </w:pPr>
            <w:r w:rsidRPr="00EB456C">
              <w:t xml:space="preserve">Осыған байланысты </w:t>
            </w:r>
            <w:r w:rsidRPr="00EB456C">
              <w:rPr>
                <w:lang w:val="kk-KZ"/>
              </w:rPr>
              <w:t>п</w:t>
            </w:r>
            <w:r w:rsidRPr="00EB456C">
              <w:t>алатаға мүшелікке қабылдау құзыретін беру қажет.</w:t>
            </w:r>
          </w:p>
        </w:tc>
      </w:tr>
      <w:tr w:rsidR="004E255B" w:rsidRPr="00EB456C" w14:paraId="0D009C22" w14:textId="77777777" w:rsidTr="00121803">
        <w:trPr>
          <w:trHeight w:val="292"/>
        </w:trPr>
        <w:tc>
          <w:tcPr>
            <w:tcW w:w="851" w:type="dxa"/>
          </w:tcPr>
          <w:p w14:paraId="0F1D174F" w14:textId="1501F1C7"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6A13F655"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lang w:val="kk-KZ"/>
              </w:rPr>
              <w:t>64-11-бабының 4-тармағының</w:t>
            </w:r>
            <w:r w:rsidRPr="00EB456C">
              <w:rPr>
                <w:bCs/>
              </w:rPr>
              <w:t xml:space="preserve">    2-1) </w:t>
            </w:r>
            <w:r w:rsidRPr="00EB456C">
              <w:rPr>
                <w:bCs/>
                <w:lang w:val="kk-KZ"/>
              </w:rPr>
              <w:t>тармақшасы</w:t>
            </w:r>
          </w:p>
          <w:p w14:paraId="1ADE0368"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52356F2B" w14:textId="77777777" w:rsidR="004E255B" w:rsidRPr="00EB456C" w:rsidRDefault="004E255B" w:rsidP="00EB456C">
            <w:pPr>
              <w:ind w:firstLine="175"/>
              <w:jc w:val="both"/>
            </w:pPr>
            <w:r w:rsidRPr="00EB456C">
              <w:t>64-11 бап. Аккредиттелген сараптама ұйымдарының кәсіптік бірлестігі</w:t>
            </w:r>
          </w:p>
          <w:p w14:paraId="66F69BE9" w14:textId="77777777" w:rsidR="004E255B" w:rsidRPr="00EB456C" w:rsidRDefault="004E255B" w:rsidP="00EB456C">
            <w:pPr>
              <w:ind w:firstLine="175"/>
              <w:jc w:val="both"/>
            </w:pPr>
            <w:r w:rsidRPr="00EB456C">
              <w:t>…</w:t>
            </w:r>
          </w:p>
          <w:p w14:paraId="1DC82AF0" w14:textId="77777777" w:rsidR="004E255B" w:rsidRPr="00EB456C" w:rsidRDefault="004E255B" w:rsidP="00EB456C">
            <w:pPr>
              <w:ind w:firstLine="175"/>
              <w:jc w:val="both"/>
            </w:pPr>
            <w:r w:rsidRPr="00EB456C">
              <w:t>4. Палатаның функцияларына мыналар жатады:</w:t>
            </w:r>
          </w:p>
          <w:p w14:paraId="2324053E" w14:textId="77777777" w:rsidR="004E255B" w:rsidRPr="00EB456C" w:rsidRDefault="004E255B" w:rsidP="00EB456C">
            <w:pPr>
              <w:pStyle w:val="a3"/>
              <w:tabs>
                <w:tab w:val="left" w:pos="5670"/>
              </w:tabs>
              <w:ind w:firstLine="430"/>
              <w:jc w:val="both"/>
              <w:rPr>
                <w:bCs/>
                <w:sz w:val="24"/>
                <w:szCs w:val="24"/>
              </w:rPr>
            </w:pPr>
            <w:r w:rsidRPr="00EB456C">
              <w:rPr>
                <w:sz w:val="24"/>
                <w:szCs w:val="24"/>
              </w:rPr>
              <w:lastRenderedPageBreak/>
              <w:t>2-1) жоқ;</w:t>
            </w:r>
          </w:p>
        </w:tc>
        <w:tc>
          <w:tcPr>
            <w:tcW w:w="4252" w:type="dxa"/>
          </w:tcPr>
          <w:p w14:paraId="37E9DD03" w14:textId="77777777" w:rsidR="004E255B" w:rsidRPr="00EB456C" w:rsidRDefault="004E255B" w:rsidP="00EB456C">
            <w:pPr>
              <w:ind w:firstLine="317"/>
              <w:jc w:val="both"/>
              <w:rPr>
                <w:lang w:val="kk-KZ"/>
              </w:rPr>
            </w:pPr>
            <w:r w:rsidRPr="00EB456C">
              <w:lastRenderedPageBreak/>
              <w:t>64-11</w:t>
            </w:r>
            <w:r w:rsidRPr="00EB456C">
              <w:rPr>
                <w:lang w:val="kk-KZ"/>
              </w:rPr>
              <w:t>-бап</w:t>
            </w:r>
            <w:r w:rsidRPr="00EB456C">
              <w:t xml:space="preserve">. </w:t>
            </w:r>
            <w:r w:rsidRPr="00EB456C">
              <w:rPr>
                <w:b/>
                <w:lang w:val="kk-KZ"/>
              </w:rPr>
              <w:t>Сараптама ұйымдарының палатасы</w:t>
            </w:r>
          </w:p>
          <w:p w14:paraId="21D08C7D" w14:textId="77777777" w:rsidR="004E255B" w:rsidRPr="00EB456C" w:rsidRDefault="004E255B" w:rsidP="00EB456C">
            <w:pPr>
              <w:ind w:firstLine="284"/>
              <w:jc w:val="both"/>
            </w:pPr>
            <w:r w:rsidRPr="00EB456C">
              <w:t>…</w:t>
            </w:r>
          </w:p>
          <w:p w14:paraId="58AA6D6D" w14:textId="77777777" w:rsidR="004E255B" w:rsidRPr="00EB456C" w:rsidRDefault="004E255B" w:rsidP="00EB456C">
            <w:pPr>
              <w:ind w:firstLine="284"/>
              <w:jc w:val="both"/>
            </w:pPr>
            <w:r w:rsidRPr="00EB456C">
              <w:t>4. Палатаның функцияларына мыналар жатады:</w:t>
            </w:r>
          </w:p>
          <w:p w14:paraId="1D34DC85" w14:textId="77777777" w:rsidR="004E255B" w:rsidRPr="00EB456C" w:rsidRDefault="004E255B" w:rsidP="00EB456C">
            <w:pPr>
              <w:ind w:firstLine="284"/>
              <w:jc w:val="both"/>
              <w:rPr>
                <w:b/>
              </w:rPr>
            </w:pPr>
            <w:r w:rsidRPr="00EB456C">
              <w:rPr>
                <w:b/>
              </w:rPr>
              <w:lastRenderedPageBreak/>
              <w:t>2-1) мемлекеттік сараптама ұйымына және ерекше индустриялық аймақтың аккредиттелген сараптама ұйымына жатқызылмаған жобаларды сараптау жөніндегі сараптама қызметін жүзеге асыруға үміткер жеке тұлғаларды аттестаттау және сарапшылардың біліктіліктерін растау;</w:t>
            </w:r>
          </w:p>
        </w:tc>
        <w:tc>
          <w:tcPr>
            <w:tcW w:w="4112" w:type="dxa"/>
          </w:tcPr>
          <w:p w14:paraId="0FFC9FB4" w14:textId="77777777" w:rsidR="004E255B" w:rsidRPr="00EB456C" w:rsidRDefault="004E255B" w:rsidP="00EB456C">
            <w:pPr>
              <w:ind w:firstLine="176"/>
              <w:jc w:val="both"/>
              <w:rPr>
                <w:rFonts w:eastAsiaTheme="minorHAnsi"/>
                <w:lang w:eastAsia="en-US"/>
              </w:rPr>
            </w:pPr>
            <w:r w:rsidRPr="00EB456C">
              <w:rPr>
                <w:rFonts w:eastAsiaTheme="minorHAnsi"/>
                <w:lang w:eastAsia="en-US"/>
              </w:rPr>
              <w:lastRenderedPageBreak/>
              <w:t>Сараптама қызметінде өзін-өзі реттеудің енгізілуіне және сарапшыларды аттестаттау жөніндегі мемлекеттік функцияларды ӨРҰ құзыретіне беруге байланысты.</w:t>
            </w:r>
          </w:p>
          <w:p w14:paraId="69877782"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rPr>
                <w:rFonts w:eastAsiaTheme="minorHAnsi"/>
                <w:lang w:eastAsia="en-US"/>
              </w:rPr>
              <w:lastRenderedPageBreak/>
              <w:t>Әрбір үш жыл сайын қайта аттестаттау және сарапшылардың біліктілігін міндетті түрде арттыру жұмыс істемейтін сарапшылардың санын болдырмауға, сарапшылардың кәсіби деңгейін арттыруға мүмкіндік береді.</w:t>
            </w:r>
          </w:p>
        </w:tc>
      </w:tr>
      <w:tr w:rsidR="004E255B" w:rsidRPr="00EB456C" w14:paraId="1738DCF4" w14:textId="77777777" w:rsidTr="00121803">
        <w:trPr>
          <w:trHeight w:val="292"/>
        </w:trPr>
        <w:tc>
          <w:tcPr>
            <w:tcW w:w="851" w:type="dxa"/>
          </w:tcPr>
          <w:p w14:paraId="6B727906" w14:textId="5ED46FB7"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199CF9F" w14:textId="77777777" w:rsidR="004E255B" w:rsidRPr="00EB456C" w:rsidRDefault="004E255B" w:rsidP="00EB456C">
            <w:pPr>
              <w:widowControl w:val="0"/>
              <w:rPr>
                <w:bCs/>
                <w:lang w:val="kk-KZ"/>
              </w:rPr>
            </w:pPr>
            <w:r w:rsidRPr="00EB456C">
              <w:rPr>
                <w:bCs/>
                <w:lang w:val="kk-KZ"/>
              </w:rPr>
              <w:t xml:space="preserve">64-11-баптың 4-тармағының </w:t>
            </w:r>
            <w:r w:rsidRPr="00EB456C">
              <w:rPr>
                <w:bCs/>
              </w:rPr>
              <w:t xml:space="preserve">5-1), 5-2) </w:t>
            </w:r>
            <w:r w:rsidRPr="00EB456C">
              <w:rPr>
                <w:bCs/>
                <w:lang w:val="kk-KZ"/>
              </w:rPr>
              <w:t>және</w:t>
            </w:r>
            <w:r w:rsidRPr="00EB456C">
              <w:rPr>
                <w:bCs/>
              </w:rPr>
              <w:t xml:space="preserve"> 5-3) </w:t>
            </w:r>
            <w:r w:rsidRPr="00EB456C">
              <w:rPr>
                <w:bCs/>
                <w:lang w:val="kk-KZ"/>
              </w:rPr>
              <w:t>тармақшалары</w:t>
            </w:r>
          </w:p>
          <w:p w14:paraId="24BEC4BB" w14:textId="77777777" w:rsidR="004E255B" w:rsidRPr="00EB456C" w:rsidRDefault="004E255B" w:rsidP="00EB456C">
            <w:pPr>
              <w:widowControl w:val="0"/>
              <w:rPr>
                <w:bCs/>
              </w:rPr>
            </w:pPr>
          </w:p>
        </w:tc>
        <w:tc>
          <w:tcPr>
            <w:tcW w:w="4253" w:type="dxa"/>
          </w:tcPr>
          <w:p w14:paraId="458DF5BA" w14:textId="77777777" w:rsidR="004E255B" w:rsidRPr="00EB456C" w:rsidRDefault="004E255B" w:rsidP="00EB456C">
            <w:pPr>
              <w:ind w:firstLine="317"/>
              <w:jc w:val="both"/>
            </w:pPr>
            <w:r w:rsidRPr="00EB456C">
              <w:t>64-11 бап. Аккредиттелген сараптама ұйымдарының кәсіптік бірлестігі</w:t>
            </w:r>
          </w:p>
          <w:p w14:paraId="7218B875" w14:textId="77777777" w:rsidR="004E255B" w:rsidRPr="00EB456C" w:rsidRDefault="004E255B" w:rsidP="00EB456C">
            <w:pPr>
              <w:ind w:firstLine="317"/>
              <w:jc w:val="both"/>
            </w:pPr>
            <w:r w:rsidRPr="00EB456C">
              <w:t>…</w:t>
            </w:r>
          </w:p>
          <w:p w14:paraId="3969632E" w14:textId="77777777" w:rsidR="004E255B" w:rsidRPr="00EB456C" w:rsidRDefault="004E255B" w:rsidP="00EB456C">
            <w:pPr>
              <w:ind w:firstLine="317"/>
              <w:jc w:val="both"/>
            </w:pPr>
            <w:r w:rsidRPr="00EB456C">
              <w:t>4. Палатаның функцияларына мыналар жатады:</w:t>
            </w:r>
          </w:p>
          <w:p w14:paraId="1B0EAD29" w14:textId="77777777" w:rsidR="004E255B" w:rsidRPr="00EB456C" w:rsidRDefault="004E255B" w:rsidP="00EB456C">
            <w:pPr>
              <w:ind w:firstLine="317"/>
              <w:jc w:val="both"/>
            </w:pPr>
            <w:r w:rsidRPr="00EB456C">
              <w:t>…</w:t>
            </w:r>
          </w:p>
          <w:p w14:paraId="1D15C262" w14:textId="77777777" w:rsidR="004E255B" w:rsidRPr="00EB456C" w:rsidRDefault="004E255B" w:rsidP="00EB456C">
            <w:pPr>
              <w:ind w:firstLine="317"/>
              <w:jc w:val="both"/>
            </w:pPr>
            <w:r w:rsidRPr="00EB456C">
              <w:t xml:space="preserve">5-1) жоқ; </w:t>
            </w:r>
          </w:p>
          <w:p w14:paraId="66CEDDD3" w14:textId="77777777" w:rsidR="004E255B" w:rsidRPr="00EB456C" w:rsidRDefault="004E255B" w:rsidP="00EB456C">
            <w:pPr>
              <w:ind w:firstLine="317"/>
              <w:jc w:val="both"/>
            </w:pPr>
            <w:r w:rsidRPr="00EB456C">
              <w:t xml:space="preserve">5-2) жоқ; </w:t>
            </w:r>
          </w:p>
          <w:p w14:paraId="2920D8A5" w14:textId="77777777" w:rsidR="004E255B" w:rsidRPr="00EB456C" w:rsidRDefault="004E255B" w:rsidP="00EB456C">
            <w:pPr>
              <w:ind w:firstLine="317"/>
              <w:jc w:val="both"/>
            </w:pPr>
            <w:r w:rsidRPr="00EB456C">
              <w:t>5-3) жоқ;</w:t>
            </w:r>
          </w:p>
        </w:tc>
        <w:tc>
          <w:tcPr>
            <w:tcW w:w="4252" w:type="dxa"/>
          </w:tcPr>
          <w:p w14:paraId="6C24087B" w14:textId="77777777" w:rsidR="004E255B" w:rsidRPr="00EB456C" w:rsidRDefault="004E255B" w:rsidP="00EB456C">
            <w:pPr>
              <w:ind w:firstLine="317"/>
              <w:jc w:val="both"/>
              <w:rPr>
                <w:lang w:val="kk-KZ"/>
              </w:rPr>
            </w:pPr>
            <w:r w:rsidRPr="00EB456C">
              <w:t>64-11</w:t>
            </w:r>
            <w:r w:rsidRPr="00EB456C">
              <w:rPr>
                <w:lang w:val="kk-KZ"/>
              </w:rPr>
              <w:t>-бап</w:t>
            </w:r>
            <w:r w:rsidRPr="00EB456C">
              <w:t xml:space="preserve">. </w:t>
            </w:r>
            <w:r w:rsidRPr="00EB456C">
              <w:rPr>
                <w:b/>
                <w:lang w:val="kk-KZ"/>
              </w:rPr>
              <w:t>Сараптама ұйымдарының палатасы</w:t>
            </w:r>
          </w:p>
          <w:p w14:paraId="3D664F05" w14:textId="77777777" w:rsidR="004E255B" w:rsidRPr="00EB456C" w:rsidRDefault="004E255B" w:rsidP="00EB456C">
            <w:pPr>
              <w:ind w:firstLine="317"/>
              <w:jc w:val="both"/>
            </w:pPr>
            <w:r w:rsidRPr="00EB456C">
              <w:t>…</w:t>
            </w:r>
          </w:p>
          <w:p w14:paraId="18F241DE" w14:textId="77777777" w:rsidR="004E255B" w:rsidRPr="00EB456C" w:rsidRDefault="004E255B" w:rsidP="00EB456C">
            <w:pPr>
              <w:ind w:firstLine="317"/>
              <w:jc w:val="both"/>
            </w:pPr>
            <w:r w:rsidRPr="00EB456C">
              <w:t>4</w:t>
            </w:r>
            <w:r w:rsidRPr="00EB456C">
              <w:rPr>
                <w:lang w:val="kk-KZ"/>
              </w:rPr>
              <w:t>. Палатаның функцияларына</w:t>
            </w:r>
            <w:r w:rsidRPr="00EB456C">
              <w:t>:</w:t>
            </w:r>
          </w:p>
          <w:p w14:paraId="20D5AD54" w14:textId="77777777" w:rsidR="004E255B" w:rsidRPr="00EB456C" w:rsidRDefault="004E255B" w:rsidP="00EB456C">
            <w:pPr>
              <w:ind w:firstLine="317"/>
              <w:jc w:val="both"/>
            </w:pPr>
            <w:r w:rsidRPr="00EB456C">
              <w:t>…</w:t>
            </w:r>
          </w:p>
          <w:p w14:paraId="40673486" w14:textId="77777777" w:rsidR="004E255B" w:rsidRPr="00EB456C" w:rsidRDefault="004E255B" w:rsidP="00EB456C">
            <w:pPr>
              <w:ind w:firstLine="317"/>
              <w:jc w:val="both"/>
              <w:rPr>
                <w:b/>
              </w:rPr>
            </w:pPr>
            <w:r w:rsidRPr="00EB456C">
              <w:rPr>
                <w:b/>
              </w:rPr>
              <w:t>5-1) мемлекеттік монополияға жатпайтын құрылыс жобаларының және ерекше индустриялық аймақтың аумағында салынып жатқан объектілердің сараптамасы саласындағы сараптама ұйымдарының және аттестатталған сарапшылардың тізілімін жүргізу;</w:t>
            </w:r>
          </w:p>
          <w:p w14:paraId="5256DDAF" w14:textId="77777777" w:rsidR="004E255B" w:rsidRPr="00EB456C" w:rsidRDefault="004E255B" w:rsidP="00EB456C">
            <w:pPr>
              <w:ind w:firstLine="317"/>
              <w:jc w:val="both"/>
              <w:rPr>
                <w:b/>
              </w:rPr>
            </w:pPr>
            <w:r w:rsidRPr="00EB456C">
              <w:rPr>
                <w:b/>
              </w:rPr>
              <w:t xml:space="preserve">5-2) палата мүшелерінің Қазақстан Республикасының сәулет, қала құрылысы және құрылыс қызметі туралы заңнамасының, </w:t>
            </w:r>
            <w:r w:rsidRPr="00EB456C">
              <w:rPr>
                <w:b/>
                <w:lang w:val="kk-KZ"/>
              </w:rPr>
              <w:t>п</w:t>
            </w:r>
            <w:r w:rsidRPr="00EB456C">
              <w:rPr>
                <w:b/>
              </w:rPr>
              <w:t xml:space="preserve">алата </w:t>
            </w:r>
            <w:r w:rsidRPr="00EB456C">
              <w:rPr>
                <w:b/>
                <w:lang w:val="kk-KZ"/>
              </w:rPr>
              <w:t>ж</w:t>
            </w:r>
            <w:r w:rsidRPr="00EB456C">
              <w:rPr>
                <w:b/>
              </w:rPr>
              <w:t xml:space="preserve">арғысының, қағидалары мен стандарттарының талаптарын сақтауына бақылауды жүзеге асыру; </w:t>
            </w:r>
          </w:p>
          <w:p w14:paraId="698356B7" w14:textId="77777777" w:rsidR="004E255B" w:rsidRPr="00EB456C" w:rsidRDefault="004E255B" w:rsidP="00EB456C">
            <w:pPr>
              <w:ind w:firstLine="317"/>
              <w:jc w:val="both"/>
            </w:pPr>
            <w:r w:rsidRPr="00EB456C">
              <w:rPr>
                <w:b/>
              </w:rPr>
              <w:t>5-3) палата қызметінің тәртібін айқындайтын қағидалар мен стандарттарды әзірлеу, бекіту және сәулет, қала құрылысы және құрылыс істері жөніндегі уәкілетті органмен келісу</w:t>
            </w:r>
            <w:r w:rsidRPr="00EB456C">
              <w:rPr>
                <w:b/>
                <w:lang w:val="kk-KZ"/>
              </w:rPr>
              <w:t xml:space="preserve"> жатады</w:t>
            </w:r>
            <w:r w:rsidRPr="00EB456C">
              <w:rPr>
                <w:b/>
              </w:rPr>
              <w:t>;</w:t>
            </w:r>
          </w:p>
        </w:tc>
        <w:tc>
          <w:tcPr>
            <w:tcW w:w="4112" w:type="dxa"/>
          </w:tcPr>
          <w:p w14:paraId="6EA2AA02" w14:textId="77777777" w:rsidR="004E255B" w:rsidRPr="00EB456C" w:rsidRDefault="004E255B" w:rsidP="00EB456C">
            <w:pPr>
              <w:ind w:firstLine="176"/>
              <w:jc w:val="both"/>
            </w:pPr>
            <w:r w:rsidRPr="00EB456C">
              <w:t>Сараптама қызметінде өзін-өзі реттеуді енгізуге және ӨРҰ мүшелерінің қызметін бақылауды жүзеге асыру жөніндегі мемлекеттік функцияларды ӨРҰ құзыретіне беруге байланысты.</w:t>
            </w:r>
          </w:p>
          <w:p w14:paraId="7160EE68" w14:textId="77777777" w:rsidR="004E255B" w:rsidRPr="00EB456C" w:rsidRDefault="004E255B" w:rsidP="00EB456C">
            <w:pPr>
              <w:ind w:firstLine="176"/>
              <w:jc w:val="both"/>
            </w:pPr>
            <w:r w:rsidRPr="00EB456C">
              <w:t xml:space="preserve">Өзін-өзі реттейтін ұйымның аттестатталған сарапшыларын аттестаттау және олардың тізілімін жүргізу сараптама ұйымдарының ӨРҰ-палатасына өтеді. </w:t>
            </w:r>
          </w:p>
          <w:p w14:paraId="2EA70A56" w14:textId="77777777" w:rsidR="004E255B" w:rsidRPr="00EB456C" w:rsidRDefault="004E255B" w:rsidP="00EB456C">
            <w:pPr>
              <w:ind w:firstLine="176"/>
              <w:jc w:val="both"/>
            </w:pPr>
            <w:r w:rsidRPr="00EB456C">
              <w:t>"Өзін-өзі реттеу туралы" ҚРЗ 25-бабына сәйкес өзін-өзі реттейтін ұйым өз мүшелерінің (қатысушыларының) кәсіптік немесе кәсіпкерлік қызметіне олардың өзін-өзі реттейтін ұйымның қағидалары мен стандарттарының талаптарын, тексерулерді жүзеге асыру арқылы өзін-өзі реттейтін ұйымға мүшелік (қатысу) шарттарын сақтауы бөлігінде бақылауды жүзеге асырады.</w:t>
            </w:r>
          </w:p>
          <w:p w14:paraId="59445723" w14:textId="77777777" w:rsidR="004E255B" w:rsidRPr="00EB456C" w:rsidRDefault="004E255B" w:rsidP="00EB456C">
            <w:pPr>
              <w:ind w:firstLine="176"/>
              <w:jc w:val="both"/>
            </w:pPr>
            <w:r w:rsidRPr="00EB456C">
              <w:rPr>
                <w:lang w:val="kk-KZ"/>
              </w:rPr>
              <w:t>«Ө</w:t>
            </w:r>
            <w:r w:rsidRPr="00EB456C">
              <w:t>зін-өзі реттеу туралы</w:t>
            </w:r>
            <w:r w:rsidRPr="00EB456C">
              <w:rPr>
                <w:lang w:val="kk-KZ"/>
              </w:rPr>
              <w:t>»</w:t>
            </w:r>
            <w:r w:rsidRPr="00EB456C">
              <w:t xml:space="preserve"> ҚРЗ 13-бабының 3-тармағы 11)</w:t>
            </w:r>
            <w:r w:rsidRPr="00EB456C">
              <w:rPr>
                <w:lang w:val="kk-KZ"/>
              </w:rPr>
              <w:t xml:space="preserve"> тармақшасына </w:t>
            </w:r>
            <w:r w:rsidRPr="00EB456C">
              <w:t xml:space="preserve">сәйкес ӨРҰ жалпы жиналысының құзыретіне ӨРҰ </w:t>
            </w:r>
            <w:r w:rsidRPr="00EB456C">
              <w:lastRenderedPageBreak/>
              <w:t>қағидалары мен стандарттарын бекіту жатады.</w:t>
            </w:r>
          </w:p>
          <w:p w14:paraId="2DCFC803" w14:textId="77777777" w:rsidR="004E255B" w:rsidRPr="00EB456C" w:rsidRDefault="004E255B" w:rsidP="00EB456C">
            <w:pPr>
              <w:ind w:firstLine="176"/>
              <w:jc w:val="both"/>
            </w:pPr>
            <w:r w:rsidRPr="00EB456C">
              <w:t xml:space="preserve">Бұл ретте </w:t>
            </w:r>
            <w:r w:rsidRPr="00EB456C">
              <w:rPr>
                <w:lang w:val="kk-KZ"/>
              </w:rPr>
              <w:t>«Ө</w:t>
            </w:r>
            <w:r w:rsidRPr="00EB456C">
              <w:t>зін-өзі реттеу туралы</w:t>
            </w:r>
            <w:r w:rsidRPr="00EB456C">
              <w:rPr>
                <w:lang w:val="kk-KZ"/>
              </w:rPr>
              <w:t>»</w:t>
            </w:r>
            <w:r w:rsidRPr="00EB456C">
              <w:t xml:space="preserve"> ҚРЗ-да ережелер мен стандарттарды уәкілетті органмен келісу міндеті көзделген.</w:t>
            </w:r>
          </w:p>
        </w:tc>
      </w:tr>
      <w:tr w:rsidR="004E255B" w:rsidRPr="00EB456C" w14:paraId="2A784406" w14:textId="77777777" w:rsidTr="00121803">
        <w:trPr>
          <w:trHeight w:val="292"/>
        </w:trPr>
        <w:tc>
          <w:tcPr>
            <w:tcW w:w="851" w:type="dxa"/>
          </w:tcPr>
          <w:p w14:paraId="7B814984" w14:textId="64A17A37"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9EE34BB" w14:textId="77777777" w:rsidR="004E255B" w:rsidRPr="00EB456C" w:rsidRDefault="004E255B" w:rsidP="00EB456C">
            <w:pPr>
              <w:widowControl w:val="0"/>
              <w:rPr>
                <w:bCs/>
                <w:lang w:val="kk-KZ"/>
              </w:rPr>
            </w:pPr>
            <w:r w:rsidRPr="00EB456C">
              <w:rPr>
                <w:bCs/>
              </w:rPr>
              <w:t>64-11</w:t>
            </w:r>
            <w:r w:rsidRPr="00EB456C">
              <w:rPr>
                <w:bCs/>
                <w:lang w:val="kk-KZ"/>
              </w:rPr>
              <w:t>-баптың 5-тармағы</w:t>
            </w:r>
          </w:p>
          <w:p w14:paraId="3269B370" w14:textId="77777777" w:rsidR="004E255B" w:rsidRPr="00EB456C" w:rsidRDefault="004E255B" w:rsidP="00EB456C">
            <w:pPr>
              <w:widowControl w:val="0"/>
              <w:rPr>
                <w:bCs/>
              </w:rPr>
            </w:pPr>
          </w:p>
        </w:tc>
        <w:tc>
          <w:tcPr>
            <w:tcW w:w="4253" w:type="dxa"/>
          </w:tcPr>
          <w:p w14:paraId="1C15B0CC" w14:textId="77777777" w:rsidR="004E255B" w:rsidRPr="00EB456C" w:rsidRDefault="004E255B" w:rsidP="00EB456C">
            <w:pPr>
              <w:ind w:firstLine="317"/>
              <w:jc w:val="both"/>
            </w:pPr>
            <w:r w:rsidRPr="00EB456C">
              <w:t>64-11 бап. Аккредиттелген сараптама ұйымдарының кәсіптік бірлестігі</w:t>
            </w:r>
          </w:p>
          <w:p w14:paraId="072C452D" w14:textId="77777777" w:rsidR="004E255B" w:rsidRPr="00EB456C" w:rsidRDefault="004E255B" w:rsidP="00EB456C">
            <w:pPr>
              <w:ind w:firstLine="317"/>
              <w:jc w:val="both"/>
            </w:pPr>
            <w:r w:rsidRPr="00EB456C">
              <w:t>…</w:t>
            </w:r>
          </w:p>
          <w:p w14:paraId="48667244" w14:textId="77777777" w:rsidR="004E255B" w:rsidRPr="00EB456C" w:rsidRDefault="004E255B" w:rsidP="00EB456C">
            <w:pPr>
              <w:ind w:firstLine="317"/>
              <w:jc w:val="both"/>
            </w:pPr>
            <w:r w:rsidRPr="00EB456C">
              <w:t xml:space="preserve">5. Палата </w:t>
            </w:r>
            <w:r w:rsidRPr="00EB456C">
              <w:rPr>
                <w:b/>
              </w:rPr>
              <w:t xml:space="preserve">аккредиттелген </w:t>
            </w:r>
            <w:r w:rsidRPr="00EB456C">
              <w:t>сараптама ұйымдары туралы ақпаратты өзінің интернет-ресурсында орналастырады.</w:t>
            </w:r>
          </w:p>
        </w:tc>
        <w:tc>
          <w:tcPr>
            <w:tcW w:w="4252" w:type="dxa"/>
          </w:tcPr>
          <w:p w14:paraId="1D3A66E8" w14:textId="77777777" w:rsidR="004E255B" w:rsidRPr="00EB456C" w:rsidRDefault="004E255B" w:rsidP="00EB456C">
            <w:pPr>
              <w:ind w:firstLine="317"/>
              <w:jc w:val="both"/>
              <w:rPr>
                <w:lang w:val="kk-KZ"/>
              </w:rPr>
            </w:pPr>
            <w:r w:rsidRPr="00EB456C">
              <w:t>64-11</w:t>
            </w:r>
            <w:r w:rsidRPr="00EB456C">
              <w:rPr>
                <w:lang w:val="kk-KZ"/>
              </w:rPr>
              <w:t>-бап</w:t>
            </w:r>
            <w:r w:rsidRPr="00EB456C">
              <w:t xml:space="preserve">. </w:t>
            </w:r>
            <w:r w:rsidRPr="00EB456C">
              <w:rPr>
                <w:b/>
                <w:lang w:val="kk-KZ"/>
              </w:rPr>
              <w:t>Сараптама ұйымдарының палатасы</w:t>
            </w:r>
          </w:p>
          <w:p w14:paraId="648AA1B4" w14:textId="77777777" w:rsidR="004E255B" w:rsidRPr="00EB456C" w:rsidRDefault="004E255B" w:rsidP="00EB456C">
            <w:pPr>
              <w:ind w:firstLine="317"/>
              <w:jc w:val="both"/>
            </w:pPr>
            <w:r w:rsidRPr="00EB456C">
              <w:t>…</w:t>
            </w:r>
          </w:p>
          <w:p w14:paraId="356A64E9" w14:textId="77777777" w:rsidR="004E255B" w:rsidRPr="00EB456C" w:rsidRDefault="004E255B" w:rsidP="00EB456C">
            <w:pPr>
              <w:ind w:firstLine="317"/>
              <w:jc w:val="both"/>
            </w:pPr>
            <w:r w:rsidRPr="00EB456C">
              <w:t>5. Палата сараптама ұйымдары туралы ақпаратты өзінің интернет-ресурсында орналастырады</w:t>
            </w:r>
          </w:p>
        </w:tc>
        <w:tc>
          <w:tcPr>
            <w:tcW w:w="4112" w:type="dxa"/>
          </w:tcPr>
          <w:p w14:paraId="4DAE1569" w14:textId="77777777" w:rsidR="004E255B" w:rsidRPr="00EB456C" w:rsidRDefault="004E255B" w:rsidP="00EB456C">
            <w:pPr>
              <w:ind w:firstLine="176"/>
              <w:jc w:val="both"/>
            </w:pPr>
            <w:r w:rsidRPr="00EB456C">
              <w:t>Редакциялық өңдеу</w:t>
            </w:r>
          </w:p>
        </w:tc>
      </w:tr>
      <w:tr w:rsidR="004E255B" w:rsidRPr="00121803" w14:paraId="7DE471C8" w14:textId="77777777" w:rsidTr="00121803">
        <w:trPr>
          <w:trHeight w:val="292"/>
        </w:trPr>
        <w:tc>
          <w:tcPr>
            <w:tcW w:w="851" w:type="dxa"/>
          </w:tcPr>
          <w:p w14:paraId="62D65CB7" w14:textId="008B5C28" w:rsidR="004E255B" w:rsidRPr="0075297E" w:rsidRDefault="004E255B" w:rsidP="00CD633C">
            <w:pPr>
              <w:pStyle w:val="ad"/>
              <w:keepLines/>
              <w:numPr>
                <w:ilvl w:val="0"/>
                <w:numId w:val="48"/>
              </w:numPr>
              <w:tabs>
                <w:tab w:val="left" w:pos="0"/>
              </w:tabs>
              <w:ind w:left="34" w:right="-108" w:firstLine="0"/>
              <w:jc w:val="center"/>
              <w:rPr>
                <w:bCs/>
                <w:lang w:val="kk-KZ"/>
              </w:rPr>
            </w:pPr>
            <w:r w:rsidRPr="0075297E">
              <w:rPr>
                <w:bCs/>
                <w:lang w:val="kk-KZ"/>
              </w:rPr>
              <w:t>.</w:t>
            </w:r>
          </w:p>
        </w:tc>
        <w:tc>
          <w:tcPr>
            <w:tcW w:w="1842" w:type="dxa"/>
          </w:tcPr>
          <w:p w14:paraId="54AFBDB5"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lang w:val="kk-KZ"/>
              </w:rPr>
              <w:t xml:space="preserve">64-11-баптарының жаңа </w:t>
            </w:r>
            <w:r w:rsidRPr="00EB456C">
              <w:rPr>
                <w:bCs/>
              </w:rPr>
              <w:t xml:space="preserve"> 6,7,8 </w:t>
            </w:r>
            <w:r w:rsidRPr="00EB456C">
              <w:rPr>
                <w:bCs/>
                <w:lang w:val="kk-KZ"/>
              </w:rPr>
              <w:t>-тармақтары</w:t>
            </w:r>
          </w:p>
          <w:p w14:paraId="750DB1CD"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296AF8A4" w14:textId="77777777" w:rsidR="004E255B" w:rsidRPr="00EB456C" w:rsidRDefault="004E255B" w:rsidP="00EB456C">
            <w:pPr>
              <w:ind w:firstLine="175"/>
              <w:jc w:val="both"/>
            </w:pPr>
            <w:r w:rsidRPr="00EB456C">
              <w:t>64-11-бап. Аккредиттелген сараптама ұйымдарының кәсіптік бірлестігі</w:t>
            </w:r>
          </w:p>
          <w:p w14:paraId="07D1661A" w14:textId="77777777" w:rsidR="004E255B" w:rsidRPr="00EB456C" w:rsidRDefault="004E255B" w:rsidP="00EB456C">
            <w:pPr>
              <w:ind w:firstLine="175"/>
              <w:jc w:val="both"/>
            </w:pPr>
            <w:r w:rsidRPr="00EB456C">
              <w:t>…</w:t>
            </w:r>
          </w:p>
          <w:p w14:paraId="0746A19B" w14:textId="77777777" w:rsidR="004E255B" w:rsidRPr="00EB456C" w:rsidRDefault="004E255B" w:rsidP="00EB456C">
            <w:pPr>
              <w:ind w:firstLine="175"/>
              <w:jc w:val="both"/>
              <w:rPr>
                <w:b/>
              </w:rPr>
            </w:pPr>
            <w:r w:rsidRPr="00EB456C">
              <w:rPr>
                <w:b/>
              </w:rPr>
              <w:t>6. Жоқ.</w:t>
            </w:r>
          </w:p>
          <w:p w14:paraId="3BB26697" w14:textId="77777777" w:rsidR="004E255B" w:rsidRPr="00EB456C" w:rsidRDefault="004E255B" w:rsidP="00EB456C">
            <w:pPr>
              <w:ind w:firstLine="175"/>
              <w:jc w:val="both"/>
              <w:rPr>
                <w:b/>
              </w:rPr>
            </w:pPr>
            <w:r w:rsidRPr="00EB456C">
              <w:rPr>
                <w:b/>
              </w:rPr>
              <w:t>7. Жоқ</w:t>
            </w:r>
          </w:p>
          <w:p w14:paraId="461679EF" w14:textId="77777777" w:rsidR="004E255B" w:rsidRPr="00EB456C" w:rsidRDefault="004E255B" w:rsidP="00EB456C">
            <w:pPr>
              <w:pStyle w:val="a3"/>
              <w:tabs>
                <w:tab w:val="left" w:pos="5670"/>
              </w:tabs>
              <w:ind w:firstLine="249"/>
              <w:jc w:val="both"/>
              <w:rPr>
                <w:bCs/>
                <w:sz w:val="24"/>
                <w:szCs w:val="24"/>
              </w:rPr>
            </w:pPr>
            <w:r w:rsidRPr="00EB456C">
              <w:rPr>
                <w:b/>
                <w:sz w:val="24"/>
                <w:szCs w:val="24"/>
              </w:rPr>
              <w:t>8. Жоқ</w:t>
            </w:r>
          </w:p>
        </w:tc>
        <w:tc>
          <w:tcPr>
            <w:tcW w:w="4252" w:type="dxa"/>
          </w:tcPr>
          <w:p w14:paraId="67509FD0" w14:textId="77777777" w:rsidR="004E255B" w:rsidRPr="00EB456C" w:rsidRDefault="004E255B" w:rsidP="00EB456C">
            <w:pPr>
              <w:ind w:firstLine="175"/>
              <w:jc w:val="both"/>
              <w:rPr>
                <w:lang w:val="kk-KZ"/>
              </w:rPr>
            </w:pPr>
            <w:r w:rsidRPr="00EB456C">
              <w:t>64-11</w:t>
            </w:r>
            <w:r w:rsidRPr="00EB456C">
              <w:rPr>
                <w:lang w:val="kk-KZ"/>
              </w:rPr>
              <w:t>-бап</w:t>
            </w:r>
            <w:r w:rsidRPr="00EB456C">
              <w:t xml:space="preserve">. </w:t>
            </w:r>
            <w:r w:rsidRPr="00EB456C">
              <w:rPr>
                <w:lang w:val="kk-KZ"/>
              </w:rPr>
              <w:t>Сараптама ұйымдарының палатасы</w:t>
            </w:r>
          </w:p>
          <w:p w14:paraId="1B0FCE2C" w14:textId="77777777" w:rsidR="004E255B" w:rsidRPr="00EB456C" w:rsidRDefault="004E255B" w:rsidP="00EB456C">
            <w:pPr>
              <w:ind w:firstLine="317"/>
              <w:jc w:val="both"/>
              <w:rPr>
                <w:rFonts w:eastAsiaTheme="minorHAnsi"/>
                <w:b/>
                <w:lang w:eastAsia="en-US"/>
              </w:rPr>
            </w:pPr>
          </w:p>
          <w:p w14:paraId="48653F22"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6. Заңды тұлға палата мүшелігіне кіру үшін </w:t>
            </w:r>
            <w:r w:rsidRPr="00EB456C">
              <w:rPr>
                <w:rFonts w:eastAsiaTheme="minorHAnsi"/>
                <w:b/>
                <w:lang w:val="kk-KZ" w:eastAsia="en-US"/>
              </w:rPr>
              <w:t>ж</w:t>
            </w:r>
            <w:r w:rsidRPr="00EB456C">
              <w:rPr>
                <w:rFonts w:eastAsiaTheme="minorHAnsi"/>
                <w:b/>
                <w:lang w:eastAsia="en-US"/>
              </w:rPr>
              <w:t>арғыға және Палата бекіткен қағидаларға сәйкес құжаттарды ұсынады.</w:t>
            </w:r>
          </w:p>
          <w:p w14:paraId="6F33CA53"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Палатаға мүшелігі тоқтатылған сараптама ұйымы сараптама қызметін жүзеге асыра алмайды.</w:t>
            </w:r>
          </w:p>
          <w:p w14:paraId="30E5BD3A"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7. Палатадан шығару үшін негіздер: </w:t>
            </w:r>
          </w:p>
          <w:p w14:paraId="78992346"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1) сараптама ұйымының өтініші бойынша; </w:t>
            </w:r>
          </w:p>
          <w:p w14:paraId="25EB2007"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 xml:space="preserve">2) заңды күшіне енген сот шешімі негізінде; </w:t>
            </w:r>
          </w:p>
          <w:p w14:paraId="48388016"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3</w:t>
            </w:r>
            <w:r w:rsidRPr="00EB456C">
              <w:rPr>
                <w:rFonts w:eastAsiaTheme="minorHAnsi"/>
                <w:b/>
                <w:lang w:val="kk-KZ" w:eastAsia="en-US"/>
              </w:rPr>
              <w:t>)</w:t>
            </w:r>
            <w:r w:rsidRPr="00EB456C">
              <w:rPr>
                <w:rFonts w:eastAsiaTheme="minorHAnsi"/>
                <w:b/>
                <w:lang w:eastAsia="en-US"/>
              </w:rPr>
              <w:t xml:space="preserve"> құрылыс процесінде жобалау (жобалау-сметалық) құжаттамасында оң қорытынды берілген салынып жатқан объектінің беріктігіне, орнықтылығына және </w:t>
            </w:r>
            <w:r w:rsidRPr="00EB456C">
              <w:rPr>
                <w:rFonts w:eastAsiaTheme="minorHAnsi"/>
                <w:b/>
                <w:lang w:eastAsia="en-US"/>
              </w:rPr>
              <w:lastRenderedPageBreak/>
              <w:t>сенімділігіне тікелей әсер ететін бұзушылықтар анықталған:</w:t>
            </w:r>
          </w:p>
          <w:p w14:paraId="3A96BA23" w14:textId="77777777" w:rsidR="004E255B" w:rsidRPr="00EB456C" w:rsidRDefault="004E255B" w:rsidP="00EB456C">
            <w:pPr>
              <w:ind w:firstLine="317"/>
              <w:jc w:val="both"/>
              <w:rPr>
                <w:rFonts w:eastAsiaTheme="minorHAnsi"/>
                <w:b/>
                <w:lang w:val="kk-KZ" w:eastAsia="en-US"/>
              </w:rPr>
            </w:pPr>
            <w:r w:rsidRPr="00EB456C">
              <w:rPr>
                <w:rFonts w:eastAsiaTheme="minorHAnsi"/>
                <w:b/>
                <w:lang w:val="kk-KZ" w:eastAsia="en-US"/>
              </w:rPr>
              <w:t xml:space="preserve">4) құрылыс жобаларына сараптама жүргізу кезінде сараптама ұйымының Қазақстан Республикасы заңнамасының талаптарын және сәулет, қала құрылысы және құрылыс қызметі саласындағы мемлекеттік нормативтерді, Палатаның стандарты мен қағидаларын бірнеше рет бұзуы; </w:t>
            </w:r>
          </w:p>
          <w:p w14:paraId="436FAB01" w14:textId="77777777" w:rsidR="004E255B" w:rsidRPr="00EB456C" w:rsidRDefault="004E255B" w:rsidP="00EB456C">
            <w:pPr>
              <w:ind w:firstLine="317"/>
              <w:jc w:val="both"/>
              <w:rPr>
                <w:rFonts w:eastAsiaTheme="minorHAnsi"/>
                <w:b/>
                <w:lang w:val="kk-KZ" w:eastAsia="en-US"/>
              </w:rPr>
            </w:pPr>
            <w:r w:rsidRPr="00EB456C">
              <w:rPr>
                <w:rFonts w:eastAsiaTheme="minorHAnsi"/>
                <w:b/>
                <w:lang w:val="kk-KZ" w:eastAsia="en-US"/>
              </w:rPr>
              <w:t>5) палатаның жарғысында белгіленген тәртіппен міндетті ай сайынғы мүшелік жарналарды (алты айдан астам) жүйелі түрде төлемеу.</w:t>
            </w:r>
          </w:p>
          <w:p w14:paraId="2E001A7C" w14:textId="77777777" w:rsidR="004E255B" w:rsidRPr="00EB456C" w:rsidRDefault="004E255B" w:rsidP="00EB456C">
            <w:pPr>
              <w:ind w:firstLine="317"/>
              <w:jc w:val="both"/>
              <w:rPr>
                <w:rFonts w:eastAsiaTheme="minorHAnsi"/>
                <w:b/>
                <w:spacing w:val="2"/>
                <w:shd w:val="clear" w:color="auto" w:fill="FFFFFF"/>
                <w:lang w:val="kk-KZ" w:eastAsia="en-US"/>
              </w:rPr>
            </w:pPr>
            <w:r w:rsidRPr="00EB456C">
              <w:rPr>
                <w:rFonts w:eastAsiaTheme="minorHAnsi"/>
                <w:b/>
                <w:spacing w:val="2"/>
                <w:shd w:val="clear" w:color="auto" w:fill="FFFFFF"/>
                <w:lang w:val="kk-KZ" w:eastAsia="en-US"/>
              </w:rPr>
              <w:t>Заң бұзушылықтар жойылғаннан кейін палатадан алғаш рет шығарылған сараптама ұйымы палатадан шығарылған күннен бастап бір жыл өткен соң палата мүшелігіне кіру үшін құжаттар беруге құқылы, палатадан қайта шығарылған кезде палатадан шығару туралы шешім қабылданған күннен бастап үш жыл өткен соң ғана палата мүшелігіне кіру үшін құжаттарды қайта беруге құқылы.</w:t>
            </w:r>
          </w:p>
          <w:p w14:paraId="5504C7B6" w14:textId="77777777" w:rsidR="004E255B" w:rsidRPr="00EB456C" w:rsidRDefault="004E255B" w:rsidP="00EB456C">
            <w:pPr>
              <w:ind w:firstLine="317"/>
              <w:jc w:val="both"/>
              <w:rPr>
                <w:rFonts w:eastAsiaTheme="minorHAnsi"/>
                <w:b/>
                <w:spacing w:val="2"/>
                <w:shd w:val="clear" w:color="auto" w:fill="FFFFFF"/>
                <w:lang w:val="kk-KZ" w:eastAsia="en-US"/>
              </w:rPr>
            </w:pPr>
            <w:r w:rsidRPr="00EB456C">
              <w:rPr>
                <w:rFonts w:eastAsiaTheme="minorHAnsi"/>
                <w:b/>
                <w:spacing w:val="2"/>
                <w:shd w:val="clear" w:color="auto" w:fill="FFFFFF"/>
                <w:lang w:val="kk-KZ" w:eastAsia="en-US"/>
              </w:rPr>
              <w:t>8. Палата үшінші тұлғалар алдындағы өзінің мүліктік жауапкершілігін қамтамасыз ету үшін мүліктік жауапкершілік тәсілдерінің бірін қолданады:</w:t>
            </w:r>
          </w:p>
          <w:p w14:paraId="336E6197" w14:textId="77777777" w:rsidR="004E255B" w:rsidRPr="00EB456C" w:rsidRDefault="004E255B" w:rsidP="00EB456C">
            <w:pPr>
              <w:shd w:val="clear" w:color="auto" w:fill="FFFFFF"/>
              <w:jc w:val="both"/>
              <w:rPr>
                <w:rFonts w:eastAsiaTheme="minorHAnsi"/>
                <w:b/>
                <w:spacing w:val="2"/>
                <w:shd w:val="clear" w:color="auto" w:fill="FFFFFF"/>
                <w:lang w:val="kk-KZ" w:eastAsia="en-US"/>
              </w:rPr>
            </w:pPr>
            <w:r w:rsidRPr="00EB456C">
              <w:rPr>
                <w:rFonts w:eastAsiaTheme="minorHAnsi"/>
                <w:b/>
                <w:spacing w:val="2"/>
                <w:shd w:val="clear" w:color="auto" w:fill="FFFFFF"/>
                <w:lang w:val="kk-KZ" w:eastAsia="en-US"/>
              </w:rPr>
              <w:lastRenderedPageBreak/>
              <w:t xml:space="preserve">   1) Палатаның азаматтық-құқықтық жауапкершілігін сақтандыру арқылы жүзеге асырылады;</w:t>
            </w:r>
          </w:p>
          <w:p w14:paraId="2CA2BAD8" w14:textId="77777777" w:rsidR="004E255B" w:rsidRPr="00EB456C" w:rsidRDefault="004E255B" w:rsidP="00EB456C">
            <w:pPr>
              <w:shd w:val="clear" w:color="auto" w:fill="FFFFFF"/>
              <w:jc w:val="both"/>
              <w:rPr>
                <w:rFonts w:eastAsiaTheme="minorHAnsi"/>
                <w:b/>
                <w:spacing w:val="2"/>
                <w:shd w:val="clear" w:color="auto" w:fill="FFFFFF"/>
                <w:lang w:val="kk-KZ" w:eastAsia="en-US"/>
              </w:rPr>
            </w:pPr>
            <w:r w:rsidRPr="00EB456C">
              <w:rPr>
                <w:rFonts w:eastAsiaTheme="minorHAnsi"/>
                <w:b/>
                <w:spacing w:val="2"/>
                <w:shd w:val="clear" w:color="auto" w:fill="FFFFFF"/>
                <w:lang w:val="kk-KZ" w:eastAsia="en-US"/>
              </w:rPr>
              <w:t>2) палата мүшелерін мүліктік жауаптылыққа тарту арқылы жүзеге асырылады;</w:t>
            </w:r>
          </w:p>
          <w:p w14:paraId="79E6B3E7" w14:textId="77777777" w:rsidR="004E255B" w:rsidRPr="00EB456C" w:rsidRDefault="004E255B" w:rsidP="00EB456C">
            <w:pPr>
              <w:shd w:val="clear" w:color="auto" w:fill="FFFFFF"/>
              <w:jc w:val="both"/>
              <w:rPr>
                <w:rFonts w:eastAsiaTheme="minorHAnsi"/>
                <w:b/>
                <w:spacing w:val="2"/>
                <w:shd w:val="clear" w:color="auto" w:fill="FFFFFF"/>
                <w:lang w:val="kk-KZ" w:eastAsia="en-US"/>
              </w:rPr>
            </w:pPr>
            <w:r w:rsidRPr="00EB456C">
              <w:rPr>
                <w:rFonts w:eastAsiaTheme="minorHAnsi"/>
                <w:b/>
                <w:spacing w:val="2"/>
                <w:shd w:val="clear" w:color="auto" w:fill="FFFFFF"/>
                <w:lang w:val="kk-KZ" w:eastAsia="en-US"/>
              </w:rPr>
              <w:t>3) Қазақстан Республикасының заңдарында көзделген мүліктік жауапкершілікті қамтамасыз етудің өзге де тәсілдері пайдаланылған жағдайларда тоқтатылады.\</w:t>
            </w:r>
          </w:p>
          <w:p w14:paraId="2290910B" w14:textId="77777777" w:rsidR="004E255B" w:rsidRPr="00EB456C" w:rsidRDefault="004E255B" w:rsidP="00EB456C">
            <w:pPr>
              <w:pStyle w:val="a3"/>
              <w:tabs>
                <w:tab w:val="left" w:pos="5670"/>
              </w:tabs>
              <w:ind w:firstLine="430"/>
              <w:jc w:val="both"/>
              <w:rPr>
                <w:bCs/>
                <w:sz w:val="24"/>
                <w:szCs w:val="24"/>
                <w:lang w:val="kk-KZ"/>
              </w:rPr>
            </w:pPr>
            <w:r w:rsidRPr="00EB456C">
              <w:rPr>
                <w:rFonts w:eastAsiaTheme="minorHAnsi"/>
                <w:b/>
                <w:spacing w:val="2"/>
                <w:sz w:val="24"/>
                <w:szCs w:val="24"/>
                <w:shd w:val="clear" w:color="auto" w:fill="FFFFFF"/>
                <w:lang w:val="kk-KZ"/>
              </w:rPr>
              <w:t>Мүліктік жауаптылықты қамтамасыз ету тәртібі палатаның қағидаларымен белгіленеді.</w:t>
            </w:r>
          </w:p>
        </w:tc>
        <w:tc>
          <w:tcPr>
            <w:tcW w:w="4112" w:type="dxa"/>
          </w:tcPr>
          <w:p w14:paraId="1F190AAC" w14:textId="77777777" w:rsidR="004E255B" w:rsidRPr="00EB456C" w:rsidRDefault="004E255B" w:rsidP="00EB456C">
            <w:pPr>
              <w:ind w:firstLine="296"/>
              <w:jc w:val="both"/>
              <w:rPr>
                <w:lang w:val="kk-KZ"/>
              </w:rPr>
            </w:pPr>
            <w:r w:rsidRPr="00EB456C">
              <w:rPr>
                <w:lang w:val="kk-KZ"/>
              </w:rPr>
              <w:lastRenderedPageBreak/>
              <w:t xml:space="preserve">Сараптама ұйымдарының ӨРҰ - палатасына міндетті түрде мүше бола отырып, сараптама қызметінде өзін-өзі реттеуді жүргізе отырып, сараптама ұйымдарын аккредиттеу алып тасталады. </w:t>
            </w:r>
          </w:p>
          <w:p w14:paraId="1EBB1A64" w14:textId="77777777" w:rsidR="004E255B" w:rsidRPr="00EB456C" w:rsidRDefault="004E255B" w:rsidP="00EB456C">
            <w:pPr>
              <w:ind w:firstLine="296"/>
              <w:jc w:val="both"/>
              <w:rPr>
                <w:lang w:val="kk-KZ"/>
              </w:rPr>
            </w:pPr>
            <w:r w:rsidRPr="00EB456C">
              <w:rPr>
                <w:lang w:val="kk-KZ"/>
              </w:rPr>
              <w:t>Объектілер құрылысының жобаларына ведомстводан тыс кешенді сараптама жүргізу құқығына заңды тұлғалардың нарыққа қол жеткізуін өзін – өзі реттейтін ұйым-Палатаға мүшелікке кіру жолымен сараптама ұйымдарының палатасы беретін болады.</w:t>
            </w:r>
          </w:p>
          <w:p w14:paraId="0AF020C2" w14:textId="77777777" w:rsidR="004E255B" w:rsidRPr="00EB456C" w:rsidRDefault="004E255B" w:rsidP="00EB456C">
            <w:pPr>
              <w:ind w:firstLine="296"/>
              <w:jc w:val="both"/>
              <w:rPr>
                <w:lang w:val="kk-KZ"/>
              </w:rPr>
            </w:pPr>
            <w:r w:rsidRPr="00EB456C">
              <w:rPr>
                <w:lang w:val="kk-KZ"/>
              </w:rPr>
              <w:t>Сараптама қызметінің өзін-өзі реттеуге көшуіне және сараптама ұйымының сараптама ұйымдары палатасына міндетті мүшелігі қажеттігіне байланысты сараптама ұйымын Палатадан шығару сараптама қызметін жүзеге асыруға тыйым салуға әкеп соғады.</w:t>
            </w:r>
          </w:p>
          <w:p w14:paraId="39256F52" w14:textId="77777777" w:rsidR="004E255B" w:rsidRPr="00EB456C" w:rsidRDefault="004E255B" w:rsidP="00EB456C">
            <w:pPr>
              <w:ind w:firstLine="296"/>
              <w:jc w:val="both"/>
              <w:rPr>
                <w:lang w:val="kk-KZ"/>
              </w:rPr>
            </w:pPr>
            <w:r w:rsidRPr="00EB456C">
              <w:rPr>
                <w:lang w:val="kk-KZ"/>
              </w:rPr>
              <w:lastRenderedPageBreak/>
              <w:t>ӨРҰ - дағы қызметті тоқтату қолданыстағы ӨРҰ - дан алынған сияқты (негіздеме - "Адвокаттық қызмет және заң көмегі туралы" ҚРЗ 60-бабының 1-тармағы және қайта беру мерзімі - "Қазақстан Республикасындағы бағалау қызметі туралы" ҚРЗ 25-бабының 4-тармағы).</w:t>
            </w:r>
          </w:p>
          <w:p w14:paraId="6C2C6325"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lang w:val="kk-KZ"/>
              </w:rPr>
              <w:t>"Өзін-өзі реттеу туралы" ҚРЗ 28-бабына сәйкес өзін-өзі реттейтін ұйым өздері өндірген тауарларды (жұмыстарды, көрсетілетін қызметтерді) тұтынушылар мен өзге де тұлғалар алдында мүліктік жауапкершілікті, оның ішінде өзінің және өз мүшелерінің (қатысушыларының) қамтамасыз ету тәсілдерінің бірін қолданады. Бұл ретте, егер Қазақстан Республикасының заңдарында немесе оның жарғысында өзгеше көзделмесе, мүліктік жауапкершілікті қамтамасыз ету шараларын пайдалану тәртібі өзін-өзі реттейтін ұйым мүшелерінің (қатысушыларының) жалпы жиналысы бекіткен өзін-өзі реттейтін ұйымның қағидаларында айқындалады</w:t>
            </w:r>
            <w:r w:rsidRPr="00EB456C">
              <w:rPr>
                <w:lang w:val="kk-KZ" w:bidi="ru-RU"/>
              </w:rPr>
              <w:t>.</w:t>
            </w:r>
          </w:p>
        </w:tc>
      </w:tr>
      <w:tr w:rsidR="004E255B" w:rsidRPr="00121803" w14:paraId="21B5D8CC" w14:textId="77777777" w:rsidTr="00121803">
        <w:trPr>
          <w:trHeight w:val="292"/>
        </w:trPr>
        <w:tc>
          <w:tcPr>
            <w:tcW w:w="851" w:type="dxa"/>
          </w:tcPr>
          <w:p w14:paraId="3FEE02DD" w14:textId="16A91865" w:rsidR="004E255B" w:rsidRPr="0075297E" w:rsidRDefault="004E255B" w:rsidP="00CD633C">
            <w:pPr>
              <w:pStyle w:val="ad"/>
              <w:keepLines/>
              <w:numPr>
                <w:ilvl w:val="0"/>
                <w:numId w:val="48"/>
              </w:numPr>
              <w:tabs>
                <w:tab w:val="left" w:pos="0"/>
              </w:tabs>
              <w:ind w:left="34" w:right="-108" w:firstLine="0"/>
              <w:jc w:val="center"/>
              <w:rPr>
                <w:bCs/>
                <w:lang w:val="kk-KZ"/>
              </w:rPr>
            </w:pPr>
            <w:r w:rsidRPr="0075297E">
              <w:rPr>
                <w:bCs/>
              </w:rPr>
              <w:lastRenderedPageBreak/>
              <w:t>.</w:t>
            </w:r>
          </w:p>
        </w:tc>
        <w:tc>
          <w:tcPr>
            <w:tcW w:w="1842" w:type="dxa"/>
          </w:tcPr>
          <w:p w14:paraId="28F09FD8"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64-13</w:t>
            </w:r>
            <w:r w:rsidRPr="00EB456C">
              <w:rPr>
                <w:bCs/>
                <w:lang w:val="kk-KZ"/>
              </w:rPr>
              <w:t xml:space="preserve"> жаңа бап</w:t>
            </w:r>
          </w:p>
          <w:p w14:paraId="3230E6DB"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19151AAE" w14:textId="77777777" w:rsidR="004E255B" w:rsidRPr="00EB456C" w:rsidRDefault="004E255B" w:rsidP="00EB456C">
            <w:pPr>
              <w:pStyle w:val="a3"/>
              <w:tabs>
                <w:tab w:val="left" w:pos="5670"/>
              </w:tabs>
              <w:ind w:firstLine="430"/>
              <w:jc w:val="both"/>
              <w:rPr>
                <w:bCs/>
                <w:sz w:val="24"/>
                <w:szCs w:val="24"/>
                <w:lang w:val="kk-KZ"/>
              </w:rPr>
            </w:pPr>
            <w:r w:rsidRPr="00EB456C">
              <w:rPr>
                <w:b/>
                <w:sz w:val="24"/>
                <w:szCs w:val="24"/>
                <w:lang w:val="kk-KZ"/>
              </w:rPr>
              <w:t>Жоқ.</w:t>
            </w:r>
          </w:p>
        </w:tc>
        <w:tc>
          <w:tcPr>
            <w:tcW w:w="4252" w:type="dxa"/>
          </w:tcPr>
          <w:p w14:paraId="59AD44C0" w14:textId="77777777" w:rsidR="004E255B" w:rsidRPr="00EB456C" w:rsidRDefault="004E255B" w:rsidP="00EB456C">
            <w:pPr>
              <w:ind w:firstLine="317"/>
              <w:jc w:val="both"/>
              <w:rPr>
                <w:rFonts w:eastAsiaTheme="minorHAnsi"/>
                <w:b/>
                <w:lang w:val="kk-KZ" w:eastAsia="en-US"/>
              </w:rPr>
            </w:pPr>
            <w:r w:rsidRPr="00EB456C">
              <w:rPr>
                <w:rFonts w:eastAsiaTheme="minorHAnsi"/>
                <w:b/>
                <w:lang w:val="kk-KZ" w:eastAsia="en-US"/>
              </w:rPr>
              <w:t xml:space="preserve">64-13 бап. Сараптама ұйымдары палатасының өз мүшелерінің қызметін бақылау </w:t>
            </w:r>
          </w:p>
          <w:p w14:paraId="673354C9" w14:textId="77777777" w:rsidR="004E255B" w:rsidRPr="00EB456C" w:rsidRDefault="004E255B" w:rsidP="00EB456C">
            <w:pPr>
              <w:ind w:firstLine="317"/>
              <w:jc w:val="both"/>
              <w:rPr>
                <w:rFonts w:eastAsiaTheme="minorHAnsi"/>
                <w:b/>
                <w:lang w:val="kk-KZ" w:eastAsia="en-US"/>
              </w:rPr>
            </w:pPr>
            <w:r w:rsidRPr="00EB456C">
              <w:rPr>
                <w:rFonts w:eastAsiaTheme="minorHAnsi"/>
                <w:b/>
                <w:lang w:val="kk-KZ" w:eastAsia="en-US"/>
              </w:rPr>
              <w:t>1. Палата мүшелерінің осы Заңның, өзге де нормативтік құқықтық актілердің, палатаның жарғысының, стандарттары мен қағидаларының талаптарын сақтауына бақылауды жүзеге асырады.</w:t>
            </w:r>
          </w:p>
          <w:p w14:paraId="37489775" w14:textId="77777777" w:rsidR="004E255B" w:rsidRPr="00EB456C" w:rsidRDefault="004E255B" w:rsidP="00EB456C">
            <w:pPr>
              <w:pStyle w:val="a3"/>
              <w:tabs>
                <w:tab w:val="left" w:pos="5670"/>
              </w:tabs>
              <w:ind w:firstLine="430"/>
              <w:jc w:val="both"/>
              <w:rPr>
                <w:bCs/>
                <w:sz w:val="24"/>
                <w:szCs w:val="24"/>
                <w:lang w:val="kk-KZ"/>
              </w:rPr>
            </w:pPr>
            <w:r w:rsidRPr="00EB456C">
              <w:rPr>
                <w:rFonts w:eastAsiaTheme="minorHAnsi"/>
                <w:b/>
                <w:sz w:val="24"/>
                <w:szCs w:val="24"/>
                <w:lang w:val="kk-KZ"/>
              </w:rPr>
              <w:t>2. Палата мүшелеріне қатысты тексерулерді ұйымдастыру, жүргізу және өтініштерді қарау тәртібі палатаның қағидалары мен стандарттарында белгіленеді.</w:t>
            </w:r>
          </w:p>
        </w:tc>
        <w:tc>
          <w:tcPr>
            <w:tcW w:w="4112" w:type="dxa"/>
          </w:tcPr>
          <w:p w14:paraId="76E747AE"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lang w:val="kk-KZ" w:bidi="ru-RU"/>
              </w:rPr>
              <w:t>"Өзін-өзі реттеу туралы" ҚРЗ 25-бабына сәйкес өзін-өзі реттейтін ұйым өз мүшелерінің (қатысушыларының) кәсіптік немесе кәсіпкерлік қызметіне олардың өзін-өзі реттейтін ұйымның қағидалары мен стандарттарының талаптарын, тексерулерді жүзеге асыру арқылы өзін-өзі реттейтін ұйымға мүшелік (қатысу) шарттарын сақтауы бөлігінде бақылауды жүзеге асырады.</w:t>
            </w:r>
          </w:p>
        </w:tc>
      </w:tr>
      <w:tr w:rsidR="004E255B" w:rsidRPr="00EB456C" w14:paraId="69B2EB28" w14:textId="77777777" w:rsidTr="00121803">
        <w:trPr>
          <w:trHeight w:val="292"/>
        </w:trPr>
        <w:tc>
          <w:tcPr>
            <w:tcW w:w="851" w:type="dxa"/>
          </w:tcPr>
          <w:p w14:paraId="584AC3E1" w14:textId="5DA8923F"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7496A4D"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rPr>
              <w:t>64-14</w:t>
            </w:r>
            <w:r w:rsidRPr="00EB456C">
              <w:rPr>
                <w:bCs/>
                <w:lang w:val="kk-KZ"/>
              </w:rPr>
              <w:t xml:space="preserve"> жаңа бап</w:t>
            </w:r>
          </w:p>
          <w:p w14:paraId="667FE476"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536C7090" w14:textId="77777777" w:rsidR="004E255B" w:rsidRPr="00EB456C" w:rsidRDefault="004E255B" w:rsidP="00EB456C">
            <w:pPr>
              <w:pStyle w:val="a3"/>
              <w:tabs>
                <w:tab w:val="left" w:pos="5670"/>
              </w:tabs>
              <w:ind w:firstLine="430"/>
              <w:jc w:val="both"/>
              <w:rPr>
                <w:bCs/>
                <w:sz w:val="24"/>
                <w:szCs w:val="24"/>
              </w:rPr>
            </w:pPr>
            <w:r w:rsidRPr="00EB456C">
              <w:rPr>
                <w:b/>
                <w:sz w:val="24"/>
                <w:szCs w:val="24"/>
                <w:lang w:val="kk-KZ"/>
              </w:rPr>
              <w:t>Жоқ</w:t>
            </w:r>
            <w:r w:rsidRPr="00EB456C">
              <w:rPr>
                <w:b/>
                <w:sz w:val="24"/>
                <w:szCs w:val="24"/>
              </w:rPr>
              <w:t>.</w:t>
            </w:r>
          </w:p>
        </w:tc>
        <w:tc>
          <w:tcPr>
            <w:tcW w:w="4252" w:type="dxa"/>
          </w:tcPr>
          <w:p w14:paraId="02271B29" w14:textId="77777777" w:rsidR="004E255B" w:rsidRPr="00EB456C" w:rsidRDefault="004E255B" w:rsidP="00EB456C">
            <w:pPr>
              <w:ind w:firstLine="317"/>
              <w:jc w:val="both"/>
              <w:rPr>
                <w:b/>
              </w:rPr>
            </w:pPr>
            <w:r w:rsidRPr="00EB456C">
              <w:rPr>
                <w:b/>
              </w:rPr>
              <w:t>64-14 бап. Сараптама ұйымдары палатасының жауапкершілігі</w:t>
            </w:r>
          </w:p>
          <w:p w14:paraId="31499504" w14:textId="77777777" w:rsidR="004E255B" w:rsidRPr="00EB456C" w:rsidRDefault="004E255B" w:rsidP="00EB456C">
            <w:pPr>
              <w:ind w:firstLine="317"/>
              <w:jc w:val="both"/>
              <w:rPr>
                <w:b/>
              </w:rPr>
            </w:pPr>
            <w:r w:rsidRPr="00EB456C">
              <w:rPr>
                <w:b/>
              </w:rPr>
              <w:t xml:space="preserve">1. Палата Қазақстан Республикасы заңнамасының, </w:t>
            </w:r>
            <w:r w:rsidRPr="00EB456C">
              <w:rPr>
                <w:b/>
                <w:lang w:val="kk-KZ"/>
              </w:rPr>
              <w:t>п</w:t>
            </w:r>
            <w:r w:rsidRPr="00EB456C">
              <w:rPr>
                <w:b/>
              </w:rPr>
              <w:t xml:space="preserve">алата </w:t>
            </w:r>
            <w:r w:rsidRPr="00EB456C">
              <w:rPr>
                <w:b/>
                <w:lang w:val="kk-KZ"/>
              </w:rPr>
              <w:t>ж</w:t>
            </w:r>
            <w:r w:rsidRPr="00EB456C">
              <w:rPr>
                <w:b/>
              </w:rPr>
              <w:t xml:space="preserve">арғысының, қағидалары мен стандарттарының талаптарын </w:t>
            </w:r>
            <w:r w:rsidRPr="00EB456C">
              <w:rPr>
                <w:b/>
              </w:rPr>
              <w:lastRenderedPageBreak/>
              <w:t>бұзғаны үшін осы Заңға және Қазақстан Республикасының өзге де заңдарына сәйкес жауаптылықта болады.</w:t>
            </w:r>
          </w:p>
          <w:p w14:paraId="6EE678DE" w14:textId="77777777" w:rsidR="004E255B" w:rsidRPr="00EB456C" w:rsidRDefault="004E255B" w:rsidP="00EB456C">
            <w:pPr>
              <w:ind w:firstLine="317"/>
              <w:jc w:val="both"/>
              <w:rPr>
                <w:b/>
              </w:rPr>
            </w:pPr>
            <w:r w:rsidRPr="00EB456C">
              <w:rPr>
                <w:b/>
              </w:rPr>
              <w:t xml:space="preserve">2. Сараптама ұйымдары, жобалау ұйымдары мен тапсырыс берушілер палата Қазақстан Республикасының заңнамасын, палатаның </w:t>
            </w:r>
            <w:r w:rsidRPr="00EB456C">
              <w:rPr>
                <w:b/>
                <w:lang w:val="kk-KZ"/>
              </w:rPr>
              <w:t>ж</w:t>
            </w:r>
            <w:r w:rsidRPr="00EB456C">
              <w:rPr>
                <w:b/>
              </w:rPr>
              <w:t>арғысын, ережелері мен стандарттарын жол берген бұзушылықтар туралы сәулет, қала құрылысы және құрылыс істері жөніндегі уәкілетті органға жүгінуге құқылы.</w:t>
            </w:r>
          </w:p>
          <w:p w14:paraId="1AB7D942" w14:textId="77777777" w:rsidR="004E255B" w:rsidRPr="00EB456C" w:rsidRDefault="004E255B" w:rsidP="00EB456C">
            <w:pPr>
              <w:ind w:firstLine="317"/>
              <w:jc w:val="both"/>
            </w:pPr>
            <w:r w:rsidRPr="00EB456C">
              <w:rPr>
                <w:b/>
              </w:rPr>
              <w:t>Сәулет, қала құрылысы және құрылыс істері жөніндегі уәкілетті орган осы Заңға және Қазақстан Республикасының өзге де заңдарына сәйкес палатаға ықпал ету шараларын қолдануға құқылы.</w:t>
            </w:r>
          </w:p>
        </w:tc>
        <w:tc>
          <w:tcPr>
            <w:tcW w:w="4112" w:type="dxa"/>
          </w:tcPr>
          <w:p w14:paraId="1A166F27"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rPr>
                <w:lang w:bidi="ru-RU"/>
              </w:rPr>
              <w:lastRenderedPageBreak/>
              <w:t xml:space="preserve">Заңнама талаптарын, сараптама ұйымдары палатасының жарғысын, қағидалары мен стандарттарын бұзғаны үшін сараптама ұйымдары палатасының жауапкершілігі жөніндегі нормалар мен тәртіпті </w:t>
            </w:r>
            <w:r w:rsidRPr="00EB456C">
              <w:rPr>
                <w:lang w:bidi="ru-RU"/>
              </w:rPr>
              <w:lastRenderedPageBreak/>
              <w:t>белгілеу мақсатында жүзеге асырылады.</w:t>
            </w:r>
          </w:p>
        </w:tc>
      </w:tr>
      <w:tr w:rsidR="004E255B" w:rsidRPr="00EB456C" w14:paraId="2CE066C9" w14:textId="77777777" w:rsidTr="00121803">
        <w:trPr>
          <w:trHeight w:val="3857"/>
        </w:trPr>
        <w:tc>
          <w:tcPr>
            <w:tcW w:w="851" w:type="dxa"/>
          </w:tcPr>
          <w:p w14:paraId="0FF43C05" w14:textId="6F1CE2FA"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27AF412B" w14:textId="77777777" w:rsidR="004E255B" w:rsidRPr="00EB456C" w:rsidRDefault="004E255B" w:rsidP="00EB456C">
            <w:pPr>
              <w:tabs>
                <w:tab w:val="left" w:pos="5670"/>
              </w:tabs>
              <w:overflowPunct w:val="0"/>
              <w:autoSpaceDE w:val="0"/>
              <w:autoSpaceDN w:val="0"/>
              <w:adjustRightInd w:val="0"/>
              <w:jc w:val="both"/>
              <w:rPr>
                <w:bCs/>
                <w:lang w:val="kk-KZ"/>
              </w:rPr>
            </w:pPr>
            <w:r w:rsidRPr="00EB456C">
              <w:rPr>
                <w:bCs/>
                <w:lang w:val="kk-KZ"/>
              </w:rPr>
              <w:t>жаңа</w:t>
            </w:r>
            <w:r w:rsidRPr="00EB456C">
              <w:rPr>
                <w:bCs/>
              </w:rPr>
              <w:t xml:space="preserve"> 64-15</w:t>
            </w:r>
            <w:r w:rsidRPr="00EB456C">
              <w:rPr>
                <w:bCs/>
                <w:lang w:val="kk-KZ"/>
              </w:rPr>
              <w:t>-бап</w:t>
            </w:r>
          </w:p>
          <w:p w14:paraId="0963CEB0" w14:textId="77777777" w:rsidR="004E255B" w:rsidRPr="00EB456C" w:rsidRDefault="004E255B" w:rsidP="00EB456C">
            <w:pPr>
              <w:tabs>
                <w:tab w:val="left" w:pos="5670"/>
              </w:tabs>
              <w:overflowPunct w:val="0"/>
              <w:autoSpaceDE w:val="0"/>
              <w:autoSpaceDN w:val="0"/>
              <w:adjustRightInd w:val="0"/>
              <w:jc w:val="both"/>
              <w:rPr>
                <w:rFonts w:eastAsia="Calibri"/>
              </w:rPr>
            </w:pPr>
          </w:p>
        </w:tc>
        <w:tc>
          <w:tcPr>
            <w:tcW w:w="4253" w:type="dxa"/>
          </w:tcPr>
          <w:p w14:paraId="54FCF507" w14:textId="77777777" w:rsidR="004E255B" w:rsidRPr="00EB456C" w:rsidRDefault="004E255B" w:rsidP="00EB456C">
            <w:pPr>
              <w:jc w:val="both"/>
              <w:rPr>
                <w:bCs/>
              </w:rPr>
            </w:pPr>
            <w:r w:rsidRPr="00EB456C">
              <w:rPr>
                <w:b/>
                <w:lang w:val="kk-KZ"/>
              </w:rPr>
              <w:t>Жоқ</w:t>
            </w:r>
            <w:r w:rsidRPr="00EB456C">
              <w:rPr>
                <w:b/>
              </w:rPr>
              <w:t>.</w:t>
            </w:r>
          </w:p>
        </w:tc>
        <w:tc>
          <w:tcPr>
            <w:tcW w:w="4252" w:type="dxa"/>
          </w:tcPr>
          <w:p w14:paraId="0750E523" w14:textId="77777777" w:rsidR="004E255B" w:rsidRPr="00EB456C" w:rsidRDefault="004E255B" w:rsidP="00EB456C">
            <w:pPr>
              <w:ind w:firstLine="317"/>
              <w:jc w:val="both"/>
              <w:rPr>
                <w:rFonts w:eastAsiaTheme="minorHAnsi"/>
                <w:b/>
                <w:lang w:eastAsia="en-US"/>
              </w:rPr>
            </w:pPr>
            <w:r w:rsidRPr="00EB456C">
              <w:rPr>
                <w:rFonts w:eastAsiaTheme="minorHAnsi"/>
                <w:b/>
                <w:lang w:eastAsia="en-US"/>
              </w:rPr>
              <w:t>64-15 бап. Сараптама ұйымдары палатасына мемлекеттік бақылау</w:t>
            </w:r>
          </w:p>
          <w:p w14:paraId="45733027" w14:textId="77777777" w:rsidR="004E255B" w:rsidRPr="00EB456C" w:rsidRDefault="004E255B" w:rsidP="00EB456C">
            <w:pPr>
              <w:ind w:firstLine="284"/>
              <w:jc w:val="both"/>
              <w:rPr>
                <w:b/>
              </w:rPr>
            </w:pPr>
            <w:r w:rsidRPr="00EB456C">
              <w:rPr>
                <w:rFonts w:eastAsiaTheme="minorHAnsi"/>
                <w:b/>
                <w:lang w:eastAsia="en-US"/>
              </w:rPr>
              <w:t xml:space="preserve">Сәулет, қала құрылысы және құрылыс істері жөніндегі уәкілетті орган Қазақстан Республикасының Кәсіпкерлік кодексіне сәйкес тексерулер мен профилактикалық бақылау жүргізу арқылы </w:t>
            </w:r>
            <w:r w:rsidRPr="00EB456C">
              <w:rPr>
                <w:rFonts w:eastAsiaTheme="minorHAnsi"/>
                <w:b/>
                <w:lang w:val="kk-KZ" w:eastAsia="en-US"/>
              </w:rPr>
              <w:t>п</w:t>
            </w:r>
            <w:r w:rsidRPr="00EB456C">
              <w:rPr>
                <w:rFonts w:eastAsiaTheme="minorHAnsi"/>
                <w:b/>
                <w:lang w:eastAsia="en-US"/>
              </w:rPr>
              <w:t>алатаның Қазақстан Республикасы заңнамасының талаптарын орындауына бақылауды жүзеге асырады.</w:t>
            </w:r>
          </w:p>
        </w:tc>
        <w:tc>
          <w:tcPr>
            <w:tcW w:w="4112" w:type="dxa"/>
          </w:tcPr>
          <w:p w14:paraId="6F0B2A19" w14:textId="77777777" w:rsidR="004E255B" w:rsidRPr="00EB456C" w:rsidRDefault="004E255B" w:rsidP="00EB456C">
            <w:pPr>
              <w:ind w:firstLine="296"/>
              <w:jc w:val="both"/>
            </w:pPr>
            <w:r w:rsidRPr="00EB456C">
              <w:t>"ӨРҰ туралы" ҚРЗ 29-бабының 1-тармағына сәйкес ӨРҰ қызметін мемлекеттік бақылау ҚР Кәсіпкерлік кодексіне сәйкес тексерулер және профилактикалық бақылау және қадағалау арқылы жүзеге асырылады.</w:t>
            </w:r>
          </w:p>
          <w:p w14:paraId="1A5AEA6F" w14:textId="77777777" w:rsidR="004E255B" w:rsidRPr="00EB456C" w:rsidRDefault="004E255B" w:rsidP="00EB456C">
            <w:pPr>
              <w:tabs>
                <w:tab w:val="left" w:pos="5670"/>
              </w:tabs>
              <w:adjustRightInd w:val="0"/>
              <w:ind w:firstLine="459"/>
              <w:jc w:val="both"/>
              <w:textAlignment w:val="baseline"/>
              <w:rPr>
                <w:bCs/>
                <w:iCs/>
                <w:shd w:val="clear" w:color="auto" w:fill="FFFFFF"/>
              </w:rPr>
            </w:pPr>
            <w:r w:rsidRPr="00EB456C">
              <w:t>ӨРҰ-ға, оның мүшелеріне немесе сарапшыларға ҚР қолданыстағы заңнамасын бұзу фактілері бойынша шағымдар келіп түскен жағдайда Палата мен оның мүшелерінің қызметін мемлекеттік бақылау өкілеттіктерін беру көзделеді.</w:t>
            </w:r>
          </w:p>
        </w:tc>
      </w:tr>
      <w:tr w:rsidR="004E255B" w:rsidRPr="00121803" w14:paraId="02C7F070" w14:textId="77777777" w:rsidTr="00121803">
        <w:trPr>
          <w:trHeight w:val="292"/>
        </w:trPr>
        <w:tc>
          <w:tcPr>
            <w:tcW w:w="851" w:type="dxa"/>
          </w:tcPr>
          <w:p w14:paraId="37D40B48" w14:textId="34B3452A"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5CC18FF6" w14:textId="77777777" w:rsidR="004E255B" w:rsidRPr="00EB456C" w:rsidRDefault="004E255B" w:rsidP="00EB456C">
            <w:pPr>
              <w:widowControl w:val="0"/>
              <w:jc w:val="center"/>
              <w:rPr>
                <w:bCs/>
                <w:lang w:val="kk-KZ"/>
              </w:rPr>
            </w:pPr>
            <w:r w:rsidRPr="00EB456C">
              <w:rPr>
                <w:bCs/>
                <w:lang w:val="kk-KZ"/>
              </w:rPr>
              <w:t xml:space="preserve">Жаңа </w:t>
            </w:r>
          </w:p>
          <w:p w14:paraId="08BCC329" w14:textId="77777777" w:rsidR="004E255B" w:rsidRPr="00EB456C" w:rsidRDefault="004E255B" w:rsidP="00EB456C">
            <w:pPr>
              <w:tabs>
                <w:tab w:val="left" w:pos="5670"/>
              </w:tabs>
              <w:overflowPunct w:val="0"/>
              <w:autoSpaceDE w:val="0"/>
              <w:autoSpaceDN w:val="0"/>
              <w:adjustRightInd w:val="0"/>
              <w:jc w:val="center"/>
              <w:rPr>
                <w:bCs/>
                <w:lang w:val="kk-KZ"/>
              </w:rPr>
            </w:pPr>
            <w:r w:rsidRPr="00EB456C">
              <w:rPr>
                <w:bCs/>
              </w:rPr>
              <w:t>64-16</w:t>
            </w:r>
            <w:r w:rsidRPr="00EB456C">
              <w:rPr>
                <w:bCs/>
                <w:lang w:val="kk-KZ"/>
              </w:rPr>
              <w:t>-бап</w:t>
            </w:r>
          </w:p>
          <w:p w14:paraId="4C97B9DC" w14:textId="77777777" w:rsidR="004E255B" w:rsidRPr="00EB456C" w:rsidRDefault="004E255B" w:rsidP="00EB456C">
            <w:pPr>
              <w:tabs>
                <w:tab w:val="left" w:pos="5670"/>
              </w:tabs>
              <w:overflowPunct w:val="0"/>
              <w:autoSpaceDE w:val="0"/>
              <w:autoSpaceDN w:val="0"/>
              <w:adjustRightInd w:val="0"/>
              <w:jc w:val="center"/>
              <w:rPr>
                <w:rFonts w:eastAsia="Calibri"/>
              </w:rPr>
            </w:pPr>
          </w:p>
        </w:tc>
        <w:tc>
          <w:tcPr>
            <w:tcW w:w="4253" w:type="dxa"/>
          </w:tcPr>
          <w:p w14:paraId="73C20F13" w14:textId="77777777" w:rsidR="004E255B" w:rsidRPr="00EB456C" w:rsidRDefault="004E255B" w:rsidP="00EB456C">
            <w:pPr>
              <w:pStyle w:val="a3"/>
              <w:tabs>
                <w:tab w:val="left" w:pos="5670"/>
              </w:tabs>
              <w:ind w:firstLine="430"/>
              <w:jc w:val="both"/>
              <w:rPr>
                <w:bCs/>
                <w:sz w:val="24"/>
                <w:szCs w:val="24"/>
              </w:rPr>
            </w:pPr>
            <w:r w:rsidRPr="00EB456C">
              <w:rPr>
                <w:b/>
                <w:sz w:val="24"/>
                <w:szCs w:val="24"/>
                <w:lang w:val="kk-KZ"/>
              </w:rPr>
              <w:t>Жоқ</w:t>
            </w:r>
            <w:r w:rsidRPr="00EB456C">
              <w:rPr>
                <w:b/>
                <w:sz w:val="24"/>
                <w:szCs w:val="24"/>
              </w:rPr>
              <w:t>.</w:t>
            </w:r>
          </w:p>
        </w:tc>
        <w:tc>
          <w:tcPr>
            <w:tcW w:w="4252" w:type="dxa"/>
          </w:tcPr>
          <w:p w14:paraId="76C94A27" w14:textId="77777777" w:rsidR="004E255B" w:rsidRPr="00EB456C" w:rsidRDefault="004E255B" w:rsidP="00EB456C">
            <w:pPr>
              <w:ind w:firstLine="317"/>
              <w:jc w:val="both"/>
              <w:rPr>
                <w:b/>
              </w:rPr>
            </w:pPr>
            <w:r w:rsidRPr="00EB456C">
              <w:rPr>
                <w:b/>
              </w:rPr>
              <w:t>64-16-бап. Сараптама ұйымдары палатасының құқықтары мен міндеттері</w:t>
            </w:r>
          </w:p>
          <w:p w14:paraId="232EBCEC" w14:textId="77777777" w:rsidR="004E255B" w:rsidRPr="00EB456C" w:rsidRDefault="004E255B" w:rsidP="00EB456C">
            <w:pPr>
              <w:ind w:firstLine="317"/>
              <w:jc w:val="both"/>
              <w:rPr>
                <w:b/>
              </w:rPr>
            </w:pPr>
            <w:r w:rsidRPr="00EB456C">
              <w:rPr>
                <w:b/>
              </w:rPr>
              <w:lastRenderedPageBreak/>
              <w:t>1. Сараптама ұйымдарының палатасы:</w:t>
            </w:r>
          </w:p>
          <w:p w14:paraId="53125BDC" w14:textId="77777777" w:rsidR="004E255B" w:rsidRPr="00EB456C" w:rsidRDefault="004E255B" w:rsidP="00EB456C">
            <w:pPr>
              <w:ind w:firstLine="317"/>
              <w:jc w:val="both"/>
              <w:rPr>
                <w:b/>
              </w:rPr>
            </w:pPr>
            <w:r w:rsidRPr="00EB456C">
              <w:rPr>
                <w:b/>
              </w:rPr>
              <w:t xml:space="preserve">1) мемлекеттік билік және жергілікті өзін-өзі басқару органдарының және олардың лауазымды тұлғалардың, заңды тұлғалардың палатаның, оның мүшелерінің құқықтары мен заңды мүдделерін бұзатын не осындай бұзушылық қатерін төндіретін актілеріне, шешімдеріне және (немесе) әрекеттеріне (әрекетсіздігіне) Қазақстан Республикасының заңнамасында белгіленген тәртіппен өз атынан </w:t>
            </w:r>
            <w:r w:rsidRPr="00EB456C">
              <w:rPr>
                <w:b/>
                <w:lang w:val="kk-KZ"/>
              </w:rPr>
              <w:t>наразы болуға</w:t>
            </w:r>
            <w:r w:rsidRPr="00EB456C">
              <w:rPr>
                <w:b/>
              </w:rPr>
              <w:t>;</w:t>
            </w:r>
          </w:p>
          <w:p w14:paraId="025AF49F" w14:textId="77777777" w:rsidR="004E255B" w:rsidRPr="00EB456C" w:rsidRDefault="004E255B" w:rsidP="00EB456C">
            <w:pPr>
              <w:ind w:firstLine="317"/>
              <w:jc w:val="both"/>
              <w:rPr>
                <w:b/>
              </w:rPr>
            </w:pPr>
            <w:r w:rsidRPr="00EB456C">
              <w:rPr>
                <w:b/>
              </w:rPr>
              <w:t xml:space="preserve">2) мемлекеттік құпияларды, коммерциялық және заңмен қорғалатын өзге де құпияны құрайтын мәліметтерді қоспағанда, </w:t>
            </w:r>
            <w:r w:rsidRPr="00EB456C">
              <w:rPr>
                <w:b/>
                <w:lang w:val="kk-KZ"/>
              </w:rPr>
              <w:t>п</w:t>
            </w:r>
            <w:r w:rsidRPr="00EB456C">
              <w:rPr>
                <w:b/>
              </w:rPr>
              <w:t>алатаның өзіне Қазақстан Республикасының заңдарымен жүктелген функцияларды орындауы үшін Қазақстан Республикасының заңнамасында белгіленген тәртіппен орталық және жергілікті өзін-өзі басқару органдарынан қажетті ақпарат алуға;</w:t>
            </w:r>
          </w:p>
          <w:p w14:paraId="7667283D" w14:textId="77777777" w:rsidR="004E255B" w:rsidRPr="00EB456C" w:rsidRDefault="004E255B" w:rsidP="00EB456C">
            <w:pPr>
              <w:ind w:firstLine="317"/>
              <w:jc w:val="both"/>
              <w:rPr>
                <w:b/>
              </w:rPr>
            </w:pPr>
            <w:r w:rsidRPr="00EB456C">
              <w:rPr>
                <w:b/>
              </w:rPr>
              <w:t>3) сараптама ұйымдарының халықаралық ұйымдарына кіруге;</w:t>
            </w:r>
          </w:p>
          <w:p w14:paraId="6E7F9A01" w14:textId="77777777" w:rsidR="004E255B" w:rsidRPr="00EB456C" w:rsidRDefault="004E255B" w:rsidP="00EB456C">
            <w:pPr>
              <w:ind w:firstLine="317"/>
              <w:jc w:val="both"/>
              <w:rPr>
                <w:b/>
              </w:rPr>
            </w:pPr>
            <w:r w:rsidRPr="00EB456C">
              <w:rPr>
                <w:b/>
              </w:rPr>
              <w:t>4) Қазақстан Республикасының заңдарында тыйым салынбаған басқа да көздерден мүшелік жарналар жинауға және палатаның мүлкін қалыптастыруға;</w:t>
            </w:r>
          </w:p>
          <w:p w14:paraId="30441439" w14:textId="77777777" w:rsidR="004E255B" w:rsidRPr="00EB456C" w:rsidRDefault="004E255B" w:rsidP="00EB456C">
            <w:pPr>
              <w:ind w:firstLine="317"/>
              <w:jc w:val="both"/>
              <w:rPr>
                <w:b/>
              </w:rPr>
            </w:pPr>
            <w:r w:rsidRPr="00EB456C">
              <w:rPr>
                <w:b/>
              </w:rPr>
              <w:lastRenderedPageBreak/>
              <w:t>5) сәулет, қала құрылысы және құрылыс істері жөніндегі уәкілетті органмен келісу бойынша Палатаның қағидалары мен стандарттарын бекітуге;</w:t>
            </w:r>
          </w:p>
          <w:p w14:paraId="3EC88BED" w14:textId="77777777" w:rsidR="004E255B" w:rsidRPr="00EB456C" w:rsidRDefault="004E255B" w:rsidP="00EB456C">
            <w:pPr>
              <w:ind w:firstLine="317"/>
              <w:jc w:val="both"/>
              <w:rPr>
                <w:b/>
              </w:rPr>
            </w:pPr>
            <w:r w:rsidRPr="00EB456C">
              <w:rPr>
                <w:b/>
              </w:rPr>
              <w:t>6) палатаның жарғысында, стандарттарында және қағидаларында белгіленген жағдайларда уәжді жауап ұсына отырып, палата мүшелігіне қабылдаудан бас тартуға;</w:t>
            </w:r>
          </w:p>
          <w:p w14:paraId="2EACC5EF" w14:textId="77777777" w:rsidR="004E255B" w:rsidRPr="00EB456C" w:rsidRDefault="004E255B" w:rsidP="00EB456C">
            <w:pPr>
              <w:ind w:firstLine="317"/>
              <w:jc w:val="both"/>
              <w:rPr>
                <w:b/>
              </w:rPr>
            </w:pPr>
            <w:r w:rsidRPr="00EB456C">
              <w:rPr>
                <w:b/>
                <w:bCs/>
              </w:rPr>
              <w:t xml:space="preserve">7) </w:t>
            </w:r>
            <w:r w:rsidRPr="00EB456C">
              <w:rPr>
                <w:b/>
              </w:rPr>
              <w:t>Қазақстан Республикасының өзге де заңдарында және Палата жарғысында көзделген өзге де құқықтарды жүзеге асыруға құқылы.</w:t>
            </w:r>
          </w:p>
          <w:p w14:paraId="35323C90" w14:textId="77777777" w:rsidR="004E255B" w:rsidRPr="00EB456C" w:rsidRDefault="004E255B" w:rsidP="00EB456C">
            <w:pPr>
              <w:ind w:firstLine="317"/>
              <w:jc w:val="both"/>
              <w:rPr>
                <w:b/>
              </w:rPr>
            </w:pPr>
            <w:r w:rsidRPr="00EB456C">
              <w:rPr>
                <w:b/>
              </w:rPr>
              <w:t>2. Сараптама ұйымдарының палатасы:</w:t>
            </w:r>
          </w:p>
          <w:p w14:paraId="634A38E0" w14:textId="77777777" w:rsidR="004E255B" w:rsidRPr="00EB456C" w:rsidRDefault="004E255B" w:rsidP="00EB456C">
            <w:pPr>
              <w:ind w:firstLine="317"/>
              <w:jc w:val="both"/>
              <w:rPr>
                <w:b/>
              </w:rPr>
            </w:pPr>
            <w:r w:rsidRPr="00EB456C">
              <w:rPr>
                <w:b/>
              </w:rPr>
              <w:t xml:space="preserve">1) сәулет, қала құрылысы және құрылыс істері жөніндегі уәкілетті органды </w:t>
            </w:r>
            <w:r w:rsidRPr="00EB456C">
              <w:rPr>
                <w:b/>
                <w:lang w:val="kk-KZ"/>
              </w:rPr>
              <w:t>«</w:t>
            </w:r>
            <w:r w:rsidRPr="00EB456C">
              <w:rPr>
                <w:b/>
              </w:rPr>
              <w:t>Рұқсаттар және хабарламалар туралы</w:t>
            </w:r>
            <w:r w:rsidRPr="00EB456C">
              <w:rPr>
                <w:b/>
                <w:lang w:val="kk-KZ"/>
              </w:rPr>
              <w:t xml:space="preserve">» </w:t>
            </w:r>
            <w:r w:rsidRPr="00EB456C">
              <w:rPr>
                <w:b/>
              </w:rPr>
              <w:t>Қазақстан Республикасының Заңына сәйкес міндетті түрде мүше бола отырып, өзін-өзі реттейтін ұйым қызметін жүзеге асырудың басталғаны туралы хабардар етуге;</w:t>
            </w:r>
          </w:p>
          <w:p w14:paraId="3174DE0A" w14:textId="77777777" w:rsidR="004E255B" w:rsidRPr="00EB456C" w:rsidRDefault="004E255B" w:rsidP="00EB456C">
            <w:pPr>
              <w:ind w:firstLine="317"/>
              <w:jc w:val="both"/>
              <w:rPr>
                <w:b/>
              </w:rPr>
            </w:pPr>
            <w:r w:rsidRPr="00EB456C">
              <w:rPr>
                <w:b/>
              </w:rPr>
              <w:t xml:space="preserve">2) Қазақстан Республикасының заңнамасын, палатаның </w:t>
            </w:r>
            <w:r w:rsidRPr="00EB456C">
              <w:rPr>
                <w:b/>
                <w:lang w:val="kk-KZ"/>
              </w:rPr>
              <w:t>ж</w:t>
            </w:r>
            <w:r w:rsidRPr="00EB456C">
              <w:rPr>
                <w:b/>
              </w:rPr>
              <w:t>арғысын және ол қабылдаған қағидалар мен стандарттарды сақтауға;</w:t>
            </w:r>
          </w:p>
          <w:p w14:paraId="6B76F85A" w14:textId="77777777" w:rsidR="004E255B" w:rsidRPr="00EB456C" w:rsidRDefault="004E255B" w:rsidP="00EB456C">
            <w:pPr>
              <w:ind w:firstLine="317"/>
              <w:jc w:val="both"/>
              <w:rPr>
                <w:b/>
              </w:rPr>
            </w:pPr>
            <w:r w:rsidRPr="00EB456C">
              <w:rPr>
                <w:b/>
              </w:rPr>
              <w:t xml:space="preserve">3) осы Заңға, Қазақстан Республикасының өзге де нормативтік құқықтық актілеріне және палатаның жарғысына сәйкес мемлекеттік органдарда, жергілікті </w:t>
            </w:r>
            <w:r w:rsidRPr="00EB456C">
              <w:rPr>
                <w:b/>
              </w:rPr>
              <w:lastRenderedPageBreak/>
              <w:t>өзін-өзі басқару органдарында, сондай-ақ халықаралық сараптама ұйымдарында өз мүшелерінің мүдделерін білдіруге;</w:t>
            </w:r>
          </w:p>
          <w:p w14:paraId="4E2282EA" w14:textId="77777777" w:rsidR="004E255B" w:rsidRPr="00EB456C" w:rsidRDefault="004E255B" w:rsidP="00EB456C">
            <w:pPr>
              <w:ind w:firstLine="317"/>
              <w:jc w:val="both"/>
              <w:rPr>
                <w:b/>
              </w:rPr>
            </w:pPr>
            <w:r w:rsidRPr="00EB456C">
              <w:rPr>
                <w:b/>
              </w:rPr>
              <w:t>4) палата мүшелерінің әрекеттеріне (әрекетсіздігіне) жеке және заңды тұлғалардың өтініштерін қарауға;</w:t>
            </w:r>
          </w:p>
          <w:p w14:paraId="1D052C58" w14:textId="77777777" w:rsidR="004E255B" w:rsidRPr="00EB456C" w:rsidRDefault="004E255B" w:rsidP="00EB456C">
            <w:pPr>
              <w:ind w:firstLine="317"/>
              <w:jc w:val="both"/>
              <w:rPr>
                <w:b/>
              </w:rPr>
            </w:pPr>
            <w:r w:rsidRPr="00EB456C">
              <w:rPr>
                <w:b/>
              </w:rPr>
              <w:t xml:space="preserve">5) Палатаның интернет - ресурсында орналастырылатын сараптама ұйымдарының және мемлекеттік монополияға жатқызылмаған аттестатталған сарапшылардың тізілімін жүргізуге; </w:t>
            </w:r>
          </w:p>
          <w:p w14:paraId="6A82DD92" w14:textId="77777777" w:rsidR="004E255B" w:rsidRPr="00EB456C" w:rsidRDefault="004E255B" w:rsidP="00EB456C">
            <w:pPr>
              <w:ind w:firstLine="317"/>
              <w:jc w:val="both"/>
              <w:rPr>
                <w:b/>
              </w:rPr>
            </w:pPr>
            <w:r w:rsidRPr="00EB456C">
              <w:rPr>
                <w:b/>
              </w:rPr>
              <w:t>6) сарапшылардың тәртіптік теріс қылықтары туралы материалдарды қарауға және кінәлі адамдарға тәртіптік жазалар қолдануға құқылы;</w:t>
            </w:r>
          </w:p>
          <w:p w14:paraId="397B0D52" w14:textId="77777777" w:rsidR="004E255B" w:rsidRPr="00EB456C" w:rsidRDefault="004E255B" w:rsidP="00EB456C">
            <w:pPr>
              <w:ind w:firstLine="317"/>
              <w:jc w:val="both"/>
              <w:rPr>
                <w:b/>
              </w:rPr>
            </w:pPr>
            <w:r w:rsidRPr="00EB456C">
              <w:rPr>
                <w:b/>
              </w:rPr>
              <w:t xml:space="preserve">7) осы Заңның талаптарына, </w:t>
            </w:r>
            <w:r w:rsidRPr="00EB456C">
              <w:rPr>
                <w:b/>
                <w:lang w:val="kk-KZ"/>
              </w:rPr>
              <w:t>п</w:t>
            </w:r>
            <w:r w:rsidRPr="00EB456C">
              <w:rPr>
                <w:b/>
              </w:rPr>
              <w:t xml:space="preserve">алатаның стандарттары мен қағидаларына сәйкес өз мүшелеріне бақылауды жүзеге асыруға;  </w:t>
            </w:r>
          </w:p>
          <w:p w14:paraId="40BAD01E" w14:textId="77777777" w:rsidR="004E255B" w:rsidRPr="00EB456C" w:rsidRDefault="004E255B" w:rsidP="00EB456C">
            <w:pPr>
              <w:ind w:firstLine="317"/>
              <w:jc w:val="both"/>
              <w:rPr>
                <w:b/>
              </w:rPr>
            </w:pPr>
            <w:r w:rsidRPr="00EB456C">
              <w:rPr>
                <w:b/>
              </w:rPr>
              <w:t xml:space="preserve">8) осы Заңда, Қазақстан Республикасының өзге де заңдарында, палатаның жарғысында, стандарттарында және қағидаларында көзделген негіздер бойынша Палатаға мүшелігін тоқтата тұруға </w:t>
            </w:r>
            <w:r w:rsidRPr="00EB456C">
              <w:rPr>
                <w:b/>
                <w:lang w:val="kk-KZ"/>
              </w:rPr>
              <w:t xml:space="preserve">немесе </w:t>
            </w:r>
            <w:r w:rsidRPr="00EB456C">
              <w:rPr>
                <w:b/>
              </w:rPr>
              <w:t>тоқтатуға;</w:t>
            </w:r>
          </w:p>
          <w:p w14:paraId="59CED3C2" w14:textId="77777777" w:rsidR="004E255B" w:rsidRPr="00EB456C" w:rsidRDefault="004E255B" w:rsidP="00EB456C">
            <w:pPr>
              <w:ind w:firstLine="317"/>
              <w:jc w:val="both"/>
              <w:rPr>
                <w:b/>
              </w:rPr>
            </w:pPr>
            <w:r w:rsidRPr="00EB456C">
              <w:rPr>
                <w:b/>
              </w:rPr>
              <w:t xml:space="preserve">9) тоқсан сайын, есепті тоқсаннан кейінгі айдың 10-күнінен кешіктірмей, бекітілген есеп нысанына сәйкес, </w:t>
            </w:r>
            <w:r w:rsidRPr="00EB456C">
              <w:rPr>
                <w:b/>
                <w:lang w:val="kk-KZ"/>
              </w:rPr>
              <w:t>п</w:t>
            </w:r>
            <w:r w:rsidRPr="00EB456C">
              <w:rPr>
                <w:b/>
              </w:rPr>
              <w:t xml:space="preserve">алатаның интернет-ресурсында, сондай-ақ сәулет, қала құрылысы және </w:t>
            </w:r>
            <w:r w:rsidRPr="00EB456C">
              <w:rPr>
                <w:b/>
              </w:rPr>
              <w:lastRenderedPageBreak/>
              <w:t>құрылыс істері жөніндегі уәкілетті органның сұрау салуы бойынша сәулет, қала құрылысы және құрылыс істері жөніндегі уәкілетті органға өз қызметі және өз мүшелерінің қызметі туралы ақпарат беруге сараптама ұйымдарының сараптама жүргізуі туралы ақпаратты және деректерді ұсыну</w:t>
            </w:r>
            <w:r w:rsidRPr="00EB456C">
              <w:rPr>
                <w:b/>
                <w:lang w:val="kk-KZ"/>
              </w:rPr>
              <w:t>ға</w:t>
            </w:r>
            <w:r w:rsidRPr="00EB456C">
              <w:rPr>
                <w:b/>
              </w:rPr>
              <w:t xml:space="preserve">; </w:t>
            </w:r>
          </w:p>
          <w:p w14:paraId="6E9E908A" w14:textId="77777777" w:rsidR="004E255B" w:rsidRPr="00EB456C" w:rsidRDefault="004E255B" w:rsidP="00EB456C">
            <w:pPr>
              <w:ind w:firstLine="317"/>
              <w:jc w:val="both"/>
              <w:rPr>
                <w:b/>
              </w:rPr>
            </w:pPr>
            <w:r w:rsidRPr="00EB456C">
              <w:rPr>
                <w:b/>
              </w:rPr>
              <w:t xml:space="preserve">10) мемлекеттік монополияға жатқызылмаған, жобалау саласында </w:t>
            </w:r>
            <w:r w:rsidRPr="00EB456C">
              <w:rPr>
                <w:b/>
                <w:lang w:val="kk-KZ"/>
              </w:rPr>
              <w:t>«</w:t>
            </w:r>
            <w:r w:rsidRPr="00EB456C">
              <w:rPr>
                <w:b/>
              </w:rPr>
              <w:t>сарапшы</w:t>
            </w:r>
            <w:r w:rsidRPr="00EB456C">
              <w:rPr>
                <w:b/>
                <w:lang w:val="kk-KZ"/>
              </w:rPr>
              <w:t>»</w:t>
            </w:r>
            <w:r w:rsidRPr="00EB456C">
              <w:rPr>
                <w:b/>
              </w:rPr>
              <w:t xml:space="preserve"> біліктілігін беру туралы аттестат беру</w:t>
            </w:r>
            <w:r w:rsidRPr="00EB456C">
              <w:rPr>
                <w:b/>
                <w:lang w:val="kk-KZ"/>
              </w:rPr>
              <w:t>ге</w:t>
            </w:r>
            <w:r w:rsidRPr="00EB456C">
              <w:rPr>
                <w:b/>
              </w:rPr>
              <w:t>;</w:t>
            </w:r>
          </w:p>
          <w:p w14:paraId="541C00E2" w14:textId="77777777" w:rsidR="004E255B" w:rsidRPr="00EB456C" w:rsidRDefault="004E255B" w:rsidP="00EB456C">
            <w:pPr>
              <w:ind w:firstLine="317"/>
              <w:jc w:val="both"/>
              <w:rPr>
                <w:b/>
                <w:lang w:val="kk-KZ"/>
              </w:rPr>
            </w:pPr>
            <w:r w:rsidRPr="00EB456C">
              <w:rPr>
                <w:b/>
              </w:rPr>
              <w:t xml:space="preserve">11) </w:t>
            </w:r>
            <w:r w:rsidRPr="00EB456C">
              <w:rPr>
                <w:b/>
                <w:lang w:val="kk-KZ"/>
              </w:rPr>
              <w:t>осы Заңмен көзделген жағдайларда сарапшы аттестатынан айыру;</w:t>
            </w:r>
          </w:p>
          <w:p w14:paraId="515AB697" w14:textId="77777777" w:rsidR="004E255B" w:rsidRPr="00EB456C" w:rsidRDefault="004E255B" w:rsidP="00EB456C">
            <w:pPr>
              <w:ind w:firstLine="317"/>
              <w:jc w:val="both"/>
              <w:rPr>
                <w:b/>
                <w:lang w:val="kk-KZ"/>
              </w:rPr>
            </w:pPr>
            <w:r w:rsidRPr="00EB456C">
              <w:rPr>
                <w:b/>
                <w:lang w:val="kk-KZ"/>
              </w:rPr>
              <w:t xml:space="preserve">12) сарапшылардың біліктілігін арттыру және қайта даярлау курстарын өткізуге міндетті. </w:t>
            </w:r>
          </w:p>
          <w:p w14:paraId="201BAC8E" w14:textId="77777777" w:rsidR="004E255B" w:rsidRPr="00EB456C" w:rsidRDefault="004E255B" w:rsidP="00EB456C">
            <w:pPr>
              <w:ind w:firstLine="317"/>
              <w:jc w:val="both"/>
              <w:rPr>
                <w:b/>
                <w:lang w:val="kk-KZ"/>
              </w:rPr>
            </w:pPr>
            <w:r w:rsidRPr="00EB456C">
              <w:rPr>
                <w:b/>
                <w:lang w:val="kk-KZ"/>
              </w:rPr>
              <w:t>Қазақстан Республикасының заңдарында және палатаның жарғысында палатаның өзге де міндеттері белгіленуі мүмкін.</w:t>
            </w:r>
          </w:p>
          <w:p w14:paraId="60B77410" w14:textId="77777777" w:rsidR="004E255B" w:rsidRPr="00EB456C" w:rsidRDefault="004E255B" w:rsidP="00EB456C">
            <w:pPr>
              <w:ind w:firstLine="317"/>
              <w:jc w:val="both"/>
              <w:rPr>
                <w:b/>
                <w:lang w:val="kk-KZ"/>
              </w:rPr>
            </w:pPr>
            <w:r w:rsidRPr="00EB456C">
              <w:rPr>
                <w:b/>
                <w:lang w:val="kk-KZ"/>
              </w:rPr>
              <w:t>3. Палата палата мен оның мүшелері мүдделерінің қақтығысының туындауына әкеп соғатын немесе осындай жанжалдың туындау қаупін төндіретін қызметті жүзеге асыруға және іс-әрекеттер жасауға құқылы емес.</w:t>
            </w:r>
          </w:p>
          <w:p w14:paraId="78EC77A7" w14:textId="77777777" w:rsidR="004E255B" w:rsidRPr="00EB456C" w:rsidRDefault="004E255B" w:rsidP="00EB456C">
            <w:pPr>
              <w:ind w:firstLine="317"/>
              <w:jc w:val="both"/>
              <w:rPr>
                <w:lang w:val="kk-KZ"/>
              </w:rPr>
            </w:pPr>
            <w:r w:rsidRPr="00EB456C">
              <w:rPr>
                <w:b/>
                <w:lang w:val="kk-KZ"/>
              </w:rPr>
              <w:t>Мүдделер қақтығысын болғызбау немесе реттеу жөніндегі шараларды Палата белгілейді.</w:t>
            </w:r>
          </w:p>
        </w:tc>
        <w:tc>
          <w:tcPr>
            <w:tcW w:w="4112" w:type="dxa"/>
          </w:tcPr>
          <w:p w14:paraId="22B74CD0" w14:textId="77777777" w:rsidR="004E255B" w:rsidRPr="00EB456C" w:rsidRDefault="004E255B" w:rsidP="00EB456C">
            <w:pPr>
              <w:ind w:firstLine="464"/>
              <w:jc w:val="both"/>
              <w:rPr>
                <w:lang w:val="kk-KZ"/>
              </w:rPr>
            </w:pPr>
            <w:r w:rsidRPr="00EB456C">
              <w:rPr>
                <w:lang w:val="kk-KZ"/>
              </w:rPr>
              <w:lastRenderedPageBreak/>
              <w:t xml:space="preserve">Сараптама қызметінде өзін – өзі реттеу енгізілгеннен кейін сараптама ұйымдарының құқықтары мен </w:t>
            </w:r>
            <w:r w:rsidRPr="00EB456C">
              <w:rPr>
                <w:lang w:val="kk-KZ"/>
              </w:rPr>
              <w:lastRenderedPageBreak/>
              <w:t xml:space="preserve">міндеттері де заңмен, Жарғымен, сараптама ұйымдарының ӨРҰ – палатасының ережелерімен және стандарттарымен белгіленетін болады, сондай – ақ ӨРҰ-сараптама ұйымдары мүшелерінің қызметін бақылау да сараптама ұйымдарының ӨРҰ-палатасына өтеді. </w:t>
            </w:r>
          </w:p>
          <w:p w14:paraId="6D0A86E0" w14:textId="77777777" w:rsidR="004E255B" w:rsidRPr="00EB456C" w:rsidRDefault="004E255B" w:rsidP="00EB456C">
            <w:pPr>
              <w:ind w:firstLine="464"/>
              <w:jc w:val="both"/>
              <w:rPr>
                <w:lang w:val="kk-KZ"/>
              </w:rPr>
            </w:pPr>
            <w:r w:rsidRPr="00EB456C">
              <w:rPr>
                <w:lang w:val="kk-KZ"/>
              </w:rPr>
              <w:t xml:space="preserve">Сараптама қызметін жүзеге асыру тәртібі Мемлекеттік органдармен және ҚР ҰКП-мен келісілген ӨРҰ бекіткен қағидалар мен стандарттармен реттелетін болады. </w:t>
            </w:r>
          </w:p>
          <w:p w14:paraId="47E52BDF" w14:textId="77777777" w:rsidR="004E255B" w:rsidRPr="00EB456C" w:rsidRDefault="004E255B" w:rsidP="00EB456C">
            <w:pPr>
              <w:jc w:val="both"/>
              <w:rPr>
                <w:bCs/>
                <w:lang w:val="kk-KZ"/>
              </w:rPr>
            </w:pPr>
            <w:r w:rsidRPr="00EB456C">
              <w:rPr>
                <w:lang w:val="kk-KZ"/>
              </w:rPr>
              <w:t>Өзін-өзі реттейтін ұйымның аттестатталған сарапшыларын аттестаттау және олардың тізілімін жүргізу сараптама ұйымдарының ӨРҰ-палатасына өтеді.</w:t>
            </w:r>
          </w:p>
          <w:p w14:paraId="3DD0E473" w14:textId="77777777" w:rsidR="004E255B" w:rsidRPr="00EB456C" w:rsidRDefault="004E255B" w:rsidP="00EB456C">
            <w:pPr>
              <w:jc w:val="both"/>
              <w:rPr>
                <w:bCs/>
                <w:lang w:val="kk-KZ"/>
              </w:rPr>
            </w:pPr>
          </w:p>
          <w:p w14:paraId="11D8F2D6" w14:textId="77777777" w:rsidR="004E255B" w:rsidRPr="00EB456C" w:rsidRDefault="004E255B" w:rsidP="00EB456C">
            <w:pPr>
              <w:jc w:val="both"/>
              <w:rPr>
                <w:bCs/>
                <w:lang w:val="kk-KZ"/>
              </w:rPr>
            </w:pPr>
          </w:p>
          <w:p w14:paraId="4AE8B42A" w14:textId="77777777" w:rsidR="004E255B" w:rsidRPr="00EB456C" w:rsidRDefault="004E255B" w:rsidP="00EB456C">
            <w:pPr>
              <w:jc w:val="both"/>
              <w:rPr>
                <w:bCs/>
                <w:lang w:val="kk-KZ"/>
              </w:rPr>
            </w:pPr>
          </w:p>
          <w:p w14:paraId="5C54807B" w14:textId="77777777" w:rsidR="004E255B" w:rsidRPr="00EB456C" w:rsidRDefault="004E255B" w:rsidP="00EB456C">
            <w:pPr>
              <w:jc w:val="both"/>
              <w:rPr>
                <w:bCs/>
                <w:lang w:val="kk-KZ"/>
              </w:rPr>
            </w:pPr>
          </w:p>
          <w:p w14:paraId="30D1C4A1" w14:textId="77777777" w:rsidR="004E255B" w:rsidRPr="00EB456C" w:rsidRDefault="004E255B" w:rsidP="00EB456C">
            <w:pPr>
              <w:jc w:val="both"/>
              <w:rPr>
                <w:bCs/>
                <w:lang w:val="kk-KZ"/>
              </w:rPr>
            </w:pPr>
          </w:p>
          <w:p w14:paraId="7A711513" w14:textId="77777777" w:rsidR="004E255B" w:rsidRPr="00EB456C" w:rsidRDefault="004E255B" w:rsidP="00EB456C">
            <w:pPr>
              <w:jc w:val="both"/>
              <w:rPr>
                <w:bCs/>
                <w:lang w:val="kk-KZ"/>
              </w:rPr>
            </w:pPr>
          </w:p>
          <w:p w14:paraId="5F4269C5" w14:textId="77777777" w:rsidR="004E255B" w:rsidRPr="00EB456C" w:rsidRDefault="004E255B" w:rsidP="00EB456C">
            <w:pPr>
              <w:jc w:val="both"/>
              <w:rPr>
                <w:bCs/>
                <w:lang w:val="kk-KZ"/>
              </w:rPr>
            </w:pPr>
          </w:p>
          <w:p w14:paraId="11E08BC0" w14:textId="77777777" w:rsidR="004E255B" w:rsidRPr="00EB456C" w:rsidRDefault="004E255B" w:rsidP="00EB456C">
            <w:pPr>
              <w:jc w:val="both"/>
              <w:rPr>
                <w:bCs/>
                <w:lang w:val="kk-KZ"/>
              </w:rPr>
            </w:pPr>
          </w:p>
          <w:p w14:paraId="6E5E0EC7" w14:textId="77777777" w:rsidR="004E255B" w:rsidRPr="00EB456C" w:rsidRDefault="004E255B" w:rsidP="00EB456C">
            <w:pPr>
              <w:jc w:val="both"/>
              <w:rPr>
                <w:bCs/>
                <w:lang w:val="kk-KZ"/>
              </w:rPr>
            </w:pPr>
          </w:p>
          <w:p w14:paraId="2969D3D1" w14:textId="77777777" w:rsidR="004E255B" w:rsidRPr="00EB456C" w:rsidRDefault="004E255B" w:rsidP="00EB456C">
            <w:pPr>
              <w:jc w:val="both"/>
              <w:rPr>
                <w:bCs/>
                <w:lang w:val="kk-KZ"/>
              </w:rPr>
            </w:pPr>
          </w:p>
          <w:p w14:paraId="5BEFC593" w14:textId="77777777" w:rsidR="004E255B" w:rsidRPr="00EB456C" w:rsidRDefault="004E255B" w:rsidP="00EB456C">
            <w:pPr>
              <w:jc w:val="both"/>
              <w:rPr>
                <w:bCs/>
                <w:lang w:val="kk-KZ"/>
              </w:rPr>
            </w:pPr>
          </w:p>
          <w:p w14:paraId="187B91A4" w14:textId="77777777" w:rsidR="004E255B" w:rsidRPr="00EB456C" w:rsidRDefault="004E255B" w:rsidP="00EB456C">
            <w:pPr>
              <w:jc w:val="both"/>
              <w:rPr>
                <w:bCs/>
                <w:lang w:val="kk-KZ"/>
              </w:rPr>
            </w:pPr>
          </w:p>
          <w:p w14:paraId="578EF002" w14:textId="77777777" w:rsidR="004E255B" w:rsidRPr="00EB456C" w:rsidRDefault="004E255B" w:rsidP="00EB456C">
            <w:pPr>
              <w:jc w:val="both"/>
              <w:rPr>
                <w:bCs/>
                <w:lang w:val="kk-KZ"/>
              </w:rPr>
            </w:pPr>
          </w:p>
          <w:p w14:paraId="219A55BE" w14:textId="77777777" w:rsidR="004E255B" w:rsidRPr="00EB456C" w:rsidRDefault="004E255B" w:rsidP="00EB456C">
            <w:pPr>
              <w:jc w:val="both"/>
              <w:rPr>
                <w:bCs/>
                <w:lang w:val="kk-KZ"/>
              </w:rPr>
            </w:pPr>
          </w:p>
          <w:p w14:paraId="38D82BC5" w14:textId="77777777" w:rsidR="004E255B" w:rsidRPr="00EB456C" w:rsidRDefault="004E255B" w:rsidP="00EB456C">
            <w:pPr>
              <w:jc w:val="both"/>
              <w:rPr>
                <w:bCs/>
                <w:lang w:val="kk-KZ"/>
              </w:rPr>
            </w:pPr>
          </w:p>
          <w:p w14:paraId="581404EC" w14:textId="77777777" w:rsidR="004E255B" w:rsidRPr="00EB456C" w:rsidRDefault="004E255B" w:rsidP="00EB456C">
            <w:pPr>
              <w:jc w:val="both"/>
              <w:rPr>
                <w:bCs/>
                <w:lang w:val="kk-KZ"/>
              </w:rPr>
            </w:pPr>
          </w:p>
          <w:p w14:paraId="130DC234" w14:textId="77777777" w:rsidR="004E255B" w:rsidRPr="00EB456C" w:rsidRDefault="004E255B" w:rsidP="00EB456C">
            <w:pPr>
              <w:jc w:val="both"/>
              <w:rPr>
                <w:bCs/>
                <w:lang w:val="kk-KZ"/>
              </w:rPr>
            </w:pPr>
          </w:p>
          <w:p w14:paraId="11E01105" w14:textId="77777777" w:rsidR="004E255B" w:rsidRPr="00EB456C" w:rsidRDefault="004E255B" w:rsidP="00EB456C">
            <w:pPr>
              <w:jc w:val="both"/>
              <w:rPr>
                <w:bCs/>
                <w:lang w:val="kk-KZ"/>
              </w:rPr>
            </w:pPr>
          </w:p>
          <w:p w14:paraId="5BF9B545" w14:textId="77777777" w:rsidR="004E255B" w:rsidRPr="00EB456C" w:rsidRDefault="004E255B" w:rsidP="00EB456C">
            <w:pPr>
              <w:jc w:val="both"/>
              <w:rPr>
                <w:bCs/>
                <w:lang w:val="kk-KZ"/>
              </w:rPr>
            </w:pPr>
          </w:p>
          <w:p w14:paraId="15AC0AB6" w14:textId="77777777" w:rsidR="004E255B" w:rsidRPr="00EB456C" w:rsidRDefault="004E255B" w:rsidP="00EB456C">
            <w:pPr>
              <w:jc w:val="both"/>
              <w:rPr>
                <w:bCs/>
                <w:lang w:val="kk-KZ"/>
              </w:rPr>
            </w:pPr>
          </w:p>
          <w:p w14:paraId="04239826" w14:textId="77777777" w:rsidR="004E255B" w:rsidRPr="00EB456C" w:rsidRDefault="004E255B" w:rsidP="00EB456C">
            <w:pPr>
              <w:jc w:val="both"/>
              <w:rPr>
                <w:bCs/>
                <w:lang w:val="kk-KZ"/>
              </w:rPr>
            </w:pPr>
          </w:p>
          <w:p w14:paraId="6490ADD6" w14:textId="77777777" w:rsidR="004E255B" w:rsidRPr="00EB456C" w:rsidRDefault="004E255B" w:rsidP="00EB456C">
            <w:pPr>
              <w:jc w:val="both"/>
              <w:rPr>
                <w:bCs/>
                <w:lang w:val="kk-KZ"/>
              </w:rPr>
            </w:pPr>
          </w:p>
          <w:p w14:paraId="1D69E840" w14:textId="77777777" w:rsidR="004E255B" w:rsidRPr="00EB456C" w:rsidRDefault="004E255B" w:rsidP="00EB456C">
            <w:pPr>
              <w:jc w:val="both"/>
              <w:rPr>
                <w:bCs/>
                <w:lang w:val="kk-KZ"/>
              </w:rPr>
            </w:pPr>
          </w:p>
          <w:p w14:paraId="02FF9C3F" w14:textId="77777777" w:rsidR="004E255B" w:rsidRPr="00EB456C" w:rsidRDefault="004E255B" w:rsidP="00EB456C">
            <w:pPr>
              <w:jc w:val="both"/>
              <w:rPr>
                <w:bCs/>
                <w:lang w:val="kk-KZ"/>
              </w:rPr>
            </w:pPr>
          </w:p>
          <w:p w14:paraId="2319CAD2" w14:textId="77777777" w:rsidR="004E255B" w:rsidRPr="00EB456C" w:rsidRDefault="004E255B" w:rsidP="00EB456C">
            <w:pPr>
              <w:jc w:val="both"/>
              <w:rPr>
                <w:bCs/>
                <w:lang w:val="kk-KZ"/>
              </w:rPr>
            </w:pPr>
          </w:p>
          <w:p w14:paraId="2F869B08" w14:textId="77777777" w:rsidR="004E255B" w:rsidRPr="00EB456C" w:rsidRDefault="004E255B" w:rsidP="00EB456C">
            <w:pPr>
              <w:jc w:val="both"/>
              <w:rPr>
                <w:bCs/>
                <w:lang w:val="kk-KZ"/>
              </w:rPr>
            </w:pPr>
          </w:p>
          <w:p w14:paraId="59F649FC" w14:textId="77777777" w:rsidR="004E255B" w:rsidRPr="00EB456C" w:rsidRDefault="004E255B" w:rsidP="00EB456C">
            <w:pPr>
              <w:jc w:val="both"/>
              <w:rPr>
                <w:bCs/>
                <w:lang w:val="kk-KZ"/>
              </w:rPr>
            </w:pPr>
          </w:p>
          <w:p w14:paraId="58813EB5" w14:textId="77777777" w:rsidR="004E255B" w:rsidRPr="00EB456C" w:rsidRDefault="004E255B" w:rsidP="00EB456C">
            <w:pPr>
              <w:jc w:val="both"/>
              <w:rPr>
                <w:bCs/>
                <w:lang w:val="kk-KZ"/>
              </w:rPr>
            </w:pPr>
          </w:p>
          <w:p w14:paraId="714F90C0" w14:textId="77777777" w:rsidR="004E255B" w:rsidRPr="00EB456C" w:rsidRDefault="004E255B" w:rsidP="00EB456C">
            <w:pPr>
              <w:jc w:val="both"/>
              <w:rPr>
                <w:bCs/>
                <w:lang w:val="kk-KZ"/>
              </w:rPr>
            </w:pPr>
          </w:p>
          <w:p w14:paraId="1470FE47" w14:textId="77777777" w:rsidR="004E255B" w:rsidRPr="00EB456C" w:rsidRDefault="004E255B" w:rsidP="00EB456C">
            <w:pPr>
              <w:jc w:val="both"/>
              <w:rPr>
                <w:bCs/>
                <w:lang w:val="kk-KZ"/>
              </w:rPr>
            </w:pPr>
          </w:p>
          <w:p w14:paraId="4DD7AC41" w14:textId="77777777" w:rsidR="004E255B" w:rsidRPr="00EB456C" w:rsidRDefault="004E255B" w:rsidP="00EB456C">
            <w:pPr>
              <w:jc w:val="both"/>
              <w:rPr>
                <w:bCs/>
                <w:lang w:val="kk-KZ"/>
              </w:rPr>
            </w:pPr>
          </w:p>
          <w:p w14:paraId="65F817DF" w14:textId="77777777" w:rsidR="004E255B" w:rsidRPr="00EB456C" w:rsidRDefault="004E255B" w:rsidP="00EB456C">
            <w:pPr>
              <w:jc w:val="both"/>
              <w:rPr>
                <w:bCs/>
                <w:lang w:val="kk-KZ"/>
              </w:rPr>
            </w:pPr>
          </w:p>
          <w:p w14:paraId="79B8B32E" w14:textId="77777777" w:rsidR="004E255B" w:rsidRPr="00EB456C" w:rsidRDefault="004E255B" w:rsidP="00EB456C">
            <w:pPr>
              <w:jc w:val="both"/>
              <w:rPr>
                <w:bCs/>
                <w:lang w:val="kk-KZ"/>
              </w:rPr>
            </w:pPr>
          </w:p>
          <w:p w14:paraId="3DBEDE80" w14:textId="77777777" w:rsidR="004E255B" w:rsidRPr="00EB456C" w:rsidRDefault="004E255B" w:rsidP="00EB456C">
            <w:pPr>
              <w:jc w:val="both"/>
              <w:rPr>
                <w:bCs/>
                <w:lang w:val="kk-KZ"/>
              </w:rPr>
            </w:pPr>
          </w:p>
          <w:p w14:paraId="5E6AB8D4" w14:textId="77777777" w:rsidR="004E255B" w:rsidRPr="00EB456C" w:rsidRDefault="004E255B" w:rsidP="00EB456C">
            <w:pPr>
              <w:jc w:val="both"/>
              <w:rPr>
                <w:bCs/>
                <w:lang w:val="kk-KZ"/>
              </w:rPr>
            </w:pPr>
          </w:p>
          <w:p w14:paraId="3F417F2C" w14:textId="77777777" w:rsidR="004E255B" w:rsidRPr="00EB456C" w:rsidRDefault="004E255B" w:rsidP="00EB456C">
            <w:pPr>
              <w:jc w:val="both"/>
              <w:rPr>
                <w:bCs/>
                <w:lang w:val="kk-KZ"/>
              </w:rPr>
            </w:pPr>
          </w:p>
          <w:p w14:paraId="4EB892E0" w14:textId="77777777" w:rsidR="004E255B" w:rsidRPr="00EB456C" w:rsidRDefault="004E255B" w:rsidP="00EB456C">
            <w:pPr>
              <w:jc w:val="both"/>
              <w:rPr>
                <w:bCs/>
                <w:lang w:val="kk-KZ"/>
              </w:rPr>
            </w:pPr>
          </w:p>
          <w:p w14:paraId="19E777B0" w14:textId="77777777" w:rsidR="004E255B" w:rsidRPr="00EB456C" w:rsidRDefault="004E255B" w:rsidP="00EB456C">
            <w:pPr>
              <w:jc w:val="both"/>
              <w:rPr>
                <w:bCs/>
                <w:lang w:val="kk-KZ"/>
              </w:rPr>
            </w:pPr>
          </w:p>
          <w:p w14:paraId="5FE76C62" w14:textId="77777777" w:rsidR="004E255B" w:rsidRPr="00EB456C" w:rsidRDefault="004E255B" w:rsidP="00EB456C">
            <w:pPr>
              <w:jc w:val="both"/>
              <w:rPr>
                <w:bCs/>
                <w:lang w:val="kk-KZ"/>
              </w:rPr>
            </w:pPr>
          </w:p>
          <w:p w14:paraId="4C35D673" w14:textId="77777777" w:rsidR="004E255B" w:rsidRPr="00EB456C" w:rsidRDefault="004E255B" w:rsidP="00EB456C">
            <w:pPr>
              <w:jc w:val="both"/>
              <w:rPr>
                <w:bCs/>
                <w:lang w:val="kk-KZ"/>
              </w:rPr>
            </w:pPr>
          </w:p>
          <w:p w14:paraId="4870D45E" w14:textId="77777777" w:rsidR="004E255B" w:rsidRPr="00EB456C" w:rsidRDefault="004E255B" w:rsidP="00EB456C">
            <w:pPr>
              <w:jc w:val="both"/>
              <w:rPr>
                <w:bCs/>
                <w:lang w:val="kk-KZ"/>
              </w:rPr>
            </w:pPr>
          </w:p>
          <w:p w14:paraId="2B8FE4C7" w14:textId="77777777" w:rsidR="004E255B" w:rsidRPr="00EB456C" w:rsidRDefault="004E255B" w:rsidP="00EB456C">
            <w:pPr>
              <w:jc w:val="both"/>
              <w:rPr>
                <w:bCs/>
                <w:lang w:val="kk-KZ"/>
              </w:rPr>
            </w:pPr>
          </w:p>
          <w:p w14:paraId="4A487CD6" w14:textId="77777777" w:rsidR="004E255B" w:rsidRPr="00EB456C" w:rsidRDefault="004E255B" w:rsidP="00EB456C">
            <w:pPr>
              <w:jc w:val="both"/>
              <w:rPr>
                <w:bCs/>
                <w:lang w:val="kk-KZ"/>
              </w:rPr>
            </w:pPr>
          </w:p>
          <w:p w14:paraId="59E9EFB6" w14:textId="77777777" w:rsidR="004E255B" w:rsidRPr="00EB456C" w:rsidRDefault="004E255B" w:rsidP="00EB456C">
            <w:pPr>
              <w:jc w:val="both"/>
              <w:rPr>
                <w:bCs/>
                <w:lang w:val="kk-KZ"/>
              </w:rPr>
            </w:pPr>
          </w:p>
          <w:p w14:paraId="7E9E0E60" w14:textId="77777777" w:rsidR="004E255B" w:rsidRPr="00EB456C" w:rsidRDefault="004E255B" w:rsidP="00EB456C">
            <w:pPr>
              <w:jc w:val="both"/>
              <w:rPr>
                <w:bCs/>
                <w:lang w:val="kk-KZ"/>
              </w:rPr>
            </w:pPr>
          </w:p>
          <w:p w14:paraId="109A8358" w14:textId="77777777" w:rsidR="004E255B" w:rsidRPr="00EB456C" w:rsidRDefault="004E255B" w:rsidP="00EB456C">
            <w:pPr>
              <w:jc w:val="both"/>
              <w:rPr>
                <w:bCs/>
                <w:lang w:val="kk-KZ"/>
              </w:rPr>
            </w:pPr>
          </w:p>
          <w:p w14:paraId="12AD9439" w14:textId="77777777" w:rsidR="004E255B" w:rsidRPr="00EB456C" w:rsidRDefault="004E255B" w:rsidP="00EB456C">
            <w:pPr>
              <w:jc w:val="both"/>
              <w:rPr>
                <w:bCs/>
                <w:lang w:val="kk-KZ"/>
              </w:rPr>
            </w:pPr>
          </w:p>
          <w:p w14:paraId="281C0C99" w14:textId="77777777" w:rsidR="004E255B" w:rsidRPr="00EB456C" w:rsidRDefault="004E255B" w:rsidP="00EB456C">
            <w:pPr>
              <w:jc w:val="both"/>
              <w:rPr>
                <w:bCs/>
                <w:lang w:val="kk-KZ"/>
              </w:rPr>
            </w:pPr>
          </w:p>
          <w:p w14:paraId="571C24C5" w14:textId="77777777" w:rsidR="004E255B" w:rsidRPr="00EB456C" w:rsidRDefault="004E255B" w:rsidP="00EB456C">
            <w:pPr>
              <w:jc w:val="both"/>
              <w:rPr>
                <w:bCs/>
                <w:lang w:val="kk-KZ"/>
              </w:rPr>
            </w:pPr>
          </w:p>
          <w:p w14:paraId="6DBB7593" w14:textId="77777777" w:rsidR="004E255B" w:rsidRPr="00EB456C" w:rsidRDefault="004E255B" w:rsidP="00EB456C">
            <w:pPr>
              <w:jc w:val="both"/>
              <w:rPr>
                <w:bCs/>
                <w:lang w:val="kk-KZ"/>
              </w:rPr>
            </w:pPr>
            <w:r w:rsidRPr="00EB456C">
              <w:rPr>
                <w:bCs/>
                <w:lang w:val="kk-KZ"/>
              </w:rPr>
              <w:t xml:space="preserve">2015 жылғы 12 қарашадағы Қазақстан Республикасы Заңының 19-бабы 1-тармағының 7-тармақшасына сәйкес Өзін-өзі реттейтін ұйым өз </w:t>
            </w:r>
            <w:r w:rsidRPr="00EB456C">
              <w:rPr>
                <w:bCs/>
                <w:lang w:val="kk-KZ"/>
              </w:rPr>
              <w:lastRenderedPageBreak/>
              <w:t>мүшелерінің (қатысушыларының) қызметін талдауды олар есеп беру нысанында өзін-өзі реттейтін ұйымға ұсынатын ақпарат негізінде жүзеге асыруға, кейіннен Қазақстан Республикасының заңдарында, өзін-өзі реттейтін ұйымның жарғысында белгіленген тәртіппен реттеуші мемлекеттік органдарға беруге міндетті. өзін-өзі реттейтін ұйым мүшелерінің (қатысушыларының) жалпы жиналысының шешімімен бекітілген өзге де құжатпен қамтамасыз етіледі;</w:t>
            </w:r>
          </w:p>
          <w:p w14:paraId="4B9A8AB4" w14:textId="77777777" w:rsidR="004E255B" w:rsidRPr="00EB456C" w:rsidRDefault="004E255B" w:rsidP="00EB456C">
            <w:pPr>
              <w:tabs>
                <w:tab w:val="left" w:pos="5670"/>
              </w:tabs>
              <w:adjustRightInd w:val="0"/>
              <w:ind w:firstLine="459"/>
              <w:jc w:val="both"/>
              <w:textAlignment w:val="baseline"/>
              <w:rPr>
                <w:bCs/>
                <w:iCs/>
                <w:shd w:val="clear" w:color="auto" w:fill="FFFFFF"/>
                <w:lang w:val="kk-KZ"/>
              </w:rPr>
            </w:pPr>
            <w:r w:rsidRPr="00EB456C">
              <w:rPr>
                <w:bCs/>
                <w:lang w:val="kk-KZ"/>
              </w:rPr>
              <w:t>«Өзін-өзі реттеу туралы» Заңның 23-бабында ӨРҰ-ның өзінің Интернет-ресурсында орналастыру және (немесе) Қазақстан Республикасының бүкіл аумағында таратылатын бұқаралық ақпарат құралдарында жариялау жөніндегі міндеті белгіленген, ақпаратқа қолжетімділікті қамтамасыз етуге міндетті.</w:t>
            </w:r>
          </w:p>
        </w:tc>
      </w:tr>
      <w:tr w:rsidR="004E255B" w:rsidRPr="00121803" w14:paraId="7A44A4D7" w14:textId="77777777" w:rsidTr="00121803">
        <w:trPr>
          <w:trHeight w:val="292"/>
        </w:trPr>
        <w:tc>
          <w:tcPr>
            <w:tcW w:w="851" w:type="dxa"/>
          </w:tcPr>
          <w:p w14:paraId="4B5FB262" w14:textId="6BD95671"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14B2E33" w14:textId="77777777" w:rsidR="004E255B" w:rsidRPr="00EB456C" w:rsidRDefault="004E255B" w:rsidP="00EB456C">
            <w:pPr>
              <w:widowControl w:val="0"/>
              <w:jc w:val="center"/>
              <w:rPr>
                <w:bCs/>
                <w:lang w:val="kk-KZ"/>
              </w:rPr>
            </w:pPr>
            <w:r w:rsidRPr="00EB456C">
              <w:rPr>
                <w:bCs/>
                <w:lang w:val="kk-KZ"/>
              </w:rPr>
              <w:t>65-баптың 4-тармағы</w:t>
            </w:r>
          </w:p>
        </w:tc>
        <w:tc>
          <w:tcPr>
            <w:tcW w:w="4253" w:type="dxa"/>
          </w:tcPr>
          <w:p w14:paraId="2C3827C8" w14:textId="77777777" w:rsidR="004E255B" w:rsidRPr="00EB456C" w:rsidRDefault="004E255B" w:rsidP="00EB456C">
            <w:pPr>
              <w:pStyle w:val="22"/>
              <w:spacing w:before="0" w:after="0"/>
              <w:ind w:left="0" w:right="0" w:firstLine="425"/>
              <w:jc w:val="both"/>
              <w:rPr>
                <w:rStyle w:val="ac"/>
                <w:b w:val="0"/>
                <w:i w:val="0"/>
                <w:color w:val="auto"/>
                <w:lang w:val="kk-KZ"/>
              </w:rPr>
            </w:pPr>
            <w:r w:rsidRPr="00EB456C">
              <w:rPr>
                <w:rStyle w:val="ac"/>
                <w:b w:val="0"/>
                <w:i w:val="0"/>
                <w:color w:val="auto"/>
                <w:lang w:val="kk-KZ"/>
              </w:rPr>
              <w:t xml:space="preserve">Статья 65. Тапсырысшылар мен мердігерлер </w:t>
            </w:r>
          </w:p>
          <w:p w14:paraId="015AE18D" w14:textId="77777777" w:rsidR="004E255B" w:rsidRPr="00EB456C" w:rsidRDefault="004E255B" w:rsidP="00EB456C">
            <w:pPr>
              <w:pStyle w:val="22"/>
              <w:spacing w:before="0" w:after="0"/>
              <w:ind w:left="0" w:right="0" w:firstLine="425"/>
              <w:jc w:val="both"/>
              <w:rPr>
                <w:rStyle w:val="ac"/>
                <w:b w:val="0"/>
                <w:i w:val="0"/>
                <w:color w:val="auto"/>
                <w:lang w:val="kk-KZ"/>
              </w:rPr>
            </w:pPr>
            <w:r w:rsidRPr="00EB456C">
              <w:rPr>
                <w:rStyle w:val="ac"/>
                <w:b w:val="0"/>
                <w:i w:val="0"/>
                <w:color w:val="auto"/>
                <w:lang w:val="kk-KZ"/>
              </w:rPr>
              <w:t>…</w:t>
            </w:r>
          </w:p>
          <w:p w14:paraId="168B930D" w14:textId="77777777" w:rsidR="004E255B" w:rsidRPr="00EB456C" w:rsidRDefault="004E255B" w:rsidP="00EB456C">
            <w:pPr>
              <w:pStyle w:val="22"/>
              <w:spacing w:before="0" w:after="0"/>
              <w:ind w:left="0" w:right="0" w:firstLine="425"/>
              <w:jc w:val="both"/>
              <w:rPr>
                <w:rStyle w:val="ac"/>
                <w:b w:val="0"/>
                <w:i w:val="0"/>
                <w:color w:val="auto"/>
                <w:lang w:val="kk-KZ"/>
              </w:rPr>
            </w:pPr>
            <w:r w:rsidRPr="00EB456C">
              <w:rPr>
                <w:rStyle w:val="ac"/>
                <w:b w:val="0"/>
                <w:i w:val="0"/>
                <w:color w:val="auto"/>
                <w:lang w:val="kk-KZ"/>
              </w:rPr>
              <w:t>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p w14:paraId="03950F60" w14:textId="77777777" w:rsidR="004E255B" w:rsidRPr="00EB456C" w:rsidRDefault="004E255B" w:rsidP="00EB456C">
            <w:pPr>
              <w:pStyle w:val="22"/>
              <w:spacing w:before="0" w:after="0"/>
              <w:ind w:left="0" w:right="0" w:firstLine="425"/>
              <w:jc w:val="both"/>
              <w:rPr>
                <w:rStyle w:val="ac"/>
                <w:b w:val="0"/>
                <w:i w:val="0"/>
                <w:color w:val="auto"/>
                <w:lang w:val="kk-KZ"/>
              </w:rPr>
            </w:pPr>
            <w:r w:rsidRPr="00EB456C">
              <w:rPr>
                <w:rStyle w:val="ac"/>
                <w:b w:val="0"/>
                <w:i w:val="0"/>
                <w:color w:val="auto"/>
                <w:lang w:val="kk-KZ"/>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14:paraId="087B96F4" w14:textId="77777777" w:rsidR="004E255B" w:rsidRPr="00EB456C" w:rsidRDefault="004E255B" w:rsidP="00EB456C">
            <w:pPr>
              <w:pStyle w:val="a3"/>
              <w:tabs>
                <w:tab w:val="left" w:pos="5670"/>
              </w:tabs>
              <w:ind w:firstLine="430"/>
              <w:jc w:val="both"/>
              <w:rPr>
                <w:b/>
                <w:sz w:val="24"/>
                <w:szCs w:val="24"/>
                <w:lang w:val="kk-KZ"/>
              </w:rPr>
            </w:pPr>
          </w:p>
        </w:tc>
        <w:tc>
          <w:tcPr>
            <w:tcW w:w="4252" w:type="dxa"/>
          </w:tcPr>
          <w:p w14:paraId="085ACBE6" w14:textId="77777777" w:rsidR="004E255B" w:rsidRPr="00EB456C" w:rsidRDefault="004E255B" w:rsidP="00EB456C">
            <w:pPr>
              <w:pStyle w:val="22"/>
              <w:spacing w:before="0" w:after="0"/>
              <w:ind w:left="0" w:right="0" w:firstLine="425"/>
              <w:jc w:val="both"/>
              <w:rPr>
                <w:rStyle w:val="ac"/>
                <w:b w:val="0"/>
                <w:i w:val="0"/>
                <w:color w:val="auto"/>
                <w:lang w:val="kk-KZ"/>
              </w:rPr>
            </w:pPr>
            <w:r w:rsidRPr="00EB456C">
              <w:rPr>
                <w:rStyle w:val="ac"/>
                <w:b w:val="0"/>
                <w:i w:val="0"/>
                <w:color w:val="auto"/>
                <w:lang w:val="kk-KZ"/>
              </w:rPr>
              <w:t xml:space="preserve">65-бап. Тапсырысшылар мен мердігерлер </w:t>
            </w:r>
          </w:p>
          <w:p w14:paraId="1E4CE9B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w:t>
            </w:r>
          </w:p>
          <w:p w14:paraId="07AE172A" w14:textId="77777777" w:rsidR="004E255B" w:rsidRPr="00EB456C" w:rsidRDefault="004E255B" w:rsidP="00EB456C">
            <w:pPr>
              <w:ind w:firstLine="317"/>
              <w:jc w:val="both"/>
              <w:rPr>
                <w:b/>
                <w:lang w:val="kk-KZ"/>
              </w:rPr>
            </w:pPr>
            <w:r w:rsidRPr="00EB456C">
              <w:rPr>
                <w:rStyle w:val="af"/>
                <w:rFonts w:eastAsia="MS Mincho"/>
                <w:b/>
                <w:i w:val="0"/>
                <w:lang w:val="kk-KZ"/>
              </w:rPr>
              <w:t>4. Алынып тасталсын</w:t>
            </w:r>
          </w:p>
        </w:tc>
        <w:tc>
          <w:tcPr>
            <w:tcW w:w="4112" w:type="dxa"/>
          </w:tcPr>
          <w:p w14:paraId="3CBB58A6" w14:textId="77777777" w:rsidR="004E255B" w:rsidRPr="00EB456C" w:rsidRDefault="004E255B" w:rsidP="00EB456C">
            <w:pPr>
              <w:ind w:firstLine="464"/>
              <w:jc w:val="both"/>
              <w:rPr>
                <w:lang w:val="kk-KZ"/>
              </w:rPr>
            </w:pPr>
            <w:r w:rsidRPr="00EB456C">
              <w:rPr>
                <w:rStyle w:val="af"/>
                <w:rFonts w:eastAsia="MS Mincho"/>
                <w:i w:val="0"/>
                <w:lang w:val="kk-KZ"/>
              </w:rPr>
              <w:t>Жобаларды басқару бойынша жеке мақаланың ұсынылған редакциясына байланысты</w:t>
            </w:r>
          </w:p>
        </w:tc>
      </w:tr>
      <w:tr w:rsidR="004E255B" w:rsidRPr="00121803" w14:paraId="4601BD15" w14:textId="77777777" w:rsidTr="00121803">
        <w:trPr>
          <w:trHeight w:val="292"/>
        </w:trPr>
        <w:tc>
          <w:tcPr>
            <w:tcW w:w="851" w:type="dxa"/>
          </w:tcPr>
          <w:p w14:paraId="3674CE08" w14:textId="4A2295D0"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A10E18C" w14:textId="77777777" w:rsidR="004E255B" w:rsidRPr="00EB456C" w:rsidRDefault="004E255B" w:rsidP="00EB456C">
            <w:pPr>
              <w:widowControl w:val="0"/>
              <w:rPr>
                <w:bCs/>
                <w:lang w:val="kk-KZ"/>
              </w:rPr>
            </w:pPr>
            <w:r w:rsidRPr="00EB456C">
              <w:rPr>
                <w:bCs/>
                <w:lang w:val="kk-KZ"/>
              </w:rPr>
              <w:t>Жаңа</w:t>
            </w:r>
            <w:r w:rsidRPr="00EB456C">
              <w:rPr>
                <w:bCs/>
              </w:rPr>
              <w:t xml:space="preserve"> 65-1</w:t>
            </w:r>
            <w:r w:rsidRPr="00EB456C">
              <w:rPr>
                <w:bCs/>
                <w:lang w:val="kk-KZ"/>
              </w:rPr>
              <w:t>-бап</w:t>
            </w:r>
          </w:p>
        </w:tc>
        <w:tc>
          <w:tcPr>
            <w:tcW w:w="4253" w:type="dxa"/>
          </w:tcPr>
          <w:p w14:paraId="34A98D21"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rPr>
            </w:pPr>
            <w:r w:rsidRPr="00EB456C">
              <w:rPr>
                <w:b/>
                <w:color w:val="auto"/>
              </w:rPr>
              <w:t>65-1</w:t>
            </w:r>
            <w:r w:rsidRPr="00EB456C">
              <w:rPr>
                <w:b/>
                <w:color w:val="auto"/>
                <w:lang w:val="kk-KZ"/>
              </w:rPr>
              <w:t>-бап</w:t>
            </w:r>
            <w:r w:rsidRPr="00EB456C">
              <w:rPr>
                <w:b/>
                <w:color w:val="auto"/>
              </w:rPr>
              <w:t xml:space="preserve">. </w:t>
            </w:r>
            <w:r w:rsidRPr="00EB456C">
              <w:rPr>
                <w:b/>
                <w:color w:val="auto"/>
                <w:lang w:val="kk-KZ"/>
              </w:rPr>
              <w:t>Жоқ</w:t>
            </w:r>
            <w:r w:rsidRPr="00EB456C">
              <w:rPr>
                <w:b/>
                <w:color w:val="auto"/>
              </w:rPr>
              <w:t>.</w:t>
            </w:r>
          </w:p>
        </w:tc>
        <w:tc>
          <w:tcPr>
            <w:tcW w:w="4252" w:type="dxa"/>
          </w:tcPr>
          <w:p w14:paraId="6797F996"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rPr>
              <w:t>65-1-</w:t>
            </w:r>
            <w:r w:rsidRPr="00EB456C">
              <w:rPr>
                <w:color w:val="auto"/>
                <w:lang w:val="ru-RU"/>
              </w:rPr>
              <w:t>бап</w:t>
            </w:r>
            <w:r w:rsidRPr="00EB456C">
              <w:rPr>
                <w:color w:val="auto"/>
              </w:rPr>
              <w:t xml:space="preserve">. </w:t>
            </w:r>
            <w:r w:rsidRPr="00EB456C">
              <w:rPr>
                <w:color w:val="auto"/>
                <w:lang w:val="ru-RU"/>
              </w:rPr>
              <w:t>Сәулет</w:t>
            </w:r>
            <w:r w:rsidRPr="00EB456C">
              <w:rPr>
                <w:color w:val="auto"/>
              </w:rPr>
              <w:t xml:space="preserve">, </w:t>
            </w:r>
            <w:r w:rsidRPr="00EB456C">
              <w:rPr>
                <w:color w:val="auto"/>
                <w:lang w:val="ru-RU"/>
              </w:rPr>
              <w:t>қала</w:t>
            </w:r>
            <w:r w:rsidRPr="00EB456C">
              <w:rPr>
                <w:color w:val="auto"/>
              </w:rPr>
              <w:t xml:space="preserve"> </w:t>
            </w:r>
            <w:r w:rsidRPr="00EB456C">
              <w:rPr>
                <w:color w:val="auto"/>
                <w:lang w:val="ru-RU"/>
              </w:rPr>
              <w:t>құрылысы</w:t>
            </w:r>
            <w:r w:rsidRPr="00EB456C">
              <w:rPr>
                <w:color w:val="auto"/>
              </w:rPr>
              <w:t xml:space="preserve"> </w:t>
            </w:r>
            <w:r w:rsidRPr="00EB456C">
              <w:rPr>
                <w:color w:val="auto"/>
                <w:lang w:val="ru-RU"/>
              </w:rPr>
              <w:t>және</w:t>
            </w:r>
            <w:r w:rsidRPr="00EB456C">
              <w:rPr>
                <w:color w:val="auto"/>
              </w:rPr>
              <w:t xml:space="preserve"> </w:t>
            </w:r>
            <w:r w:rsidRPr="00EB456C">
              <w:rPr>
                <w:color w:val="auto"/>
                <w:lang w:val="ru-RU"/>
              </w:rPr>
              <w:t>құрылыс</w:t>
            </w:r>
            <w:r w:rsidRPr="00EB456C">
              <w:rPr>
                <w:color w:val="auto"/>
              </w:rPr>
              <w:t xml:space="preserve"> </w:t>
            </w:r>
            <w:r w:rsidRPr="00EB456C">
              <w:rPr>
                <w:color w:val="auto"/>
                <w:lang w:val="ru-RU"/>
              </w:rPr>
              <w:t>саласындағы</w:t>
            </w:r>
            <w:r w:rsidRPr="00EB456C">
              <w:rPr>
                <w:color w:val="auto"/>
              </w:rPr>
              <w:t xml:space="preserve"> </w:t>
            </w:r>
            <w:r w:rsidRPr="00EB456C">
              <w:rPr>
                <w:color w:val="auto"/>
                <w:lang w:val="ru-RU"/>
              </w:rPr>
              <w:t>жобаларды</w:t>
            </w:r>
            <w:r w:rsidRPr="00EB456C">
              <w:rPr>
                <w:color w:val="auto"/>
              </w:rPr>
              <w:t xml:space="preserve"> </w:t>
            </w:r>
            <w:r w:rsidRPr="00EB456C">
              <w:rPr>
                <w:color w:val="auto"/>
                <w:lang w:val="ru-RU"/>
              </w:rPr>
              <w:t>басқару</w:t>
            </w:r>
            <w:r w:rsidRPr="00EB456C">
              <w:rPr>
                <w:color w:val="auto"/>
              </w:rPr>
              <w:t>.</w:t>
            </w:r>
          </w:p>
          <w:p w14:paraId="4C4EDE16"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1. Жобаны басқару бюджет қаражаты және мемлекеттiк инвестициялардың басқа да нысандары есебiнен қаржыландырылатын объектiлердi салу жөнiндегi жобаларды iске асыру кезiнде жүзеге асырылады:</w:t>
            </w:r>
          </w:p>
          <w:p w14:paraId="08AACFBB"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 бірегей объектілер;</w:t>
            </w:r>
          </w:p>
          <w:p w14:paraId="1BEFF554"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lastRenderedPageBreak/>
              <w:t>- арнайы реттеу және қала құрылысын реттеу объектілері;</w:t>
            </w:r>
          </w:p>
          <w:p w14:paraId="5FA35A6D"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 жауапкершіліктің I деңгейіндегі техникалық және (немесе) технологиялық күрделі объектілер;</w:t>
            </w:r>
          </w:p>
          <w:p w14:paraId="18D0E94F"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 мемлекеттік сатып алуды қазынашылық қолдауды енгізу шеңберінде жүзеге асырылатын «пилоттық» жобалар.</w:t>
            </w:r>
          </w:p>
          <w:p w14:paraId="219329C8"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Басқа объектілер үшін жобаны басқару тапсырыс берушінің немесе инвестордың қалауы бойынша жүзеге асырылуы мүмкін.</w:t>
            </w:r>
          </w:p>
          <w:p w14:paraId="25B6AC55"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2. Жобаны басқару оны бастауды, жоспарлауды, орындауды және бақылауды, сондай-ақ жабуды қоса алғанда, инвестициялық жобаның бүкіл өмірлік циклі бойына жүзеге асырылады.</w:t>
            </w:r>
          </w:p>
          <w:p w14:paraId="6BFE0813"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3. Жобаны басқаруды ұйымдастыру үшін тапсырыс беруші немесе инвестор сәулет, қала құрылысы және құрылыс саласындағы жобаларды басқару жөніндегі аккредиттелген ұйымды тартады.</w:t>
            </w:r>
          </w:p>
          <w:p w14:paraId="0B88C0E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Сәулет, қала құрылысы және құрылыс саласындағы жобаларды басқару жөніндегі аккредиттелген ұйымды тапсырыс беруші (инвестор) инвестициялық жобаның өмірлік циклінің кез келген сатысында немесе кезеңінде немесе тұтастай алғанда бүкіл өмірлік цикл үшін тартады.</w:t>
            </w:r>
          </w:p>
          <w:p w14:paraId="185C5ADF"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 xml:space="preserve">4. Сәулет, қала құрылысы және құрылыс саласындағы жобаларды басқару жөніндегі аккредиттелген </w:t>
            </w:r>
            <w:r w:rsidRPr="00EB456C">
              <w:rPr>
                <w:color w:val="auto"/>
                <w:lang w:val="kk-KZ"/>
              </w:rPr>
              <w:lastRenderedPageBreak/>
              <w:t>ұйым тапсырыс берушімен немесе инвестормен жасалған шарт негізінде жобаларды басқару бойынша инжинирингтік қызметтерді көрсетеді.</w:t>
            </w:r>
          </w:p>
          <w:p w14:paraId="2A16DC67"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5. Жобаларды басқару жөніндегі инжинирингтік қызметтерді көрсету тәртібін және жобаларды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14:paraId="4A122885"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lang w:val="kk-KZ"/>
              </w:rPr>
            </w:pPr>
            <w:r w:rsidRPr="00EB456C">
              <w:rPr>
                <w:color w:val="auto"/>
                <w:lang w:val="kk-KZ"/>
              </w:rPr>
              <w:t>6. Бюджет қаражаты және мемлекеттік инвестициялардың өзге де нысандары есебінен қаржыландырылатын объектілердің жобаларын басқару қызметтерін көрсетуге арналған шығыстарды есептеу сәулет, қала құрылысы және құрылыс саласындағы мемлекеттік стандарттарда белгіленген тәртіппен жүзеге асырылады.</w:t>
            </w:r>
          </w:p>
          <w:p w14:paraId="35A94CA2" w14:textId="77777777" w:rsidR="004E255B" w:rsidRPr="00EB456C" w:rsidRDefault="004E255B" w:rsidP="00EB456C">
            <w:pPr>
              <w:pStyle w:val="a9"/>
              <w:shd w:val="clear" w:color="auto" w:fill="FFFFFF"/>
              <w:spacing w:before="0" w:beforeAutospacing="0" w:after="0" w:afterAutospacing="0"/>
              <w:ind w:firstLine="284"/>
              <w:jc w:val="both"/>
              <w:textAlignment w:val="baseline"/>
              <w:rPr>
                <w:color w:val="auto"/>
                <w:highlight w:val="yellow"/>
                <w:lang w:val="kk-KZ"/>
              </w:rPr>
            </w:pPr>
            <w:r w:rsidRPr="00EB456C">
              <w:rPr>
                <w:color w:val="auto"/>
                <w:lang w:val="kk-KZ"/>
              </w:rPr>
              <w:t>Инвестициялардың басқа түрлері есебінен қаржыландырылатын объектілердің жобаларын басқару қызметтерін көрсетуге арналған шығындарды есептеудің мемлекеттік стандарттары кеңестік сипатта болады.</w:t>
            </w:r>
          </w:p>
        </w:tc>
        <w:tc>
          <w:tcPr>
            <w:tcW w:w="4112" w:type="dxa"/>
          </w:tcPr>
          <w:p w14:paraId="3AEDC648"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lastRenderedPageBreak/>
              <w:t>Аяқталған құрылыс объектілерінің жылдық үлесін, сондай-ақ мемлекеттік инвестициялар есебінен қаржыландырылатын сәтті аяқталған құрылыс объектілерінің жалпы үлесін арттыру.</w:t>
            </w:r>
          </w:p>
          <w:p w14:paraId="4EDC936B"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t xml:space="preserve">Ұсынылып отырған басылым жобаларды басқару әдістемесін барлық «ірі» мемлекеттік инвестициялық жобаларға қолдану </w:t>
            </w:r>
            <w:r w:rsidRPr="00EB456C">
              <w:rPr>
                <w:rStyle w:val="af"/>
                <w:rFonts w:eastAsia="MS Mincho"/>
                <w:i w:val="0"/>
                <w:lang w:val="kk-KZ"/>
              </w:rPr>
              <w:lastRenderedPageBreak/>
              <w:t>қажеттілігін белгілейді. Сонымен бірге, қазіргі нұсқадан айырмашылығы ұсынылған нұсқада «ірі» жобалардың тізімі нақтыланды.</w:t>
            </w:r>
          </w:p>
          <w:p w14:paraId="7F1052D9"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t>Баптың ұсынылып отырған нұсқасы, егер штатта тиісті мамандар болса, тапсырыс берушінің (инвестордың) жобаларды басқаруды өз бетімен жүзеге асыруымен шектелмейді.</w:t>
            </w:r>
          </w:p>
          <w:p w14:paraId="30474D03"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t>Бұл ретте, бап жобасында объектінің құрылысына инвестициялық жобаны бастау кезеңінен бастап, сондай-ақ өмірлік циклдің кез келген басқа кезеңінде де басқарушы ұйымды тарту мүмкіндігі қарастырылған.</w:t>
            </w:r>
          </w:p>
          <w:p w14:paraId="3A62416F"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t>Жаңа ірі ғимарат немесе құрылыс тұжырымдамасын әзірлеу процесіне кең ауқымды тақырыптық сарапшылармен жеке мердігерді тарту инновациялар мен жаңа технологияларды қолдану дәрежесін арттырады, сәйкесінше мемлекеттің өнімділігі мен тиімділігін арттырады. салынып жатқан актив.</w:t>
            </w:r>
          </w:p>
          <w:p w14:paraId="667514E4" w14:textId="77777777" w:rsidR="004E255B" w:rsidRPr="00EB456C" w:rsidRDefault="004E255B" w:rsidP="00EB456C">
            <w:pPr>
              <w:shd w:val="clear" w:color="auto" w:fill="FFFFFF"/>
              <w:contextualSpacing/>
              <w:jc w:val="both"/>
              <w:rPr>
                <w:rStyle w:val="af"/>
                <w:rFonts w:eastAsia="MS Mincho"/>
                <w:i w:val="0"/>
                <w:lang w:val="kk-KZ"/>
              </w:rPr>
            </w:pPr>
            <w:r w:rsidRPr="00EB456C">
              <w:rPr>
                <w:rStyle w:val="af"/>
                <w:rFonts w:eastAsia="MS Mincho"/>
                <w:i w:val="0"/>
                <w:lang w:val="kk-KZ"/>
              </w:rPr>
              <w:t>Жобаларды басқаруға мемлекеттік шығыстардың ашықтығын қамтамасыз ету үшін мемлекеттік инвестициялар есебінен объектілерді салу жобалары үшін ғана осы қызметтердің құнын есептеудің нормативтік тәртібінің қолданыстағы тәжірибесін сақтау ұсынылады.</w:t>
            </w:r>
          </w:p>
          <w:p w14:paraId="34AF594D" w14:textId="77777777" w:rsidR="004E255B" w:rsidRPr="00EB456C" w:rsidRDefault="004E255B" w:rsidP="00EB456C">
            <w:pPr>
              <w:shd w:val="clear" w:color="auto" w:fill="FFFFFF"/>
              <w:contextualSpacing/>
              <w:jc w:val="both"/>
              <w:rPr>
                <w:rStyle w:val="af"/>
                <w:rFonts w:eastAsia="MS Mincho"/>
                <w:i w:val="0"/>
                <w:highlight w:val="yellow"/>
                <w:lang w:val="kk-KZ"/>
              </w:rPr>
            </w:pPr>
            <w:r w:rsidRPr="00EB456C">
              <w:rPr>
                <w:rStyle w:val="af"/>
                <w:rFonts w:eastAsia="MS Mincho"/>
                <w:i w:val="0"/>
                <w:lang w:val="kk-KZ"/>
              </w:rPr>
              <w:t>Инвестициялардың басқа түрлері үшін индикативті, бірақ түпкілікті құнын нарықтық механизмдер негізінде анықтау және оны келісім-</w:t>
            </w:r>
            <w:r w:rsidRPr="00EB456C">
              <w:rPr>
                <w:rStyle w:val="af"/>
                <w:rFonts w:eastAsia="MS Mincho"/>
                <w:i w:val="0"/>
                <w:lang w:val="kk-KZ"/>
              </w:rPr>
              <w:lastRenderedPageBreak/>
              <w:t>шарттар түрінде бекіту мүмкіндігімен есептеу тәртібін белгілеу ұсынылады.</w:t>
            </w:r>
          </w:p>
        </w:tc>
      </w:tr>
      <w:tr w:rsidR="004E255B" w:rsidRPr="00121803" w14:paraId="53FBAE25" w14:textId="77777777" w:rsidTr="00121803">
        <w:trPr>
          <w:trHeight w:val="292"/>
        </w:trPr>
        <w:tc>
          <w:tcPr>
            <w:tcW w:w="851" w:type="dxa"/>
          </w:tcPr>
          <w:p w14:paraId="4BBFADDD" w14:textId="35858DEB"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37DCBF5" w14:textId="77777777" w:rsidR="004E255B" w:rsidRPr="00EB456C" w:rsidRDefault="004E255B" w:rsidP="00EB456C">
            <w:pPr>
              <w:shd w:val="clear" w:color="auto" w:fill="FFFFFF"/>
              <w:contextualSpacing/>
              <w:jc w:val="center"/>
              <w:rPr>
                <w:highlight w:val="yellow"/>
                <w:lang w:val="kk-KZ"/>
              </w:rPr>
            </w:pPr>
            <w:r w:rsidRPr="00EB456C">
              <w:t>68</w:t>
            </w:r>
            <w:r w:rsidRPr="00EB456C">
              <w:rPr>
                <w:lang w:val="kk-KZ"/>
              </w:rPr>
              <w:t>-баптың 12</w:t>
            </w:r>
            <w:r w:rsidRPr="00EB456C">
              <w:rPr>
                <w:bCs/>
                <w:lang w:val="kk-KZ"/>
              </w:rPr>
              <w:t>-тармағы</w:t>
            </w:r>
          </w:p>
        </w:tc>
        <w:tc>
          <w:tcPr>
            <w:tcW w:w="4253" w:type="dxa"/>
          </w:tcPr>
          <w:p w14:paraId="5C063338" w14:textId="77777777" w:rsidR="004E255B" w:rsidRPr="00EB456C" w:rsidRDefault="004E255B" w:rsidP="00EB456C">
            <w:pPr>
              <w:ind w:firstLine="430"/>
              <w:jc w:val="both"/>
              <w:rPr>
                <w:lang w:val="kk-KZ"/>
              </w:rPr>
            </w:pPr>
            <w:r w:rsidRPr="00EB456C">
              <w:rPr>
                <w:lang w:val="kk-KZ"/>
              </w:rPr>
              <w:t xml:space="preserve"> 68-бап. Құрылыс процесiне қойылатын негiзгi талаптар </w:t>
            </w:r>
          </w:p>
          <w:p w14:paraId="74E7D48A" w14:textId="77777777" w:rsidR="004E255B" w:rsidRPr="00EB456C" w:rsidRDefault="004E255B" w:rsidP="00EB456C">
            <w:pPr>
              <w:ind w:firstLine="430"/>
              <w:jc w:val="both"/>
              <w:rPr>
                <w:lang w:val="kk-KZ"/>
              </w:rPr>
            </w:pPr>
            <w:r w:rsidRPr="00EB456C">
              <w:rPr>
                <w:lang w:val="kk-KZ"/>
              </w:rPr>
              <w:t>…</w:t>
            </w:r>
          </w:p>
          <w:p w14:paraId="7CD1B33B"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spacing w:val="2"/>
                <w:lang w:val="kk-KZ"/>
              </w:rPr>
              <w:t> </w:t>
            </w:r>
            <w:r w:rsidRPr="00EB456C">
              <w:rPr>
                <w:color w:val="auto"/>
                <w:lang w:val="kk-KZ" w:eastAsia="ru-RU"/>
              </w:rPr>
              <w:t xml:space="preserve">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w:t>
            </w:r>
            <w:r w:rsidRPr="00EB456C">
              <w:rPr>
                <w:color w:val="auto"/>
                <w:lang w:val="kk-KZ" w:eastAsia="ru-RU"/>
              </w:rPr>
              <w:lastRenderedPageBreak/>
              <w:t>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p w14:paraId="13D5DD71"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lang w:val="kk-KZ" w:eastAsia="ru-RU"/>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p w14:paraId="0E9CE709" w14:textId="77777777" w:rsidR="004E255B" w:rsidRPr="00EB456C" w:rsidRDefault="004E255B" w:rsidP="00EB456C">
            <w:pPr>
              <w:pStyle w:val="3"/>
              <w:shd w:val="clear" w:color="auto" w:fill="FFFFFF"/>
              <w:spacing w:before="0" w:after="0"/>
              <w:ind w:firstLine="346"/>
              <w:contextualSpacing/>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 …</w:t>
            </w:r>
          </w:p>
        </w:tc>
        <w:tc>
          <w:tcPr>
            <w:tcW w:w="4252" w:type="dxa"/>
          </w:tcPr>
          <w:p w14:paraId="3457F37A" w14:textId="77777777" w:rsidR="004E255B" w:rsidRPr="00EB456C" w:rsidRDefault="004E255B" w:rsidP="00EB456C">
            <w:pPr>
              <w:ind w:firstLine="430"/>
              <w:jc w:val="both"/>
              <w:rPr>
                <w:lang w:val="kk-KZ"/>
              </w:rPr>
            </w:pPr>
            <w:r w:rsidRPr="00EB456C">
              <w:rPr>
                <w:lang w:val="kk-KZ"/>
              </w:rPr>
              <w:lastRenderedPageBreak/>
              <w:t xml:space="preserve">68-бап. Құрылыс процесiне қойылатын негiзгi талаптар </w:t>
            </w:r>
          </w:p>
          <w:p w14:paraId="2D24536E" w14:textId="77777777" w:rsidR="004E255B" w:rsidRPr="00EB456C" w:rsidRDefault="004E255B" w:rsidP="00EB456C">
            <w:pPr>
              <w:ind w:firstLine="430"/>
              <w:jc w:val="both"/>
              <w:rPr>
                <w:lang w:val="kk-KZ"/>
              </w:rPr>
            </w:pPr>
            <w:r w:rsidRPr="00EB456C">
              <w:rPr>
                <w:lang w:val="kk-KZ"/>
              </w:rPr>
              <w:t>…</w:t>
            </w:r>
          </w:p>
          <w:p w14:paraId="65A18112"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lang w:val="kk-KZ" w:eastAsia="ru-RU"/>
              </w:rPr>
              <w:t xml:space="preserve">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w:t>
            </w:r>
            <w:r w:rsidRPr="00EB456C">
              <w:rPr>
                <w:color w:val="auto"/>
                <w:lang w:val="kk-KZ" w:eastAsia="ru-RU"/>
              </w:rPr>
              <w:lastRenderedPageBreak/>
              <w:t>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p w14:paraId="7FE16EC5"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color w:val="auto"/>
                <w:lang w:val="kk-KZ" w:eastAsia="ru-RU"/>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p w14:paraId="0663769A" w14:textId="77777777" w:rsidR="004E255B" w:rsidRPr="00EB456C" w:rsidRDefault="004E255B" w:rsidP="00EB456C">
            <w:pPr>
              <w:pStyle w:val="a9"/>
              <w:shd w:val="clear" w:color="auto" w:fill="FFFFFF"/>
              <w:spacing w:before="0" w:beforeAutospacing="0" w:after="0" w:afterAutospacing="0"/>
              <w:jc w:val="both"/>
              <w:textAlignment w:val="baseline"/>
              <w:rPr>
                <w:color w:val="auto"/>
                <w:lang w:val="kk-KZ" w:eastAsia="ru-RU"/>
              </w:rPr>
            </w:pPr>
            <w:r w:rsidRPr="00EB456C">
              <w:rPr>
                <w:b/>
                <w:color w:val="auto"/>
                <w:lang w:val="kk-KZ"/>
              </w:rPr>
              <w:t>Құрылыс-монтаждау жұмыстарының басталуы туралы хабарламаны алғаннан кейін мемлекеттік сәулет-құрылыс бақылауын жүзеге асыратын органдар электрондық ақпараттық ресурстар мен ақпараттық жүйелердің қолжетімділігі мен сенімділігін тексеруге міндетті:</w:t>
            </w:r>
          </w:p>
          <w:p w14:paraId="30C9AF50" w14:textId="77777777" w:rsidR="004E255B" w:rsidRPr="00EB456C" w:rsidRDefault="004E255B" w:rsidP="00EB456C">
            <w:pPr>
              <w:jc w:val="both"/>
              <w:rPr>
                <w:b/>
                <w:lang w:val="kk-KZ"/>
              </w:rPr>
            </w:pPr>
            <w:r w:rsidRPr="00EB456C">
              <w:rPr>
                <w:b/>
                <w:lang w:val="kk-KZ"/>
              </w:rPr>
              <w:t>1) жер учаскесіне тиісті құқық;</w:t>
            </w:r>
          </w:p>
          <w:p w14:paraId="445760D6" w14:textId="77777777" w:rsidR="004E255B" w:rsidRPr="00EB456C" w:rsidRDefault="004E255B" w:rsidP="00EB456C">
            <w:pPr>
              <w:jc w:val="both"/>
              <w:rPr>
                <w:b/>
                <w:lang w:val="kk-KZ"/>
              </w:rPr>
            </w:pPr>
            <w:r w:rsidRPr="00EB456C">
              <w:rPr>
                <w:b/>
                <w:lang w:val="kk-KZ"/>
              </w:rPr>
              <w:t>2) құрылыс жобаларын әзірлеуге бастапқы рұқсаттар;</w:t>
            </w:r>
          </w:p>
          <w:p w14:paraId="672AC43C" w14:textId="77777777" w:rsidR="004E255B" w:rsidRPr="00EB456C" w:rsidRDefault="004E255B" w:rsidP="00EB456C">
            <w:pPr>
              <w:jc w:val="both"/>
              <w:rPr>
                <w:b/>
                <w:lang w:val="kk-KZ"/>
              </w:rPr>
            </w:pPr>
            <w:r w:rsidRPr="00EB456C">
              <w:rPr>
                <w:b/>
                <w:lang w:val="kk-KZ"/>
              </w:rPr>
              <w:t>3) жобаның жобасын келісу;</w:t>
            </w:r>
          </w:p>
          <w:p w14:paraId="6EB73179" w14:textId="77777777" w:rsidR="004E255B" w:rsidRPr="00EB456C" w:rsidRDefault="004E255B" w:rsidP="00EB456C">
            <w:pPr>
              <w:jc w:val="both"/>
              <w:rPr>
                <w:b/>
                <w:lang w:val="kk-KZ"/>
              </w:rPr>
            </w:pPr>
            <w:r w:rsidRPr="00EB456C">
              <w:rPr>
                <w:b/>
                <w:lang w:val="kk-KZ"/>
              </w:rPr>
              <w:t>4) бекітілген жобалау-сметалық құжаттама;</w:t>
            </w:r>
          </w:p>
          <w:p w14:paraId="04F1DC95" w14:textId="77777777" w:rsidR="004E255B" w:rsidRPr="00EB456C" w:rsidRDefault="004E255B" w:rsidP="00EB456C">
            <w:pPr>
              <w:jc w:val="both"/>
              <w:rPr>
                <w:b/>
                <w:lang w:val="kk-KZ"/>
              </w:rPr>
            </w:pPr>
            <w:r w:rsidRPr="00EB456C">
              <w:rPr>
                <w:b/>
                <w:lang w:val="kk-KZ"/>
              </w:rPr>
              <w:t>5) құрылыс объектілеріне ведомстводан тыс кешенді сараптаманың оң қорытындысы.</w:t>
            </w:r>
          </w:p>
          <w:p w14:paraId="4DA7E9B7" w14:textId="77777777" w:rsidR="004E255B" w:rsidRPr="00EB456C" w:rsidRDefault="004E255B" w:rsidP="00EB456C">
            <w:pPr>
              <w:jc w:val="both"/>
              <w:rPr>
                <w:b/>
                <w:lang w:val="kk-KZ"/>
              </w:rPr>
            </w:pPr>
            <w:r w:rsidRPr="00EB456C">
              <w:rPr>
                <w:b/>
                <w:lang w:val="kk-KZ"/>
              </w:rPr>
              <w:t xml:space="preserve">Жоспарланған құрылыс нысанының ведомстводан тыс сараптаманың қорытындысында </w:t>
            </w:r>
            <w:r w:rsidRPr="00EB456C">
              <w:rPr>
                <w:b/>
                <w:lang w:val="kk-KZ"/>
              </w:rPr>
              <w:lastRenderedPageBreak/>
              <w:t>белгіленген жауапкершілік деңгейіне, қала құрылысы талаптары мен құжаттамасына, лицензия санатына, аккредиттеу туралы куәліктер мен куәліктерге жауапкершілік деңгейіне, лицензиялық кіші түрлерге сәйкестігі болып табылады. тексерілді.</w:t>
            </w:r>
          </w:p>
          <w:p w14:paraId="3DBDE40D" w14:textId="77777777" w:rsidR="004E255B" w:rsidRPr="00EB456C" w:rsidRDefault="004E255B" w:rsidP="00EB456C">
            <w:pPr>
              <w:jc w:val="both"/>
              <w:rPr>
                <w:lang w:val="kk-KZ"/>
              </w:rPr>
            </w:pPr>
            <w:r w:rsidRPr="00EB456C">
              <w:rPr>
                <w:b/>
                <w:lang w:val="kk-KZ"/>
              </w:rPr>
              <w:t>Сәйкессіздік анықталған жағдайда, «Рұқсаттар және хабарламалар туралы» Қазақстан Республикасының Заңында белгіленген тәртіппен құрылыс-монтаждау жұмыстарының басталуы туралы хабарлама алынып тасталады</w:t>
            </w:r>
            <w:r w:rsidRPr="00EB456C">
              <w:rPr>
                <w:lang w:val="kk-KZ"/>
              </w:rPr>
              <w:t>.</w:t>
            </w:r>
          </w:p>
          <w:p w14:paraId="38E2A702" w14:textId="77777777" w:rsidR="004E255B" w:rsidRPr="00EB456C" w:rsidRDefault="004E255B" w:rsidP="00EB456C">
            <w:pPr>
              <w:jc w:val="both"/>
              <w:rPr>
                <w:lang w:val="kk-KZ"/>
              </w:rPr>
            </w:pPr>
            <w:r w:rsidRPr="00EB456C">
              <w:rPr>
                <w:lang w:val="kk-KZ"/>
              </w:rPr>
              <w:t>Объектілерді пайдалануға қабылдау актісін салыстыру кезінде осы талаптарды көрсетуге тыйым салынады.</w:t>
            </w:r>
          </w:p>
        </w:tc>
        <w:tc>
          <w:tcPr>
            <w:tcW w:w="4112" w:type="dxa"/>
          </w:tcPr>
          <w:p w14:paraId="6A2DBADC" w14:textId="77777777" w:rsidR="004E255B" w:rsidRPr="00EB456C" w:rsidRDefault="004E255B" w:rsidP="00EB456C">
            <w:pPr>
              <w:shd w:val="clear" w:color="auto" w:fill="FFFFFF"/>
              <w:ind w:firstLine="361"/>
              <w:contextualSpacing/>
              <w:jc w:val="both"/>
              <w:rPr>
                <w:lang w:val="kk-KZ"/>
              </w:rPr>
            </w:pPr>
            <w:r w:rsidRPr="00EB456C">
              <w:rPr>
                <w:lang w:val="kk-KZ"/>
              </w:rPr>
              <w:lastRenderedPageBreak/>
              <w:t>МСҚБ құрылыс-монтаждау жұмыстарының басталуы туралы хабарламаны тапсыру кезінде тапсырыс берушінің нормалар мен талаптарды сақтауын қамтамасыз ету үшін салыстыру жүргізуге уәкілетті.</w:t>
            </w:r>
          </w:p>
          <w:p w14:paraId="77668088" w14:textId="77777777" w:rsidR="004E255B" w:rsidRPr="00EB456C" w:rsidRDefault="004E255B" w:rsidP="00EB456C">
            <w:pPr>
              <w:shd w:val="clear" w:color="auto" w:fill="FFFFFF"/>
              <w:ind w:firstLine="361"/>
              <w:contextualSpacing/>
              <w:jc w:val="both"/>
              <w:rPr>
                <w:lang w:val="kk-KZ"/>
              </w:rPr>
            </w:pPr>
            <w:r w:rsidRPr="00EB456C">
              <w:rPr>
                <w:lang w:val="kk-KZ"/>
              </w:rPr>
              <w:t>Осыған байланысты, мемлекеттік сәулет-құрылыс кешені құрылыс-</w:t>
            </w:r>
            <w:r w:rsidRPr="00EB456C">
              <w:rPr>
                <w:lang w:val="kk-KZ"/>
              </w:rPr>
              <w:lastRenderedPageBreak/>
              <w:t>монтаждау жұмыстары басталғанға дейін тұрғындардың өміріне төнген қауіпті жою және жер учаскесінің нысаналы мақсатына берілген рұқсаттарға сәйкестігі тексерілуге ​​тиіс. тұрғындардың наразылығы.</w:t>
            </w:r>
          </w:p>
          <w:p w14:paraId="325DCFDA" w14:textId="77777777" w:rsidR="004E255B" w:rsidRPr="00EB456C" w:rsidRDefault="004E255B" w:rsidP="00EB456C">
            <w:pPr>
              <w:shd w:val="clear" w:color="auto" w:fill="FFFFFF"/>
              <w:ind w:firstLine="361"/>
              <w:contextualSpacing/>
              <w:jc w:val="both"/>
              <w:rPr>
                <w:highlight w:val="yellow"/>
                <w:lang w:val="kk-KZ"/>
              </w:rPr>
            </w:pPr>
            <w:r w:rsidRPr="00EB456C">
              <w:rPr>
                <w:lang w:val="kk-KZ"/>
              </w:rPr>
              <w:t>Осылайша, заңда дискретті өкілеттіктерді алып тастау үшін нақты тексеру әрекеттері мен құжаттарды белгілей отырып, құжаттарды тексеру қандай нысанда жүзеге асырылатынын нақтылау қажет.</w:t>
            </w:r>
          </w:p>
        </w:tc>
      </w:tr>
      <w:tr w:rsidR="004E255B" w:rsidRPr="00121803" w14:paraId="4CA84DEA" w14:textId="77777777" w:rsidTr="00121803">
        <w:trPr>
          <w:trHeight w:val="292"/>
        </w:trPr>
        <w:tc>
          <w:tcPr>
            <w:tcW w:w="851" w:type="dxa"/>
          </w:tcPr>
          <w:p w14:paraId="79549402" w14:textId="3CBCCB5A"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3CBF1760" w14:textId="77777777" w:rsidR="004E255B" w:rsidRPr="00EB456C" w:rsidRDefault="004E255B" w:rsidP="00EB456C">
            <w:pPr>
              <w:jc w:val="center"/>
              <w:rPr>
                <w:rStyle w:val="s0"/>
                <w:color w:val="auto"/>
                <w:sz w:val="24"/>
                <w:szCs w:val="24"/>
              </w:rPr>
            </w:pPr>
            <w:r w:rsidRPr="00EB456C">
              <w:rPr>
                <w:rStyle w:val="s0"/>
                <w:color w:val="auto"/>
                <w:sz w:val="24"/>
                <w:szCs w:val="24"/>
                <w:lang w:val="kk-KZ"/>
              </w:rPr>
              <w:t>68-баптың 13-1-тармағы</w:t>
            </w:r>
          </w:p>
        </w:tc>
        <w:tc>
          <w:tcPr>
            <w:tcW w:w="4253" w:type="dxa"/>
          </w:tcPr>
          <w:p w14:paraId="09F08117"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rPr>
              <w:t>68-бап. Құрылыс процесiне қойылатын негiзгi талаптар</w:t>
            </w:r>
          </w:p>
          <w:p w14:paraId="6A950035"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lang w:val="kk-KZ"/>
              </w:rPr>
              <w:t>...</w:t>
            </w:r>
          </w:p>
          <w:p w14:paraId="7135DB93" w14:textId="77777777" w:rsidR="004E255B" w:rsidRPr="00EB456C" w:rsidRDefault="004E255B" w:rsidP="00EB456C">
            <w:pPr>
              <w:pStyle w:val="pj"/>
              <w:shd w:val="clear" w:color="auto" w:fill="FFFFFF"/>
              <w:spacing w:before="0" w:beforeAutospacing="0" w:after="0" w:afterAutospacing="0"/>
              <w:jc w:val="both"/>
              <w:textAlignment w:val="baseline"/>
              <w:rPr>
                <w:b/>
                <w:bCs/>
                <w:lang w:val="kk-KZ"/>
              </w:rPr>
            </w:pPr>
            <w:r w:rsidRPr="00EB456C">
              <w:rPr>
                <w:b/>
                <w:bCs/>
                <w:lang w:val="kk-KZ"/>
              </w:rPr>
              <w:t>13-1. Жоқ</w:t>
            </w:r>
          </w:p>
        </w:tc>
        <w:tc>
          <w:tcPr>
            <w:tcW w:w="4252" w:type="dxa"/>
          </w:tcPr>
          <w:p w14:paraId="3A358CF1"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lang w:val="kk-KZ"/>
              </w:rPr>
              <w:t>68-бап. Құрылыс процесiне қойылатын негiзгi талаптар</w:t>
            </w:r>
          </w:p>
          <w:p w14:paraId="336CBAD0"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lang w:val="kk-KZ"/>
              </w:rPr>
              <w:t>...</w:t>
            </w:r>
          </w:p>
          <w:p w14:paraId="6D479F6B" w14:textId="77777777" w:rsidR="004E255B" w:rsidRPr="00EB456C" w:rsidRDefault="004E255B" w:rsidP="00EB456C">
            <w:pPr>
              <w:pStyle w:val="pj"/>
              <w:shd w:val="clear" w:color="auto" w:fill="FFFFFF"/>
              <w:spacing w:before="0" w:beforeAutospacing="0" w:after="0" w:afterAutospacing="0"/>
              <w:jc w:val="both"/>
              <w:textAlignment w:val="baseline"/>
              <w:rPr>
                <w:b/>
                <w:bCs/>
                <w:lang w:val="kk-KZ"/>
              </w:rPr>
            </w:pPr>
            <w:r w:rsidRPr="00EB456C">
              <w:rPr>
                <w:b/>
                <w:bCs/>
                <w:lang w:val="kk-KZ"/>
              </w:rPr>
              <w:t>13-1. Жалпыға ортақ пайдаланылатын автомобиль жолдарын салу, реконструкциялау және күрделі жөндеу жобаларын іске асыру кезінде жол активтері сапасының ұлттық орталығы Қазақстан Республикасының заңнамасында белгіленген тәртіппен жұмыстардың, конструкциялардың, жабдықтардың және тұтастай объектінің сапасы туралы декларация береді.</w:t>
            </w:r>
          </w:p>
        </w:tc>
        <w:tc>
          <w:tcPr>
            <w:tcW w:w="4112" w:type="dxa"/>
          </w:tcPr>
          <w:p w14:paraId="6FBBAE40"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Style w:val="ac"/>
                <w:b w:val="0"/>
                <w:color w:val="auto"/>
                <w:lang w:val="kk-KZ"/>
              </w:rPr>
              <w:t>Мемлекет Басшысы Қ.К. Тоқаевтың 01.09.2022 жылғы "Әділ мемлекет. Біртұтас ұлт. Берекелі қоғам" атты Қазақстан халқына Жолдауын іске асыру шеңберінде, онда "автомобиль жолдары құрылысының, оның ішінде жергілікті маңызы бар жолдардың сапасына ерекше назар аудару қажет" деп көрсетілген</w:t>
            </w:r>
            <w:r w:rsidRPr="00EB456C">
              <w:rPr>
                <w:color w:val="auto"/>
                <w:shd w:val="clear" w:color="auto" w:fill="FFFFFF"/>
                <w:lang w:val="kk-KZ"/>
              </w:rPr>
              <w:t>.</w:t>
            </w:r>
          </w:p>
          <w:p w14:paraId="0E18BA20" w14:textId="77777777" w:rsidR="004E255B" w:rsidRPr="00EB456C" w:rsidRDefault="004E255B" w:rsidP="00EB456C">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5A90E40" w14:textId="77777777" w:rsidR="004E255B" w:rsidRPr="00EB456C" w:rsidRDefault="004E255B" w:rsidP="00EB456C">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2194A909" w14:textId="77777777" w:rsidR="004E255B" w:rsidRPr="00EB456C" w:rsidRDefault="004E255B" w:rsidP="00EB456C">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F257471" w14:textId="77777777" w:rsidR="004E255B" w:rsidRPr="00EB456C" w:rsidRDefault="004E255B" w:rsidP="00EB456C">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3AF0F967"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color w:val="auto"/>
                <w:shd w:val="clear" w:color="auto" w:fill="FFFFFF"/>
                <w:lang w:val="kk-KZ"/>
              </w:rPr>
              <w:t>.</w:t>
            </w:r>
          </w:p>
          <w:p w14:paraId="499CC2E7"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1DEDF3A2"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Бұл норма "Жол активтері сапасының ұлттық орталығы" ШЖҚ РМК-ның сараптамалық әлеуетін орындалған жұмыстардың сапасын тексеру процесінде толық көлемде іске қосуға мүмкіндік береді, сондай-ақ жұмыстар сапасының тәуелсіз сараптамасы бойынша қызметтер нарығын дамытуға ықпал ететін болады.  </w:t>
            </w:r>
          </w:p>
        </w:tc>
      </w:tr>
      <w:tr w:rsidR="004E255B" w:rsidRPr="00121803" w14:paraId="4C29E753" w14:textId="77777777" w:rsidTr="00121803">
        <w:trPr>
          <w:trHeight w:val="292"/>
        </w:trPr>
        <w:tc>
          <w:tcPr>
            <w:tcW w:w="851" w:type="dxa"/>
          </w:tcPr>
          <w:p w14:paraId="6FC1EF75" w14:textId="0DAD9496"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7E0C5974" w14:textId="77777777" w:rsidR="004E255B" w:rsidRPr="00EB456C" w:rsidRDefault="004E255B" w:rsidP="00EB456C">
            <w:pPr>
              <w:widowControl w:val="0"/>
              <w:rPr>
                <w:bCs/>
                <w:lang w:val="kk-KZ"/>
              </w:rPr>
            </w:pPr>
            <w:r w:rsidRPr="00EB456C">
              <w:rPr>
                <w:bCs/>
                <w:lang w:val="kk-KZ"/>
              </w:rPr>
              <w:t>Жаңа</w:t>
            </w:r>
            <w:r w:rsidRPr="00EB456C">
              <w:rPr>
                <w:bCs/>
              </w:rPr>
              <w:t xml:space="preserve"> 68-1</w:t>
            </w:r>
            <w:r w:rsidRPr="00EB456C">
              <w:rPr>
                <w:bCs/>
                <w:lang w:val="kk-KZ"/>
              </w:rPr>
              <w:t>-бап</w:t>
            </w:r>
          </w:p>
        </w:tc>
        <w:tc>
          <w:tcPr>
            <w:tcW w:w="4253" w:type="dxa"/>
          </w:tcPr>
          <w:p w14:paraId="3AD0C462" w14:textId="77777777" w:rsidR="004E255B" w:rsidRPr="00EB456C" w:rsidRDefault="004E255B" w:rsidP="00EB456C">
            <w:pPr>
              <w:pStyle w:val="a9"/>
              <w:shd w:val="clear" w:color="auto" w:fill="FFFFFF"/>
              <w:spacing w:before="0" w:beforeAutospacing="0" w:after="0" w:afterAutospacing="0"/>
              <w:ind w:firstLine="284"/>
              <w:jc w:val="center"/>
              <w:textAlignment w:val="baseline"/>
              <w:rPr>
                <w:b/>
                <w:color w:val="auto"/>
              </w:rPr>
            </w:pPr>
            <w:r w:rsidRPr="00EB456C">
              <w:rPr>
                <w:b/>
                <w:color w:val="auto"/>
              </w:rPr>
              <w:t>68-1</w:t>
            </w:r>
            <w:r w:rsidRPr="00EB456C">
              <w:rPr>
                <w:b/>
                <w:color w:val="auto"/>
                <w:lang w:val="kk-KZ"/>
              </w:rPr>
              <w:t>-бап</w:t>
            </w:r>
            <w:r w:rsidRPr="00EB456C">
              <w:rPr>
                <w:b/>
                <w:color w:val="auto"/>
              </w:rPr>
              <w:t>.</w:t>
            </w:r>
          </w:p>
          <w:p w14:paraId="760AA636" w14:textId="77777777" w:rsidR="004E255B" w:rsidRPr="00EB456C" w:rsidRDefault="004E255B" w:rsidP="00EB456C">
            <w:pPr>
              <w:pStyle w:val="a9"/>
              <w:shd w:val="clear" w:color="auto" w:fill="FFFFFF"/>
              <w:spacing w:before="0" w:beforeAutospacing="0" w:after="0" w:afterAutospacing="0"/>
              <w:ind w:firstLine="284"/>
              <w:jc w:val="center"/>
              <w:textAlignment w:val="baseline"/>
              <w:rPr>
                <w:b/>
                <w:color w:val="auto"/>
              </w:rPr>
            </w:pPr>
            <w:r w:rsidRPr="00EB456C">
              <w:rPr>
                <w:b/>
                <w:color w:val="auto"/>
                <w:lang w:val="kk-KZ"/>
              </w:rPr>
              <w:t>Жоқ</w:t>
            </w:r>
            <w:r w:rsidRPr="00EB456C">
              <w:rPr>
                <w:b/>
                <w:color w:val="auto"/>
              </w:rPr>
              <w:t>.</w:t>
            </w:r>
          </w:p>
        </w:tc>
        <w:tc>
          <w:tcPr>
            <w:tcW w:w="4252" w:type="dxa"/>
          </w:tcPr>
          <w:p w14:paraId="119751D1"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rPr>
            </w:pPr>
            <w:r w:rsidRPr="00EB456C">
              <w:rPr>
                <w:b/>
                <w:color w:val="auto"/>
              </w:rPr>
              <w:t>68-1-бап. Құрылыс объектілерін ақпараттық модельдеу.</w:t>
            </w:r>
          </w:p>
          <w:p w14:paraId="752A7D7D"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rPr>
            </w:pPr>
            <w:r w:rsidRPr="00EB456C">
              <w:rPr>
                <w:b/>
                <w:color w:val="auto"/>
              </w:rPr>
              <w:t xml:space="preserve">1. Құрылыс алаңындағы ақпаратты басқару процесінің негізгі қағидаттары мен негізгі талаптары, оның ішінде ақпараттық үлгіні құру, оны пайдалану, сондай-ақ әзірлеуге барлық мүдделі тұлғалар үшін деректер мен ақпаратты алмасу және сақтау шарттары. және мемлекеттік инвестициялар және квазимемлекеттік сектор субъектілерінің қаражаты есебінен TIMSO-ны пайдалана отырып объектілерді салу жобаларын іске </w:t>
            </w:r>
            <w:r w:rsidRPr="00EB456C">
              <w:rPr>
                <w:b/>
                <w:color w:val="auto"/>
              </w:rPr>
              <w:lastRenderedPageBreak/>
              <w:t>асыру TIMSO-ны қолдану туралы Қазақстан Республикасының мемлекеттік нормативтік құқықтық актілерінде көрсетілген.</w:t>
            </w:r>
          </w:p>
          <w:p w14:paraId="7A1D17F2"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rPr>
            </w:pPr>
            <w:r w:rsidRPr="00EB456C">
              <w:rPr>
                <w:b/>
                <w:color w:val="auto"/>
              </w:rPr>
              <w:t>2. Ақпараттық модель құрылыс объектісінің өмірлік циклінің барлық кезеңдерінде тиімді ақпаратты басқаруды қамтамасыз етуі тиіс.</w:t>
            </w:r>
          </w:p>
          <w:p w14:paraId="492CA2B6"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rPr>
            </w:pPr>
            <w:r w:rsidRPr="00EB456C">
              <w:rPr>
                <w:b/>
                <w:color w:val="auto"/>
              </w:rPr>
              <w:t>3. Құрылыс объектісі туралы ақпаратты құру және басқару кезінде ғимарат ақпаратының бірыңғай классификациясы және кодтау жүйесі қолданылады.</w:t>
            </w:r>
          </w:p>
          <w:p w14:paraId="506B0D70"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rPr>
            </w:pPr>
            <w:r w:rsidRPr="00EB456C">
              <w:rPr>
                <w:b/>
                <w:color w:val="auto"/>
              </w:rPr>
              <w:t>4. Қаржыландыруы мемлекеттік инвестициялар және квазимемлекеттік сектор субъектілерінің қаражаты есебінен көзделген технологиялық күрделі тұрғын үй-азаматтық объектілерді жобалау TIMSO пайдалана отырып жүзеге асырылады.</w:t>
            </w:r>
          </w:p>
          <w:p w14:paraId="35EF5C0D" w14:textId="77777777" w:rsidR="004E255B" w:rsidRPr="00EB456C" w:rsidRDefault="004E255B" w:rsidP="00EB456C">
            <w:pPr>
              <w:pStyle w:val="a9"/>
              <w:shd w:val="clear" w:color="auto" w:fill="FFFFFF"/>
              <w:spacing w:before="0" w:beforeAutospacing="0" w:after="0" w:afterAutospacing="0"/>
              <w:ind w:firstLine="284"/>
              <w:jc w:val="both"/>
              <w:textAlignment w:val="baseline"/>
              <w:rPr>
                <w:b/>
                <w:color w:val="auto"/>
                <w:highlight w:val="yellow"/>
              </w:rPr>
            </w:pPr>
            <w:r w:rsidRPr="00EB456C">
              <w:rPr>
                <w:b/>
                <w:color w:val="auto"/>
              </w:rPr>
              <w:t>Жобаларды әзірлеу тәртібі және ақпараттық үлгілеуді қолдану арқылы алынған жобалық құжаттаманы ресімдеуге қойылатын талаптар TIMSO пайдаланудың нормативтік техникалық құжаттарымен белгіленеді.</w:t>
            </w:r>
          </w:p>
        </w:tc>
        <w:tc>
          <w:tcPr>
            <w:tcW w:w="4112" w:type="dxa"/>
          </w:tcPr>
          <w:p w14:paraId="3AAB3ACF"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lastRenderedPageBreak/>
              <w:t>Құрылыс</w:t>
            </w:r>
            <w:r w:rsidRPr="00EB456C">
              <w:rPr>
                <w:rStyle w:val="af"/>
                <w:rFonts w:eastAsia="MS Mincho"/>
                <w:i w:val="0"/>
                <w:color w:val="auto"/>
              </w:rPr>
              <w:t xml:space="preserve"> </w:t>
            </w:r>
            <w:r w:rsidRPr="00EB456C">
              <w:rPr>
                <w:rStyle w:val="af"/>
                <w:rFonts w:eastAsia="MS Mincho"/>
                <w:i w:val="0"/>
                <w:color w:val="auto"/>
                <w:lang w:val="ru-RU"/>
              </w:rPr>
              <w:t>жобаларын</w:t>
            </w:r>
            <w:r w:rsidRPr="00EB456C">
              <w:rPr>
                <w:rStyle w:val="af"/>
                <w:rFonts w:eastAsia="MS Mincho"/>
                <w:i w:val="0"/>
                <w:color w:val="auto"/>
              </w:rPr>
              <w:t xml:space="preserve"> </w:t>
            </w:r>
            <w:r w:rsidRPr="00EB456C">
              <w:rPr>
                <w:rStyle w:val="af"/>
                <w:rFonts w:eastAsia="MS Mincho"/>
                <w:i w:val="0"/>
                <w:color w:val="auto"/>
                <w:lang w:val="ru-RU"/>
              </w:rPr>
              <w:t>ақпараттық</w:t>
            </w:r>
            <w:r w:rsidRPr="00EB456C">
              <w:rPr>
                <w:rStyle w:val="af"/>
                <w:rFonts w:eastAsia="MS Mincho"/>
                <w:i w:val="0"/>
                <w:color w:val="auto"/>
              </w:rPr>
              <w:t xml:space="preserve"> </w:t>
            </w:r>
            <w:r w:rsidRPr="00EB456C">
              <w:rPr>
                <w:rStyle w:val="af"/>
                <w:rFonts w:eastAsia="MS Mincho"/>
                <w:i w:val="0"/>
                <w:color w:val="auto"/>
                <w:lang w:val="ru-RU"/>
              </w:rPr>
              <w:t>модельдеу</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w:t>
            </w:r>
            <w:r w:rsidRPr="00EB456C">
              <w:rPr>
                <w:rStyle w:val="af"/>
                <w:rFonts w:eastAsia="MS Mincho"/>
                <w:i w:val="0"/>
                <w:color w:val="auto"/>
                <w:lang w:val="ru-RU"/>
              </w:rPr>
              <w:t>заманауи</w:t>
            </w:r>
            <w:r w:rsidRPr="00EB456C">
              <w:rPr>
                <w:rStyle w:val="af"/>
                <w:rFonts w:eastAsia="MS Mincho"/>
                <w:i w:val="0"/>
                <w:color w:val="auto"/>
              </w:rPr>
              <w:t xml:space="preserve"> </w:t>
            </w:r>
            <w:r w:rsidRPr="00EB456C">
              <w:rPr>
                <w:rStyle w:val="af"/>
                <w:rFonts w:eastAsia="MS Mincho"/>
                <w:i w:val="0"/>
                <w:color w:val="auto"/>
                <w:lang w:val="ru-RU"/>
              </w:rPr>
              <w:t>технологиялар</w:t>
            </w:r>
            <w:r w:rsidRPr="00EB456C">
              <w:rPr>
                <w:rStyle w:val="af"/>
                <w:rFonts w:eastAsia="MS Mincho"/>
                <w:i w:val="0"/>
                <w:color w:val="auto"/>
              </w:rPr>
              <w:t xml:space="preserve"> </w:t>
            </w:r>
            <w:r w:rsidRPr="00EB456C">
              <w:rPr>
                <w:rStyle w:val="af"/>
                <w:rFonts w:eastAsia="MS Mincho"/>
                <w:i w:val="0"/>
                <w:color w:val="auto"/>
                <w:lang w:val="ru-RU"/>
              </w:rPr>
              <w:t>трансферті</w:t>
            </w:r>
            <w:r w:rsidRPr="00EB456C">
              <w:rPr>
                <w:rStyle w:val="af"/>
                <w:rFonts w:eastAsia="MS Mincho"/>
                <w:i w:val="0"/>
                <w:color w:val="auto"/>
              </w:rPr>
              <w:t xml:space="preserve"> </w:t>
            </w:r>
            <w:r w:rsidRPr="00EB456C">
              <w:rPr>
                <w:rStyle w:val="af"/>
                <w:rFonts w:eastAsia="MS Mincho"/>
                <w:i w:val="0"/>
                <w:color w:val="auto"/>
                <w:lang w:val="ru-RU"/>
              </w:rPr>
              <w:t>арқылы</w:t>
            </w:r>
            <w:r w:rsidRPr="00EB456C">
              <w:rPr>
                <w:rStyle w:val="af"/>
                <w:rFonts w:eastAsia="MS Mincho"/>
                <w:i w:val="0"/>
                <w:color w:val="auto"/>
              </w:rPr>
              <w:t xml:space="preserve"> </w:t>
            </w:r>
            <w:r w:rsidRPr="00EB456C">
              <w:rPr>
                <w:rStyle w:val="af"/>
                <w:rFonts w:eastAsia="MS Mincho"/>
                <w:i w:val="0"/>
                <w:color w:val="auto"/>
                <w:lang w:val="ru-RU"/>
              </w:rPr>
              <w:t>отандық</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индустриясын</w:t>
            </w:r>
            <w:r w:rsidRPr="00EB456C">
              <w:rPr>
                <w:rStyle w:val="af"/>
                <w:rFonts w:eastAsia="MS Mincho"/>
                <w:i w:val="0"/>
                <w:color w:val="auto"/>
              </w:rPr>
              <w:t xml:space="preserve"> </w:t>
            </w:r>
            <w:r w:rsidRPr="00EB456C">
              <w:rPr>
                <w:rStyle w:val="af"/>
                <w:rFonts w:eastAsia="MS Mincho"/>
                <w:i w:val="0"/>
                <w:color w:val="auto"/>
                <w:lang w:val="ru-RU"/>
              </w:rPr>
              <w:t>дамыту</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Республикасында</w:t>
            </w:r>
            <w:r w:rsidRPr="00EB456C">
              <w:rPr>
                <w:rStyle w:val="af"/>
                <w:rFonts w:eastAsia="MS Mincho"/>
                <w:i w:val="0"/>
                <w:color w:val="auto"/>
              </w:rPr>
              <w:t xml:space="preserve"> TIMSO-</w:t>
            </w:r>
            <w:r w:rsidRPr="00EB456C">
              <w:rPr>
                <w:rStyle w:val="af"/>
                <w:rFonts w:eastAsia="MS Mincho"/>
                <w:i w:val="0"/>
                <w:color w:val="auto"/>
                <w:lang w:val="ru-RU"/>
              </w:rPr>
              <w:t>ны</w:t>
            </w:r>
            <w:r w:rsidRPr="00EB456C">
              <w:rPr>
                <w:rStyle w:val="af"/>
                <w:rFonts w:eastAsia="MS Mincho"/>
                <w:i w:val="0"/>
                <w:color w:val="auto"/>
              </w:rPr>
              <w:t xml:space="preserve"> </w:t>
            </w:r>
            <w:r w:rsidRPr="00EB456C">
              <w:rPr>
                <w:rStyle w:val="af"/>
                <w:rFonts w:eastAsia="MS Mincho"/>
                <w:i w:val="0"/>
                <w:color w:val="auto"/>
                <w:lang w:val="ru-RU"/>
              </w:rPr>
              <w:t>қолдануды</w:t>
            </w:r>
            <w:r w:rsidRPr="00EB456C">
              <w:rPr>
                <w:rStyle w:val="af"/>
                <w:rFonts w:eastAsia="MS Mincho"/>
                <w:i w:val="0"/>
                <w:color w:val="auto"/>
              </w:rPr>
              <w:t xml:space="preserve"> </w:t>
            </w:r>
            <w:r w:rsidRPr="00EB456C">
              <w:rPr>
                <w:rStyle w:val="af"/>
                <w:rFonts w:eastAsia="MS Mincho"/>
                <w:i w:val="0"/>
                <w:color w:val="auto"/>
                <w:lang w:val="ru-RU"/>
              </w:rPr>
              <w:t>кезең</w:t>
            </w:r>
            <w:r w:rsidRPr="00EB456C">
              <w:rPr>
                <w:rStyle w:val="af"/>
                <w:rFonts w:eastAsia="MS Mincho"/>
                <w:i w:val="0"/>
                <w:color w:val="auto"/>
              </w:rPr>
              <w:t>-</w:t>
            </w:r>
            <w:r w:rsidRPr="00EB456C">
              <w:rPr>
                <w:rStyle w:val="af"/>
                <w:rFonts w:eastAsia="MS Mincho"/>
                <w:i w:val="0"/>
                <w:color w:val="auto"/>
                <w:lang w:val="ru-RU"/>
              </w:rPr>
              <w:t>кезеңімен</w:t>
            </w:r>
            <w:r w:rsidRPr="00EB456C">
              <w:rPr>
                <w:rStyle w:val="af"/>
                <w:rFonts w:eastAsia="MS Mincho"/>
                <w:i w:val="0"/>
                <w:color w:val="auto"/>
              </w:rPr>
              <w:t xml:space="preserve"> </w:t>
            </w:r>
            <w:r w:rsidRPr="00EB456C">
              <w:rPr>
                <w:rStyle w:val="af"/>
                <w:rFonts w:eastAsia="MS Mincho"/>
                <w:i w:val="0"/>
                <w:color w:val="auto"/>
                <w:lang w:val="ru-RU"/>
              </w:rPr>
              <w:t>кеңейту</w:t>
            </w:r>
            <w:r w:rsidRPr="00EB456C">
              <w:rPr>
                <w:rStyle w:val="af"/>
                <w:rFonts w:eastAsia="MS Mincho"/>
                <w:i w:val="0"/>
                <w:color w:val="auto"/>
              </w:rPr>
              <w:t xml:space="preserve"> </w:t>
            </w:r>
            <w:r w:rsidRPr="00EB456C">
              <w:rPr>
                <w:rStyle w:val="af"/>
                <w:rFonts w:eastAsia="MS Mincho"/>
                <w:i w:val="0"/>
                <w:color w:val="auto"/>
                <w:lang w:val="ru-RU"/>
              </w:rPr>
              <w:t>қажет</w:t>
            </w:r>
            <w:r w:rsidRPr="00EB456C">
              <w:rPr>
                <w:rStyle w:val="af"/>
                <w:rFonts w:eastAsia="MS Mincho"/>
                <w:i w:val="0"/>
                <w:color w:val="auto"/>
              </w:rPr>
              <w:t xml:space="preserve">. </w:t>
            </w:r>
            <w:r w:rsidRPr="00EB456C">
              <w:rPr>
                <w:rStyle w:val="af"/>
                <w:rFonts w:eastAsia="MS Mincho"/>
                <w:i w:val="0"/>
                <w:color w:val="auto"/>
                <w:lang w:val="ru-RU"/>
              </w:rPr>
              <w:t>Жаңадан</w:t>
            </w:r>
            <w:r w:rsidRPr="00EB456C">
              <w:rPr>
                <w:rStyle w:val="af"/>
                <w:rFonts w:eastAsia="MS Mincho"/>
                <w:i w:val="0"/>
                <w:color w:val="auto"/>
              </w:rPr>
              <w:t xml:space="preserve"> </w:t>
            </w:r>
            <w:r w:rsidRPr="00EB456C">
              <w:rPr>
                <w:rStyle w:val="af"/>
                <w:rFonts w:eastAsia="MS Mincho"/>
                <w:i w:val="0"/>
                <w:color w:val="auto"/>
                <w:lang w:val="ru-RU"/>
              </w:rPr>
              <w:t>бастағандар</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w:t>
            </w:r>
            <w:r w:rsidRPr="00EB456C">
              <w:rPr>
                <w:rStyle w:val="af"/>
                <w:rFonts w:eastAsia="MS Mincho"/>
                <w:i w:val="0"/>
                <w:color w:val="auto"/>
                <w:lang w:val="ru-RU"/>
              </w:rPr>
              <w:t>бірінші</w:t>
            </w:r>
            <w:r w:rsidRPr="00EB456C">
              <w:rPr>
                <w:rStyle w:val="af"/>
                <w:rFonts w:eastAsia="MS Mincho"/>
                <w:i w:val="0"/>
                <w:color w:val="auto"/>
              </w:rPr>
              <w:t xml:space="preserve"> </w:t>
            </w:r>
            <w:r w:rsidRPr="00EB456C">
              <w:rPr>
                <w:rStyle w:val="af"/>
                <w:rFonts w:eastAsia="MS Mincho"/>
                <w:i w:val="0"/>
                <w:color w:val="auto"/>
                <w:lang w:val="ru-RU"/>
              </w:rPr>
              <w:t>кезеңде</w:t>
            </w:r>
            <w:r w:rsidRPr="00EB456C">
              <w:rPr>
                <w:rStyle w:val="af"/>
                <w:rFonts w:eastAsia="MS Mincho"/>
                <w:i w:val="0"/>
                <w:color w:val="auto"/>
              </w:rPr>
              <w:t xml:space="preserve"> </w:t>
            </w:r>
            <w:r w:rsidRPr="00EB456C">
              <w:rPr>
                <w:rStyle w:val="af"/>
                <w:rFonts w:eastAsia="MS Mincho"/>
                <w:i w:val="0"/>
                <w:color w:val="auto"/>
                <w:lang w:val="ru-RU"/>
              </w:rPr>
              <w:t>қаржыландыруы</w:t>
            </w:r>
            <w:r w:rsidRPr="00EB456C">
              <w:rPr>
                <w:rStyle w:val="af"/>
                <w:rFonts w:eastAsia="MS Mincho"/>
                <w:i w:val="0"/>
                <w:color w:val="auto"/>
              </w:rPr>
              <w:t xml:space="preserve"> </w:t>
            </w:r>
            <w:r w:rsidRPr="00EB456C">
              <w:rPr>
                <w:rStyle w:val="af"/>
                <w:rFonts w:eastAsia="MS Mincho"/>
                <w:i w:val="0"/>
                <w:color w:val="auto"/>
                <w:lang w:val="ru-RU"/>
              </w:rPr>
              <w:t>мемлекеттік</w:t>
            </w:r>
            <w:r w:rsidRPr="00EB456C">
              <w:rPr>
                <w:rStyle w:val="af"/>
                <w:rFonts w:eastAsia="MS Mincho"/>
                <w:i w:val="0"/>
                <w:color w:val="auto"/>
              </w:rPr>
              <w:t xml:space="preserve"> </w:t>
            </w:r>
            <w:r w:rsidRPr="00EB456C">
              <w:rPr>
                <w:rStyle w:val="af"/>
                <w:rFonts w:eastAsia="MS Mincho"/>
                <w:i w:val="0"/>
                <w:color w:val="auto"/>
                <w:lang w:val="ru-RU"/>
              </w:rPr>
              <w:t>инвестициялар</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квазимемлекеттік</w:t>
            </w:r>
            <w:r w:rsidRPr="00EB456C">
              <w:rPr>
                <w:rStyle w:val="af"/>
                <w:rFonts w:eastAsia="MS Mincho"/>
                <w:i w:val="0"/>
                <w:color w:val="auto"/>
              </w:rPr>
              <w:t xml:space="preserve"> </w:t>
            </w:r>
            <w:r w:rsidRPr="00EB456C">
              <w:rPr>
                <w:rStyle w:val="af"/>
                <w:rFonts w:eastAsia="MS Mincho"/>
                <w:i w:val="0"/>
                <w:color w:val="auto"/>
                <w:lang w:val="ru-RU"/>
              </w:rPr>
              <w:t>сектор</w:t>
            </w:r>
            <w:r w:rsidRPr="00EB456C">
              <w:rPr>
                <w:rStyle w:val="af"/>
                <w:rFonts w:eastAsia="MS Mincho"/>
                <w:i w:val="0"/>
                <w:color w:val="auto"/>
              </w:rPr>
              <w:t xml:space="preserve"> </w:t>
            </w:r>
            <w:r w:rsidRPr="00EB456C">
              <w:rPr>
                <w:rStyle w:val="af"/>
                <w:rFonts w:eastAsia="MS Mincho"/>
                <w:i w:val="0"/>
                <w:color w:val="auto"/>
                <w:lang w:val="ru-RU"/>
              </w:rPr>
              <w:t>субъектілерінің</w:t>
            </w:r>
            <w:r w:rsidRPr="00EB456C">
              <w:rPr>
                <w:rStyle w:val="af"/>
                <w:rFonts w:eastAsia="MS Mincho"/>
                <w:i w:val="0"/>
                <w:color w:val="auto"/>
              </w:rPr>
              <w:t xml:space="preserve"> </w:t>
            </w:r>
            <w:r w:rsidRPr="00EB456C">
              <w:rPr>
                <w:rStyle w:val="af"/>
                <w:rFonts w:eastAsia="MS Mincho"/>
                <w:i w:val="0"/>
                <w:color w:val="auto"/>
                <w:lang w:val="ru-RU"/>
              </w:rPr>
              <w:t>қаражаты</w:t>
            </w:r>
            <w:r w:rsidRPr="00EB456C">
              <w:rPr>
                <w:rStyle w:val="af"/>
                <w:rFonts w:eastAsia="MS Mincho"/>
                <w:i w:val="0"/>
                <w:color w:val="auto"/>
              </w:rPr>
              <w:t xml:space="preserve"> </w:t>
            </w:r>
            <w:r w:rsidRPr="00EB456C">
              <w:rPr>
                <w:rStyle w:val="af"/>
                <w:rFonts w:eastAsia="MS Mincho"/>
                <w:i w:val="0"/>
                <w:color w:val="auto"/>
                <w:lang w:val="ru-RU"/>
              </w:rPr>
              <w:t>есебінен</w:t>
            </w:r>
            <w:r w:rsidRPr="00EB456C">
              <w:rPr>
                <w:rStyle w:val="af"/>
                <w:rFonts w:eastAsia="MS Mincho"/>
                <w:i w:val="0"/>
                <w:color w:val="auto"/>
              </w:rPr>
              <w:t xml:space="preserve"> </w:t>
            </w:r>
            <w:r w:rsidRPr="00EB456C">
              <w:rPr>
                <w:rStyle w:val="af"/>
                <w:rFonts w:eastAsia="MS Mincho"/>
                <w:i w:val="0"/>
                <w:color w:val="auto"/>
                <w:lang w:val="ru-RU"/>
              </w:rPr>
              <w:t>қамтамасыз</w:t>
            </w:r>
            <w:r w:rsidRPr="00EB456C">
              <w:rPr>
                <w:rStyle w:val="af"/>
                <w:rFonts w:eastAsia="MS Mincho"/>
                <w:i w:val="0"/>
                <w:color w:val="auto"/>
              </w:rPr>
              <w:t xml:space="preserve"> </w:t>
            </w:r>
            <w:r w:rsidRPr="00EB456C">
              <w:rPr>
                <w:rStyle w:val="af"/>
                <w:rFonts w:eastAsia="MS Mincho"/>
                <w:i w:val="0"/>
                <w:color w:val="auto"/>
                <w:lang w:val="ru-RU"/>
              </w:rPr>
              <w:t>етілетін</w:t>
            </w:r>
            <w:r w:rsidRPr="00EB456C">
              <w:rPr>
                <w:rStyle w:val="af"/>
                <w:rFonts w:eastAsia="MS Mincho"/>
                <w:i w:val="0"/>
                <w:color w:val="auto"/>
              </w:rPr>
              <w:t xml:space="preserve"> </w:t>
            </w:r>
            <w:r w:rsidRPr="00EB456C">
              <w:rPr>
                <w:rStyle w:val="af"/>
                <w:rFonts w:eastAsia="MS Mincho"/>
                <w:i w:val="0"/>
                <w:color w:val="auto"/>
                <w:lang w:val="ru-RU"/>
              </w:rPr>
              <w:t>технологиялық</w:t>
            </w:r>
            <w:r w:rsidRPr="00EB456C">
              <w:rPr>
                <w:rStyle w:val="af"/>
                <w:rFonts w:eastAsia="MS Mincho"/>
                <w:i w:val="0"/>
                <w:color w:val="auto"/>
              </w:rPr>
              <w:t xml:space="preserve"> </w:t>
            </w:r>
            <w:r w:rsidRPr="00EB456C">
              <w:rPr>
                <w:rStyle w:val="af"/>
                <w:rFonts w:eastAsia="MS Mincho"/>
                <w:i w:val="0"/>
                <w:color w:val="auto"/>
                <w:lang w:val="ru-RU"/>
              </w:rPr>
              <w:t>күрделі</w:t>
            </w:r>
            <w:r w:rsidRPr="00EB456C">
              <w:rPr>
                <w:rStyle w:val="af"/>
                <w:rFonts w:eastAsia="MS Mincho"/>
                <w:i w:val="0"/>
                <w:color w:val="auto"/>
              </w:rPr>
              <w:t xml:space="preserve"> </w:t>
            </w:r>
            <w:r w:rsidRPr="00EB456C">
              <w:rPr>
                <w:rStyle w:val="af"/>
                <w:rFonts w:eastAsia="MS Mincho"/>
                <w:i w:val="0"/>
                <w:color w:val="auto"/>
                <w:lang w:val="ru-RU"/>
              </w:rPr>
              <w:t>тұрғын</w:t>
            </w:r>
            <w:r w:rsidRPr="00EB456C">
              <w:rPr>
                <w:rStyle w:val="af"/>
                <w:rFonts w:eastAsia="MS Mincho"/>
                <w:i w:val="0"/>
                <w:color w:val="auto"/>
              </w:rPr>
              <w:t xml:space="preserve"> </w:t>
            </w:r>
            <w:r w:rsidRPr="00EB456C">
              <w:rPr>
                <w:rStyle w:val="af"/>
                <w:rFonts w:eastAsia="MS Mincho"/>
                <w:i w:val="0"/>
                <w:color w:val="auto"/>
                <w:lang w:val="ru-RU"/>
              </w:rPr>
              <w:t>үй</w:t>
            </w:r>
            <w:r w:rsidRPr="00EB456C">
              <w:rPr>
                <w:rStyle w:val="af"/>
                <w:rFonts w:eastAsia="MS Mincho"/>
                <w:i w:val="0"/>
                <w:color w:val="auto"/>
              </w:rPr>
              <w:t>-</w:t>
            </w:r>
            <w:r w:rsidRPr="00EB456C">
              <w:rPr>
                <w:rStyle w:val="af"/>
                <w:rFonts w:eastAsia="MS Mincho"/>
                <w:i w:val="0"/>
                <w:color w:val="auto"/>
                <w:lang w:val="ru-RU"/>
              </w:rPr>
              <w:t>азаматтық</w:t>
            </w:r>
            <w:r w:rsidRPr="00EB456C">
              <w:rPr>
                <w:rStyle w:val="af"/>
                <w:rFonts w:eastAsia="MS Mincho"/>
                <w:i w:val="0"/>
                <w:color w:val="auto"/>
              </w:rPr>
              <w:t xml:space="preserve"> </w:t>
            </w:r>
            <w:r w:rsidRPr="00EB456C">
              <w:rPr>
                <w:rStyle w:val="af"/>
                <w:rFonts w:eastAsia="MS Mincho"/>
                <w:i w:val="0"/>
                <w:color w:val="auto"/>
                <w:lang w:val="ru-RU"/>
              </w:rPr>
              <w:t>объектілерді</w:t>
            </w:r>
            <w:r w:rsidRPr="00EB456C">
              <w:rPr>
                <w:rStyle w:val="af"/>
                <w:rFonts w:eastAsia="MS Mincho"/>
                <w:i w:val="0"/>
                <w:color w:val="auto"/>
              </w:rPr>
              <w:t xml:space="preserve"> </w:t>
            </w:r>
            <w:r w:rsidRPr="00EB456C">
              <w:rPr>
                <w:rStyle w:val="af"/>
                <w:rFonts w:eastAsia="MS Mincho"/>
                <w:i w:val="0"/>
                <w:color w:val="auto"/>
                <w:lang w:val="ru-RU"/>
              </w:rPr>
              <w:t>жобалау</w:t>
            </w:r>
            <w:r w:rsidRPr="00EB456C">
              <w:rPr>
                <w:rStyle w:val="af"/>
                <w:rFonts w:eastAsia="MS Mincho"/>
                <w:i w:val="0"/>
                <w:color w:val="auto"/>
              </w:rPr>
              <w:t xml:space="preserve"> </w:t>
            </w:r>
            <w:r w:rsidRPr="00EB456C">
              <w:rPr>
                <w:rStyle w:val="af"/>
                <w:rFonts w:eastAsia="MS Mincho"/>
                <w:i w:val="0"/>
                <w:color w:val="auto"/>
                <w:lang w:val="ru-RU"/>
              </w:rPr>
              <w:t>кезінде</w:t>
            </w:r>
            <w:r w:rsidRPr="00EB456C">
              <w:rPr>
                <w:rStyle w:val="af"/>
                <w:rFonts w:eastAsia="MS Mincho"/>
                <w:i w:val="0"/>
                <w:color w:val="auto"/>
              </w:rPr>
              <w:t xml:space="preserve"> TIMSO-</w:t>
            </w:r>
            <w:r w:rsidRPr="00EB456C">
              <w:rPr>
                <w:rStyle w:val="af"/>
                <w:rFonts w:eastAsia="MS Mincho"/>
                <w:i w:val="0"/>
                <w:color w:val="auto"/>
                <w:lang w:val="ru-RU"/>
              </w:rPr>
              <w:lastRenderedPageBreak/>
              <w:t>ны</w:t>
            </w:r>
            <w:r w:rsidRPr="00EB456C">
              <w:rPr>
                <w:rStyle w:val="af"/>
                <w:rFonts w:eastAsia="MS Mincho"/>
                <w:i w:val="0"/>
                <w:color w:val="auto"/>
              </w:rPr>
              <w:t xml:space="preserve"> </w:t>
            </w:r>
            <w:r w:rsidRPr="00EB456C">
              <w:rPr>
                <w:rStyle w:val="af"/>
                <w:rFonts w:eastAsia="MS Mincho"/>
                <w:i w:val="0"/>
                <w:color w:val="auto"/>
                <w:lang w:val="ru-RU"/>
              </w:rPr>
              <w:t>міндетті</w:t>
            </w:r>
            <w:r w:rsidRPr="00EB456C">
              <w:rPr>
                <w:rStyle w:val="af"/>
                <w:rFonts w:eastAsia="MS Mincho"/>
                <w:i w:val="0"/>
                <w:color w:val="auto"/>
              </w:rPr>
              <w:t xml:space="preserve"> </w:t>
            </w:r>
            <w:r w:rsidRPr="00EB456C">
              <w:rPr>
                <w:rStyle w:val="af"/>
                <w:rFonts w:eastAsia="MS Mincho"/>
                <w:i w:val="0"/>
                <w:color w:val="auto"/>
                <w:lang w:val="ru-RU"/>
              </w:rPr>
              <w:t>ету</w:t>
            </w:r>
            <w:r w:rsidRPr="00EB456C">
              <w:rPr>
                <w:rStyle w:val="af"/>
                <w:rFonts w:eastAsia="MS Mincho"/>
                <w:i w:val="0"/>
                <w:color w:val="auto"/>
              </w:rPr>
              <w:t xml:space="preserve"> </w:t>
            </w:r>
            <w:r w:rsidRPr="00EB456C">
              <w:rPr>
                <w:rStyle w:val="af"/>
                <w:rFonts w:eastAsia="MS Mincho"/>
                <w:i w:val="0"/>
                <w:color w:val="auto"/>
                <w:lang w:val="ru-RU"/>
              </w:rPr>
              <w:t>ұсынылады</w:t>
            </w:r>
            <w:r w:rsidRPr="00EB456C">
              <w:rPr>
                <w:rStyle w:val="af"/>
                <w:rFonts w:eastAsia="MS Mincho"/>
                <w:i w:val="0"/>
                <w:color w:val="auto"/>
              </w:rPr>
              <w:t xml:space="preserve"> (</w:t>
            </w:r>
            <w:r w:rsidRPr="00EB456C">
              <w:rPr>
                <w:rStyle w:val="af"/>
                <w:rFonts w:eastAsia="MS Mincho"/>
                <w:i w:val="0"/>
                <w:color w:val="auto"/>
                <w:lang w:val="ru-RU"/>
              </w:rPr>
              <w:t>осындайлардың</w:t>
            </w:r>
            <w:r w:rsidRPr="00EB456C">
              <w:rPr>
                <w:rStyle w:val="af"/>
                <w:rFonts w:eastAsia="MS Mincho"/>
                <w:i w:val="0"/>
                <w:color w:val="auto"/>
              </w:rPr>
              <w:t xml:space="preserve"> </w:t>
            </w:r>
            <w:r w:rsidRPr="00EB456C">
              <w:rPr>
                <w:rStyle w:val="af"/>
                <w:rFonts w:eastAsia="MS Mincho"/>
                <w:i w:val="0"/>
                <w:color w:val="auto"/>
                <w:lang w:val="ru-RU"/>
              </w:rPr>
              <w:t>орташа</w:t>
            </w:r>
            <w:r w:rsidRPr="00EB456C">
              <w:rPr>
                <w:rStyle w:val="af"/>
                <w:rFonts w:eastAsia="MS Mincho"/>
                <w:i w:val="0"/>
                <w:color w:val="auto"/>
              </w:rPr>
              <w:t xml:space="preserve"> </w:t>
            </w:r>
            <w:r w:rsidRPr="00EB456C">
              <w:rPr>
                <w:rStyle w:val="af"/>
                <w:rFonts w:eastAsia="MS Mincho"/>
                <w:i w:val="0"/>
                <w:color w:val="auto"/>
                <w:lang w:val="ru-RU"/>
              </w:rPr>
              <w:t>саны</w:t>
            </w:r>
            <w:r w:rsidRPr="00EB456C">
              <w:rPr>
                <w:rStyle w:val="af"/>
                <w:rFonts w:eastAsia="MS Mincho"/>
                <w:i w:val="0"/>
                <w:color w:val="auto"/>
              </w:rPr>
              <w:t xml:space="preserve">). </w:t>
            </w:r>
            <w:r w:rsidRPr="00EB456C">
              <w:rPr>
                <w:rStyle w:val="af"/>
                <w:rFonts w:eastAsia="MS Mincho"/>
                <w:i w:val="0"/>
                <w:color w:val="auto"/>
                <w:lang w:val="ru-RU"/>
              </w:rPr>
              <w:t>жобалар</w:t>
            </w:r>
            <w:r w:rsidRPr="00EB456C">
              <w:rPr>
                <w:rStyle w:val="af"/>
                <w:rFonts w:eastAsia="MS Mincho"/>
                <w:i w:val="0"/>
                <w:color w:val="auto"/>
              </w:rPr>
              <w:t xml:space="preserve"> </w:t>
            </w:r>
            <w:r w:rsidRPr="00EB456C">
              <w:rPr>
                <w:rStyle w:val="af"/>
                <w:rFonts w:eastAsia="MS Mincho"/>
                <w:i w:val="0"/>
                <w:color w:val="auto"/>
                <w:lang w:val="ru-RU"/>
              </w:rPr>
              <w:t>жылына</w:t>
            </w:r>
            <w:r w:rsidRPr="00EB456C">
              <w:rPr>
                <w:rStyle w:val="af"/>
                <w:rFonts w:eastAsia="MS Mincho"/>
                <w:i w:val="0"/>
                <w:color w:val="auto"/>
              </w:rPr>
              <w:t xml:space="preserve"> 200-300).</w:t>
            </w:r>
          </w:p>
          <w:p w14:paraId="55FBFA1B"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t>Бұл</w:t>
            </w:r>
            <w:r w:rsidRPr="00EB456C">
              <w:rPr>
                <w:rStyle w:val="af"/>
                <w:rFonts w:eastAsia="MS Mincho"/>
                <w:i w:val="0"/>
                <w:color w:val="auto"/>
              </w:rPr>
              <w:t xml:space="preserve"> </w:t>
            </w:r>
            <w:r w:rsidRPr="00EB456C">
              <w:rPr>
                <w:rStyle w:val="af"/>
                <w:rFonts w:eastAsia="MS Mincho"/>
                <w:i w:val="0"/>
                <w:color w:val="auto"/>
                <w:lang w:val="ru-RU"/>
              </w:rPr>
              <w:t>өмірлік</w:t>
            </w:r>
            <w:r w:rsidRPr="00EB456C">
              <w:rPr>
                <w:rStyle w:val="af"/>
                <w:rFonts w:eastAsia="MS Mincho"/>
                <w:i w:val="0"/>
                <w:color w:val="auto"/>
              </w:rPr>
              <w:t xml:space="preserve"> </w:t>
            </w:r>
            <w:r w:rsidRPr="00EB456C">
              <w:rPr>
                <w:rStyle w:val="af"/>
                <w:rFonts w:eastAsia="MS Mincho"/>
                <w:i w:val="0"/>
                <w:color w:val="auto"/>
                <w:lang w:val="ru-RU"/>
              </w:rPr>
              <w:t>циклдің</w:t>
            </w:r>
            <w:r w:rsidRPr="00EB456C">
              <w:rPr>
                <w:rStyle w:val="af"/>
                <w:rFonts w:eastAsia="MS Mincho"/>
                <w:i w:val="0"/>
                <w:color w:val="auto"/>
              </w:rPr>
              <w:t xml:space="preserve"> </w:t>
            </w:r>
            <w:r w:rsidRPr="00EB456C">
              <w:rPr>
                <w:rStyle w:val="af"/>
                <w:rFonts w:eastAsia="MS Mincho"/>
                <w:i w:val="0"/>
                <w:color w:val="auto"/>
                <w:lang w:val="ru-RU"/>
              </w:rPr>
              <w:t>барлық</w:t>
            </w:r>
            <w:r w:rsidRPr="00EB456C">
              <w:rPr>
                <w:rStyle w:val="af"/>
                <w:rFonts w:eastAsia="MS Mincho"/>
                <w:i w:val="0"/>
                <w:color w:val="auto"/>
              </w:rPr>
              <w:t xml:space="preserve"> </w:t>
            </w:r>
            <w:r w:rsidRPr="00EB456C">
              <w:rPr>
                <w:rStyle w:val="af"/>
                <w:rFonts w:eastAsia="MS Mincho"/>
                <w:i w:val="0"/>
                <w:color w:val="auto"/>
                <w:lang w:val="ru-RU"/>
              </w:rPr>
              <w:t>кезеңдерінде</w:t>
            </w:r>
            <w:r w:rsidRPr="00EB456C">
              <w:rPr>
                <w:rStyle w:val="af"/>
                <w:rFonts w:eastAsia="MS Mincho"/>
                <w:i w:val="0"/>
                <w:color w:val="auto"/>
              </w:rPr>
              <w:t xml:space="preserve"> </w:t>
            </w:r>
            <w:r w:rsidRPr="00EB456C">
              <w:rPr>
                <w:rStyle w:val="af"/>
                <w:rFonts w:eastAsia="MS Mincho"/>
                <w:i w:val="0"/>
                <w:color w:val="auto"/>
                <w:lang w:val="ru-RU"/>
              </w:rPr>
              <w:t>объектіні</w:t>
            </w:r>
            <w:r w:rsidRPr="00EB456C">
              <w:rPr>
                <w:rStyle w:val="af"/>
                <w:rFonts w:eastAsia="MS Mincho"/>
                <w:i w:val="0"/>
                <w:color w:val="auto"/>
              </w:rPr>
              <w:t xml:space="preserve"> </w:t>
            </w:r>
            <w:r w:rsidRPr="00EB456C">
              <w:rPr>
                <w:rStyle w:val="af"/>
                <w:rFonts w:eastAsia="MS Mincho"/>
                <w:i w:val="0"/>
                <w:color w:val="auto"/>
                <w:lang w:val="ru-RU"/>
              </w:rPr>
              <w:t>тиімді</w:t>
            </w:r>
            <w:r w:rsidRPr="00EB456C">
              <w:rPr>
                <w:rStyle w:val="af"/>
                <w:rFonts w:eastAsia="MS Mincho"/>
                <w:i w:val="0"/>
                <w:color w:val="auto"/>
              </w:rPr>
              <w:t xml:space="preserve"> </w:t>
            </w:r>
            <w:r w:rsidRPr="00EB456C">
              <w:rPr>
                <w:rStyle w:val="af"/>
                <w:rFonts w:eastAsia="MS Mincho"/>
                <w:i w:val="0"/>
                <w:color w:val="auto"/>
                <w:lang w:val="ru-RU"/>
              </w:rPr>
              <w:t>басқаруға</w:t>
            </w:r>
            <w:r w:rsidRPr="00EB456C">
              <w:rPr>
                <w:rStyle w:val="af"/>
                <w:rFonts w:eastAsia="MS Mincho"/>
                <w:i w:val="0"/>
                <w:color w:val="auto"/>
              </w:rPr>
              <w:t xml:space="preserve"> </w:t>
            </w:r>
            <w:r w:rsidRPr="00EB456C">
              <w:rPr>
                <w:rStyle w:val="af"/>
                <w:rFonts w:eastAsia="MS Mincho"/>
                <w:i w:val="0"/>
                <w:color w:val="auto"/>
                <w:lang w:val="ru-RU"/>
              </w:rPr>
              <w:t>мүмкіндік</w:t>
            </w:r>
            <w:r w:rsidRPr="00EB456C">
              <w:rPr>
                <w:rStyle w:val="af"/>
                <w:rFonts w:eastAsia="MS Mincho"/>
                <w:i w:val="0"/>
                <w:color w:val="auto"/>
              </w:rPr>
              <w:t xml:space="preserve"> </w:t>
            </w:r>
            <w:r w:rsidRPr="00EB456C">
              <w:rPr>
                <w:rStyle w:val="af"/>
                <w:rFonts w:eastAsia="MS Mincho"/>
                <w:i w:val="0"/>
                <w:color w:val="auto"/>
                <w:lang w:val="ru-RU"/>
              </w:rPr>
              <w:t>береді</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Республикасының</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секторындағы</w:t>
            </w:r>
            <w:r w:rsidRPr="00EB456C">
              <w:rPr>
                <w:rStyle w:val="af"/>
                <w:rFonts w:eastAsia="MS Mincho"/>
                <w:i w:val="0"/>
                <w:color w:val="auto"/>
              </w:rPr>
              <w:t xml:space="preserve"> </w:t>
            </w:r>
            <w:r w:rsidRPr="00EB456C">
              <w:rPr>
                <w:rStyle w:val="af"/>
                <w:rFonts w:eastAsia="MS Mincho"/>
                <w:i w:val="0"/>
                <w:color w:val="auto"/>
                <w:lang w:val="ru-RU"/>
              </w:rPr>
              <w:t>кәсіпорындардың</w:t>
            </w:r>
            <w:r w:rsidRPr="00EB456C">
              <w:rPr>
                <w:rStyle w:val="af"/>
                <w:rFonts w:eastAsia="MS Mincho"/>
                <w:i w:val="0"/>
                <w:color w:val="auto"/>
              </w:rPr>
              <w:t xml:space="preserve"> </w:t>
            </w:r>
            <w:r w:rsidRPr="00EB456C">
              <w:rPr>
                <w:rStyle w:val="af"/>
                <w:rFonts w:eastAsia="MS Mincho"/>
                <w:i w:val="0"/>
                <w:color w:val="auto"/>
                <w:lang w:val="ru-RU"/>
              </w:rPr>
              <w:t>бәсекеге</w:t>
            </w:r>
            <w:r w:rsidRPr="00EB456C">
              <w:rPr>
                <w:rStyle w:val="af"/>
                <w:rFonts w:eastAsia="MS Mincho"/>
                <w:i w:val="0"/>
                <w:color w:val="auto"/>
              </w:rPr>
              <w:t xml:space="preserve"> </w:t>
            </w:r>
            <w:r w:rsidRPr="00EB456C">
              <w:rPr>
                <w:rStyle w:val="af"/>
                <w:rFonts w:eastAsia="MS Mincho"/>
                <w:i w:val="0"/>
                <w:color w:val="auto"/>
                <w:lang w:val="ru-RU"/>
              </w:rPr>
              <w:t>қабілеттілігінің</w:t>
            </w:r>
            <w:r w:rsidRPr="00EB456C">
              <w:rPr>
                <w:rStyle w:val="af"/>
                <w:rFonts w:eastAsia="MS Mincho"/>
                <w:i w:val="0"/>
                <w:color w:val="auto"/>
              </w:rPr>
              <w:t xml:space="preserve"> </w:t>
            </w:r>
            <w:r w:rsidRPr="00EB456C">
              <w:rPr>
                <w:rStyle w:val="af"/>
                <w:rFonts w:eastAsia="MS Mincho"/>
                <w:i w:val="0"/>
                <w:color w:val="auto"/>
                <w:lang w:val="ru-RU"/>
              </w:rPr>
              <w:t>өсуіне</w:t>
            </w:r>
            <w:r w:rsidRPr="00EB456C">
              <w:rPr>
                <w:rStyle w:val="af"/>
                <w:rFonts w:eastAsia="MS Mincho"/>
                <w:i w:val="0"/>
                <w:color w:val="auto"/>
              </w:rPr>
              <w:t xml:space="preserve"> </w:t>
            </w:r>
            <w:r w:rsidRPr="00EB456C">
              <w:rPr>
                <w:rStyle w:val="af"/>
                <w:rFonts w:eastAsia="MS Mincho"/>
                <w:i w:val="0"/>
                <w:color w:val="auto"/>
                <w:lang w:val="ru-RU"/>
              </w:rPr>
              <w:t>оң</w:t>
            </w:r>
            <w:r w:rsidRPr="00EB456C">
              <w:rPr>
                <w:rStyle w:val="af"/>
                <w:rFonts w:eastAsia="MS Mincho"/>
                <w:i w:val="0"/>
                <w:color w:val="auto"/>
              </w:rPr>
              <w:t xml:space="preserve"> </w:t>
            </w:r>
            <w:r w:rsidRPr="00EB456C">
              <w:rPr>
                <w:rStyle w:val="af"/>
                <w:rFonts w:eastAsia="MS Mincho"/>
                <w:i w:val="0"/>
                <w:color w:val="auto"/>
                <w:lang w:val="ru-RU"/>
              </w:rPr>
              <w:t>әсер</w:t>
            </w:r>
            <w:r w:rsidRPr="00EB456C">
              <w:rPr>
                <w:rStyle w:val="af"/>
                <w:rFonts w:eastAsia="MS Mincho"/>
                <w:i w:val="0"/>
                <w:color w:val="auto"/>
              </w:rPr>
              <w:t xml:space="preserve"> </w:t>
            </w:r>
            <w:r w:rsidRPr="00EB456C">
              <w:rPr>
                <w:rStyle w:val="af"/>
                <w:rFonts w:eastAsia="MS Mincho"/>
                <w:i w:val="0"/>
                <w:color w:val="auto"/>
                <w:lang w:val="ru-RU"/>
              </w:rPr>
              <w:t>етуі</w:t>
            </w:r>
            <w:r w:rsidRPr="00EB456C">
              <w:rPr>
                <w:rStyle w:val="af"/>
                <w:rFonts w:eastAsia="MS Mincho"/>
                <w:i w:val="0"/>
                <w:color w:val="auto"/>
              </w:rPr>
              <w:t xml:space="preserve"> </w:t>
            </w:r>
            <w:r w:rsidRPr="00EB456C">
              <w:rPr>
                <w:rStyle w:val="af"/>
                <w:rFonts w:eastAsia="MS Mincho"/>
                <w:i w:val="0"/>
                <w:color w:val="auto"/>
                <w:lang w:val="ru-RU"/>
              </w:rPr>
              <w:t>тиіс</w:t>
            </w:r>
            <w:r w:rsidRPr="00EB456C">
              <w:rPr>
                <w:rStyle w:val="af"/>
                <w:rFonts w:eastAsia="MS Mincho"/>
                <w:i w:val="0"/>
                <w:color w:val="auto"/>
              </w:rPr>
              <w:t>.</w:t>
            </w:r>
          </w:p>
          <w:p w14:paraId="3EB6AEA8"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t>Анықтама</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w:t>
            </w:r>
            <w:r w:rsidRPr="00EB456C">
              <w:rPr>
                <w:rStyle w:val="af"/>
                <w:rFonts w:eastAsia="MS Mincho"/>
                <w:i w:val="0"/>
                <w:color w:val="auto"/>
                <w:lang w:val="ru-RU"/>
              </w:rPr>
              <w:t>Тұңғыш</w:t>
            </w:r>
            <w:r w:rsidRPr="00EB456C">
              <w:rPr>
                <w:rStyle w:val="af"/>
                <w:rFonts w:eastAsia="MS Mincho"/>
                <w:i w:val="0"/>
                <w:color w:val="auto"/>
              </w:rPr>
              <w:t xml:space="preserve"> </w:t>
            </w:r>
            <w:r w:rsidRPr="00EB456C">
              <w:rPr>
                <w:rStyle w:val="af"/>
                <w:rFonts w:eastAsia="MS Mincho"/>
                <w:i w:val="0"/>
                <w:color w:val="auto"/>
                <w:lang w:val="ru-RU"/>
              </w:rPr>
              <w:t>Президент</w:t>
            </w:r>
            <w:r w:rsidRPr="00EB456C">
              <w:rPr>
                <w:rStyle w:val="af"/>
                <w:rFonts w:eastAsia="MS Mincho"/>
                <w:i w:val="0"/>
                <w:color w:val="auto"/>
              </w:rPr>
              <w:t xml:space="preserve"> – </w:t>
            </w:r>
            <w:r w:rsidRPr="00EB456C">
              <w:rPr>
                <w:rStyle w:val="af"/>
                <w:rFonts w:eastAsia="MS Mincho"/>
                <w:i w:val="0"/>
                <w:color w:val="auto"/>
                <w:lang w:val="ru-RU"/>
              </w:rPr>
              <w:t>Елбасының</w:t>
            </w:r>
            <w:r w:rsidRPr="00EB456C">
              <w:rPr>
                <w:rStyle w:val="af"/>
                <w:rFonts w:eastAsia="MS Mincho"/>
                <w:i w:val="0"/>
                <w:color w:val="auto"/>
              </w:rPr>
              <w:t xml:space="preserve"> </w:t>
            </w:r>
            <w:r w:rsidRPr="00EB456C">
              <w:rPr>
                <w:rStyle w:val="af"/>
                <w:rFonts w:eastAsia="MS Mincho"/>
                <w:i w:val="0"/>
                <w:color w:val="auto"/>
                <w:lang w:val="ru-RU"/>
              </w:rPr>
              <w:t>Жолдауы</w:t>
            </w:r>
            <w:r w:rsidRPr="00EB456C">
              <w:rPr>
                <w:rStyle w:val="af"/>
                <w:rFonts w:eastAsia="MS Mincho"/>
                <w:i w:val="0"/>
                <w:color w:val="auto"/>
              </w:rPr>
              <w:t xml:space="preserve"> </w:t>
            </w:r>
            <w:r w:rsidRPr="00EB456C">
              <w:rPr>
                <w:rStyle w:val="af"/>
                <w:rFonts w:eastAsia="MS Mincho"/>
                <w:i w:val="0"/>
                <w:color w:val="auto"/>
                <w:lang w:val="ru-RU"/>
              </w:rPr>
              <w:t>Н</w:t>
            </w:r>
            <w:r w:rsidRPr="00EB456C">
              <w:rPr>
                <w:rStyle w:val="af"/>
                <w:rFonts w:eastAsia="MS Mincho"/>
                <w:i w:val="0"/>
                <w:color w:val="auto"/>
              </w:rPr>
              <w:t>.</w:t>
            </w:r>
            <w:r w:rsidRPr="00EB456C">
              <w:rPr>
                <w:rStyle w:val="af"/>
                <w:rFonts w:eastAsia="MS Mincho"/>
                <w:i w:val="0"/>
                <w:color w:val="auto"/>
                <w:lang w:val="ru-RU"/>
              </w:rPr>
              <w:t>Ә</w:t>
            </w:r>
            <w:r w:rsidRPr="00EB456C">
              <w:rPr>
                <w:rStyle w:val="af"/>
                <w:rFonts w:eastAsia="MS Mincho"/>
                <w:i w:val="0"/>
                <w:color w:val="auto"/>
              </w:rPr>
              <w:t xml:space="preserve">. </w:t>
            </w:r>
            <w:r w:rsidRPr="00EB456C">
              <w:rPr>
                <w:rStyle w:val="af"/>
                <w:rFonts w:eastAsia="MS Mincho"/>
                <w:i w:val="0"/>
                <w:color w:val="auto"/>
                <w:lang w:val="ru-RU"/>
              </w:rPr>
              <w:t>Назарбаевтың</w:t>
            </w:r>
            <w:r w:rsidRPr="00EB456C">
              <w:rPr>
                <w:rStyle w:val="af"/>
                <w:rFonts w:eastAsia="MS Mincho"/>
                <w:i w:val="0"/>
                <w:color w:val="auto"/>
              </w:rPr>
              <w:t xml:space="preserve">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халқына</w:t>
            </w:r>
            <w:r w:rsidRPr="00EB456C">
              <w:rPr>
                <w:rStyle w:val="af"/>
                <w:rFonts w:eastAsia="MS Mincho"/>
                <w:i w:val="0"/>
                <w:color w:val="auto"/>
              </w:rPr>
              <w:t xml:space="preserve"> (2018 </w:t>
            </w:r>
            <w:r w:rsidRPr="00EB456C">
              <w:rPr>
                <w:rStyle w:val="af"/>
                <w:rFonts w:eastAsia="MS Mincho"/>
                <w:i w:val="0"/>
                <w:color w:val="auto"/>
                <w:lang w:val="ru-RU"/>
              </w:rPr>
              <w:t>жылғы</w:t>
            </w:r>
            <w:r w:rsidRPr="00EB456C">
              <w:rPr>
                <w:rStyle w:val="af"/>
                <w:rFonts w:eastAsia="MS Mincho"/>
                <w:i w:val="0"/>
                <w:color w:val="auto"/>
              </w:rPr>
              <w:t xml:space="preserve"> 10 </w:t>
            </w:r>
            <w:r w:rsidRPr="00EB456C">
              <w:rPr>
                <w:rStyle w:val="af"/>
                <w:rFonts w:eastAsia="MS Mincho"/>
                <w:i w:val="0"/>
                <w:color w:val="auto"/>
                <w:lang w:val="ru-RU"/>
              </w:rPr>
              <w:t>қаңтардағы</w:t>
            </w:r>
            <w:r w:rsidRPr="00EB456C">
              <w:rPr>
                <w:rStyle w:val="af"/>
                <w:rFonts w:eastAsia="MS Mincho"/>
                <w:i w:val="0"/>
                <w:color w:val="auto"/>
              </w:rPr>
              <w:t xml:space="preserve"> «</w:t>
            </w:r>
            <w:r w:rsidRPr="00EB456C">
              <w:rPr>
                <w:rStyle w:val="af"/>
                <w:rFonts w:eastAsia="MS Mincho"/>
                <w:i w:val="0"/>
                <w:color w:val="auto"/>
                <w:lang w:val="ru-RU"/>
              </w:rPr>
              <w:t>Төртінші</w:t>
            </w:r>
            <w:r w:rsidRPr="00EB456C">
              <w:rPr>
                <w:rStyle w:val="af"/>
                <w:rFonts w:eastAsia="MS Mincho"/>
                <w:i w:val="0"/>
                <w:color w:val="auto"/>
              </w:rPr>
              <w:t xml:space="preserve"> </w:t>
            </w:r>
            <w:r w:rsidRPr="00EB456C">
              <w:rPr>
                <w:rStyle w:val="af"/>
                <w:rFonts w:eastAsia="MS Mincho"/>
                <w:i w:val="0"/>
                <w:color w:val="auto"/>
                <w:lang w:val="ru-RU"/>
              </w:rPr>
              <w:t>өнеркәсіптік</w:t>
            </w:r>
            <w:r w:rsidRPr="00EB456C">
              <w:rPr>
                <w:rStyle w:val="af"/>
                <w:rFonts w:eastAsia="MS Mincho"/>
                <w:i w:val="0"/>
                <w:color w:val="auto"/>
              </w:rPr>
              <w:t xml:space="preserve"> </w:t>
            </w:r>
            <w:r w:rsidRPr="00EB456C">
              <w:rPr>
                <w:rStyle w:val="af"/>
                <w:rFonts w:eastAsia="MS Mincho"/>
                <w:i w:val="0"/>
                <w:color w:val="auto"/>
                <w:lang w:val="ru-RU"/>
              </w:rPr>
              <w:t>революция</w:t>
            </w:r>
            <w:r w:rsidRPr="00EB456C">
              <w:rPr>
                <w:rStyle w:val="af"/>
                <w:rFonts w:eastAsia="MS Mincho"/>
                <w:i w:val="0"/>
                <w:color w:val="auto"/>
              </w:rPr>
              <w:t xml:space="preserve"> </w:t>
            </w:r>
            <w:r w:rsidRPr="00EB456C">
              <w:rPr>
                <w:rStyle w:val="af"/>
                <w:rFonts w:eastAsia="MS Mincho"/>
                <w:i w:val="0"/>
                <w:color w:val="auto"/>
                <w:lang w:val="ru-RU"/>
              </w:rPr>
              <w:t>жағдайындағы</w:t>
            </w:r>
            <w:r w:rsidRPr="00EB456C">
              <w:rPr>
                <w:rStyle w:val="af"/>
                <w:rFonts w:eastAsia="MS Mincho"/>
                <w:i w:val="0"/>
                <w:color w:val="auto"/>
              </w:rPr>
              <w:t xml:space="preserve"> </w:t>
            </w:r>
            <w:r w:rsidRPr="00EB456C">
              <w:rPr>
                <w:rStyle w:val="af"/>
                <w:rFonts w:eastAsia="MS Mincho"/>
                <w:i w:val="0"/>
                <w:color w:val="auto"/>
                <w:lang w:val="ru-RU"/>
              </w:rPr>
              <w:t>дамудың</w:t>
            </w:r>
            <w:r w:rsidRPr="00EB456C">
              <w:rPr>
                <w:rStyle w:val="af"/>
                <w:rFonts w:eastAsia="MS Mincho"/>
                <w:i w:val="0"/>
                <w:color w:val="auto"/>
              </w:rPr>
              <w:t xml:space="preserve"> </w:t>
            </w:r>
            <w:r w:rsidRPr="00EB456C">
              <w:rPr>
                <w:rStyle w:val="af"/>
                <w:rFonts w:eastAsia="MS Mincho"/>
                <w:i w:val="0"/>
                <w:color w:val="auto"/>
                <w:lang w:val="ru-RU"/>
              </w:rPr>
              <w:t>жаңа</w:t>
            </w:r>
            <w:r w:rsidRPr="00EB456C">
              <w:rPr>
                <w:rStyle w:val="af"/>
                <w:rFonts w:eastAsia="MS Mincho"/>
                <w:i w:val="0"/>
                <w:color w:val="auto"/>
              </w:rPr>
              <w:t xml:space="preserve"> </w:t>
            </w:r>
            <w:r w:rsidRPr="00EB456C">
              <w:rPr>
                <w:rStyle w:val="af"/>
                <w:rFonts w:eastAsia="MS Mincho"/>
                <w:i w:val="0"/>
                <w:color w:val="auto"/>
                <w:lang w:val="ru-RU"/>
              </w:rPr>
              <w:t>мүмкіндіктері</w:t>
            </w:r>
            <w:r w:rsidRPr="00EB456C">
              <w:rPr>
                <w:rStyle w:val="af"/>
                <w:rFonts w:eastAsia="MS Mincho"/>
                <w:i w:val="0"/>
                <w:color w:val="auto"/>
              </w:rPr>
              <w:t>»,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коммуналдық</w:t>
            </w:r>
            <w:r w:rsidRPr="00EB456C">
              <w:rPr>
                <w:rStyle w:val="af"/>
                <w:rFonts w:eastAsia="MS Mincho"/>
                <w:i w:val="0"/>
                <w:color w:val="auto"/>
              </w:rPr>
              <w:t xml:space="preserve"> </w:t>
            </w:r>
            <w:r w:rsidRPr="00EB456C">
              <w:rPr>
                <w:rStyle w:val="af"/>
                <w:rFonts w:eastAsia="MS Mincho"/>
                <w:i w:val="0"/>
                <w:color w:val="auto"/>
                <w:lang w:val="ru-RU"/>
              </w:rPr>
              <w:t>секторға</w:t>
            </w:r>
            <w:r w:rsidRPr="00EB456C">
              <w:rPr>
                <w:rStyle w:val="af"/>
                <w:rFonts w:eastAsia="MS Mincho"/>
                <w:i w:val="0"/>
                <w:color w:val="auto"/>
              </w:rPr>
              <w:t xml:space="preserve"> </w:t>
            </w:r>
            <w:r w:rsidRPr="00EB456C">
              <w:rPr>
                <w:rStyle w:val="af"/>
                <w:rFonts w:eastAsia="MS Mincho"/>
                <w:i w:val="0"/>
                <w:color w:val="auto"/>
                <w:lang w:val="ru-RU"/>
              </w:rPr>
              <w:t>заманауи</w:t>
            </w:r>
            <w:r w:rsidRPr="00EB456C">
              <w:rPr>
                <w:rStyle w:val="af"/>
                <w:rFonts w:eastAsia="MS Mincho"/>
                <w:i w:val="0"/>
                <w:color w:val="auto"/>
              </w:rPr>
              <w:t xml:space="preserve"> </w:t>
            </w:r>
            <w:r w:rsidRPr="00EB456C">
              <w:rPr>
                <w:rStyle w:val="af"/>
                <w:rFonts w:eastAsia="MS Mincho"/>
                <w:i w:val="0"/>
                <w:color w:val="auto"/>
                <w:lang w:val="ru-RU"/>
              </w:rPr>
              <w:t>технологияларды</w:t>
            </w:r>
            <w:r w:rsidRPr="00EB456C">
              <w:rPr>
                <w:rStyle w:val="af"/>
                <w:rFonts w:eastAsia="MS Mincho"/>
                <w:i w:val="0"/>
                <w:color w:val="auto"/>
              </w:rPr>
              <w:t xml:space="preserve"> </w:t>
            </w:r>
            <w:r w:rsidRPr="00EB456C">
              <w:rPr>
                <w:rStyle w:val="af"/>
                <w:rFonts w:eastAsia="MS Mincho"/>
                <w:i w:val="0"/>
                <w:color w:val="auto"/>
                <w:lang w:val="ru-RU"/>
              </w:rPr>
              <w:t>енгізу</w:t>
            </w:r>
            <w:r w:rsidRPr="00EB456C">
              <w:rPr>
                <w:rStyle w:val="af"/>
                <w:rFonts w:eastAsia="MS Mincho"/>
                <w:i w:val="0"/>
                <w:color w:val="auto"/>
              </w:rPr>
              <w:t xml:space="preserve">» </w:t>
            </w:r>
            <w:r w:rsidRPr="00EB456C">
              <w:rPr>
                <w:rStyle w:val="af"/>
                <w:rFonts w:eastAsia="MS Mincho"/>
                <w:i w:val="0"/>
                <w:color w:val="auto"/>
                <w:lang w:val="ru-RU"/>
              </w:rPr>
              <w:t>бесінші</w:t>
            </w:r>
            <w:r w:rsidRPr="00EB456C">
              <w:rPr>
                <w:rStyle w:val="af"/>
                <w:rFonts w:eastAsia="MS Mincho"/>
                <w:i w:val="0"/>
                <w:color w:val="auto"/>
              </w:rPr>
              <w:t xml:space="preserve"> </w:t>
            </w:r>
            <w:r w:rsidRPr="00EB456C">
              <w:rPr>
                <w:rStyle w:val="af"/>
                <w:rFonts w:eastAsia="MS Mincho"/>
                <w:i w:val="0"/>
                <w:color w:val="auto"/>
                <w:lang w:val="ru-RU"/>
              </w:rPr>
              <w:t>міндеті</w:t>
            </w:r>
            <w:r w:rsidRPr="00EB456C">
              <w:rPr>
                <w:rStyle w:val="af"/>
                <w:rFonts w:eastAsia="MS Mincho"/>
                <w:i w:val="0"/>
                <w:color w:val="auto"/>
              </w:rPr>
              <w:t xml:space="preserve">; 2018 </w:t>
            </w:r>
            <w:r w:rsidRPr="00EB456C">
              <w:rPr>
                <w:rStyle w:val="af"/>
                <w:rFonts w:eastAsia="MS Mincho"/>
                <w:i w:val="0"/>
                <w:color w:val="auto"/>
                <w:lang w:val="ru-RU"/>
              </w:rPr>
              <w:t>жылғы</w:t>
            </w:r>
            <w:r w:rsidRPr="00EB456C">
              <w:rPr>
                <w:rStyle w:val="af"/>
                <w:rFonts w:eastAsia="MS Mincho"/>
                <w:i w:val="0"/>
                <w:color w:val="auto"/>
              </w:rPr>
              <w:t xml:space="preserve"> 5 </w:t>
            </w:r>
            <w:r w:rsidRPr="00EB456C">
              <w:rPr>
                <w:rStyle w:val="af"/>
                <w:rFonts w:eastAsia="MS Mincho"/>
                <w:i w:val="0"/>
                <w:color w:val="auto"/>
                <w:lang w:val="ru-RU"/>
              </w:rPr>
              <w:t>қазандағы</w:t>
            </w:r>
            <w:r w:rsidRPr="00EB456C">
              <w:rPr>
                <w:rStyle w:val="af"/>
                <w:rFonts w:eastAsia="MS Mincho"/>
                <w:i w:val="0"/>
                <w:color w:val="auto"/>
              </w:rPr>
              <w:t xml:space="preserve"> «</w:t>
            </w:r>
            <w:r w:rsidRPr="00EB456C">
              <w:rPr>
                <w:rStyle w:val="af"/>
                <w:rFonts w:eastAsia="MS Mincho"/>
                <w:i w:val="0"/>
                <w:color w:val="auto"/>
                <w:lang w:val="ru-RU"/>
              </w:rPr>
              <w:t>Өсуі</w:t>
            </w:r>
            <w:r w:rsidRPr="00EB456C">
              <w:rPr>
                <w:rStyle w:val="af"/>
                <w:rFonts w:eastAsia="MS Mincho"/>
                <w:i w:val="0"/>
                <w:color w:val="auto"/>
              </w:rPr>
              <w:t xml:space="preserve"> </w:t>
            </w:r>
            <w:r w:rsidRPr="00EB456C">
              <w:rPr>
                <w:rStyle w:val="af"/>
                <w:rFonts w:eastAsia="MS Mincho"/>
                <w:i w:val="0"/>
                <w:color w:val="auto"/>
                <w:lang w:val="ru-RU"/>
              </w:rPr>
              <w:t>қазақстандықтардың</w:t>
            </w:r>
            <w:r w:rsidRPr="00EB456C">
              <w:rPr>
                <w:rStyle w:val="af"/>
                <w:rFonts w:eastAsia="MS Mincho"/>
                <w:i w:val="0"/>
                <w:color w:val="auto"/>
              </w:rPr>
              <w:t xml:space="preserve"> </w:t>
            </w:r>
            <w:r w:rsidRPr="00EB456C">
              <w:rPr>
                <w:rStyle w:val="af"/>
                <w:rFonts w:eastAsia="MS Mincho"/>
                <w:i w:val="0"/>
                <w:color w:val="auto"/>
                <w:lang w:val="ru-RU"/>
              </w:rPr>
              <w:t>әл</w:t>
            </w:r>
            <w:r w:rsidRPr="00EB456C">
              <w:rPr>
                <w:rStyle w:val="af"/>
                <w:rFonts w:eastAsia="MS Mincho"/>
                <w:i w:val="0"/>
                <w:color w:val="auto"/>
              </w:rPr>
              <w:t>-</w:t>
            </w:r>
            <w:r w:rsidRPr="00EB456C">
              <w:rPr>
                <w:rStyle w:val="af"/>
                <w:rFonts w:eastAsia="MS Mincho"/>
                <w:i w:val="0"/>
                <w:color w:val="auto"/>
                <w:lang w:val="ru-RU"/>
              </w:rPr>
              <w:t>ауқаты</w:t>
            </w:r>
            <w:r w:rsidRPr="00EB456C">
              <w:rPr>
                <w:rStyle w:val="af"/>
                <w:rFonts w:eastAsia="MS Mincho"/>
                <w:i w:val="0"/>
                <w:color w:val="auto"/>
              </w:rPr>
              <w:t xml:space="preserve">: </w:t>
            </w:r>
            <w:r w:rsidRPr="00EB456C">
              <w:rPr>
                <w:rStyle w:val="af"/>
                <w:rFonts w:eastAsia="MS Mincho"/>
                <w:i w:val="0"/>
                <w:color w:val="auto"/>
                <w:lang w:val="ru-RU"/>
              </w:rPr>
              <w:t>табыс</w:t>
            </w:r>
            <w:r w:rsidRPr="00EB456C">
              <w:rPr>
                <w:rStyle w:val="af"/>
                <w:rFonts w:eastAsia="MS Mincho"/>
                <w:i w:val="0"/>
                <w:color w:val="auto"/>
              </w:rPr>
              <w:t xml:space="preserve"> </w:t>
            </w:r>
            <w:r w:rsidRPr="00EB456C">
              <w:rPr>
                <w:rStyle w:val="af"/>
                <w:rFonts w:eastAsia="MS Mincho"/>
                <w:i w:val="0"/>
                <w:color w:val="auto"/>
                <w:lang w:val="ru-RU"/>
              </w:rPr>
              <w:t>пен</w:t>
            </w:r>
            <w:r w:rsidRPr="00EB456C">
              <w:rPr>
                <w:rStyle w:val="af"/>
                <w:rFonts w:eastAsia="MS Mincho"/>
                <w:i w:val="0"/>
                <w:color w:val="auto"/>
              </w:rPr>
              <w:t xml:space="preserve"> </w:t>
            </w:r>
            <w:r w:rsidRPr="00EB456C">
              <w:rPr>
                <w:rStyle w:val="af"/>
                <w:rFonts w:eastAsia="MS Mincho"/>
                <w:i w:val="0"/>
                <w:color w:val="auto"/>
                <w:lang w:val="ru-RU"/>
              </w:rPr>
              <w:t>тұрмыс</w:t>
            </w:r>
            <w:r w:rsidRPr="00EB456C">
              <w:rPr>
                <w:rStyle w:val="af"/>
                <w:rFonts w:eastAsia="MS Mincho"/>
                <w:i w:val="0"/>
                <w:color w:val="auto"/>
              </w:rPr>
              <w:t xml:space="preserve"> </w:t>
            </w:r>
            <w:r w:rsidRPr="00EB456C">
              <w:rPr>
                <w:rStyle w:val="af"/>
                <w:rFonts w:eastAsia="MS Mincho"/>
                <w:i w:val="0"/>
                <w:color w:val="auto"/>
                <w:lang w:val="ru-RU"/>
              </w:rPr>
              <w:t>сапасын</w:t>
            </w:r>
            <w:r w:rsidRPr="00EB456C">
              <w:rPr>
                <w:rStyle w:val="af"/>
                <w:rFonts w:eastAsia="MS Mincho"/>
                <w:i w:val="0"/>
                <w:color w:val="auto"/>
              </w:rPr>
              <w:t xml:space="preserve"> </w:t>
            </w:r>
            <w:r w:rsidRPr="00EB456C">
              <w:rPr>
                <w:rStyle w:val="af"/>
                <w:rFonts w:eastAsia="MS Mincho"/>
                <w:i w:val="0"/>
                <w:color w:val="auto"/>
                <w:lang w:val="ru-RU"/>
              </w:rPr>
              <w:t>арттыру</w:t>
            </w:r>
            <w:r w:rsidRPr="00EB456C">
              <w:rPr>
                <w:rStyle w:val="af"/>
                <w:rFonts w:eastAsia="MS Mincho"/>
                <w:i w:val="0"/>
                <w:color w:val="auto"/>
              </w:rPr>
              <w:t xml:space="preserve">», </w:t>
            </w:r>
            <w:r w:rsidRPr="00EB456C">
              <w:rPr>
                <w:rStyle w:val="af"/>
                <w:rFonts w:eastAsia="MS Mincho"/>
                <w:i w:val="0"/>
                <w:color w:val="auto"/>
                <w:lang w:val="ru-RU"/>
              </w:rPr>
              <w:t>бірінші</w:t>
            </w:r>
            <w:r w:rsidRPr="00EB456C">
              <w:rPr>
                <w:rStyle w:val="af"/>
                <w:rFonts w:eastAsia="MS Mincho"/>
                <w:i w:val="0"/>
                <w:color w:val="auto"/>
              </w:rPr>
              <w:t xml:space="preserve"> </w:t>
            </w:r>
            <w:r w:rsidRPr="00EB456C">
              <w:rPr>
                <w:rStyle w:val="af"/>
                <w:rFonts w:eastAsia="MS Mincho"/>
                <w:i w:val="0"/>
                <w:color w:val="auto"/>
                <w:lang w:val="ru-RU"/>
              </w:rPr>
              <w:t>бағыттың</w:t>
            </w:r>
            <w:r w:rsidRPr="00EB456C">
              <w:rPr>
                <w:rStyle w:val="af"/>
                <w:rFonts w:eastAsia="MS Mincho"/>
                <w:i w:val="0"/>
                <w:color w:val="auto"/>
              </w:rPr>
              <w:t xml:space="preserve"> </w:t>
            </w:r>
            <w:r w:rsidRPr="00EB456C">
              <w:rPr>
                <w:rStyle w:val="af"/>
                <w:rFonts w:eastAsia="MS Mincho"/>
                <w:i w:val="0"/>
                <w:color w:val="auto"/>
                <w:lang w:val="ru-RU"/>
              </w:rPr>
              <w:t>алтыншы</w:t>
            </w:r>
            <w:r w:rsidRPr="00EB456C">
              <w:rPr>
                <w:rStyle w:val="af"/>
                <w:rFonts w:eastAsia="MS Mincho"/>
                <w:i w:val="0"/>
                <w:color w:val="auto"/>
              </w:rPr>
              <w:t xml:space="preserve"> </w:t>
            </w:r>
            <w:r w:rsidRPr="00EB456C">
              <w:rPr>
                <w:rStyle w:val="af"/>
                <w:rFonts w:eastAsia="MS Mincho"/>
                <w:i w:val="0"/>
                <w:color w:val="auto"/>
                <w:lang w:val="ru-RU"/>
              </w:rPr>
              <w:t>міндеті</w:t>
            </w:r>
            <w:r w:rsidRPr="00EB456C">
              <w:rPr>
                <w:rStyle w:val="af"/>
                <w:rFonts w:eastAsia="MS Mincho"/>
                <w:i w:val="0"/>
                <w:color w:val="auto"/>
              </w:rPr>
              <w:t xml:space="preserve"> «</w:t>
            </w:r>
            <w:r w:rsidRPr="00EB456C">
              <w:rPr>
                <w:rStyle w:val="af"/>
                <w:rFonts w:eastAsia="MS Mincho"/>
                <w:i w:val="0"/>
                <w:color w:val="auto"/>
                <w:lang w:val="ru-RU"/>
              </w:rPr>
              <w:t>Инновациялар</w:t>
            </w:r>
            <w:r w:rsidRPr="00EB456C">
              <w:rPr>
                <w:rStyle w:val="af"/>
                <w:rFonts w:eastAsia="MS Mincho"/>
                <w:i w:val="0"/>
                <w:color w:val="auto"/>
              </w:rPr>
              <w:t xml:space="preserve"> </w:t>
            </w:r>
            <w:r w:rsidRPr="00EB456C">
              <w:rPr>
                <w:rStyle w:val="af"/>
                <w:rFonts w:eastAsia="MS Mincho"/>
                <w:i w:val="0"/>
                <w:color w:val="auto"/>
                <w:lang w:val="ru-RU"/>
              </w:rPr>
              <w:t>мен</w:t>
            </w:r>
            <w:r w:rsidRPr="00EB456C">
              <w:rPr>
                <w:rStyle w:val="af"/>
                <w:rFonts w:eastAsia="MS Mincho"/>
                <w:i w:val="0"/>
                <w:color w:val="auto"/>
              </w:rPr>
              <w:t xml:space="preserve"> </w:t>
            </w:r>
            <w:r w:rsidRPr="00EB456C">
              <w:rPr>
                <w:rStyle w:val="af"/>
                <w:rFonts w:eastAsia="MS Mincho"/>
                <w:i w:val="0"/>
                <w:color w:val="auto"/>
                <w:lang w:val="ru-RU"/>
              </w:rPr>
              <w:t>қызмет</w:t>
            </w:r>
            <w:r w:rsidRPr="00EB456C">
              <w:rPr>
                <w:rStyle w:val="af"/>
                <w:rFonts w:eastAsia="MS Mincho"/>
                <w:i w:val="0"/>
                <w:color w:val="auto"/>
              </w:rPr>
              <w:t xml:space="preserve"> </w:t>
            </w:r>
            <w:r w:rsidRPr="00EB456C">
              <w:rPr>
                <w:rStyle w:val="af"/>
                <w:rFonts w:eastAsia="MS Mincho"/>
                <w:i w:val="0"/>
                <w:color w:val="auto"/>
                <w:lang w:val="ru-RU"/>
              </w:rPr>
              <w:t>көрсету</w:t>
            </w:r>
            <w:r w:rsidRPr="00EB456C">
              <w:rPr>
                <w:rStyle w:val="af"/>
                <w:rFonts w:eastAsia="MS Mincho"/>
                <w:i w:val="0"/>
                <w:color w:val="auto"/>
              </w:rPr>
              <w:t xml:space="preserve"> </w:t>
            </w:r>
            <w:r w:rsidRPr="00EB456C">
              <w:rPr>
                <w:rStyle w:val="af"/>
                <w:rFonts w:eastAsia="MS Mincho"/>
                <w:i w:val="0"/>
                <w:color w:val="auto"/>
                <w:lang w:val="ru-RU"/>
              </w:rPr>
              <w:t>орталықтарын</w:t>
            </w:r>
            <w:r w:rsidRPr="00EB456C">
              <w:rPr>
                <w:rStyle w:val="af"/>
                <w:rFonts w:eastAsia="MS Mincho"/>
                <w:i w:val="0"/>
                <w:color w:val="auto"/>
              </w:rPr>
              <w:t xml:space="preserve"> </w:t>
            </w:r>
            <w:r w:rsidRPr="00EB456C">
              <w:rPr>
                <w:rStyle w:val="af"/>
                <w:rFonts w:eastAsia="MS Mincho"/>
                <w:i w:val="0"/>
                <w:color w:val="auto"/>
                <w:lang w:val="ru-RU"/>
              </w:rPr>
              <w:t>дамытуға</w:t>
            </w:r>
            <w:r w:rsidRPr="00EB456C">
              <w:rPr>
                <w:rStyle w:val="af"/>
                <w:rFonts w:eastAsia="MS Mincho"/>
                <w:i w:val="0"/>
                <w:color w:val="auto"/>
              </w:rPr>
              <w:t xml:space="preserve"> </w:t>
            </w:r>
            <w:r w:rsidRPr="00EB456C">
              <w:rPr>
                <w:rStyle w:val="af"/>
                <w:rFonts w:eastAsia="MS Mincho"/>
                <w:i w:val="0"/>
                <w:color w:val="auto"/>
                <w:lang w:val="ru-RU"/>
              </w:rPr>
              <w:t>ерекше</w:t>
            </w:r>
            <w:r w:rsidRPr="00EB456C">
              <w:rPr>
                <w:rStyle w:val="af"/>
                <w:rFonts w:eastAsia="MS Mincho"/>
                <w:i w:val="0"/>
                <w:color w:val="auto"/>
              </w:rPr>
              <w:t xml:space="preserve"> </w:t>
            </w:r>
            <w:r w:rsidRPr="00EB456C">
              <w:rPr>
                <w:rStyle w:val="af"/>
                <w:rFonts w:eastAsia="MS Mincho"/>
                <w:i w:val="0"/>
                <w:color w:val="auto"/>
                <w:lang w:val="ru-RU"/>
              </w:rPr>
              <w:t>назар</w:t>
            </w:r>
            <w:r w:rsidRPr="00EB456C">
              <w:rPr>
                <w:rStyle w:val="af"/>
                <w:rFonts w:eastAsia="MS Mincho"/>
                <w:i w:val="0"/>
                <w:color w:val="auto"/>
              </w:rPr>
              <w:t xml:space="preserve"> </w:t>
            </w:r>
            <w:r w:rsidRPr="00EB456C">
              <w:rPr>
                <w:rStyle w:val="af"/>
                <w:rFonts w:eastAsia="MS Mincho"/>
                <w:i w:val="0"/>
                <w:color w:val="auto"/>
                <w:lang w:val="ru-RU"/>
              </w:rPr>
              <w:t>аудару</w:t>
            </w:r>
            <w:r w:rsidRPr="00EB456C">
              <w:rPr>
                <w:rStyle w:val="af"/>
                <w:rFonts w:eastAsia="MS Mincho"/>
                <w:i w:val="0"/>
                <w:color w:val="auto"/>
              </w:rPr>
              <w:t xml:space="preserve"> </w:t>
            </w:r>
            <w:r w:rsidRPr="00EB456C">
              <w:rPr>
                <w:rStyle w:val="af"/>
                <w:rFonts w:eastAsia="MS Mincho"/>
                <w:i w:val="0"/>
                <w:color w:val="auto"/>
                <w:lang w:val="ru-RU"/>
              </w:rPr>
              <w:t>керек</w:t>
            </w:r>
            <w:r w:rsidRPr="00EB456C">
              <w:rPr>
                <w:rStyle w:val="af"/>
                <w:rFonts w:eastAsia="MS Mincho"/>
                <w:i w:val="0"/>
                <w:color w:val="auto"/>
              </w:rPr>
              <w:t>», «</w:t>
            </w:r>
            <w:r w:rsidRPr="00EB456C">
              <w:rPr>
                <w:rStyle w:val="af"/>
                <w:rFonts w:eastAsia="MS Mincho"/>
                <w:i w:val="0"/>
                <w:color w:val="auto"/>
                <w:lang w:val="ru-RU"/>
              </w:rPr>
              <w:t>Ақылды</w:t>
            </w:r>
            <w:r w:rsidRPr="00EB456C">
              <w:rPr>
                <w:rStyle w:val="af"/>
                <w:rFonts w:eastAsia="MS Mincho"/>
                <w:i w:val="0"/>
                <w:color w:val="auto"/>
              </w:rPr>
              <w:t xml:space="preserve"> </w:t>
            </w:r>
            <w:r w:rsidRPr="00EB456C">
              <w:rPr>
                <w:rStyle w:val="af"/>
                <w:rFonts w:eastAsia="MS Mincho"/>
                <w:i w:val="0"/>
                <w:color w:val="auto"/>
                <w:lang w:val="ru-RU"/>
              </w:rPr>
              <w:t>ұлт</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w:t>
            </w:r>
            <w:r w:rsidRPr="00EB456C">
              <w:rPr>
                <w:rStyle w:val="af"/>
                <w:rFonts w:eastAsia="MS Mincho"/>
                <w:i w:val="0"/>
                <w:color w:val="auto"/>
                <w:lang w:val="ru-RU"/>
              </w:rPr>
              <w:t>Ақылды</w:t>
            </w:r>
            <w:r w:rsidRPr="00EB456C">
              <w:rPr>
                <w:rStyle w:val="af"/>
                <w:rFonts w:eastAsia="MS Mincho"/>
                <w:i w:val="0"/>
                <w:color w:val="auto"/>
              </w:rPr>
              <w:t xml:space="preserve"> </w:t>
            </w:r>
            <w:r w:rsidRPr="00EB456C">
              <w:rPr>
                <w:rStyle w:val="af"/>
                <w:rFonts w:eastAsia="MS Mincho"/>
                <w:i w:val="0"/>
                <w:color w:val="auto"/>
                <w:lang w:val="ru-RU"/>
              </w:rPr>
              <w:t>қалалар</w:t>
            </w:r>
            <w:r w:rsidRPr="00EB456C">
              <w:rPr>
                <w:rStyle w:val="af"/>
                <w:rFonts w:eastAsia="MS Mincho"/>
                <w:i w:val="0"/>
                <w:color w:val="auto"/>
              </w:rPr>
              <w:t xml:space="preserve">» </w:t>
            </w:r>
            <w:r w:rsidRPr="00EB456C">
              <w:rPr>
                <w:rStyle w:val="af"/>
                <w:rFonts w:eastAsia="MS Mincho"/>
                <w:i w:val="0"/>
                <w:color w:val="auto"/>
                <w:lang w:val="ru-RU"/>
              </w:rPr>
              <w:t>оныншы</w:t>
            </w:r>
            <w:r w:rsidRPr="00EB456C">
              <w:rPr>
                <w:rStyle w:val="af"/>
                <w:rFonts w:eastAsia="MS Mincho"/>
                <w:i w:val="0"/>
                <w:color w:val="auto"/>
              </w:rPr>
              <w:t xml:space="preserve"> </w:t>
            </w:r>
            <w:r w:rsidRPr="00EB456C">
              <w:rPr>
                <w:rStyle w:val="af"/>
                <w:rFonts w:eastAsia="MS Mincho"/>
                <w:i w:val="0"/>
                <w:color w:val="auto"/>
                <w:lang w:val="ru-RU"/>
              </w:rPr>
              <w:t>міндет</w:t>
            </w:r>
            <w:r w:rsidRPr="00EB456C">
              <w:rPr>
                <w:rStyle w:val="af"/>
                <w:rFonts w:eastAsia="MS Mincho"/>
                <w:i w:val="0"/>
                <w:color w:val="auto"/>
              </w:rPr>
              <w:t xml:space="preserve">) ,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Республикасы</w:t>
            </w:r>
            <w:r w:rsidRPr="00EB456C">
              <w:rPr>
                <w:rStyle w:val="af"/>
                <w:rFonts w:eastAsia="MS Mincho"/>
                <w:i w:val="0"/>
                <w:color w:val="auto"/>
              </w:rPr>
              <w:t xml:space="preserve"> </w:t>
            </w:r>
            <w:r w:rsidRPr="00EB456C">
              <w:rPr>
                <w:rStyle w:val="af"/>
                <w:rFonts w:eastAsia="MS Mincho"/>
                <w:i w:val="0"/>
                <w:color w:val="auto"/>
                <w:lang w:val="ru-RU"/>
              </w:rPr>
              <w:t>Президентінің</w:t>
            </w:r>
            <w:r w:rsidRPr="00EB456C">
              <w:rPr>
                <w:rStyle w:val="af"/>
                <w:rFonts w:eastAsia="MS Mincho"/>
                <w:i w:val="0"/>
                <w:color w:val="auto"/>
              </w:rPr>
              <w:t xml:space="preserve"> </w:t>
            </w:r>
            <w:r w:rsidRPr="00EB456C">
              <w:rPr>
                <w:rStyle w:val="af"/>
                <w:rFonts w:eastAsia="MS Mincho"/>
                <w:i w:val="0"/>
                <w:color w:val="auto"/>
                <w:lang w:val="ru-RU"/>
              </w:rPr>
              <w:t>Жолдауы</w:t>
            </w:r>
            <w:r w:rsidRPr="00EB456C">
              <w:rPr>
                <w:rStyle w:val="af"/>
                <w:rFonts w:eastAsia="MS Mincho"/>
                <w:i w:val="0"/>
                <w:color w:val="auto"/>
              </w:rPr>
              <w:t xml:space="preserve"> </w:t>
            </w:r>
            <w:r w:rsidRPr="00EB456C">
              <w:rPr>
                <w:rStyle w:val="af"/>
                <w:rFonts w:eastAsia="MS Mincho"/>
                <w:i w:val="0"/>
                <w:color w:val="auto"/>
                <w:lang w:val="ru-RU"/>
              </w:rPr>
              <w:t>Қ</w:t>
            </w:r>
            <w:r w:rsidRPr="00EB456C">
              <w:rPr>
                <w:rStyle w:val="af"/>
                <w:rFonts w:eastAsia="MS Mincho"/>
                <w:i w:val="0"/>
                <w:color w:val="auto"/>
              </w:rPr>
              <w:t>.</w:t>
            </w:r>
            <w:r w:rsidRPr="00EB456C">
              <w:rPr>
                <w:rStyle w:val="af"/>
                <w:rFonts w:eastAsia="MS Mincho"/>
                <w:i w:val="0"/>
                <w:color w:val="auto"/>
                <w:lang w:val="ru-RU"/>
              </w:rPr>
              <w:t>Қ</w:t>
            </w:r>
            <w:r w:rsidRPr="00EB456C">
              <w:rPr>
                <w:rStyle w:val="af"/>
                <w:rFonts w:eastAsia="MS Mincho"/>
                <w:i w:val="0"/>
                <w:color w:val="auto"/>
              </w:rPr>
              <w:t xml:space="preserve">. </w:t>
            </w:r>
            <w:r w:rsidRPr="00EB456C">
              <w:rPr>
                <w:rStyle w:val="af"/>
                <w:rFonts w:eastAsia="MS Mincho"/>
                <w:i w:val="0"/>
                <w:color w:val="auto"/>
                <w:lang w:val="ru-RU"/>
              </w:rPr>
              <w:t>Тоқаев</w:t>
            </w:r>
            <w:r w:rsidRPr="00EB456C">
              <w:rPr>
                <w:rStyle w:val="af"/>
                <w:rFonts w:eastAsia="MS Mincho"/>
                <w:i w:val="0"/>
                <w:color w:val="auto"/>
              </w:rPr>
              <w:t xml:space="preserve"> 2019 </w:t>
            </w:r>
            <w:r w:rsidRPr="00EB456C">
              <w:rPr>
                <w:rStyle w:val="af"/>
                <w:rFonts w:eastAsia="MS Mincho"/>
                <w:i w:val="0"/>
                <w:color w:val="auto"/>
                <w:lang w:val="ru-RU"/>
              </w:rPr>
              <w:t>жылғы</w:t>
            </w:r>
            <w:r w:rsidRPr="00EB456C">
              <w:rPr>
                <w:rStyle w:val="af"/>
                <w:rFonts w:eastAsia="MS Mincho"/>
                <w:i w:val="0"/>
                <w:color w:val="auto"/>
              </w:rPr>
              <w:t xml:space="preserve"> 2 </w:t>
            </w:r>
            <w:r w:rsidRPr="00EB456C">
              <w:rPr>
                <w:rStyle w:val="af"/>
                <w:rFonts w:eastAsia="MS Mincho"/>
                <w:i w:val="0"/>
                <w:color w:val="auto"/>
                <w:lang w:val="ru-RU"/>
              </w:rPr>
              <w:t>қыркүйекте</w:t>
            </w:r>
            <w:r w:rsidRPr="00EB456C">
              <w:rPr>
                <w:rStyle w:val="af"/>
                <w:rFonts w:eastAsia="MS Mincho"/>
                <w:i w:val="0"/>
                <w:color w:val="auto"/>
              </w:rPr>
              <w:t xml:space="preserve"> «</w:t>
            </w:r>
            <w:r w:rsidRPr="00EB456C">
              <w:rPr>
                <w:rStyle w:val="af"/>
                <w:rFonts w:eastAsia="MS Mincho"/>
                <w:i w:val="0"/>
                <w:color w:val="auto"/>
                <w:lang w:val="ru-RU"/>
              </w:rPr>
              <w:t>Сындарлы</w:t>
            </w:r>
            <w:r w:rsidRPr="00EB456C">
              <w:rPr>
                <w:rStyle w:val="af"/>
                <w:rFonts w:eastAsia="MS Mincho"/>
                <w:i w:val="0"/>
                <w:color w:val="auto"/>
              </w:rPr>
              <w:t xml:space="preserve"> </w:t>
            </w:r>
            <w:r w:rsidRPr="00EB456C">
              <w:rPr>
                <w:rStyle w:val="af"/>
                <w:rFonts w:eastAsia="MS Mincho"/>
                <w:i w:val="0"/>
                <w:color w:val="auto"/>
                <w:lang w:val="ru-RU"/>
              </w:rPr>
              <w:t>қоғамдық</w:t>
            </w:r>
            <w:r w:rsidRPr="00EB456C">
              <w:rPr>
                <w:rStyle w:val="af"/>
                <w:rFonts w:eastAsia="MS Mincho"/>
                <w:i w:val="0"/>
                <w:color w:val="auto"/>
              </w:rPr>
              <w:t xml:space="preserve"> </w:t>
            </w:r>
            <w:r w:rsidRPr="00EB456C">
              <w:rPr>
                <w:rStyle w:val="af"/>
                <w:rFonts w:eastAsia="MS Mincho"/>
                <w:i w:val="0"/>
                <w:color w:val="auto"/>
                <w:lang w:val="ru-RU"/>
              </w:rPr>
              <w:t>диалог</w:t>
            </w:r>
            <w:r w:rsidRPr="00EB456C">
              <w:rPr>
                <w:rStyle w:val="af"/>
                <w:rFonts w:eastAsia="MS Mincho"/>
                <w:i w:val="0"/>
                <w:color w:val="auto"/>
              </w:rPr>
              <w:t xml:space="preserve"> – </w:t>
            </w:r>
            <w:r w:rsidRPr="00EB456C">
              <w:rPr>
                <w:rStyle w:val="af"/>
                <w:rFonts w:eastAsia="MS Mincho"/>
                <w:i w:val="0"/>
                <w:color w:val="auto"/>
                <w:lang w:val="ru-RU"/>
              </w:rPr>
              <w:t>Қазақстанның</w:t>
            </w:r>
            <w:r w:rsidRPr="00EB456C">
              <w:rPr>
                <w:rStyle w:val="af"/>
                <w:rFonts w:eastAsia="MS Mincho"/>
                <w:i w:val="0"/>
                <w:color w:val="auto"/>
              </w:rPr>
              <w:t xml:space="preserve"> </w:t>
            </w:r>
            <w:r w:rsidRPr="00EB456C">
              <w:rPr>
                <w:rStyle w:val="af"/>
                <w:rFonts w:eastAsia="MS Mincho"/>
                <w:i w:val="0"/>
                <w:color w:val="auto"/>
                <w:lang w:val="ru-RU"/>
              </w:rPr>
              <w:t>тұрақтылығы</w:t>
            </w:r>
            <w:r w:rsidRPr="00EB456C">
              <w:rPr>
                <w:rStyle w:val="af"/>
                <w:rFonts w:eastAsia="MS Mincho"/>
                <w:i w:val="0"/>
                <w:color w:val="auto"/>
              </w:rPr>
              <w:t xml:space="preserve"> </w:t>
            </w:r>
            <w:r w:rsidRPr="00EB456C">
              <w:rPr>
                <w:rStyle w:val="af"/>
                <w:rFonts w:eastAsia="MS Mincho"/>
                <w:i w:val="0"/>
                <w:color w:val="auto"/>
                <w:lang w:val="ru-RU"/>
              </w:rPr>
              <w:t>мен</w:t>
            </w:r>
            <w:r w:rsidRPr="00EB456C">
              <w:rPr>
                <w:rStyle w:val="af"/>
                <w:rFonts w:eastAsia="MS Mincho"/>
                <w:i w:val="0"/>
                <w:color w:val="auto"/>
              </w:rPr>
              <w:t xml:space="preserve"> </w:t>
            </w:r>
            <w:r w:rsidRPr="00EB456C">
              <w:rPr>
                <w:rStyle w:val="af"/>
                <w:rFonts w:eastAsia="MS Mincho"/>
                <w:i w:val="0"/>
                <w:color w:val="auto"/>
                <w:lang w:val="ru-RU"/>
              </w:rPr>
              <w:t>өркендеуінің</w:t>
            </w:r>
            <w:r w:rsidRPr="00EB456C">
              <w:rPr>
                <w:rStyle w:val="af"/>
                <w:rFonts w:eastAsia="MS Mincho"/>
                <w:i w:val="0"/>
                <w:color w:val="auto"/>
              </w:rPr>
              <w:t xml:space="preserve"> </w:t>
            </w:r>
            <w:r w:rsidRPr="00EB456C">
              <w:rPr>
                <w:rStyle w:val="af"/>
                <w:rFonts w:eastAsia="MS Mincho"/>
                <w:i w:val="0"/>
                <w:color w:val="auto"/>
                <w:lang w:val="ru-RU"/>
              </w:rPr>
              <w:t>негізі</w:t>
            </w:r>
            <w:r w:rsidRPr="00EB456C">
              <w:rPr>
                <w:rStyle w:val="af"/>
                <w:rFonts w:eastAsia="MS Mincho"/>
                <w:i w:val="0"/>
                <w:color w:val="auto"/>
              </w:rPr>
              <w:t xml:space="preserve">» (III. </w:t>
            </w:r>
            <w:r w:rsidRPr="00EB456C">
              <w:rPr>
                <w:rStyle w:val="af"/>
                <w:rFonts w:eastAsia="MS Mincho"/>
                <w:i w:val="0"/>
                <w:color w:val="auto"/>
                <w:lang w:val="ru-RU"/>
              </w:rPr>
              <w:t>ҚАРҚЫНДЫ</w:t>
            </w:r>
            <w:r w:rsidRPr="00EB456C">
              <w:rPr>
                <w:rStyle w:val="af"/>
                <w:rFonts w:eastAsia="MS Mincho"/>
                <w:i w:val="0"/>
                <w:color w:val="auto"/>
              </w:rPr>
              <w:t xml:space="preserve"> </w:t>
            </w:r>
            <w:r w:rsidRPr="00EB456C">
              <w:rPr>
                <w:rStyle w:val="af"/>
                <w:rFonts w:eastAsia="MS Mincho"/>
                <w:i w:val="0"/>
                <w:color w:val="auto"/>
                <w:lang w:val="ru-RU"/>
              </w:rPr>
              <w:t>ДАМЫҒАН</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ИНКЛЮЗИВТІК</w:t>
            </w:r>
            <w:r w:rsidRPr="00EB456C">
              <w:rPr>
                <w:rStyle w:val="af"/>
                <w:rFonts w:eastAsia="MS Mincho"/>
                <w:i w:val="0"/>
                <w:color w:val="auto"/>
              </w:rPr>
              <w:t xml:space="preserve"> </w:t>
            </w:r>
            <w:r w:rsidRPr="00EB456C">
              <w:rPr>
                <w:rStyle w:val="af"/>
                <w:rFonts w:eastAsia="MS Mincho"/>
                <w:i w:val="0"/>
                <w:color w:val="auto"/>
                <w:lang w:val="ru-RU"/>
              </w:rPr>
              <w:t>ЭКОНОМИКА</w:t>
            </w:r>
            <w:r w:rsidRPr="00EB456C">
              <w:rPr>
                <w:rStyle w:val="af"/>
                <w:rFonts w:eastAsia="MS Mincho"/>
                <w:i w:val="0"/>
                <w:color w:val="auto"/>
              </w:rPr>
              <w:t xml:space="preserve">. </w:t>
            </w:r>
            <w:r w:rsidRPr="00EB456C">
              <w:rPr>
                <w:rStyle w:val="af"/>
                <w:rFonts w:eastAsia="MS Mincho"/>
                <w:i w:val="0"/>
                <w:color w:val="auto"/>
                <w:lang w:val="ru-RU"/>
              </w:rPr>
              <w:t>Төртінші</w:t>
            </w:r>
            <w:r w:rsidRPr="00EB456C">
              <w:rPr>
                <w:rStyle w:val="af"/>
                <w:rFonts w:eastAsia="MS Mincho"/>
                <w:i w:val="0"/>
                <w:color w:val="auto"/>
              </w:rPr>
              <w:t xml:space="preserve">. </w:t>
            </w:r>
            <w:r w:rsidRPr="00EB456C">
              <w:rPr>
                <w:rStyle w:val="af"/>
                <w:rFonts w:eastAsia="MS Mincho"/>
                <w:i w:val="0"/>
                <w:color w:val="auto"/>
                <w:lang w:val="ru-RU"/>
              </w:rPr>
              <w:t>Ұлттық</w:t>
            </w:r>
            <w:r w:rsidRPr="00EB456C">
              <w:rPr>
                <w:rStyle w:val="af"/>
                <w:rFonts w:eastAsia="MS Mincho"/>
                <w:i w:val="0"/>
                <w:color w:val="auto"/>
              </w:rPr>
              <w:t xml:space="preserve"> </w:t>
            </w:r>
            <w:r w:rsidRPr="00EB456C">
              <w:rPr>
                <w:rStyle w:val="af"/>
                <w:rFonts w:eastAsia="MS Mincho"/>
                <w:i w:val="0"/>
                <w:color w:val="auto"/>
                <w:lang w:val="ru-RU"/>
              </w:rPr>
              <w:lastRenderedPageBreak/>
              <w:t>бизнесті</w:t>
            </w:r>
            <w:r w:rsidRPr="00EB456C">
              <w:rPr>
                <w:rStyle w:val="af"/>
                <w:rFonts w:eastAsia="MS Mincho"/>
                <w:i w:val="0"/>
                <w:color w:val="auto"/>
              </w:rPr>
              <w:t xml:space="preserve"> </w:t>
            </w:r>
            <w:r w:rsidRPr="00EB456C">
              <w:rPr>
                <w:rStyle w:val="af"/>
                <w:rFonts w:eastAsia="MS Mincho"/>
                <w:i w:val="0"/>
                <w:color w:val="auto"/>
                <w:lang w:val="ru-RU"/>
              </w:rPr>
              <w:t>халықаралық</w:t>
            </w:r>
            <w:r w:rsidRPr="00EB456C">
              <w:rPr>
                <w:rStyle w:val="af"/>
                <w:rFonts w:eastAsia="MS Mincho"/>
                <w:i w:val="0"/>
                <w:color w:val="auto"/>
              </w:rPr>
              <w:t xml:space="preserve"> </w:t>
            </w:r>
            <w:r w:rsidRPr="00EB456C">
              <w:rPr>
                <w:rStyle w:val="af"/>
                <w:rFonts w:eastAsia="MS Mincho"/>
                <w:i w:val="0"/>
                <w:color w:val="auto"/>
                <w:lang w:val="ru-RU"/>
              </w:rPr>
              <w:t>нарықтарда</w:t>
            </w:r>
            <w:r w:rsidRPr="00EB456C">
              <w:rPr>
                <w:rStyle w:val="af"/>
                <w:rFonts w:eastAsia="MS Mincho"/>
                <w:i w:val="0"/>
                <w:color w:val="auto"/>
              </w:rPr>
              <w:t xml:space="preserve"> </w:t>
            </w:r>
            <w:r w:rsidRPr="00EB456C">
              <w:rPr>
                <w:rStyle w:val="af"/>
                <w:rFonts w:eastAsia="MS Mincho"/>
                <w:i w:val="0"/>
                <w:color w:val="auto"/>
                <w:lang w:val="ru-RU"/>
              </w:rPr>
              <w:t>қолдау</w:t>
            </w:r>
            <w:r w:rsidRPr="00EB456C">
              <w:rPr>
                <w:rStyle w:val="af"/>
                <w:rFonts w:eastAsia="MS Mincho"/>
                <w:i w:val="0"/>
                <w:color w:val="auto"/>
              </w:rPr>
              <w:t>: «</w:t>
            </w:r>
            <w:r w:rsidRPr="00EB456C">
              <w:rPr>
                <w:rStyle w:val="af"/>
                <w:rFonts w:eastAsia="MS Mincho"/>
                <w:i w:val="0"/>
                <w:color w:val="auto"/>
                <w:lang w:val="ru-RU"/>
              </w:rPr>
              <w:t>Үкімет</w:t>
            </w:r>
            <w:r w:rsidRPr="00EB456C">
              <w:rPr>
                <w:rStyle w:val="af"/>
                <w:rFonts w:eastAsia="MS Mincho"/>
                <w:i w:val="0"/>
                <w:color w:val="auto"/>
              </w:rPr>
              <w:t xml:space="preserve"> </w:t>
            </w:r>
            <w:r w:rsidRPr="00EB456C">
              <w:rPr>
                <w:rStyle w:val="af"/>
                <w:rFonts w:eastAsia="MS Mincho"/>
                <w:i w:val="0"/>
                <w:color w:val="auto"/>
                <w:lang w:val="ru-RU"/>
              </w:rPr>
              <w:t>заңнаманы</w:t>
            </w:r>
            <w:r w:rsidRPr="00EB456C">
              <w:rPr>
                <w:rStyle w:val="af"/>
                <w:rFonts w:eastAsia="MS Mincho"/>
                <w:i w:val="0"/>
                <w:color w:val="auto"/>
              </w:rPr>
              <w:t xml:space="preserve"> </w:t>
            </w:r>
            <w:r w:rsidRPr="00EB456C">
              <w:rPr>
                <w:rStyle w:val="af"/>
                <w:rFonts w:eastAsia="MS Mincho"/>
                <w:i w:val="0"/>
                <w:color w:val="auto"/>
                <w:lang w:val="ru-RU"/>
              </w:rPr>
              <w:t>жаңа</w:t>
            </w:r>
            <w:r w:rsidRPr="00EB456C">
              <w:rPr>
                <w:rStyle w:val="af"/>
                <w:rFonts w:eastAsia="MS Mincho"/>
                <w:i w:val="0"/>
                <w:color w:val="auto"/>
              </w:rPr>
              <w:t xml:space="preserve"> </w:t>
            </w:r>
            <w:r w:rsidRPr="00EB456C">
              <w:rPr>
                <w:rStyle w:val="af"/>
                <w:rFonts w:eastAsia="MS Mincho"/>
                <w:i w:val="0"/>
                <w:color w:val="auto"/>
                <w:lang w:val="ru-RU"/>
              </w:rPr>
              <w:t>технологиялық</w:t>
            </w:r>
            <w:r w:rsidRPr="00EB456C">
              <w:rPr>
                <w:rStyle w:val="af"/>
                <w:rFonts w:eastAsia="MS Mincho"/>
                <w:i w:val="0"/>
                <w:color w:val="auto"/>
              </w:rPr>
              <w:t xml:space="preserve"> </w:t>
            </w:r>
            <w:r w:rsidRPr="00EB456C">
              <w:rPr>
                <w:rStyle w:val="af"/>
                <w:rFonts w:eastAsia="MS Mincho"/>
                <w:i w:val="0"/>
                <w:color w:val="auto"/>
                <w:lang w:val="ru-RU"/>
              </w:rPr>
              <w:t>өзгерістерге</w:t>
            </w:r>
            <w:r w:rsidRPr="00EB456C">
              <w:rPr>
                <w:rStyle w:val="af"/>
                <w:rFonts w:eastAsia="MS Mincho"/>
                <w:i w:val="0"/>
                <w:color w:val="auto"/>
              </w:rPr>
              <w:t xml:space="preserve"> </w:t>
            </w:r>
            <w:r w:rsidRPr="00EB456C">
              <w:rPr>
                <w:rStyle w:val="af"/>
                <w:rFonts w:eastAsia="MS Mincho"/>
                <w:i w:val="0"/>
                <w:color w:val="auto"/>
                <w:lang w:val="ru-RU"/>
              </w:rPr>
              <w:t>бейімдеуге</w:t>
            </w:r>
            <w:r w:rsidRPr="00EB456C">
              <w:rPr>
                <w:rStyle w:val="af"/>
                <w:rFonts w:eastAsia="MS Mincho"/>
                <w:i w:val="0"/>
                <w:color w:val="auto"/>
              </w:rPr>
              <w:t xml:space="preserve"> </w:t>
            </w:r>
            <w:r w:rsidRPr="00EB456C">
              <w:rPr>
                <w:rStyle w:val="af"/>
                <w:rFonts w:eastAsia="MS Mincho"/>
                <w:i w:val="0"/>
                <w:color w:val="auto"/>
                <w:lang w:val="ru-RU"/>
              </w:rPr>
              <w:t>мәжбүр</w:t>
            </w:r>
            <w:r w:rsidRPr="00EB456C">
              <w:rPr>
                <w:rStyle w:val="af"/>
                <w:rFonts w:eastAsia="MS Mincho"/>
                <w:i w:val="0"/>
                <w:color w:val="auto"/>
              </w:rPr>
              <w:t xml:space="preserve"> </w:t>
            </w:r>
            <w:r w:rsidRPr="00EB456C">
              <w:rPr>
                <w:rStyle w:val="af"/>
                <w:rFonts w:eastAsia="MS Mincho"/>
                <w:i w:val="0"/>
                <w:color w:val="auto"/>
                <w:lang w:val="ru-RU"/>
              </w:rPr>
              <w:t>болады</w:t>
            </w:r>
            <w:r w:rsidRPr="00EB456C">
              <w:rPr>
                <w:rStyle w:val="af"/>
                <w:rFonts w:eastAsia="MS Mincho"/>
                <w:i w:val="0"/>
                <w:color w:val="auto"/>
              </w:rPr>
              <w:t xml:space="preserve">. </w:t>
            </w:r>
            <w:r w:rsidRPr="00EB456C">
              <w:rPr>
                <w:rStyle w:val="af"/>
                <w:rFonts w:eastAsia="MS Mincho"/>
                <w:i w:val="0"/>
                <w:color w:val="auto"/>
                <w:lang w:val="ru-RU"/>
              </w:rPr>
              <w:t>құбылыстар</w:t>
            </w:r>
            <w:r w:rsidRPr="00EB456C">
              <w:rPr>
                <w:rStyle w:val="af"/>
                <w:rFonts w:eastAsia="MS Mincho"/>
                <w:i w:val="0"/>
                <w:color w:val="auto"/>
              </w:rPr>
              <w:t xml:space="preserve">: 5G, Smart Cities ”, </w:t>
            </w:r>
            <w:r w:rsidRPr="00EB456C">
              <w:rPr>
                <w:rStyle w:val="af"/>
                <w:rFonts w:eastAsia="MS Mincho"/>
                <w:i w:val="0"/>
                <w:color w:val="auto"/>
                <w:lang w:val="ru-RU"/>
              </w:rPr>
              <w:t>үлкен</w:t>
            </w:r>
            <w:r w:rsidRPr="00EB456C">
              <w:rPr>
                <w:rStyle w:val="af"/>
                <w:rFonts w:eastAsia="MS Mincho"/>
                <w:i w:val="0"/>
                <w:color w:val="auto"/>
              </w:rPr>
              <w:t xml:space="preserve"> </w:t>
            </w:r>
            <w:r w:rsidRPr="00EB456C">
              <w:rPr>
                <w:rStyle w:val="af"/>
                <w:rFonts w:eastAsia="MS Mincho"/>
                <w:i w:val="0"/>
                <w:color w:val="auto"/>
                <w:lang w:val="ru-RU"/>
              </w:rPr>
              <w:t>деректер</w:t>
            </w:r>
            <w:r w:rsidRPr="00EB456C">
              <w:rPr>
                <w:rStyle w:val="af"/>
                <w:rFonts w:eastAsia="MS Mincho"/>
                <w:i w:val="0"/>
                <w:color w:val="auto"/>
              </w:rPr>
              <w:t xml:space="preserve">, </w:t>
            </w:r>
            <w:r w:rsidRPr="00EB456C">
              <w:rPr>
                <w:rStyle w:val="af"/>
                <w:rFonts w:eastAsia="MS Mincho"/>
                <w:i w:val="0"/>
                <w:color w:val="auto"/>
                <w:lang w:val="ru-RU"/>
              </w:rPr>
              <w:t>блокчейн</w:t>
            </w:r>
            <w:r w:rsidRPr="00EB456C">
              <w:rPr>
                <w:rStyle w:val="af"/>
                <w:rFonts w:eastAsia="MS Mincho"/>
                <w:i w:val="0"/>
                <w:color w:val="auto"/>
              </w:rPr>
              <w:t xml:space="preserve">, </w:t>
            </w:r>
            <w:r w:rsidRPr="00EB456C">
              <w:rPr>
                <w:rStyle w:val="af"/>
                <w:rFonts w:eastAsia="MS Mincho"/>
                <w:i w:val="0"/>
                <w:color w:val="auto"/>
                <w:lang w:val="ru-RU"/>
              </w:rPr>
              <w:t>цифрлық</w:t>
            </w:r>
            <w:r w:rsidRPr="00EB456C">
              <w:rPr>
                <w:rStyle w:val="af"/>
                <w:rFonts w:eastAsia="MS Mincho"/>
                <w:i w:val="0"/>
                <w:color w:val="auto"/>
              </w:rPr>
              <w:t xml:space="preserve"> </w:t>
            </w:r>
            <w:r w:rsidRPr="00EB456C">
              <w:rPr>
                <w:rStyle w:val="af"/>
                <w:rFonts w:eastAsia="MS Mincho"/>
                <w:i w:val="0"/>
                <w:color w:val="auto"/>
                <w:lang w:val="ru-RU"/>
              </w:rPr>
              <w:t>активтер</w:t>
            </w:r>
            <w:r w:rsidRPr="00EB456C">
              <w:rPr>
                <w:rStyle w:val="af"/>
                <w:rFonts w:eastAsia="MS Mincho"/>
                <w:i w:val="0"/>
                <w:color w:val="auto"/>
              </w:rPr>
              <w:t xml:space="preserve">, </w:t>
            </w:r>
            <w:r w:rsidRPr="00EB456C">
              <w:rPr>
                <w:rStyle w:val="af"/>
                <w:rFonts w:eastAsia="MS Mincho"/>
                <w:i w:val="0"/>
                <w:color w:val="auto"/>
                <w:lang w:val="ru-RU"/>
              </w:rPr>
              <w:t>жаңа</w:t>
            </w:r>
            <w:r w:rsidRPr="00EB456C">
              <w:rPr>
                <w:rStyle w:val="af"/>
                <w:rFonts w:eastAsia="MS Mincho"/>
                <w:i w:val="0"/>
                <w:color w:val="auto"/>
              </w:rPr>
              <w:t xml:space="preserve"> </w:t>
            </w:r>
            <w:r w:rsidRPr="00EB456C">
              <w:rPr>
                <w:rStyle w:val="af"/>
                <w:rFonts w:eastAsia="MS Mincho"/>
                <w:i w:val="0"/>
                <w:color w:val="auto"/>
                <w:lang w:val="ru-RU"/>
              </w:rPr>
              <w:t>цифрлық</w:t>
            </w:r>
            <w:r w:rsidRPr="00EB456C">
              <w:rPr>
                <w:rStyle w:val="af"/>
                <w:rFonts w:eastAsia="MS Mincho"/>
                <w:i w:val="0"/>
                <w:color w:val="auto"/>
              </w:rPr>
              <w:t xml:space="preserve"> </w:t>
            </w:r>
            <w:r w:rsidRPr="00EB456C">
              <w:rPr>
                <w:rStyle w:val="af"/>
                <w:rFonts w:eastAsia="MS Mincho"/>
                <w:i w:val="0"/>
                <w:color w:val="auto"/>
                <w:lang w:val="ru-RU"/>
              </w:rPr>
              <w:t>қаржы</w:t>
            </w:r>
            <w:r w:rsidRPr="00EB456C">
              <w:rPr>
                <w:rStyle w:val="af"/>
                <w:rFonts w:eastAsia="MS Mincho"/>
                <w:i w:val="0"/>
                <w:color w:val="auto"/>
              </w:rPr>
              <w:t xml:space="preserve"> </w:t>
            </w:r>
            <w:r w:rsidRPr="00EB456C">
              <w:rPr>
                <w:rStyle w:val="af"/>
                <w:rFonts w:eastAsia="MS Mincho"/>
                <w:i w:val="0"/>
                <w:color w:val="auto"/>
                <w:lang w:val="ru-RU"/>
              </w:rPr>
              <w:t>құралдары</w:t>
            </w:r>
            <w:r w:rsidRPr="00EB456C">
              <w:rPr>
                <w:rStyle w:val="af"/>
                <w:rFonts w:eastAsia="MS Mincho"/>
                <w:i w:val="0"/>
                <w:color w:val="auto"/>
              </w:rPr>
              <w:t>»).</w:t>
            </w:r>
          </w:p>
          <w:p w14:paraId="01573C80"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rPr>
              <w:t xml:space="preserve">2017 </w:t>
            </w:r>
            <w:r w:rsidRPr="00EB456C">
              <w:rPr>
                <w:rStyle w:val="af"/>
                <w:rFonts w:eastAsia="MS Mincho"/>
                <w:i w:val="0"/>
                <w:color w:val="auto"/>
                <w:lang w:val="ru-RU"/>
              </w:rPr>
              <w:t>жылғы</w:t>
            </w:r>
            <w:r w:rsidRPr="00EB456C">
              <w:rPr>
                <w:rStyle w:val="af"/>
                <w:rFonts w:eastAsia="MS Mincho"/>
                <w:i w:val="0"/>
                <w:color w:val="auto"/>
              </w:rPr>
              <w:t xml:space="preserve"> 11 </w:t>
            </w:r>
            <w:r w:rsidRPr="00EB456C">
              <w:rPr>
                <w:rStyle w:val="af"/>
                <w:rFonts w:eastAsia="MS Mincho"/>
                <w:i w:val="0"/>
                <w:color w:val="auto"/>
                <w:lang w:val="ru-RU"/>
              </w:rPr>
              <w:t>сәуірдегі</w:t>
            </w:r>
            <w:r w:rsidRPr="00EB456C">
              <w:rPr>
                <w:rStyle w:val="af"/>
                <w:rFonts w:eastAsia="MS Mincho"/>
                <w:i w:val="0"/>
                <w:color w:val="auto"/>
              </w:rPr>
              <w:t xml:space="preserve">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Республикасы</w:t>
            </w:r>
            <w:r w:rsidRPr="00EB456C">
              <w:rPr>
                <w:rStyle w:val="af"/>
                <w:rFonts w:eastAsia="MS Mincho"/>
                <w:i w:val="0"/>
                <w:color w:val="auto"/>
              </w:rPr>
              <w:t xml:space="preserve"> </w:t>
            </w:r>
            <w:r w:rsidRPr="00EB456C">
              <w:rPr>
                <w:rStyle w:val="af"/>
                <w:rFonts w:eastAsia="MS Mincho"/>
                <w:i w:val="0"/>
                <w:color w:val="auto"/>
                <w:lang w:val="ru-RU"/>
              </w:rPr>
              <w:t>Инвестициялар</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даму</w:t>
            </w:r>
            <w:r w:rsidRPr="00EB456C">
              <w:rPr>
                <w:rStyle w:val="af"/>
                <w:rFonts w:eastAsia="MS Mincho"/>
                <w:i w:val="0"/>
                <w:color w:val="auto"/>
              </w:rPr>
              <w:t xml:space="preserve"> </w:t>
            </w:r>
            <w:r w:rsidRPr="00EB456C">
              <w:rPr>
                <w:rStyle w:val="af"/>
                <w:rFonts w:eastAsia="MS Mincho"/>
                <w:i w:val="0"/>
                <w:color w:val="auto"/>
                <w:lang w:val="ru-RU"/>
              </w:rPr>
              <w:t>министрінің</w:t>
            </w:r>
            <w:r w:rsidRPr="00EB456C">
              <w:rPr>
                <w:rStyle w:val="af"/>
                <w:rFonts w:eastAsia="MS Mincho"/>
                <w:i w:val="0"/>
                <w:color w:val="auto"/>
              </w:rPr>
              <w:t xml:space="preserve"> </w:t>
            </w:r>
            <w:r w:rsidRPr="00EB456C">
              <w:rPr>
                <w:rStyle w:val="af"/>
                <w:rFonts w:eastAsia="MS Mincho"/>
                <w:i w:val="0"/>
                <w:color w:val="auto"/>
                <w:lang w:val="ru-RU"/>
              </w:rPr>
              <w:t>бұйрығымен</w:t>
            </w:r>
            <w:r w:rsidRPr="00EB456C">
              <w:rPr>
                <w:rStyle w:val="af"/>
                <w:rFonts w:eastAsia="MS Mincho"/>
                <w:i w:val="0"/>
                <w:color w:val="auto"/>
              </w:rPr>
              <w:t xml:space="preserve"> </w:t>
            </w:r>
            <w:r w:rsidRPr="00EB456C">
              <w:rPr>
                <w:rStyle w:val="af"/>
                <w:rFonts w:eastAsia="MS Mincho"/>
                <w:i w:val="0"/>
                <w:color w:val="auto"/>
                <w:lang w:val="ru-RU"/>
              </w:rPr>
              <w:t>бекітілген</w:t>
            </w:r>
            <w:r w:rsidRPr="00EB456C">
              <w:rPr>
                <w:rStyle w:val="af"/>
                <w:rFonts w:eastAsia="MS Mincho"/>
                <w:i w:val="0"/>
                <w:color w:val="auto"/>
              </w:rPr>
              <w:t xml:space="preserve"> </w:t>
            </w:r>
            <w:r w:rsidRPr="00EB456C">
              <w:rPr>
                <w:rStyle w:val="af"/>
                <w:rFonts w:eastAsia="MS Mincho"/>
                <w:i w:val="0"/>
                <w:color w:val="auto"/>
                <w:lang w:val="ru-RU"/>
              </w:rPr>
              <w:t>Қазақстан</w:t>
            </w:r>
            <w:r w:rsidRPr="00EB456C">
              <w:rPr>
                <w:rStyle w:val="af"/>
                <w:rFonts w:eastAsia="MS Mincho"/>
                <w:i w:val="0"/>
                <w:color w:val="auto"/>
              </w:rPr>
              <w:t xml:space="preserve"> </w:t>
            </w:r>
            <w:r w:rsidRPr="00EB456C">
              <w:rPr>
                <w:rStyle w:val="af"/>
                <w:rFonts w:eastAsia="MS Mincho"/>
                <w:i w:val="0"/>
                <w:color w:val="auto"/>
                <w:lang w:val="ru-RU"/>
              </w:rPr>
              <w:t>Республикасының</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индустриясына</w:t>
            </w:r>
            <w:r w:rsidRPr="00EB456C">
              <w:rPr>
                <w:rStyle w:val="af"/>
                <w:rFonts w:eastAsia="MS Mincho"/>
                <w:i w:val="0"/>
                <w:color w:val="auto"/>
              </w:rPr>
              <w:t xml:space="preserve"> </w:t>
            </w:r>
            <w:r w:rsidRPr="00EB456C">
              <w:rPr>
                <w:rStyle w:val="af"/>
                <w:rFonts w:eastAsia="MS Mincho"/>
                <w:i w:val="0"/>
                <w:color w:val="auto"/>
                <w:lang w:val="ru-RU"/>
              </w:rPr>
              <w:t>ақпараттық</w:t>
            </w:r>
            <w:r w:rsidRPr="00EB456C">
              <w:rPr>
                <w:rStyle w:val="af"/>
                <w:rFonts w:eastAsia="MS Mincho"/>
                <w:i w:val="0"/>
                <w:color w:val="auto"/>
              </w:rPr>
              <w:t xml:space="preserve"> </w:t>
            </w:r>
            <w:r w:rsidRPr="00EB456C">
              <w:rPr>
                <w:rStyle w:val="af"/>
                <w:rFonts w:eastAsia="MS Mincho"/>
                <w:i w:val="0"/>
                <w:color w:val="auto"/>
                <w:lang w:val="ru-RU"/>
              </w:rPr>
              <w:t>модельдеу</w:t>
            </w:r>
            <w:r w:rsidRPr="00EB456C">
              <w:rPr>
                <w:rStyle w:val="af"/>
                <w:rFonts w:eastAsia="MS Mincho"/>
                <w:i w:val="0"/>
                <w:color w:val="auto"/>
              </w:rPr>
              <w:t xml:space="preserve"> </w:t>
            </w:r>
            <w:r w:rsidRPr="00EB456C">
              <w:rPr>
                <w:rStyle w:val="af"/>
                <w:rFonts w:eastAsia="MS Mincho"/>
                <w:i w:val="0"/>
                <w:color w:val="auto"/>
                <w:lang w:val="ru-RU"/>
              </w:rPr>
              <w:t>технологиясын</w:t>
            </w:r>
            <w:r w:rsidRPr="00EB456C">
              <w:rPr>
                <w:rStyle w:val="af"/>
                <w:rFonts w:eastAsia="MS Mincho"/>
                <w:i w:val="0"/>
                <w:color w:val="auto"/>
              </w:rPr>
              <w:t xml:space="preserve"> </w:t>
            </w:r>
            <w:r w:rsidRPr="00EB456C">
              <w:rPr>
                <w:rStyle w:val="af"/>
                <w:rFonts w:eastAsia="MS Mincho"/>
                <w:i w:val="0"/>
                <w:color w:val="auto"/>
                <w:lang w:val="ru-RU"/>
              </w:rPr>
              <w:t>енгізу</w:t>
            </w:r>
            <w:r w:rsidRPr="00EB456C">
              <w:rPr>
                <w:rStyle w:val="af"/>
                <w:rFonts w:eastAsia="MS Mincho"/>
                <w:i w:val="0"/>
                <w:color w:val="auto"/>
              </w:rPr>
              <w:t xml:space="preserve"> </w:t>
            </w:r>
            <w:r w:rsidRPr="00EB456C">
              <w:rPr>
                <w:rStyle w:val="af"/>
                <w:rFonts w:eastAsia="MS Mincho"/>
                <w:i w:val="0"/>
                <w:color w:val="auto"/>
                <w:lang w:val="ru-RU"/>
              </w:rPr>
              <w:t>жөніндегі</w:t>
            </w:r>
            <w:r w:rsidRPr="00EB456C">
              <w:rPr>
                <w:rStyle w:val="af"/>
                <w:rFonts w:eastAsia="MS Mincho"/>
                <w:i w:val="0"/>
                <w:color w:val="auto"/>
              </w:rPr>
              <w:t xml:space="preserve"> </w:t>
            </w:r>
            <w:r w:rsidRPr="00EB456C">
              <w:rPr>
                <w:rStyle w:val="af"/>
                <w:rFonts w:eastAsia="MS Mincho"/>
                <w:i w:val="0"/>
                <w:color w:val="auto"/>
                <w:lang w:val="ru-RU"/>
              </w:rPr>
              <w:t>іс</w:t>
            </w:r>
            <w:r w:rsidRPr="00EB456C">
              <w:rPr>
                <w:rStyle w:val="af"/>
                <w:rFonts w:eastAsia="MS Mincho"/>
                <w:i w:val="0"/>
                <w:color w:val="auto"/>
              </w:rPr>
              <w:t>-</w:t>
            </w:r>
            <w:r w:rsidRPr="00EB456C">
              <w:rPr>
                <w:rStyle w:val="af"/>
                <w:rFonts w:eastAsia="MS Mincho"/>
                <w:i w:val="0"/>
                <w:color w:val="auto"/>
                <w:lang w:val="ru-RU"/>
              </w:rPr>
              <w:t>шаралар</w:t>
            </w:r>
            <w:r w:rsidRPr="00EB456C">
              <w:rPr>
                <w:rStyle w:val="af"/>
                <w:rFonts w:eastAsia="MS Mincho"/>
                <w:i w:val="0"/>
                <w:color w:val="auto"/>
              </w:rPr>
              <w:t xml:space="preserve"> </w:t>
            </w:r>
            <w:r w:rsidRPr="00EB456C">
              <w:rPr>
                <w:rStyle w:val="af"/>
                <w:rFonts w:eastAsia="MS Mincho"/>
                <w:i w:val="0"/>
                <w:color w:val="auto"/>
                <w:lang w:val="ru-RU"/>
              </w:rPr>
              <w:t>жоспарының</w:t>
            </w:r>
            <w:r w:rsidRPr="00EB456C">
              <w:rPr>
                <w:rStyle w:val="af"/>
                <w:rFonts w:eastAsia="MS Mincho"/>
                <w:i w:val="0"/>
                <w:color w:val="auto"/>
              </w:rPr>
              <w:t xml:space="preserve"> 2.13 </w:t>
            </w:r>
            <w:r w:rsidRPr="00EB456C">
              <w:rPr>
                <w:rStyle w:val="af"/>
                <w:rFonts w:eastAsia="MS Mincho"/>
                <w:i w:val="0"/>
                <w:color w:val="auto"/>
                <w:lang w:val="ru-RU"/>
              </w:rPr>
              <w:t>және</w:t>
            </w:r>
            <w:r w:rsidRPr="00EB456C">
              <w:rPr>
                <w:rStyle w:val="af"/>
                <w:rFonts w:eastAsia="MS Mincho"/>
                <w:i w:val="0"/>
                <w:color w:val="auto"/>
              </w:rPr>
              <w:t xml:space="preserve"> 2.14-</w:t>
            </w:r>
            <w:r w:rsidRPr="00EB456C">
              <w:rPr>
                <w:rStyle w:val="af"/>
                <w:rFonts w:eastAsia="MS Mincho"/>
                <w:i w:val="0"/>
                <w:color w:val="auto"/>
                <w:lang w:val="ru-RU"/>
              </w:rPr>
              <w:t>тармақтарын</w:t>
            </w:r>
            <w:r w:rsidRPr="00EB456C">
              <w:rPr>
                <w:rStyle w:val="af"/>
                <w:rFonts w:eastAsia="MS Mincho"/>
                <w:i w:val="0"/>
                <w:color w:val="auto"/>
              </w:rPr>
              <w:t xml:space="preserve"> </w:t>
            </w:r>
            <w:r w:rsidRPr="00EB456C">
              <w:rPr>
                <w:rStyle w:val="af"/>
                <w:rFonts w:eastAsia="MS Mincho"/>
                <w:i w:val="0"/>
                <w:color w:val="auto"/>
                <w:lang w:val="ru-RU"/>
              </w:rPr>
              <w:t>орындау</w:t>
            </w:r>
            <w:r w:rsidRPr="00EB456C">
              <w:rPr>
                <w:rStyle w:val="af"/>
                <w:rFonts w:eastAsia="MS Mincho"/>
                <w:i w:val="0"/>
                <w:color w:val="auto"/>
              </w:rPr>
              <w:t xml:space="preserve"> </w:t>
            </w:r>
            <w:r w:rsidRPr="00EB456C">
              <w:rPr>
                <w:rStyle w:val="af"/>
                <w:rFonts w:eastAsia="MS Mincho"/>
                <w:i w:val="0"/>
                <w:color w:val="auto"/>
                <w:lang w:val="ru-RU"/>
              </w:rPr>
              <w:t>шеңберінде</w:t>
            </w:r>
            <w:r w:rsidRPr="00EB456C">
              <w:rPr>
                <w:rStyle w:val="af"/>
                <w:rFonts w:eastAsia="MS Mincho"/>
                <w:i w:val="0"/>
                <w:color w:val="auto"/>
              </w:rPr>
              <w:t>, (</w:t>
            </w:r>
            <w:r w:rsidRPr="00EB456C">
              <w:rPr>
                <w:rStyle w:val="af"/>
                <w:rFonts w:eastAsia="MS Mincho"/>
                <w:i w:val="0"/>
                <w:color w:val="auto"/>
                <w:lang w:val="ru-RU"/>
              </w:rPr>
              <w:t>өзгерістер</w:t>
            </w:r>
            <w:r w:rsidRPr="00EB456C">
              <w:rPr>
                <w:rStyle w:val="af"/>
                <w:rFonts w:eastAsia="MS Mincho"/>
                <w:i w:val="0"/>
                <w:color w:val="auto"/>
              </w:rPr>
              <w:t xml:space="preserve"> </w:t>
            </w:r>
            <w:r w:rsidRPr="00EB456C">
              <w:rPr>
                <w:rStyle w:val="af"/>
                <w:rFonts w:eastAsia="MS Mincho"/>
                <w:i w:val="0"/>
                <w:color w:val="auto"/>
                <w:lang w:val="ru-RU"/>
              </w:rPr>
              <w:t>мен</w:t>
            </w:r>
            <w:r w:rsidRPr="00EB456C">
              <w:rPr>
                <w:rStyle w:val="af"/>
                <w:rFonts w:eastAsia="MS Mincho"/>
                <w:i w:val="0"/>
                <w:color w:val="auto"/>
              </w:rPr>
              <w:t xml:space="preserve"> </w:t>
            </w:r>
            <w:r w:rsidRPr="00EB456C">
              <w:rPr>
                <w:rStyle w:val="af"/>
                <w:rFonts w:eastAsia="MS Mincho"/>
                <w:i w:val="0"/>
                <w:color w:val="auto"/>
                <w:lang w:val="ru-RU"/>
              </w:rPr>
              <w:t>толықтырулар</w:t>
            </w:r>
            <w:r w:rsidRPr="00EB456C">
              <w:rPr>
                <w:rStyle w:val="af"/>
                <w:rFonts w:eastAsia="MS Mincho"/>
                <w:i w:val="0"/>
                <w:color w:val="auto"/>
              </w:rPr>
              <w:t xml:space="preserve"> </w:t>
            </w:r>
            <w:r w:rsidRPr="00EB456C">
              <w:rPr>
                <w:rStyle w:val="af"/>
                <w:rFonts w:eastAsia="MS Mincho"/>
                <w:i w:val="0"/>
                <w:color w:val="auto"/>
                <w:lang w:val="ru-RU"/>
              </w:rPr>
              <w:t>енгізілген</w:t>
            </w:r>
            <w:r w:rsidRPr="00EB456C">
              <w:rPr>
                <w:rStyle w:val="af"/>
                <w:rFonts w:eastAsia="MS Mincho"/>
                <w:i w:val="0"/>
                <w:color w:val="auto"/>
              </w:rPr>
              <w:t xml:space="preserve"> </w:t>
            </w:r>
            <w:r w:rsidRPr="00EB456C">
              <w:rPr>
                <w:rStyle w:val="af"/>
                <w:rFonts w:eastAsia="MS Mincho"/>
                <w:i w:val="0"/>
                <w:color w:val="auto"/>
                <w:lang w:val="ru-RU"/>
              </w:rPr>
              <w:t>ҚР</w:t>
            </w:r>
            <w:r w:rsidRPr="00EB456C">
              <w:rPr>
                <w:rStyle w:val="af"/>
                <w:rFonts w:eastAsia="MS Mincho"/>
                <w:i w:val="0"/>
                <w:color w:val="auto"/>
              </w:rPr>
              <w:t xml:space="preserve"> </w:t>
            </w:r>
            <w:r w:rsidRPr="00EB456C">
              <w:rPr>
                <w:rStyle w:val="af"/>
                <w:rFonts w:eastAsia="MS Mincho"/>
                <w:i w:val="0"/>
                <w:color w:val="auto"/>
                <w:lang w:val="ru-RU"/>
              </w:rPr>
              <w:t>Инвестициялар</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даму</w:t>
            </w:r>
            <w:r w:rsidRPr="00EB456C">
              <w:rPr>
                <w:rStyle w:val="af"/>
                <w:rFonts w:eastAsia="MS Mincho"/>
                <w:i w:val="0"/>
                <w:color w:val="auto"/>
              </w:rPr>
              <w:t xml:space="preserve"> </w:t>
            </w:r>
            <w:r w:rsidRPr="00EB456C">
              <w:rPr>
                <w:rStyle w:val="af"/>
                <w:rFonts w:eastAsia="MS Mincho"/>
                <w:i w:val="0"/>
                <w:color w:val="auto"/>
                <w:lang w:val="ru-RU"/>
              </w:rPr>
              <w:t>министрінің</w:t>
            </w:r>
            <w:r w:rsidRPr="00EB456C">
              <w:rPr>
                <w:rStyle w:val="af"/>
                <w:rFonts w:eastAsia="MS Mincho"/>
                <w:i w:val="0"/>
                <w:color w:val="auto"/>
              </w:rPr>
              <w:t xml:space="preserve"> 27.02.2018 № 139 </w:t>
            </w:r>
            <w:r w:rsidRPr="00EB456C">
              <w:rPr>
                <w:rStyle w:val="af"/>
                <w:rFonts w:eastAsia="MS Mincho"/>
                <w:i w:val="0"/>
                <w:color w:val="auto"/>
                <w:lang w:val="ru-RU"/>
              </w:rPr>
              <w:t>бұйрығымен</w:t>
            </w:r>
            <w:r w:rsidRPr="00EB456C">
              <w:rPr>
                <w:rStyle w:val="af"/>
                <w:rFonts w:eastAsia="MS Mincho"/>
                <w:i w:val="0"/>
                <w:color w:val="auto"/>
              </w:rPr>
              <w:t>).</w:t>
            </w:r>
          </w:p>
          <w:p w14:paraId="0AB8A955"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t>Сонымен</w:t>
            </w:r>
            <w:r w:rsidRPr="00EB456C">
              <w:rPr>
                <w:rStyle w:val="af"/>
                <w:rFonts w:eastAsia="MS Mincho"/>
                <w:i w:val="0"/>
                <w:color w:val="auto"/>
              </w:rPr>
              <w:t xml:space="preserve"> </w:t>
            </w:r>
            <w:r w:rsidRPr="00EB456C">
              <w:rPr>
                <w:rStyle w:val="af"/>
                <w:rFonts w:eastAsia="MS Mincho"/>
                <w:i w:val="0"/>
                <w:color w:val="auto"/>
                <w:lang w:val="ru-RU"/>
              </w:rPr>
              <w:t>қатар</w:t>
            </w:r>
            <w:r w:rsidRPr="00EB456C">
              <w:rPr>
                <w:rStyle w:val="af"/>
                <w:rFonts w:eastAsia="MS Mincho"/>
                <w:i w:val="0"/>
                <w:color w:val="auto"/>
              </w:rPr>
              <w:t xml:space="preserve">, </w:t>
            </w:r>
            <w:r w:rsidRPr="00EB456C">
              <w:rPr>
                <w:rStyle w:val="af"/>
                <w:rFonts w:eastAsia="MS Mincho"/>
                <w:i w:val="0"/>
                <w:color w:val="auto"/>
                <w:lang w:val="ru-RU"/>
              </w:rPr>
              <w:t>әлемдік</w:t>
            </w:r>
            <w:r w:rsidRPr="00EB456C">
              <w:rPr>
                <w:rStyle w:val="af"/>
                <w:rFonts w:eastAsia="MS Mincho"/>
                <w:i w:val="0"/>
                <w:color w:val="auto"/>
              </w:rPr>
              <w:t xml:space="preserve"> </w:t>
            </w:r>
            <w:r w:rsidRPr="00EB456C">
              <w:rPr>
                <w:rStyle w:val="af"/>
                <w:rFonts w:eastAsia="MS Mincho"/>
                <w:i w:val="0"/>
                <w:color w:val="auto"/>
                <w:lang w:val="ru-RU"/>
              </w:rPr>
              <w:t>тәжірибе</w:t>
            </w:r>
            <w:r w:rsidRPr="00EB456C">
              <w:rPr>
                <w:rStyle w:val="af"/>
                <w:rFonts w:eastAsia="MS Mincho"/>
                <w:i w:val="0"/>
                <w:color w:val="auto"/>
              </w:rPr>
              <w:t xml:space="preserve"> </w:t>
            </w:r>
            <w:r w:rsidRPr="00EB456C">
              <w:rPr>
                <w:rStyle w:val="af"/>
                <w:rFonts w:eastAsia="MS Mincho"/>
                <w:i w:val="0"/>
                <w:color w:val="auto"/>
                <w:lang w:val="ru-RU"/>
              </w:rPr>
              <w:t>көрсеткендей</w:t>
            </w:r>
            <w:r w:rsidRPr="00EB456C">
              <w:rPr>
                <w:rStyle w:val="af"/>
                <w:rFonts w:eastAsia="MS Mincho"/>
                <w:i w:val="0"/>
                <w:color w:val="auto"/>
              </w:rPr>
              <w:t xml:space="preserve">, </w:t>
            </w:r>
            <w:r w:rsidRPr="00EB456C">
              <w:rPr>
                <w:rStyle w:val="af"/>
                <w:rFonts w:eastAsia="MS Mincho"/>
                <w:i w:val="0"/>
                <w:color w:val="auto"/>
                <w:lang w:val="ru-RU"/>
              </w:rPr>
              <w:t>көптеген</w:t>
            </w:r>
            <w:r w:rsidRPr="00EB456C">
              <w:rPr>
                <w:rStyle w:val="af"/>
                <w:rFonts w:eastAsia="MS Mincho"/>
                <w:i w:val="0"/>
                <w:color w:val="auto"/>
              </w:rPr>
              <w:t xml:space="preserve"> </w:t>
            </w:r>
            <w:r w:rsidRPr="00EB456C">
              <w:rPr>
                <w:rStyle w:val="af"/>
                <w:rFonts w:eastAsia="MS Mincho"/>
                <w:i w:val="0"/>
                <w:color w:val="auto"/>
                <w:lang w:val="ru-RU"/>
              </w:rPr>
              <w:t>елдерде</w:t>
            </w:r>
            <w:r w:rsidRPr="00EB456C">
              <w:rPr>
                <w:rStyle w:val="af"/>
                <w:rFonts w:eastAsia="MS Mincho"/>
                <w:i w:val="0"/>
                <w:color w:val="auto"/>
              </w:rPr>
              <w:t xml:space="preserve"> BIM </w:t>
            </w:r>
            <w:r w:rsidRPr="00EB456C">
              <w:rPr>
                <w:rStyle w:val="af"/>
                <w:rFonts w:eastAsia="MS Mincho"/>
                <w:i w:val="0"/>
                <w:color w:val="auto"/>
                <w:lang w:val="ru-RU"/>
              </w:rPr>
              <w:t>пайдалану</w:t>
            </w:r>
            <w:r w:rsidRPr="00EB456C">
              <w:rPr>
                <w:rStyle w:val="af"/>
                <w:rFonts w:eastAsia="MS Mincho"/>
                <w:i w:val="0"/>
                <w:color w:val="auto"/>
              </w:rPr>
              <w:t xml:space="preserve"> </w:t>
            </w:r>
            <w:r w:rsidRPr="00EB456C">
              <w:rPr>
                <w:rStyle w:val="af"/>
                <w:rFonts w:eastAsia="MS Mincho"/>
                <w:i w:val="0"/>
                <w:color w:val="auto"/>
                <w:lang w:val="ru-RU"/>
              </w:rPr>
              <w:t>мемлекеттік</w:t>
            </w:r>
            <w:r w:rsidRPr="00EB456C">
              <w:rPr>
                <w:rStyle w:val="af"/>
                <w:rFonts w:eastAsia="MS Mincho"/>
                <w:i w:val="0"/>
                <w:color w:val="auto"/>
              </w:rPr>
              <w:t xml:space="preserve"> </w:t>
            </w:r>
            <w:r w:rsidRPr="00EB456C">
              <w:rPr>
                <w:rStyle w:val="af"/>
                <w:rFonts w:eastAsia="MS Mincho"/>
                <w:i w:val="0"/>
                <w:color w:val="auto"/>
                <w:lang w:val="ru-RU"/>
              </w:rPr>
              <w:t>деңгейде</w:t>
            </w:r>
            <w:r w:rsidRPr="00EB456C">
              <w:rPr>
                <w:rStyle w:val="af"/>
                <w:rFonts w:eastAsia="MS Mincho"/>
                <w:i w:val="0"/>
                <w:color w:val="auto"/>
              </w:rPr>
              <w:t xml:space="preserve"> </w:t>
            </w:r>
            <w:r w:rsidRPr="00EB456C">
              <w:rPr>
                <w:rStyle w:val="af"/>
                <w:rFonts w:eastAsia="MS Mincho"/>
                <w:i w:val="0"/>
                <w:color w:val="auto"/>
                <w:lang w:val="ru-RU"/>
              </w:rPr>
              <w:t>міндетті</w:t>
            </w:r>
            <w:r w:rsidRPr="00EB456C">
              <w:rPr>
                <w:rStyle w:val="af"/>
                <w:rFonts w:eastAsia="MS Mincho"/>
                <w:i w:val="0"/>
                <w:color w:val="auto"/>
              </w:rPr>
              <w:t xml:space="preserve"> </w:t>
            </w:r>
            <w:r w:rsidRPr="00EB456C">
              <w:rPr>
                <w:rStyle w:val="af"/>
                <w:rFonts w:eastAsia="MS Mincho"/>
                <w:i w:val="0"/>
                <w:color w:val="auto"/>
                <w:lang w:val="ru-RU"/>
              </w:rPr>
              <w:t>болып</w:t>
            </w:r>
            <w:r w:rsidRPr="00EB456C">
              <w:rPr>
                <w:rStyle w:val="af"/>
                <w:rFonts w:eastAsia="MS Mincho"/>
                <w:i w:val="0"/>
                <w:color w:val="auto"/>
              </w:rPr>
              <w:t xml:space="preserve"> </w:t>
            </w:r>
            <w:r w:rsidRPr="00EB456C">
              <w:rPr>
                <w:rStyle w:val="af"/>
                <w:rFonts w:eastAsia="MS Mincho"/>
                <w:i w:val="0"/>
                <w:color w:val="auto"/>
                <w:lang w:val="ru-RU"/>
              </w:rPr>
              <w:t>табылады</w:t>
            </w:r>
            <w:r w:rsidRPr="00EB456C">
              <w:rPr>
                <w:rStyle w:val="af"/>
                <w:rFonts w:eastAsia="MS Mincho"/>
                <w:i w:val="0"/>
                <w:color w:val="auto"/>
              </w:rPr>
              <w:t xml:space="preserve">. </w:t>
            </w:r>
            <w:r w:rsidRPr="00EB456C">
              <w:rPr>
                <w:rStyle w:val="af"/>
                <w:rFonts w:eastAsia="MS Mincho"/>
                <w:i w:val="0"/>
                <w:color w:val="auto"/>
                <w:lang w:val="ru-RU"/>
              </w:rPr>
              <w:t>Мысалы</w:t>
            </w:r>
            <w:r w:rsidRPr="00EB456C">
              <w:rPr>
                <w:rStyle w:val="af"/>
                <w:rFonts w:eastAsia="MS Mincho"/>
                <w:i w:val="0"/>
                <w:color w:val="auto"/>
              </w:rPr>
              <w:t xml:space="preserve">, </w:t>
            </w:r>
            <w:r w:rsidRPr="00EB456C">
              <w:rPr>
                <w:rStyle w:val="af"/>
                <w:rFonts w:eastAsia="MS Mincho"/>
                <w:i w:val="0"/>
                <w:color w:val="auto"/>
                <w:lang w:val="ru-RU"/>
              </w:rPr>
              <w:t>Нидерланды</w:t>
            </w:r>
            <w:r w:rsidRPr="00EB456C">
              <w:rPr>
                <w:rStyle w:val="af"/>
                <w:rFonts w:eastAsia="MS Mincho"/>
                <w:i w:val="0"/>
                <w:color w:val="auto"/>
              </w:rPr>
              <w:t xml:space="preserve">, </w:t>
            </w:r>
            <w:r w:rsidRPr="00EB456C">
              <w:rPr>
                <w:rStyle w:val="af"/>
                <w:rFonts w:eastAsia="MS Mincho"/>
                <w:i w:val="0"/>
                <w:color w:val="auto"/>
                <w:lang w:val="ru-RU"/>
              </w:rPr>
              <w:t>Ұлыбритания</w:t>
            </w:r>
            <w:r w:rsidRPr="00EB456C">
              <w:rPr>
                <w:rStyle w:val="af"/>
                <w:rFonts w:eastAsia="MS Mincho"/>
                <w:i w:val="0"/>
                <w:color w:val="auto"/>
              </w:rPr>
              <w:t xml:space="preserve"> </w:t>
            </w:r>
            <w:r w:rsidRPr="00EB456C">
              <w:rPr>
                <w:rStyle w:val="af"/>
                <w:rFonts w:eastAsia="MS Mincho"/>
                <w:i w:val="0"/>
                <w:color w:val="auto"/>
                <w:lang w:val="ru-RU"/>
              </w:rPr>
              <w:t>немесе</w:t>
            </w:r>
            <w:r w:rsidRPr="00EB456C">
              <w:rPr>
                <w:rStyle w:val="af"/>
                <w:rFonts w:eastAsia="MS Mincho"/>
                <w:i w:val="0"/>
                <w:color w:val="auto"/>
              </w:rPr>
              <w:t xml:space="preserve"> </w:t>
            </w:r>
            <w:r w:rsidRPr="00EB456C">
              <w:rPr>
                <w:rStyle w:val="af"/>
                <w:rFonts w:eastAsia="MS Mincho"/>
                <w:i w:val="0"/>
                <w:color w:val="auto"/>
                <w:lang w:val="ru-RU"/>
              </w:rPr>
              <w:t>Солтүстік</w:t>
            </w:r>
            <w:r w:rsidRPr="00EB456C">
              <w:rPr>
                <w:rStyle w:val="af"/>
                <w:rFonts w:eastAsia="MS Mincho"/>
                <w:i w:val="0"/>
                <w:color w:val="auto"/>
              </w:rPr>
              <w:t xml:space="preserve"> </w:t>
            </w:r>
            <w:r w:rsidRPr="00EB456C">
              <w:rPr>
                <w:rStyle w:val="af"/>
                <w:rFonts w:eastAsia="MS Mincho"/>
                <w:i w:val="0"/>
                <w:color w:val="auto"/>
                <w:lang w:val="ru-RU"/>
              </w:rPr>
              <w:t>Еуропа</w:t>
            </w:r>
            <w:r w:rsidRPr="00EB456C">
              <w:rPr>
                <w:rStyle w:val="af"/>
                <w:rFonts w:eastAsia="MS Mincho"/>
                <w:i w:val="0"/>
                <w:color w:val="auto"/>
              </w:rPr>
              <w:t xml:space="preserve"> </w:t>
            </w:r>
            <w:r w:rsidRPr="00EB456C">
              <w:rPr>
                <w:rStyle w:val="af"/>
                <w:rFonts w:eastAsia="MS Mincho"/>
                <w:i w:val="0"/>
                <w:color w:val="auto"/>
                <w:lang w:val="ru-RU"/>
              </w:rPr>
              <w:t>елдерінде</w:t>
            </w:r>
            <w:r w:rsidRPr="00EB456C">
              <w:rPr>
                <w:rStyle w:val="af"/>
                <w:rFonts w:eastAsia="MS Mincho"/>
                <w:i w:val="0"/>
                <w:color w:val="auto"/>
              </w:rPr>
              <w:t xml:space="preserve"> BIM (TIMSO) </w:t>
            </w:r>
            <w:r w:rsidRPr="00EB456C">
              <w:rPr>
                <w:rStyle w:val="af"/>
                <w:rFonts w:eastAsia="MS Mincho"/>
                <w:i w:val="0"/>
                <w:color w:val="auto"/>
                <w:lang w:val="ru-RU"/>
              </w:rPr>
              <w:t>міндетті</w:t>
            </w:r>
            <w:r w:rsidRPr="00EB456C">
              <w:rPr>
                <w:rStyle w:val="af"/>
                <w:rFonts w:eastAsia="MS Mincho"/>
                <w:i w:val="0"/>
                <w:color w:val="auto"/>
              </w:rPr>
              <w:t xml:space="preserve"> </w:t>
            </w:r>
            <w:r w:rsidRPr="00EB456C">
              <w:rPr>
                <w:rStyle w:val="af"/>
                <w:rFonts w:eastAsia="MS Mincho"/>
                <w:i w:val="0"/>
                <w:color w:val="auto"/>
                <w:lang w:val="ru-RU"/>
              </w:rPr>
              <w:t>түрде</w:t>
            </w:r>
            <w:r w:rsidRPr="00EB456C">
              <w:rPr>
                <w:rStyle w:val="af"/>
                <w:rFonts w:eastAsia="MS Mincho"/>
                <w:i w:val="0"/>
                <w:color w:val="auto"/>
              </w:rPr>
              <w:t xml:space="preserve"> </w:t>
            </w:r>
            <w:r w:rsidRPr="00EB456C">
              <w:rPr>
                <w:rStyle w:val="af"/>
                <w:rFonts w:eastAsia="MS Mincho"/>
                <w:i w:val="0"/>
                <w:color w:val="auto"/>
                <w:lang w:val="ru-RU"/>
              </w:rPr>
              <w:t>мемлекеттік</w:t>
            </w:r>
            <w:r w:rsidRPr="00EB456C">
              <w:rPr>
                <w:rStyle w:val="af"/>
                <w:rFonts w:eastAsia="MS Mincho"/>
                <w:i w:val="0"/>
                <w:color w:val="auto"/>
              </w:rPr>
              <w:t xml:space="preserve"> </w:t>
            </w:r>
            <w:r w:rsidRPr="00EB456C">
              <w:rPr>
                <w:rStyle w:val="af"/>
                <w:rFonts w:eastAsia="MS Mincho"/>
                <w:i w:val="0"/>
                <w:color w:val="auto"/>
                <w:lang w:val="ru-RU"/>
              </w:rPr>
              <w:t>жобаларда</w:t>
            </w:r>
            <w:r w:rsidRPr="00EB456C">
              <w:rPr>
                <w:rStyle w:val="af"/>
                <w:rFonts w:eastAsia="MS Mincho"/>
                <w:i w:val="0"/>
                <w:color w:val="auto"/>
              </w:rPr>
              <w:t xml:space="preserve"> </w:t>
            </w:r>
            <w:r w:rsidRPr="00EB456C">
              <w:rPr>
                <w:rStyle w:val="af"/>
                <w:rFonts w:eastAsia="MS Mincho"/>
                <w:i w:val="0"/>
                <w:color w:val="auto"/>
                <w:lang w:val="ru-RU"/>
              </w:rPr>
              <w:t>қолданылады</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жеке</w:t>
            </w:r>
            <w:r w:rsidRPr="00EB456C">
              <w:rPr>
                <w:rStyle w:val="af"/>
                <w:rFonts w:eastAsia="MS Mincho"/>
                <w:i w:val="0"/>
                <w:color w:val="auto"/>
              </w:rPr>
              <w:t xml:space="preserve"> </w:t>
            </w:r>
            <w:r w:rsidRPr="00EB456C">
              <w:rPr>
                <w:rStyle w:val="af"/>
                <w:rFonts w:eastAsia="MS Mincho"/>
                <w:i w:val="0"/>
                <w:color w:val="auto"/>
                <w:lang w:val="ru-RU"/>
              </w:rPr>
              <w:t>секторға</w:t>
            </w:r>
            <w:r w:rsidRPr="00EB456C">
              <w:rPr>
                <w:rStyle w:val="af"/>
                <w:rFonts w:eastAsia="MS Mincho"/>
                <w:i w:val="0"/>
                <w:color w:val="auto"/>
              </w:rPr>
              <w:t xml:space="preserve"> </w:t>
            </w:r>
            <w:r w:rsidRPr="00EB456C">
              <w:rPr>
                <w:rStyle w:val="af"/>
                <w:rFonts w:eastAsia="MS Mincho"/>
                <w:i w:val="0"/>
                <w:color w:val="auto"/>
                <w:lang w:val="ru-RU"/>
              </w:rPr>
              <w:t>таралады</w:t>
            </w:r>
            <w:r w:rsidRPr="00EB456C">
              <w:rPr>
                <w:rStyle w:val="af"/>
                <w:rFonts w:eastAsia="MS Mincho"/>
                <w:i w:val="0"/>
                <w:color w:val="auto"/>
              </w:rPr>
              <w:t>.</w:t>
            </w:r>
          </w:p>
          <w:p w14:paraId="6944E982"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rPr>
              <w:t xml:space="preserve">2016 </w:t>
            </w:r>
            <w:r w:rsidRPr="00EB456C">
              <w:rPr>
                <w:rStyle w:val="af"/>
                <w:rFonts w:eastAsia="MS Mincho"/>
                <w:i w:val="0"/>
                <w:color w:val="auto"/>
                <w:lang w:val="ru-RU"/>
              </w:rPr>
              <w:t>жылдың</w:t>
            </w:r>
            <w:r w:rsidRPr="00EB456C">
              <w:rPr>
                <w:rStyle w:val="af"/>
                <w:rFonts w:eastAsia="MS Mincho"/>
                <w:i w:val="0"/>
                <w:color w:val="auto"/>
              </w:rPr>
              <w:t xml:space="preserve"> </w:t>
            </w:r>
            <w:r w:rsidRPr="00EB456C">
              <w:rPr>
                <w:rStyle w:val="af"/>
                <w:rFonts w:eastAsia="MS Mincho"/>
                <w:i w:val="0"/>
                <w:color w:val="auto"/>
                <w:lang w:val="ru-RU"/>
              </w:rPr>
              <w:t>сәуір</w:t>
            </w:r>
            <w:r w:rsidRPr="00EB456C">
              <w:rPr>
                <w:rStyle w:val="af"/>
                <w:rFonts w:eastAsia="MS Mincho"/>
                <w:i w:val="0"/>
                <w:color w:val="auto"/>
              </w:rPr>
              <w:t xml:space="preserve"> </w:t>
            </w:r>
            <w:r w:rsidRPr="00EB456C">
              <w:rPr>
                <w:rStyle w:val="af"/>
                <w:rFonts w:eastAsia="MS Mincho"/>
                <w:i w:val="0"/>
                <w:color w:val="auto"/>
                <w:lang w:val="ru-RU"/>
              </w:rPr>
              <w:t>айында</w:t>
            </w:r>
            <w:r w:rsidRPr="00EB456C">
              <w:rPr>
                <w:rStyle w:val="af"/>
                <w:rFonts w:eastAsia="MS Mincho"/>
                <w:i w:val="0"/>
                <w:color w:val="auto"/>
              </w:rPr>
              <w:t xml:space="preserve"> </w:t>
            </w:r>
            <w:r w:rsidRPr="00EB456C">
              <w:rPr>
                <w:rStyle w:val="af"/>
                <w:rFonts w:eastAsia="MS Mincho"/>
                <w:i w:val="0"/>
                <w:color w:val="auto"/>
                <w:lang w:val="ru-RU"/>
              </w:rPr>
              <w:t>Ұлыбритания</w:t>
            </w:r>
            <w:r w:rsidRPr="00EB456C">
              <w:rPr>
                <w:rStyle w:val="af"/>
                <w:rFonts w:eastAsia="MS Mincho"/>
                <w:i w:val="0"/>
                <w:color w:val="auto"/>
              </w:rPr>
              <w:t xml:space="preserve"> </w:t>
            </w:r>
            <w:r w:rsidRPr="00EB456C">
              <w:rPr>
                <w:rStyle w:val="af"/>
                <w:rFonts w:eastAsia="MS Mincho"/>
                <w:i w:val="0"/>
                <w:color w:val="auto"/>
                <w:lang w:val="ru-RU"/>
              </w:rPr>
              <w:t>үкіметі</w:t>
            </w:r>
            <w:r w:rsidRPr="00EB456C">
              <w:rPr>
                <w:rStyle w:val="af"/>
                <w:rFonts w:eastAsia="MS Mincho"/>
                <w:i w:val="0"/>
                <w:color w:val="auto"/>
              </w:rPr>
              <w:t xml:space="preserve"> </w:t>
            </w:r>
            <w:r w:rsidRPr="00EB456C">
              <w:rPr>
                <w:rStyle w:val="af"/>
                <w:rFonts w:eastAsia="MS Mincho"/>
                <w:i w:val="0"/>
                <w:color w:val="auto"/>
                <w:lang w:val="ru-RU"/>
              </w:rPr>
              <w:t>орталық</w:t>
            </w:r>
            <w:r w:rsidRPr="00EB456C">
              <w:rPr>
                <w:rStyle w:val="af"/>
                <w:rFonts w:eastAsia="MS Mincho"/>
                <w:i w:val="0"/>
                <w:color w:val="auto"/>
              </w:rPr>
              <w:t xml:space="preserve"> </w:t>
            </w:r>
            <w:r w:rsidRPr="00EB456C">
              <w:rPr>
                <w:rStyle w:val="af"/>
                <w:rFonts w:eastAsia="MS Mincho"/>
                <w:i w:val="0"/>
                <w:color w:val="auto"/>
                <w:lang w:val="ru-RU"/>
              </w:rPr>
              <w:t>үкіметтің</w:t>
            </w:r>
            <w:r w:rsidRPr="00EB456C">
              <w:rPr>
                <w:rStyle w:val="af"/>
                <w:rFonts w:eastAsia="MS Mincho"/>
                <w:i w:val="0"/>
                <w:color w:val="auto"/>
              </w:rPr>
              <w:t xml:space="preserve"> </w:t>
            </w:r>
            <w:r w:rsidRPr="00EB456C">
              <w:rPr>
                <w:rStyle w:val="af"/>
                <w:rFonts w:eastAsia="MS Mincho"/>
                <w:i w:val="0"/>
                <w:color w:val="auto"/>
                <w:lang w:val="ru-RU"/>
              </w:rPr>
              <w:t>қаржыландыруы</w:t>
            </w:r>
            <w:r w:rsidRPr="00EB456C">
              <w:rPr>
                <w:rStyle w:val="af"/>
                <w:rFonts w:eastAsia="MS Mincho"/>
                <w:i w:val="0"/>
                <w:color w:val="auto"/>
              </w:rPr>
              <w:t xml:space="preserve"> </w:t>
            </w:r>
            <w:r w:rsidRPr="00EB456C">
              <w:rPr>
                <w:rStyle w:val="af"/>
                <w:rFonts w:eastAsia="MS Mincho"/>
                <w:i w:val="0"/>
                <w:color w:val="auto"/>
                <w:lang w:val="ru-RU"/>
              </w:rPr>
              <w:t>арқылы</w:t>
            </w:r>
            <w:r w:rsidRPr="00EB456C">
              <w:rPr>
                <w:rStyle w:val="af"/>
                <w:rFonts w:eastAsia="MS Mincho"/>
                <w:i w:val="0"/>
                <w:color w:val="auto"/>
              </w:rPr>
              <w:t xml:space="preserve"> </w:t>
            </w:r>
            <w:r w:rsidRPr="00EB456C">
              <w:rPr>
                <w:rStyle w:val="af"/>
                <w:rFonts w:eastAsia="MS Mincho"/>
                <w:i w:val="0"/>
                <w:color w:val="auto"/>
                <w:lang w:val="ru-RU"/>
              </w:rPr>
              <w:t>жүзеге</w:t>
            </w:r>
            <w:r w:rsidRPr="00EB456C">
              <w:rPr>
                <w:rStyle w:val="af"/>
                <w:rFonts w:eastAsia="MS Mincho"/>
                <w:i w:val="0"/>
                <w:color w:val="auto"/>
              </w:rPr>
              <w:t xml:space="preserve"> </w:t>
            </w:r>
            <w:r w:rsidRPr="00EB456C">
              <w:rPr>
                <w:rStyle w:val="af"/>
                <w:rFonts w:eastAsia="MS Mincho"/>
                <w:i w:val="0"/>
                <w:color w:val="auto"/>
                <w:lang w:val="ru-RU"/>
              </w:rPr>
              <w:t>асырылатын</w:t>
            </w:r>
            <w:r w:rsidRPr="00EB456C">
              <w:rPr>
                <w:rStyle w:val="af"/>
                <w:rFonts w:eastAsia="MS Mincho"/>
                <w:i w:val="0"/>
                <w:color w:val="auto"/>
              </w:rPr>
              <w:t xml:space="preserve"> </w:t>
            </w:r>
            <w:r w:rsidRPr="00EB456C">
              <w:rPr>
                <w:rStyle w:val="af"/>
                <w:rFonts w:eastAsia="MS Mincho"/>
                <w:i w:val="0"/>
                <w:color w:val="auto"/>
                <w:lang w:val="ru-RU"/>
              </w:rPr>
              <w:t>барлық</w:t>
            </w:r>
            <w:r w:rsidRPr="00EB456C">
              <w:rPr>
                <w:rStyle w:val="af"/>
                <w:rFonts w:eastAsia="MS Mincho"/>
                <w:i w:val="0"/>
                <w:color w:val="auto"/>
              </w:rPr>
              <w:t xml:space="preserve"> </w:t>
            </w:r>
            <w:r w:rsidRPr="00EB456C">
              <w:rPr>
                <w:rStyle w:val="af"/>
                <w:rFonts w:eastAsia="MS Mincho"/>
                <w:i w:val="0"/>
                <w:color w:val="auto"/>
                <w:lang w:val="ru-RU"/>
              </w:rPr>
              <w:t>жобалардың</w:t>
            </w:r>
            <w:r w:rsidRPr="00EB456C">
              <w:rPr>
                <w:rStyle w:val="af"/>
                <w:rFonts w:eastAsia="MS Mincho"/>
                <w:i w:val="0"/>
                <w:color w:val="auto"/>
              </w:rPr>
              <w:t xml:space="preserve"> </w:t>
            </w:r>
            <w:r w:rsidRPr="00EB456C">
              <w:rPr>
                <w:rStyle w:val="af"/>
                <w:rFonts w:eastAsia="MS Mincho"/>
                <w:i w:val="0"/>
                <w:color w:val="auto"/>
                <w:lang w:val="ru-RU"/>
              </w:rPr>
              <w:t>толық</w:t>
            </w:r>
            <w:r w:rsidRPr="00EB456C">
              <w:rPr>
                <w:rStyle w:val="af"/>
                <w:rFonts w:eastAsia="MS Mincho"/>
                <w:i w:val="0"/>
                <w:color w:val="auto"/>
              </w:rPr>
              <w:t xml:space="preserve"> 3D BIM </w:t>
            </w:r>
            <w:r w:rsidRPr="00EB456C">
              <w:rPr>
                <w:rStyle w:val="af"/>
                <w:rFonts w:eastAsia="MS Mincho"/>
                <w:i w:val="0"/>
                <w:color w:val="auto"/>
                <w:lang w:val="ru-RU"/>
              </w:rPr>
              <w:lastRenderedPageBreak/>
              <w:t>үйлесімділігімен</w:t>
            </w:r>
            <w:r w:rsidRPr="00EB456C">
              <w:rPr>
                <w:rStyle w:val="af"/>
                <w:rFonts w:eastAsia="MS Mincho"/>
                <w:i w:val="0"/>
                <w:color w:val="auto"/>
              </w:rPr>
              <w:t xml:space="preserve"> </w:t>
            </w:r>
            <w:r w:rsidRPr="00EB456C">
              <w:rPr>
                <w:rStyle w:val="af"/>
                <w:rFonts w:eastAsia="MS Mincho"/>
                <w:i w:val="0"/>
                <w:color w:val="auto"/>
                <w:lang w:val="ru-RU"/>
              </w:rPr>
              <w:t>орындалуын</w:t>
            </w:r>
            <w:r w:rsidRPr="00EB456C">
              <w:rPr>
                <w:rStyle w:val="af"/>
                <w:rFonts w:eastAsia="MS Mincho"/>
                <w:i w:val="0"/>
                <w:color w:val="auto"/>
              </w:rPr>
              <w:t xml:space="preserve"> </w:t>
            </w:r>
            <w:r w:rsidRPr="00EB456C">
              <w:rPr>
                <w:rStyle w:val="af"/>
                <w:rFonts w:eastAsia="MS Mincho"/>
                <w:i w:val="0"/>
                <w:color w:val="auto"/>
                <w:lang w:val="ru-RU"/>
              </w:rPr>
              <w:t>талап</w:t>
            </w:r>
            <w:r w:rsidRPr="00EB456C">
              <w:rPr>
                <w:rStyle w:val="af"/>
                <w:rFonts w:eastAsia="MS Mincho"/>
                <w:i w:val="0"/>
                <w:color w:val="auto"/>
              </w:rPr>
              <w:t xml:space="preserve"> </w:t>
            </w:r>
            <w:r w:rsidRPr="00EB456C">
              <w:rPr>
                <w:rStyle w:val="af"/>
                <w:rFonts w:eastAsia="MS Mincho"/>
                <w:i w:val="0"/>
                <w:color w:val="auto"/>
                <w:lang w:val="ru-RU"/>
              </w:rPr>
              <w:t>ететін</w:t>
            </w:r>
            <w:r w:rsidRPr="00EB456C">
              <w:rPr>
                <w:rStyle w:val="af"/>
                <w:rFonts w:eastAsia="MS Mincho"/>
                <w:i w:val="0"/>
                <w:color w:val="auto"/>
              </w:rPr>
              <w:t xml:space="preserve"> BIM Mantad </w:t>
            </w:r>
            <w:r w:rsidRPr="00EB456C">
              <w:rPr>
                <w:rStyle w:val="af"/>
                <w:rFonts w:eastAsia="MS Mincho"/>
                <w:i w:val="0"/>
                <w:color w:val="auto"/>
                <w:lang w:val="ru-RU"/>
              </w:rPr>
              <w:t>шығарды</w:t>
            </w:r>
            <w:r w:rsidRPr="00EB456C">
              <w:rPr>
                <w:rStyle w:val="af"/>
                <w:rFonts w:eastAsia="MS Mincho"/>
                <w:i w:val="0"/>
                <w:color w:val="auto"/>
              </w:rPr>
              <w:t>.</w:t>
            </w:r>
          </w:p>
          <w:p w14:paraId="13BF1E72"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rPr>
              <w:t xml:space="preserve">2014 </w:t>
            </w:r>
            <w:r w:rsidRPr="00EB456C">
              <w:rPr>
                <w:rStyle w:val="af"/>
                <w:rFonts w:eastAsia="MS Mincho"/>
                <w:i w:val="0"/>
                <w:color w:val="auto"/>
                <w:lang w:val="ru-RU"/>
              </w:rPr>
              <w:t>жылы</w:t>
            </w:r>
            <w:r w:rsidRPr="00EB456C">
              <w:rPr>
                <w:rStyle w:val="af"/>
                <w:rFonts w:eastAsia="MS Mincho"/>
                <w:i w:val="0"/>
                <w:color w:val="auto"/>
              </w:rPr>
              <w:t xml:space="preserve"> </w:t>
            </w:r>
            <w:r w:rsidRPr="00EB456C">
              <w:rPr>
                <w:rStyle w:val="af"/>
                <w:rFonts w:eastAsia="MS Mincho"/>
                <w:i w:val="0"/>
                <w:color w:val="auto"/>
                <w:lang w:val="ru-RU"/>
              </w:rPr>
              <w:t>француз</w:t>
            </w:r>
            <w:r w:rsidRPr="00EB456C">
              <w:rPr>
                <w:rStyle w:val="af"/>
                <w:rFonts w:eastAsia="MS Mincho"/>
                <w:i w:val="0"/>
                <w:color w:val="auto"/>
              </w:rPr>
              <w:t xml:space="preserve"> </w:t>
            </w:r>
            <w:r w:rsidRPr="00EB456C">
              <w:rPr>
                <w:rStyle w:val="af"/>
                <w:rFonts w:eastAsia="MS Mincho"/>
                <w:i w:val="0"/>
                <w:color w:val="auto"/>
                <w:lang w:val="ru-RU"/>
              </w:rPr>
              <w:t>үкіметі</w:t>
            </w:r>
            <w:r w:rsidRPr="00EB456C">
              <w:rPr>
                <w:rStyle w:val="af"/>
                <w:rFonts w:eastAsia="MS Mincho"/>
                <w:i w:val="0"/>
                <w:color w:val="auto"/>
              </w:rPr>
              <w:t xml:space="preserve"> </w:t>
            </w:r>
            <w:r w:rsidRPr="00EB456C">
              <w:rPr>
                <w:rStyle w:val="af"/>
                <w:rFonts w:eastAsia="MS Mincho"/>
                <w:i w:val="0"/>
                <w:color w:val="auto"/>
                <w:lang w:val="ru-RU"/>
              </w:rPr>
              <w:t>инфрақұрылымдық</w:t>
            </w:r>
            <w:r w:rsidRPr="00EB456C">
              <w:rPr>
                <w:rStyle w:val="af"/>
                <w:rFonts w:eastAsia="MS Mincho"/>
                <w:i w:val="0"/>
                <w:color w:val="auto"/>
              </w:rPr>
              <w:t xml:space="preserve"> </w:t>
            </w:r>
            <w:r w:rsidRPr="00EB456C">
              <w:rPr>
                <w:rStyle w:val="af"/>
                <w:rFonts w:eastAsia="MS Mincho"/>
                <w:i w:val="0"/>
                <w:color w:val="auto"/>
                <w:lang w:val="ru-RU"/>
              </w:rPr>
              <w:t>жобалар</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BIM </w:t>
            </w:r>
            <w:r w:rsidRPr="00EB456C">
              <w:rPr>
                <w:rStyle w:val="af"/>
                <w:rFonts w:eastAsia="MS Mincho"/>
                <w:i w:val="0"/>
                <w:color w:val="auto"/>
                <w:lang w:val="ru-RU"/>
              </w:rPr>
              <w:t>стандарттарын</w:t>
            </w:r>
            <w:r w:rsidRPr="00EB456C">
              <w:rPr>
                <w:rStyle w:val="af"/>
                <w:rFonts w:eastAsia="MS Mincho"/>
                <w:i w:val="0"/>
                <w:color w:val="auto"/>
              </w:rPr>
              <w:t xml:space="preserve"> </w:t>
            </w:r>
            <w:r w:rsidRPr="00EB456C">
              <w:rPr>
                <w:rStyle w:val="af"/>
                <w:rFonts w:eastAsia="MS Mincho"/>
                <w:i w:val="0"/>
                <w:color w:val="auto"/>
                <w:lang w:val="ru-RU"/>
              </w:rPr>
              <w:t>әзірлеу</w:t>
            </w:r>
            <w:r w:rsidRPr="00EB456C">
              <w:rPr>
                <w:rStyle w:val="af"/>
                <w:rFonts w:eastAsia="MS Mincho"/>
                <w:i w:val="0"/>
                <w:color w:val="auto"/>
              </w:rPr>
              <w:t xml:space="preserve"> </w:t>
            </w:r>
            <w:r w:rsidRPr="00EB456C">
              <w:rPr>
                <w:rStyle w:val="af"/>
                <w:rFonts w:eastAsia="MS Mincho"/>
                <w:i w:val="0"/>
                <w:color w:val="auto"/>
                <w:lang w:val="ru-RU"/>
              </w:rPr>
              <w:t>үшін</w:t>
            </w:r>
            <w:r w:rsidRPr="00EB456C">
              <w:rPr>
                <w:rStyle w:val="af"/>
                <w:rFonts w:eastAsia="MS Mincho"/>
                <w:i w:val="0"/>
                <w:color w:val="auto"/>
              </w:rPr>
              <w:t xml:space="preserve"> MINnD </w:t>
            </w:r>
            <w:r w:rsidRPr="00EB456C">
              <w:rPr>
                <w:rStyle w:val="af"/>
                <w:rFonts w:eastAsia="MS Mincho"/>
                <w:i w:val="0"/>
                <w:color w:val="auto"/>
                <w:lang w:val="ru-RU"/>
              </w:rPr>
              <w:t>деп</w:t>
            </w:r>
            <w:r w:rsidRPr="00EB456C">
              <w:rPr>
                <w:rStyle w:val="af"/>
                <w:rFonts w:eastAsia="MS Mincho"/>
                <w:i w:val="0"/>
                <w:color w:val="auto"/>
              </w:rPr>
              <w:t xml:space="preserve"> </w:t>
            </w:r>
            <w:r w:rsidRPr="00EB456C">
              <w:rPr>
                <w:rStyle w:val="af"/>
                <w:rFonts w:eastAsia="MS Mincho"/>
                <w:i w:val="0"/>
                <w:color w:val="auto"/>
                <w:lang w:val="ru-RU"/>
              </w:rPr>
              <w:t>аталатын</w:t>
            </w:r>
            <w:r w:rsidRPr="00EB456C">
              <w:rPr>
                <w:rStyle w:val="af"/>
                <w:rFonts w:eastAsia="MS Mincho"/>
                <w:i w:val="0"/>
                <w:color w:val="auto"/>
              </w:rPr>
              <w:t xml:space="preserve"> </w:t>
            </w:r>
            <w:r w:rsidRPr="00EB456C">
              <w:rPr>
                <w:rStyle w:val="af"/>
                <w:rFonts w:eastAsia="MS Mincho"/>
                <w:i w:val="0"/>
                <w:color w:val="auto"/>
                <w:lang w:val="ru-RU"/>
              </w:rPr>
              <w:t>құрылысты</w:t>
            </w:r>
            <w:r w:rsidRPr="00EB456C">
              <w:rPr>
                <w:rStyle w:val="af"/>
                <w:rFonts w:eastAsia="MS Mincho"/>
                <w:i w:val="0"/>
                <w:color w:val="auto"/>
              </w:rPr>
              <w:t xml:space="preserve"> </w:t>
            </w:r>
            <w:r w:rsidRPr="00EB456C">
              <w:rPr>
                <w:rStyle w:val="af"/>
                <w:rFonts w:eastAsia="MS Mincho"/>
                <w:i w:val="0"/>
                <w:color w:val="auto"/>
                <w:lang w:val="ru-RU"/>
              </w:rPr>
              <w:t>зерттеу</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дамыту</w:t>
            </w:r>
            <w:r w:rsidRPr="00EB456C">
              <w:rPr>
                <w:rStyle w:val="af"/>
                <w:rFonts w:eastAsia="MS Mincho"/>
                <w:i w:val="0"/>
                <w:color w:val="auto"/>
              </w:rPr>
              <w:t xml:space="preserve"> </w:t>
            </w:r>
            <w:r w:rsidRPr="00EB456C">
              <w:rPr>
                <w:rStyle w:val="af"/>
                <w:rFonts w:eastAsia="MS Mincho"/>
                <w:i w:val="0"/>
                <w:color w:val="auto"/>
                <w:lang w:val="ru-RU"/>
              </w:rPr>
              <w:t>жобасын</w:t>
            </w:r>
            <w:r w:rsidRPr="00EB456C">
              <w:rPr>
                <w:rStyle w:val="af"/>
                <w:rFonts w:eastAsia="MS Mincho"/>
                <w:i w:val="0"/>
                <w:color w:val="auto"/>
              </w:rPr>
              <w:t xml:space="preserve"> </w:t>
            </w:r>
            <w:r w:rsidRPr="00EB456C">
              <w:rPr>
                <w:rStyle w:val="af"/>
                <w:rFonts w:eastAsia="MS Mincho"/>
                <w:i w:val="0"/>
                <w:color w:val="auto"/>
                <w:lang w:val="ru-RU"/>
              </w:rPr>
              <w:t>бастады</w:t>
            </w:r>
            <w:r w:rsidRPr="00EB456C">
              <w:rPr>
                <w:rStyle w:val="af"/>
                <w:rFonts w:eastAsia="MS Mincho"/>
                <w:i w:val="0"/>
                <w:color w:val="auto"/>
              </w:rPr>
              <w:t xml:space="preserve">. </w:t>
            </w:r>
            <w:r w:rsidRPr="00EB456C">
              <w:rPr>
                <w:rStyle w:val="af"/>
                <w:rFonts w:eastAsia="MS Mincho"/>
                <w:i w:val="0"/>
                <w:color w:val="auto"/>
                <w:lang w:val="ru-RU"/>
              </w:rPr>
              <w:t>Сол</w:t>
            </w:r>
            <w:r w:rsidRPr="00EB456C">
              <w:rPr>
                <w:rStyle w:val="af"/>
                <w:rFonts w:eastAsia="MS Mincho"/>
                <w:i w:val="0"/>
                <w:color w:val="auto"/>
              </w:rPr>
              <w:t xml:space="preserve"> </w:t>
            </w:r>
            <w:r w:rsidRPr="00EB456C">
              <w:rPr>
                <w:rStyle w:val="af"/>
                <w:rFonts w:eastAsia="MS Mincho"/>
                <w:i w:val="0"/>
                <w:color w:val="auto"/>
                <w:lang w:val="ru-RU"/>
              </w:rPr>
              <w:t>жылы</w:t>
            </w:r>
            <w:r w:rsidRPr="00EB456C">
              <w:rPr>
                <w:rStyle w:val="af"/>
                <w:rFonts w:eastAsia="MS Mincho"/>
                <w:i w:val="0"/>
                <w:color w:val="auto"/>
              </w:rPr>
              <w:t xml:space="preserve"> </w:t>
            </w:r>
            <w:r w:rsidRPr="00EB456C">
              <w:rPr>
                <w:rStyle w:val="af"/>
                <w:rFonts w:eastAsia="MS Mincho"/>
                <w:i w:val="0"/>
                <w:color w:val="auto"/>
                <w:lang w:val="ru-RU"/>
              </w:rPr>
              <w:t>үкімет</w:t>
            </w:r>
            <w:r w:rsidRPr="00EB456C">
              <w:rPr>
                <w:rStyle w:val="af"/>
                <w:rFonts w:eastAsia="MS Mincho"/>
                <w:i w:val="0"/>
                <w:color w:val="auto"/>
              </w:rPr>
              <w:t xml:space="preserve"> 2017 </w:t>
            </w:r>
            <w:r w:rsidRPr="00EB456C">
              <w:rPr>
                <w:rStyle w:val="af"/>
                <w:rFonts w:eastAsia="MS Mincho"/>
                <w:i w:val="0"/>
                <w:color w:val="auto"/>
                <w:lang w:val="ru-RU"/>
              </w:rPr>
              <w:t>жылға</w:t>
            </w:r>
            <w:r w:rsidRPr="00EB456C">
              <w:rPr>
                <w:rStyle w:val="af"/>
                <w:rFonts w:eastAsia="MS Mincho"/>
                <w:i w:val="0"/>
                <w:color w:val="auto"/>
              </w:rPr>
              <w:t xml:space="preserve"> </w:t>
            </w:r>
            <w:r w:rsidRPr="00EB456C">
              <w:rPr>
                <w:rStyle w:val="af"/>
                <w:rFonts w:eastAsia="MS Mincho"/>
                <w:i w:val="0"/>
                <w:color w:val="auto"/>
                <w:lang w:val="ru-RU"/>
              </w:rPr>
              <w:t>дейін</w:t>
            </w:r>
            <w:r w:rsidRPr="00EB456C">
              <w:rPr>
                <w:rStyle w:val="af"/>
                <w:rFonts w:eastAsia="MS Mincho"/>
                <w:i w:val="0"/>
                <w:color w:val="auto"/>
              </w:rPr>
              <w:t xml:space="preserve"> BIM </w:t>
            </w:r>
            <w:r w:rsidRPr="00EB456C">
              <w:rPr>
                <w:rStyle w:val="af"/>
                <w:rFonts w:eastAsia="MS Mincho"/>
                <w:i w:val="0"/>
                <w:color w:val="auto"/>
                <w:lang w:val="ru-RU"/>
              </w:rPr>
              <w:t>көмегімен</w:t>
            </w:r>
            <w:r w:rsidRPr="00EB456C">
              <w:rPr>
                <w:rStyle w:val="af"/>
                <w:rFonts w:eastAsia="MS Mincho"/>
                <w:i w:val="0"/>
                <w:color w:val="auto"/>
              </w:rPr>
              <w:t xml:space="preserve"> 500 000 </w:t>
            </w:r>
            <w:r w:rsidRPr="00EB456C">
              <w:rPr>
                <w:rStyle w:val="af"/>
                <w:rFonts w:eastAsia="MS Mincho"/>
                <w:i w:val="0"/>
                <w:color w:val="auto"/>
                <w:lang w:val="ru-RU"/>
              </w:rPr>
              <w:t>үй</w:t>
            </w:r>
            <w:r w:rsidRPr="00EB456C">
              <w:rPr>
                <w:rStyle w:val="af"/>
                <w:rFonts w:eastAsia="MS Mincho"/>
                <w:i w:val="0"/>
                <w:color w:val="auto"/>
              </w:rPr>
              <w:t xml:space="preserve"> </w:t>
            </w:r>
            <w:r w:rsidRPr="00EB456C">
              <w:rPr>
                <w:rStyle w:val="af"/>
                <w:rFonts w:eastAsia="MS Mincho"/>
                <w:i w:val="0"/>
                <w:color w:val="auto"/>
                <w:lang w:val="ru-RU"/>
              </w:rPr>
              <w:t>салу</w:t>
            </w:r>
            <w:r w:rsidRPr="00EB456C">
              <w:rPr>
                <w:rStyle w:val="af"/>
                <w:rFonts w:eastAsia="MS Mincho"/>
                <w:i w:val="0"/>
                <w:color w:val="auto"/>
              </w:rPr>
              <w:t xml:space="preserve"> </w:t>
            </w:r>
            <w:r w:rsidRPr="00EB456C">
              <w:rPr>
                <w:rStyle w:val="af"/>
                <w:rFonts w:eastAsia="MS Mincho"/>
                <w:i w:val="0"/>
                <w:color w:val="auto"/>
                <w:lang w:val="ru-RU"/>
              </w:rPr>
              <w:t>туралы</w:t>
            </w:r>
            <w:r w:rsidRPr="00EB456C">
              <w:rPr>
                <w:rStyle w:val="af"/>
                <w:rFonts w:eastAsia="MS Mincho"/>
                <w:i w:val="0"/>
                <w:color w:val="auto"/>
              </w:rPr>
              <w:t xml:space="preserve"> </w:t>
            </w:r>
            <w:r w:rsidRPr="00EB456C">
              <w:rPr>
                <w:rStyle w:val="af"/>
                <w:rFonts w:eastAsia="MS Mincho"/>
                <w:i w:val="0"/>
                <w:color w:val="auto"/>
                <w:lang w:val="ru-RU"/>
              </w:rPr>
              <w:t>шешім</w:t>
            </w:r>
            <w:r w:rsidRPr="00EB456C">
              <w:rPr>
                <w:rStyle w:val="af"/>
                <w:rFonts w:eastAsia="MS Mincho"/>
                <w:i w:val="0"/>
                <w:color w:val="auto"/>
              </w:rPr>
              <w:t xml:space="preserve"> </w:t>
            </w:r>
            <w:r w:rsidRPr="00EB456C">
              <w:rPr>
                <w:rStyle w:val="af"/>
                <w:rFonts w:eastAsia="MS Mincho"/>
                <w:i w:val="0"/>
                <w:color w:val="auto"/>
                <w:lang w:val="ru-RU"/>
              </w:rPr>
              <w:t>қабылдады</w:t>
            </w:r>
            <w:r w:rsidRPr="00EB456C">
              <w:rPr>
                <w:rStyle w:val="af"/>
                <w:rFonts w:eastAsia="MS Mincho"/>
                <w:i w:val="0"/>
                <w:color w:val="auto"/>
              </w:rPr>
              <w:t xml:space="preserve">. 2015 </w:t>
            </w:r>
            <w:r w:rsidRPr="00EB456C">
              <w:rPr>
                <w:rStyle w:val="af"/>
                <w:rFonts w:eastAsia="MS Mincho"/>
                <w:i w:val="0"/>
                <w:color w:val="auto"/>
                <w:lang w:val="ru-RU"/>
              </w:rPr>
              <w:t>жылы</w:t>
            </w:r>
            <w:r w:rsidRPr="00EB456C">
              <w:rPr>
                <w:rStyle w:val="af"/>
                <w:rFonts w:eastAsia="MS Mincho"/>
                <w:i w:val="0"/>
                <w:color w:val="auto"/>
              </w:rPr>
              <w:t xml:space="preserve"> </w:t>
            </w:r>
            <w:r w:rsidRPr="00EB456C">
              <w:rPr>
                <w:rStyle w:val="af"/>
                <w:rFonts w:eastAsia="MS Mincho"/>
                <w:i w:val="0"/>
                <w:color w:val="auto"/>
                <w:lang w:val="ru-RU"/>
              </w:rPr>
              <w:t>үкімет</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саласын</w:t>
            </w:r>
            <w:r w:rsidRPr="00EB456C">
              <w:rPr>
                <w:rStyle w:val="af"/>
                <w:rFonts w:eastAsia="MS Mincho"/>
                <w:i w:val="0"/>
                <w:color w:val="auto"/>
              </w:rPr>
              <w:t xml:space="preserve"> </w:t>
            </w:r>
            <w:r w:rsidRPr="00EB456C">
              <w:rPr>
                <w:rStyle w:val="af"/>
                <w:rFonts w:eastAsia="MS Mincho"/>
                <w:i w:val="0"/>
                <w:color w:val="auto"/>
                <w:lang w:val="ru-RU"/>
              </w:rPr>
              <w:t>цифрландыруға</w:t>
            </w:r>
            <w:r w:rsidRPr="00EB456C">
              <w:rPr>
                <w:rStyle w:val="af"/>
                <w:rFonts w:eastAsia="MS Mincho"/>
                <w:i w:val="0"/>
                <w:color w:val="auto"/>
              </w:rPr>
              <w:t xml:space="preserve"> </w:t>
            </w:r>
            <w:r w:rsidRPr="00EB456C">
              <w:rPr>
                <w:rStyle w:val="af"/>
                <w:rFonts w:eastAsia="MS Mincho"/>
                <w:i w:val="0"/>
                <w:color w:val="auto"/>
                <w:lang w:val="ru-RU"/>
              </w:rPr>
              <w:t>бюджеттен</w:t>
            </w:r>
            <w:r w:rsidRPr="00EB456C">
              <w:rPr>
                <w:rStyle w:val="af"/>
                <w:rFonts w:eastAsia="MS Mincho"/>
                <w:i w:val="0"/>
                <w:color w:val="auto"/>
              </w:rPr>
              <w:t xml:space="preserve"> 20 </w:t>
            </w:r>
            <w:r w:rsidRPr="00EB456C">
              <w:rPr>
                <w:rStyle w:val="af"/>
                <w:rFonts w:eastAsia="MS Mincho"/>
                <w:i w:val="0"/>
                <w:color w:val="auto"/>
                <w:lang w:val="ru-RU"/>
              </w:rPr>
              <w:t>миллион</w:t>
            </w:r>
            <w:r w:rsidRPr="00EB456C">
              <w:rPr>
                <w:rStyle w:val="af"/>
                <w:rFonts w:eastAsia="MS Mincho"/>
                <w:i w:val="0"/>
                <w:color w:val="auto"/>
              </w:rPr>
              <w:t xml:space="preserve"> </w:t>
            </w:r>
            <w:r w:rsidRPr="00EB456C">
              <w:rPr>
                <w:rStyle w:val="af"/>
                <w:rFonts w:eastAsia="MS Mincho"/>
                <w:i w:val="0"/>
                <w:color w:val="auto"/>
                <w:lang w:val="ru-RU"/>
              </w:rPr>
              <w:t>еуро</w:t>
            </w:r>
            <w:r w:rsidRPr="00EB456C">
              <w:rPr>
                <w:rStyle w:val="af"/>
                <w:rFonts w:eastAsia="MS Mincho"/>
                <w:i w:val="0"/>
                <w:color w:val="auto"/>
              </w:rPr>
              <w:t xml:space="preserve"> </w:t>
            </w:r>
            <w:r w:rsidRPr="00EB456C">
              <w:rPr>
                <w:rStyle w:val="af"/>
                <w:rFonts w:eastAsia="MS Mincho"/>
                <w:i w:val="0"/>
                <w:color w:val="auto"/>
                <w:lang w:val="ru-RU"/>
              </w:rPr>
              <w:t>бөлді</w:t>
            </w:r>
            <w:r w:rsidRPr="00EB456C">
              <w:rPr>
                <w:rStyle w:val="af"/>
                <w:rFonts w:eastAsia="MS Mincho"/>
                <w:i w:val="0"/>
                <w:color w:val="auto"/>
              </w:rPr>
              <w:t xml:space="preserve">. </w:t>
            </w:r>
            <w:r w:rsidRPr="00EB456C">
              <w:rPr>
                <w:rStyle w:val="af"/>
                <w:rFonts w:eastAsia="MS Mincho"/>
                <w:i w:val="0"/>
                <w:color w:val="auto"/>
                <w:lang w:val="ru-RU"/>
              </w:rPr>
              <w:t>Бұл</w:t>
            </w:r>
            <w:r w:rsidRPr="00EB456C">
              <w:rPr>
                <w:rStyle w:val="af"/>
                <w:rFonts w:eastAsia="MS Mincho"/>
                <w:i w:val="0"/>
                <w:color w:val="auto"/>
              </w:rPr>
              <w:t xml:space="preserve"> </w:t>
            </w:r>
            <w:r w:rsidRPr="00EB456C">
              <w:rPr>
                <w:rStyle w:val="af"/>
                <w:rFonts w:eastAsia="MS Mincho"/>
                <w:i w:val="0"/>
                <w:color w:val="auto"/>
                <w:lang w:val="ru-RU"/>
              </w:rPr>
              <w:t>бастама</w:t>
            </w:r>
            <w:r w:rsidRPr="00EB456C">
              <w:rPr>
                <w:rStyle w:val="af"/>
                <w:rFonts w:eastAsia="MS Mincho"/>
                <w:i w:val="0"/>
                <w:color w:val="auto"/>
              </w:rPr>
              <w:t xml:space="preserve"> </w:t>
            </w:r>
            <w:r w:rsidRPr="00EB456C">
              <w:rPr>
                <w:rStyle w:val="af"/>
                <w:rFonts w:eastAsia="MS Mincho"/>
                <w:i w:val="0"/>
                <w:color w:val="auto"/>
                <w:lang w:val="ru-RU"/>
              </w:rPr>
              <w:t>үкіметтің</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индустриясын</w:t>
            </w:r>
            <w:r w:rsidRPr="00EB456C">
              <w:rPr>
                <w:rStyle w:val="af"/>
                <w:rFonts w:eastAsia="MS Mincho"/>
                <w:i w:val="0"/>
                <w:color w:val="auto"/>
              </w:rPr>
              <w:t xml:space="preserve"> </w:t>
            </w:r>
            <w:r w:rsidRPr="00EB456C">
              <w:rPr>
                <w:rStyle w:val="af"/>
                <w:rFonts w:eastAsia="MS Mincho"/>
                <w:i w:val="0"/>
                <w:color w:val="auto"/>
                <w:lang w:val="ru-RU"/>
              </w:rPr>
              <w:t>цифрлық</w:t>
            </w:r>
            <w:r w:rsidRPr="00EB456C">
              <w:rPr>
                <w:rStyle w:val="af"/>
                <w:rFonts w:eastAsia="MS Mincho"/>
                <w:i w:val="0"/>
                <w:color w:val="auto"/>
              </w:rPr>
              <w:t xml:space="preserve"> </w:t>
            </w:r>
            <w:r w:rsidRPr="00EB456C">
              <w:rPr>
                <w:rStyle w:val="af"/>
                <w:rFonts w:eastAsia="MS Mincho"/>
                <w:i w:val="0"/>
                <w:color w:val="auto"/>
                <w:lang w:val="ru-RU"/>
              </w:rPr>
              <w:t>жүйеге</w:t>
            </w:r>
            <w:r w:rsidRPr="00EB456C">
              <w:rPr>
                <w:rStyle w:val="af"/>
                <w:rFonts w:eastAsia="MS Mincho"/>
                <w:i w:val="0"/>
                <w:color w:val="auto"/>
              </w:rPr>
              <w:t xml:space="preserve"> </w:t>
            </w:r>
            <w:r w:rsidRPr="00EB456C">
              <w:rPr>
                <w:rStyle w:val="af"/>
                <w:rFonts w:eastAsia="MS Mincho"/>
                <w:i w:val="0"/>
                <w:color w:val="auto"/>
                <w:lang w:val="ru-RU"/>
              </w:rPr>
              <w:t>көшіру</w:t>
            </w:r>
            <w:r w:rsidRPr="00EB456C">
              <w:rPr>
                <w:rStyle w:val="af"/>
                <w:rFonts w:eastAsia="MS Mincho"/>
                <w:i w:val="0"/>
                <w:color w:val="auto"/>
              </w:rPr>
              <w:t xml:space="preserve"> </w:t>
            </w:r>
            <w:r w:rsidRPr="00EB456C">
              <w:rPr>
                <w:rStyle w:val="af"/>
                <w:rFonts w:eastAsia="MS Mincho"/>
                <w:i w:val="0"/>
                <w:color w:val="auto"/>
                <w:lang w:val="ru-RU"/>
              </w:rPr>
              <w:t>жоспарының</w:t>
            </w:r>
            <w:r w:rsidRPr="00EB456C">
              <w:rPr>
                <w:rStyle w:val="af"/>
                <w:rFonts w:eastAsia="MS Mincho"/>
                <w:i w:val="0"/>
                <w:color w:val="auto"/>
              </w:rPr>
              <w:t xml:space="preserve"> </w:t>
            </w:r>
            <w:r w:rsidRPr="00EB456C">
              <w:rPr>
                <w:rStyle w:val="af"/>
                <w:rFonts w:eastAsia="MS Mincho"/>
                <w:i w:val="0"/>
                <w:color w:val="auto"/>
                <w:lang w:val="ru-RU"/>
              </w:rPr>
              <w:t>бір</w:t>
            </w:r>
            <w:r w:rsidRPr="00EB456C">
              <w:rPr>
                <w:rStyle w:val="af"/>
                <w:rFonts w:eastAsia="MS Mincho"/>
                <w:i w:val="0"/>
                <w:color w:val="auto"/>
              </w:rPr>
              <w:t xml:space="preserve"> </w:t>
            </w:r>
            <w:r w:rsidRPr="00EB456C">
              <w:rPr>
                <w:rStyle w:val="af"/>
                <w:rFonts w:eastAsia="MS Mincho"/>
                <w:i w:val="0"/>
                <w:color w:val="auto"/>
                <w:lang w:val="ru-RU"/>
              </w:rPr>
              <w:t>бөлігі</w:t>
            </w:r>
            <w:r w:rsidRPr="00EB456C">
              <w:rPr>
                <w:rStyle w:val="af"/>
                <w:rFonts w:eastAsia="MS Mincho"/>
                <w:i w:val="0"/>
                <w:color w:val="auto"/>
              </w:rPr>
              <w:t xml:space="preserve"> </w:t>
            </w:r>
            <w:r w:rsidRPr="00EB456C">
              <w:rPr>
                <w:rStyle w:val="af"/>
                <w:rFonts w:eastAsia="MS Mincho"/>
                <w:i w:val="0"/>
                <w:color w:val="auto"/>
                <w:lang w:val="ru-RU"/>
              </w:rPr>
              <w:t>болды</w:t>
            </w:r>
            <w:r w:rsidRPr="00EB456C">
              <w:rPr>
                <w:rStyle w:val="af"/>
                <w:rFonts w:eastAsia="MS Mincho"/>
                <w:i w:val="0"/>
                <w:color w:val="auto"/>
              </w:rPr>
              <w:t xml:space="preserve">. </w:t>
            </w:r>
            <w:r w:rsidRPr="00EB456C">
              <w:rPr>
                <w:rStyle w:val="af"/>
                <w:rFonts w:eastAsia="MS Mincho"/>
                <w:i w:val="0"/>
                <w:color w:val="auto"/>
                <w:lang w:val="ru-RU"/>
              </w:rPr>
              <w:t>Француздық</w:t>
            </w:r>
            <w:r w:rsidRPr="00EB456C">
              <w:rPr>
                <w:rStyle w:val="af"/>
                <w:rFonts w:eastAsia="MS Mincho"/>
                <w:i w:val="0"/>
                <w:color w:val="auto"/>
              </w:rPr>
              <w:t xml:space="preserve"> </w:t>
            </w:r>
            <w:r w:rsidRPr="00EB456C">
              <w:rPr>
                <w:rStyle w:val="af"/>
                <w:rFonts w:eastAsia="MS Mincho"/>
                <w:i w:val="0"/>
                <w:color w:val="auto"/>
                <w:lang w:val="ru-RU"/>
              </w:rPr>
              <w:t>стандарттау</w:t>
            </w:r>
            <w:r w:rsidRPr="00EB456C">
              <w:rPr>
                <w:rStyle w:val="af"/>
                <w:rFonts w:eastAsia="MS Mincho"/>
                <w:i w:val="0"/>
                <w:color w:val="auto"/>
              </w:rPr>
              <w:t xml:space="preserve"> </w:t>
            </w:r>
            <w:r w:rsidRPr="00EB456C">
              <w:rPr>
                <w:rStyle w:val="af"/>
                <w:rFonts w:eastAsia="MS Mincho"/>
                <w:i w:val="0"/>
                <w:color w:val="auto"/>
                <w:lang w:val="ru-RU"/>
              </w:rPr>
              <w:t>бойынша</w:t>
            </w:r>
            <w:r w:rsidRPr="00EB456C">
              <w:rPr>
                <w:rStyle w:val="af"/>
                <w:rFonts w:eastAsia="MS Mincho"/>
                <w:i w:val="0"/>
                <w:color w:val="auto"/>
              </w:rPr>
              <w:t xml:space="preserve"> </w:t>
            </w:r>
            <w:r w:rsidRPr="00EB456C">
              <w:rPr>
                <w:rStyle w:val="af"/>
                <w:rFonts w:eastAsia="MS Mincho"/>
                <w:i w:val="0"/>
                <w:color w:val="auto"/>
                <w:lang w:val="ru-RU"/>
              </w:rPr>
              <w:t>ресми</w:t>
            </w:r>
            <w:r w:rsidRPr="00EB456C">
              <w:rPr>
                <w:rStyle w:val="af"/>
                <w:rFonts w:eastAsia="MS Mincho"/>
                <w:i w:val="0"/>
                <w:color w:val="auto"/>
              </w:rPr>
              <w:t xml:space="preserve"> </w:t>
            </w:r>
            <w:r w:rsidRPr="00EB456C">
              <w:rPr>
                <w:rStyle w:val="af"/>
                <w:rFonts w:eastAsia="MS Mincho"/>
                <w:i w:val="0"/>
                <w:color w:val="auto"/>
                <w:lang w:val="ru-RU"/>
              </w:rPr>
              <w:t>жол</w:t>
            </w:r>
            <w:r w:rsidRPr="00EB456C">
              <w:rPr>
                <w:rStyle w:val="af"/>
                <w:rFonts w:eastAsia="MS Mincho"/>
                <w:i w:val="0"/>
                <w:color w:val="auto"/>
              </w:rPr>
              <w:t xml:space="preserve"> </w:t>
            </w:r>
            <w:r w:rsidRPr="00EB456C">
              <w:rPr>
                <w:rStyle w:val="af"/>
                <w:rFonts w:eastAsia="MS Mincho"/>
                <w:i w:val="0"/>
                <w:color w:val="auto"/>
                <w:lang w:val="ru-RU"/>
              </w:rPr>
              <w:t>картасы</w:t>
            </w:r>
            <w:r w:rsidRPr="00EB456C">
              <w:rPr>
                <w:rStyle w:val="af"/>
                <w:rFonts w:eastAsia="MS Mincho"/>
                <w:i w:val="0"/>
                <w:color w:val="auto"/>
              </w:rPr>
              <w:t xml:space="preserve"> </w:t>
            </w:r>
            <w:r w:rsidRPr="00EB456C">
              <w:rPr>
                <w:rStyle w:val="af"/>
                <w:rFonts w:eastAsia="MS Mincho"/>
                <w:i w:val="0"/>
                <w:color w:val="auto"/>
                <w:lang w:val="ru-RU"/>
              </w:rPr>
              <w:t>француз</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индустриясының</w:t>
            </w:r>
            <w:r w:rsidRPr="00EB456C">
              <w:rPr>
                <w:rStyle w:val="af"/>
                <w:rFonts w:eastAsia="MS Mincho"/>
                <w:i w:val="0"/>
                <w:color w:val="auto"/>
              </w:rPr>
              <w:t xml:space="preserve"> </w:t>
            </w:r>
            <w:r w:rsidRPr="00EB456C">
              <w:rPr>
                <w:rStyle w:val="af"/>
                <w:rFonts w:eastAsia="MS Mincho"/>
                <w:i w:val="0"/>
                <w:color w:val="auto"/>
                <w:lang w:val="ru-RU"/>
              </w:rPr>
              <w:t>цифрландыру</w:t>
            </w:r>
            <w:r w:rsidRPr="00EB456C">
              <w:rPr>
                <w:rStyle w:val="af"/>
                <w:rFonts w:eastAsia="MS Mincho"/>
                <w:i w:val="0"/>
                <w:color w:val="auto"/>
              </w:rPr>
              <w:t xml:space="preserve"> </w:t>
            </w:r>
            <w:r w:rsidRPr="00EB456C">
              <w:rPr>
                <w:rStyle w:val="af"/>
                <w:rFonts w:eastAsia="MS Mincho"/>
                <w:i w:val="0"/>
                <w:color w:val="auto"/>
                <w:lang w:val="ru-RU"/>
              </w:rPr>
              <w:t>стратегиясының</w:t>
            </w:r>
            <w:r w:rsidRPr="00EB456C">
              <w:rPr>
                <w:rStyle w:val="af"/>
                <w:rFonts w:eastAsia="MS Mincho"/>
                <w:i w:val="0"/>
                <w:color w:val="auto"/>
              </w:rPr>
              <w:t xml:space="preserve"> </w:t>
            </w:r>
            <w:r w:rsidRPr="00EB456C">
              <w:rPr>
                <w:rStyle w:val="af"/>
                <w:rFonts w:eastAsia="MS Mincho"/>
                <w:i w:val="0"/>
                <w:color w:val="auto"/>
                <w:lang w:val="ru-RU"/>
              </w:rPr>
              <w:t>бөлігі</w:t>
            </w:r>
            <w:r w:rsidRPr="00EB456C">
              <w:rPr>
                <w:rStyle w:val="af"/>
                <w:rFonts w:eastAsia="MS Mincho"/>
                <w:i w:val="0"/>
                <w:color w:val="auto"/>
              </w:rPr>
              <w:t xml:space="preserve"> </w:t>
            </w:r>
            <w:r w:rsidRPr="00EB456C">
              <w:rPr>
                <w:rStyle w:val="af"/>
                <w:rFonts w:eastAsia="MS Mincho"/>
                <w:i w:val="0"/>
                <w:color w:val="auto"/>
                <w:lang w:val="ru-RU"/>
              </w:rPr>
              <w:t>ретінде</w:t>
            </w:r>
            <w:r w:rsidRPr="00EB456C">
              <w:rPr>
                <w:rStyle w:val="af"/>
                <w:rFonts w:eastAsia="MS Mincho"/>
                <w:i w:val="0"/>
                <w:color w:val="auto"/>
              </w:rPr>
              <w:t xml:space="preserve"> 2017 </w:t>
            </w:r>
            <w:r w:rsidRPr="00EB456C">
              <w:rPr>
                <w:rStyle w:val="af"/>
                <w:rFonts w:eastAsia="MS Mincho"/>
                <w:i w:val="0"/>
                <w:color w:val="auto"/>
                <w:lang w:val="ru-RU"/>
              </w:rPr>
              <w:t>жылдың</w:t>
            </w:r>
            <w:r w:rsidRPr="00EB456C">
              <w:rPr>
                <w:rStyle w:val="af"/>
                <w:rFonts w:eastAsia="MS Mincho"/>
                <w:i w:val="0"/>
                <w:color w:val="auto"/>
              </w:rPr>
              <w:t xml:space="preserve"> </w:t>
            </w:r>
            <w:r w:rsidRPr="00EB456C">
              <w:rPr>
                <w:rStyle w:val="af"/>
                <w:rFonts w:eastAsia="MS Mincho"/>
                <w:i w:val="0"/>
                <w:color w:val="auto"/>
                <w:lang w:val="ru-RU"/>
              </w:rPr>
              <w:t>сәуір</w:t>
            </w:r>
            <w:r w:rsidRPr="00EB456C">
              <w:rPr>
                <w:rStyle w:val="af"/>
                <w:rFonts w:eastAsia="MS Mincho"/>
                <w:i w:val="0"/>
                <w:color w:val="auto"/>
              </w:rPr>
              <w:t xml:space="preserve"> </w:t>
            </w:r>
            <w:r w:rsidRPr="00EB456C">
              <w:rPr>
                <w:rStyle w:val="af"/>
                <w:rFonts w:eastAsia="MS Mincho"/>
                <w:i w:val="0"/>
                <w:color w:val="auto"/>
                <w:lang w:val="ru-RU"/>
              </w:rPr>
              <w:t>айында</w:t>
            </w:r>
            <w:r w:rsidRPr="00EB456C">
              <w:rPr>
                <w:rStyle w:val="af"/>
                <w:rFonts w:eastAsia="MS Mincho"/>
                <w:i w:val="0"/>
                <w:color w:val="auto"/>
              </w:rPr>
              <w:t xml:space="preserve"> </w:t>
            </w:r>
            <w:r w:rsidRPr="00EB456C">
              <w:rPr>
                <w:rStyle w:val="af"/>
                <w:rFonts w:eastAsia="MS Mincho"/>
                <w:i w:val="0"/>
                <w:color w:val="auto"/>
                <w:lang w:val="ru-RU"/>
              </w:rPr>
              <w:t>шығарылды</w:t>
            </w:r>
            <w:r w:rsidRPr="00EB456C">
              <w:rPr>
                <w:rStyle w:val="af"/>
                <w:rFonts w:eastAsia="MS Mincho"/>
                <w:i w:val="0"/>
                <w:color w:val="auto"/>
              </w:rPr>
              <w:t>.</w:t>
            </w:r>
          </w:p>
          <w:p w14:paraId="25FFC119"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t>Норвегия</w:t>
            </w:r>
            <w:r w:rsidRPr="00EB456C">
              <w:rPr>
                <w:rStyle w:val="af"/>
                <w:rFonts w:eastAsia="MS Mincho"/>
                <w:i w:val="0"/>
                <w:color w:val="auto"/>
              </w:rPr>
              <w:t xml:space="preserve">, </w:t>
            </w:r>
            <w:r w:rsidRPr="00EB456C">
              <w:rPr>
                <w:rStyle w:val="af"/>
                <w:rFonts w:eastAsia="MS Mincho"/>
                <w:i w:val="0"/>
                <w:color w:val="auto"/>
                <w:lang w:val="ru-RU"/>
              </w:rPr>
              <w:t>Дания</w:t>
            </w:r>
            <w:r w:rsidRPr="00EB456C">
              <w:rPr>
                <w:rStyle w:val="af"/>
                <w:rFonts w:eastAsia="MS Mincho"/>
                <w:i w:val="0"/>
                <w:color w:val="auto"/>
              </w:rPr>
              <w:t xml:space="preserve">, </w:t>
            </w:r>
            <w:r w:rsidRPr="00EB456C">
              <w:rPr>
                <w:rStyle w:val="af"/>
                <w:rFonts w:eastAsia="MS Mincho"/>
                <w:i w:val="0"/>
                <w:color w:val="auto"/>
                <w:lang w:val="ru-RU"/>
              </w:rPr>
              <w:t>Финляндия</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Швеция</w:t>
            </w:r>
            <w:r w:rsidRPr="00EB456C">
              <w:rPr>
                <w:rStyle w:val="af"/>
                <w:rFonts w:eastAsia="MS Mincho"/>
                <w:i w:val="0"/>
                <w:color w:val="auto"/>
              </w:rPr>
              <w:t xml:space="preserve"> </w:t>
            </w:r>
            <w:r w:rsidRPr="00EB456C">
              <w:rPr>
                <w:rStyle w:val="af"/>
                <w:rFonts w:eastAsia="MS Mincho"/>
                <w:i w:val="0"/>
                <w:color w:val="auto"/>
                <w:lang w:val="ru-RU"/>
              </w:rPr>
              <w:t>Скандинавия</w:t>
            </w:r>
            <w:r w:rsidRPr="00EB456C">
              <w:rPr>
                <w:rStyle w:val="af"/>
                <w:rFonts w:eastAsia="MS Mincho"/>
                <w:i w:val="0"/>
                <w:color w:val="auto"/>
              </w:rPr>
              <w:t xml:space="preserve"> </w:t>
            </w:r>
            <w:r w:rsidRPr="00EB456C">
              <w:rPr>
                <w:rStyle w:val="af"/>
                <w:rFonts w:eastAsia="MS Mincho"/>
                <w:i w:val="0"/>
                <w:color w:val="auto"/>
                <w:lang w:val="ru-RU"/>
              </w:rPr>
              <w:t>елдері</w:t>
            </w:r>
            <w:r w:rsidRPr="00EB456C">
              <w:rPr>
                <w:rStyle w:val="af"/>
                <w:rFonts w:eastAsia="MS Mincho"/>
                <w:i w:val="0"/>
                <w:color w:val="auto"/>
              </w:rPr>
              <w:t xml:space="preserve"> </w:t>
            </w:r>
            <w:r w:rsidRPr="00EB456C">
              <w:rPr>
                <w:rStyle w:val="af"/>
                <w:rFonts w:eastAsia="MS Mincho"/>
                <w:i w:val="0"/>
                <w:color w:val="auto"/>
                <w:lang w:val="ru-RU"/>
              </w:rPr>
              <w:t>мемлекеттік</w:t>
            </w:r>
            <w:r w:rsidRPr="00EB456C">
              <w:rPr>
                <w:rStyle w:val="af"/>
                <w:rFonts w:eastAsia="MS Mincho"/>
                <w:i w:val="0"/>
                <w:color w:val="auto"/>
              </w:rPr>
              <w:t xml:space="preserve"> </w:t>
            </w:r>
            <w:r w:rsidRPr="00EB456C">
              <w:rPr>
                <w:rStyle w:val="af"/>
                <w:rFonts w:eastAsia="MS Mincho"/>
                <w:i w:val="0"/>
                <w:color w:val="auto"/>
                <w:lang w:val="ru-RU"/>
              </w:rPr>
              <w:t>стандарттар</w:t>
            </w:r>
            <w:r w:rsidRPr="00EB456C">
              <w:rPr>
                <w:rStyle w:val="af"/>
                <w:rFonts w:eastAsia="MS Mincho"/>
                <w:i w:val="0"/>
                <w:color w:val="auto"/>
              </w:rPr>
              <w:t xml:space="preserve"> </w:t>
            </w:r>
            <w:r w:rsidRPr="00EB456C">
              <w:rPr>
                <w:rStyle w:val="af"/>
                <w:rFonts w:eastAsia="MS Mincho"/>
                <w:i w:val="0"/>
                <w:color w:val="auto"/>
                <w:lang w:val="ru-RU"/>
              </w:rPr>
              <w:t>мен</w:t>
            </w:r>
            <w:r w:rsidRPr="00EB456C">
              <w:rPr>
                <w:rStyle w:val="af"/>
                <w:rFonts w:eastAsia="MS Mincho"/>
                <w:i w:val="0"/>
                <w:color w:val="auto"/>
              </w:rPr>
              <w:t xml:space="preserve"> </w:t>
            </w:r>
            <w:r w:rsidRPr="00EB456C">
              <w:rPr>
                <w:rStyle w:val="af"/>
                <w:rFonts w:eastAsia="MS Mincho"/>
                <w:i w:val="0"/>
                <w:color w:val="auto"/>
                <w:lang w:val="ru-RU"/>
              </w:rPr>
              <w:t>талаптар</w:t>
            </w:r>
            <w:r w:rsidRPr="00EB456C">
              <w:rPr>
                <w:rStyle w:val="af"/>
                <w:rFonts w:eastAsia="MS Mincho"/>
                <w:i w:val="0"/>
                <w:color w:val="auto"/>
              </w:rPr>
              <w:t xml:space="preserve"> </w:t>
            </w:r>
            <w:r w:rsidRPr="00EB456C">
              <w:rPr>
                <w:rStyle w:val="af"/>
                <w:rFonts w:eastAsia="MS Mincho"/>
                <w:i w:val="0"/>
                <w:color w:val="auto"/>
                <w:lang w:val="ru-RU"/>
              </w:rPr>
              <w:t>қазірдің</w:t>
            </w:r>
            <w:r w:rsidRPr="00EB456C">
              <w:rPr>
                <w:rStyle w:val="af"/>
                <w:rFonts w:eastAsia="MS Mincho"/>
                <w:i w:val="0"/>
                <w:color w:val="auto"/>
              </w:rPr>
              <w:t xml:space="preserve"> </w:t>
            </w:r>
            <w:r w:rsidRPr="00EB456C">
              <w:rPr>
                <w:rStyle w:val="af"/>
                <w:rFonts w:eastAsia="MS Mincho"/>
                <w:i w:val="0"/>
                <w:color w:val="auto"/>
                <w:lang w:val="ru-RU"/>
              </w:rPr>
              <w:t>өзінде</w:t>
            </w:r>
            <w:r w:rsidRPr="00EB456C">
              <w:rPr>
                <w:rStyle w:val="af"/>
                <w:rFonts w:eastAsia="MS Mincho"/>
                <w:i w:val="0"/>
                <w:color w:val="auto"/>
              </w:rPr>
              <w:t xml:space="preserve"> </w:t>
            </w:r>
            <w:r w:rsidRPr="00EB456C">
              <w:rPr>
                <w:rStyle w:val="af"/>
                <w:rFonts w:eastAsia="MS Mincho"/>
                <w:i w:val="0"/>
                <w:color w:val="auto"/>
                <w:lang w:val="ru-RU"/>
              </w:rPr>
              <w:t>бар</w:t>
            </w:r>
            <w:r w:rsidRPr="00EB456C">
              <w:rPr>
                <w:rStyle w:val="af"/>
                <w:rFonts w:eastAsia="MS Mincho"/>
                <w:i w:val="0"/>
                <w:color w:val="auto"/>
              </w:rPr>
              <w:t xml:space="preserve"> BIM </w:t>
            </w:r>
            <w:r w:rsidRPr="00EB456C">
              <w:rPr>
                <w:rStyle w:val="af"/>
                <w:rFonts w:eastAsia="MS Mincho"/>
                <w:i w:val="0"/>
                <w:color w:val="auto"/>
                <w:lang w:val="ru-RU"/>
              </w:rPr>
              <w:t>технологияларын</w:t>
            </w:r>
            <w:r w:rsidRPr="00EB456C">
              <w:rPr>
                <w:rStyle w:val="af"/>
                <w:rFonts w:eastAsia="MS Mincho"/>
                <w:i w:val="0"/>
                <w:color w:val="auto"/>
              </w:rPr>
              <w:t xml:space="preserve"> </w:t>
            </w:r>
            <w:r w:rsidRPr="00EB456C">
              <w:rPr>
                <w:rStyle w:val="af"/>
                <w:rFonts w:eastAsia="MS Mincho"/>
                <w:i w:val="0"/>
                <w:color w:val="auto"/>
                <w:lang w:val="ru-RU"/>
              </w:rPr>
              <w:t>енгізген</w:t>
            </w:r>
            <w:r w:rsidRPr="00EB456C">
              <w:rPr>
                <w:rStyle w:val="af"/>
                <w:rFonts w:eastAsia="MS Mincho"/>
                <w:i w:val="0"/>
                <w:color w:val="auto"/>
              </w:rPr>
              <w:t xml:space="preserve"> </w:t>
            </w:r>
            <w:r w:rsidRPr="00EB456C">
              <w:rPr>
                <w:rStyle w:val="af"/>
                <w:rFonts w:eastAsia="MS Mincho"/>
                <w:i w:val="0"/>
                <w:color w:val="auto"/>
                <w:lang w:val="ru-RU"/>
              </w:rPr>
              <w:t>алғашқылардың</w:t>
            </w:r>
            <w:r w:rsidRPr="00EB456C">
              <w:rPr>
                <w:rStyle w:val="af"/>
                <w:rFonts w:eastAsia="MS Mincho"/>
                <w:i w:val="0"/>
                <w:color w:val="auto"/>
              </w:rPr>
              <w:t xml:space="preserve"> </w:t>
            </w:r>
            <w:r w:rsidRPr="00EB456C">
              <w:rPr>
                <w:rStyle w:val="af"/>
                <w:rFonts w:eastAsia="MS Mincho"/>
                <w:i w:val="0"/>
                <w:color w:val="auto"/>
                <w:lang w:val="ru-RU"/>
              </w:rPr>
              <w:t>бірі</w:t>
            </w:r>
            <w:r w:rsidRPr="00EB456C">
              <w:rPr>
                <w:rStyle w:val="af"/>
                <w:rFonts w:eastAsia="MS Mincho"/>
                <w:i w:val="0"/>
                <w:color w:val="auto"/>
              </w:rPr>
              <w:t xml:space="preserve"> </w:t>
            </w:r>
            <w:r w:rsidRPr="00EB456C">
              <w:rPr>
                <w:rStyle w:val="af"/>
                <w:rFonts w:eastAsia="MS Mincho"/>
                <w:i w:val="0"/>
                <w:color w:val="auto"/>
                <w:lang w:val="ru-RU"/>
              </w:rPr>
              <w:t>болып</w:t>
            </w:r>
            <w:r w:rsidRPr="00EB456C">
              <w:rPr>
                <w:rStyle w:val="af"/>
                <w:rFonts w:eastAsia="MS Mincho"/>
                <w:i w:val="0"/>
                <w:color w:val="auto"/>
              </w:rPr>
              <w:t xml:space="preserve"> </w:t>
            </w:r>
            <w:r w:rsidRPr="00EB456C">
              <w:rPr>
                <w:rStyle w:val="af"/>
                <w:rFonts w:eastAsia="MS Mincho"/>
                <w:i w:val="0"/>
                <w:color w:val="auto"/>
                <w:lang w:val="ru-RU"/>
              </w:rPr>
              <w:t>саналады</w:t>
            </w:r>
            <w:r w:rsidRPr="00EB456C">
              <w:rPr>
                <w:rStyle w:val="af"/>
                <w:rFonts w:eastAsia="MS Mincho"/>
                <w:i w:val="0"/>
                <w:color w:val="auto"/>
              </w:rPr>
              <w:t xml:space="preserve">. </w:t>
            </w:r>
            <w:r w:rsidRPr="00EB456C">
              <w:rPr>
                <w:rStyle w:val="af"/>
                <w:rFonts w:eastAsia="MS Mincho"/>
                <w:i w:val="0"/>
                <w:color w:val="auto"/>
                <w:lang w:val="ru-RU"/>
              </w:rPr>
              <w:t>Финляндия</w:t>
            </w:r>
            <w:r w:rsidRPr="00EB456C">
              <w:rPr>
                <w:rStyle w:val="af"/>
                <w:rFonts w:eastAsia="MS Mincho"/>
                <w:i w:val="0"/>
                <w:color w:val="auto"/>
              </w:rPr>
              <w:t xml:space="preserve"> BIM </w:t>
            </w:r>
            <w:r w:rsidRPr="00EB456C">
              <w:rPr>
                <w:rStyle w:val="af"/>
                <w:rFonts w:eastAsia="MS Mincho"/>
                <w:i w:val="0"/>
                <w:color w:val="auto"/>
                <w:lang w:val="ru-RU"/>
              </w:rPr>
              <w:t>технологияларын</w:t>
            </w:r>
            <w:r w:rsidRPr="00EB456C">
              <w:rPr>
                <w:rStyle w:val="af"/>
                <w:rFonts w:eastAsia="MS Mincho"/>
                <w:i w:val="0"/>
                <w:color w:val="auto"/>
              </w:rPr>
              <w:t xml:space="preserve"> </w:t>
            </w:r>
            <w:r w:rsidRPr="00EB456C">
              <w:rPr>
                <w:rStyle w:val="af"/>
                <w:rFonts w:eastAsia="MS Mincho"/>
                <w:i w:val="0"/>
                <w:color w:val="auto"/>
                <w:lang w:val="ru-RU"/>
              </w:rPr>
              <w:t>енгізу</w:t>
            </w:r>
            <w:r w:rsidRPr="00EB456C">
              <w:rPr>
                <w:rStyle w:val="af"/>
                <w:rFonts w:eastAsia="MS Mincho"/>
                <w:i w:val="0"/>
                <w:color w:val="auto"/>
              </w:rPr>
              <w:t xml:space="preserve"> </w:t>
            </w:r>
            <w:r w:rsidRPr="00EB456C">
              <w:rPr>
                <w:rStyle w:val="af"/>
                <w:rFonts w:eastAsia="MS Mincho"/>
                <w:i w:val="0"/>
                <w:color w:val="auto"/>
                <w:lang w:val="ru-RU"/>
              </w:rPr>
              <w:t>бойынша</w:t>
            </w:r>
            <w:r w:rsidRPr="00EB456C">
              <w:rPr>
                <w:rStyle w:val="af"/>
                <w:rFonts w:eastAsia="MS Mincho"/>
                <w:i w:val="0"/>
                <w:color w:val="auto"/>
              </w:rPr>
              <w:t xml:space="preserve"> </w:t>
            </w:r>
            <w:r w:rsidRPr="00EB456C">
              <w:rPr>
                <w:rStyle w:val="af"/>
                <w:rFonts w:eastAsia="MS Mincho"/>
                <w:i w:val="0"/>
                <w:color w:val="auto"/>
                <w:lang w:val="ru-RU"/>
              </w:rPr>
              <w:t>жұмысты</w:t>
            </w:r>
            <w:r w:rsidRPr="00EB456C">
              <w:rPr>
                <w:rStyle w:val="af"/>
                <w:rFonts w:eastAsia="MS Mincho"/>
                <w:i w:val="0"/>
                <w:color w:val="auto"/>
              </w:rPr>
              <w:t xml:space="preserve"> 2002 </w:t>
            </w:r>
            <w:r w:rsidRPr="00EB456C">
              <w:rPr>
                <w:rStyle w:val="af"/>
                <w:rFonts w:eastAsia="MS Mincho"/>
                <w:i w:val="0"/>
                <w:color w:val="auto"/>
                <w:lang w:val="ru-RU"/>
              </w:rPr>
              <w:t>жылы</w:t>
            </w:r>
            <w:r w:rsidRPr="00EB456C">
              <w:rPr>
                <w:rStyle w:val="af"/>
                <w:rFonts w:eastAsia="MS Mincho"/>
                <w:i w:val="0"/>
                <w:color w:val="auto"/>
              </w:rPr>
              <w:t xml:space="preserve"> </w:t>
            </w:r>
            <w:r w:rsidRPr="00EB456C">
              <w:rPr>
                <w:rStyle w:val="af"/>
                <w:rFonts w:eastAsia="MS Mincho"/>
                <w:i w:val="0"/>
                <w:color w:val="auto"/>
                <w:lang w:val="ru-RU"/>
              </w:rPr>
              <w:t>бастады</w:t>
            </w:r>
            <w:r w:rsidRPr="00EB456C">
              <w:rPr>
                <w:rStyle w:val="af"/>
                <w:rFonts w:eastAsia="MS Mincho"/>
                <w:i w:val="0"/>
                <w:color w:val="auto"/>
              </w:rPr>
              <w:t xml:space="preserve">, </w:t>
            </w:r>
            <w:r w:rsidRPr="00EB456C">
              <w:rPr>
                <w:rStyle w:val="af"/>
                <w:rFonts w:eastAsia="MS Mincho"/>
                <w:i w:val="0"/>
                <w:color w:val="auto"/>
                <w:lang w:val="ru-RU"/>
              </w:rPr>
              <w:t>ал</w:t>
            </w:r>
            <w:r w:rsidRPr="00EB456C">
              <w:rPr>
                <w:rStyle w:val="af"/>
                <w:rFonts w:eastAsia="MS Mincho"/>
                <w:i w:val="0"/>
                <w:color w:val="auto"/>
              </w:rPr>
              <w:t xml:space="preserve"> 2007 </w:t>
            </w:r>
            <w:r w:rsidRPr="00EB456C">
              <w:rPr>
                <w:rStyle w:val="af"/>
                <w:rFonts w:eastAsia="MS Mincho"/>
                <w:i w:val="0"/>
                <w:color w:val="auto"/>
                <w:lang w:val="ru-RU"/>
              </w:rPr>
              <w:t>жылға</w:t>
            </w:r>
            <w:r w:rsidRPr="00EB456C">
              <w:rPr>
                <w:rStyle w:val="af"/>
                <w:rFonts w:eastAsia="MS Mincho"/>
                <w:i w:val="0"/>
                <w:color w:val="auto"/>
              </w:rPr>
              <w:t xml:space="preserve"> </w:t>
            </w:r>
            <w:r w:rsidRPr="00EB456C">
              <w:rPr>
                <w:rStyle w:val="af"/>
                <w:rFonts w:eastAsia="MS Mincho"/>
                <w:i w:val="0"/>
                <w:color w:val="auto"/>
                <w:lang w:val="ru-RU"/>
              </w:rPr>
              <w:t>қарай</w:t>
            </w:r>
            <w:r w:rsidRPr="00EB456C">
              <w:rPr>
                <w:rStyle w:val="af"/>
                <w:rFonts w:eastAsia="MS Mincho"/>
                <w:i w:val="0"/>
                <w:color w:val="auto"/>
              </w:rPr>
              <w:t xml:space="preserve"> </w:t>
            </w:r>
            <w:r w:rsidRPr="00EB456C">
              <w:rPr>
                <w:rStyle w:val="af"/>
                <w:rFonts w:eastAsia="MS Mincho"/>
                <w:i w:val="0"/>
                <w:color w:val="auto"/>
                <w:lang w:val="ru-RU"/>
              </w:rPr>
              <w:t>Құрылыс</w:t>
            </w:r>
            <w:r w:rsidRPr="00EB456C">
              <w:rPr>
                <w:rStyle w:val="af"/>
                <w:rFonts w:eastAsia="MS Mincho"/>
                <w:i w:val="0"/>
                <w:color w:val="auto"/>
              </w:rPr>
              <w:t xml:space="preserve"> </w:t>
            </w:r>
            <w:r w:rsidRPr="00EB456C">
              <w:rPr>
                <w:rStyle w:val="af"/>
                <w:rFonts w:eastAsia="MS Mincho"/>
                <w:i w:val="0"/>
                <w:color w:val="auto"/>
                <w:lang w:val="ru-RU"/>
              </w:rPr>
              <w:t>индустриясы</w:t>
            </w:r>
            <w:r w:rsidRPr="00EB456C">
              <w:rPr>
                <w:rStyle w:val="af"/>
                <w:rFonts w:eastAsia="MS Mincho"/>
                <w:i w:val="0"/>
                <w:color w:val="auto"/>
              </w:rPr>
              <w:t xml:space="preserve"> </w:t>
            </w:r>
            <w:r w:rsidRPr="00EB456C">
              <w:rPr>
                <w:rStyle w:val="af"/>
                <w:rFonts w:eastAsia="MS Mincho"/>
                <w:i w:val="0"/>
                <w:color w:val="auto"/>
                <w:lang w:val="ru-RU"/>
              </w:rPr>
              <w:t>конфедерациясы</w:t>
            </w:r>
            <w:r w:rsidRPr="00EB456C">
              <w:rPr>
                <w:rStyle w:val="af"/>
                <w:rFonts w:eastAsia="MS Mincho"/>
                <w:i w:val="0"/>
                <w:color w:val="auto"/>
              </w:rPr>
              <w:t>.</w:t>
            </w:r>
          </w:p>
          <w:p w14:paraId="5F9FB312"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rPr>
            </w:pPr>
            <w:r w:rsidRPr="00EB456C">
              <w:rPr>
                <w:rStyle w:val="af"/>
                <w:rFonts w:eastAsia="MS Mincho"/>
                <w:i w:val="0"/>
                <w:color w:val="auto"/>
                <w:lang w:val="ru-RU"/>
              </w:rPr>
              <w:t>Финляндия</w:t>
            </w:r>
            <w:r w:rsidRPr="00EB456C">
              <w:rPr>
                <w:rStyle w:val="af"/>
                <w:rFonts w:eastAsia="MS Mincho"/>
                <w:i w:val="0"/>
                <w:color w:val="auto"/>
              </w:rPr>
              <w:t xml:space="preserve"> </w:t>
            </w:r>
            <w:r w:rsidRPr="00EB456C">
              <w:rPr>
                <w:rStyle w:val="af"/>
                <w:rFonts w:eastAsia="MS Mincho"/>
                <w:i w:val="0"/>
                <w:color w:val="auto"/>
                <w:lang w:val="ru-RU"/>
              </w:rPr>
              <w:t>барлық</w:t>
            </w:r>
            <w:r w:rsidRPr="00EB456C">
              <w:rPr>
                <w:rStyle w:val="af"/>
                <w:rFonts w:eastAsia="MS Mincho"/>
                <w:i w:val="0"/>
                <w:color w:val="auto"/>
              </w:rPr>
              <w:t xml:space="preserve"> </w:t>
            </w:r>
            <w:r w:rsidRPr="00EB456C">
              <w:rPr>
                <w:rStyle w:val="af"/>
                <w:rFonts w:eastAsia="MS Mincho"/>
                <w:i w:val="0"/>
                <w:color w:val="auto"/>
                <w:lang w:val="ru-RU"/>
              </w:rPr>
              <w:t>жобалық</w:t>
            </w:r>
            <w:r w:rsidRPr="00EB456C">
              <w:rPr>
                <w:rStyle w:val="af"/>
                <w:rFonts w:eastAsia="MS Mincho"/>
                <w:i w:val="0"/>
                <w:color w:val="auto"/>
              </w:rPr>
              <w:t xml:space="preserve"> </w:t>
            </w:r>
            <w:r w:rsidRPr="00EB456C">
              <w:rPr>
                <w:rStyle w:val="af"/>
                <w:rFonts w:eastAsia="MS Mincho"/>
                <w:i w:val="0"/>
                <w:color w:val="auto"/>
                <w:lang w:val="ru-RU"/>
              </w:rPr>
              <w:t>бағдарламалық</w:t>
            </w:r>
            <w:r w:rsidRPr="00EB456C">
              <w:rPr>
                <w:rStyle w:val="af"/>
                <w:rFonts w:eastAsia="MS Mincho"/>
                <w:i w:val="0"/>
                <w:color w:val="auto"/>
              </w:rPr>
              <w:t xml:space="preserve"> </w:t>
            </w:r>
            <w:r w:rsidRPr="00EB456C">
              <w:rPr>
                <w:rStyle w:val="af"/>
                <w:rFonts w:eastAsia="MS Mincho"/>
                <w:i w:val="0"/>
                <w:color w:val="auto"/>
                <w:lang w:val="ru-RU"/>
              </w:rPr>
              <w:t>жасақтама</w:t>
            </w:r>
            <w:r w:rsidRPr="00EB456C">
              <w:rPr>
                <w:rStyle w:val="af"/>
                <w:rFonts w:eastAsia="MS Mincho"/>
                <w:i w:val="0"/>
                <w:color w:val="auto"/>
              </w:rPr>
              <w:t xml:space="preserve"> </w:t>
            </w:r>
            <w:r w:rsidRPr="00EB456C">
              <w:rPr>
                <w:rStyle w:val="af"/>
                <w:rFonts w:eastAsia="MS Mincho"/>
                <w:i w:val="0"/>
                <w:color w:val="auto"/>
                <w:lang w:val="ru-RU"/>
              </w:rPr>
              <w:t>пакеттерінің</w:t>
            </w:r>
            <w:r w:rsidRPr="00EB456C">
              <w:rPr>
                <w:rStyle w:val="af"/>
                <w:rFonts w:eastAsia="MS Mincho"/>
                <w:i w:val="0"/>
                <w:color w:val="auto"/>
              </w:rPr>
              <w:t xml:space="preserve"> Industry Foundation Class (IFC) </w:t>
            </w:r>
            <w:r w:rsidRPr="00EB456C">
              <w:rPr>
                <w:rStyle w:val="af"/>
                <w:rFonts w:eastAsia="MS Mincho"/>
                <w:i w:val="0"/>
                <w:color w:val="auto"/>
                <w:lang w:val="ru-RU"/>
              </w:rPr>
              <w:t>сертификатынан</w:t>
            </w:r>
            <w:r w:rsidRPr="00EB456C">
              <w:rPr>
                <w:rStyle w:val="af"/>
                <w:rFonts w:eastAsia="MS Mincho"/>
                <w:i w:val="0"/>
                <w:color w:val="auto"/>
              </w:rPr>
              <w:t xml:space="preserve"> </w:t>
            </w:r>
            <w:r w:rsidRPr="00EB456C">
              <w:rPr>
                <w:rStyle w:val="af"/>
                <w:rFonts w:eastAsia="MS Mincho"/>
                <w:i w:val="0"/>
                <w:color w:val="auto"/>
                <w:lang w:val="ru-RU"/>
              </w:rPr>
              <w:t>өтуін</w:t>
            </w:r>
            <w:r w:rsidRPr="00EB456C">
              <w:rPr>
                <w:rStyle w:val="af"/>
                <w:rFonts w:eastAsia="MS Mincho"/>
                <w:i w:val="0"/>
                <w:color w:val="auto"/>
              </w:rPr>
              <w:t xml:space="preserve"> </w:t>
            </w:r>
            <w:r w:rsidRPr="00EB456C">
              <w:rPr>
                <w:rStyle w:val="af"/>
                <w:rFonts w:eastAsia="MS Mincho"/>
                <w:i w:val="0"/>
                <w:color w:val="auto"/>
                <w:lang w:val="ru-RU"/>
              </w:rPr>
              <w:t>міндетті</w:t>
            </w:r>
            <w:r w:rsidRPr="00EB456C">
              <w:rPr>
                <w:rStyle w:val="af"/>
                <w:rFonts w:eastAsia="MS Mincho"/>
                <w:i w:val="0"/>
                <w:color w:val="auto"/>
              </w:rPr>
              <w:t xml:space="preserve"> </w:t>
            </w:r>
            <w:r w:rsidRPr="00EB456C">
              <w:rPr>
                <w:rStyle w:val="af"/>
                <w:rFonts w:eastAsia="MS Mincho"/>
                <w:i w:val="0"/>
                <w:color w:val="auto"/>
                <w:lang w:val="ru-RU"/>
              </w:rPr>
              <w:lastRenderedPageBreak/>
              <w:t>етті</w:t>
            </w:r>
            <w:r w:rsidRPr="00EB456C">
              <w:rPr>
                <w:rStyle w:val="af"/>
                <w:rFonts w:eastAsia="MS Mincho"/>
                <w:i w:val="0"/>
                <w:color w:val="auto"/>
              </w:rPr>
              <w:t xml:space="preserve">. </w:t>
            </w:r>
            <w:r w:rsidRPr="00EB456C">
              <w:rPr>
                <w:rStyle w:val="af"/>
                <w:rFonts w:eastAsia="MS Mincho"/>
                <w:i w:val="0"/>
                <w:color w:val="auto"/>
                <w:lang w:val="ru-RU"/>
              </w:rPr>
              <w:t>Айта</w:t>
            </w:r>
            <w:r w:rsidRPr="00EB456C">
              <w:rPr>
                <w:rStyle w:val="af"/>
                <w:rFonts w:eastAsia="MS Mincho"/>
                <w:i w:val="0"/>
                <w:color w:val="auto"/>
              </w:rPr>
              <w:t xml:space="preserve"> </w:t>
            </w:r>
            <w:r w:rsidRPr="00EB456C">
              <w:rPr>
                <w:rStyle w:val="af"/>
                <w:rFonts w:eastAsia="MS Mincho"/>
                <w:i w:val="0"/>
                <w:color w:val="auto"/>
                <w:lang w:val="ru-RU"/>
              </w:rPr>
              <w:t>кету</w:t>
            </w:r>
            <w:r w:rsidRPr="00EB456C">
              <w:rPr>
                <w:rStyle w:val="af"/>
                <w:rFonts w:eastAsia="MS Mincho"/>
                <w:i w:val="0"/>
                <w:color w:val="auto"/>
              </w:rPr>
              <w:t xml:space="preserve"> </w:t>
            </w:r>
            <w:r w:rsidRPr="00EB456C">
              <w:rPr>
                <w:rStyle w:val="af"/>
                <w:rFonts w:eastAsia="MS Mincho"/>
                <w:i w:val="0"/>
                <w:color w:val="auto"/>
                <w:lang w:val="ru-RU"/>
              </w:rPr>
              <w:t>керек</w:t>
            </w:r>
            <w:r w:rsidRPr="00EB456C">
              <w:rPr>
                <w:rStyle w:val="af"/>
                <w:rFonts w:eastAsia="MS Mincho"/>
                <w:i w:val="0"/>
                <w:color w:val="auto"/>
              </w:rPr>
              <w:t xml:space="preserve">, IFC - </w:t>
            </w:r>
            <w:r w:rsidRPr="00EB456C">
              <w:rPr>
                <w:rStyle w:val="af"/>
                <w:rFonts w:eastAsia="MS Mincho"/>
                <w:i w:val="0"/>
                <w:color w:val="auto"/>
                <w:lang w:val="ru-RU"/>
              </w:rPr>
              <w:t>бұл</w:t>
            </w:r>
            <w:r w:rsidRPr="00EB456C">
              <w:rPr>
                <w:rStyle w:val="af"/>
                <w:rFonts w:eastAsia="MS Mincho"/>
                <w:i w:val="0"/>
                <w:color w:val="auto"/>
              </w:rPr>
              <w:t xml:space="preserve"> </w:t>
            </w:r>
            <w:r w:rsidRPr="00EB456C">
              <w:rPr>
                <w:rStyle w:val="af"/>
                <w:rFonts w:eastAsia="MS Mincho"/>
                <w:i w:val="0"/>
                <w:color w:val="auto"/>
                <w:lang w:val="ru-RU"/>
              </w:rPr>
              <w:t>модельдерді</w:t>
            </w:r>
            <w:r w:rsidRPr="00EB456C">
              <w:rPr>
                <w:rStyle w:val="af"/>
                <w:rFonts w:eastAsia="MS Mincho"/>
                <w:i w:val="0"/>
                <w:color w:val="auto"/>
              </w:rPr>
              <w:t xml:space="preserve"> </w:t>
            </w:r>
            <w:r w:rsidRPr="00EB456C">
              <w:rPr>
                <w:rStyle w:val="af"/>
                <w:rFonts w:eastAsia="MS Mincho"/>
                <w:i w:val="0"/>
                <w:color w:val="auto"/>
                <w:lang w:val="ru-RU"/>
              </w:rPr>
              <w:t>ортақ</w:t>
            </w:r>
            <w:r w:rsidRPr="00EB456C">
              <w:rPr>
                <w:rStyle w:val="af"/>
                <w:rFonts w:eastAsia="MS Mincho"/>
                <w:i w:val="0"/>
                <w:color w:val="auto"/>
              </w:rPr>
              <w:t xml:space="preserve"> </w:t>
            </w:r>
            <w:r w:rsidRPr="00EB456C">
              <w:rPr>
                <w:rStyle w:val="af"/>
                <w:rFonts w:eastAsia="MS Mincho"/>
                <w:i w:val="0"/>
                <w:color w:val="auto"/>
                <w:lang w:val="ru-RU"/>
              </w:rPr>
              <w:t>пайдалануға</w:t>
            </w:r>
            <w:r w:rsidRPr="00EB456C">
              <w:rPr>
                <w:rStyle w:val="af"/>
                <w:rFonts w:eastAsia="MS Mincho"/>
                <w:i w:val="0"/>
                <w:color w:val="auto"/>
              </w:rPr>
              <w:t xml:space="preserve"> </w:t>
            </w:r>
            <w:r w:rsidRPr="00EB456C">
              <w:rPr>
                <w:rStyle w:val="af"/>
                <w:rFonts w:eastAsia="MS Mincho"/>
                <w:i w:val="0"/>
                <w:color w:val="auto"/>
                <w:lang w:val="ru-RU"/>
              </w:rPr>
              <w:t>және</w:t>
            </w:r>
            <w:r w:rsidRPr="00EB456C">
              <w:rPr>
                <w:rStyle w:val="af"/>
                <w:rFonts w:eastAsia="MS Mincho"/>
                <w:i w:val="0"/>
                <w:color w:val="auto"/>
              </w:rPr>
              <w:t xml:space="preserve"> </w:t>
            </w:r>
            <w:r w:rsidRPr="00EB456C">
              <w:rPr>
                <w:rStyle w:val="af"/>
                <w:rFonts w:eastAsia="MS Mincho"/>
                <w:i w:val="0"/>
                <w:color w:val="auto"/>
                <w:lang w:val="ru-RU"/>
              </w:rPr>
              <w:t>кез</w:t>
            </w:r>
            <w:r w:rsidRPr="00EB456C">
              <w:rPr>
                <w:rStyle w:val="af"/>
                <w:rFonts w:eastAsia="MS Mincho"/>
                <w:i w:val="0"/>
                <w:color w:val="auto"/>
              </w:rPr>
              <w:t xml:space="preserve"> </w:t>
            </w:r>
            <w:r w:rsidRPr="00EB456C">
              <w:rPr>
                <w:rStyle w:val="af"/>
                <w:rFonts w:eastAsia="MS Mincho"/>
                <w:i w:val="0"/>
                <w:color w:val="auto"/>
                <w:lang w:val="ru-RU"/>
              </w:rPr>
              <w:t>келген</w:t>
            </w:r>
            <w:r w:rsidRPr="00EB456C">
              <w:rPr>
                <w:rStyle w:val="af"/>
                <w:rFonts w:eastAsia="MS Mincho"/>
                <w:i w:val="0"/>
                <w:color w:val="auto"/>
              </w:rPr>
              <w:t xml:space="preserve"> </w:t>
            </w:r>
            <w:r w:rsidRPr="00EB456C">
              <w:rPr>
                <w:rStyle w:val="af"/>
                <w:rFonts w:eastAsia="MS Mincho"/>
                <w:i w:val="0"/>
                <w:color w:val="auto"/>
                <w:lang w:val="ru-RU"/>
              </w:rPr>
              <w:t>нақты</w:t>
            </w:r>
            <w:r w:rsidRPr="00EB456C">
              <w:rPr>
                <w:rStyle w:val="af"/>
                <w:rFonts w:eastAsia="MS Mincho"/>
                <w:i w:val="0"/>
                <w:color w:val="auto"/>
              </w:rPr>
              <w:t xml:space="preserve"> </w:t>
            </w:r>
            <w:r w:rsidRPr="00EB456C">
              <w:rPr>
                <w:rStyle w:val="af"/>
                <w:rFonts w:eastAsia="MS Mincho"/>
                <w:i w:val="0"/>
                <w:color w:val="auto"/>
                <w:lang w:val="ru-RU"/>
              </w:rPr>
              <w:t>бағдарламалық</w:t>
            </w:r>
            <w:r w:rsidRPr="00EB456C">
              <w:rPr>
                <w:rStyle w:val="af"/>
                <w:rFonts w:eastAsia="MS Mincho"/>
                <w:i w:val="0"/>
                <w:color w:val="auto"/>
              </w:rPr>
              <w:t xml:space="preserve"> </w:t>
            </w:r>
            <w:r w:rsidRPr="00EB456C">
              <w:rPr>
                <w:rStyle w:val="af"/>
                <w:rFonts w:eastAsia="MS Mincho"/>
                <w:i w:val="0"/>
                <w:color w:val="auto"/>
                <w:lang w:val="ru-RU"/>
              </w:rPr>
              <w:t>құрал</w:t>
            </w:r>
            <w:r w:rsidRPr="00EB456C">
              <w:rPr>
                <w:rStyle w:val="af"/>
                <w:rFonts w:eastAsia="MS Mincho"/>
                <w:i w:val="0"/>
                <w:color w:val="auto"/>
              </w:rPr>
              <w:t xml:space="preserve"> </w:t>
            </w:r>
            <w:r w:rsidRPr="00EB456C">
              <w:rPr>
                <w:rStyle w:val="af"/>
                <w:rFonts w:eastAsia="MS Mincho"/>
                <w:i w:val="0"/>
                <w:color w:val="auto"/>
                <w:lang w:val="ru-RU"/>
              </w:rPr>
              <w:t>құрамдастарынан</w:t>
            </w:r>
            <w:r w:rsidRPr="00EB456C">
              <w:rPr>
                <w:rStyle w:val="af"/>
                <w:rFonts w:eastAsia="MS Mincho"/>
                <w:i w:val="0"/>
                <w:color w:val="auto"/>
              </w:rPr>
              <w:t xml:space="preserve"> </w:t>
            </w:r>
            <w:r w:rsidRPr="00EB456C">
              <w:rPr>
                <w:rStyle w:val="af"/>
                <w:rFonts w:eastAsia="MS Mincho"/>
                <w:i w:val="0"/>
                <w:color w:val="auto"/>
                <w:lang w:val="ru-RU"/>
              </w:rPr>
              <w:t>тәуелсіз</w:t>
            </w:r>
            <w:r w:rsidRPr="00EB456C">
              <w:rPr>
                <w:rStyle w:val="af"/>
                <w:rFonts w:eastAsia="MS Mincho"/>
                <w:i w:val="0"/>
                <w:color w:val="auto"/>
              </w:rPr>
              <w:t xml:space="preserve"> </w:t>
            </w:r>
            <w:r w:rsidRPr="00EB456C">
              <w:rPr>
                <w:rStyle w:val="af"/>
                <w:rFonts w:eastAsia="MS Mincho"/>
                <w:i w:val="0"/>
                <w:color w:val="auto"/>
                <w:lang w:val="ru-RU"/>
              </w:rPr>
              <w:t>іске</w:t>
            </w:r>
            <w:r w:rsidRPr="00EB456C">
              <w:rPr>
                <w:rStyle w:val="af"/>
                <w:rFonts w:eastAsia="MS Mincho"/>
                <w:i w:val="0"/>
                <w:color w:val="auto"/>
              </w:rPr>
              <w:t xml:space="preserve"> </w:t>
            </w:r>
            <w:r w:rsidRPr="00EB456C">
              <w:rPr>
                <w:rStyle w:val="af"/>
                <w:rFonts w:eastAsia="MS Mincho"/>
                <w:i w:val="0"/>
                <w:color w:val="auto"/>
                <w:lang w:val="ru-RU"/>
              </w:rPr>
              <w:t>қосуға</w:t>
            </w:r>
            <w:r w:rsidRPr="00EB456C">
              <w:rPr>
                <w:rStyle w:val="af"/>
                <w:rFonts w:eastAsia="MS Mincho"/>
                <w:i w:val="0"/>
                <w:color w:val="auto"/>
              </w:rPr>
              <w:t xml:space="preserve"> </w:t>
            </w:r>
            <w:r w:rsidRPr="00EB456C">
              <w:rPr>
                <w:rStyle w:val="af"/>
                <w:rFonts w:eastAsia="MS Mincho"/>
                <w:i w:val="0"/>
                <w:color w:val="auto"/>
                <w:lang w:val="ru-RU"/>
              </w:rPr>
              <w:t>мүмкіндік</w:t>
            </w:r>
            <w:r w:rsidRPr="00EB456C">
              <w:rPr>
                <w:rStyle w:val="af"/>
                <w:rFonts w:eastAsia="MS Mincho"/>
                <w:i w:val="0"/>
                <w:color w:val="auto"/>
              </w:rPr>
              <w:t xml:space="preserve"> </w:t>
            </w:r>
            <w:r w:rsidRPr="00EB456C">
              <w:rPr>
                <w:rStyle w:val="af"/>
                <w:rFonts w:eastAsia="MS Mincho"/>
                <w:i w:val="0"/>
                <w:color w:val="auto"/>
                <w:lang w:val="ru-RU"/>
              </w:rPr>
              <w:t>беретін</w:t>
            </w:r>
            <w:r w:rsidRPr="00EB456C">
              <w:rPr>
                <w:rStyle w:val="af"/>
                <w:rFonts w:eastAsia="MS Mincho"/>
                <w:i w:val="0"/>
                <w:color w:val="auto"/>
              </w:rPr>
              <w:t xml:space="preserve"> </w:t>
            </w:r>
            <w:r w:rsidRPr="00EB456C">
              <w:rPr>
                <w:rStyle w:val="af"/>
                <w:rFonts w:eastAsia="MS Mincho"/>
                <w:i w:val="0"/>
                <w:color w:val="auto"/>
                <w:lang w:val="ru-RU"/>
              </w:rPr>
              <w:t>жеткізушіге</w:t>
            </w:r>
            <w:r w:rsidRPr="00EB456C">
              <w:rPr>
                <w:rStyle w:val="af"/>
                <w:rFonts w:eastAsia="MS Mincho"/>
                <w:i w:val="0"/>
                <w:color w:val="auto"/>
              </w:rPr>
              <w:t xml:space="preserve"> </w:t>
            </w:r>
            <w:r w:rsidRPr="00EB456C">
              <w:rPr>
                <w:rStyle w:val="af"/>
                <w:rFonts w:eastAsia="MS Mincho"/>
                <w:i w:val="0"/>
                <w:color w:val="auto"/>
                <w:lang w:val="ru-RU"/>
              </w:rPr>
              <w:t>тәуелсіз</w:t>
            </w:r>
            <w:r w:rsidRPr="00EB456C">
              <w:rPr>
                <w:rStyle w:val="af"/>
                <w:rFonts w:eastAsia="MS Mincho"/>
                <w:i w:val="0"/>
                <w:color w:val="auto"/>
              </w:rPr>
              <w:t xml:space="preserve"> </w:t>
            </w:r>
            <w:r w:rsidRPr="00EB456C">
              <w:rPr>
                <w:rStyle w:val="af"/>
                <w:rFonts w:eastAsia="MS Mincho"/>
                <w:i w:val="0"/>
                <w:color w:val="auto"/>
                <w:lang w:val="ru-RU"/>
              </w:rPr>
              <w:t>файл</w:t>
            </w:r>
            <w:r w:rsidRPr="00EB456C">
              <w:rPr>
                <w:rStyle w:val="af"/>
                <w:rFonts w:eastAsia="MS Mincho"/>
                <w:i w:val="0"/>
                <w:color w:val="auto"/>
              </w:rPr>
              <w:t xml:space="preserve"> </w:t>
            </w:r>
            <w:r w:rsidRPr="00EB456C">
              <w:rPr>
                <w:rStyle w:val="af"/>
                <w:rFonts w:eastAsia="MS Mincho"/>
                <w:i w:val="0"/>
                <w:color w:val="auto"/>
                <w:lang w:val="ru-RU"/>
              </w:rPr>
              <w:t>пішімі</w:t>
            </w:r>
            <w:r w:rsidRPr="00EB456C">
              <w:rPr>
                <w:rStyle w:val="af"/>
                <w:rFonts w:eastAsia="MS Mincho"/>
                <w:i w:val="0"/>
                <w:color w:val="auto"/>
              </w:rPr>
              <w:t>.</w:t>
            </w:r>
          </w:p>
          <w:p w14:paraId="0CA5B553" w14:textId="77777777" w:rsidR="004E255B" w:rsidRPr="00EB456C" w:rsidRDefault="004E255B" w:rsidP="00EB456C">
            <w:pPr>
              <w:pStyle w:val="a9"/>
              <w:shd w:val="clear" w:color="auto" w:fill="FFFFFF"/>
              <w:spacing w:before="0" w:beforeAutospacing="0" w:after="0" w:afterAutospacing="0"/>
              <w:ind w:firstLine="284"/>
              <w:jc w:val="both"/>
              <w:textAlignment w:val="baseline"/>
              <w:rPr>
                <w:rStyle w:val="af"/>
                <w:rFonts w:eastAsia="MS Mincho"/>
                <w:i w:val="0"/>
                <w:color w:val="auto"/>
                <w:highlight w:val="yellow"/>
              </w:rPr>
            </w:pPr>
            <w:r w:rsidRPr="00EB456C">
              <w:rPr>
                <w:rStyle w:val="af"/>
                <w:rFonts w:eastAsia="MS Mincho"/>
                <w:i w:val="0"/>
                <w:color w:val="auto"/>
                <w:lang w:val="ru-RU"/>
              </w:rPr>
              <w:t>Норвегияда</w:t>
            </w:r>
            <w:r w:rsidRPr="00EB456C">
              <w:rPr>
                <w:rStyle w:val="af"/>
                <w:rFonts w:eastAsia="MS Mincho"/>
                <w:i w:val="0"/>
                <w:color w:val="auto"/>
              </w:rPr>
              <w:t xml:space="preserve"> </w:t>
            </w:r>
            <w:r w:rsidRPr="00EB456C">
              <w:rPr>
                <w:rStyle w:val="af"/>
                <w:rFonts w:eastAsia="MS Mincho"/>
                <w:i w:val="0"/>
                <w:color w:val="auto"/>
                <w:lang w:val="ru-RU"/>
              </w:rPr>
              <w:t>азаматтық</w:t>
            </w:r>
            <w:r w:rsidRPr="00EB456C">
              <w:rPr>
                <w:rStyle w:val="af"/>
                <w:rFonts w:eastAsia="MS Mincho"/>
                <w:i w:val="0"/>
                <w:color w:val="auto"/>
              </w:rPr>
              <w:t xml:space="preserve"> </w:t>
            </w:r>
            <w:r w:rsidRPr="00EB456C">
              <w:rPr>
                <w:rStyle w:val="af"/>
                <w:rFonts w:eastAsia="MS Mincho"/>
                <w:i w:val="0"/>
                <w:color w:val="auto"/>
                <w:lang w:val="ru-RU"/>
              </w:rPr>
              <w:t>үкімет</w:t>
            </w:r>
            <w:r w:rsidRPr="00EB456C">
              <w:rPr>
                <w:rStyle w:val="af"/>
                <w:rFonts w:eastAsia="MS Mincho"/>
                <w:i w:val="0"/>
                <w:color w:val="auto"/>
              </w:rPr>
              <w:t xml:space="preserve"> </w:t>
            </w:r>
            <w:r w:rsidRPr="00EB456C">
              <w:rPr>
                <w:rStyle w:val="af"/>
                <w:rFonts w:eastAsia="MS Mincho"/>
                <w:i w:val="0"/>
                <w:color w:val="auto"/>
                <w:lang w:val="ru-RU"/>
              </w:rPr>
              <w:t>клиенті</w:t>
            </w:r>
            <w:r w:rsidRPr="00EB456C">
              <w:rPr>
                <w:rStyle w:val="af"/>
                <w:rFonts w:eastAsia="MS Mincho"/>
                <w:i w:val="0"/>
                <w:color w:val="auto"/>
              </w:rPr>
              <w:t xml:space="preserve"> Statsbygg, </w:t>
            </w:r>
            <w:r w:rsidRPr="00EB456C">
              <w:rPr>
                <w:rStyle w:val="af"/>
                <w:rFonts w:eastAsia="MS Mincho"/>
                <w:i w:val="0"/>
                <w:color w:val="auto"/>
                <w:lang w:val="ru-RU"/>
              </w:rPr>
              <w:t>сондай</w:t>
            </w:r>
            <w:r w:rsidRPr="00EB456C">
              <w:rPr>
                <w:rStyle w:val="af"/>
                <w:rFonts w:eastAsia="MS Mincho"/>
                <w:i w:val="0"/>
                <w:color w:val="auto"/>
              </w:rPr>
              <w:t>-</w:t>
            </w:r>
            <w:r w:rsidRPr="00EB456C">
              <w:rPr>
                <w:rStyle w:val="af"/>
                <w:rFonts w:eastAsia="MS Mincho"/>
                <w:i w:val="0"/>
                <w:color w:val="auto"/>
                <w:lang w:val="ru-RU"/>
              </w:rPr>
              <w:t>ақ</w:t>
            </w:r>
            <w:r w:rsidRPr="00EB456C">
              <w:rPr>
                <w:rStyle w:val="af"/>
                <w:rFonts w:eastAsia="MS Mincho"/>
                <w:i w:val="0"/>
                <w:color w:val="auto"/>
              </w:rPr>
              <w:t xml:space="preserve"> </w:t>
            </w:r>
            <w:r w:rsidRPr="00EB456C">
              <w:rPr>
                <w:rStyle w:val="af"/>
                <w:rFonts w:eastAsia="MS Mincho"/>
                <w:i w:val="0"/>
                <w:color w:val="auto"/>
                <w:lang w:val="ru-RU"/>
              </w:rPr>
              <w:t>Норвегиялық</w:t>
            </w:r>
            <w:r w:rsidRPr="00EB456C">
              <w:rPr>
                <w:rStyle w:val="af"/>
                <w:rFonts w:eastAsia="MS Mincho"/>
                <w:i w:val="0"/>
                <w:color w:val="auto"/>
              </w:rPr>
              <w:t xml:space="preserve"> </w:t>
            </w:r>
            <w:r w:rsidRPr="00EB456C">
              <w:rPr>
                <w:rStyle w:val="af"/>
                <w:rFonts w:eastAsia="MS Mincho"/>
                <w:i w:val="0"/>
                <w:color w:val="auto"/>
                <w:lang w:val="ru-RU"/>
              </w:rPr>
              <w:t>үй</w:t>
            </w:r>
            <w:r w:rsidRPr="00EB456C">
              <w:rPr>
                <w:rStyle w:val="af"/>
                <w:rFonts w:eastAsia="MS Mincho"/>
                <w:i w:val="0"/>
                <w:color w:val="auto"/>
              </w:rPr>
              <w:t xml:space="preserve"> </w:t>
            </w:r>
            <w:r w:rsidRPr="00EB456C">
              <w:rPr>
                <w:rStyle w:val="af"/>
                <w:rFonts w:eastAsia="MS Mincho"/>
                <w:i w:val="0"/>
                <w:color w:val="auto"/>
                <w:lang w:val="ru-RU"/>
              </w:rPr>
              <w:t>құрылысшылары</w:t>
            </w:r>
            <w:r w:rsidRPr="00EB456C">
              <w:rPr>
                <w:rStyle w:val="af"/>
                <w:rFonts w:eastAsia="MS Mincho"/>
                <w:i w:val="0"/>
                <w:color w:val="auto"/>
              </w:rPr>
              <w:t xml:space="preserve"> </w:t>
            </w:r>
            <w:r w:rsidRPr="00EB456C">
              <w:rPr>
                <w:rStyle w:val="af"/>
                <w:rFonts w:eastAsia="MS Mincho"/>
                <w:i w:val="0"/>
                <w:color w:val="auto"/>
                <w:lang w:val="ru-RU"/>
              </w:rPr>
              <w:t>қауымдастығы</w:t>
            </w:r>
            <w:r w:rsidRPr="00EB456C">
              <w:rPr>
                <w:rStyle w:val="af"/>
                <w:rFonts w:eastAsia="MS Mincho"/>
                <w:i w:val="0"/>
                <w:color w:val="auto"/>
              </w:rPr>
              <w:t xml:space="preserve"> BIM </w:t>
            </w:r>
            <w:r w:rsidRPr="00EB456C">
              <w:rPr>
                <w:rStyle w:val="af"/>
                <w:rFonts w:eastAsia="MS Mincho"/>
                <w:i w:val="0"/>
                <w:color w:val="auto"/>
                <w:lang w:val="ru-RU"/>
              </w:rPr>
              <w:t>пайдалануды</w:t>
            </w:r>
            <w:r w:rsidRPr="00EB456C">
              <w:rPr>
                <w:rStyle w:val="af"/>
                <w:rFonts w:eastAsia="MS Mincho"/>
                <w:i w:val="0"/>
                <w:color w:val="auto"/>
              </w:rPr>
              <w:t xml:space="preserve"> </w:t>
            </w:r>
            <w:r w:rsidRPr="00EB456C">
              <w:rPr>
                <w:rStyle w:val="af"/>
                <w:rFonts w:eastAsia="MS Mincho"/>
                <w:i w:val="0"/>
                <w:color w:val="auto"/>
                <w:lang w:val="ru-RU"/>
              </w:rPr>
              <w:t>насихаттауда</w:t>
            </w:r>
            <w:r w:rsidRPr="00EB456C">
              <w:rPr>
                <w:rStyle w:val="af"/>
                <w:rFonts w:eastAsia="MS Mincho"/>
                <w:i w:val="0"/>
                <w:color w:val="auto"/>
              </w:rPr>
              <w:t xml:space="preserve"> </w:t>
            </w:r>
            <w:r w:rsidRPr="00EB456C">
              <w:rPr>
                <w:rStyle w:val="af"/>
                <w:rFonts w:eastAsia="MS Mincho"/>
                <w:i w:val="0"/>
                <w:color w:val="auto"/>
                <w:lang w:val="ru-RU"/>
              </w:rPr>
              <w:t>белсенділік</w:t>
            </w:r>
            <w:r w:rsidRPr="00EB456C">
              <w:rPr>
                <w:rStyle w:val="af"/>
                <w:rFonts w:eastAsia="MS Mincho"/>
                <w:i w:val="0"/>
                <w:color w:val="auto"/>
              </w:rPr>
              <w:t xml:space="preserve"> </w:t>
            </w:r>
            <w:r w:rsidRPr="00EB456C">
              <w:rPr>
                <w:rStyle w:val="af"/>
                <w:rFonts w:eastAsia="MS Mincho"/>
                <w:i w:val="0"/>
                <w:color w:val="auto"/>
                <w:lang w:val="ru-RU"/>
              </w:rPr>
              <w:t>танытты</w:t>
            </w:r>
            <w:r w:rsidRPr="00EB456C">
              <w:rPr>
                <w:rStyle w:val="af"/>
                <w:rFonts w:eastAsia="MS Mincho"/>
                <w:i w:val="0"/>
                <w:color w:val="auto"/>
              </w:rPr>
              <w:t xml:space="preserve">. 2010 </w:t>
            </w:r>
            <w:r w:rsidRPr="00EB456C">
              <w:rPr>
                <w:rStyle w:val="af"/>
                <w:rFonts w:eastAsia="MS Mincho"/>
                <w:i w:val="0"/>
                <w:color w:val="auto"/>
                <w:lang w:val="ru-RU"/>
              </w:rPr>
              <w:t>жылдан</w:t>
            </w:r>
            <w:r w:rsidRPr="00EB456C">
              <w:rPr>
                <w:rStyle w:val="af"/>
                <w:rFonts w:eastAsia="MS Mincho"/>
                <w:i w:val="0"/>
                <w:color w:val="auto"/>
              </w:rPr>
              <w:t xml:space="preserve"> </w:t>
            </w:r>
            <w:r w:rsidRPr="00EB456C">
              <w:rPr>
                <w:rStyle w:val="af"/>
                <w:rFonts w:eastAsia="MS Mincho"/>
                <w:i w:val="0"/>
                <w:color w:val="auto"/>
                <w:lang w:val="ru-RU"/>
              </w:rPr>
              <w:t>бастап</w:t>
            </w:r>
            <w:r w:rsidRPr="00EB456C">
              <w:rPr>
                <w:rStyle w:val="af"/>
                <w:rFonts w:eastAsia="MS Mincho"/>
                <w:i w:val="0"/>
                <w:color w:val="auto"/>
              </w:rPr>
              <w:t xml:space="preserve"> </w:t>
            </w:r>
            <w:r w:rsidRPr="00EB456C">
              <w:rPr>
                <w:rStyle w:val="af"/>
                <w:rFonts w:eastAsia="MS Mincho"/>
                <w:i w:val="0"/>
                <w:color w:val="auto"/>
                <w:lang w:val="ru-RU"/>
              </w:rPr>
              <w:t>барлық</w:t>
            </w:r>
            <w:r w:rsidRPr="00EB456C">
              <w:rPr>
                <w:rStyle w:val="af"/>
                <w:rFonts w:eastAsia="MS Mincho"/>
                <w:i w:val="0"/>
                <w:color w:val="auto"/>
              </w:rPr>
              <w:t xml:space="preserve"> Statsbygg </w:t>
            </w:r>
            <w:r w:rsidRPr="00EB456C">
              <w:rPr>
                <w:rStyle w:val="af"/>
                <w:rFonts w:eastAsia="MS Mincho"/>
                <w:i w:val="0"/>
                <w:color w:val="auto"/>
                <w:lang w:val="ru-RU"/>
              </w:rPr>
              <w:t>жобалары</w:t>
            </w:r>
            <w:r w:rsidRPr="00EB456C">
              <w:rPr>
                <w:rStyle w:val="af"/>
                <w:rFonts w:eastAsia="MS Mincho"/>
                <w:i w:val="0"/>
                <w:color w:val="auto"/>
              </w:rPr>
              <w:t xml:space="preserve"> </w:t>
            </w:r>
            <w:r w:rsidRPr="00EB456C">
              <w:rPr>
                <w:rStyle w:val="af"/>
                <w:rFonts w:eastAsia="MS Mincho"/>
                <w:i w:val="0"/>
                <w:color w:val="auto"/>
                <w:lang w:val="ru-RU"/>
              </w:rPr>
              <w:t>өз</w:t>
            </w:r>
            <w:r w:rsidRPr="00EB456C">
              <w:rPr>
                <w:rStyle w:val="af"/>
                <w:rFonts w:eastAsia="MS Mincho"/>
                <w:i w:val="0"/>
                <w:color w:val="auto"/>
              </w:rPr>
              <w:t xml:space="preserve"> </w:t>
            </w:r>
            <w:r w:rsidRPr="00EB456C">
              <w:rPr>
                <w:rStyle w:val="af"/>
                <w:rFonts w:eastAsia="MS Mincho"/>
                <w:i w:val="0"/>
                <w:color w:val="auto"/>
                <w:lang w:val="ru-RU"/>
              </w:rPr>
              <w:t>ғимараттарының</w:t>
            </w:r>
            <w:r w:rsidRPr="00EB456C">
              <w:rPr>
                <w:rStyle w:val="af"/>
                <w:rFonts w:eastAsia="MS Mincho"/>
                <w:i w:val="0"/>
                <w:color w:val="auto"/>
              </w:rPr>
              <w:t xml:space="preserve"> </w:t>
            </w:r>
            <w:r w:rsidRPr="00EB456C">
              <w:rPr>
                <w:rStyle w:val="af"/>
                <w:rFonts w:eastAsia="MS Mincho"/>
                <w:i w:val="0"/>
                <w:color w:val="auto"/>
                <w:lang w:val="ru-RU"/>
              </w:rPr>
              <w:t>өмірлік</w:t>
            </w:r>
            <w:r w:rsidRPr="00EB456C">
              <w:rPr>
                <w:rStyle w:val="af"/>
                <w:rFonts w:eastAsia="MS Mincho"/>
                <w:i w:val="0"/>
                <w:color w:val="auto"/>
              </w:rPr>
              <w:t xml:space="preserve"> </w:t>
            </w:r>
            <w:r w:rsidRPr="00EB456C">
              <w:rPr>
                <w:rStyle w:val="af"/>
                <w:rFonts w:eastAsia="MS Mincho"/>
                <w:i w:val="0"/>
                <w:color w:val="auto"/>
                <w:lang w:val="ru-RU"/>
              </w:rPr>
              <w:t>циклі</w:t>
            </w:r>
            <w:r w:rsidRPr="00EB456C">
              <w:rPr>
                <w:rStyle w:val="af"/>
                <w:rFonts w:eastAsia="MS Mincho"/>
                <w:i w:val="0"/>
                <w:color w:val="auto"/>
              </w:rPr>
              <w:t xml:space="preserve"> </w:t>
            </w:r>
            <w:r w:rsidRPr="00EB456C">
              <w:rPr>
                <w:rStyle w:val="af"/>
                <w:rFonts w:eastAsia="MS Mincho"/>
                <w:i w:val="0"/>
                <w:color w:val="auto"/>
                <w:lang w:val="ru-RU"/>
              </w:rPr>
              <w:t>бойы</w:t>
            </w:r>
            <w:r w:rsidRPr="00EB456C">
              <w:rPr>
                <w:rStyle w:val="af"/>
                <w:rFonts w:eastAsia="MS Mincho"/>
                <w:i w:val="0"/>
                <w:color w:val="auto"/>
              </w:rPr>
              <w:t xml:space="preserve"> IFC </w:t>
            </w:r>
            <w:r w:rsidRPr="00EB456C">
              <w:rPr>
                <w:rStyle w:val="af"/>
                <w:rFonts w:eastAsia="MS Mincho"/>
                <w:i w:val="0"/>
                <w:color w:val="auto"/>
                <w:lang w:val="ru-RU"/>
              </w:rPr>
              <w:t>және</w:t>
            </w:r>
            <w:r w:rsidRPr="00EB456C">
              <w:rPr>
                <w:rStyle w:val="af"/>
                <w:rFonts w:eastAsia="MS Mincho"/>
                <w:i w:val="0"/>
                <w:color w:val="auto"/>
              </w:rPr>
              <w:t xml:space="preserve"> BIM </w:t>
            </w:r>
            <w:r w:rsidRPr="00EB456C">
              <w:rPr>
                <w:rStyle w:val="af"/>
                <w:rFonts w:eastAsia="MS Mincho"/>
                <w:i w:val="0"/>
                <w:color w:val="auto"/>
                <w:lang w:val="ru-RU"/>
              </w:rPr>
              <w:t>файл</w:t>
            </w:r>
            <w:r w:rsidRPr="00EB456C">
              <w:rPr>
                <w:rStyle w:val="af"/>
                <w:rFonts w:eastAsia="MS Mincho"/>
                <w:i w:val="0"/>
                <w:color w:val="auto"/>
              </w:rPr>
              <w:t xml:space="preserve"> </w:t>
            </w:r>
            <w:r w:rsidRPr="00EB456C">
              <w:rPr>
                <w:rStyle w:val="af"/>
                <w:rFonts w:eastAsia="MS Mincho"/>
                <w:i w:val="0"/>
                <w:color w:val="auto"/>
                <w:lang w:val="ru-RU"/>
              </w:rPr>
              <w:t>пішімдерін</w:t>
            </w:r>
            <w:r w:rsidRPr="00EB456C">
              <w:rPr>
                <w:rStyle w:val="af"/>
                <w:rFonts w:eastAsia="MS Mincho"/>
                <w:i w:val="0"/>
                <w:color w:val="auto"/>
              </w:rPr>
              <w:t xml:space="preserve"> </w:t>
            </w:r>
            <w:r w:rsidRPr="00EB456C">
              <w:rPr>
                <w:rStyle w:val="af"/>
                <w:rFonts w:eastAsia="MS Mincho"/>
                <w:i w:val="0"/>
                <w:color w:val="auto"/>
                <w:lang w:val="ru-RU"/>
              </w:rPr>
              <w:t>қолданды</w:t>
            </w:r>
            <w:r w:rsidRPr="00EB456C">
              <w:rPr>
                <w:rStyle w:val="af"/>
                <w:rFonts w:eastAsia="MS Mincho"/>
                <w:i w:val="0"/>
                <w:color w:val="auto"/>
              </w:rPr>
              <w:t>.</w:t>
            </w:r>
          </w:p>
        </w:tc>
      </w:tr>
      <w:tr w:rsidR="004E255B" w:rsidRPr="00121803" w14:paraId="09415F28" w14:textId="77777777" w:rsidTr="00121803">
        <w:trPr>
          <w:trHeight w:val="292"/>
        </w:trPr>
        <w:tc>
          <w:tcPr>
            <w:tcW w:w="851" w:type="dxa"/>
          </w:tcPr>
          <w:p w14:paraId="7E9C4180" w14:textId="5C711FB1" w:rsidR="004E255B" w:rsidRPr="009542DC" w:rsidRDefault="004E255B" w:rsidP="00CD633C">
            <w:pPr>
              <w:pStyle w:val="ad"/>
              <w:keepLines/>
              <w:numPr>
                <w:ilvl w:val="0"/>
                <w:numId w:val="48"/>
              </w:numPr>
              <w:tabs>
                <w:tab w:val="left" w:pos="0"/>
              </w:tabs>
              <w:ind w:left="34" w:right="-108" w:firstLine="0"/>
              <w:jc w:val="center"/>
              <w:rPr>
                <w:bCs/>
                <w:lang w:val="en-US"/>
              </w:rPr>
            </w:pPr>
          </w:p>
        </w:tc>
        <w:tc>
          <w:tcPr>
            <w:tcW w:w="1842" w:type="dxa"/>
          </w:tcPr>
          <w:p w14:paraId="4B89D059" w14:textId="77777777" w:rsidR="004E255B" w:rsidRPr="00EB456C" w:rsidRDefault="004E255B" w:rsidP="00EB456C">
            <w:pPr>
              <w:jc w:val="center"/>
              <w:rPr>
                <w:rStyle w:val="s0"/>
                <w:color w:val="auto"/>
                <w:sz w:val="24"/>
                <w:szCs w:val="24"/>
                <w:lang w:val="kk-KZ"/>
              </w:rPr>
            </w:pPr>
            <w:r w:rsidRPr="00EB456C">
              <w:rPr>
                <w:rStyle w:val="s0"/>
                <w:color w:val="auto"/>
                <w:sz w:val="24"/>
                <w:szCs w:val="24"/>
                <w:lang w:val="kk-KZ"/>
              </w:rPr>
              <w:t>70-баптың 2-1-тармағы</w:t>
            </w:r>
          </w:p>
        </w:tc>
        <w:tc>
          <w:tcPr>
            <w:tcW w:w="4253" w:type="dxa"/>
          </w:tcPr>
          <w:p w14:paraId="010AC220" w14:textId="77777777" w:rsidR="004E255B" w:rsidRPr="00EB456C" w:rsidRDefault="004E255B" w:rsidP="00EB456C">
            <w:pPr>
              <w:pStyle w:val="pj"/>
              <w:shd w:val="clear" w:color="auto" w:fill="FFFFFF"/>
              <w:tabs>
                <w:tab w:val="left" w:pos="2612"/>
              </w:tabs>
              <w:spacing w:before="0" w:beforeAutospacing="0" w:after="0" w:afterAutospacing="0"/>
              <w:jc w:val="both"/>
              <w:textAlignment w:val="baseline"/>
              <w:rPr>
                <w:bCs/>
                <w:lang w:val="kk-KZ"/>
              </w:rPr>
            </w:pPr>
            <w:r w:rsidRPr="00EB456C">
              <w:rPr>
                <w:bCs/>
                <w:lang w:val="kk-KZ"/>
              </w:rPr>
              <w:t>70-бап. Құрылыстағы сапа</w:t>
            </w:r>
          </w:p>
          <w:p w14:paraId="14C5E64C" w14:textId="77777777" w:rsidR="004E255B" w:rsidRPr="00EB456C" w:rsidRDefault="004E255B" w:rsidP="00EB456C">
            <w:pPr>
              <w:pStyle w:val="pj"/>
              <w:shd w:val="clear" w:color="auto" w:fill="FFFFFF"/>
              <w:tabs>
                <w:tab w:val="left" w:pos="2612"/>
              </w:tabs>
              <w:spacing w:before="0" w:beforeAutospacing="0" w:after="0" w:afterAutospacing="0"/>
              <w:jc w:val="both"/>
              <w:textAlignment w:val="baseline"/>
              <w:rPr>
                <w:bCs/>
                <w:lang w:val="kk-KZ"/>
              </w:rPr>
            </w:pPr>
            <w:r w:rsidRPr="00EB456C">
              <w:rPr>
                <w:bCs/>
                <w:lang w:val="kk-KZ"/>
              </w:rPr>
              <w:t>...</w:t>
            </w:r>
          </w:p>
          <w:p w14:paraId="0720AC95" w14:textId="77777777" w:rsidR="004E255B" w:rsidRPr="00EB456C" w:rsidRDefault="004E255B" w:rsidP="00EB456C">
            <w:pPr>
              <w:pStyle w:val="pj"/>
              <w:shd w:val="clear" w:color="auto" w:fill="FFFFFF"/>
              <w:tabs>
                <w:tab w:val="left" w:pos="2612"/>
              </w:tabs>
              <w:spacing w:before="0" w:beforeAutospacing="0" w:after="0" w:afterAutospacing="0"/>
              <w:jc w:val="both"/>
              <w:textAlignment w:val="baseline"/>
              <w:rPr>
                <w:b/>
                <w:bCs/>
                <w:lang w:val="kk-KZ"/>
              </w:rPr>
            </w:pPr>
            <w:r w:rsidRPr="00EB456C">
              <w:rPr>
                <w:b/>
                <w:bCs/>
                <w:lang w:val="kk-KZ"/>
              </w:rPr>
              <w:t>2-1. Жоқ</w:t>
            </w:r>
          </w:p>
        </w:tc>
        <w:tc>
          <w:tcPr>
            <w:tcW w:w="4252" w:type="dxa"/>
          </w:tcPr>
          <w:p w14:paraId="0B898D3D" w14:textId="77777777" w:rsidR="004E255B" w:rsidRPr="00EB456C" w:rsidRDefault="004E255B" w:rsidP="00EB456C">
            <w:pPr>
              <w:pStyle w:val="pj"/>
              <w:shd w:val="clear" w:color="auto" w:fill="FFFFFF"/>
              <w:tabs>
                <w:tab w:val="left" w:pos="2612"/>
              </w:tabs>
              <w:spacing w:before="0" w:beforeAutospacing="0" w:after="0" w:afterAutospacing="0"/>
              <w:jc w:val="both"/>
              <w:textAlignment w:val="baseline"/>
              <w:rPr>
                <w:bCs/>
                <w:lang w:val="kk-KZ"/>
              </w:rPr>
            </w:pPr>
            <w:r w:rsidRPr="00EB456C">
              <w:rPr>
                <w:bCs/>
                <w:lang w:val="kk-KZ"/>
              </w:rPr>
              <w:t>70-бап. Құрылыстағы сапа</w:t>
            </w:r>
          </w:p>
          <w:p w14:paraId="36FC025D" w14:textId="77777777" w:rsidR="004E255B" w:rsidRPr="00EB456C" w:rsidRDefault="004E255B" w:rsidP="00EB456C">
            <w:pPr>
              <w:pStyle w:val="pj"/>
              <w:shd w:val="clear" w:color="auto" w:fill="FFFFFF"/>
              <w:tabs>
                <w:tab w:val="left" w:pos="2612"/>
              </w:tabs>
              <w:spacing w:before="0" w:beforeAutospacing="0" w:after="0" w:afterAutospacing="0"/>
              <w:jc w:val="both"/>
              <w:textAlignment w:val="baseline"/>
              <w:rPr>
                <w:bCs/>
                <w:lang w:val="kk-KZ"/>
              </w:rPr>
            </w:pPr>
            <w:r w:rsidRPr="00EB456C">
              <w:rPr>
                <w:bCs/>
                <w:lang w:val="kk-KZ"/>
              </w:rPr>
              <w:t>...</w:t>
            </w:r>
          </w:p>
          <w:p w14:paraId="7CF37785" w14:textId="77777777" w:rsidR="004E255B" w:rsidRPr="00EB456C" w:rsidRDefault="004E255B" w:rsidP="00EB456C">
            <w:pPr>
              <w:pStyle w:val="pj"/>
              <w:shd w:val="clear" w:color="auto" w:fill="FFFFFF"/>
              <w:spacing w:before="0" w:beforeAutospacing="0" w:after="0" w:afterAutospacing="0"/>
              <w:jc w:val="both"/>
              <w:textAlignment w:val="baseline"/>
              <w:rPr>
                <w:b/>
                <w:bCs/>
                <w:lang w:val="kk-KZ"/>
              </w:rPr>
            </w:pPr>
            <w:r w:rsidRPr="00EB456C">
              <w:rPr>
                <w:b/>
                <w:bCs/>
                <w:lang w:val="kk-KZ"/>
              </w:rPr>
              <w:t>2-1. Жалпыға ортақ пайдаланылатын автомобиль жолдарын салу, реконструкциялау және күрделі жөндеу жобаларын іске асыру кезінде құрылыс өнімінің сапасы құрылыс-монтаждау жұмыстарына және құрылыс материалдарына сараптама жүргізуге жол активтері сапасының ұлттық орталығын тарта отырып қамтамасыз етіледі.</w:t>
            </w:r>
          </w:p>
        </w:tc>
        <w:tc>
          <w:tcPr>
            <w:tcW w:w="4112" w:type="dxa"/>
          </w:tcPr>
          <w:p w14:paraId="744BD9C1"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CEDBA93"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71B5DCF"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FEAC82F"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D0E81D4"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009751D3"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E2C317D" w14:textId="77777777" w:rsidR="004E255B" w:rsidRDefault="004E255B" w:rsidP="00EB456C">
            <w:pPr>
              <w:ind w:firstLine="176"/>
              <w:jc w:val="both"/>
              <w:rPr>
                <w:shd w:val="clear" w:color="auto" w:fill="FFFFFF"/>
                <w:lang w:val="kk-KZ"/>
              </w:rPr>
            </w:pPr>
          </w:p>
          <w:p w14:paraId="5F743C7D"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Бұл норма "Жол активтері сапасының ұлттық орталығы" ШЖҚ РМК-ның сараптамалық әлеуетін орындалған жұмыстардың сапасын тексеру процесінде толық көлемде іске қосуға мүмкіндік береді, сондай-ақ жұмыстар сапасының тәуелсіз сараптамасы бойынша қызметтер нарығын дамытуға ықпал ететін болады.  </w:t>
            </w:r>
          </w:p>
        </w:tc>
      </w:tr>
      <w:tr w:rsidR="004E255B" w:rsidRPr="00121803" w14:paraId="5EA54A97" w14:textId="77777777" w:rsidTr="00121803">
        <w:trPr>
          <w:trHeight w:val="292"/>
        </w:trPr>
        <w:tc>
          <w:tcPr>
            <w:tcW w:w="851" w:type="dxa"/>
          </w:tcPr>
          <w:p w14:paraId="2BEC298B" w14:textId="7AD9B56B" w:rsidR="004E255B" w:rsidRPr="009542DC"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1E029330" w14:textId="77777777" w:rsidR="004E255B" w:rsidRPr="00EB456C" w:rsidRDefault="004E255B" w:rsidP="00EB456C">
            <w:pPr>
              <w:jc w:val="center"/>
              <w:rPr>
                <w:rStyle w:val="s0"/>
                <w:color w:val="auto"/>
                <w:sz w:val="24"/>
                <w:szCs w:val="24"/>
                <w:lang w:val="kk-KZ"/>
              </w:rPr>
            </w:pPr>
            <w:r w:rsidRPr="00EB456C">
              <w:rPr>
                <w:rStyle w:val="s0"/>
                <w:color w:val="auto"/>
                <w:sz w:val="24"/>
                <w:szCs w:val="24"/>
                <w:lang w:val="kk-KZ"/>
              </w:rPr>
              <w:t>73-баптың 5-1-тармағымен</w:t>
            </w:r>
          </w:p>
        </w:tc>
        <w:tc>
          <w:tcPr>
            <w:tcW w:w="4253" w:type="dxa"/>
          </w:tcPr>
          <w:p w14:paraId="63D55C2C"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lang w:val="kk-KZ"/>
              </w:rPr>
              <w:t>73 бап. Объектілерді пайдалануға қабылдау және беру тәртібіне қойылатын жалпы талаптар</w:t>
            </w:r>
          </w:p>
          <w:p w14:paraId="0B3DE59F" w14:textId="77777777" w:rsidR="004E255B" w:rsidRPr="00EB456C" w:rsidRDefault="004E255B" w:rsidP="00EB456C">
            <w:pPr>
              <w:pStyle w:val="pj"/>
              <w:shd w:val="clear" w:color="auto" w:fill="FFFFFF"/>
              <w:spacing w:before="0" w:beforeAutospacing="0" w:after="0" w:afterAutospacing="0"/>
              <w:jc w:val="both"/>
              <w:textAlignment w:val="baseline"/>
              <w:rPr>
                <w:bCs/>
                <w:lang w:val="kk-KZ"/>
              </w:rPr>
            </w:pPr>
            <w:r w:rsidRPr="00EB456C">
              <w:rPr>
                <w:bCs/>
                <w:lang w:val="kk-KZ"/>
              </w:rPr>
              <w:t>…..</w:t>
            </w:r>
          </w:p>
          <w:p w14:paraId="609EABDF"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lang w:val="kk-KZ"/>
              </w:rPr>
              <w:t>5-1. Жоқ</w:t>
            </w:r>
            <w:r w:rsidRPr="00EB456C">
              <w:rPr>
                <w:b/>
                <w:bCs/>
              </w:rPr>
              <w:t xml:space="preserve"> </w:t>
            </w:r>
          </w:p>
        </w:tc>
        <w:tc>
          <w:tcPr>
            <w:tcW w:w="4252" w:type="dxa"/>
          </w:tcPr>
          <w:p w14:paraId="4234832C" w14:textId="77777777" w:rsidR="004E255B" w:rsidRPr="00EB456C" w:rsidRDefault="004E255B" w:rsidP="00EB456C">
            <w:pPr>
              <w:pStyle w:val="pj"/>
              <w:shd w:val="clear" w:color="auto" w:fill="FFFFFF"/>
              <w:spacing w:before="0" w:beforeAutospacing="0" w:after="0" w:afterAutospacing="0"/>
              <w:jc w:val="both"/>
              <w:textAlignment w:val="baseline"/>
              <w:rPr>
                <w:bCs/>
              </w:rPr>
            </w:pPr>
            <w:r w:rsidRPr="00EB456C">
              <w:rPr>
                <w:bCs/>
              </w:rPr>
              <w:t>73 бап. Объектілерді пайдалануға қабылдау және беру тәртібіне қойылатын жалпы талаптар</w:t>
            </w:r>
          </w:p>
          <w:p w14:paraId="7398FDCE" w14:textId="77777777" w:rsidR="004E255B" w:rsidRPr="00EB456C" w:rsidRDefault="004E255B" w:rsidP="00EB456C">
            <w:pPr>
              <w:pStyle w:val="pj"/>
              <w:shd w:val="clear" w:color="auto" w:fill="FFFFFF"/>
              <w:spacing w:before="0" w:beforeAutospacing="0" w:after="0" w:afterAutospacing="0"/>
              <w:jc w:val="both"/>
              <w:textAlignment w:val="baseline"/>
              <w:rPr>
                <w:bCs/>
              </w:rPr>
            </w:pPr>
            <w:r w:rsidRPr="00EB456C">
              <w:rPr>
                <w:bCs/>
              </w:rPr>
              <w:t>…..</w:t>
            </w:r>
          </w:p>
          <w:p w14:paraId="4F4DCB56" w14:textId="77777777" w:rsidR="004E255B" w:rsidRPr="00EB456C" w:rsidRDefault="004E255B" w:rsidP="00EB456C">
            <w:pPr>
              <w:pStyle w:val="pj"/>
              <w:shd w:val="clear" w:color="auto" w:fill="FFFFFF"/>
              <w:spacing w:before="0" w:beforeAutospacing="0" w:after="0" w:afterAutospacing="0"/>
              <w:jc w:val="both"/>
              <w:textAlignment w:val="baseline"/>
              <w:rPr>
                <w:b/>
                <w:spacing w:val="2"/>
                <w:shd w:val="clear" w:color="auto" w:fill="FFFFFF"/>
                <w:lang w:val="kk-KZ"/>
              </w:rPr>
            </w:pPr>
            <w:r w:rsidRPr="00EB456C">
              <w:rPr>
                <w:b/>
                <w:bCs/>
              </w:rPr>
              <w:t>5-1. Жалпыға ортақ пайдаланылатын автомобиль жолдарын салу, реконструкциялау және күрделі жөндеу жобалары бойынша құрылыс мердігерлігінің шарты бойынша орындалған жұмыстарды қабылдау кезінде жол активтері сапасының ұлттық орталығы Қазақстан Республикасының заңнамасында белгіленген тәртіппен жұмыстардың, конструкциялардың және тұтастай объектінің сапасы туралы декларация береді</w:t>
            </w:r>
            <w:r w:rsidRPr="00EB456C">
              <w:rPr>
                <w:b/>
                <w:spacing w:val="2"/>
                <w:shd w:val="clear" w:color="auto" w:fill="FFFFFF"/>
              </w:rPr>
              <w:t>.</w:t>
            </w:r>
          </w:p>
          <w:p w14:paraId="767E73B0" w14:textId="77777777" w:rsidR="004E255B" w:rsidRPr="00EB456C" w:rsidRDefault="004E255B" w:rsidP="00EB456C">
            <w:pPr>
              <w:pStyle w:val="pj"/>
              <w:shd w:val="clear" w:color="auto" w:fill="FFFFFF"/>
              <w:spacing w:before="0" w:beforeAutospacing="0" w:after="0" w:afterAutospacing="0"/>
              <w:jc w:val="both"/>
              <w:textAlignment w:val="baseline"/>
              <w:rPr>
                <w:b/>
                <w:bCs/>
                <w:lang w:val="kk-KZ"/>
              </w:rPr>
            </w:pPr>
          </w:p>
        </w:tc>
        <w:tc>
          <w:tcPr>
            <w:tcW w:w="4112" w:type="dxa"/>
          </w:tcPr>
          <w:p w14:paraId="10A4DB71"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F832EFB"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06AE1E1E"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0C60A96"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8910458"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5E60745E"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5F8DC20"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772196DB"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Бұл норма "Жол активтері сапасының ұлттық орталығы" ШЖҚ РМК-ның сараптамалық әлеуетін орындалған жұмыстардың сапасын тексеру процесінде толық көлемде іске қосуға мүмкіндік береді, сондай-ақ жұмыстар сапасының тәуелсіз сараптамасы бойынша қызметтер нарығын дамытуға ықпал ететін болады.  </w:t>
            </w:r>
          </w:p>
        </w:tc>
      </w:tr>
      <w:tr w:rsidR="004E255B" w:rsidRPr="00121803" w14:paraId="23533397" w14:textId="77777777" w:rsidTr="00121803">
        <w:trPr>
          <w:trHeight w:val="292"/>
        </w:trPr>
        <w:tc>
          <w:tcPr>
            <w:tcW w:w="851" w:type="dxa"/>
          </w:tcPr>
          <w:p w14:paraId="062B6697" w14:textId="0D11CE33" w:rsidR="004E255B" w:rsidRPr="0075297E" w:rsidRDefault="004E255B" w:rsidP="00CD633C">
            <w:pPr>
              <w:pStyle w:val="ad"/>
              <w:keepLines/>
              <w:numPr>
                <w:ilvl w:val="0"/>
                <w:numId w:val="48"/>
              </w:numPr>
              <w:tabs>
                <w:tab w:val="left" w:pos="0"/>
              </w:tabs>
              <w:ind w:left="34" w:right="-108" w:firstLine="0"/>
              <w:jc w:val="center"/>
              <w:rPr>
                <w:bCs/>
                <w:lang w:val="kk-KZ"/>
              </w:rPr>
            </w:pPr>
          </w:p>
        </w:tc>
        <w:tc>
          <w:tcPr>
            <w:tcW w:w="1842" w:type="dxa"/>
          </w:tcPr>
          <w:p w14:paraId="4A0B5944" w14:textId="77777777" w:rsidR="004E255B" w:rsidRPr="00EB456C" w:rsidRDefault="004E255B" w:rsidP="00EB456C">
            <w:pPr>
              <w:shd w:val="clear" w:color="auto" w:fill="FFFFFF"/>
              <w:contextualSpacing/>
              <w:jc w:val="center"/>
              <w:rPr>
                <w:lang w:val="kk-KZ"/>
              </w:rPr>
            </w:pPr>
            <w:r w:rsidRPr="00EB456C">
              <w:t>75-1</w:t>
            </w:r>
            <w:r w:rsidRPr="00EB456C">
              <w:rPr>
                <w:lang w:val="kk-KZ"/>
              </w:rPr>
              <w:t>-баптың 2 және 3-тармақтары</w:t>
            </w:r>
          </w:p>
        </w:tc>
        <w:tc>
          <w:tcPr>
            <w:tcW w:w="4253" w:type="dxa"/>
          </w:tcPr>
          <w:p w14:paraId="306C5833" w14:textId="77777777" w:rsidR="004E255B" w:rsidRPr="00EB456C" w:rsidRDefault="004E255B" w:rsidP="00EB456C">
            <w:pPr>
              <w:ind w:firstLine="430"/>
              <w:jc w:val="both"/>
              <w:rPr>
                <w:lang w:val="kk-KZ"/>
              </w:rPr>
            </w:pPr>
            <w:r w:rsidRPr="00EB456C">
              <w:rPr>
                <w:lang w:val="kk-KZ"/>
              </w:rPr>
              <w:t xml:space="preserve">   75-1-бап. Объектіні пайдалануға қабылдау актілерін жүргізу және есепке алу тәртібі </w:t>
            </w:r>
          </w:p>
          <w:p w14:paraId="478075D7" w14:textId="77777777" w:rsidR="004E255B" w:rsidRPr="00EB456C" w:rsidRDefault="004E255B" w:rsidP="00EB456C">
            <w:pPr>
              <w:ind w:firstLine="430"/>
              <w:jc w:val="both"/>
              <w:rPr>
                <w:lang w:val="kk-KZ"/>
              </w:rPr>
            </w:pPr>
            <w:r w:rsidRPr="00EB456C">
              <w:rPr>
                <w:lang w:val="kk-KZ"/>
              </w:rPr>
              <w:t>…</w:t>
            </w:r>
          </w:p>
          <w:p w14:paraId="2635A6BA" w14:textId="77777777" w:rsidR="004E255B" w:rsidRPr="00EB456C" w:rsidRDefault="004E255B" w:rsidP="00EB456C">
            <w:pPr>
              <w:shd w:val="clear" w:color="auto" w:fill="FFFFFF"/>
              <w:jc w:val="both"/>
              <w:textAlignment w:val="baseline"/>
              <w:rPr>
                <w:lang w:val="kk-KZ"/>
              </w:rPr>
            </w:pPr>
            <w:r w:rsidRPr="00EB456C">
              <w:rPr>
                <w:lang w:val="kk-KZ"/>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пайдалануға қабылдау актісін есепке алуды жүргізеді.</w:t>
            </w:r>
          </w:p>
          <w:p w14:paraId="7349FD71" w14:textId="77777777" w:rsidR="004E255B" w:rsidRPr="00EB456C" w:rsidRDefault="004E255B" w:rsidP="00EB456C">
            <w:pPr>
              <w:shd w:val="clear" w:color="auto" w:fill="FFFFFF"/>
              <w:jc w:val="both"/>
              <w:textAlignment w:val="baseline"/>
              <w:rPr>
                <w:lang w:val="kk-KZ"/>
              </w:rPr>
            </w:pPr>
            <w:r w:rsidRPr="00EB456C">
              <w:rPr>
                <w:lang w:val="kk-KZ"/>
              </w:rPr>
              <w:t xml:space="preserve">Салыстырып тексеру қорытындысы бойынша құрылыс объектісінің </w:t>
            </w:r>
            <w:r w:rsidRPr="00EB456C">
              <w:rPr>
                <w:lang w:val="kk-KZ"/>
              </w:rPr>
              <w:lastRenderedPageBreak/>
              <w:t>құрылыс салуды ұйымдастыру және рұқсат беру рәсімдерінен өту қағидаларының талаптарына сәйкес келмеуі анықталған жағдайда, "Азаматтарға арналған үкімет" мемлекеттік корпорациясынан құжаттарды алған кезден бастап бір жұмыс күні ішінде бұл жөнінде мемлекеттік сәулет-құрылыс бақылау органдарына және тіркеуші органға жазбаша хабарлайды.</w:t>
            </w:r>
          </w:p>
          <w:p w14:paraId="788CCA03" w14:textId="77777777" w:rsidR="004E255B" w:rsidRPr="00EB456C" w:rsidRDefault="004E255B" w:rsidP="00EB456C">
            <w:pPr>
              <w:shd w:val="clear" w:color="auto" w:fill="FFFFFF"/>
              <w:jc w:val="both"/>
              <w:textAlignment w:val="baseline"/>
              <w:rPr>
                <w:lang w:val="kk-KZ"/>
              </w:rPr>
            </w:pPr>
            <w:r w:rsidRPr="00EB456C">
              <w:rPr>
                <w:lang w:val="kk-KZ"/>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p w14:paraId="4C2EDFEE" w14:textId="77777777" w:rsidR="004E255B" w:rsidRPr="00EB456C" w:rsidRDefault="004E255B" w:rsidP="00EB456C">
            <w:pPr>
              <w:shd w:val="clear" w:color="auto" w:fill="FFFFFF"/>
              <w:jc w:val="both"/>
              <w:textAlignment w:val="baseline"/>
              <w:rPr>
                <w:lang w:val="kk-KZ"/>
              </w:rPr>
            </w:pPr>
            <w:r w:rsidRPr="00EB456C">
              <w:rPr>
                <w:lang w:val="kk-KZ"/>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p w14:paraId="3D519DA1" w14:textId="77777777" w:rsidR="004E255B" w:rsidRPr="00EB456C" w:rsidRDefault="004E255B" w:rsidP="00EB456C">
            <w:pPr>
              <w:shd w:val="clear" w:color="auto" w:fill="FFFFFF"/>
              <w:jc w:val="both"/>
              <w:textAlignment w:val="baseline"/>
              <w:rPr>
                <w:lang w:val="kk-KZ"/>
              </w:rPr>
            </w:pPr>
            <w:r w:rsidRPr="00EB456C">
              <w:rPr>
                <w:lang w:val="kk-KZ"/>
              </w:rPr>
              <w:t xml:space="preserve">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w:t>
            </w:r>
            <w:r w:rsidRPr="00EB456C">
              <w:rPr>
                <w:lang w:val="kk-KZ"/>
              </w:rPr>
              <w:lastRenderedPageBreak/>
              <w:t>заңнамасына сәйкес жауаптылық шараларын қолданады.</w:t>
            </w:r>
          </w:p>
          <w:p w14:paraId="7F19001A" w14:textId="77777777" w:rsidR="004E255B" w:rsidRPr="00EB456C" w:rsidRDefault="004E255B" w:rsidP="00EB456C">
            <w:pPr>
              <w:shd w:val="clear" w:color="auto" w:fill="FFFFFF"/>
              <w:jc w:val="both"/>
              <w:textAlignment w:val="baseline"/>
              <w:rPr>
                <w:lang w:val="kk-KZ"/>
              </w:rPr>
            </w:pPr>
            <w:r w:rsidRPr="00EB456C">
              <w:rPr>
                <w:lang w:val="kk-KZ"/>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p w14:paraId="7D25E4BF" w14:textId="77777777" w:rsidR="004E255B" w:rsidRPr="00EB456C" w:rsidRDefault="004E255B" w:rsidP="00EB456C">
            <w:pPr>
              <w:shd w:val="clear" w:color="auto" w:fill="FFFFFF"/>
              <w:jc w:val="both"/>
              <w:textAlignment w:val="baseline"/>
              <w:rPr>
                <w:lang w:val="kk-KZ"/>
              </w:rPr>
            </w:pPr>
          </w:p>
          <w:p w14:paraId="31C5649B" w14:textId="77777777" w:rsidR="004E255B" w:rsidRPr="00EB456C" w:rsidRDefault="004E255B" w:rsidP="00EB456C">
            <w:pPr>
              <w:ind w:firstLine="430"/>
              <w:jc w:val="both"/>
              <w:outlineLvl w:val="2"/>
              <w:rPr>
                <w:lang w:val="kk-KZ"/>
              </w:rPr>
            </w:pPr>
          </w:p>
        </w:tc>
        <w:tc>
          <w:tcPr>
            <w:tcW w:w="4252" w:type="dxa"/>
          </w:tcPr>
          <w:p w14:paraId="7CB15377" w14:textId="77777777" w:rsidR="004E255B" w:rsidRPr="00EB456C" w:rsidRDefault="004E255B" w:rsidP="00EB456C">
            <w:pPr>
              <w:ind w:firstLine="430"/>
              <w:jc w:val="both"/>
              <w:rPr>
                <w:lang w:val="kk-KZ"/>
              </w:rPr>
            </w:pPr>
            <w:r w:rsidRPr="00EB456C">
              <w:rPr>
                <w:lang w:val="kk-KZ"/>
              </w:rPr>
              <w:lastRenderedPageBreak/>
              <w:t xml:space="preserve">   75-1-бап. Объектіні пайдалануға қабылдау актілерін жүргізу және есепке алу тәртібі </w:t>
            </w:r>
          </w:p>
          <w:p w14:paraId="39DBEF2C" w14:textId="77777777" w:rsidR="004E255B" w:rsidRPr="00EB456C" w:rsidRDefault="004E255B" w:rsidP="00EB456C">
            <w:pPr>
              <w:ind w:firstLine="430"/>
              <w:jc w:val="both"/>
              <w:rPr>
                <w:lang w:val="kk-KZ"/>
              </w:rPr>
            </w:pPr>
            <w:r w:rsidRPr="00EB456C">
              <w:rPr>
                <w:lang w:val="kk-KZ"/>
              </w:rPr>
              <w:t>…</w:t>
            </w:r>
          </w:p>
          <w:p w14:paraId="45733709" w14:textId="77777777" w:rsidR="004E255B" w:rsidRPr="00EB456C" w:rsidRDefault="004E255B" w:rsidP="00EB456C">
            <w:pPr>
              <w:ind w:firstLine="430"/>
              <w:jc w:val="both"/>
              <w:rPr>
                <w:b/>
                <w:lang w:val="kk-KZ"/>
              </w:rPr>
            </w:pPr>
            <w:r w:rsidRPr="00EB456C">
              <w:rPr>
                <w:lang w:val="kk-KZ"/>
              </w:rPr>
              <w:t xml:space="preserve">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пайдалануға қабылдау актісін есепке алуды жүргізеді, </w:t>
            </w:r>
            <w:r w:rsidRPr="00EB456C">
              <w:rPr>
                <w:b/>
                <w:lang w:val="kk-KZ"/>
              </w:rPr>
              <w:t>оның ішінде:</w:t>
            </w:r>
          </w:p>
          <w:p w14:paraId="70133C1E" w14:textId="77777777" w:rsidR="004E255B" w:rsidRPr="00EB456C" w:rsidRDefault="004E255B" w:rsidP="00EB456C">
            <w:pPr>
              <w:ind w:firstLine="430"/>
              <w:jc w:val="both"/>
              <w:rPr>
                <w:b/>
                <w:lang w:val="kk-KZ"/>
              </w:rPr>
            </w:pPr>
            <w:r w:rsidRPr="00EB456C">
              <w:rPr>
                <w:b/>
                <w:lang w:val="kk-KZ"/>
              </w:rPr>
              <w:t xml:space="preserve">1) бастапқы рұқсаттардың болуы және олардың пайдалану </w:t>
            </w:r>
            <w:r w:rsidRPr="00EB456C">
              <w:rPr>
                <w:b/>
                <w:lang w:val="kk-KZ"/>
              </w:rPr>
              <w:lastRenderedPageBreak/>
              <w:t>кедінде көрсетілген деректерге сәйкестігі;</w:t>
            </w:r>
          </w:p>
          <w:p w14:paraId="2CF641A9" w14:textId="77777777" w:rsidR="004E255B" w:rsidRPr="00EB456C" w:rsidRDefault="004E255B" w:rsidP="00EB456C">
            <w:pPr>
              <w:ind w:firstLine="430"/>
              <w:jc w:val="both"/>
              <w:rPr>
                <w:b/>
                <w:lang w:val="kk-KZ"/>
              </w:rPr>
            </w:pPr>
            <w:r w:rsidRPr="00EB456C">
              <w:rPr>
                <w:b/>
                <w:lang w:val="kk-KZ"/>
              </w:rPr>
              <w:t>2) нобайлық жобаның болуы және объект жоспарының бұрын берілген нобайлық жобаға сәйкестігі.</w:t>
            </w:r>
          </w:p>
          <w:p w14:paraId="7E41C67C" w14:textId="77777777" w:rsidR="004E255B" w:rsidRPr="00EB456C" w:rsidRDefault="004E255B" w:rsidP="00EB456C">
            <w:pPr>
              <w:ind w:firstLine="431"/>
              <w:jc w:val="both"/>
              <w:rPr>
                <w:lang w:val="kk-KZ"/>
              </w:rPr>
            </w:pPr>
            <w:r w:rsidRPr="00EB456C">
              <w:rPr>
                <w:lang w:val="kk-KZ"/>
              </w:rPr>
              <w:t xml:space="preserve">Салыстыру нәтижелері бойынша құрылыс объектісі әзірлеуді </w:t>
            </w:r>
            <w:r w:rsidRPr="00EB456C">
              <w:rPr>
                <w:b/>
                <w:lang w:val="kk-KZ"/>
              </w:rPr>
              <w:t>ұйымдастыру және рұқсат беру рәсімдерін өткізу қағидаларының талаптарына сәйкес келсе, пайдалануға қабылдау актісі есепке алынады</w:t>
            </w:r>
            <w:r w:rsidRPr="00EB456C">
              <w:rPr>
                <w:lang w:val="kk-KZ"/>
              </w:rPr>
              <w:t xml:space="preserve">, ал сәйкессіздік анықталған жағдайда, бір жұмыс күні ішінде «Азаматтарға арналған үкімет» мемлекеттік корпорациясынан құжаттарды қабылдаған күні, олар бұл туралы сәулет-құрылыс бақылау және тіркеуші органға сәйкес келмеу себептерін </w:t>
            </w:r>
            <w:r w:rsidRPr="00EB456C">
              <w:rPr>
                <w:b/>
                <w:lang w:val="kk-KZ"/>
              </w:rPr>
              <w:t xml:space="preserve">егжей-тегжейлі сипаттай отырып, </w:t>
            </w:r>
            <w:r w:rsidRPr="00EB456C">
              <w:rPr>
                <w:lang w:val="kk-KZ"/>
              </w:rPr>
              <w:t>жазбаша түрде мемлекеттік органдарға хабарлайды.</w:t>
            </w:r>
          </w:p>
          <w:p w14:paraId="3C6877F0" w14:textId="77777777" w:rsidR="004E255B" w:rsidRPr="00EB456C" w:rsidRDefault="004E255B" w:rsidP="00EB456C">
            <w:pPr>
              <w:jc w:val="both"/>
              <w:rPr>
                <w:lang w:val="kk-KZ"/>
              </w:rPr>
            </w:pPr>
            <w:r w:rsidRPr="00EB456C">
              <w:rPr>
                <w:lang w:val="kk-KZ"/>
              </w:rPr>
              <w:t>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p w14:paraId="0ECDF374" w14:textId="77777777" w:rsidR="004E255B" w:rsidRPr="00EB456C" w:rsidRDefault="004E255B" w:rsidP="00EB456C">
            <w:pPr>
              <w:ind w:firstLine="430"/>
              <w:jc w:val="both"/>
              <w:rPr>
                <w:b/>
                <w:lang w:val="kk-KZ"/>
              </w:rPr>
            </w:pPr>
            <w:r w:rsidRPr="00EB456C">
              <w:rPr>
                <w:lang w:val="kk-KZ"/>
              </w:rPr>
              <w:t xml:space="preserve">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w:t>
            </w:r>
            <w:r w:rsidRPr="00EB456C">
              <w:rPr>
                <w:lang w:val="kk-KZ"/>
              </w:rPr>
              <w:lastRenderedPageBreak/>
              <w:t xml:space="preserve">нормалар мен талаптарды сақтауы тұрғысынан салыстырып тексереді, </w:t>
            </w:r>
            <w:r w:rsidRPr="00EB456C">
              <w:rPr>
                <w:b/>
                <w:lang w:val="kk-KZ"/>
              </w:rPr>
              <w:t>оның ішінде;</w:t>
            </w:r>
          </w:p>
          <w:p w14:paraId="0E0164A3" w14:textId="77777777" w:rsidR="004E255B" w:rsidRPr="00EB456C" w:rsidRDefault="004E255B" w:rsidP="00EB456C">
            <w:pPr>
              <w:ind w:firstLine="430"/>
              <w:jc w:val="both"/>
              <w:outlineLvl w:val="2"/>
              <w:rPr>
                <w:b/>
                <w:lang w:val="kk-KZ"/>
              </w:rPr>
            </w:pPr>
            <w:r w:rsidRPr="00EB456C">
              <w:rPr>
                <w:b/>
                <w:lang w:val="kk-KZ"/>
              </w:rPr>
              <w:t>1) келiсiмдердiң болуы және келiп түскен құжаттардың құрылыс саласындағы әзiрлеудi ұйымдастыру және рұқсат беру рәсiмдерiнен өту қағидаларының бекiтiлген нысандары мен белгiленген талаптарына сәйкестiгiн;</w:t>
            </w:r>
          </w:p>
          <w:p w14:paraId="667E7D3B" w14:textId="77777777" w:rsidR="004E255B" w:rsidRPr="00EB456C" w:rsidRDefault="004E255B" w:rsidP="00EB456C">
            <w:pPr>
              <w:ind w:firstLine="430"/>
              <w:jc w:val="both"/>
              <w:outlineLvl w:val="2"/>
              <w:rPr>
                <w:b/>
                <w:lang w:val="kk-KZ"/>
              </w:rPr>
            </w:pPr>
            <w:r w:rsidRPr="00EB456C">
              <w:rPr>
                <w:b/>
                <w:lang w:val="kk-KZ"/>
              </w:rPr>
              <w:t>2) уәкiлеттi мемлекеттiк органның жүрiп-тұру мүмкiндiгi шектеулi адамдардың қол жеткiзудiң қауiпсiздiгiн растауының болуы;</w:t>
            </w:r>
          </w:p>
          <w:p w14:paraId="1D972D3B" w14:textId="77777777" w:rsidR="004E255B" w:rsidRPr="00EB456C" w:rsidRDefault="004E255B" w:rsidP="00EB456C">
            <w:pPr>
              <w:ind w:firstLine="430"/>
              <w:jc w:val="both"/>
              <w:outlineLvl w:val="2"/>
              <w:rPr>
                <w:b/>
                <w:lang w:val="kk-KZ"/>
              </w:rPr>
            </w:pPr>
            <w:r w:rsidRPr="00EB456C">
              <w:rPr>
                <w:b/>
                <w:lang w:val="kk-KZ"/>
              </w:rPr>
              <w:t>3) объектінің (ғимараттардың, құрылыстардың, үй-жайлардың) қалыпты жұмысын қамтамасыз ететін және пайдаланушы ұйымдар қабылдаған сыртқы инженерлік коммуникациялармен қамтамасыз ету;</w:t>
            </w:r>
          </w:p>
          <w:p w14:paraId="4BAF0062" w14:textId="77777777" w:rsidR="004E255B" w:rsidRPr="00EB456C" w:rsidRDefault="004E255B" w:rsidP="00EB456C">
            <w:pPr>
              <w:ind w:firstLine="430"/>
              <w:jc w:val="both"/>
              <w:outlineLvl w:val="2"/>
              <w:rPr>
                <w:b/>
                <w:lang w:val="kk-KZ"/>
              </w:rPr>
            </w:pPr>
            <w:r w:rsidRPr="00EB456C">
              <w:rPr>
                <w:b/>
                <w:lang w:val="kk-KZ"/>
              </w:rPr>
              <w:t>3) тұрғын үйлерде орналасқан тұрғын және тұрғын емес үй-жайлардың шуды оқшаулау талаптарына сәйкестігі;</w:t>
            </w:r>
          </w:p>
          <w:p w14:paraId="13AE822D" w14:textId="77777777" w:rsidR="004E255B" w:rsidRPr="00EB456C" w:rsidRDefault="004E255B" w:rsidP="00EB456C">
            <w:pPr>
              <w:ind w:firstLine="430"/>
              <w:jc w:val="both"/>
              <w:outlineLvl w:val="2"/>
              <w:rPr>
                <w:b/>
                <w:lang w:val="kk-KZ"/>
              </w:rPr>
            </w:pPr>
            <w:r w:rsidRPr="00EB456C">
              <w:rPr>
                <w:b/>
                <w:lang w:val="kk-KZ"/>
              </w:rPr>
              <w:t>4) жерасты инженерлік желілерінің және/немесе ғимараттардың (құрылыстардың) нақты жағдайының атқарушы геодезиялық түсірілімінің болуы;</w:t>
            </w:r>
          </w:p>
          <w:p w14:paraId="28C4B245" w14:textId="77777777" w:rsidR="004E255B" w:rsidRPr="00EB456C" w:rsidRDefault="004E255B" w:rsidP="00EB456C">
            <w:pPr>
              <w:ind w:firstLine="430"/>
              <w:jc w:val="both"/>
              <w:outlineLvl w:val="2"/>
              <w:rPr>
                <w:b/>
                <w:lang w:val="kk-KZ"/>
              </w:rPr>
            </w:pPr>
            <w:r w:rsidRPr="00EB456C">
              <w:rPr>
                <w:b/>
                <w:lang w:val="kk-KZ"/>
              </w:rPr>
              <w:t>5) объектінің түсіндірмесі бар қабат жоспарының және (немесе) жоспарының болуы</w:t>
            </w:r>
          </w:p>
          <w:p w14:paraId="1CF7C434" w14:textId="77777777" w:rsidR="004E255B" w:rsidRPr="00EB456C" w:rsidRDefault="004E255B" w:rsidP="00EB456C">
            <w:pPr>
              <w:ind w:firstLine="430"/>
              <w:jc w:val="both"/>
              <w:outlineLvl w:val="2"/>
              <w:rPr>
                <w:b/>
                <w:lang w:val="kk-KZ"/>
              </w:rPr>
            </w:pPr>
            <w:r w:rsidRPr="00EB456C">
              <w:rPr>
                <w:b/>
                <w:lang w:val="kk-KZ"/>
              </w:rPr>
              <w:t>6) құрылыс кезеңіндегі барлық өзгерістер туралы жаңартылған деректерді қоса алғанда, құрылыс-</w:t>
            </w:r>
            <w:r w:rsidRPr="00EB456C">
              <w:rPr>
                <w:b/>
                <w:lang w:val="kk-KZ"/>
              </w:rPr>
              <w:lastRenderedPageBreak/>
              <w:t>монтаждау жұмыстарының басталуы туралы хабарламаның болуы;</w:t>
            </w:r>
          </w:p>
          <w:p w14:paraId="682ECF23" w14:textId="77777777" w:rsidR="004E255B" w:rsidRPr="00EB456C" w:rsidRDefault="004E255B" w:rsidP="00EB456C">
            <w:pPr>
              <w:ind w:firstLine="430"/>
              <w:jc w:val="both"/>
              <w:outlineLvl w:val="2"/>
              <w:rPr>
                <w:b/>
                <w:lang w:val="kk-KZ"/>
              </w:rPr>
            </w:pPr>
            <w:r w:rsidRPr="00EB456C">
              <w:rPr>
                <w:b/>
                <w:lang w:val="kk-KZ"/>
              </w:rPr>
              <w:t>7) техникалық қадағалауды жүзеге асыратын адамдардың белгіленген міндеттерін сақтауы;</w:t>
            </w:r>
          </w:p>
          <w:p w14:paraId="66CD6028" w14:textId="77777777" w:rsidR="004E255B" w:rsidRPr="00EB456C" w:rsidRDefault="004E255B" w:rsidP="00EB456C">
            <w:pPr>
              <w:ind w:firstLine="430"/>
              <w:jc w:val="both"/>
              <w:outlineLvl w:val="2"/>
              <w:rPr>
                <w:b/>
                <w:lang w:val="kk-KZ"/>
              </w:rPr>
            </w:pPr>
            <w:r w:rsidRPr="00EB456C">
              <w:rPr>
                <w:b/>
                <w:lang w:val="kk-KZ"/>
              </w:rPr>
              <w:t>8) ведомстводан тыс кешенді сараптамадан өткен бекітілген жобаға техникалық-экономикалық көрсеткіштердің сәйкестігі.</w:t>
            </w:r>
          </w:p>
          <w:p w14:paraId="6FEED4B1" w14:textId="77777777" w:rsidR="004E255B" w:rsidRPr="00EB456C" w:rsidRDefault="004E255B" w:rsidP="00EB456C">
            <w:pPr>
              <w:ind w:firstLine="430"/>
              <w:jc w:val="both"/>
              <w:outlineLvl w:val="2"/>
              <w:rPr>
                <w:b/>
                <w:lang w:val="kk-KZ"/>
              </w:rPr>
            </w:pPr>
            <w:r w:rsidRPr="00EB456C">
              <w:rPr>
                <w:b/>
                <w:lang w:val="kk-KZ"/>
              </w:rPr>
              <w:t>«Азаматтарға арналған үкімет» мемлекеттік корпорациясынан құжаттар келіп түскен күннен бастап бір жұмыс күні ішінде бұзушылықтар анықталған жағдайда, тіркеуші орган бұл туралы анықталған бұзушылықтың толық сипаттамасымен жазбаша түрде хабардар етіледі.</w:t>
            </w:r>
          </w:p>
          <w:p w14:paraId="3862754D" w14:textId="77777777" w:rsidR="004E255B" w:rsidRPr="00EB456C" w:rsidRDefault="004E255B" w:rsidP="00EB456C">
            <w:pPr>
              <w:ind w:firstLine="430"/>
              <w:jc w:val="both"/>
              <w:outlineLvl w:val="2"/>
              <w:rPr>
                <w:b/>
                <w:lang w:val="kk-KZ"/>
              </w:rPr>
            </w:pPr>
            <w:r w:rsidRPr="00EB456C">
              <w:rPr>
                <w:b/>
                <w:lang w:val="kk-KZ"/>
              </w:rPr>
              <w:t>Заңның 73-бабын бұзуды және лицензиялау тәртібін сақтамауды көрсететін деректер жеткілікті болған жағдайда мемлекеттік сәулет-құрылыс бақылау органдары осыған байланысты Қазақстан Республикасы Әкімшілік құқық бұзушылық туралы кодексінің 802-бабына сәйкес жауапкершілік шараларын қолданады. тапсырыс берушіні қоспағанда, бұзушылыққа жол берген тұлғаларға.</w:t>
            </w:r>
          </w:p>
          <w:p w14:paraId="343ACD23" w14:textId="77777777" w:rsidR="004E255B" w:rsidRPr="00EB456C" w:rsidRDefault="004E255B" w:rsidP="00EB456C">
            <w:pPr>
              <w:ind w:firstLine="430"/>
              <w:jc w:val="both"/>
              <w:outlineLvl w:val="2"/>
              <w:rPr>
                <w:lang w:val="kk-KZ"/>
              </w:rPr>
            </w:pPr>
            <w:r w:rsidRPr="00EB456C">
              <w:rPr>
                <w:b/>
                <w:lang w:val="kk-KZ"/>
              </w:rPr>
              <w:t xml:space="preserve">«Азаматтарға арналған үкімет» мемлекеттік корпорациясынан құжаттар келіп түскен күннен бастап бір жұмыс күні ішінде бұзушылықтар болмаған жағдайда, </w:t>
            </w:r>
            <w:r w:rsidRPr="00EB456C">
              <w:rPr>
                <w:b/>
                <w:lang w:val="kk-KZ"/>
              </w:rPr>
              <w:lastRenderedPageBreak/>
              <w:t>тіркеуші органға бұл туралы жазбаша хабарланады.</w:t>
            </w:r>
          </w:p>
        </w:tc>
        <w:tc>
          <w:tcPr>
            <w:tcW w:w="4112" w:type="dxa"/>
          </w:tcPr>
          <w:p w14:paraId="4EDC7A1A" w14:textId="77777777" w:rsidR="004E255B" w:rsidRPr="00EB456C" w:rsidRDefault="004E255B" w:rsidP="00EB456C">
            <w:pPr>
              <w:ind w:firstLine="459"/>
              <w:jc w:val="both"/>
              <w:rPr>
                <w:lang w:val="kk-KZ"/>
              </w:rPr>
            </w:pPr>
            <w:r w:rsidRPr="00EB456C">
              <w:rPr>
                <w:lang w:val="kk-KZ"/>
              </w:rPr>
              <w:lastRenderedPageBreak/>
              <w:t>Объектілерді пайдалануға қабылдау, сондай-ақ актіні бекіту келесі қатысушыларға жүктеледі: тапсырыс беруші, мердігер (бас мердігер), техникалық және сәулеттік қадағалауды жүзеге асыратын тұлғалар. Осыған байланысты МСҚБ органдары жүзеге асыратын құжаттарды тексеруді бақылау мен қадағалаудың басқа түрлерінен ажырата білу қажет.</w:t>
            </w:r>
          </w:p>
          <w:p w14:paraId="7B450EBC" w14:textId="77777777" w:rsidR="004E255B" w:rsidRPr="00EB456C" w:rsidRDefault="004E255B" w:rsidP="00EB456C">
            <w:pPr>
              <w:ind w:firstLine="459"/>
              <w:jc w:val="both"/>
              <w:rPr>
                <w:highlight w:val="yellow"/>
                <w:lang w:val="kk-KZ"/>
              </w:rPr>
            </w:pPr>
            <w:r w:rsidRPr="00EB456C">
              <w:rPr>
                <w:lang w:val="kk-KZ"/>
              </w:rPr>
              <w:t>Осылайша, заңда дискретті өкілеттіктерді алып тастау үшін нақты тексеру әрекеттері мен құжаттарды белгілей отырып, құжаттарды тексеру қандай нысанда жүзеге асырылатынын нақтылау қажет.</w:t>
            </w:r>
          </w:p>
        </w:tc>
      </w:tr>
      <w:tr w:rsidR="004E255B" w:rsidRPr="00EB456C" w14:paraId="6F0FF321" w14:textId="77777777" w:rsidTr="00121803">
        <w:trPr>
          <w:trHeight w:val="292"/>
        </w:trPr>
        <w:tc>
          <w:tcPr>
            <w:tcW w:w="15310" w:type="dxa"/>
            <w:gridSpan w:val="5"/>
          </w:tcPr>
          <w:p w14:paraId="49EEF3E8" w14:textId="77777777" w:rsidR="004E255B" w:rsidRPr="00EB456C" w:rsidRDefault="004E255B" w:rsidP="00EB456C">
            <w:pPr>
              <w:ind w:firstLine="459"/>
              <w:jc w:val="center"/>
              <w:rPr>
                <w:lang w:val="kk-KZ"/>
              </w:rPr>
            </w:pPr>
            <w:r w:rsidRPr="00EB456C">
              <w:rPr>
                <w:b/>
                <w:bCs/>
                <w:iCs/>
              </w:rPr>
              <w:lastRenderedPageBreak/>
              <w:t>6.</w:t>
            </w:r>
            <w:r>
              <w:rPr>
                <w:b/>
                <w:bCs/>
                <w:iCs/>
                <w:lang w:val="kk-KZ"/>
              </w:rPr>
              <w:t xml:space="preserve"> «</w:t>
            </w:r>
            <w:r>
              <w:rPr>
                <w:b/>
                <w:bCs/>
                <w:iCs/>
              </w:rPr>
              <w:t>Автомобиль жолдары туралы</w:t>
            </w:r>
            <w:r>
              <w:rPr>
                <w:b/>
                <w:bCs/>
                <w:iCs/>
                <w:lang w:val="kk-KZ"/>
              </w:rPr>
              <w:t xml:space="preserve">» </w:t>
            </w:r>
            <w:r w:rsidRPr="00EB456C">
              <w:rPr>
                <w:b/>
                <w:bCs/>
                <w:iCs/>
              </w:rPr>
              <w:t>Қазақстан Республикасының 2001 жылғы 17 шілдедегі № 245 Заңы</w:t>
            </w:r>
          </w:p>
        </w:tc>
      </w:tr>
      <w:tr w:rsidR="004E255B" w:rsidRPr="00121803" w14:paraId="17BE9752" w14:textId="77777777" w:rsidTr="00121803">
        <w:trPr>
          <w:trHeight w:val="292"/>
        </w:trPr>
        <w:tc>
          <w:tcPr>
            <w:tcW w:w="851" w:type="dxa"/>
          </w:tcPr>
          <w:p w14:paraId="51EF2FC0" w14:textId="5E936FC5" w:rsidR="004E255B" w:rsidRPr="0075297E" w:rsidRDefault="004E255B" w:rsidP="00CD633C">
            <w:pPr>
              <w:pStyle w:val="ad"/>
              <w:keepLines/>
              <w:numPr>
                <w:ilvl w:val="0"/>
                <w:numId w:val="48"/>
              </w:numPr>
              <w:tabs>
                <w:tab w:val="left" w:pos="0"/>
              </w:tabs>
              <w:ind w:left="34" w:firstLine="0"/>
              <w:jc w:val="center"/>
              <w:rPr>
                <w:bCs/>
                <w:lang w:val="kk-KZ"/>
              </w:rPr>
            </w:pPr>
          </w:p>
        </w:tc>
        <w:tc>
          <w:tcPr>
            <w:tcW w:w="1842" w:type="dxa"/>
          </w:tcPr>
          <w:p w14:paraId="6007AED7" w14:textId="77777777" w:rsidR="004E255B" w:rsidRPr="00EB456C" w:rsidRDefault="004E255B" w:rsidP="00EB456C">
            <w:pPr>
              <w:jc w:val="center"/>
              <w:rPr>
                <w:rStyle w:val="s0"/>
                <w:color w:val="auto"/>
                <w:sz w:val="24"/>
                <w:szCs w:val="24"/>
              </w:rPr>
            </w:pPr>
            <w:r w:rsidRPr="00EB456C">
              <w:rPr>
                <w:rStyle w:val="s0"/>
                <w:color w:val="auto"/>
                <w:sz w:val="24"/>
                <w:szCs w:val="24"/>
              </w:rPr>
              <w:t>1-баптың 7) тармақшасы</w:t>
            </w:r>
          </w:p>
        </w:tc>
        <w:tc>
          <w:tcPr>
            <w:tcW w:w="4253" w:type="dxa"/>
          </w:tcPr>
          <w:p w14:paraId="21CB62FF"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12A191E7"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5B670669" w14:textId="77777777" w:rsidR="004E255B" w:rsidRPr="00EB456C" w:rsidRDefault="004E255B" w:rsidP="00EB456C">
            <w:pPr>
              <w:shd w:val="clear" w:color="auto" w:fill="FFFFFF"/>
              <w:jc w:val="both"/>
            </w:pPr>
            <w:r w:rsidRPr="00EB456C">
              <w:t>…</w:t>
            </w:r>
          </w:p>
          <w:p w14:paraId="1A6DCC87" w14:textId="77777777" w:rsidR="004E255B" w:rsidRPr="00EB456C" w:rsidRDefault="004E255B" w:rsidP="00EB456C">
            <w:pPr>
              <w:shd w:val="clear" w:color="auto" w:fill="FFFFFF"/>
              <w:jc w:val="both"/>
              <w:rPr>
                <w:shd w:val="clear" w:color="auto" w:fill="FFFFFF"/>
              </w:rPr>
            </w:pPr>
            <w:r w:rsidRPr="00EB456C">
              <w:rPr>
                <w:shd w:val="clear" w:color="auto" w:fill="FFFFFF"/>
              </w:rPr>
              <w:t>7) автомобиль жолын күтіп ұстау-автомобиль жолының тиісті техникалық жай-күйін қолдау, оның техникалық жай-күйін бағалау жөніндегі, сондай-ақ жол жүрісі қауіпсіздігін ұйымдастыру және қамтамасыз ету жөніндегі жұмыстар кешені;</w:t>
            </w:r>
          </w:p>
        </w:tc>
        <w:tc>
          <w:tcPr>
            <w:tcW w:w="4252" w:type="dxa"/>
          </w:tcPr>
          <w:p w14:paraId="014C1D7B"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6013A144"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6C1EA6A3" w14:textId="77777777" w:rsidR="004E255B" w:rsidRPr="00EB456C" w:rsidRDefault="004E255B" w:rsidP="00EB456C">
            <w:pPr>
              <w:shd w:val="clear" w:color="auto" w:fill="FFFFFF"/>
              <w:jc w:val="both"/>
            </w:pPr>
            <w:r w:rsidRPr="00EB456C">
              <w:t>…</w:t>
            </w:r>
          </w:p>
          <w:p w14:paraId="6EEBA6F6" w14:textId="77777777" w:rsidR="004E255B" w:rsidRPr="00EB456C" w:rsidRDefault="004E255B" w:rsidP="00EB456C">
            <w:pPr>
              <w:shd w:val="clear" w:color="auto" w:fill="FFFFFF"/>
              <w:jc w:val="both"/>
              <w:rPr>
                <w:shd w:val="clear" w:color="auto" w:fill="FFFFFF"/>
              </w:rPr>
            </w:pPr>
            <w:r w:rsidRPr="00EB456C">
              <w:rPr>
                <w:shd w:val="clear" w:color="auto" w:fill="FFFFFF"/>
              </w:rPr>
              <w:t xml:space="preserve">7) автомобиль жолын күтіп ұстау-автомобиль жолы мен </w:t>
            </w:r>
            <w:r w:rsidRPr="00EB456C">
              <w:rPr>
                <w:b/>
                <w:shd w:val="clear" w:color="auto" w:fill="FFFFFF"/>
              </w:rPr>
              <w:t xml:space="preserve">құрылыстардың тиісті </w:t>
            </w:r>
            <w:r w:rsidRPr="00EB456C">
              <w:rPr>
                <w:shd w:val="clear" w:color="auto" w:fill="FFFFFF"/>
              </w:rPr>
              <w:t>техникалық жай-күйін қолдау, оның техникалық жай-күйін бағалау жөніндегі, сондай-ақ жол жүрісі қауіпсіздігін ұйымдастыру және қамтамасыз ету жөніндегі жұмыстар кешені;</w:t>
            </w:r>
          </w:p>
          <w:p w14:paraId="61710CFF" w14:textId="77777777" w:rsidR="004E255B" w:rsidRPr="00EB456C" w:rsidRDefault="004E255B" w:rsidP="00EB456C">
            <w:pPr>
              <w:shd w:val="clear" w:color="auto" w:fill="FFFFFF"/>
              <w:jc w:val="both"/>
              <w:rPr>
                <w:b/>
                <w:shd w:val="clear" w:color="auto" w:fill="FFFFFF"/>
              </w:rPr>
            </w:pPr>
          </w:p>
        </w:tc>
        <w:tc>
          <w:tcPr>
            <w:tcW w:w="4112" w:type="dxa"/>
          </w:tcPr>
          <w:p w14:paraId="2B7EDD82"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D049779"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433CF3A"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2A1CED9"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489082B"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80B08FA"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8FC7421"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37FFF8BF"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w:t>
            </w:r>
            <w:r w:rsidRPr="00EB456C">
              <w:rPr>
                <w:bCs/>
                <w:color w:val="auto"/>
                <w:lang w:val="kk-KZ"/>
              </w:rPr>
              <w:lastRenderedPageBreak/>
              <w:t>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71F67A4C"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5E1B6A0D" w14:textId="77777777" w:rsidTr="00121803">
        <w:trPr>
          <w:trHeight w:val="292"/>
        </w:trPr>
        <w:tc>
          <w:tcPr>
            <w:tcW w:w="851" w:type="dxa"/>
          </w:tcPr>
          <w:p w14:paraId="05BFD2E0" w14:textId="5933B04E"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B0983B0"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13-2) тармақшасы</w:t>
            </w:r>
          </w:p>
        </w:tc>
        <w:tc>
          <w:tcPr>
            <w:tcW w:w="4253" w:type="dxa"/>
          </w:tcPr>
          <w:p w14:paraId="270DC623"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56770654"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2F3AA7A6" w14:textId="77777777" w:rsidR="004E255B" w:rsidRPr="00EB456C" w:rsidRDefault="004E255B" w:rsidP="00EB456C">
            <w:pPr>
              <w:shd w:val="clear" w:color="auto" w:fill="FFFFFF"/>
              <w:jc w:val="both"/>
            </w:pPr>
            <w:r w:rsidRPr="00EB456C">
              <w:t>…</w:t>
            </w:r>
          </w:p>
          <w:p w14:paraId="783E4AB1" w14:textId="77777777" w:rsidR="004E255B" w:rsidRPr="00EB456C" w:rsidRDefault="004E255B" w:rsidP="00EB456C">
            <w:pPr>
              <w:shd w:val="clear" w:color="auto" w:fill="FFFFFF"/>
              <w:jc w:val="both"/>
              <w:rPr>
                <w:shd w:val="clear" w:color="auto" w:fill="FFFFFF"/>
              </w:rPr>
            </w:pPr>
            <w:r w:rsidRPr="00EB456C">
              <w:rPr>
                <w:shd w:val="clear" w:color="auto" w:fill="FFFFFF"/>
              </w:rPr>
              <w:t>13-2) жол активтерін басқару-автомобиль жолдарын жөндеуге және күтіп-ұстауға бюджет шығыстарын тиімді жоспарлауға бағытталған Жол активтерін диагностикалау және аспаптық зерттеу, сондай-ақ жол инфрақұрылымы қауіпсіздігінің мониторингі жөніндегі қызмет;</w:t>
            </w:r>
          </w:p>
        </w:tc>
        <w:tc>
          <w:tcPr>
            <w:tcW w:w="4252" w:type="dxa"/>
          </w:tcPr>
          <w:p w14:paraId="08C45BC5"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70014498"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7BB1659D" w14:textId="77777777" w:rsidR="004E255B" w:rsidRPr="00EB456C" w:rsidRDefault="004E255B" w:rsidP="00EB456C">
            <w:pPr>
              <w:shd w:val="clear" w:color="auto" w:fill="FFFFFF"/>
              <w:jc w:val="both"/>
            </w:pPr>
            <w:r w:rsidRPr="00EB456C">
              <w:t>…</w:t>
            </w:r>
          </w:p>
          <w:p w14:paraId="5F94358A"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b/>
              </w:rPr>
              <w:t>13-2) </w:t>
            </w:r>
            <w:r w:rsidRPr="00EB456C">
              <w:rPr>
                <w:b/>
                <w:lang w:val="kk-KZ"/>
              </w:rPr>
              <w:t xml:space="preserve"> </w:t>
            </w:r>
            <w:r w:rsidRPr="00EB456C">
              <w:rPr>
                <w:b/>
              </w:rPr>
              <w:t>жол активтерін басқару-автомобиль жолдарын жөндеуге және күтіп-ұстауға арналған бюджет шығыстарын тиімді жоспарлауға, сондай-ақ жол инфрақұрылымы қауіпсіздігінің мониторингіне бағытталған жол активтерін диагностикалау және аспаптық тексеру жөніндегі қызмет;</w:t>
            </w:r>
          </w:p>
          <w:p w14:paraId="53D6D290" w14:textId="77777777" w:rsidR="004E255B" w:rsidRPr="00EB456C" w:rsidRDefault="004E255B" w:rsidP="00EB456C">
            <w:pPr>
              <w:ind w:firstLine="709"/>
              <w:jc w:val="both"/>
              <w:rPr>
                <w:shd w:val="clear" w:color="auto" w:fill="FFFFFF"/>
                <w:lang w:val="kk-KZ"/>
              </w:rPr>
            </w:pPr>
          </w:p>
        </w:tc>
        <w:tc>
          <w:tcPr>
            <w:tcW w:w="4112" w:type="dxa"/>
          </w:tcPr>
          <w:p w14:paraId="3F4F358E"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5CC66AD1"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2FCB2C9"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363A135" w14:textId="77777777" w:rsidR="004E255B" w:rsidRPr="00EB456C" w:rsidRDefault="004E255B" w:rsidP="00895BFA">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502C6670"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262BE03"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A285E08" w14:textId="77777777" w:rsidR="004E255B" w:rsidRDefault="004E255B" w:rsidP="00EB456C">
            <w:pPr>
              <w:pStyle w:val="a9"/>
              <w:spacing w:before="0" w:beforeAutospacing="0" w:after="0" w:afterAutospacing="0"/>
              <w:jc w:val="both"/>
              <w:rPr>
                <w:bCs/>
                <w:color w:val="auto"/>
                <w:lang w:val="kk-KZ"/>
              </w:rPr>
            </w:pPr>
          </w:p>
          <w:p w14:paraId="6E8ACE5B" w14:textId="286DDF9D"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инфрақұрылымы қауіпсіздігінің мониторингі" термині нақтыланды және анықтама қосылды</w:t>
            </w:r>
            <w:r w:rsidRPr="00EB456C">
              <w:rPr>
                <w:color w:val="auto"/>
                <w:lang w:val="kk-KZ"/>
              </w:rPr>
              <w:t>.</w:t>
            </w:r>
          </w:p>
        </w:tc>
      </w:tr>
      <w:tr w:rsidR="004E255B" w:rsidRPr="00121803" w14:paraId="11363F32" w14:textId="77777777" w:rsidTr="00121803">
        <w:trPr>
          <w:trHeight w:val="292"/>
        </w:trPr>
        <w:tc>
          <w:tcPr>
            <w:tcW w:w="851" w:type="dxa"/>
          </w:tcPr>
          <w:p w14:paraId="5CC04B43" w14:textId="2EFF9513"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581441AC"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13-3) тармақшасы</w:t>
            </w:r>
          </w:p>
        </w:tc>
        <w:tc>
          <w:tcPr>
            <w:tcW w:w="4253" w:type="dxa"/>
          </w:tcPr>
          <w:p w14:paraId="1C2858C0"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52E17B7D"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2F4B5E07" w14:textId="77777777" w:rsidR="004E255B" w:rsidRPr="00EB456C" w:rsidRDefault="004E255B" w:rsidP="00EB456C">
            <w:pPr>
              <w:shd w:val="clear" w:color="auto" w:fill="FFFFFF"/>
              <w:jc w:val="both"/>
            </w:pPr>
            <w:r w:rsidRPr="00EB456C">
              <w:t>…</w:t>
            </w:r>
          </w:p>
          <w:p w14:paraId="7962F06E" w14:textId="77777777" w:rsidR="004E255B" w:rsidRPr="00EB456C" w:rsidRDefault="004E255B" w:rsidP="00EB456C">
            <w:pPr>
              <w:shd w:val="clear" w:color="auto" w:fill="FFFFFF"/>
              <w:jc w:val="both"/>
              <w:rPr>
                <w:shd w:val="clear" w:color="auto" w:fill="FFFFFF"/>
              </w:rPr>
            </w:pPr>
            <w:r w:rsidRPr="00EB456C">
              <w:rPr>
                <w:shd w:val="clear" w:color="auto" w:fill="FFFFFF"/>
              </w:rPr>
              <w:t xml:space="preserve">13-3) Жол активтері сапасының ұлттық орталығы – автомобиль жолдарын салу, реконструкциялау, жөндеу және күтіп-ұстау, жол активтерін басқару, </w:t>
            </w:r>
            <w:r w:rsidRPr="00EB456C">
              <w:rPr>
                <w:b/>
                <w:shd w:val="clear" w:color="auto" w:fill="FFFFFF"/>
              </w:rPr>
              <w:t>халықаралық және Республикалық маңызы бар автомобиль жолдарында жұмылдыру дайындығын ұйымдастыру</w:t>
            </w:r>
            <w:r w:rsidRPr="00EB456C">
              <w:rPr>
                <w:shd w:val="clear" w:color="auto" w:fill="FFFFFF"/>
              </w:rPr>
              <w:t xml:space="preserve"> кезінде жұмыстар мен материалдардың сапасына сараптама жүргізу, сондай-ақ орташа жөндеуге техникалық құжаттамаға ведомстволық сараптама жүргізу</w:t>
            </w:r>
            <w:r w:rsidRPr="00EB456C">
              <w:rPr>
                <w:shd w:val="clear" w:color="auto" w:fill="FFFFFF"/>
                <w:lang w:val="kk-KZ"/>
              </w:rPr>
              <w:t xml:space="preserve">, </w:t>
            </w:r>
            <w:r w:rsidRPr="00EB456C">
              <w:rPr>
                <w:b/>
                <w:shd w:val="clear" w:color="auto" w:fill="FFFFFF"/>
              </w:rPr>
              <w:t>жаңа технологияларды енгізу және тәжірибелік учаскелерді сүйемелдеу жөніндегі функциялар жүктелген,</w:t>
            </w:r>
            <w:r w:rsidRPr="00EB456C">
              <w:rPr>
                <w:shd w:val="clear" w:color="auto" w:fill="FFFFFF"/>
              </w:rPr>
              <w:t xml:space="preserve"> автомобиль жолдары жөніндегі уәкілетті мемлекеттік органның қарамағындағы заңды тұлға;</w:t>
            </w:r>
          </w:p>
        </w:tc>
        <w:tc>
          <w:tcPr>
            <w:tcW w:w="4252" w:type="dxa"/>
          </w:tcPr>
          <w:p w14:paraId="63AEAD83"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3F4356AD"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15610DC2" w14:textId="77777777" w:rsidR="004E255B" w:rsidRPr="00EB456C" w:rsidRDefault="004E255B" w:rsidP="00EB456C">
            <w:pPr>
              <w:shd w:val="clear" w:color="auto" w:fill="FFFFFF"/>
              <w:jc w:val="both"/>
            </w:pPr>
            <w:r w:rsidRPr="00EB456C">
              <w:t>…</w:t>
            </w:r>
          </w:p>
          <w:p w14:paraId="475975F6" w14:textId="77777777" w:rsidR="004E255B" w:rsidRPr="00EB456C" w:rsidRDefault="004E255B" w:rsidP="00EB456C">
            <w:pPr>
              <w:shd w:val="clear" w:color="auto" w:fill="FFFFFF"/>
              <w:jc w:val="both"/>
              <w:rPr>
                <w:shd w:val="clear" w:color="auto" w:fill="FFFFFF"/>
              </w:rPr>
            </w:pPr>
            <w:r w:rsidRPr="00EB456C">
              <w:rPr>
                <w:shd w:val="clear" w:color="auto" w:fill="FFFFFF"/>
              </w:rPr>
              <w:t>13-3) Жол активтері сапасының ұлттық орталығы – автомобиль жолдары жөніндегі уәкілетті мемлекеттік органның қарауындағы, жұмыстар мен материалдардың сапасына сараптама жүргізу, жол активтерін басқару, орташа жөндеуге техникалық құжаттамаға ведомстволық сараптама жүргізу жөніндегі ж</w:t>
            </w:r>
            <w:r w:rsidRPr="00EB456C">
              <w:rPr>
                <w:shd w:val="clear" w:color="auto" w:fill="FFFFFF"/>
                <w:lang w:val="kk-KZ"/>
              </w:rPr>
              <w:t xml:space="preserve">әне </w:t>
            </w:r>
            <w:r w:rsidRPr="00EB456C">
              <w:rPr>
                <w:shd w:val="clear" w:color="auto" w:fill="FFFFFF"/>
              </w:rPr>
              <w:t>осы Заңға сәйкес функцияларды орындайтын заңды тұлға;</w:t>
            </w:r>
          </w:p>
          <w:p w14:paraId="4E0F37D5" w14:textId="77777777" w:rsidR="004E255B" w:rsidRPr="00EB456C" w:rsidRDefault="004E255B" w:rsidP="00EB456C">
            <w:pPr>
              <w:shd w:val="clear" w:color="auto" w:fill="FFFFFF"/>
              <w:jc w:val="both"/>
              <w:rPr>
                <w:b/>
                <w:shd w:val="clear" w:color="auto" w:fill="FFFFFF"/>
              </w:rPr>
            </w:pPr>
          </w:p>
        </w:tc>
        <w:tc>
          <w:tcPr>
            <w:tcW w:w="4112" w:type="dxa"/>
          </w:tcPr>
          <w:p w14:paraId="19AC2423"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BF31446"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75DBF29"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27B59F1"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136486A"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A8510DB"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lastRenderedPageBreak/>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704977CA"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4D856310"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ҚазжолҒЗИ-мен қайталанатын функцияларды алып тастау мақсатында жаңа технологияларды енгізу және тәжірибелік учаскелерді алып жүру жөніндегі функциялар алынып тасталды; автомобиль жолдарын сапалы күтіп-ұстау үшін халықаралық және Республикалық маңызы бар автомобиль жолдарында жұмылдыру дайындығын ұйымдастыру жөніндегі функциялар алынып тасталды және осы Заңның 30-бабына толықтырылды; жұмыстар мен материалдардың сапасына сараптама жасау жөніндегі функцияларға сапа сараптамасының ақпараттық жүйесі жөніндегі ұсыныс толықтырылды</w:t>
            </w:r>
            <w:r w:rsidRPr="00EB456C">
              <w:rPr>
                <w:color w:val="auto"/>
                <w:shd w:val="clear" w:color="auto" w:fill="FFFFFF"/>
                <w:lang w:val="kk-KZ"/>
              </w:rPr>
              <w:t xml:space="preserve">; </w:t>
            </w:r>
          </w:p>
        </w:tc>
      </w:tr>
      <w:tr w:rsidR="004E255B" w:rsidRPr="00121803" w14:paraId="3AEC100A" w14:textId="77777777" w:rsidTr="00121803">
        <w:trPr>
          <w:trHeight w:val="292"/>
        </w:trPr>
        <w:tc>
          <w:tcPr>
            <w:tcW w:w="851" w:type="dxa"/>
          </w:tcPr>
          <w:p w14:paraId="69232798" w14:textId="1E06D398"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4B2E889" w14:textId="77777777" w:rsidR="004E255B" w:rsidRPr="00EB456C" w:rsidRDefault="004E255B" w:rsidP="00EB456C">
            <w:pPr>
              <w:jc w:val="both"/>
              <w:rPr>
                <w:rStyle w:val="s0"/>
                <w:color w:val="auto"/>
                <w:sz w:val="24"/>
                <w:szCs w:val="24"/>
              </w:rPr>
            </w:pPr>
            <w:r w:rsidRPr="00EB456C">
              <w:rPr>
                <w:rStyle w:val="s0"/>
                <w:color w:val="auto"/>
                <w:sz w:val="24"/>
                <w:szCs w:val="24"/>
              </w:rPr>
              <w:t>1-баптың 13-4) тармақшасы</w:t>
            </w:r>
          </w:p>
        </w:tc>
        <w:tc>
          <w:tcPr>
            <w:tcW w:w="4253" w:type="dxa"/>
          </w:tcPr>
          <w:p w14:paraId="5E8F7BFA"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4194061A"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66BAFCF1" w14:textId="77777777" w:rsidR="004E255B" w:rsidRPr="00EB456C" w:rsidRDefault="004E255B" w:rsidP="00EB456C">
            <w:pPr>
              <w:shd w:val="clear" w:color="auto" w:fill="FFFFFF"/>
              <w:jc w:val="both"/>
            </w:pPr>
            <w:r w:rsidRPr="00EB456C">
              <w:t>…</w:t>
            </w:r>
          </w:p>
          <w:p w14:paraId="2E86A02A" w14:textId="77777777" w:rsidR="004E255B" w:rsidRPr="00EB456C" w:rsidRDefault="004E255B" w:rsidP="00EB456C">
            <w:pPr>
              <w:shd w:val="clear" w:color="auto" w:fill="FFFFFF"/>
              <w:jc w:val="both"/>
              <w:rPr>
                <w:rStyle w:val="s0"/>
                <w:b/>
                <w:bCs/>
                <w:color w:val="auto"/>
                <w:sz w:val="24"/>
                <w:szCs w:val="24"/>
                <w:lang w:val="kk-KZ"/>
              </w:rPr>
            </w:pPr>
            <w:r w:rsidRPr="00EB456C">
              <w:rPr>
                <w:b/>
                <w:bCs/>
              </w:rPr>
              <w:t>13-4) жо</w:t>
            </w:r>
            <w:r w:rsidRPr="00EB456C">
              <w:rPr>
                <w:b/>
                <w:bCs/>
                <w:lang w:val="kk-KZ"/>
              </w:rPr>
              <w:t>қ</w:t>
            </w:r>
          </w:p>
        </w:tc>
        <w:tc>
          <w:tcPr>
            <w:tcW w:w="4252" w:type="dxa"/>
          </w:tcPr>
          <w:p w14:paraId="7DBB3356"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1 бап. Осы Заңда пайдаланылатын негізгі ұғымдар</w:t>
            </w:r>
          </w:p>
          <w:p w14:paraId="11AD6068" w14:textId="77777777" w:rsidR="004E255B" w:rsidRPr="00EB456C" w:rsidRDefault="004E255B" w:rsidP="00EB456C">
            <w:pPr>
              <w:shd w:val="clear" w:color="auto" w:fill="FFFFFF"/>
              <w:jc w:val="both"/>
              <w:rPr>
                <w:b/>
                <w:bCs/>
                <w:shd w:val="clear" w:color="auto" w:fill="FFFFFF"/>
                <w:lang w:val="kk-KZ"/>
              </w:rPr>
            </w:pPr>
            <w:r w:rsidRPr="00EB456C">
              <w:rPr>
                <w:shd w:val="clear" w:color="auto" w:fill="FFFFFF"/>
                <w:lang w:val="kk-KZ"/>
              </w:rPr>
              <w:t>Осы Заңда мынадай негізгі ұғымдар пайдаланылады:</w:t>
            </w:r>
          </w:p>
          <w:p w14:paraId="43583A7E" w14:textId="77777777" w:rsidR="004E255B" w:rsidRPr="00EB456C" w:rsidRDefault="004E255B" w:rsidP="00EB456C">
            <w:pPr>
              <w:shd w:val="clear" w:color="auto" w:fill="FFFFFF"/>
              <w:jc w:val="both"/>
              <w:rPr>
                <w:lang w:val="kk-KZ"/>
              </w:rPr>
            </w:pPr>
            <w:r w:rsidRPr="00EB456C">
              <w:rPr>
                <w:lang w:val="kk-KZ"/>
              </w:rPr>
              <w:t>…</w:t>
            </w:r>
          </w:p>
          <w:p w14:paraId="2AC8BCE8" w14:textId="77777777" w:rsidR="004E255B" w:rsidRPr="00EB456C" w:rsidRDefault="004E255B" w:rsidP="00EB456C">
            <w:pPr>
              <w:pStyle w:val="a9"/>
              <w:spacing w:before="0" w:beforeAutospacing="0" w:after="0" w:afterAutospacing="0"/>
              <w:jc w:val="both"/>
              <w:rPr>
                <w:rStyle w:val="s0"/>
                <w:rFonts w:eastAsia="Calibri"/>
                <w:b/>
                <w:color w:val="auto"/>
                <w:sz w:val="24"/>
                <w:szCs w:val="24"/>
                <w:lang w:val="kk-KZ"/>
              </w:rPr>
            </w:pPr>
            <w:r w:rsidRPr="00EB456C">
              <w:rPr>
                <w:b/>
                <w:color w:val="auto"/>
                <w:lang w:val="kk-KZ"/>
              </w:rPr>
              <w:t xml:space="preserve">13-4) Жол ғылыми - зерттеу институты - жарғылық капиталына мемлекет қатысатын, автомобиль жолдары жөніндегі уәкілетті мемлекеттік орган тұлғасында: Қазақстан Республикасының автожол саласының ғылымын дамыту және нормативтік базасын жетілдіру мен әзірлеу; жол-құрылыс материалдары мен жаңа </w:t>
            </w:r>
            <w:r w:rsidRPr="00EB456C">
              <w:rPr>
                <w:b/>
                <w:color w:val="auto"/>
                <w:lang w:val="kk-KZ"/>
              </w:rPr>
              <w:lastRenderedPageBreak/>
              <w:t>технологиялардың бірыңғай базасын құру, өзектілендіру және жүргізу жөніндегі оператордың функциялары жүктелген заңды тұлға; жаңа автомобиль жолдарын салу, бұрыннан барларын реконструкциялау, күрделі, орташа жөндеу үшін техникалық-экономикалық негіздемелерге және жобалау-сметалық құжаттамаға жаңа технологиялар мен материалдарды енгізу бойынша ғылыми сараптама жүргізу; автожол саласы қызметкерлерінің біліктілігін міндетті арттыру және қайта даярлау жөніндегі іс-шаралар кешенін жүзеге асыру</w:t>
            </w:r>
            <w:r w:rsidRPr="00EB456C">
              <w:rPr>
                <w:rFonts w:eastAsia="Calibri"/>
                <w:b/>
                <w:color w:val="auto"/>
                <w:lang w:val="kk-KZ"/>
              </w:rPr>
              <w:t>.</w:t>
            </w:r>
          </w:p>
        </w:tc>
        <w:tc>
          <w:tcPr>
            <w:tcW w:w="4112" w:type="dxa"/>
          </w:tcPr>
          <w:p w14:paraId="235869E9"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1E3D435"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C50B072" w14:textId="77777777" w:rsidR="004E255B" w:rsidRPr="00EB456C" w:rsidRDefault="004E255B" w:rsidP="00895BFA">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6E8DF248"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694B183"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16AC416"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73AE5762"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025B2E56"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7F0D43B9" w14:textId="77777777" w:rsidR="004E255B" w:rsidRPr="00EB456C" w:rsidRDefault="004E255B" w:rsidP="00EB456C">
            <w:pPr>
              <w:jc w:val="both"/>
              <w:rPr>
                <w:rStyle w:val="s0"/>
                <w:color w:val="auto"/>
                <w:sz w:val="24"/>
                <w:szCs w:val="24"/>
                <w:lang w:val="kk-KZ"/>
              </w:rPr>
            </w:pPr>
            <w:r w:rsidRPr="00EB456C">
              <w:rPr>
                <w:lang w:val="kk-KZ"/>
              </w:rPr>
              <w:t xml:space="preserve">Қазақстан Республикасы Үкіметінің 2022 жылғы 17 мамырдағы №18 </w:t>
            </w:r>
            <w:r w:rsidRPr="00EB456C">
              <w:rPr>
                <w:lang w:val="kk-KZ"/>
              </w:rPr>
              <w:lastRenderedPageBreak/>
              <w:t>хаттамалық шешімінің 2-тармағының 4-тармақшасы.</w:t>
            </w:r>
          </w:p>
        </w:tc>
      </w:tr>
      <w:tr w:rsidR="004E255B" w:rsidRPr="00121803" w14:paraId="22646D37" w14:textId="77777777" w:rsidTr="00121803">
        <w:trPr>
          <w:trHeight w:val="292"/>
        </w:trPr>
        <w:tc>
          <w:tcPr>
            <w:tcW w:w="851" w:type="dxa"/>
          </w:tcPr>
          <w:p w14:paraId="0D30158B" w14:textId="06F031F5"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8B73B09"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13-5) тармақшасы</w:t>
            </w:r>
          </w:p>
        </w:tc>
        <w:tc>
          <w:tcPr>
            <w:tcW w:w="4253" w:type="dxa"/>
          </w:tcPr>
          <w:p w14:paraId="78606AF5"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25F43D08" w14:textId="77777777" w:rsidR="004E255B" w:rsidRPr="00EB456C" w:rsidRDefault="004E255B" w:rsidP="00EB456C">
            <w:pPr>
              <w:shd w:val="clear" w:color="auto" w:fill="FFFFFF"/>
              <w:jc w:val="both"/>
              <w:rPr>
                <w:shd w:val="clear" w:color="auto" w:fill="FFFFFF"/>
              </w:rPr>
            </w:pPr>
            <w:r w:rsidRPr="00EB456C">
              <w:rPr>
                <w:shd w:val="clear" w:color="auto" w:fill="FFFFFF"/>
              </w:rPr>
              <w:t>Осы Заңда мынадай негізгі ұғымдар пайдаланылады:</w:t>
            </w:r>
          </w:p>
          <w:p w14:paraId="25D6117B" w14:textId="77777777" w:rsidR="004E255B" w:rsidRPr="00EB456C" w:rsidRDefault="004E255B" w:rsidP="00EB456C">
            <w:pPr>
              <w:shd w:val="clear" w:color="auto" w:fill="FFFFFF"/>
              <w:jc w:val="both"/>
              <w:rPr>
                <w:shd w:val="clear" w:color="auto" w:fill="FFFFFF"/>
              </w:rPr>
            </w:pPr>
            <w:r w:rsidRPr="00EB456C">
              <w:rPr>
                <w:shd w:val="clear" w:color="auto" w:fill="FFFFFF"/>
              </w:rPr>
              <w:t>…</w:t>
            </w:r>
          </w:p>
          <w:p w14:paraId="206970A8" w14:textId="77777777" w:rsidR="004E255B" w:rsidRPr="00EB456C" w:rsidRDefault="004E255B" w:rsidP="00EB456C">
            <w:pPr>
              <w:shd w:val="clear" w:color="auto" w:fill="FFFFFF"/>
              <w:jc w:val="both"/>
              <w:rPr>
                <w:b/>
                <w:bCs/>
                <w:shd w:val="clear" w:color="auto" w:fill="FFFFFF"/>
                <w:lang w:val="kk-KZ"/>
              </w:rPr>
            </w:pPr>
            <w:r w:rsidRPr="00EB456C">
              <w:rPr>
                <w:b/>
                <w:bCs/>
                <w:shd w:val="clear" w:color="auto" w:fill="FFFFFF"/>
                <w:lang w:val="kk-KZ"/>
              </w:rPr>
              <w:t>13-5) Жоқ;</w:t>
            </w:r>
          </w:p>
        </w:tc>
        <w:tc>
          <w:tcPr>
            <w:tcW w:w="4252" w:type="dxa"/>
          </w:tcPr>
          <w:p w14:paraId="08138FC3"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1 бап. Осы Заңда пайдаланылатын негізгі ұғымдар</w:t>
            </w:r>
          </w:p>
          <w:p w14:paraId="717EDE30"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Осы Заңда мынадай негізгі ұғымдар пайдаланылады:</w:t>
            </w:r>
          </w:p>
          <w:p w14:paraId="2B1EDA0A"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w:t>
            </w:r>
          </w:p>
          <w:p w14:paraId="599F7C2F" w14:textId="77777777" w:rsidR="004E255B" w:rsidRPr="00EB456C" w:rsidRDefault="004E255B" w:rsidP="00EB456C">
            <w:pPr>
              <w:shd w:val="clear" w:color="auto" w:fill="FFFFFF"/>
              <w:jc w:val="both"/>
              <w:rPr>
                <w:b/>
                <w:bCs/>
                <w:shd w:val="clear" w:color="auto" w:fill="FFFFFF"/>
                <w:lang w:val="kk-KZ"/>
              </w:rPr>
            </w:pPr>
            <w:r w:rsidRPr="00EB456C">
              <w:rPr>
                <w:b/>
                <w:bCs/>
                <w:shd w:val="clear" w:color="auto" w:fill="FFFFFF"/>
                <w:lang w:val="kk-KZ"/>
              </w:rPr>
              <w:t>13-5) жұмыстар мен материалдардың сапасын сараптаудың ақпараттық жүйесі - автомобиль жолдарын салу, реконструкциялау, жөндеу және күтіп-ұстау кезіндегі жұмыстар өндірісі объектілеріндегі жұмыстар мен материалдардың сапасын сараптау қызметін бақылау процесін автоматтандыруға арналған жүйе;</w:t>
            </w:r>
          </w:p>
        </w:tc>
        <w:tc>
          <w:tcPr>
            <w:tcW w:w="4112" w:type="dxa"/>
          </w:tcPr>
          <w:p w14:paraId="106EA9EA"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07930C1"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4501F2D"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0C8CAA1"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2125A28"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51977F0"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F8D3077" w14:textId="77777777" w:rsidR="004E255B" w:rsidRDefault="004E255B" w:rsidP="00EB456C">
            <w:pPr>
              <w:ind w:firstLine="176"/>
              <w:jc w:val="both"/>
              <w:rPr>
                <w:shd w:val="clear" w:color="auto" w:fill="FFFFFF"/>
                <w:lang w:val="kk-KZ"/>
              </w:rPr>
            </w:pPr>
          </w:p>
          <w:p w14:paraId="231974C4"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color w:val="auto"/>
                <w:shd w:val="clear" w:color="auto" w:fill="FFFFFF"/>
                <w:lang w:val="kk-KZ"/>
              </w:rPr>
              <w:t>Анықтаманы ашу үшін жұмыстар мен материалдардың сапасын сараптау жөніндегі "Жұмыстар мен материалдардың сапасын сараптаудың ақпараттық жүйесі (Қазроудлаб)" ұғымы толықтырылады.</w:t>
            </w:r>
          </w:p>
          <w:p w14:paraId="22A155C7" w14:textId="77777777" w:rsidR="004E255B" w:rsidRPr="00EB456C" w:rsidRDefault="004E255B" w:rsidP="00EB456C">
            <w:pPr>
              <w:pStyle w:val="a9"/>
              <w:spacing w:before="0" w:beforeAutospacing="0" w:after="0" w:afterAutospacing="0"/>
              <w:jc w:val="both"/>
              <w:rPr>
                <w:bCs/>
                <w:color w:val="auto"/>
                <w:lang w:val="kk-KZ"/>
              </w:rPr>
            </w:pPr>
          </w:p>
        </w:tc>
      </w:tr>
      <w:tr w:rsidR="004E255B" w:rsidRPr="00121803" w14:paraId="3AD58163" w14:textId="77777777" w:rsidTr="00121803">
        <w:trPr>
          <w:trHeight w:val="292"/>
        </w:trPr>
        <w:tc>
          <w:tcPr>
            <w:tcW w:w="851" w:type="dxa"/>
          </w:tcPr>
          <w:p w14:paraId="01BE9A1F" w14:textId="47B93F46"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82B4126"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15-2) тармақшасы</w:t>
            </w:r>
          </w:p>
        </w:tc>
        <w:tc>
          <w:tcPr>
            <w:tcW w:w="4253" w:type="dxa"/>
          </w:tcPr>
          <w:p w14:paraId="7E6F16E2"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06CDE943" w14:textId="77777777" w:rsidR="004E255B" w:rsidRPr="00EB456C" w:rsidRDefault="004E255B" w:rsidP="00EB456C">
            <w:pPr>
              <w:shd w:val="clear" w:color="auto" w:fill="FFFFFF"/>
              <w:jc w:val="both"/>
              <w:rPr>
                <w:shd w:val="clear" w:color="auto" w:fill="FFFFFF"/>
              </w:rPr>
            </w:pPr>
            <w:r w:rsidRPr="00EB456C">
              <w:rPr>
                <w:shd w:val="clear" w:color="auto" w:fill="FFFFFF"/>
              </w:rPr>
              <w:t>Осы Заңда мынадай негізгі ұғымдар пайдаланылады:</w:t>
            </w:r>
          </w:p>
          <w:p w14:paraId="247A5BC6" w14:textId="77777777" w:rsidR="004E255B" w:rsidRPr="00EB456C" w:rsidRDefault="004E255B" w:rsidP="00EB456C">
            <w:pPr>
              <w:shd w:val="clear" w:color="auto" w:fill="FFFFFF"/>
              <w:jc w:val="both"/>
              <w:rPr>
                <w:shd w:val="clear" w:color="auto" w:fill="FFFFFF"/>
              </w:rPr>
            </w:pPr>
            <w:r w:rsidRPr="00EB456C">
              <w:rPr>
                <w:shd w:val="clear" w:color="auto" w:fill="FFFFFF"/>
              </w:rPr>
              <w:t>…</w:t>
            </w:r>
          </w:p>
          <w:p w14:paraId="051F89C2" w14:textId="77777777" w:rsidR="004E255B" w:rsidRPr="00EB456C" w:rsidRDefault="004E255B" w:rsidP="00EB456C">
            <w:pPr>
              <w:shd w:val="clear" w:color="auto" w:fill="FFFFFF"/>
              <w:jc w:val="both"/>
              <w:rPr>
                <w:b/>
                <w:shd w:val="clear" w:color="auto" w:fill="FFFFFF"/>
              </w:rPr>
            </w:pPr>
            <w:r w:rsidRPr="00EB456C">
              <w:rPr>
                <w:b/>
                <w:shd w:val="clear" w:color="auto" w:fill="FFFFFF"/>
              </w:rPr>
              <w:t>15-2) Жоқ</w:t>
            </w:r>
          </w:p>
        </w:tc>
        <w:tc>
          <w:tcPr>
            <w:tcW w:w="4252" w:type="dxa"/>
          </w:tcPr>
          <w:p w14:paraId="25F48E40"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3201FEA0" w14:textId="77777777" w:rsidR="004E255B" w:rsidRPr="00EB456C" w:rsidRDefault="004E255B" w:rsidP="00EB456C">
            <w:pPr>
              <w:shd w:val="clear" w:color="auto" w:fill="FFFFFF"/>
              <w:jc w:val="both"/>
              <w:rPr>
                <w:shd w:val="clear" w:color="auto" w:fill="FFFFFF"/>
              </w:rPr>
            </w:pPr>
            <w:r w:rsidRPr="00EB456C">
              <w:rPr>
                <w:shd w:val="clear" w:color="auto" w:fill="FFFFFF"/>
              </w:rPr>
              <w:t>Осы Заңда мынадай негізгі ұғымдар пайдаланылады:</w:t>
            </w:r>
          </w:p>
          <w:p w14:paraId="1191FDA5" w14:textId="77777777" w:rsidR="004E255B" w:rsidRPr="00EB456C" w:rsidRDefault="004E255B" w:rsidP="00EB456C">
            <w:pPr>
              <w:shd w:val="clear" w:color="auto" w:fill="FFFFFF"/>
              <w:jc w:val="both"/>
              <w:rPr>
                <w:shd w:val="clear" w:color="auto" w:fill="FFFFFF"/>
              </w:rPr>
            </w:pPr>
            <w:r w:rsidRPr="00EB456C">
              <w:rPr>
                <w:shd w:val="clear" w:color="auto" w:fill="FFFFFF"/>
              </w:rPr>
              <w:t>…</w:t>
            </w:r>
          </w:p>
          <w:p w14:paraId="28BC5B4A" w14:textId="77777777" w:rsidR="004E255B" w:rsidRPr="00EB456C" w:rsidRDefault="004E255B" w:rsidP="00EB456C">
            <w:pPr>
              <w:shd w:val="clear" w:color="auto" w:fill="FFFFFF"/>
              <w:jc w:val="both"/>
              <w:rPr>
                <w:b/>
                <w:bCs/>
                <w:shd w:val="clear" w:color="auto" w:fill="FFFFFF"/>
              </w:rPr>
            </w:pPr>
            <w:r w:rsidRPr="00EB456C">
              <w:rPr>
                <w:b/>
                <w:bCs/>
                <w:shd w:val="clear" w:color="auto" w:fill="FFFFFF"/>
              </w:rPr>
              <w:t>15-2) жол инфрақұрылымы қауіпсіздігінің мониторингі</w:t>
            </w:r>
            <w:r w:rsidRPr="00EB456C">
              <w:rPr>
                <w:b/>
                <w:bCs/>
                <w:shd w:val="clear" w:color="auto" w:fill="FFFFFF"/>
                <w:lang w:val="kk-KZ"/>
              </w:rPr>
              <w:t xml:space="preserve"> </w:t>
            </w:r>
            <w:r w:rsidRPr="00EB456C">
              <w:rPr>
                <w:b/>
                <w:bCs/>
                <w:shd w:val="clear" w:color="auto" w:fill="FFFFFF"/>
              </w:rPr>
              <w:t>-</w:t>
            </w:r>
            <w:r w:rsidRPr="00EB456C">
              <w:rPr>
                <w:b/>
                <w:bCs/>
                <w:shd w:val="clear" w:color="auto" w:fill="FFFFFF"/>
                <w:lang w:val="kk-KZ"/>
              </w:rPr>
              <w:t xml:space="preserve"> </w:t>
            </w:r>
            <w:r w:rsidRPr="00EB456C">
              <w:rPr>
                <w:b/>
                <w:bCs/>
                <w:shd w:val="clear" w:color="auto" w:fill="FFFFFF"/>
              </w:rPr>
              <w:t>бұл жол жүрісі қауіпсіздігін қамтамасыз ету жөніндегі іс-шараларды әзірлеу үшін диагностика нәтижелерін пайдалану арқылы автомобиль жолдарының авариялылығы қаупінің деңгейін бағалау жөніндегі іс-шаралар кешені;</w:t>
            </w:r>
          </w:p>
        </w:tc>
        <w:tc>
          <w:tcPr>
            <w:tcW w:w="4112" w:type="dxa"/>
          </w:tcPr>
          <w:p w14:paraId="2E4B09EF"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FC8F4C3"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B6295A3"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0135BEB"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1BA07B6"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8C69394"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9427D92" w14:textId="77777777" w:rsidR="004E255B" w:rsidRDefault="004E255B" w:rsidP="00EB456C">
            <w:pPr>
              <w:ind w:firstLine="176"/>
              <w:jc w:val="both"/>
              <w:rPr>
                <w:shd w:val="clear" w:color="auto" w:fill="FFFFFF"/>
                <w:lang w:val="kk-KZ"/>
              </w:rPr>
            </w:pPr>
          </w:p>
          <w:p w14:paraId="6292981C" w14:textId="5744E643" w:rsidR="004E255B" w:rsidRPr="00EB456C" w:rsidRDefault="004E255B" w:rsidP="00EB456C">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CE266DB" w14:textId="77777777" w:rsidR="004E255B" w:rsidRPr="00EB456C" w:rsidRDefault="004E255B" w:rsidP="00EB456C">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04909CA1" w14:textId="77777777" w:rsidR="004E255B" w:rsidRPr="00EB456C" w:rsidRDefault="004E255B" w:rsidP="00EB456C">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color w:val="auto"/>
                <w:shd w:val="clear" w:color="auto" w:fill="FFFFFF"/>
                <w:lang w:val="kk-KZ"/>
              </w:rPr>
              <w:t>.</w:t>
            </w:r>
          </w:p>
        </w:tc>
      </w:tr>
      <w:tr w:rsidR="004E255B" w:rsidRPr="00121803" w14:paraId="2B56D3D8" w14:textId="77777777" w:rsidTr="00121803">
        <w:trPr>
          <w:trHeight w:val="292"/>
        </w:trPr>
        <w:tc>
          <w:tcPr>
            <w:tcW w:w="851" w:type="dxa"/>
          </w:tcPr>
          <w:p w14:paraId="2BD195F2" w14:textId="28BD2DE8"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2723CBB"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15-3) тармақшасы</w:t>
            </w:r>
          </w:p>
        </w:tc>
        <w:tc>
          <w:tcPr>
            <w:tcW w:w="4253" w:type="dxa"/>
          </w:tcPr>
          <w:p w14:paraId="1390A748"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2F6E245D" w14:textId="77777777" w:rsidR="004E255B" w:rsidRPr="00EB456C" w:rsidRDefault="004E255B" w:rsidP="00EB456C">
            <w:pPr>
              <w:shd w:val="clear" w:color="auto" w:fill="FFFFFF"/>
              <w:jc w:val="both"/>
              <w:rPr>
                <w:b/>
                <w:bCs/>
                <w:shd w:val="clear" w:color="auto" w:fill="FFFFFF"/>
              </w:rPr>
            </w:pPr>
            <w:r w:rsidRPr="00EB456C">
              <w:rPr>
                <w:shd w:val="clear" w:color="auto" w:fill="FFFFFF"/>
              </w:rPr>
              <w:lastRenderedPageBreak/>
              <w:t>Осы Заңда мынадай негізгі ұғымдар пайдаланылады:</w:t>
            </w:r>
          </w:p>
          <w:p w14:paraId="2F75C7E5" w14:textId="77777777" w:rsidR="004E255B" w:rsidRPr="00EB456C" w:rsidRDefault="004E255B" w:rsidP="00EB456C">
            <w:pPr>
              <w:shd w:val="clear" w:color="auto" w:fill="FFFFFF"/>
              <w:jc w:val="both"/>
            </w:pPr>
            <w:r w:rsidRPr="00EB456C">
              <w:t>…</w:t>
            </w:r>
          </w:p>
          <w:p w14:paraId="54827A4D" w14:textId="77777777" w:rsidR="004E255B" w:rsidRPr="00EB456C" w:rsidRDefault="004E255B" w:rsidP="00EB456C">
            <w:pPr>
              <w:shd w:val="clear" w:color="auto" w:fill="FFFFFF"/>
              <w:jc w:val="both"/>
              <w:rPr>
                <w:shd w:val="clear" w:color="auto" w:fill="FFFFFF"/>
                <w:lang w:val="kk-KZ"/>
              </w:rPr>
            </w:pPr>
            <w:r w:rsidRPr="00EB456C">
              <w:rPr>
                <w:b/>
                <w:bCs/>
              </w:rPr>
              <w:t xml:space="preserve">15-3) </w:t>
            </w:r>
            <w:r w:rsidRPr="00EB456C">
              <w:rPr>
                <w:b/>
                <w:bCs/>
                <w:lang w:val="kk-KZ"/>
              </w:rPr>
              <w:t>жоқ</w:t>
            </w:r>
          </w:p>
        </w:tc>
        <w:tc>
          <w:tcPr>
            <w:tcW w:w="4252" w:type="dxa"/>
          </w:tcPr>
          <w:p w14:paraId="2C9ABB35"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lastRenderedPageBreak/>
              <w:t>1 бап. Осы Заңда пайдаланылатын негізгі ұғымдар</w:t>
            </w:r>
          </w:p>
          <w:p w14:paraId="470CB4EC" w14:textId="77777777" w:rsidR="004E255B" w:rsidRPr="00EB456C" w:rsidRDefault="004E255B" w:rsidP="00EB456C">
            <w:pPr>
              <w:shd w:val="clear" w:color="auto" w:fill="FFFFFF"/>
              <w:jc w:val="both"/>
              <w:rPr>
                <w:b/>
                <w:bCs/>
                <w:shd w:val="clear" w:color="auto" w:fill="FFFFFF"/>
                <w:lang w:val="kk-KZ"/>
              </w:rPr>
            </w:pPr>
            <w:r w:rsidRPr="00EB456C">
              <w:rPr>
                <w:shd w:val="clear" w:color="auto" w:fill="FFFFFF"/>
                <w:lang w:val="kk-KZ"/>
              </w:rPr>
              <w:lastRenderedPageBreak/>
              <w:t>Осы Заңда мынадай негізгі ұғымдар пайдаланылады:</w:t>
            </w:r>
          </w:p>
          <w:p w14:paraId="4D85A550" w14:textId="77777777" w:rsidR="004E255B" w:rsidRPr="00EB456C" w:rsidRDefault="004E255B" w:rsidP="00EB456C">
            <w:pPr>
              <w:shd w:val="clear" w:color="auto" w:fill="FFFFFF"/>
              <w:jc w:val="both"/>
              <w:rPr>
                <w:lang w:val="kk-KZ"/>
              </w:rPr>
            </w:pPr>
            <w:r w:rsidRPr="00EB456C">
              <w:rPr>
                <w:lang w:val="kk-KZ"/>
              </w:rPr>
              <w:t>…</w:t>
            </w:r>
          </w:p>
          <w:p w14:paraId="1B23D744" w14:textId="77777777" w:rsidR="004E255B" w:rsidRPr="00EB456C" w:rsidRDefault="004E255B" w:rsidP="00EB456C">
            <w:pPr>
              <w:shd w:val="clear" w:color="auto" w:fill="FFFFFF"/>
              <w:jc w:val="both"/>
              <w:rPr>
                <w:b/>
                <w:bCs/>
                <w:shd w:val="clear" w:color="auto" w:fill="FFFFFF"/>
                <w:lang w:val="kk-KZ"/>
              </w:rPr>
            </w:pPr>
            <w:r w:rsidRPr="00EB456C">
              <w:rPr>
                <w:b/>
                <w:shd w:val="clear" w:color="auto" w:fill="FFFFFF"/>
                <w:lang w:val="kk-KZ"/>
              </w:rPr>
              <w:t xml:space="preserve">15-3) </w:t>
            </w:r>
            <w:r w:rsidRPr="00EB456C">
              <w:rPr>
                <w:b/>
                <w:bCs/>
                <w:shd w:val="clear" w:color="auto" w:fill="FFFFFF"/>
                <w:lang w:val="kk-KZ"/>
              </w:rPr>
              <w:t>жол-құрылыс материалдары мен жаңа технологиялардың бірыңғай базасы-Қазақстан Республикасының автожол саласындағы жол - құрылыс материалдары, жаңа материалдар, жаңа технологиялар және қазіргі заманғы шешімдер бойынша ақпаратты қамтитын, автомобиль жолдарын пайдаланушылар үшін автомобиль жолдары жөніндегі уәкілетті органның ақпараттық жүйесі;</w:t>
            </w:r>
          </w:p>
        </w:tc>
        <w:tc>
          <w:tcPr>
            <w:tcW w:w="4112" w:type="dxa"/>
          </w:tcPr>
          <w:p w14:paraId="56D80CB9"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 xml:space="preserve">Әділ мемлекет. </w:t>
            </w:r>
            <w:r w:rsidRPr="00EB456C">
              <w:rPr>
                <w:rStyle w:val="ac"/>
                <w:b w:val="0"/>
                <w:color w:val="auto"/>
                <w:lang w:val="kk-KZ"/>
              </w:rPr>
              <w:lastRenderedPageBreak/>
              <w:t>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96D085F"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6E70552"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7C3E858"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1B52B60"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E4DA638"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C9D5598"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2AE96942"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w:t>
            </w:r>
            <w:r w:rsidRPr="00EB456C">
              <w:rPr>
                <w:bCs/>
                <w:color w:val="auto"/>
                <w:lang w:val="kk-KZ"/>
              </w:rPr>
              <w:lastRenderedPageBreak/>
              <w:t>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5777D5ED"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0407C76F" w14:textId="77777777" w:rsidTr="00121803">
        <w:trPr>
          <w:trHeight w:val="292"/>
        </w:trPr>
        <w:tc>
          <w:tcPr>
            <w:tcW w:w="851" w:type="dxa"/>
          </w:tcPr>
          <w:p w14:paraId="3D09CAC7" w14:textId="7C96F013"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BB50ECF" w14:textId="77777777" w:rsidR="004E255B" w:rsidRPr="00EB456C" w:rsidRDefault="004E255B" w:rsidP="00EB456C">
            <w:pPr>
              <w:jc w:val="center"/>
              <w:rPr>
                <w:rStyle w:val="s0"/>
                <w:color w:val="auto"/>
                <w:sz w:val="24"/>
                <w:szCs w:val="24"/>
              </w:rPr>
            </w:pPr>
            <w:r w:rsidRPr="00EB456C">
              <w:rPr>
                <w:rStyle w:val="s0"/>
                <w:color w:val="auto"/>
                <w:sz w:val="24"/>
                <w:szCs w:val="24"/>
              </w:rPr>
              <w:t>1-баптың 15-4) тармақшасы</w:t>
            </w:r>
          </w:p>
        </w:tc>
        <w:tc>
          <w:tcPr>
            <w:tcW w:w="4253" w:type="dxa"/>
          </w:tcPr>
          <w:p w14:paraId="2C05DEDC" w14:textId="77777777" w:rsidR="004E255B" w:rsidRPr="00EB456C" w:rsidRDefault="004E255B" w:rsidP="00EB456C">
            <w:pPr>
              <w:shd w:val="clear" w:color="auto" w:fill="FFFFFF"/>
              <w:jc w:val="both"/>
              <w:rPr>
                <w:shd w:val="clear" w:color="auto" w:fill="FFFFFF"/>
              </w:rPr>
            </w:pPr>
            <w:r w:rsidRPr="00EB456C">
              <w:rPr>
                <w:shd w:val="clear" w:color="auto" w:fill="FFFFFF"/>
              </w:rPr>
              <w:t>1 бап. Осы Заңда пайдаланылатын негізгі ұғымдар</w:t>
            </w:r>
          </w:p>
          <w:p w14:paraId="78437895" w14:textId="77777777" w:rsidR="004E255B" w:rsidRPr="00EB456C" w:rsidRDefault="004E255B" w:rsidP="00EB456C">
            <w:pPr>
              <w:shd w:val="clear" w:color="auto" w:fill="FFFFFF"/>
              <w:jc w:val="both"/>
              <w:rPr>
                <w:b/>
                <w:bCs/>
                <w:shd w:val="clear" w:color="auto" w:fill="FFFFFF"/>
              </w:rPr>
            </w:pPr>
            <w:r w:rsidRPr="00EB456C">
              <w:rPr>
                <w:shd w:val="clear" w:color="auto" w:fill="FFFFFF"/>
              </w:rPr>
              <w:t>Осы Заңда мынадай негізгі ұғымдар пайдаланылады:</w:t>
            </w:r>
          </w:p>
          <w:p w14:paraId="4F75E417" w14:textId="77777777" w:rsidR="004E255B" w:rsidRPr="00EB456C" w:rsidRDefault="004E255B" w:rsidP="00EB456C">
            <w:pPr>
              <w:shd w:val="clear" w:color="auto" w:fill="FFFFFF"/>
              <w:jc w:val="both"/>
            </w:pPr>
            <w:r w:rsidRPr="00EB456C">
              <w:t>…</w:t>
            </w:r>
          </w:p>
          <w:p w14:paraId="78BC18D9" w14:textId="77777777" w:rsidR="004E255B" w:rsidRPr="00EB456C" w:rsidRDefault="004E255B" w:rsidP="00EB456C">
            <w:pPr>
              <w:shd w:val="clear" w:color="auto" w:fill="FFFFFF"/>
              <w:jc w:val="both"/>
              <w:rPr>
                <w:shd w:val="clear" w:color="auto" w:fill="FFFFFF"/>
                <w:lang w:val="kk-KZ"/>
              </w:rPr>
            </w:pPr>
            <w:r w:rsidRPr="00EB456C">
              <w:rPr>
                <w:b/>
                <w:bCs/>
              </w:rPr>
              <w:t xml:space="preserve">15-4) </w:t>
            </w:r>
            <w:r w:rsidRPr="00EB456C">
              <w:rPr>
                <w:b/>
                <w:bCs/>
                <w:lang w:val="kk-KZ"/>
              </w:rPr>
              <w:t>жоқ</w:t>
            </w:r>
          </w:p>
        </w:tc>
        <w:tc>
          <w:tcPr>
            <w:tcW w:w="4252" w:type="dxa"/>
          </w:tcPr>
          <w:p w14:paraId="63123C82"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1 бап. Осы Заңда пайдаланылатын негізгі ұғымдар</w:t>
            </w:r>
          </w:p>
          <w:p w14:paraId="4DA834D9" w14:textId="77777777" w:rsidR="004E255B" w:rsidRPr="00EB456C" w:rsidRDefault="004E255B" w:rsidP="00EB456C">
            <w:pPr>
              <w:shd w:val="clear" w:color="auto" w:fill="FFFFFF"/>
              <w:jc w:val="both"/>
              <w:rPr>
                <w:b/>
                <w:bCs/>
                <w:shd w:val="clear" w:color="auto" w:fill="FFFFFF"/>
                <w:lang w:val="kk-KZ"/>
              </w:rPr>
            </w:pPr>
            <w:r w:rsidRPr="00EB456C">
              <w:rPr>
                <w:shd w:val="clear" w:color="auto" w:fill="FFFFFF"/>
                <w:lang w:val="kk-KZ"/>
              </w:rPr>
              <w:t>Осы Заңда мынадай негізгі ұғымдар пайдаланылады:</w:t>
            </w:r>
          </w:p>
          <w:p w14:paraId="490038B5" w14:textId="77777777" w:rsidR="004E255B" w:rsidRPr="00EB456C" w:rsidRDefault="004E255B" w:rsidP="00EB456C">
            <w:pPr>
              <w:shd w:val="clear" w:color="auto" w:fill="FFFFFF"/>
              <w:jc w:val="both"/>
              <w:rPr>
                <w:lang w:val="kk-KZ"/>
              </w:rPr>
            </w:pPr>
            <w:r w:rsidRPr="00EB456C">
              <w:rPr>
                <w:lang w:val="kk-KZ"/>
              </w:rPr>
              <w:t>…</w:t>
            </w:r>
          </w:p>
          <w:p w14:paraId="288C435C" w14:textId="77777777" w:rsidR="004E255B" w:rsidRPr="00EB456C" w:rsidRDefault="004E255B" w:rsidP="00EB456C">
            <w:pPr>
              <w:shd w:val="clear" w:color="auto" w:fill="FFFFFF"/>
              <w:jc w:val="both"/>
              <w:rPr>
                <w:shd w:val="clear" w:color="auto" w:fill="FFFFFF"/>
                <w:lang w:val="kk-KZ"/>
              </w:rPr>
            </w:pPr>
            <w:r w:rsidRPr="00EB456C">
              <w:rPr>
                <w:shd w:val="clear" w:color="auto" w:fill="FFFFFF"/>
                <w:lang w:val="kk-KZ"/>
              </w:rPr>
              <w:t xml:space="preserve">15-4) </w:t>
            </w:r>
            <w:r w:rsidRPr="00EB456C">
              <w:rPr>
                <w:b/>
                <w:shd w:val="clear" w:color="auto" w:fill="FFFFFF"/>
                <w:lang w:val="kk-KZ"/>
              </w:rPr>
              <w:t>автомобиль жолдарын салу және реконструкциялау жобалары бойынша" толық аяқталған " шарттарындағы кешенді жұмыстар-Жобалау және іздестіру, құрылыс-монтаждау жұмыстарын орындауды және/немесе объектілерді күтіп-ұстауды және пайдалануды қамтитын жұмыстар жиынтығы;</w:t>
            </w:r>
          </w:p>
        </w:tc>
        <w:tc>
          <w:tcPr>
            <w:tcW w:w="4112" w:type="dxa"/>
          </w:tcPr>
          <w:p w14:paraId="6E1FF302"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5ABA8371"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0517FA9" w14:textId="77777777" w:rsidR="004E255B" w:rsidRPr="00EB456C" w:rsidRDefault="004E255B" w:rsidP="00895BFA">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19B48AB"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D3F8C89"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59FF1106"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F18062C" w14:textId="77777777" w:rsidR="004E255B" w:rsidRDefault="004E255B" w:rsidP="00EB456C">
            <w:pPr>
              <w:pStyle w:val="a9"/>
              <w:spacing w:before="0" w:beforeAutospacing="0" w:after="0" w:afterAutospacing="0"/>
              <w:jc w:val="both"/>
              <w:rPr>
                <w:rStyle w:val="ac"/>
                <w:b w:val="0"/>
                <w:color w:val="auto"/>
                <w:lang w:val="kk-KZ"/>
              </w:rPr>
            </w:pPr>
          </w:p>
          <w:p w14:paraId="68FE6F7C" w14:textId="202CBB3E" w:rsidR="004E255B" w:rsidRPr="00EB456C" w:rsidRDefault="004E255B" w:rsidP="00EB456C">
            <w:pPr>
              <w:pStyle w:val="a9"/>
              <w:spacing w:before="0" w:beforeAutospacing="0" w:after="0" w:afterAutospacing="0"/>
              <w:jc w:val="both"/>
              <w:rPr>
                <w:rStyle w:val="ac"/>
                <w:b w:val="0"/>
                <w:color w:val="auto"/>
                <w:lang w:val="kk-KZ"/>
              </w:rPr>
            </w:pPr>
            <w:r w:rsidRPr="00EB456C">
              <w:rPr>
                <w:rStyle w:val="ac"/>
                <w:b w:val="0"/>
                <w:color w:val="auto"/>
                <w:lang w:val="kk-KZ"/>
              </w:rPr>
              <w:t>Халықаралық практикада "толық аяқталған" жұмыстарды (құрылысты) орындауға арналған шарттар кеңінен қолданылады, олар мердігердің объектілерді жобалау, жабдықтау және тікелей салу жөніндегі жұмыстарды орындауын көздейді. Бұл шешім жобалау мен құрылыс-монтаждау жұмыстарының сапасын арттыруға, сондай-ақ мердігердің материалдар құнының қымбаттауы бойынша талаптарын болдырмауға мүмкіндік береді, өйткені мердігерде жобадағы қателерге сілтеме жасауға негіз болмайды.</w:t>
            </w:r>
          </w:p>
        </w:tc>
      </w:tr>
      <w:tr w:rsidR="004E255B" w:rsidRPr="00121803" w14:paraId="3358953A" w14:textId="77777777" w:rsidTr="00121803">
        <w:trPr>
          <w:trHeight w:val="292"/>
        </w:trPr>
        <w:tc>
          <w:tcPr>
            <w:tcW w:w="851" w:type="dxa"/>
          </w:tcPr>
          <w:p w14:paraId="397AA991" w14:textId="4584FE17"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1C7FB04" w14:textId="77777777" w:rsidR="004E255B" w:rsidRPr="00EB456C" w:rsidRDefault="004E255B" w:rsidP="00EB456C">
            <w:pPr>
              <w:jc w:val="center"/>
              <w:rPr>
                <w:rStyle w:val="s0"/>
                <w:color w:val="auto"/>
                <w:sz w:val="24"/>
                <w:szCs w:val="24"/>
              </w:rPr>
            </w:pPr>
            <w:r w:rsidRPr="00EB456C">
              <w:rPr>
                <w:rStyle w:val="s0"/>
                <w:color w:val="auto"/>
                <w:sz w:val="24"/>
                <w:szCs w:val="24"/>
              </w:rPr>
              <w:t>11-баптың 8-2) тармақшасы</w:t>
            </w:r>
          </w:p>
        </w:tc>
        <w:tc>
          <w:tcPr>
            <w:tcW w:w="4253" w:type="dxa"/>
          </w:tcPr>
          <w:p w14:paraId="5FF58C09" w14:textId="77777777" w:rsidR="004E255B" w:rsidRPr="00895BFA" w:rsidRDefault="004E255B" w:rsidP="00EB456C">
            <w:pPr>
              <w:pStyle w:val="pj"/>
              <w:shd w:val="clear" w:color="auto" w:fill="FFFFFF"/>
              <w:spacing w:before="0" w:beforeAutospacing="0" w:after="0" w:afterAutospacing="0"/>
              <w:jc w:val="both"/>
              <w:textAlignment w:val="baseline"/>
              <w:rPr>
                <w:rStyle w:val="s1"/>
                <w:b w:val="0"/>
                <w:bCs w:val="0"/>
                <w:color w:val="auto"/>
              </w:rPr>
            </w:pPr>
            <w:r w:rsidRPr="00895BFA">
              <w:rPr>
                <w:rStyle w:val="s1"/>
                <w:b w:val="0"/>
                <w:bCs w:val="0"/>
                <w:color w:val="auto"/>
              </w:rPr>
              <w:t>11 бап. Қазақстан Республикасы Үкіметінің автомобиль жолдары және жол қызметі саласындағы құзыреті</w:t>
            </w:r>
          </w:p>
          <w:p w14:paraId="6A0A2F53" w14:textId="77777777" w:rsidR="004E255B" w:rsidRPr="00EB456C" w:rsidRDefault="004E255B" w:rsidP="00EB456C">
            <w:pPr>
              <w:pStyle w:val="pj"/>
              <w:shd w:val="clear" w:color="auto" w:fill="FFFFFF"/>
              <w:spacing w:before="0" w:beforeAutospacing="0" w:after="0" w:afterAutospacing="0"/>
              <w:jc w:val="both"/>
              <w:textAlignment w:val="baseline"/>
            </w:pPr>
          </w:p>
          <w:p w14:paraId="23C67F3C" w14:textId="77777777" w:rsidR="004E255B" w:rsidRPr="00EB456C" w:rsidRDefault="004E255B" w:rsidP="00EB456C">
            <w:pPr>
              <w:pStyle w:val="pj"/>
              <w:shd w:val="clear" w:color="auto" w:fill="FFFFFF"/>
              <w:spacing w:before="0" w:beforeAutospacing="0" w:after="0" w:afterAutospacing="0"/>
              <w:jc w:val="both"/>
              <w:textAlignment w:val="baseline"/>
            </w:pPr>
            <w:r w:rsidRPr="00EB456C">
              <w:t>Қазақстан Республикасы Үкіметінің қарауына мыналар жатады:</w:t>
            </w:r>
          </w:p>
          <w:p w14:paraId="110BF2D9" w14:textId="77777777" w:rsidR="004E255B" w:rsidRPr="00EB456C" w:rsidRDefault="004E255B" w:rsidP="00EB456C">
            <w:pPr>
              <w:shd w:val="clear" w:color="auto" w:fill="FFFFFF"/>
              <w:jc w:val="both"/>
            </w:pPr>
            <w:r w:rsidRPr="00EB456C">
              <w:t>…</w:t>
            </w:r>
          </w:p>
          <w:p w14:paraId="12701E57" w14:textId="77777777" w:rsidR="004E255B" w:rsidRPr="00EB456C" w:rsidRDefault="004E255B" w:rsidP="00EB456C">
            <w:pPr>
              <w:jc w:val="both"/>
              <w:rPr>
                <w:shd w:val="clear" w:color="auto" w:fill="FFFFFF"/>
              </w:rPr>
            </w:pPr>
            <w:r w:rsidRPr="00EB456C">
              <w:rPr>
                <w:rStyle w:val="s0"/>
                <w:color w:val="auto"/>
                <w:sz w:val="24"/>
                <w:szCs w:val="24"/>
                <w:shd w:val="clear" w:color="auto" w:fill="FFFFFF"/>
              </w:rPr>
              <w:t>8-2) ұлттық операторды және жол активтері сапасының ұлттық орталығын құру;</w:t>
            </w:r>
          </w:p>
          <w:p w14:paraId="7248A939" w14:textId="77777777" w:rsidR="004E255B" w:rsidRPr="00EB456C" w:rsidRDefault="004E255B" w:rsidP="00EB456C">
            <w:pPr>
              <w:jc w:val="both"/>
              <w:rPr>
                <w:shd w:val="clear" w:color="auto" w:fill="FFFFFF"/>
              </w:rPr>
            </w:pPr>
          </w:p>
          <w:p w14:paraId="6890E3B2" w14:textId="77777777" w:rsidR="004E255B" w:rsidRPr="00EB456C" w:rsidRDefault="004E255B" w:rsidP="00EB456C">
            <w:pPr>
              <w:jc w:val="both"/>
            </w:pPr>
          </w:p>
        </w:tc>
        <w:tc>
          <w:tcPr>
            <w:tcW w:w="4252" w:type="dxa"/>
          </w:tcPr>
          <w:p w14:paraId="197C0466" w14:textId="77777777" w:rsidR="004E255B" w:rsidRPr="00895BFA" w:rsidRDefault="004E255B" w:rsidP="00EB456C">
            <w:pPr>
              <w:pStyle w:val="pj"/>
              <w:shd w:val="clear" w:color="auto" w:fill="FFFFFF"/>
              <w:spacing w:before="0" w:beforeAutospacing="0" w:after="0" w:afterAutospacing="0"/>
              <w:jc w:val="both"/>
              <w:textAlignment w:val="baseline"/>
              <w:rPr>
                <w:rStyle w:val="s1"/>
                <w:b w:val="0"/>
                <w:bCs w:val="0"/>
                <w:color w:val="auto"/>
              </w:rPr>
            </w:pPr>
            <w:r w:rsidRPr="00895BFA">
              <w:rPr>
                <w:rStyle w:val="s1"/>
                <w:b w:val="0"/>
                <w:bCs w:val="0"/>
                <w:color w:val="auto"/>
              </w:rPr>
              <w:t>11 бап. Қазақстан Республикасы Үкіметінің автомобиль жолдары және жол қызметі саласындағы құзыреті</w:t>
            </w:r>
          </w:p>
          <w:p w14:paraId="45C183A3" w14:textId="77777777" w:rsidR="004E255B" w:rsidRPr="00EB456C" w:rsidRDefault="004E255B" w:rsidP="00EB456C">
            <w:pPr>
              <w:pStyle w:val="pj"/>
              <w:shd w:val="clear" w:color="auto" w:fill="FFFFFF"/>
              <w:spacing w:before="0" w:beforeAutospacing="0" w:after="0" w:afterAutospacing="0"/>
              <w:jc w:val="both"/>
              <w:textAlignment w:val="baseline"/>
            </w:pPr>
          </w:p>
          <w:p w14:paraId="2BE3E21A" w14:textId="77777777" w:rsidR="004E255B" w:rsidRPr="00EB456C" w:rsidRDefault="004E255B" w:rsidP="00EB456C">
            <w:pPr>
              <w:pStyle w:val="pj"/>
              <w:shd w:val="clear" w:color="auto" w:fill="FFFFFF"/>
              <w:spacing w:before="0" w:beforeAutospacing="0" w:after="0" w:afterAutospacing="0"/>
              <w:jc w:val="both"/>
              <w:textAlignment w:val="baseline"/>
            </w:pPr>
            <w:r w:rsidRPr="00EB456C">
              <w:t>Қазақстан Республикасы Үкіметінің қарауына мыналар жатады:</w:t>
            </w:r>
          </w:p>
          <w:p w14:paraId="6065C9C6" w14:textId="77777777" w:rsidR="004E255B" w:rsidRPr="00EB456C" w:rsidRDefault="004E255B" w:rsidP="00EB456C">
            <w:pPr>
              <w:shd w:val="clear" w:color="auto" w:fill="FFFFFF"/>
              <w:jc w:val="both"/>
            </w:pPr>
            <w:r w:rsidRPr="00EB456C">
              <w:t>…</w:t>
            </w:r>
          </w:p>
          <w:p w14:paraId="3BFA91F6" w14:textId="77777777" w:rsidR="004E255B" w:rsidRPr="00EB456C" w:rsidRDefault="004E255B" w:rsidP="00EB456C">
            <w:pPr>
              <w:jc w:val="both"/>
              <w:rPr>
                <w:spacing w:val="2"/>
                <w:shd w:val="clear" w:color="auto" w:fill="FFFFFF"/>
              </w:rPr>
            </w:pPr>
            <w:r w:rsidRPr="00EB456C">
              <w:rPr>
                <w:rStyle w:val="s0"/>
                <w:color w:val="auto"/>
                <w:sz w:val="24"/>
                <w:szCs w:val="24"/>
                <w:shd w:val="clear" w:color="auto" w:fill="FFFFFF"/>
              </w:rPr>
              <w:t xml:space="preserve">8-2) </w:t>
            </w:r>
            <w:r w:rsidRPr="00EB456C">
              <w:rPr>
                <w:rStyle w:val="s0"/>
                <w:color w:val="auto"/>
                <w:sz w:val="24"/>
                <w:szCs w:val="24"/>
                <w:shd w:val="clear" w:color="auto" w:fill="FFFFFF"/>
                <w:lang w:val="kk-KZ"/>
              </w:rPr>
              <w:t>Ұ</w:t>
            </w:r>
            <w:r w:rsidRPr="00EB456C">
              <w:rPr>
                <w:rStyle w:val="s0"/>
                <w:color w:val="auto"/>
                <w:sz w:val="24"/>
                <w:szCs w:val="24"/>
                <w:shd w:val="clear" w:color="auto" w:fill="FFFFFF"/>
              </w:rPr>
              <w:t xml:space="preserve">лттық операторды, </w:t>
            </w:r>
            <w:r w:rsidRPr="00EB456C">
              <w:rPr>
                <w:rStyle w:val="s0"/>
                <w:color w:val="auto"/>
                <w:sz w:val="24"/>
                <w:szCs w:val="24"/>
                <w:shd w:val="clear" w:color="auto" w:fill="FFFFFF"/>
                <w:lang w:val="kk-KZ"/>
              </w:rPr>
              <w:t>Ж</w:t>
            </w:r>
            <w:r w:rsidRPr="00EB456C">
              <w:rPr>
                <w:rStyle w:val="s0"/>
                <w:color w:val="auto"/>
                <w:sz w:val="24"/>
                <w:szCs w:val="24"/>
                <w:shd w:val="clear" w:color="auto" w:fill="FFFFFF"/>
              </w:rPr>
              <w:t xml:space="preserve">ол активтері сапасының ұлттық орталығын және </w:t>
            </w:r>
            <w:r w:rsidRPr="00EB456C">
              <w:rPr>
                <w:rStyle w:val="s0"/>
                <w:b/>
                <w:color w:val="auto"/>
                <w:sz w:val="24"/>
                <w:szCs w:val="24"/>
                <w:shd w:val="clear" w:color="auto" w:fill="FFFFFF"/>
                <w:lang w:val="kk-KZ"/>
              </w:rPr>
              <w:t>Ж</w:t>
            </w:r>
            <w:r w:rsidRPr="00EB456C">
              <w:rPr>
                <w:rStyle w:val="s0"/>
                <w:b/>
                <w:color w:val="auto"/>
                <w:sz w:val="24"/>
                <w:szCs w:val="24"/>
                <w:shd w:val="clear" w:color="auto" w:fill="FFFFFF"/>
              </w:rPr>
              <w:t>ол ғылыми-зерттеу институтын құру</w:t>
            </w:r>
            <w:r w:rsidRPr="00EB456C">
              <w:rPr>
                <w:b/>
              </w:rPr>
              <w:t>;</w:t>
            </w:r>
          </w:p>
        </w:tc>
        <w:tc>
          <w:tcPr>
            <w:tcW w:w="4112" w:type="dxa"/>
          </w:tcPr>
          <w:p w14:paraId="07B1BF39" w14:textId="77777777" w:rsidR="004E255B" w:rsidRPr="00EB456C" w:rsidRDefault="004E255B" w:rsidP="00895BFA">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9019D49" w14:textId="77777777" w:rsidR="004E255B" w:rsidRPr="00EB456C" w:rsidRDefault="004E255B" w:rsidP="00895BFA">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DFBE078" w14:textId="77777777" w:rsidR="004E255B" w:rsidRPr="00EB456C" w:rsidRDefault="004E255B" w:rsidP="00895BFA">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22DF4B77" w14:textId="77777777" w:rsidR="004E255B" w:rsidRPr="00EB456C" w:rsidRDefault="004E255B" w:rsidP="00895BFA">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6B5ECEF9" w14:textId="77777777" w:rsidR="004E255B" w:rsidRPr="00EB456C" w:rsidRDefault="004E255B" w:rsidP="00895BFA">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F370FE2" w14:textId="77777777" w:rsidR="004E255B" w:rsidRDefault="004E255B" w:rsidP="00895BFA">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BB1332F"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48056EE9"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137CBC82" w14:textId="77777777" w:rsidR="004E255B" w:rsidRPr="00EB456C" w:rsidRDefault="004E255B" w:rsidP="00EB456C">
            <w:pPr>
              <w:jc w:val="both"/>
              <w:rPr>
                <w:rStyle w:val="s0"/>
                <w:color w:val="auto"/>
                <w:sz w:val="24"/>
                <w:szCs w:val="24"/>
                <w:lang w:val="kk-KZ"/>
              </w:rPr>
            </w:pPr>
            <w:r w:rsidRPr="00EB456C">
              <w:rPr>
                <w:lang w:val="kk-KZ"/>
              </w:rPr>
              <w:t xml:space="preserve">Қазақстан Республикасы Үкіметінің 2022 жылғы 17 мамырдағы №18 </w:t>
            </w:r>
            <w:r w:rsidRPr="00EB456C">
              <w:rPr>
                <w:lang w:val="kk-KZ"/>
              </w:rPr>
              <w:lastRenderedPageBreak/>
              <w:t>хаттамалық шешімінің 2-тармағының 4-тармақшасы.</w:t>
            </w:r>
          </w:p>
        </w:tc>
      </w:tr>
      <w:tr w:rsidR="004E255B" w:rsidRPr="00121803" w14:paraId="6F2E96F3" w14:textId="77777777" w:rsidTr="00121803">
        <w:trPr>
          <w:trHeight w:val="292"/>
        </w:trPr>
        <w:tc>
          <w:tcPr>
            <w:tcW w:w="851" w:type="dxa"/>
          </w:tcPr>
          <w:p w14:paraId="6861AF47" w14:textId="1A14957E"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68E3580" w14:textId="77777777" w:rsidR="004E255B" w:rsidRPr="00EB456C" w:rsidRDefault="004E255B" w:rsidP="00EB456C">
            <w:pPr>
              <w:jc w:val="center"/>
              <w:rPr>
                <w:rStyle w:val="s0"/>
                <w:color w:val="auto"/>
                <w:sz w:val="24"/>
                <w:szCs w:val="24"/>
              </w:rPr>
            </w:pPr>
            <w:r w:rsidRPr="00EB456C">
              <w:rPr>
                <w:rStyle w:val="s0"/>
                <w:color w:val="auto"/>
                <w:sz w:val="24"/>
                <w:szCs w:val="24"/>
              </w:rPr>
              <w:t>12-баптың 2-тармағының 8) тармақшасы</w:t>
            </w:r>
          </w:p>
        </w:tc>
        <w:tc>
          <w:tcPr>
            <w:tcW w:w="4253" w:type="dxa"/>
          </w:tcPr>
          <w:p w14:paraId="18A728E6" w14:textId="77777777" w:rsidR="004E255B" w:rsidRPr="005E3E6E" w:rsidRDefault="004E255B" w:rsidP="00EB456C">
            <w:pPr>
              <w:pStyle w:val="pj"/>
              <w:shd w:val="clear" w:color="auto" w:fill="FFFFFF"/>
              <w:spacing w:before="0" w:beforeAutospacing="0" w:after="0" w:afterAutospacing="0"/>
              <w:jc w:val="both"/>
              <w:textAlignment w:val="baseline"/>
            </w:pPr>
            <w:r w:rsidRPr="005E3E6E">
              <w:rPr>
                <w:rStyle w:val="s1"/>
                <w:b w:val="0"/>
                <w:bCs w:val="0"/>
                <w:color w:val="auto"/>
              </w:rPr>
              <w:t>12 бап. Автомобиль жолдары жөніндегі уәкілетті мемлекеттік органның құзыреті</w:t>
            </w:r>
          </w:p>
          <w:p w14:paraId="5FD8B846" w14:textId="77777777" w:rsidR="004E255B" w:rsidRPr="005E3E6E" w:rsidRDefault="004E255B" w:rsidP="00EB456C">
            <w:pPr>
              <w:pStyle w:val="pj"/>
              <w:shd w:val="clear" w:color="auto" w:fill="FFFFFF"/>
              <w:spacing w:before="0" w:beforeAutospacing="0" w:after="0" w:afterAutospacing="0"/>
              <w:jc w:val="both"/>
              <w:textAlignment w:val="baseline"/>
            </w:pPr>
            <w:r w:rsidRPr="005E3E6E">
              <w:t>…</w:t>
            </w:r>
          </w:p>
          <w:p w14:paraId="18224287" w14:textId="77777777" w:rsidR="004E255B" w:rsidRPr="005E3E6E" w:rsidRDefault="004E255B" w:rsidP="00EB456C">
            <w:pPr>
              <w:pStyle w:val="pj"/>
              <w:shd w:val="clear" w:color="auto" w:fill="FFFFFF"/>
              <w:spacing w:before="0" w:beforeAutospacing="0" w:after="0" w:afterAutospacing="0"/>
              <w:jc w:val="both"/>
              <w:textAlignment w:val="baseline"/>
            </w:pPr>
            <w:r w:rsidRPr="005E3E6E">
              <w:t>2. Автомобиль жолдары жөніндегі уәкілетті мемлекеттік органның қарауына мыналар жатады:</w:t>
            </w:r>
          </w:p>
          <w:p w14:paraId="755EFA80" w14:textId="77777777" w:rsidR="004E255B" w:rsidRPr="005E3E6E" w:rsidRDefault="004E255B" w:rsidP="00EB456C">
            <w:pPr>
              <w:shd w:val="clear" w:color="auto" w:fill="FFFFFF"/>
              <w:jc w:val="both"/>
            </w:pPr>
            <w:r w:rsidRPr="005E3E6E">
              <w:t>…</w:t>
            </w:r>
          </w:p>
          <w:p w14:paraId="57BCE8F3" w14:textId="77777777" w:rsidR="004E255B" w:rsidRPr="005E3E6E" w:rsidRDefault="004E255B" w:rsidP="00EB456C">
            <w:pPr>
              <w:pStyle w:val="pj"/>
              <w:shd w:val="clear" w:color="auto" w:fill="FFFFFF"/>
              <w:spacing w:before="0" w:beforeAutospacing="0" w:after="0" w:afterAutospacing="0"/>
              <w:jc w:val="both"/>
              <w:textAlignment w:val="baseline"/>
              <w:rPr>
                <w:rStyle w:val="s1"/>
                <w:b w:val="0"/>
                <w:bCs w:val="0"/>
                <w:color w:val="auto"/>
              </w:rPr>
            </w:pPr>
            <w:r w:rsidRPr="005E3E6E">
              <w:rPr>
                <w:shd w:val="clear" w:color="auto" w:fill="FFFFFF"/>
              </w:rPr>
              <w:t>8) автомобиль жолдарын жөндеу және күтіп ұстау жөніндегі жұмыстарға арналған шығындарды қаржыландырудың ғылыми негізделген нормативтерін дайындау;</w:t>
            </w:r>
          </w:p>
        </w:tc>
        <w:tc>
          <w:tcPr>
            <w:tcW w:w="4252" w:type="dxa"/>
          </w:tcPr>
          <w:p w14:paraId="05419436" w14:textId="77777777" w:rsidR="004E255B" w:rsidRPr="005E3E6E" w:rsidRDefault="004E255B" w:rsidP="00EB456C">
            <w:pPr>
              <w:pStyle w:val="pj"/>
              <w:shd w:val="clear" w:color="auto" w:fill="FFFFFF"/>
              <w:spacing w:before="0" w:beforeAutospacing="0" w:after="0" w:afterAutospacing="0"/>
              <w:jc w:val="both"/>
              <w:textAlignment w:val="baseline"/>
            </w:pPr>
            <w:r w:rsidRPr="005E3E6E">
              <w:rPr>
                <w:rStyle w:val="s1"/>
                <w:b w:val="0"/>
                <w:bCs w:val="0"/>
                <w:color w:val="auto"/>
              </w:rPr>
              <w:t>12 бап. Автомобиль жолдары жөніндегі уәкілетті мемлекеттік органның құзыреті</w:t>
            </w:r>
          </w:p>
          <w:p w14:paraId="3FDF9E9A" w14:textId="77777777" w:rsidR="004E255B" w:rsidRPr="005E3E6E" w:rsidRDefault="004E255B" w:rsidP="00EB456C">
            <w:pPr>
              <w:pStyle w:val="pj"/>
              <w:shd w:val="clear" w:color="auto" w:fill="FFFFFF"/>
              <w:spacing w:before="0" w:beforeAutospacing="0" w:after="0" w:afterAutospacing="0"/>
              <w:jc w:val="both"/>
              <w:textAlignment w:val="baseline"/>
            </w:pPr>
            <w:r w:rsidRPr="005E3E6E">
              <w:t>…</w:t>
            </w:r>
          </w:p>
          <w:p w14:paraId="00D462A0" w14:textId="77777777" w:rsidR="004E255B" w:rsidRPr="005E3E6E" w:rsidRDefault="004E255B" w:rsidP="00EB456C">
            <w:pPr>
              <w:pStyle w:val="pj"/>
              <w:shd w:val="clear" w:color="auto" w:fill="FFFFFF"/>
              <w:spacing w:before="0" w:beforeAutospacing="0" w:after="0" w:afterAutospacing="0"/>
              <w:jc w:val="both"/>
              <w:textAlignment w:val="baseline"/>
            </w:pPr>
            <w:r w:rsidRPr="005E3E6E">
              <w:t>2. Автомобиль жолдары жөніндегі уәкілетті мемлекеттік органның қарауына мыналар жатады:</w:t>
            </w:r>
          </w:p>
          <w:p w14:paraId="6ED83E15" w14:textId="77777777" w:rsidR="004E255B" w:rsidRPr="005E3E6E" w:rsidRDefault="004E255B" w:rsidP="00EB456C">
            <w:pPr>
              <w:shd w:val="clear" w:color="auto" w:fill="FFFFFF"/>
              <w:jc w:val="both"/>
            </w:pPr>
            <w:r w:rsidRPr="005E3E6E">
              <w:t>…</w:t>
            </w:r>
          </w:p>
          <w:p w14:paraId="78D2A10A" w14:textId="77777777" w:rsidR="004E255B" w:rsidRPr="005E3E6E" w:rsidRDefault="004E255B" w:rsidP="00EB456C">
            <w:pPr>
              <w:pStyle w:val="pj"/>
              <w:shd w:val="clear" w:color="auto" w:fill="FFFFFF"/>
              <w:spacing w:before="0" w:beforeAutospacing="0" w:after="0" w:afterAutospacing="0"/>
              <w:jc w:val="both"/>
              <w:textAlignment w:val="baseline"/>
              <w:rPr>
                <w:rStyle w:val="s1"/>
                <w:b w:val="0"/>
                <w:bCs w:val="0"/>
                <w:color w:val="auto"/>
                <w:shd w:val="clear" w:color="auto" w:fill="FFFFFF"/>
              </w:rPr>
            </w:pPr>
            <w:r w:rsidRPr="005E3E6E">
              <w:rPr>
                <w:shd w:val="clear" w:color="auto" w:fill="FFFFFF"/>
              </w:rPr>
              <w:t xml:space="preserve">8) автомобиль жолдары мен </w:t>
            </w:r>
            <w:r w:rsidRPr="005E3E6E">
              <w:rPr>
                <w:b/>
                <w:bCs/>
                <w:shd w:val="clear" w:color="auto" w:fill="FFFFFF"/>
              </w:rPr>
              <w:t xml:space="preserve">құрылыстарын жөндеу </w:t>
            </w:r>
            <w:r w:rsidRPr="005E3E6E">
              <w:rPr>
                <w:shd w:val="clear" w:color="auto" w:fill="FFFFFF"/>
              </w:rPr>
              <w:t>және күтіп-ұстау жөніндегі жұмыстарға арналған шығындарды қаржыландырудың ғылыми негізделген нормативтерін дайындау;</w:t>
            </w:r>
          </w:p>
        </w:tc>
        <w:tc>
          <w:tcPr>
            <w:tcW w:w="4112" w:type="dxa"/>
          </w:tcPr>
          <w:p w14:paraId="52AA672C" w14:textId="77777777" w:rsidR="004E255B" w:rsidRPr="00EB456C" w:rsidRDefault="004E255B" w:rsidP="005E3E6E">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E44DF25" w14:textId="77777777" w:rsidR="004E255B" w:rsidRPr="00EB456C" w:rsidRDefault="004E255B" w:rsidP="005E3E6E">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3317850" w14:textId="77777777" w:rsidR="004E255B" w:rsidRPr="00EB456C" w:rsidRDefault="004E255B" w:rsidP="005E3E6E">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BE18839" w14:textId="77777777" w:rsidR="004E255B" w:rsidRPr="00EB456C" w:rsidRDefault="004E255B" w:rsidP="005E3E6E">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633F9E1" w14:textId="77777777" w:rsidR="004E255B" w:rsidRPr="00EB456C" w:rsidRDefault="004E255B" w:rsidP="005E3E6E">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305FA4A" w14:textId="77777777" w:rsidR="004E255B" w:rsidRDefault="004E255B" w:rsidP="005E3E6E">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56242D2" w14:textId="77777777" w:rsidR="004E255B" w:rsidRDefault="004E255B" w:rsidP="00EB456C">
            <w:pPr>
              <w:ind w:firstLine="176"/>
              <w:jc w:val="both"/>
              <w:rPr>
                <w:shd w:val="clear" w:color="auto" w:fill="FFFFFF"/>
                <w:lang w:val="kk-KZ"/>
              </w:rPr>
            </w:pPr>
          </w:p>
          <w:p w14:paraId="6CE2BDBA"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w:t>
            </w:r>
            <w:r w:rsidRPr="00EB456C">
              <w:rPr>
                <w:bCs/>
                <w:color w:val="auto"/>
                <w:lang w:val="kk-KZ"/>
              </w:rPr>
              <w:lastRenderedPageBreak/>
              <w:t>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51957ECE"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55B708DC" w14:textId="77777777" w:rsidTr="00121803">
        <w:trPr>
          <w:trHeight w:val="292"/>
        </w:trPr>
        <w:tc>
          <w:tcPr>
            <w:tcW w:w="851" w:type="dxa"/>
          </w:tcPr>
          <w:p w14:paraId="6961DA9E" w14:textId="22B7D426"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6A0CC06E" w14:textId="77777777" w:rsidR="004E255B" w:rsidRPr="00EB456C" w:rsidRDefault="004E255B" w:rsidP="00EB456C">
            <w:pPr>
              <w:jc w:val="center"/>
              <w:rPr>
                <w:rStyle w:val="s0"/>
                <w:color w:val="auto"/>
                <w:sz w:val="24"/>
                <w:szCs w:val="24"/>
              </w:rPr>
            </w:pPr>
            <w:r w:rsidRPr="00EB456C">
              <w:rPr>
                <w:rStyle w:val="s0"/>
                <w:color w:val="auto"/>
                <w:sz w:val="24"/>
                <w:szCs w:val="24"/>
              </w:rPr>
              <w:t>12-баптың 2-тармағының 14-3) тармақшасы</w:t>
            </w:r>
          </w:p>
        </w:tc>
        <w:tc>
          <w:tcPr>
            <w:tcW w:w="4253" w:type="dxa"/>
          </w:tcPr>
          <w:p w14:paraId="063F1E6C" w14:textId="77777777" w:rsidR="004E255B" w:rsidRPr="005E3E6E" w:rsidRDefault="004E255B" w:rsidP="00EB456C">
            <w:pPr>
              <w:pStyle w:val="pj"/>
              <w:shd w:val="clear" w:color="auto" w:fill="FFFFFF"/>
              <w:spacing w:before="0" w:beforeAutospacing="0" w:after="0" w:afterAutospacing="0"/>
              <w:jc w:val="both"/>
              <w:textAlignment w:val="baseline"/>
              <w:rPr>
                <w:b/>
                <w:bCs/>
              </w:rPr>
            </w:pPr>
            <w:r w:rsidRPr="005E3E6E">
              <w:rPr>
                <w:rStyle w:val="s1"/>
                <w:b w:val="0"/>
                <w:bCs w:val="0"/>
                <w:color w:val="auto"/>
              </w:rPr>
              <w:t>12 бап. Автомобиль жолдары жөніндегі уәкілетті мемлекеттік органның құзыреті</w:t>
            </w:r>
          </w:p>
          <w:p w14:paraId="3E7EBC46"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1F099542"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DAFD7EC" w14:textId="77777777" w:rsidR="004E255B" w:rsidRPr="00EB456C" w:rsidRDefault="004E255B" w:rsidP="00EB456C">
            <w:pPr>
              <w:shd w:val="clear" w:color="auto" w:fill="FFFFFF"/>
              <w:jc w:val="both"/>
            </w:pPr>
            <w:r w:rsidRPr="00EB456C">
              <w:t>…</w:t>
            </w:r>
          </w:p>
          <w:p w14:paraId="6DFB557E" w14:textId="77777777" w:rsidR="004E255B" w:rsidRPr="00EB456C" w:rsidRDefault="004E255B" w:rsidP="00EB456C">
            <w:pPr>
              <w:jc w:val="both"/>
              <w:rPr>
                <w:b/>
                <w:shd w:val="clear" w:color="auto" w:fill="FFFFFF"/>
                <w:lang w:val="kk-KZ"/>
              </w:rPr>
            </w:pPr>
            <w:r w:rsidRPr="00EB456C">
              <w:rPr>
                <w:b/>
                <w:shd w:val="clear" w:color="auto" w:fill="FFFFFF"/>
              </w:rPr>
              <w:t xml:space="preserve">14-3) </w:t>
            </w:r>
            <w:r w:rsidRPr="00EB456C">
              <w:rPr>
                <w:b/>
                <w:shd w:val="clear" w:color="auto" w:fill="FFFFFF"/>
                <w:lang w:val="kk-KZ"/>
              </w:rPr>
              <w:t>Жоқ</w:t>
            </w:r>
          </w:p>
          <w:p w14:paraId="5E0BBE07"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03860B1B" w14:textId="77777777" w:rsidR="004E255B" w:rsidRPr="005E3E6E" w:rsidRDefault="004E255B" w:rsidP="00EB456C">
            <w:pPr>
              <w:pStyle w:val="pj"/>
              <w:shd w:val="clear" w:color="auto" w:fill="FFFFFF"/>
              <w:spacing w:before="0" w:beforeAutospacing="0" w:after="0" w:afterAutospacing="0"/>
              <w:jc w:val="both"/>
              <w:textAlignment w:val="baseline"/>
              <w:rPr>
                <w:b/>
                <w:bCs/>
              </w:rPr>
            </w:pPr>
            <w:r w:rsidRPr="005E3E6E">
              <w:rPr>
                <w:rStyle w:val="s1"/>
                <w:b w:val="0"/>
                <w:bCs w:val="0"/>
                <w:color w:val="auto"/>
              </w:rPr>
              <w:t>12 бап. Автомобиль жолдары жөніндегі уәкілетті мемлекеттік органның құзыреті</w:t>
            </w:r>
          </w:p>
          <w:p w14:paraId="4864C840"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5D6316FD"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3D75DCA6" w14:textId="77777777" w:rsidR="004E255B" w:rsidRPr="00EB456C" w:rsidRDefault="004E255B" w:rsidP="00EB456C">
            <w:pPr>
              <w:shd w:val="clear" w:color="auto" w:fill="FFFFFF"/>
              <w:jc w:val="both"/>
            </w:pPr>
            <w:r w:rsidRPr="00EB456C">
              <w:t>…</w:t>
            </w:r>
          </w:p>
          <w:p w14:paraId="6D9EA5FE" w14:textId="77777777" w:rsidR="004E255B" w:rsidRPr="00EB456C" w:rsidRDefault="004E255B" w:rsidP="00EB456C">
            <w:pPr>
              <w:jc w:val="both"/>
              <w:rPr>
                <w:rStyle w:val="s1"/>
                <w:b w:val="0"/>
                <w:color w:val="auto"/>
                <w:shd w:val="clear" w:color="auto" w:fill="FFFFFF"/>
              </w:rPr>
            </w:pPr>
            <w:r w:rsidRPr="00EB456C">
              <w:rPr>
                <w:b/>
                <w:shd w:val="clear" w:color="auto" w:fill="FFFFFF"/>
              </w:rPr>
              <w:t xml:space="preserve">14-3) Қазақстан Республикасының бюджет заңнамасына сәйкес </w:t>
            </w:r>
            <w:r w:rsidRPr="00EB456C">
              <w:rPr>
                <w:b/>
                <w:shd w:val="clear" w:color="auto" w:fill="FFFFFF"/>
                <w:lang w:val="kk-KZ"/>
              </w:rPr>
              <w:t>Ж</w:t>
            </w:r>
            <w:r w:rsidRPr="00EB456C">
              <w:rPr>
                <w:b/>
                <w:shd w:val="clear" w:color="auto" w:fill="FFFFFF"/>
              </w:rPr>
              <w:t>ол ғылыми-зерттеу институтын қаржыландыру;</w:t>
            </w:r>
          </w:p>
        </w:tc>
        <w:tc>
          <w:tcPr>
            <w:tcW w:w="4112" w:type="dxa"/>
          </w:tcPr>
          <w:p w14:paraId="15AA4636" w14:textId="77777777" w:rsidR="004E255B" w:rsidRPr="00EB456C" w:rsidRDefault="004E255B" w:rsidP="005E3E6E">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05449E1" w14:textId="77777777" w:rsidR="004E255B" w:rsidRPr="00EB456C" w:rsidRDefault="004E255B" w:rsidP="005E3E6E">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CA3026B" w14:textId="77777777" w:rsidR="004E255B" w:rsidRPr="00EB456C" w:rsidRDefault="004E255B" w:rsidP="005E3E6E">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4A0C03B" w14:textId="77777777" w:rsidR="004E255B" w:rsidRPr="00EB456C" w:rsidRDefault="004E255B" w:rsidP="005E3E6E">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75FB468F" w14:textId="77777777" w:rsidR="004E255B" w:rsidRPr="00EB456C" w:rsidRDefault="004E255B" w:rsidP="005E3E6E">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3CEE5D1" w14:textId="77777777" w:rsidR="004E255B" w:rsidRDefault="004E255B" w:rsidP="005E3E6E">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089F102"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16EF93F3"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000B89ED"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76D04A65" w14:textId="77777777" w:rsidTr="00121803">
        <w:trPr>
          <w:trHeight w:val="292"/>
        </w:trPr>
        <w:tc>
          <w:tcPr>
            <w:tcW w:w="851" w:type="dxa"/>
          </w:tcPr>
          <w:p w14:paraId="69DBCFDD" w14:textId="01527353"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0C24700"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rPr>
                <w:rStyle w:val="s0"/>
                <w:color w:val="auto"/>
                <w:sz w:val="24"/>
                <w:szCs w:val="24"/>
              </w:rPr>
              <w:t>12-баптың 2-тармағының 36) тармақшасы</w:t>
            </w:r>
          </w:p>
        </w:tc>
        <w:tc>
          <w:tcPr>
            <w:tcW w:w="4253" w:type="dxa"/>
          </w:tcPr>
          <w:p w14:paraId="282A8C30"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12 бап. Автомобиль жолдары жөніндегі уәкілетті мемлекеттік органның құзыреті</w:t>
            </w:r>
          </w:p>
          <w:p w14:paraId="0350E854"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w:t>
            </w:r>
          </w:p>
          <w:p w14:paraId="51ED9EA7"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2. Автомобиль жолдары жөніндегі уәкілетті мемлекеттік органның қарауына мыналар жатады:</w:t>
            </w:r>
          </w:p>
          <w:p w14:paraId="23EC5918" w14:textId="77777777" w:rsidR="004E255B" w:rsidRPr="00EB456C" w:rsidRDefault="004E255B" w:rsidP="00EB456C">
            <w:pPr>
              <w:shd w:val="clear" w:color="auto" w:fill="FFFFFF"/>
              <w:jc w:val="both"/>
              <w:rPr>
                <w:lang w:val="kk-KZ"/>
              </w:rPr>
            </w:pPr>
            <w:r w:rsidRPr="00EB456C">
              <w:rPr>
                <w:lang w:val="kk-KZ"/>
              </w:rPr>
              <w:t>…</w:t>
            </w:r>
          </w:p>
          <w:p w14:paraId="3D22B1D4" w14:textId="77777777" w:rsidR="004E255B" w:rsidRPr="00EB456C" w:rsidRDefault="004E255B" w:rsidP="00EB456C">
            <w:pPr>
              <w:ind w:firstLine="142"/>
              <w:jc w:val="both"/>
              <w:rPr>
                <w:lang w:val="kk-KZ"/>
              </w:rPr>
            </w:pPr>
            <w:r w:rsidRPr="00EB456C">
              <w:rPr>
                <w:lang w:val="kk-KZ"/>
              </w:rPr>
              <w:t>36) жол активтері сапасының ұлттық орталығының автомобиль жолдарын салу, реконструкциялау, жөндеу және күтіп-ұстау кезінде жұмыстар мен материалдардың сапасына сараптама жүргізуді ұйымдастыру қағидаларын әзірлеу және бекіту;</w:t>
            </w:r>
          </w:p>
        </w:tc>
        <w:tc>
          <w:tcPr>
            <w:tcW w:w="4252" w:type="dxa"/>
          </w:tcPr>
          <w:p w14:paraId="770CF01F"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12 бап. Автомобиль жолдары жөніндегі уәкілетті мемлекеттік органның құзыреті</w:t>
            </w:r>
          </w:p>
          <w:p w14:paraId="4664DADC"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w:t>
            </w:r>
          </w:p>
          <w:p w14:paraId="262CFEAB"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2. Автомобиль жолдары жөніндегі уәкілетті мемлекеттік органның қарауына мыналар жатады:</w:t>
            </w:r>
          </w:p>
          <w:p w14:paraId="2732AA4F" w14:textId="77777777" w:rsidR="004E255B" w:rsidRPr="00EB456C" w:rsidRDefault="004E255B" w:rsidP="00EB456C">
            <w:pPr>
              <w:shd w:val="clear" w:color="auto" w:fill="FFFFFF"/>
              <w:jc w:val="both"/>
              <w:rPr>
                <w:lang w:val="kk-KZ"/>
              </w:rPr>
            </w:pPr>
            <w:r w:rsidRPr="00EB456C">
              <w:rPr>
                <w:lang w:val="kk-KZ"/>
              </w:rPr>
              <w:t>…</w:t>
            </w:r>
          </w:p>
          <w:p w14:paraId="5DBC576A" w14:textId="77777777" w:rsidR="004E255B" w:rsidRPr="00EB456C" w:rsidRDefault="004E255B" w:rsidP="00EB456C">
            <w:pPr>
              <w:ind w:firstLine="142"/>
              <w:jc w:val="both"/>
              <w:rPr>
                <w:rStyle w:val="s0"/>
                <w:b/>
                <w:bCs/>
                <w:color w:val="auto"/>
                <w:sz w:val="24"/>
                <w:szCs w:val="24"/>
                <w:lang w:val="kk-KZ"/>
              </w:rPr>
            </w:pPr>
            <w:r w:rsidRPr="00EB456C">
              <w:rPr>
                <w:rStyle w:val="s0"/>
                <w:b/>
                <w:bCs/>
                <w:color w:val="auto"/>
                <w:sz w:val="24"/>
                <w:szCs w:val="24"/>
                <w:lang w:val="kk-KZ"/>
              </w:rPr>
              <w:t>36) жол активтері сапасының Ұлттық орталығы жүзеге асыратын автомобиль жолдарын салу, реконструкциялау, жөндеу және күтіп-ұстау кезінде жұмыстар мен материалдардың сапасына сараптама жасауды ұйымдастыру үшін портал мен ақпараттық жүйелерді жүргізу тәртібін айқындайтын қағидаларды бекіту;</w:t>
            </w:r>
          </w:p>
        </w:tc>
        <w:tc>
          <w:tcPr>
            <w:tcW w:w="4112" w:type="dxa"/>
          </w:tcPr>
          <w:p w14:paraId="0668E8CA" w14:textId="77777777" w:rsidR="004E255B" w:rsidRPr="00EB456C" w:rsidRDefault="004E255B" w:rsidP="005E3E6E">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1B753AB" w14:textId="77777777" w:rsidR="004E255B" w:rsidRPr="00EB456C" w:rsidRDefault="004E255B" w:rsidP="005E3E6E">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1118921" w14:textId="77777777" w:rsidR="004E255B" w:rsidRPr="00EB456C" w:rsidRDefault="004E255B" w:rsidP="005E3E6E">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48C6B82B" w14:textId="77777777" w:rsidR="004E255B" w:rsidRPr="00EB456C" w:rsidRDefault="004E255B" w:rsidP="005E3E6E">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A9419DF" w14:textId="77777777" w:rsidR="004E255B" w:rsidRPr="00EB456C" w:rsidRDefault="004E255B" w:rsidP="005E3E6E">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EB14817" w14:textId="77777777" w:rsidR="004E255B" w:rsidRDefault="004E255B" w:rsidP="005E3E6E">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C93A28F" w14:textId="77777777" w:rsidR="004E255B" w:rsidRPr="00EB456C" w:rsidRDefault="004E255B" w:rsidP="00EB456C">
            <w:pPr>
              <w:widowControl w:val="0"/>
              <w:ind w:firstLine="142"/>
              <w:jc w:val="both"/>
              <w:rPr>
                <w:bCs/>
                <w:iCs/>
                <w:lang w:val="kk-KZ"/>
              </w:rPr>
            </w:pPr>
          </w:p>
        </w:tc>
      </w:tr>
      <w:tr w:rsidR="004E255B" w:rsidRPr="00121803" w14:paraId="59C9C326" w14:textId="77777777" w:rsidTr="00121803">
        <w:trPr>
          <w:trHeight w:val="292"/>
        </w:trPr>
        <w:tc>
          <w:tcPr>
            <w:tcW w:w="851" w:type="dxa"/>
          </w:tcPr>
          <w:p w14:paraId="2FC30E09" w14:textId="531EEF7F"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68FE4729"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rPr>
                <w:lang w:val="kk-KZ"/>
              </w:rPr>
              <w:t>12-баптың 2-тармағы мынадай мазмұндағы 36-3) тармақшамен толықтыру:</w:t>
            </w:r>
          </w:p>
        </w:tc>
        <w:tc>
          <w:tcPr>
            <w:tcW w:w="4253" w:type="dxa"/>
          </w:tcPr>
          <w:p w14:paraId="7DFCCC34"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12 бап. Автомобиль жолдары жөніндегі уәкілетті мемлекеттік органның құзыреті</w:t>
            </w:r>
          </w:p>
          <w:p w14:paraId="6632DEB3"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w:t>
            </w:r>
          </w:p>
          <w:p w14:paraId="489663F3"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2. Автомобиль жолдары жөніндегі уәкілетті мемлекеттік органның қарауына мыналар жатады:</w:t>
            </w:r>
          </w:p>
          <w:p w14:paraId="4C8542D5" w14:textId="77777777" w:rsidR="004E255B" w:rsidRPr="00EB456C" w:rsidRDefault="004E255B" w:rsidP="00EB456C">
            <w:pPr>
              <w:shd w:val="clear" w:color="auto" w:fill="FFFFFF"/>
              <w:jc w:val="both"/>
            </w:pPr>
            <w:r w:rsidRPr="00EB456C">
              <w:t>…</w:t>
            </w:r>
          </w:p>
          <w:p w14:paraId="2F61D240"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rStyle w:val="s1"/>
                <w:color w:val="auto"/>
              </w:rPr>
              <w:t xml:space="preserve">36-3) </w:t>
            </w:r>
            <w:r w:rsidRPr="00EB456C">
              <w:rPr>
                <w:rStyle w:val="s1"/>
                <w:color w:val="auto"/>
                <w:lang w:val="kk-KZ"/>
              </w:rPr>
              <w:t>Жоқ</w:t>
            </w:r>
            <w:r w:rsidRPr="00EB456C">
              <w:rPr>
                <w:rStyle w:val="s1"/>
                <w:color w:val="auto"/>
              </w:rPr>
              <w:t xml:space="preserve">; </w:t>
            </w:r>
          </w:p>
        </w:tc>
        <w:tc>
          <w:tcPr>
            <w:tcW w:w="4252" w:type="dxa"/>
          </w:tcPr>
          <w:p w14:paraId="56CBB82A"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12 бап. Автомобиль жолдары жөніндегі уәкілетті мемлекеттік органның құзыреті</w:t>
            </w:r>
          </w:p>
          <w:p w14:paraId="60651812"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w:t>
            </w:r>
          </w:p>
          <w:p w14:paraId="21594B33"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2. Автомобиль жолдары жөніндегі уәкілетті мемлекеттік органның қарауына мыналар жатады:</w:t>
            </w:r>
          </w:p>
          <w:p w14:paraId="79A6A323" w14:textId="77777777" w:rsidR="004E255B" w:rsidRPr="00EB456C" w:rsidRDefault="004E255B" w:rsidP="00EB456C">
            <w:pPr>
              <w:shd w:val="clear" w:color="auto" w:fill="FFFFFF"/>
              <w:jc w:val="both"/>
              <w:rPr>
                <w:lang w:val="kk-KZ"/>
              </w:rPr>
            </w:pPr>
            <w:r w:rsidRPr="00EB456C">
              <w:rPr>
                <w:lang w:val="kk-KZ"/>
              </w:rPr>
              <w:t>…</w:t>
            </w:r>
          </w:p>
          <w:p w14:paraId="08CD7E17"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lang w:val="kk-KZ"/>
              </w:rPr>
            </w:pPr>
            <w:r w:rsidRPr="00EB456C">
              <w:rPr>
                <w:rStyle w:val="s1"/>
                <w:b w:val="0"/>
                <w:color w:val="auto"/>
                <w:lang w:val="kk-KZ"/>
              </w:rPr>
              <w:t xml:space="preserve">36-3) </w:t>
            </w:r>
            <w:r w:rsidRPr="00EB456C">
              <w:rPr>
                <w:b/>
                <w:lang w:val="kk-KZ"/>
              </w:rPr>
              <w:t xml:space="preserve">жол активтері сапасының Ұлттық орталығы жүзеге асыратын </w:t>
            </w:r>
            <w:r w:rsidRPr="00EB456C">
              <w:rPr>
                <w:b/>
                <w:lang w:val="kk-KZ"/>
              </w:rPr>
              <w:lastRenderedPageBreak/>
              <w:t>құрылыс, реконструкциялау және күрделі жөндеу жобаларына техникалық сараптама жүргізу жөніндегі жұмыстардың құнын айқындау әдістемесін бекіту</w:t>
            </w:r>
            <w:r w:rsidRPr="00EB456C">
              <w:rPr>
                <w:rStyle w:val="s1"/>
                <w:b w:val="0"/>
                <w:color w:val="auto"/>
                <w:lang w:val="kk-KZ"/>
              </w:rPr>
              <w:t>;</w:t>
            </w:r>
          </w:p>
        </w:tc>
        <w:tc>
          <w:tcPr>
            <w:tcW w:w="4112" w:type="dxa"/>
          </w:tcPr>
          <w:p w14:paraId="59D4033E" w14:textId="77777777" w:rsidR="004E255B" w:rsidRPr="00EB456C" w:rsidRDefault="004E255B" w:rsidP="005E3E6E">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58D4029" w14:textId="77777777" w:rsidR="004E255B" w:rsidRPr="00EB456C" w:rsidRDefault="004E255B" w:rsidP="005E3E6E">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06E3282F" w14:textId="77777777" w:rsidR="004E255B" w:rsidRPr="00EB456C" w:rsidRDefault="004E255B" w:rsidP="005E3E6E">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3894AE5" w14:textId="77777777" w:rsidR="004E255B" w:rsidRPr="00EB456C" w:rsidRDefault="004E255B" w:rsidP="005E3E6E">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50B1965" w14:textId="77777777" w:rsidR="004E255B" w:rsidRPr="00EB456C" w:rsidRDefault="004E255B" w:rsidP="005E3E6E">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5DA083E" w14:textId="77777777" w:rsidR="004E255B" w:rsidRDefault="004E255B" w:rsidP="005E3E6E">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BA74F82" w14:textId="77777777" w:rsidR="004E255B" w:rsidRPr="00EB456C" w:rsidRDefault="004E255B" w:rsidP="00EB456C">
            <w:pPr>
              <w:widowControl w:val="0"/>
              <w:pBdr>
                <w:top w:val="nil"/>
                <w:left w:val="nil"/>
                <w:bottom w:val="nil"/>
                <w:right w:val="nil"/>
                <w:between w:val="nil"/>
              </w:pBdr>
              <w:ind w:firstLine="142"/>
              <w:jc w:val="both"/>
              <w:rPr>
                <w:shd w:val="clear" w:color="auto" w:fill="FFFFFF"/>
                <w:lang w:val="kk-KZ"/>
              </w:rPr>
            </w:pPr>
          </w:p>
          <w:p w14:paraId="2CA1E48D" w14:textId="77777777" w:rsidR="004E255B" w:rsidRPr="00EB456C" w:rsidRDefault="004E255B" w:rsidP="00EB456C">
            <w:pPr>
              <w:widowControl w:val="0"/>
              <w:pBdr>
                <w:top w:val="nil"/>
                <w:left w:val="nil"/>
                <w:bottom w:val="nil"/>
                <w:right w:val="nil"/>
                <w:between w:val="nil"/>
              </w:pBdr>
              <w:ind w:firstLine="142"/>
              <w:jc w:val="both"/>
              <w:rPr>
                <w:bCs/>
                <w:lang w:val="kk-KZ"/>
              </w:rPr>
            </w:pPr>
            <w:r w:rsidRPr="00EB456C">
              <w:rPr>
                <w:bCs/>
                <w:lang w:val="kk-KZ"/>
              </w:rPr>
              <w:t>Жол активтері сапасының ұлттық орталығы жүзеге асыратын жобалардың техникалық сараптамасы (ТЭН және ЖСҚ) жөніндегі функцияларды іске асыру шеңберінде</w:t>
            </w:r>
            <w:r w:rsidRPr="00EB456C">
              <w:rPr>
                <w:rStyle w:val="s0"/>
                <w:bCs/>
                <w:color w:val="auto"/>
                <w:sz w:val="24"/>
                <w:szCs w:val="24"/>
                <w:lang w:val="kk-KZ"/>
              </w:rPr>
              <w:t>.</w:t>
            </w:r>
          </w:p>
        </w:tc>
      </w:tr>
      <w:tr w:rsidR="004E255B" w:rsidRPr="00121803" w14:paraId="25DF8519" w14:textId="77777777" w:rsidTr="00121803">
        <w:trPr>
          <w:trHeight w:val="292"/>
        </w:trPr>
        <w:tc>
          <w:tcPr>
            <w:tcW w:w="851" w:type="dxa"/>
          </w:tcPr>
          <w:p w14:paraId="2C505F0C" w14:textId="64D6CBC1"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25B2BD3"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t>12-</w:t>
            </w:r>
            <w:r w:rsidRPr="00EB456C">
              <w:rPr>
                <w:rStyle w:val="s0"/>
                <w:color w:val="auto"/>
                <w:sz w:val="24"/>
                <w:szCs w:val="24"/>
              </w:rPr>
              <w:t xml:space="preserve"> баптың</w:t>
            </w:r>
            <w:r w:rsidRPr="00EB456C">
              <w:t xml:space="preserve"> 2-тармағының 38) тармақшасы</w:t>
            </w:r>
          </w:p>
        </w:tc>
        <w:tc>
          <w:tcPr>
            <w:tcW w:w="4253" w:type="dxa"/>
          </w:tcPr>
          <w:p w14:paraId="1EACF6AD"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12 бап. автомобиль жолдары жөніндегі уәкілетті мемлекеттік органның құзыреті.</w:t>
            </w:r>
          </w:p>
          <w:p w14:paraId="6C800716"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w:t>
            </w:r>
          </w:p>
          <w:p w14:paraId="069CD8B2"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2. автомобиль жолдары жөніндегі уәкілетті мемлекеттік органның қарауына жатады:</w:t>
            </w:r>
          </w:p>
          <w:p w14:paraId="4A31E853"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w:t>
            </w:r>
          </w:p>
          <w:p w14:paraId="77AA92D0" w14:textId="77777777" w:rsidR="004E255B" w:rsidRPr="00EB456C" w:rsidRDefault="004E255B" w:rsidP="00EB456C">
            <w:pPr>
              <w:pStyle w:val="pj"/>
              <w:shd w:val="clear" w:color="auto" w:fill="FFFFFF"/>
              <w:spacing w:before="0" w:beforeAutospacing="0" w:after="0" w:afterAutospacing="0"/>
              <w:jc w:val="both"/>
              <w:textAlignment w:val="baseline"/>
              <w:rPr>
                <w:lang w:val="kk-KZ"/>
              </w:rPr>
            </w:pPr>
            <w:r w:rsidRPr="00EB456C">
              <w:rPr>
                <w:lang w:val="kk-KZ"/>
              </w:rPr>
              <w:t xml:space="preserve">38) астананың, республикалық маңызы бар қалалардың көшелерін, облыстық және аудандық маңызы бар автомобиль жолдарын жөндеуге және күтіп-ұстауға </w:t>
            </w:r>
            <w:r w:rsidRPr="00EB456C">
              <w:rPr>
                <w:lang w:val="kk-KZ"/>
              </w:rPr>
              <w:lastRenderedPageBreak/>
              <w:t>арналған қаржыландыру нормативтерін бекіту;</w:t>
            </w:r>
          </w:p>
        </w:tc>
        <w:tc>
          <w:tcPr>
            <w:tcW w:w="4252" w:type="dxa"/>
          </w:tcPr>
          <w:p w14:paraId="65CF2D85"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lastRenderedPageBreak/>
              <w:t>12 бап. автомобиль жолдары жөніндегі уәкілетті мемлекеттік органның құзыреті.</w:t>
            </w:r>
          </w:p>
          <w:p w14:paraId="5812402D"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w:t>
            </w:r>
          </w:p>
          <w:p w14:paraId="4F34D7A9"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2. автомобиль жолдары жөніндегі уәкілетті мемлекеттік органның қарауына жатады:</w:t>
            </w:r>
          </w:p>
          <w:p w14:paraId="39425C04" w14:textId="77777777" w:rsidR="004E255B" w:rsidRPr="00EB456C" w:rsidRDefault="004E255B" w:rsidP="00EB456C">
            <w:pPr>
              <w:pBdr>
                <w:top w:val="nil"/>
                <w:left w:val="nil"/>
                <w:bottom w:val="nil"/>
                <w:right w:val="nil"/>
                <w:between w:val="nil"/>
              </w:pBdr>
              <w:ind w:firstLine="142"/>
              <w:jc w:val="both"/>
              <w:rPr>
                <w:lang w:val="kk-KZ"/>
              </w:rPr>
            </w:pPr>
            <w:r w:rsidRPr="00EB456C">
              <w:rPr>
                <w:lang w:val="kk-KZ"/>
              </w:rPr>
              <w:t>…</w:t>
            </w:r>
          </w:p>
          <w:p w14:paraId="41D0D554" w14:textId="77777777" w:rsidR="004E255B" w:rsidRPr="00EB456C" w:rsidRDefault="004E255B" w:rsidP="00EB456C">
            <w:pPr>
              <w:widowControl w:val="0"/>
              <w:pBdr>
                <w:top w:val="nil"/>
                <w:left w:val="nil"/>
                <w:bottom w:val="nil"/>
                <w:right w:val="nil"/>
                <w:between w:val="nil"/>
              </w:pBdr>
              <w:ind w:firstLine="142"/>
              <w:jc w:val="both"/>
              <w:rPr>
                <w:lang w:val="kk-KZ"/>
              </w:rPr>
            </w:pPr>
            <w:r w:rsidRPr="00EB456C">
              <w:rPr>
                <w:lang w:val="kk-KZ"/>
              </w:rPr>
              <w:t xml:space="preserve">38) астананың, республикалық маңызы бар қалалардың көшелерін, облыстық және аудандық маңызы бар автомобиль жолдарын, </w:t>
            </w:r>
            <w:r w:rsidRPr="00EB456C">
              <w:rPr>
                <w:b/>
                <w:lang w:val="kk-KZ"/>
              </w:rPr>
              <w:t>сондай-ақ елді мекендердің көшелерін</w:t>
            </w:r>
            <w:r w:rsidRPr="00EB456C">
              <w:rPr>
                <w:lang w:val="kk-KZ"/>
              </w:rPr>
              <w:t xml:space="preserve"> жөндеуге </w:t>
            </w:r>
            <w:r w:rsidRPr="00EB456C">
              <w:rPr>
                <w:lang w:val="kk-KZ"/>
              </w:rPr>
              <w:lastRenderedPageBreak/>
              <w:t>және күтіп-ұстауға арналған қаржыландыру нормативтерін бекіту;</w:t>
            </w:r>
          </w:p>
        </w:tc>
        <w:tc>
          <w:tcPr>
            <w:tcW w:w="4112" w:type="dxa"/>
          </w:tcPr>
          <w:p w14:paraId="0394C31F" w14:textId="77777777" w:rsidR="004E255B" w:rsidRPr="00EB456C" w:rsidRDefault="004E255B" w:rsidP="00EB456C">
            <w:pPr>
              <w:ind w:firstLine="142"/>
              <w:jc w:val="both"/>
              <w:rPr>
                <w:lang w:val="kk-KZ"/>
              </w:rPr>
            </w:pPr>
            <w:r w:rsidRPr="00EB456C">
              <w:rPr>
                <w:lang w:val="kk-KZ"/>
              </w:rPr>
              <w:lastRenderedPageBreak/>
              <w:t>Бұл түзету елді мекендердің көшелерін күтіп ұстау және ағымдағы жөндеу үшін республикалық бюджеттен бюджет қаражатын трансфертпен бөлуге мүмкіндік береді.</w:t>
            </w:r>
          </w:p>
          <w:p w14:paraId="7D0E3A4D" w14:textId="77777777" w:rsidR="004E255B" w:rsidRPr="00EB456C" w:rsidRDefault="004E255B" w:rsidP="00EB456C">
            <w:pPr>
              <w:ind w:firstLine="142"/>
              <w:jc w:val="both"/>
              <w:rPr>
                <w:lang w:val="kk-KZ"/>
              </w:rPr>
            </w:pPr>
            <w:r w:rsidRPr="00EB456C">
              <w:rPr>
                <w:lang w:val="kk-KZ"/>
              </w:rPr>
              <w:t>Сондай-ақ, автомобильдер мен басқа да көлік құралдарының үздіксіз, қауіпсіз қозғалысын қамтамасыз етеді.</w:t>
            </w:r>
          </w:p>
        </w:tc>
      </w:tr>
      <w:tr w:rsidR="004E255B" w:rsidRPr="00121803" w14:paraId="54370708" w14:textId="77777777" w:rsidTr="00121803">
        <w:trPr>
          <w:trHeight w:val="292"/>
        </w:trPr>
        <w:tc>
          <w:tcPr>
            <w:tcW w:w="851" w:type="dxa"/>
          </w:tcPr>
          <w:p w14:paraId="0B01E3EE" w14:textId="1F5390A5"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6291DEC0" w14:textId="77777777" w:rsidR="004E255B" w:rsidRPr="00EB456C" w:rsidRDefault="004E255B" w:rsidP="00EB456C">
            <w:pPr>
              <w:jc w:val="center"/>
              <w:rPr>
                <w:rStyle w:val="s0"/>
                <w:color w:val="auto"/>
                <w:sz w:val="24"/>
                <w:szCs w:val="24"/>
              </w:rPr>
            </w:pPr>
            <w:r w:rsidRPr="00EB456C">
              <w:rPr>
                <w:rStyle w:val="s0"/>
                <w:color w:val="auto"/>
                <w:sz w:val="24"/>
                <w:szCs w:val="24"/>
              </w:rPr>
              <w:t>12-баптың 2-тармағының 44) тармақшасы</w:t>
            </w:r>
          </w:p>
        </w:tc>
        <w:tc>
          <w:tcPr>
            <w:tcW w:w="4253" w:type="dxa"/>
          </w:tcPr>
          <w:p w14:paraId="111B5BEC" w14:textId="77777777" w:rsidR="004E255B" w:rsidRPr="005E3E6E" w:rsidRDefault="004E255B" w:rsidP="00EB456C">
            <w:pPr>
              <w:pStyle w:val="pj"/>
              <w:shd w:val="clear" w:color="auto" w:fill="FFFFFF"/>
              <w:spacing w:before="0" w:beforeAutospacing="0" w:after="0" w:afterAutospacing="0"/>
              <w:jc w:val="both"/>
              <w:textAlignment w:val="baseline"/>
              <w:rPr>
                <w:b/>
                <w:bCs/>
              </w:rPr>
            </w:pPr>
            <w:r w:rsidRPr="005E3E6E">
              <w:rPr>
                <w:rStyle w:val="s1"/>
                <w:b w:val="0"/>
                <w:bCs w:val="0"/>
                <w:color w:val="auto"/>
              </w:rPr>
              <w:t>12 бап. Автомобиль жолдары жөніндегі уәкілетті мемлекеттік органның құзыреті</w:t>
            </w:r>
          </w:p>
          <w:p w14:paraId="61A21CFD"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233EEEDA"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05DEBF9" w14:textId="77777777" w:rsidR="004E255B" w:rsidRPr="00EB456C" w:rsidRDefault="004E255B" w:rsidP="00EB456C">
            <w:pPr>
              <w:shd w:val="clear" w:color="auto" w:fill="FFFFFF"/>
              <w:jc w:val="both"/>
            </w:pPr>
            <w:r w:rsidRPr="00EB456C">
              <w:t>…</w:t>
            </w:r>
          </w:p>
          <w:p w14:paraId="6E3293EF" w14:textId="77777777" w:rsidR="004E255B" w:rsidRPr="00EB456C" w:rsidRDefault="004E255B" w:rsidP="00EB456C">
            <w:pPr>
              <w:jc w:val="both"/>
              <w:rPr>
                <w:b/>
                <w:shd w:val="clear" w:color="auto" w:fill="FFFFFF"/>
              </w:rPr>
            </w:pPr>
            <w:r w:rsidRPr="00EB456C">
              <w:rPr>
                <w:b/>
                <w:shd w:val="clear" w:color="auto" w:fill="FFFFFF"/>
              </w:rPr>
              <w:t xml:space="preserve">44) </w:t>
            </w:r>
            <w:r w:rsidRPr="00EB456C">
              <w:rPr>
                <w:b/>
                <w:shd w:val="clear" w:color="auto" w:fill="FFFFFF"/>
                <w:lang w:val="kk-KZ"/>
              </w:rPr>
              <w:t>Жоқ</w:t>
            </w:r>
            <w:r w:rsidRPr="00EB456C">
              <w:rPr>
                <w:b/>
                <w:shd w:val="clear" w:color="auto" w:fill="FFFFFF"/>
              </w:rPr>
              <w:t>;</w:t>
            </w:r>
          </w:p>
          <w:p w14:paraId="256227EB"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41A23205" w14:textId="77777777" w:rsidR="004E255B" w:rsidRPr="005E3E6E" w:rsidRDefault="004E255B" w:rsidP="00EB456C">
            <w:pPr>
              <w:pStyle w:val="pj"/>
              <w:shd w:val="clear" w:color="auto" w:fill="FFFFFF"/>
              <w:spacing w:before="0" w:beforeAutospacing="0" w:after="0" w:afterAutospacing="0"/>
              <w:jc w:val="both"/>
              <w:textAlignment w:val="baseline"/>
              <w:rPr>
                <w:b/>
                <w:bCs/>
              </w:rPr>
            </w:pPr>
            <w:r w:rsidRPr="005E3E6E">
              <w:rPr>
                <w:rStyle w:val="s1"/>
                <w:b w:val="0"/>
                <w:bCs w:val="0"/>
                <w:color w:val="auto"/>
              </w:rPr>
              <w:t>12 бап. Автомобиль жолдары жөніндегі уәкілетті мемлекеттік органның құзыреті</w:t>
            </w:r>
          </w:p>
          <w:p w14:paraId="0665C6E2"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098B7025"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559FD14" w14:textId="77777777" w:rsidR="004E255B" w:rsidRPr="00EB456C" w:rsidRDefault="004E255B" w:rsidP="00EB456C">
            <w:pPr>
              <w:shd w:val="clear" w:color="auto" w:fill="FFFFFF"/>
              <w:jc w:val="both"/>
            </w:pPr>
            <w:r w:rsidRPr="00EB456C">
              <w:t>…</w:t>
            </w:r>
          </w:p>
          <w:p w14:paraId="284EC69A"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rStyle w:val="s0"/>
                <w:b/>
                <w:color w:val="auto"/>
                <w:sz w:val="24"/>
                <w:szCs w:val="24"/>
                <w:shd w:val="clear" w:color="auto" w:fill="FFFFFF"/>
              </w:rPr>
              <w:t>44) жол-құрылыс материалдары мен жаңа технологиялардың бірыңғай базасын қалыптастыру және жүргізу қағидаларын бекіту</w:t>
            </w:r>
            <w:r w:rsidRPr="00EB456C">
              <w:rPr>
                <w:rStyle w:val="s0"/>
                <w:color w:val="auto"/>
                <w:sz w:val="24"/>
                <w:szCs w:val="24"/>
                <w:shd w:val="clear" w:color="auto" w:fill="FFFFFF"/>
              </w:rPr>
              <w:t>;</w:t>
            </w:r>
          </w:p>
        </w:tc>
        <w:tc>
          <w:tcPr>
            <w:tcW w:w="4112" w:type="dxa"/>
          </w:tcPr>
          <w:p w14:paraId="071F7600"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5CFE9692"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DE33E33"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1D5F83B"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8A0B0C6"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7AA5E65"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79E8BE2D"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70D4D089"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w:t>
            </w:r>
            <w:r w:rsidRPr="00EB456C">
              <w:rPr>
                <w:bCs/>
                <w:color w:val="auto"/>
                <w:lang w:val="kk-KZ"/>
              </w:rPr>
              <w:lastRenderedPageBreak/>
              <w:t>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2F511247"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183AE041" w14:textId="77777777" w:rsidTr="00121803">
        <w:trPr>
          <w:trHeight w:val="292"/>
        </w:trPr>
        <w:tc>
          <w:tcPr>
            <w:tcW w:w="851" w:type="dxa"/>
          </w:tcPr>
          <w:p w14:paraId="5E15A48E" w14:textId="63E0C223"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7F56D5F1" w14:textId="77777777" w:rsidR="004E255B" w:rsidRPr="00EB456C" w:rsidRDefault="004E255B" w:rsidP="00EB456C">
            <w:pPr>
              <w:jc w:val="center"/>
              <w:rPr>
                <w:rStyle w:val="s0"/>
                <w:color w:val="auto"/>
                <w:sz w:val="24"/>
                <w:szCs w:val="24"/>
              </w:rPr>
            </w:pPr>
            <w:r w:rsidRPr="00EB456C">
              <w:rPr>
                <w:rStyle w:val="s0"/>
                <w:color w:val="auto"/>
                <w:sz w:val="24"/>
                <w:szCs w:val="24"/>
              </w:rPr>
              <w:t>45) тармақша 12-баптың 2-тармағы</w:t>
            </w:r>
          </w:p>
        </w:tc>
        <w:tc>
          <w:tcPr>
            <w:tcW w:w="4253" w:type="dxa"/>
          </w:tcPr>
          <w:p w14:paraId="415A7024"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458CFD01"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4CD2E6BB"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51EA65D4"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rStyle w:val="s1"/>
                <w:color w:val="auto"/>
              </w:rPr>
              <w:t>…</w:t>
            </w:r>
          </w:p>
          <w:p w14:paraId="28516450"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EB456C">
              <w:rPr>
                <w:rStyle w:val="s1"/>
                <w:b w:val="0"/>
                <w:color w:val="auto"/>
              </w:rPr>
              <w:t xml:space="preserve">45) </w:t>
            </w:r>
            <w:r w:rsidRPr="00EB456C">
              <w:rPr>
                <w:rStyle w:val="s1"/>
                <w:b w:val="0"/>
                <w:color w:val="auto"/>
                <w:lang w:val="kk-KZ"/>
              </w:rPr>
              <w:t>Жоқ</w:t>
            </w:r>
            <w:r w:rsidRPr="00EB456C">
              <w:rPr>
                <w:rStyle w:val="s1"/>
                <w:b w:val="0"/>
                <w:color w:val="auto"/>
              </w:rPr>
              <w:t>;</w:t>
            </w:r>
          </w:p>
        </w:tc>
        <w:tc>
          <w:tcPr>
            <w:tcW w:w="4252" w:type="dxa"/>
          </w:tcPr>
          <w:p w14:paraId="558212EC"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7A1CDAF9"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40096A3C"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43D494D"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rStyle w:val="s1"/>
                <w:color w:val="auto"/>
              </w:rPr>
              <w:t>…</w:t>
            </w:r>
          </w:p>
          <w:p w14:paraId="7E31F014"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b/>
                <w:bCs/>
                <w:spacing w:val="2"/>
                <w:bdr w:val="none" w:sz="0" w:space="0" w:color="auto" w:frame="1"/>
                <w:shd w:val="clear" w:color="auto" w:fill="FFFFFF"/>
              </w:rPr>
              <w:t xml:space="preserve">45) қолданыстағы нормативтік бағалар шеңберінде автожол саласының жобалау-сметалық құжаттамаларында ғылымды дамытуға арналған шығындарды айқындау жөніндегі </w:t>
            </w:r>
            <w:r w:rsidRPr="00EB456C">
              <w:rPr>
                <w:b/>
                <w:bCs/>
                <w:spacing w:val="2"/>
                <w:bdr w:val="none" w:sz="0" w:space="0" w:color="auto" w:frame="1"/>
                <w:shd w:val="clear" w:color="auto" w:fill="FFFFFF"/>
                <w:lang w:val="kk-KZ"/>
              </w:rPr>
              <w:t>әдістемені</w:t>
            </w:r>
            <w:r w:rsidRPr="00EB456C">
              <w:rPr>
                <w:b/>
                <w:bCs/>
                <w:spacing w:val="2"/>
                <w:bdr w:val="none" w:sz="0" w:space="0" w:color="auto" w:frame="1"/>
                <w:shd w:val="clear" w:color="auto" w:fill="FFFFFF"/>
              </w:rPr>
              <w:t xml:space="preserve"> бекіту</w:t>
            </w:r>
            <w:r w:rsidRPr="00EB456C">
              <w:rPr>
                <w:rFonts w:eastAsia="Calibri"/>
                <w:b/>
              </w:rPr>
              <w:t>;</w:t>
            </w:r>
            <w:r w:rsidRPr="00EB456C">
              <w:rPr>
                <w:rFonts w:eastAsia="Arial"/>
              </w:rPr>
              <w:t xml:space="preserve"> </w:t>
            </w:r>
          </w:p>
          <w:p w14:paraId="5CD418B0"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112" w:type="dxa"/>
          </w:tcPr>
          <w:p w14:paraId="13A0B602"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7732C11"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86E4AA3"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A322D79" w14:textId="77777777" w:rsidR="004E255B" w:rsidRPr="00EB456C" w:rsidRDefault="004E255B" w:rsidP="003F7A24">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72076820"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132867E"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D00A947"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5D6AD78B"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66DBC5A9"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4A3E0B22" w14:textId="77777777" w:rsidTr="00121803">
        <w:trPr>
          <w:trHeight w:val="292"/>
        </w:trPr>
        <w:tc>
          <w:tcPr>
            <w:tcW w:w="851" w:type="dxa"/>
          </w:tcPr>
          <w:p w14:paraId="25B9DAC2" w14:textId="40849B65"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660A0058" w14:textId="77777777" w:rsidR="004E255B" w:rsidRPr="00EB456C" w:rsidRDefault="004E255B" w:rsidP="00EB456C">
            <w:pPr>
              <w:jc w:val="center"/>
              <w:rPr>
                <w:rStyle w:val="s0"/>
                <w:color w:val="auto"/>
                <w:sz w:val="24"/>
                <w:szCs w:val="24"/>
              </w:rPr>
            </w:pPr>
            <w:r w:rsidRPr="00EB456C">
              <w:rPr>
                <w:rStyle w:val="s0"/>
                <w:color w:val="auto"/>
                <w:sz w:val="24"/>
                <w:szCs w:val="24"/>
              </w:rPr>
              <w:t>12-баптың 2-тармағының 46) тармақшасы</w:t>
            </w:r>
          </w:p>
        </w:tc>
        <w:tc>
          <w:tcPr>
            <w:tcW w:w="4253" w:type="dxa"/>
          </w:tcPr>
          <w:p w14:paraId="28BC0ED4" w14:textId="77777777" w:rsidR="004E255B" w:rsidRPr="003F7A24" w:rsidRDefault="004E255B" w:rsidP="00EB456C">
            <w:pPr>
              <w:pStyle w:val="pj"/>
              <w:shd w:val="clear" w:color="auto" w:fill="FFFFFF"/>
              <w:spacing w:before="0" w:beforeAutospacing="0" w:after="0" w:afterAutospacing="0"/>
              <w:jc w:val="both"/>
              <w:textAlignment w:val="baseline"/>
            </w:pPr>
            <w:r w:rsidRPr="003F7A24">
              <w:rPr>
                <w:rStyle w:val="s1"/>
                <w:b w:val="0"/>
                <w:bCs w:val="0"/>
                <w:color w:val="auto"/>
              </w:rPr>
              <w:t>12 бап. Автомобиль жолдары жөніндегі уәкілетті мемлекеттік органның құзыреті</w:t>
            </w:r>
          </w:p>
          <w:p w14:paraId="5191B335" w14:textId="77777777" w:rsidR="004E255B" w:rsidRPr="003F7A24" w:rsidRDefault="004E255B" w:rsidP="00EB456C">
            <w:pPr>
              <w:pStyle w:val="pj"/>
              <w:shd w:val="clear" w:color="auto" w:fill="FFFFFF"/>
              <w:spacing w:before="0" w:beforeAutospacing="0" w:after="0" w:afterAutospacing="0"/>
              <w:jc w:val="both"/>
              <w:textAlignment w:val="baseline"/>
            </w:pPr>
            <w:r w:rsidRPr="003F7A24">
              <w:t>…</w:t>
            </w:r>
          </w:p>
          <w:p w14:paraId="5D94CA13"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3019223B" w14:textId="77777777" w:rsidR="004E255B" w:rsidRPr="00EB456C" w:rsidRDefault="004E255B" w:rsidP="00EB456C">
            <w:pPr>
              <w:shd w:val="clear" w:color="auto" w:fill="FFFFFF"/>
              <w:jc w:val="both"/>
            </w:pPr>
            <w:r w:rsidRPr="00EB456C">
              <w:t>…</w:t>
            </w:r>
          </w:p>
          <w:p w14:paraId="4F42F76A" w14:textId="77777777" w:rsidR="004E255B" w:rsidRPr="00EB456C" w:rsidRDefault="004E255B" w:rsidP="00EB456C">
            <w:pPr>
              <w:jc w:val="both"/>
              <w:rPr>
                <w:b/>
                <w:shd w:val="clear" w:color="auto" w:fill="FFFFFF"/>
              </w:rPr>
            </w:pPr>
            <w:r w:rsidRPr="00EB456C">
              <w:rPr>
                <w:b/>
                <w:shd w:val="clear" w:color="auto" w:fill="FFFFFF"/>
              </w:rPr>
              <w:t xml:space="preserve">46) </w:t>
            </w:r>
            <w:r w:rsidRPr="00EB456C">
              <w:rPr>
                <w:b/>
                <w:shd w:val="clear" w:color="auto" w:fill="FFFFFF"/>
                <w:lang w:val="kk-KZ"/>
              </w:rPr>
              <w:t>Жоқ</w:t>
            </w:r>
            <w:r w:rsidRPr="00EB456C">
              <w:rPr>
                <w:b/>
                <w:shd w:val="clear" w:color="auto" w:fill="FFFFFF"/>
              </w:rPr>
              <w:t>;</w:t>
            </w:r>
          </w:p>
          <w:p w14:paraId="571A905F"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312177CF"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6BFE1E3B"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0EDABC11"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786D8AC0" w14:textId="77777777" w:rsidR="004E255B" w:rsidRPr="00EB456C" w:rsidRDefault="004E255B" w:rsidP="00EB456C">
            <w:pPr>
              <w:shd w:val="clear" w:color="auto" w:fill="FFFFFF"/>
              <w:jc w:val="both"/>
            </w:pPr>
            <w:r w:rsidRPr="00EB456C">
              <w:t>…</w:t>
            </w:r>
          </w:p>
          <w:p w14:paraId="1D70D8E5"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EB456C">
              <w:rPr>
                <w:b/>
                <w:shd w:val="clear" w:color="auto" w:fill="FFFFFF"/>
              </w:rPr>
              <w:t>46) автомобиль жолдары саласындағы мемлекеттік нормативтерді әзірлеу, келісу, бекіту, тіркеу және қолданысқа енгізу (қолданысын тоқтата тұру, күшін жою) тәртібін бекіту;</w:t>
            </w:r>
          </w:p>
        </w:tc>
        <w:tc>
          <w:tcPr>
            <w:tcW w:w="4112" w:type="dxa"/>
          </w:tcPr>
          <w:p w14:paraId="2A17909C"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5137993"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72BF27D"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C028971"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85F7A55"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01E4F742"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9366DCC"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581EE51A"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w:t>
            </w:r>
            <w:r w:rsidRPr="00EB456C">
              <w:rPr>
                <w:bCs/>
                <w:color w:val="auto"/>
                <w:lang w:val="kk-KZ"/>
              </w:rPr>
              <w:lastRenderedPageBreak/>
              <w:t>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344806EA"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4FFB9C22" w14:textId="77777777" w:rsidTr="00121803">
        <w:trPr>
          <w:trHeight w:val="292"/>
        </w:trPr>
        <w:tc>
          <w:tcPr>
            <w:tcW w:w="851" w:type="dxa"/>
          </w:tcPr>
          <w:p w14:paraId="493E062C" w14:textId="3A4A53FF" w:rsidR="004E255B" w:rsidRPr="0075297E" w:rsidRDefault="004E255B" w:rsidP="00CD633C">
            <w:pPr>
              <w:pStyle w:val="ad"/>
              <w:keepLines/>
              <w:numPr>
                <w:ilvl w:val="0"/>
                <w:numId w:val="48"/>
              </w:numPr>
              <w:tabs>
                <w:tab w:val="left" w:pos="0"/>
              </w:tabs>
              <w:ind w:left="34" w:firstLine="0"/>
              <w:jc w:val="center"/>
              <w:rPr>
                <w:bCs/>
                <w:lang w:val="kk-KZ"/>
              </w:rPr>
            </w:pPr>
          </w:p>
        </w:tc>
        <w:tc>
          <w:tcPr>
            <w:tcW w:w="1842" w:type="dxa"/>
          </w:tcPr>
          <w:p w14:paraId="6B7F9242" w14:textId="77777777" w:rsidR="004E255B" w:rsidRPr="00EB456C" w:rsidRDefault="004E255B" w:rsidP="00EB456C">
            <w:pPr>
              <w:jc w:val="center"/>
              <w:rPr>
                <w:rStyle w:val="s0"/>
                <w:color w:val="auto"/>
                <w:sz w:val="24"/>
                <w:szCs w:val="24"/>
              </w:rPr>
            </w:pPr>
            <w:r w:rsidRPr="00EB456C">
              <w:rPr>
                <w:rStyle w:val="s0"/>
                <w:color w:val="auto"/>
                <w:sz w:val="24"/>
                <w:szCs w:val="24"/>
              </w:rPr>
              <w:t>12-баптың 2-тармағының 47) тармақшасы</w:t>
            </w:r>
          </w:p>
        </w:tc>
        <w:tc>
          <w:tcPr>
            <w:tcW w:w="4253" w:type="dxa"/>
          </w:tcPr>
          <w:p w14:paraId="181AEABC"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5BABF268"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6E7F5DE4"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2741D310" w14:textId="77777777" w:rsidR="004E255B" w:rsidRPr="00EB456C" w:rsidRDefault="004E255B" w:rsidP="00EB456C">
            <w:pPr>
              <w:shd w:val="clear" w:color="auto" w:fill="FFFFFF"/>
              <w:jc w:val="both"/>
            </w:pPr>
            <w:r w:rsidRPr="00EB456C">
              <w:t>…</w:t>
            </w:r>
          </w:p>
          <w:p w14:paraId="234AE18F" w14:textId="77777777" w:rsidR="004E255B" w:rsidRPr="00EB456C" w:rsidRDefault="004E255B" w:rsidP="00EB456C">
            <w:pPr>
              <w:jc w:val="both"/>
              <w:rPr>
                <w:b/>
                <w:shd w:val="clear" w:color="auto" w:fill="FFFFFF"/>
              </w:rPr>
            </w:pPr>
            <w:r w:rsidRPr="00EB456C">
              <w:rPr>
                <w:b/>
                <w:shd w:val="clear" w:color="auto" w:fill="FFFFFF"/>
              </w:rPr>
              <w:t>4</w:t>
            </w:r>
            <w:r w:rsidRPr="00EB456C">
              <w:rPr>
                <w:b/>
                <w:shd w:val="clear" w:color="auto" w:fill="FFFFFF"/>
                <w:lang w:val="kk-KZ"/>
              </w:rPr>
              <w:t>7</w:t>
            </w:r>
            <w:r w:rsidRPr="00EB456C">
              <w:rPr>
                <w:b/>
                <w:shd w:val="clear" w:color="auto" w:fill="FFFFFF"/>
              </w:rPr>
              <w:t xml:space="preserve">) </w:t>
            </w:r>
            <w:r w:rsidRPr="00EB456C">
              <w:rPr>
                <w:b/>
                <w:shd w:val="clear" w:color="auto" w:fill="FFFFFF"/>
                <w:lang w:val="kk-KZ"/>
              </w:rPr>
              <w:t>Жоқ</w:t>
            </w:r>
            <w:r w:rsidRPr="00EB456C">
              <w:rPr>
                <w:b/>
                <w:shd w:val="clear" w:color="auto" w:fill="FFFFFF"/>
              </w:rPr>
              <w:t>;</w:t>
            </w:r>
          </w:p>
          <w:p w14:paraId="0ABBEF23"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66D1D06E"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1A35E714"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20EE98F3"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7C6E5BF8" w14:textId="77777777" w:rsidR="004E255B" w:rsidRPr="00EB456C" w:rsidRDefault="004E255B" w:rsidP="00EB456C">
            <w:pPr>
              <w:shd w:val="clear" w:color="auto" w:fill="FFFFFF"/>
              <w:jc w:val="both"/>
            </w:pPr>
            <w:r w:rsidRPr="00EB456C">
              <w:t>…</w:t>
            </w:r>
          </w:p>
          <w:p w14:paraId="30CB340D"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b/>
                <w:shd w:val="clear" w:color="auto" w:fill="FFFFFF"/>
              </w:rPr>
              <w:t>4</w:t>
            </w:r>
            <w:r w:rsidRPr="00EB456C">
              <w:rPr>
                <w:b/>
                <w:shd w:val="clear" w:color="auto" w:fill="FFFFFF"/>
                <w:lang w:val="kk-KZ"/>
              </w:rPr>
              <w:t>7</w:t>
            </w:r>
            <w:r w:rsidRPr="00EB456C">
              <w:rPr>
                <w:b/>
                <w:shd w:val="clear" w:color="auto" w:fill="FFFFFF"/>
              </w:rPr>
              <w:t xml:space="preserve">) </w:t>
            </w:r>
            <w:r w:rsidRPr="00EB456C">
              <w:rPr>
                <w:b/>
                <w:shd w:val="clear" w:color="auto" w:fill="FFFFFF"/>
                <w:lang w:val="kk-KZ"/>
              </w:rPr>
              <w:t>автожол саласы қызметкерлерінің біліктілігін міндетті арттыру және қайта даярлау жөніндегі ұйымның қағидаларын бекіту</w:t>
            </w:r>
            <w:r w:rsidRPr="00EB456C">
              <w:rPr>
                <w:rFonts w:eastAsia="Calibri"/>
                <w:b/>
              </w:rPr>
              <w:t>;</w:t>
            </w:r>
          </w:p>
        </w:tc>
        <w:tc>
          <w:tcPr>
            <w:tcW w:w="4112" w:type="dxa"/>
          </w:tcPr>
          <w:p w14:paraId="04F73664"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AEE4304"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18DBC22"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577295C"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77A936C"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347690BE"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5815CC2D"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5746C44C"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50E56B4E"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0C52650F"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05EC4B22" w14:textId="77777777" w:rsidTr="00121803">
        <w:trPr>
          <w:trHeight w:val="292"/>
        </w:trPr>
        <w:tc>
          <w:tcPr>
            <w:tcW w:w="851" w:type="dxa"/>
          </w:tcPr>
          <w:p w14:paraId="02A19A39" w14:textId="50854377"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CA63655" w14:textId="77777777" w:rsidR="004E255B" w:rsidRPr="00EB456C" w:rsidRDefault="004E255B" w:rsidP="00EB456C">
            <w:pPr>
              <w:jc w:val="both"/>
              <w:rPr>
                <w:rStyle w:val="s0"/>
                <w:color w:val="auto"/>
                <w:sz w:val="24"/>
                <w:szCs w:val="24"/>
              </w:rPr>
            </w:pPr>
            <w:r w:rsidRPr="00EB456C">
              <w:rPr>
                <w:rStyle w:val="s0"/>
                <w:color w:val="auto"/>
                <w:sz w:val="24"/>
                <w:szCs w:val="24"/>
              </w:rPr>
              <w:t xml:space="preserve">12-баптың 2-тармағының </w:t>
            </w:r>
            <w:r w:rsidRPr="00EB456C">
              <w:rPr>
                <w:rStyle w:val="s0"/>
                <w:color w:val="auto"/>
                <w:sz w:val="24"/>
                <w:szCs w:val="24"/>
              </w:rPr>
              <w:lastRenderedPageBreak/>
              <w:t>48) тармақшасы</w:t>
            </w:r>
          </w:p>
        </w:tc>
        <w:tc>
          <w:tcPr>
            <w:tcW w:w="4253" w:type="dxa"/>
          </w:tcPr>
          <w:p w14:paraId="5F7F0224"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lastRenderedPageBreak/>
              <w:t>12 бап. Автомобиль жолдары жөніндегі уәкілетті мемлекеттік органның құзыреті</w:t>
            </w:r>
          </w:p>
          <w:p w14:paraId="268216CE" w14:textId="77777777" w:rsidR="004E255B" w:rsidRPr="00EB456C" w:rsidRDefault="004E255B" w:rsidP="00EB456C">
            <w:pPr>
              <w:pStyle w:val="pj"/>
              <w:shd w:val="clear" w:color="auto" w:fill="FFFFFF"/>
              <w:spacing w:before="0" w:beforeAutospacing="0" w:after="0" w:afterAutospacing="0"/>
              <w:jc w:val="both"/>
              <w:textAlignment w:val="baseline"/>
            </w:pPr>
            <w:r w:rsidRPr="00EB456C">
              <w:lastRenderedPageBreak/>
              <w:t>…</w:t>
            </w:r>
          </w:p>
          <w:p w14:paraId="67B1B16E"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26F0A593" w14:textId="77777777" w:rsidR="004E255B" w:rsidRPr="00EB456C" w:rsidRDefault="004E255B" w:rsidP="00EB456C">
            <w:pPr>
              <w:shd w:val="clear" w:color="auto" w:fill="FFFFFF"/>
              <w:jc w:val="both"/>
            </w:pPr>
            <w:r w:rsidRPr="00EB456C">
              <w:t>…</w:t>
            </w:r>
          </w:p>
          <w:p w14:paraId="790CBF5B" w14:textId="77777777" w:rsidR="004E255B" w:rsidRPr="00EB456C" w:rsidRDefault="004E255B" w:rsidP="00EB456C">
            <w:pPr>
              <w:jc w:val="both"/>
              <w:rPr>
                <w:b/>
                <w:shd w:val="clear" w:color="auto" w:fill="FFFFFF"/>
                <w:lang w:val="kk-KZ"/>
              </w:rPr>
            </w:pPr>
            <w:r w:rsidRPr="00EB456C">
              <w:rPr>
                <w:b/>
                <w:shd w:val="clear" w:color="auto" w:fill="FFFFFF"/>
              </w:rPr>
              <w:t>4</w:t>
            </w:r>
            <w:r w:rsidRPr="00EB456C">
              <w:rPr>
                <w:b/>
                <w:shd w:val="clear" w:color="auto" w:fill="FFFFFF"/>
                <w:lang w:val="kk-KZ"/>
              </w:rPr>
              <w:t>8</w:t>
            </w:r>
            <w:r w:rsidRPr="00EB456C">
              <w:rPr>
                <w:b/>
                <w:shd w:val="clear" w:color="auto" w:fill="FFFFFF"/>
              </w:rPr>
              <w:t xml:space="preserve">) </w:t>
            </w:r>
            <w:r w:rsidRPr="00EB456C">
              <w:rPr>
                <w:b/>
                <w:shd w:val="clear" w:color="auto" w:fill="FFFFFF"/>
                <w:lang w:val="kk-KZ"/>
              </w:rPr>
              <w:t>жоқ</w:t>
            </w:r>
          </w:p>
          <w:p w14:paraId="791606C8"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5D0F2941"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lastRenderedPageBreak/>
              <w:t>12 бап. Автомобиль жолдары жөніндегі уәкілетті мемлекеттік органның құзыреті</w:t>
            </w:r>
          </w:p>
          <w:p w14:paraId="29AE9388" w14:textId="77777777" w:rsidR="004E255B" w:rsidRPr="00EB456C" w:rsidRDefault="004E255B" w:rsidP="00EB456C">
            <w:pPr>
              <w:pStyle w:val="pj"/>
              <w:shd w:val="clear" w:color="auto" w:fill="FFFFFF"/>
              <w:spacing w:before="0" w:beforeAutospacing="0" w:after="0" w:afterAutospacing="0"/>
              <w:jc w:val="both"/>
              <w:textAlignment w:val="baseline"/>
            </w:pPr>
            <w:r w:rsidRPr="00EB456C">
              <w:lastRenderedPageBreak/>
              <w:t>…</w:t>
            </w:r>
          </w:p>
          <w:p w14:paraId="295E97FB"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2CF94E47" w14:textId="77777777" w:rsidR="004E255B" w:rsidRPr="00EB456C" w:rsidRDefault="004E255B" w:rsidP="00EB456C">
            <w:pPr>
              <w:shd w:val="clear" w:color="auto" w:fill="FFFFFF"/>
              <w:jc w:val="both"/>
            </w:pPr>
            <w:r w:rsidRPr="00EB456C">
              <w:t>…</w:t>
            </w:r>
          </w:p>
          <w:p w14:paraId="733CC851"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b/>
              </w:rPr>
              <w:t>4</w:t>
            </w:r>
            <w:r w:rsidRPr="00EB456C">
              <w:rPr>
                <w:b/>
                <w:lang w:val="kk-KZ"/>
              </w:rPr>
              <w:t>8</w:t>
            </w:r>
            <w:r w:rsidRPr="00EB456C">
              <w:rPr>
                <w:b/>
              </w:rPr>
              <w:t xml:space="preserve">) жаңа технологиялар мен материалдарды енгізу бойынша автожол саласы объектілері құрылысының жобаларына ғылыми сараптама жүргізу жөніндегі жұмыстардың құнын айқындау </w:t>
            </w:r>
            <w:r w:rsidRPr="00EB456C">
              <w:rPr>
                <w:b/>
                <w:lang w:val="kk-KZ"/>
              </w:rPr>
              <w:t>әдістемесін</w:t>
            </w:r>
            <w:r w:rsidRPr="00EB456C">
              <w:rPr>
                <w:b/>
              </w:rPr>
              <w:t xml:space="preserve"> бекіту</w:t>
            </w:r>
            <w:r w:rsidRPr="00EB456C">
              <w:rPr>
                <w:b/>
                <w:bCs/>
                <w:spacing w:val="2"/>
                <w:bdr w:val="none" w:sz="0" w:space="0" w:color="auto" w:frame="1"/>
              </w:rPr>
              <w:t>.</w:t>
            </w:r>
          </w:p>
        </w:tc>
        <w:tc>
          <w:tcPr>
            <w:tcW w:w="4112" w:type="dxa"/>
          </w:tcPr>
          <w:p w14:paraId="7E722790"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w:t>
            </w:r>
            <w:r w:rsidRPr="00EB456C">
              <w:rPr>
                <w:rStyle w:val="ac"/>
                <w:b w:val="0"/>
                <w:color w:val="auto"/>
                <w:lang w:val="kk-KZ"/>
              </w:rPr>
              <w:lastRenderedPageBreak/>
              <w:t xml:space="preserve">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C64AFED"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DBE179A"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409C3634"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3D838C4"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90682CE"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FDE04E5"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136EAC12"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w:t>
            </w:r>
            <w:r w:rsidRPr="00EB456C">
              <w:rPr>
                <w:bCs/>
                <w:color w:val="auto"/>
                <w:lang w:val="kk-KZ"/>
              </w:rPr>
              <w:lastRenderedPageBreak/>
              <w:t>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17CBF114"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7D21DECB" w14:textId="77777777" w:rsidTr="00121803">
        <w:trPr>
          <w:trHeight w:val="292"/>
        </w:trPr>
        <w:tc>
          <w:tcPr>
            <w:tcW w:w="851" w:type="dxa"/>
          </w:tcPr>
          <w:p w14:paraId="550B1A09" w14:textId="237A004D"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5F2BE70" w14:textId="77777777" w:rsidR="004E255B" w:rsidRPr="00EB456C" w:rsidRDefault="004E255B" w:rsidP="00EB456C">
            <w:pPr>
              <w:jc w:val="both"/>
              <w:rPr>
                <w:rStyle w:val="s0"/>
                <w:color w:val="auto"/>
                <w:sz w:val="24"/>
                <w:szCs w:val="24"/>
              </w:rPr>
            </w:pPr>
            <w:r w:rsidRPr="00EB456C">
              <w:rPr>
                <w:rStyle w:val="s0"/>
                <w:color w:val="auto"/>
                <w:sz w:val="24"/>
                <w:szCs w:val="24"/>
              </w:rPr>
              <w:t>12-баптың 2-тармағының 4</w:t>
            </w:r>
            <w:r w:rsidRPr="00EB456C">
              <w:rPr>
                <w:rStyle w:val="s0"/>
                <w:color w:val="auto"/>
                <w:sz w:val="24"/>
                <w:szCs w:val="24"/>
                <w:lang w:val="kk-KZ"/>
              </w:rPr>
              <w:t>9</w:t>
            </w:r>
            <w:r w:rsidRPr="00EB456C">
              <w:rPr>
                <w:rStyle w:val="s0"/>
                <w:color w:val="auto"/>
                <w:sz w:val="24"/>
                <w:szCs w:val="24"/>
              </w:rPr>
              <w:t>) тармақшасы</w:t>
            </w:r>
          </w:p>
        </w:tc>
        <w:tc>
          <w:tcPr>
            <w:tcW w:w="4253" w:type="dxa"/>
          </w:tcPr>
          <w:p w14:paraId="6C808921"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1A19AAE8"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65BE39C1"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DBA9926" w14:textId="77777777" w:rsidR="004E255B" w:rsidRPr="00EB456C" w:rsidRDefault="004E255B" w:rsidP="00EB456C">
            <w:pPr>
              <w:shd w:val="clear" w:color="auto" w:fill="FFFFFF"/>
              <w:jc w:val="both"/>
            </w:pPr>
            <w:r w:rsidRPr="00EB456C">
              <w:t>…</w:t>
            </w:r>
          </w:p>
          <w:p w14:paraId="0A922033" w14:textId="77777777" w:rsidR="004E255B" w:rsidRPr="00EB456C" w:rsidRDefault="004E255B" w:rsidP="00EB456C">
            <w:pPr>
              <w:jc w:val="both"/>
              <w:rPr>
                <w:b/>
                <w:shd w:val="clear" w:color="auto" w:fill="FFFFFF"/>
                <w:lang w:val="kk-KZ"/>
              </w:rPr>
            </w:pPr>
            <w:r w:rsidRPr="00EB456C">
              <w:rPr>
                <w:b/>
                <w:shd w:val="clear" w:color="auto" w:fill="FFFFFF"/>
              </w:rPr>
              <w:t xml:space="preserve">49) </w:t>
            </w:r>
            <w:r w:rsidRPr="00EB456C">
              <w:rPr>
                <w:b/>
                <w:shd w:val="clear" w:color="auto" w:fill="FFFFFF"/>
                <w:lang w:val="kk-KZ"/>
              </w:rPr>
              <w:t>жоқ</w:t>
            </w:r>
          </w:p>
          <w:p w14:paraId="22E9EC64"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031E8416"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44BDE59B"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441E4C31"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595DDF52" w14:textId="77777777" w:rsidR="004E255B" w:rsidRPr="00EB456C" w:rsidRDefault="004E255B" w:rsidP="00EB456C">
            <w:pPr>
              <w:shd w:val="clear" w:color="auto" w:fill="FFFFFF"/>
              <w:jc w:val="both"/>
            </w:pPr>
            <w:r w:rsidRPr="00EB456C">
              <w:t>…</w:t>
            </w:r>
          </w:p>
          <w:p w14:paraId="014D3FBC" w14:textId="7B037E54"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9542DC">
              <w:rPr>
                <w:b/>
              </w:rPr>
              <w:t xml:space="preserve">49) </w:t>
            </w:r>
            <w:r w:rsidR="009542DC" w:rsidRPr="009542DC">
              <w:rPr>
                <w:b/>
              </w:rPr>
              <w:t>автомобиль жолдарын орташа және ағымдағы жөндеу кезінде объектіні пайдалануға қабылдау актісінің нысанын әзірлеу және бекіту</w:t>
            </w:r>
            <w:r w:rsidRPr="009542DC">
              <w:rPr>
                <w:b/>
                <w:bCs/>
                <w:spacing w:val="2"/>
                <w:bdr w:val="none" w:sz="0" w:space="0" w:color="auto" w:frame="1"/>
              </w:rPr>
              <w:t>;</w:t>
            </w:r>
          </w:p>
        </w:tc>
        <w:tc>
          <w:tcPr>
            <w:tcW w:w="4112" w:type="dxa"/>
          </w:tcPr>
          <w:p w14:paraId="6638FB53"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30E7B64"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DA075CE"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FD44ECF"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2EE00F0D"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4AE33DF"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lastRenderedPageBreak/>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E5C93FD"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lang w:val="kk-KZ"/>
              </w:rPr>
            </w:pPr>
          </w:p>
          <w:p w14:paraId="50A62893" w14:textId="77777777" w:rsidR="004E255B" w:rsidRPr="003F7A24" w:rsidRDefault="004E255B" w:rsidP="00EB456C">
            <w:pPr>
              <w:pStyle w:val="pj"/>
              <w:shd w:val="clear" w:color="auto" w:fill="FFFFFF"/>
              <w:spacing w:before="0" w:beforeAutospacing="0" w:after="0" w:afterAutospacing="0"/>
              <w:jc w:val="both"/>
              <w:textAlignment w:val="baseline"/>
              <w:rPr>
                <w:rStyle w:val="s1"/>
                <w:b w:val="0"/>
                <w:bCs w:val="0"/>
                <w:color w:val="auto"/>
                <w:lang w:val="kk-KZ"/>
              </w:rPr>
            </w:pPr>
            <w:r w:rsidRPr="003F7A24">
              <w:rPr>
                <w:rStyle w:val="s1"/>
                <w:b w:val="0"/>
                <w:bCs w:val="0"/>
                <w:color w:val="auto"/>
                <w:lang w:val="kk-KZ"/>
              </w:rPr>
              <w:t>Автожол саласының жобалары бойынша жұмыстарды қабылдау және сапасына бірыңғай бақылау жүргізу үшін.</w:t>
            </w:r>
          </w:p>
          <w:p w14:paraId="116F7D2D"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lang w:val="kk-KZ"/>
              </w:rPr>
            </w:pPr>
          </w:p>
        </w:tc>
      </w:tr>
      <w:tr w:rsidR="004E255B" w:rsidRPr="00121803" w14:paraId="17DF98C8" w14:textId="77777777" w:rsidTr="00121803">
        <w:trPr>
          <w:trHeight w:val="292"/>
        </w:trPr>
        <w:tc>
          <w:tcPr>
            <w:tcW w:w="851" w:type="dxa"/>
          </w:tcPr>
          <w:p w14:paraId="176CFB79" w14:textId="1A6A5C2C"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4AF80FD2" w14:textId="77777777" w:rsidR="004E255B" w:rsidRPr="00EB456C" w:rsidRDefault="004E255B" w:rsidP="00EB456C">
            <w:pPr>
              <w:jc w:val="both"/>
              <w:rPr>
                <w:rStyle w:val="s0"/>
                <w:color w:val="auto"/>
                <w:sz w:val="24"/>
                <w:szCs w:val="24"/>
              </w:rPr>
            </w:pPr>
            <w:r w:rsidRPr="00EB456C">
              <w:rPr>
                <w:rStyle w:val="s0"/>
                <w:color w:val="auto"/>
                <w:sz w:val="24"/>
                <w:szCs w:val="24"/>
              </w:rPr>
              <w:t>12-баптың 2-тармағының 50) тармақшасы</w:t>
            </w:r>
          </w:p>
        </w:tc>
        <w:tc>
          <w:tcPr>
            <w:tcW w:w="4253" w:type="dxa"/>
          </w:tcPr>
          <w:p w14:paraId="2983D457"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4175DA68"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6148A896"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3B787668" w14:textId="77777777" w:rsidR="004E255B" w:rsidRPr="00EB456C" w:rsidRDefault="004E255B" w:rsidP="00EB456C">
            <w:pPr>
              <w:shd w:val="clear" w:color="auto" w:fill="FFFFFF"/>
              <w:jc w:val="both"/>
            </w:pPr>
            <w:r w:rsidRPr="00EB456C">
              <w:t>…</w:t>
            </w:r>
          </w:p>
          <w:p w14:paraId="17634D8C" w14:textId="77777777" w:rsidR="004E255B" w:rsidRPr="00EB456C" w:rsidRDefault="004E255B" w:rsidP="00EB456C">
            <w:pPr>
              <w:jc w:val="both"/>
              <w:rPr>
                <w:b/>
                <w:shd w:val="clear" w:color="auto" w:fill="FFFFFF"/>
                <w:lang w:val="kk-KZ"/>
              </w:rPr>
            </w:pPr>
            <w:r w:rsidRPr="00EB456C">
              <w:rPr>
                <w:b/>
                <w:shd w:val="clear" w:color="auto" w:fill="FFFFFF"/>
              </w:rPr>
              <w:t>50) жо</w:t>
            </w:r>
            <w:r w:rsidRPr="00EB456C">
              <w:rPr>
                <w:b/>
                <w:shd w:val="clear" w:color="auto" w:fill="FFFFFF"/>
                <w:lang w:val="kk-KZ"/>
              </w:rPr>
              <w:t>қ</w:t>
            </w:r>
          </w:p>
          <w:p w14:paraId="57A2BE90"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p>
        </w:tc>
        <w:tc>
          <w:tcPr>
            <w:tcW w:w="4252" w:type="dxa"/>
          </w:tcPr>
          <w:p w14:paraId="197577D3" w14:textId="77777777" w:rsidR="004E255B" w:rsidRPr="003F7A24" w:rsidRDefault="004E255B" w:rsidP="00EB456C">
            <w:pPr>
              <w:pStyle w:val="pj"/>
              <w:shd w:val="clear" w:color="auto" w:fill="FFFFFF"/>
              <w:spacing w:before="0" w:beforeAutospacing="0" w:after="0" w:afterAutospacing="0"/>
              <w:jc w:val="both"/>
              <w:textAlignment w:val="baseline"/>
              <w:rPr>
                <w:b/>
                <w:bCs/>
              </w:rPr>
            </w:pPr>
            <w:r w:rsidRPr="003F7A24">
              <w:rPr>
                <w:rStyle w:val="s1"/>
                <w:b w:val="0"/>
                <w:bCs w:val="0"/>
                <w:color w:val="auto"/>
              </w:rPr>
              <w:t>12 бап. Автомобиль жолдары жөніндегі уәкілетті мемлекеттік органның құзыреті</w:t>
            </w:r>
          </w:p>
          <w:p w14:paraId="4A82A781"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1160CF24" w14:textId="77777777" w:rsidR="004E255B" w:rsidRPr="00EB456C" w:rsidRDefault="004E255B" w:rsidP="00EB456C">
            <w:pPr>
              <w:pStyle w:val="pj"/>
              <w:shd w:val="clear" w:color="auto" w:fill="FFFFFF"/>
              <w:spacing w:before="0" w:beforeAutospacing="0" w:after="0" w:afterAutospacing="0"/>
              <w:jc w:val="both"/>
              <w:textAlignment w:val="baseline"/>
            </w:pPr>
            <w:r w:rsidRPr="00EB456C">
              <w:t>2. Автомобиль жолдары жөніндегі уәкілетті мемлекеттік органның қарауына мыналар жатады:</w:t>
            </w:r>
          </w:p>
          <w:p w14:paraId="49F7524C" w14:textId="77777777" w:rsidR="004E255B" w:rsidRPr="00EB456C" w:rsidRDefault="004E255B" w:rsidP="00EB456C">
            <w:pPr>
              <w:shd w:val="clear" w:color="auto" w:fill="FFFFFF"/>
              <w:jc w:val="both"/>
            </w:pPr>
            <w:r w:rsidRPr="00EB456C">
              <w:t>…</w:t>
            </w:r>
          </w:p>
          <w:p w14:paraId="301D0C9F"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b/>
              </w:rPr>
              <w:t>50) автомобиль жолдарын диагностикалау және аспаптық тексеру нәтижелері бойынша құрылыс және жөндеу жобаларын жоспарлау және қаржыландыру қағидаларын бекіту.</w:t>
            </w:r>
          </w:p>
        </w:tc>
        <w:tc>
          <w:tcPr>
            <w:tcW w:w="4112" w:type="dxa"/>
          </w:tcPr>
          <w:p w14:paraId="58A0084D"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E6B509C"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60033F5"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0D61C31"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10443A5"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1BA3BB21"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157E289" w14:textId="77777777" w:rsidR="004E255B" w:rsidRPr="00EB456C" w:rsidRDefault="004E255B" w:rsidP="00EB456C">
            <w:pPr>
              <w:pStyle w:val="a9"/>
              <w:spacing w:before="0" w:beforeAutospacing="0" w:after="0" w:afterAutospacing="0"/>
              <w:jc w:val="both"/>
              <w:rPr>
                <w:rStyle w:val="s1"/>
                <w:color w:val="auto"/>
                <w:lang w:val="kk-KZ"/>
              </w:rPr>
            </w:pPr>
          </w:p>
          <w:p w14:paraId="439A774D" w14:textId="77777777" w:rsidR="004E255B" w:rsidRPr="003F7A24" w:rsidRDefault="004E255B" w:rsidP="00EB456C">
            <w:pPr>
              <w:pStyle w:val="pj"/>
              <w:shd w:val="clear" w:color="auto" w:fill="FFFFFF"/>
              <w:spacing w:before="0" w:beforeAutospacing="0" w:after="0" w:afterAutospacing="0"/>
              <w:jc w:val="both"/>
              <w:textAlignment w:val="baseline"/>
              <w:rPr>
                <w:rStyle w:val="s1"/>
                <w:b w:val="0"/>
                <w:bCs w:val="0"/>
                <w:color w:val="auto"/>
                <w:lang w:val="kk-KZ"/>
              </w:rPr>
            </w:pPr>
            <w:r w:rsidRPr="003F7A24">
              <w:rPr>
                <w:rStyle w:val="s1"/>
                <w:b w:val="0"/>
                <w:bCs w:val="0"/>
                <w:color w:val="auto"/>
                <w:lang w:val="kk-KZ"/>
              </w:rPr>
              <w:t xml:space="preserve">Жолдарды салу және жөндеу жобаларын жоспарлау және </w:t>
            </w:r>
            <w:r w:rsidRPr="003F7A24">
              <w:rPr>
                <w:rStyle w:val="s1"/>
                <w:b w:val="0"/>
                <w:bCs w:val="0"/>
                <w:color w:val="auto"/>
                <w:lang w:val="kk-KZ"/>
              </w:rPr>
              <w:lastRenderedPageBreak/>
              <w:t>қаржыландыру кезінде автомобиль жолдарын диагностикалау және аспаптық тексеру нәтижелерін пайдалану үшін</w:t>
            </w:r>
            <w:r w:rsidRPr="003F7A24">
              <w:rPr>
                <w:b/>
                <w:bCs/>
                <w:lang w:val="kk-KZ"/>
              </w:rPr>
              <w:t>.</w:t>
            </w:r>
          </w:p>
        </w:tc>
      </w:tr>
      <w:tr w:rsidR="004E255B" w:rsidRPr="00121803" w14:paraId="1D8F3C07" w14:textId="77777777" w:rsidTr="00121803">
        <w:trPr>
          <w:trHeight w:val="292"/>
        </w:trPr>
        <w:tc>
          <w:tcPr>
            <w:tcW w:w="851" w:type="dxa"/>
          </w:tcPr>
          <w:p w14:paraId="77F4FDAE" w14:textId="7D5EC16C"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CB4F1ED" w14:textId="77777777" w:rsidR="004E255B" w:rsidRPr="00EB456C" w:rsidRDefault="004E255B" w:rsidP="00EB456C">
            <w:pPr>
              <w:jc w:val="both"/>
              <w:rPr>
                <w:rStyle w:val="s0"/>
                <w:color w:val="auto"/>
                <w:sz w:val="24"/>
                <w:szCs w:val="24"/>
              </w:rPr>
            </w:pPr>
            <w:r w:rsidRPr="00EB456C">
              <w:rPr>
                <w:rStyle w:val="s0"/>
                <w:color w:val="auto"/>
                <w:sz w:val="24"/>
                <w:szCs w:val="24"/>
              </w:rPr>
              <w:t>12-баптың 2-тармағының 5</w:t>
            </w:r>
            <w:r w:rsidRPr="00EB456C">
              <w:rPr>
                <w:rStyle w:val="s0"/>
                <w:color w:val="auto"/>
                <w:sz w:val="24"/>
                <w:szCs w:val="24"/>
                <w:lang w:val="kk-KZ"/>
              </w:rPr>
              <w:t>1</w:t>
            </w:r>
            <w:r w:rsidRPr="00EB456C">
              <w:rPr>
                <w:rStyle w:val="s0"/>
                <w:color w:val="auto"/>
                <w:sz w:val="24"/>
                <w:szCs w:val="24"/>
              </w:rPr>
              <w:t>) тармақшасы</w:t>
            </w:r>
          </w:p>
        </w:tc>
        <w:tc>
          <w:tcPr>
            <w:tcW w:w="4253" w:type="dxa"/>
          </w:tcPr>
          <w:p w14:paraId="14B1D25D" w14:textId="77777777" w:rsidR="004E255B" w:rsidRPr="003F7A24" w:rsidRDefault="004E255B" w:rsidP="00EB456C">
            <w:pPr>
              <w:pStyle w:val="pj"/>
              <w:shd w:val="clear" w:color="auto" w:fill="FFFFFF"/>
              <w:spacing w:before="0" w:beforeAutospacing="0" w:after="0" w:afterAutospacing="0"/>
              <w:jc w:val="both"/>
              <w:textAlignment w:val="baseline"/>
            </w:pPr>
            <w:r w:rsidRPr="003F7A24">
              <w:rPr>
                <w:rStyle w:val="s1"/>
                <w:b w:val="0"/>
                <w:bCs w:val="0"/>
                <w:color w:val="auto"/>
              </w:rPr>
              <w:t>12 бап. Автомобиль жолдары жөніндегі уәкілетті мемлекеттік органның құзыреті</w:t>
            </w:r>
          </w:p>
          <w:p w14:paraId="04DFF548" w14:textId="77777777" w:rsidR="004E255B" w:rsidRPr="003F7A24" w:rsidRDefault="004E255B" w:rsidP="00EB456C">
            <w:pPr>
              <w:pStyle w:val="pj"/>
              <w:shd w:val="clear" w:color="auto" w:fill="FFFFFF"/>
              <w:spacing w:before="0" w:beforeAutospacing="0" w:after="0" w:afterAutospacing="0"/>
              <w:jc w:val="both"/>
              <w:textAlignment w:val="baseline"/>
            </w:pPr>
            <w:r w:rsidRPr="003F7A24">
              <w:t>…</w:t>
            </w:r>
          </w:p>
          <w:p w14:paraId="1ED1872D" w14:textId="77777777" w:rsidR="004E255B" w:rsidRPr="003F7A24" w:rsidRDefault="004E255B" w:rsidP="00EB456C">
            <w:pPr>
              <w:pStyle w:val="pj"/>
              <w:shd w:val="clear" w:color="auto" w:fill="FFFFFF"/>
              <w:spacing w:before="0" w:beforeAutospacing="0" w:after="0" w:afterAutospacing="0"/>
              <w:jc w:val="both"/>
              <w:textAlignment w:val="baseline"/>
            </w:pPr>
            <w:r w:rsidRPr="003F7A24">
              <w:t>2. Автомобиль жолдары жөніндегі уәкілетті мемлекеттік органның қарауына мыналар жатады:</w:t>
            </w:r>
          </w:p>
          <w:p w14:paraId="673B8FC7" w14:textId="77777777" w:rsidR="004E255B" w:rsidRPr="003F7A24" w:rsidRDefault="004E255B" w:rsidP="00EB456C">
            <w:pPr>
              <w:shd w:val="clear" w:color="auto" w:fill="FFFFFF"/>
              <w:jc w:val="both"/>
            </w:pPr>
            <w:r w:rsidRPr="003F7A24">
              <w:t>…</w:t>
            </w:r>
          </w:p>
          <w:p w14:paraId="7307BB9A" w14:textId="77777777" w:rsidR="004E255B" w:rsidRPr="003F7A24" w:rsidRDefault="004E255B" w:rsidP="00EB456C">
            <w:pPr>
              <w:pStyle w:val="pj"/>
              <w:shd w:val="clear" w:color="auto" w:fill="FFFFFF"/>
              <w:spacing w:before="0" w:beforeAutospacing="0" w:after="0" w:afterAutospacing="0"/>
              <w:jc w:val="both"/>
              <w:textAlignment w:val="baseline"/>
              <w:rPr>
                <w:rStyle w:val="s1"/>
                <w:color w:val="auto"/>
                <w:lang w:val="kk-KZ"/>
              </w:rPr>
            </w:pPr>
            <w:r w:rsidRPr="003F7A24">
              <w:rPr>
                <w:rStyle w:val="s1"/>
                <w:color w:val="auto"/>
                <w:lang w:val="kk-KZ"/>
              </w:rPr>
              <w:t>51) жоқ</w:t>
            </w:r>
          </w:p>
        </w:tc>
        <w:tc>
          <w:tcPr>
            <w:tcW w:w="4252" w:type="dxa"/>
          </w:tcPr>
          <w:p w14:paraId="0AB4FBE2"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rStyle w:val="s1"/>
                <w:b w:val="0"/>
                <w:bCs w:val="0"/>
                <w:color w:val="auto"/>
                <w:lang w:val="kk-KZ"/>
              </w:rPr>
              <w:t>12 бап. Автомобиль жолдары жөніндегі уәкілетті мемлекеттік органның құзыреті</w:t>
            </w:r>
          </w:p>
          <w:p w14:paraId="5C2FC72B"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t>…</w:t>
            </w:r>
          </w:p>
          <w:p w14:paraId="2FF8B40F"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t>2. Автомобиль жолдары жөніндегі уәкілетті мемлекеттік органның қарауына мыналар жатады:</w:t>
            </w:r>
          </w:p>
          <w:p w14:paraId="73206B74" w14:textId="77777777" w:rsidR="004E255B" w:rsidRPr="003F7A24" w:rsidRDefault="004E255B" w:rsidP="00EB456C">
            <w:pPr>
              <w:shd w:val="clear" w:color="auto" w:fill="FFFFFF"/>
              <w:jc w:val="both"/>
              <w:rPr>
                <w:lang w:val="kk-KZ"/>
              </w:rPr>
            </w:pPr>
            <w:r w:rsidRPr="003F7A24">
              <w:rPr>
                <w:lang w:val="kk-KZ"/>
              </w:rPr>
              <w:t>…</w:t>
            </w:r>
          </w:p>
          <w:p w14:paraId="3DC73056" w14:textId="77777777" w:rsidR="004E255B" w:rsidRPr="003F7A24" w:rsidRDefault="004E255B" w:rsidP="00EB456C">
            <w:pPr>
              <w:pStyle w:val="pj"/>
              <w:shd w:val="clear" w:color="auto" w:fill="FFFFFF"/>
              <w:spacing w:before="0" w:beforeAutospacing="0" w:after="0" w:afterAutospacing="0"/>
              <w:jc w:val="both"/>
              <w:textAlignment w:val="baseline"/>
              <w:rPr>
                <w:rStyle w:val="s1"/>
                <w:color w:val="auto"/>
                <w:lang w:val="kk-KZ"/>
              </w:rPr>
            </w:pPr>
            <w:r w:rsidRPr="003F7A24">
              <w:rPr>
                <w:rStyle w:val="s1"/>
                <w:color w:val="auto"/>
                <w:lang w:val="kk-KZ"/>
              </w:rPr>
              <w:t>51) Жол активтері сапасының ұлттық орталығы жүзеге асыратын автожол саласының жобаларын салу, реконструкциялау және күрделі жөндеу жобаларының техникалық бөлігін келісу тәртібін бекіту;</w:t>
            </w:r>
          </w:p>
        </w:tc>
        <w:tc>
          <w:tcPr>
            <w:tcW w:w="4112" w:type="dxa"/>
          </w:tcPr>
          <w:p w14:paraId="758296DB"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2DE239CF"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AD0838D"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C53B1C3"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1D72AC9"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36910330"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8B186DB" w14:textId="311B0B05" w:rsidR="004E255B" w:rsidRPr="00EB456C" w:rsidRDefault="004E255B" w:rsidP="00EB456C">
            <w:pPr>
              <w:pStyle w:val="a9"/>
              <w:spacing w:before="0" w:beforeAutospacing="0" w:after="0" w:afterAutospacing="0"/>
              <w:jc w:val="both"/>
              <w:rPr>
                <w:rStyle w:val="ac"/>
                <w:b w:val="0"/>
                <w:bCs w:val="0"/>
                <w:color w:val="auto"/>
                <w:shd w:val="clear" w:color="auto" w:fill="FFFFFF"/>
                <w:lang w:val="kk-KZ"/>
              </w:rPr>
            </w:pPr>
          </w:p>
        </w:tc>
      </w:tr>
      <w:tr w:rsidR="004E255B" w:rsidRPr="00121803" w14:paraId="3AE1CCE9" w14:textId="77777777" w:rsidTr="00121803">
        <w:trPr>
          <w:trHeight w:val="292"/>
        </w:trPr>
        <w:tc>
          <w:tcPr>
            <w:tcW w:w="851" w:type="dxa"/>
          </w:tcPr>
          <w:p w14:paraId="1AFEA26D" w14:textId="372F4A57"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5A9E6D2" w14:textId="77777777" w:rsidR="004E255B" w:rsidRPr="00EB456C" w:rsidRDefault="004E255B" w:rsidP="00EB456C">
            <w:pPr>
              <w:jc w:val="both"/>
              <w:rPr>
                <w:rStyle w:val="s0"/>
                <w:color w:val="auto"/>
                <w:sz w:val="24"/>
                <w:szCs w:val="24"/>
              </w:rPr>
            </w:pPr>
            <w:r w:rsidRPr="00EB456C">
              <w:rPr>
                <w:rStyle w:val="s0"/>
                <w:color w:val="auto"/>
                <w:sz w:val="24"/>
                <w:szCs w:val="24"/>
              </w:rPr>
              <w:t>12-баптың 2-тармағының 5</w:t>
            </w:r>
            <w:r w:rsidRPr="00EB456C">
              <w:rPr>
                <w:rStyle w:val="s0"/>
                <w:color w:val="auto"/>
                <w:sz w:val="24"/>
                <w:szCs w:val="24"/>
                <w:lang w:val="kk-KZ"/>
              </w:rPr>
              <w:t>2</w:t>
            </w:r>
            <w:r w:rsidRPr="00EB456C">
              <w:rPr>
                <w:rStyle w:val="s0"/>
                <w:color w:val="auto"/>
                <w:sz w:val="24"/>
                <w:szCs w:val="24"/>
              </w:rPr>
              <w:t>) тармақшасы</w:t>
            </w:r>
          </w:p>
        </w:tc>
        <w:tc>
          <w:tcPr>
            <w:tcW w:w="4253" w:type="dxa"/>
          </w:tcPr>
          <w:p w14:paraId="5208DB1B" w14:textId="77777777" w:rsidR="004E255B" w:rsidRPr="003F7A24" w:rsidRDefault="004E255B" w:rsidP="00EB456C">
            <w:pPr>
              <w:pStyle w:val="pj"/>
              <w:shd w:val="clear" w:color="auto" w:fill="FFFFFF"/>
              <w:spacing w:before="0" w:beforeAutospacing="0" w:after="0" w:afterAutospacing="0"/>
              <w:jc w:val="both"/>
              <w:textAlignment w:val="baseline"/>
            </w:pPr>
            <w:r w:rsidRPr="003F7A24">
              <w:rPr>
                <w:rStyle w:val="s1"/>
                <w:b w:val="0"/>
                <w:bCs w:val="0"/>
                <w:color w:val="auto"/>
              </w:rPr>
              <w:t>12 бап. Автомобиль жолдары жөніндегі уәкілетті мемлекеттік органның құзыреті</w:t>
            </w:r>
          </w:p>
          <w:p w14:paraId="38CA8C53" w14:textId="77777777" w:rsidR="004E255B" w:rsidRPr="003F7A24" w:rsidRDefault="004E255B" w:rsidP="00EB456C">
            <w:pPr>
              <w:pStyle w:val="pj"/>
              <w:shd w:val="clear" w:color="auto" w:fill="FFFFFF"/>
              <w:spacing w:before="0" w:beforeAutospacing="0" w:after="0" w:afterAutospacing="0"/>
              <w:jc w:val="both"/>
              <w:textAlignment w:val="baseline"/>
            </w:pPr>
            <w:r w:rsidRPr="003F7A24">
              <w:t>…</w:t>
            </w:r>
          </w:p>
          <w:p w14:paraId="4D762D1C" w14:textId="77777777" w:rsidR="004E255B" w:rsidRPr="003F7A24" w:rsidRDefault="004E255B" w:rsidP="00EB456C">
            <w:pPr>
              <w:pStyle w:val="pj"/>
              <w:shd w:val="clear" w:color="auto" w:fill="FFFFFF"/>
              <w:spacing w:before="0" w:beforeAutospacing="0" w:after="0" w:afterAutospacing="0"/>
              <w:jc w:val="both"/>
              <w:textAlignment w:val="baseline"/>
            </w:pPr>
            <w:r w:rsidRPr="003F7A24">
              <w:lastRenderedPageBreak/>
              <w:t>2. Автомобиль жолдары жөніндегі уәкілетті мемлекеттік органның қарауына мыналар жатады:</w:t>
            </w:r>
          </w:p>
          <w:p w14:paraId="49AD66A9" w14:textId="77777777" w:rsidR="004E255B" w:rsidRPr="003F7A24" w:rsidRDefault="004E255B" w:rsidP="00EB456C">
            <w:pPr>
              <w:shd w:val="clear" w:color="auto" w:fill="FFFFFF"/>
              <w:jc w:val="both"/>
            </w:pPr>
            <w:r w:rsidRPr="003F7A24">
              <w:t>…</w:t>
            </w:r>
          </w:p>
          <w:p w14:paraId="1C4832EB" w14:textId="77777777" w:rsidR="004E255B" w:rsidRPr="003F7A24" w:rsidRDefault="004E255B" w:rsidP="00EB456C">
            <w:pPr>
              <w:pStyle w:val="pj"/>
              <w:shd w:val="clear" w:color="auto" w:fill="FFFFFF"/>
              <w:spacing w:before="0" w:beforeAutospacing="0" w:after="0" w:afterAutospacing="0"/>
              <w:jc w:val="both"/>
              <w:textAlignment w:val="baseline"/>
              <w:rPr>
                <w:rStyle w:val="s1"/>
                <w:color w:val="auto"/>
                <w:lang w:val="kk-KZ"/>
              </w:rPr>
            </w:pPr>
            <w:r w:rsidRPr="003F7A24">
              <w:rPr>
                <w:rStyle w:val="s1"/>
                <w:color w:val="auto"/>
                <w:lang w:val="kk-KZ"/>
              </w:rPr>
              <w:t>52) жоқ</w:t>
            </w:r>
          </w:p>
        </w:tc>
        <w:tc>
          <w:tcPr>
            <w:tcW w:w="4252" w:type="dxa"/>
          </w:tcPr>
          <w:p w14:paraId="18D62CD4"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rStyle w:val="s1"/>
                <w:b w:val="0"/>
                <w:bCs w:val="0"/>
                <w:color w:val="auto"/>
                <w:lang w:val="kk-KZ"/>
              </w:rPr>
              <w:lastRenderedPageBreak/>
              <w:t>12 бап. Автомобиль жолдары жөніндегі уәкілетті мемлекеттік органның құзыреті</w:t>
            </w:r>
          </w:p>
          <w:p w14:paraId="6B82711E"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t>…</w:t>
            </w:r>
          </w:p>
          <w:p w14:paraId="063A7D45"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lastRenderedPageBreak/>
              <w:t>2. Автомобиль жолдары жөніндегі уәкілетті мемлекеттік органның қарауына мыналар жатады:</w:t>
            </w:r>
          </w:p>
          <w:p w14:paraId="0CE46CCD" w14:textId="77777777" w:rsidR="004E255B" w:rsidRPr="003F7A24" w:rsidRDefault="004E255B" w:rsidP="00EB456C">
            <w:pPr>
              <w:shd w:val="clear" w:color="auto" w:fill="FFFFFF"/>
              <w:jc w:val="both"/>
              <w:rPr>
                <w:lang w:val="kk-KZ"/>
              </w:rPr>
            </w:pPr>
            <w:r w:rsidRPr="003F7A24">
              <w:rPr>
                <w:lang w:val="kk-KZ"/>
              </w:rPr>
              <w:t>…</w:t>
            </w:r>
          </w:p>
          <w:p w14:paraId="322EB8CF" w14:textId="77777777" w:rsidR="004E255B" w:rsidRPr="003F7A24" w:rsidRDefault="004E255B" w:rsidP="00EB456C">
            <w:pPr>
              <w:pStyle w:val="pj"/>
              <w:shd w:val="clear" w:color="auto" w:fill="FFFFFF"/>
              <w:spacing w:before="0" w:beforeAutospacing="0" w:after="0" w:afterAutospacing="0"/>
              <w:jc w:val="both"/>
              <w:textAlignment w:val="baseline"/>
              <w:rPr>
                <w:rStyle w:val="s1"/>
                <w:b w:val="0"/>
                <w:bCs w:val="0"/>
                <w:color w:val="auto"/>
                <w:lang w:val="kk-KZ"/>
              </w:rPr>
            </w:pPr>
            <w:r w:rsidRPr="003F7A24">
              <w:rPr>
                <w:rStyle w:val="s1"/>
                <w:color w:val="auto"/>
                <w:lang w:val="kk-KZ"/>
              </w:rPr>
              <w:t>52)</w:t>
            </w:r>
            <w:r w:rsidRPr="003F7A24">
              <w:rPr>
                <w:rStyle w:val="s1"/>
                <w:b w:val="0"/>
                <w:bCs w:val="0"/>
                <w:color w:val="auto"/>
                <w:lang w:val="kk-KZ"/>
              </w:rPr>
              <w:t xml:space="preserve"> </w:t>
            </w:r>
            <w:r w:rsidRPr="003F7A24">
              <w:rPr>
                <w:rStyle w:val="s1"/>
                <w:color w:val="auto"/>
                <w:lang w:val="kk-KZ"/>
              </w:rPr>
              <w:t>Қазақстан Республикасында автомобиль жолдарын орташа жөндеудің сметалық құнын айқындау тәртібін бекіту;</w:t>
            </w:r>
          </w:p>
        </w:tc>
        <w:tc>
          <w:tcPr>
            <w:tcW w:w="4112" w:type="dxa"/>
          </w:tcPr>
          <w:p w14:paraId="721E8FFD" w14:textId="77777777" w:rsidR="004E255B" w:rsidRPr="00EB456C" w:rsidRDefault="004E255B" w:rsidP="003F7A24">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 xml:space="preserve">автомобиль жолдары құрылысының, оның ішінде </w:t>
            </w:r>
            <w:r w:rsidRPr="00EB456C">
              <w:rPr>
                <w:rStyle w:val="ac"/>
                <w:b w:val="0"/>
                <w:color w:val="auto"/>
                <w:lang w:val="kk-KZ"/>
              </w:rPr>
              <w:lastRenderedPageBreak/>
              <w:t>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986C07E" w14:textId="77777777" w:rsidR="004E255B" w:rsidRPr="00EB456C" w:rsidRDefault="004E255B" w:rsidP="003F7A24">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19364AF" w14:textId="77777777" w:rsidR="004E255B" w:rsidRPr="00EB456C" w:rsidRDefault="004E255B" w:rsidP="003F7A24">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E8A6F47" w14:textId="77777777" w:rsidR="004E255B" w:rsidRPr="00EB456C" w:rsidRDefault="004E255B" w:rsidP="003F7A24">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FDBF19A" w14:textId="77777777" w:rsidR="004E255B" w:rsidRPr="00EB456C" w:rsidRDefault="004E255B" w:rsidP="003F7A24">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3D06FB2" w14:textId="77777777" w:rsidR="004E255B" w:rsidRDefault="004E255B" w:rsidP="003F7A24">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D52C1CF" w14:textId="5BC00F7A" w:rsidR="004E255B" w:rsidRPr="00EB456C" w:rsidRDefault="004E255B" w:rsidP="00EB456C">
            <w:pPr>
              <w:pStyle w:val="a9"/>
              <w:spacing w:before="0" w:beforeAutospacing="0" w:after="0" w:afterAutospacing="0"/>
              <w:jc w:val="both"/>
              <w:rPr>
                <w:rStyle w:val="ac"/>
                <w:b w:val="0"/>
                <w:bCs w:val="0"/>
                <w:color w:val="auto"/>
                <w:shd w:val="clear" w:color="auto" w:fill="FFFFFF"/>
                <w:lang w:val="kk-KZ"/>
              </w:rPr>
            </w:pPr>
          </w:p>
        </w:tc>
      </w:tr>
      <w:tr w:rsidR="004E255B" w:rsidRPr="00121803" w14:paraId="0091D4A3" w14:textId="77777777" w:rsidTr="00121803">
        <w:trPr>
          <w:trHeight w:val="292"/>
        </w:trPr>
        <w:tc>
          <w:tcPr>
            <w:tcW w:w="851" w:type="dxa"/>
          </w:tcPr>
          <w:p w14:paraId="037ECEA8" w14:textId="2C43BA0F"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2CAA580" w14:textId="77777777" w:rsidR="004E255B" w:rsidRPr="00EB456C" w:rsidRDefault="004E255B" w:rsidP="00EB456C">
            <w:pPr>
              <w:jc w:val="both"/>
              <w:rPr>
                <w:rStyle w:val="s0"/>
                <w:color w:val="auto"/>
                <w:sz w:val="24"/>
                <w:szCs w:val="24"/>
              </w:rPr>
            </w:pPr>
            <w:r w:rsidRPr="00EB456C">
              <w:rPr>
                <w:rStyle w:val="s0"/>
                <w:color w:val="auto"/>
                <w:sz w:val="24"/>
                <w:szCs w:val="24"/>
              </w:rPr>
              <w:t>12-баптың 2-тармағының 53) тармақшасы</w:t>
            </w:r>
          </w:p>
        </w:tc>
        <w:tc>
          <w:tcPr>
            <w:tcW w:w="4253" w:type="dxa"/>
          </w:tcPr>
          <w:p w14:paraId="233BE842" w14:textId="77777777" w:rsidR="004E255B" w:rsidRPr="003F7A24" w:rsidRDefault="004E255B" w:rsidP="00EB456C">
            <w:pPr>
              <w:pStyle w:val="pj"/>
              <w:shd w:val="clear" w:color="auto" w:fill="FFFFFF"/>
              <w:spacing w:before="0" w:beforeAutospacing="0" w:after="0" w:afterAutospacing="0"/>
              <w:jc w:val="both"/>
              <w:textAlignment w:val="baseline"/>
            </w:pPr>
            <w:r w:rsidRPr="003F7A24">
              <w:rPr>
                <w:rStyle w:val="s1"/>
                <w:b w:val="0"/>
                <w:bCs w:val="0"/>
                <w:color w:val="auto"/>
              </w:rPr>
              <w:t>12 бап. Автомобиль жолдары жөніндегі уәкілетті мемлекеттік органның құзыреті</w:t>
            </w:r>
          </w:p>
          <w:p w14:paraId="4C49EDC3" w14:textId="77777777" w:rsidR="004E255B" w:rsidRPr="003F7A24" w:rsidRDefault="004E255B" w:rsidP="00EB456C">
            <w:pPr>
              <w:pStyle w:val="pj"/>
              <w:shd w:val="clear" w:color="auto" w:fill="FFFFFF"/>
              <w:spacing w:before="0" w:beforeAutospacing="0" w:after="0" w:afterAutospacing="0"/>
              <w:jc w:val="both"/>
              <w:textAlignment w:val="baseline"/>
            </w:pPr>
            <w:r w:rsidRPr="003F7A24">
              <w:t>…</w:t>
            </w:r>
          </w:p>
          <w:p w14:paraId="4B333E1C" w14:textId="77777777" w:rsidR="004E255B" w:rsidRPr="003F7A24" w:rsidRDefault="004E255B" w:rsidP="00EB456C">
            <w:pPr>
              <w:pStyle w:val="pj"/>
              <w:shd w:val="clear" w:color="auto" w:fill="FFFFFF"/>
              <w:spacing w:before="0" w:beforeAutospacing="0" w:after="0" w:afterAutospacing="0"/>
              <w:jc w:val="both"/>
              <w:textAlignment w:val="baseline"/>
            </w:pPr>
            <w:r w:rsidRPr="003F7A24">
              <w:t>2. Автомобиль жолдары жөніндегі уәкілетті мемлекеттік органның қарауына мыналар жатады:</w:t>
            </w:r>
          </w:p>
          <w:p w14:paraId="07E2A413" w14:textId="77777777" w:rsidR="004E255B" w:rsidRPr="003F7A24" w:rsidRDefault="004E255B" w:rsidP="00EB456C">
            <w:pPr>
              <w:shd w:val="clear" w:color="auto" w:fill="FFFFFF"/>
              <w:jc w:val="both"/>
            </w:pPr>
            <w:r w:rsidRPr="003F7A24">
              <w:t>…</w:t>
            </w:r>
          </w:p>
          <w:p w14:paraId="1CBD0F99" w14:textId="77777777" w:rsidR="004E255B" w:rsidRPr="003F7A24" w:rsidRDefault="004E255B" w:rsidP="00EB456C">
            <w:pPr>
              <w:pStyle w:val="pj"/>
              <w:shd w:val="clear" w:color="auto" w:fill="FFFFFF"/>
              <w:spacing w:before="0" w:beforeAutospacing="0" w:after="0" w:afterAutospacing="0"/>
              <w:jc w:val="both"/>
              <w:textAlignment w:val="baseline"/>
              <w:rPr>
                <w:rStyle w:val="s1"/>
                <w:color w:val="auto"/>
                <w:lang w:val="kk-KZ"/>
              </w:rPr>
            </w:pPr>
            <w:r w:rsidRPr="003F7A24">
              <w:rPr>
                <w:rStyle w:val="s1"/>
                <w:color w:val="auto"/>
                <w:lang w:val="kk-KZ"/>
              </w:rPr>
              <w:t>53) жоқ</w:t>
            </w:r>
          </w:p>
        </w:tc>
        <w:tc>
          <w:tcPr>
            <w:tcW w:w="4252" w:type="dxa"/>
          </w:tcPr>
          <w:p w14:paraId="1C0C17E2"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rStyle w:val="s1"/>
                <w:b w:val="0"/>
                <w:bCs w:val="0"/>
                <w:color w:val="auto"/>
                <w:lang w:val="kk-KZ"/>
              </w:rPr>
              <w:t>12 бап. Автомобиль жолдары жөніндегі уәкілетті мемлекеттік органның құзыреті</w:t>
            </w:r>
          </w:p>
          <w:p w14:paraId="16FCEE87"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t>…</w:t>
            </w:r>
          </w:p>
          <w:p w14:paraId="00577814" w14:textId="77777777" w:rsidR="004E255B" w:rsidRPr="003F7A24" w:rsidRDefault="004E255B" w:rsidP="00EB456C">
            <w:pPr>
              <w:pStyle w:val="pj"/>
              <w:shd w:val="clear" w:color="auto" w:fill="FFFFFF"/>
              <w:spacing w:before="0" w:beforeAutospacing="0" w:after="0" w:afterAutospacing="0"/>
              <w:jc w:val="both"/>
              <w:textAlignment w:val="baseline"/>
              <w:rPr>
                <w:lang w:val="kk-KZ"/>
              </w:rPr>
            </w:pPr>
            <w:r w:rsidRPr="003F7A24">
              <w:rPr>
                <w:lang w:val="kk-KZ"/>
              </w:rPr>
              <w:t>2. Автомобиль жолдары жөніндегі уәкілетті мемлекеттік органның қарауына мыналар жатады:</w:t>
            </w:r>
          </w:p>
          <w:p w14:paraId="36A6523C" w14:textId="77777777" w:rsidR="004E255B" w:rsidRPr="003F7A24" w:rsidRDefault="004E255B" w:rsidP="00EB456C">
            <w:pPr>
              <w:shd w:val="clear" w:color="auto" w:fill="FFFFFF"/>
              <w:jc w:val="both"/>
              <w:rPr>
                <w:lang w:val="kk-KZ"/>
              </w:rPr>
            </w:pPr>
            <w:r w:rsidRPr="003F7A24">
              <w:rPr>
                <w:lang w:val="kk-KZ"/>
              </w:rPr>
              <w:t>…</w:t>
            </w:r>
          </w:p>
          <w:p w14:paraId="25AD9FC4" w14:textId="77777777" w:rsidR="004E255B" w:rsidRPr="003F7A24" w:rsidRDefault="004E255B" w:rsidP="00EB456C">
            <w:pPr>
              <w:pStyle w:val="pj"/>
              <w:shd w:val="clear" w:color="auto" w:fill="FFFFFF"/>
              <w:spacing w:before="0" w:beforeAutospacing="0" w:after="0" w:afterAutospacing="0"/>
              <w:jc w:val="both"/>
              <w:textAlignment w:val="baseline"/>
              <w:rPr>
                <w:rStyle w:val="s1"/>
                <w:color w:val="auto"/>
                <w:lang w:val="kk-KZ"/>
              </w:rPr>
            </w:pPr>
            <w:r w:rsidRPr="003F7A24">
              <w:rPr>
                <w:rStyle w:val="s1"/>
                <w:color w:val="auto"/>
                <w:lang w:val="kk-KZ"/>
              </w:rPr>
              <w:t>53) Қазақстан Республикасында автомобиль жолдарын салу және реконструкциялау жөніндегі "толық аяқталған" жобаларды іске асыру тәртібін бекіту;</w:t>
            </w:r>
          </w:p>
        </w:tc>
        <w:tc>
          <w:tcPr>
            <w:tcW w:w="4112" w:type="dxa"/>
          </w:tcPr>
          <w:p w14:paraId="381C1EB5"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29D2DC13"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195181F9" w14:textId="77777777" w:rsidR="004E255B" w:rsidRPr="00EB456C" w:rsidRDefault="004E255B" w:rsidP="005A0C2F">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66F3E25B"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353FA00A"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4EB7772"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F6F1B0D" w14:textId="77777777" w:rsidR="004E255B" w:rsidRDefault="004E255B" w:rsidP="003F7A24">
            <w:pPr>
              <w:pStyle w:val="a9"/>
              <w:spacing w:before="0" w:beforeAutospacing="0" w:after="0" w:afterAutospacing="0"/>
              <w:jc w:val="both"/>
              <w:rPr>
                <w:rStyle w:val="ac"/>
                <w:b w:val="0"/>
                <w:color w:val="auto"/>
                <w:lang w:val="kk-KZ"/>
              </w:rPr>
            </w:pPr>
          </w:p>
          <w:p w14:paraId="4A24CB23" w14:textId="5E8F6DAB" w:rsidR="004E255B" w:rsidRPr="00EB456C" w:rsidRDefault="004E255B" w:rsidP="003F7A24">
            <w:pPr>
              <w:pStyle w:val="a9"/>
              <w:spacing w:before="0" w:beforeAutospacing="0" w:after="0" w:afterAutospacing="0"/>
              <w:jc w:val="both"/>
              <w:rPr>
                <w:rStyle w:val="ac"/>
                <w:b w:val="0"/>
                <w:color w:val="auto"/>
                <w:lang w:val="kk-KZ"/>
              </w:rPr>
            </w:pPr>
            <w:r w:rsidRPr="00EB456C">
              <w:rPr>
                <w:rStyle w:val="ac"/>
                <w:b w:val="0"/>
                <w:color w:val="auto"/>
                <w:lang w:val="kk-KZ"/>
              </w:rPr>
              <w:t>Халықаралық практикада "толық аяқталған" жұмыстарды (құрылысты) орындауға арналған шарттар кеңінен қолданылады, олар мердігердің объектілерді жобалау, жабдықтау және тікелей салу жөніндегі жұмыстарды орындауын көздейді. Бұл шешім жобалау мен құрылыс-монтаждау жұмыстарының сапасын арттыруға, сондай-ақ мердігердің материалдар құнының қымбаттауы бойынша талаптарын болдырмауға мүмкіндік береді, өйткені мердігерде жобадағы қателерге сілтеме жасауға негіз болмайды.</w:t>
            </w:r>
          </w:p>
        </w:tc>
      </w:tr>
      <w:tr w:rsidR="004E255B" w:rsidRPr="00121803" w14:paraId="4B366E83" w14:textId="77777777" w:rsidTr="00121803">
        <w:trPr>
          <w:trHeight w:val="292"/>
        </w:trPr>
        <w:tc>
          <w:tcPr>
            <w:tcW w:w="851" w:type="dxa"/>
          </w:tcPr>
          <w:p w14:paraId="7597194C" w14:textId="3D458BBE" w:rsidR="004E255B" w:rsidRPr="0075297E" w:rsidRDefault="004E255B" w:rsidP="00CD633C">
            <w:pPr>
              <w:pStyle w:val="ad"/>
              <w:keepLines/>
              <w:numPr>
                <w:ilvl w:val="0"/>
                <w:numId w:val="48"/>
              </w:numPr>
              <w:tabs>
                <w:tab w:val="left" w:pos="0"/>
              </w:tabs>
              <w:ind w:left="34" w:firstLine="0"/>
              <w:jc w:val="center"/>
              <w:rPr>
                <w:bCs/>
                <w:lang w:val="kk-KZ"/>
              </w:rPr>
            </w:pPr>
          </w:p>
        </w:tc>
        <w:tc>
          <w:tcPr>
            <w:tcW w:w="1842" w:type="dxa"/>
          </w:tcPr>
          <w:p w14:paraId="40B27FA2" w14:textId="77777777" w:rsidR="004E255B" w:rsidRPr="00EB456C" w:rsidRDefault="004E255B" w:rsidP="00EB456C">
            <w:pPr>
              <w:jc w:val="center"/>
              <w:rPr>
                <w:rStyle w:val="s0"/>
                <w:color w:val="auto"/>
                <w:sz w:val="24"/>
                <w:szCs w:val="24"/>
              </w:rPr>
            </w:pPr>
            <w:r w:rsidRPr="00EB456C">
              <w:rPr>
                <w:rStyle w:val="s0"/>
                <w:color w:val="auto"/>
                <w:sz w:val="24"/>
                <w:szCs w:val="24"/>
              </w:rPr>
              <w:t xml:space="preserve">14-баптың </w:t>
            </w:r>
            <w:r w:rsidRPr="00EB456C">
              <w:rPr>
                <w:rStyle w:val="s0"/>
                <w:color w:val="auto"/>
                <w:sz w:val="24"/>
                <w:szCs w:val="24"/>
                <w:lang w:val="kk-KZ"/>
              </w:rPr>
              <w:t>5</w:t>
            </w:r>
            <w:r w:rsidRPr="00EB456C">
              <w:rPr>
                <w:rStyle w:val="s0"/>
                <w:color w:val="auto"/>
                <w:sz w:val="24"/>
                <w:szCs w:val="24"/>
              </w:rPr>
              <w:t>-тармағы</w:t>
            </w:r>
          </w:p>
        </w:tc>
        <w:tc>
          <w:tcPr>
            <w:tcW w:w="4253" w:type="dxa"/>
          </w:tcPr>
          <w:p w14:paraId="1AD73502"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14 бап. Автомобиль жолдарын дамытуды жоспарлау</w:t>
            </w:r>
          </w:p>
          <w:p w14:paraId="4D194852"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5DF84D46"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EB456C">
              <w:rPr>
                <w:b/>
                <w:lang w:val="kk-KZ"/>
              </w:rPr>
              <w:t>5</w:t>
            </w:r>
            <w:r w:rsidRPr="00EB456C">
              <w:rPr>
                <w:b/>
              </w:rPr>
              <w:t xml:space="preserve">. </w:t>
            </w:r>
            <w:r w:rsidRPr="00EB456C">
              <w:rPr>
                <w:b/>
                <w:lang w:val="kk-KZ"/>
              </w:rPr>
              <w:t>Жоқ</w:t>
            </w:r>
            <w:r w:rsidRPr="00EB456C">
              <w:rPr>
                <w:b/>
              </w:rPr>
              <w:t>.</w:t>
            </w:r>
          </w:p>
        </w:tc>
        <w:tc>
          <w:tcPr>
            <w:tcW w:w="4252" w:type="dxa"/>
          </w:tcPr>
          <w:p w14:paraId="19B96E51"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14 бап. Автомобиль жолдарын дамытуды жоспарлау</w:t>
            </w:r>
          </w:p>
          <w:p w14:paraId="79C9E4E0"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515E6234"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EB456C">
              <w:rPr>
                <w:b/>
                <w:lang w:val="kk-KZ"/>
              </w:rPr>
              <w:t>5</w:t>
            </w:r>
            <w:r w:rsidRPr="00EB456C">
              <w:rPr>
                <w:b/>
              </w:rPr>
              <w:t xml:space="preserve">. Қолданыстағы автомобиль жолдарын салу, реконструкциялау, күрделі, орташа жөндеу үшін техникалық-экономикалық негіздемелерді және жобалау-сметалық құжаттаманы әзірлеу кезінде әзірлеушілер Қазақстан </w:t>
            </w:r>
            <w:r w:rsidRPr="00EB456C">
              <w:rPr>
                <w:b/>
              </w:rPr>
              <w:lastRenderedPageBreak/>
              <w:t>Республикасының заңнамасына сәйкес Жол ғылыми-зерттеу институтының ғылыми қорытындысын міндетті түрде алуға тиіс.</w:t>
            </w:r>
          </w:p>
        </w:tc>
        <w:tc>
          <w:tcPr>
            <w:tcW w:w="4112" w:type="dxa"/>
          </w:tcPr>
          <w:p w14:paraId="246DAB13"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E48BA37"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671CA04D"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03E9F62"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D7564A5"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BA2D2F3"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A6F4977"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4A623B43"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w:t>
            </w:r>
            <w:r w:rsidRPr="00EB456C">
              <w:rPr>
                <w:bCs/>
                <w:color w:val="auto"/>
                <w:lang w:val="kk-KZ"/>
              </w:rPr>
              <w:lastRenderedPageBreak/>
              <w:t>бюджеттеудің жүйелі мемлекеттік саясатын іске асыру мүмкін болмайды.</w:t>
            </w:r>
          </w:p>
          <w:p w14:paraId="35885BCC"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657A6C1B" w14:textId="77777777" w:rsidTr="00121803">
        <w:trPr>
          <w:trHeight w:val="292"/>
        </w:trPr>
        <w:tc>
          <w:tcPr>
            <w:tcW w:w="851" w:type="dxa"/>
          </w:tcPr>
          <w:p w14:paraId="023A636C" w14:textId="300EDE01"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1504D2D2" w14:textId="77777777" w:rsidR="004E255B" w:rsidRPr="00EB456C" w:rsidRDefault="004E255B" w:rsidP="00EB456C">
            <w:pPr>
              <w:jc w:val="center"/>
              <w:rPr>
                <w:rStyle w:val="s0"/>
                <w:color w:val="auto"/>
                <w:sz w:val="24"/>
                <w:szCs w:val="24"/>
              </w:rPr>
            </w:pPr>
            <w:r w:rsidRPr="00EB456C">
              <w:rPr>
                <w:rStyle w:val="s0"/>
                <w:color w:val="auto"/>
                <w:sz w:val="24"/>
                <w:szCs w:val="24"/>
              </w:rPr>
              <w:t xml:space="preserve">14-баптың </w:t>
            </w:r>
            <w:r w:rsidRPr="00EB456C">
              <w:rPr>
                <w:rStyle w:val="s0"/>
                <w:color w:val="auto"/>
                <w:sz w:val="24"/>
                <w:szCs w:val="24"/>
                <w:lang w:val="kk-KZ"/>
              </w:rPr>
              <w:t>6</w:t>
            </w:r>
            <w:r w:rsidRPr="00EB456C">
              <w:rPr>
                <w:rStyle w:val="s0"/>
                <w:color w:val="auto"/>
                <w:sz w:val="24"/>
                <w:szCs w:val="24"/>
              </w:rPr>
              <w:t>-тармағы</w:t>
            </w:r>
          </w:p>
        </w:tc>
        <w:tc>
          <w:tcPr>
            <w:tcW w:w="4253" w:type="dxa"/>
          </w:tcPr>
          <w:p w14:paraId="751878B0"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14 бап. Автомобиль жолдарын дамытуды жоспарлау</w:t>
            </w:r>
          </w:p>
          <w:p w14:paraId="46DAE3D6"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566351CC" w14:textId="77777777" w:rsidR="004E255B" w:rsidRPr="00EB456C" w:rsidRDefault="004E255B" w:rsidP="00EB456C">
            <w:pPr>
              <w:pStyle w:val="pj"/>
              <w:shd w:val="clear" w:color="auto" w:fill="FFFFFF"/>
              <w:spacing w:before="0" w:beforeAutospacing="0" w:after="0" w:afterAutospacing="0"/>
              <w:jc w:val="both"/>
              <w:textAlignment w:val="baseline"/>
              <w:rPr>
                <w:rStyle w:val="s1"/>
                <w:color w:val="auto"/>
              </w:rPr>
            </w:pPr>
            <w:r w:rsidRPr="00EB456C">
              <w:rPr>
                <w:b/>
                <w:shd w:val="clear" w:color="auto" w:fill="FFFFFF"/>
              </w:rPr>
              <w:t>жоқ</w:t>
            </w:r>
          </w:p>
        </w:tc>
        <w:tc>
          <w:tcPr>
            <w:tcW w:w="4252" w:type="dxa"/>
          </w:tcPr>
          <w:p w14:paraId="3B45DCC5"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14 бап. Автомобиль жолдарын дамытуды жоспарлау</w:t>
            </w:r>
          </w:p>
          <w:p w14:paraId="02334D5C" w14:textId="77777777" w:rsidR="004E255B" w:rsidRPr="00EB456C" w:rsidRDefault="004E255B" w:rsidP="00EB456C">
            <w:pPr>
              <w:pStyle w:val="pj"/>
              <w:shd w:val="clear" w:color="auto" w:fill="FFFFFF"/>
              <w:spacing w:before="0" w:beforeAutospacing="0" w:after="0" w:afterAutospacing="0"/>
              <w:jc w:val="both"/>
              <w:textAlignment w:val="baseline"/>
              <w:rPr>
                <w:bCs/>
                <w:shd w:val="clear" w:color="auto" w:fill="FFFFFF"/>
              </w:rPr>
            </w:pPr>
            <w:r w:rsidRPr="00EB456C">
              <w:rPr>
                <w:bCs/>
                <w:shd w:val="clear" w:color="auto" w:fill="FFFFFF"/>
              </w:rPr>
              <w:t>…</w:t>
            </w:r>
          </w:p>
          <w:p w14:paraId="052B6318"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bCs w:val="0"/>
                <w:color w:val="auto"/>
                <w:spacing w:val="2"/>
                <w:bdr w:val="none" w:sz="0" w:space="0" w:color="auto" w:frame="1"/>
                <w:shd w:val="clear" w:color="auto" w:fill="FFFFFF"/>
              </w:rPr>
            </w:pPr>
            <w:r w:rsidRPr="00EB456C">
              <w:rPr>
                <w:rStyle w:val="s1"/>
                <w:b w:val="0"/>
                <w:color w:val="auto"/>
                <w:lang w:val="kk-KZ"/>
              </w:rPr>
              <w:t>6</w:t>
            </w:r>
            <w:r w:rsidRPr="00EB456C">
              <w:rPr>
                <w:rStyle w:val="s1"/>
                <w:b w:val="0"/>
                <w:color w:val="auto"/>
              </w:rPr>
              <w:t xml:space="preserve">. </w:t>
            </w:r>
            <w:r w:rsidRPr="00EB456C">
              <w:rPr>
                <w:b/>
              </w:rPr>
              <w:t>Қолданыстағы автомобиль жолдарын салу, реконструкциялау және күрделі жөндеу үшін техникалық-экономикалық негіздемелерді және жобалау-сметалық құжаттаманы әзірлеу кезінде жобаны әзірлеушілер Қазақстан Республикасының заңнамасына сәйкес жобаның техникалық бөлігіне жол активтері сапасының ұлттық орталығының келісімін міндетті түрде алуға тиіс.</w:t>
            </w:r>
          </w:p>
        </w:tc>
        <w:tc>
          <w:tcPr>
            <w:tcW w:w="4112" w:type="dxa"/>
          </w:tcPr>
          <w:p w14:paraId="34D57A38"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CBE7E1F"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32F96BEA"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5ADC534"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6732386"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A269808"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6E3E4217" w14:textId="77777777" w:rsidR="004E255B" w:rsidRPr="00EB456C" w:rsidRDefault="004E255B" w:rsidP="005A0C2F">
            <w:pPr>
              <w:pStyle w:val="a9"/>
              <w:spacing w:before="0" w:beforeAutospacing="0" w:after="0" w:afterAutospacing="0"/>
              <w:jc w:val="both"/>
              <w:rPr>
                <w:rStyle w:val="s0"/>
                <w:color w:val="auto"/>
                <w:sz w:val="24"/>
                <w:szCs w:val="24"/>
                <w:lang w:val="kk-KZ"/>
              </w:rPr>
            </w:pPr>
          </w:p>
        </w:tc>
      </w:tr>
      <w:tr w:rsidR="004E255B" w:rsidRPr="00121803" w14:paraId="6717EC1B" w14:textId="77777777" w:rsidTr="00121803">
        <w:trPr>
          <w:trHeight w:val="292"/>
        </w:trPr>
        <w:tc>
          <w:tcPr>
            <w:tcW w:w="851" w:type="dxa"/>
          </w:tcPr>
          <w:p w14:paraId="24923C79" w14:textId="45678802"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1926C0AE" w14:textId="77777777" w:rsidR="004E255B" w:rsidRPr="00EB456C" w:rsidRDefault="004E255B" w:rsidP="00EB456C">
            <w:pPr>
              <w:jc w:val="center"/>
            </w:pPr>
            <w:r w:rsidRPr="00EB456C">
              <w:t xml:space="preserve">15-баптың </w:t>
            </w:r>
          </w:p>
          <w:p w14:paraId="7EBA9B10" w14:textId="77777777" w:rsidR="004E255B" w:rsidRPr="00EB456C" w:rsidRDefault="004E255B" w:rsidP="00EB456C">
            <w:pPr>
              <w:jc w:val="center"/>
            </w:pPr>
            <w:r w:rsidRPr="00EB456C">
              <w:t>2-тармағы</w:t>
            </w:r>
          </w:p>
        </w:tc>
        <w:tc>
          <w:tcPr>
            <w:tcW w:w="4253" w:type="dxa"/>
          </w:tcPr>
          <w:p w14:paraId="57DBBC6E" w14:textId="77777777" w:rsidR="004E255B" w:rsidRPr="00EB456C" w:rsidRDefault="004E255B" w:rsidP="00EB456C">
            <w:pPr>
              <w:jc w:val="both"/>
              <w:rPr>
                <w:bCs/>
                <w:lang w:val="kk-KZ"/>
              </w:rPr>
            </w:pPr>
            <w:r w:rsidRPr="00EB456C">
              <w:rPr>
                <w:bCs/>
              </w:rPr>
              <w:t>15-бап. Жол қызметiн жүзеге асыру кезiндегi жұмыстың сапасы</w:t>
            </w:r>
          </w:p>
          <w:p w14:paraId="4D3653EE" w14:textId="77777777" w:rsidR="004E255B" w:rsidRPr="00EB456C" w:rsidRDefault="004E255B" w:rsidP="00EB456C">
            <w:pPr>
              <w:jc w:val="both"/>
              <w:rPr>
                <w:bCs/>
                <w:lang w:val="kk-KZ"/>
              </w:rPr>
            </w:pPr>
            <w:r w:rsidRPr="00EB456C">
              <w:rPr>
                <w:bCs/>
                <w:lang w:val="kk-KZ"/>
              </w:rPr>
              <w:t>......</w:t>
            </w:r>
          </w:p>
          <w:p w14:paraId="59D39CE6" w14:textId="77777777" w:rsidR="004E255B" w:rsidRPr="00EB456C" w:rsidRDefault="004E255B" w:rsidP="00EB456C">
            <w:pPr>
              <w:jc w:val="both"/>
              <w:rPr>
                <w:lang w:val="kk-KZ"/>
              </w:rPr>
            </w:pPr>
            <w:r w:rsidRPr="00EB456C">
              <w:rPr>
                <w:lang w:val="kk-KZ"/>
              </w:rPr>
              <w:lastRenderedPageBreak/>
              <w:t>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p w14:paraId="2637082F" w14:textId="77777777" w:rsidR="004E255B" w:rsidRPr="00EB456C" w:rsidRDefault="004E255B" w:rsidP="00EB456C">
            <w:pPr>
              <w:ind w:firstLine="459"/>
              <w:jc w:val="both"/>
              <w:rPr>
                <w:lang w:val="kk-KZ"/>
              </w:rPr>
            </w:pPr>
            <w:r w:rsidRPr="00EB456C">
              <w:rPr>
                <w:lang w:val="kk-KZ"/>
              </w:rPr>
              <w:t xml:space="preserve">Автомобиль жолдарын салу, реконструкциялау және жөндеу жөніндегі жұмыстарды жүргізу кезінде авторлық қадағалауды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қабылдауды мемлекеттік қабылдау комиссиясы жүзеге асырады.  </w:t>
            </w:r>
          </w:p>
        </w:tc>
        <w:tc>
          <w:tcPr>
            <w:tcW w:w="4252" w:type="dxa"/>
          </w:tcPr>
          <w:p w14:paraId="2841CABE" w14:textId="77777777" w:rsidR="004E255B" w:rsidRPr="004C17A9" w:rsidRDefault="004E255B" w:rsidP="00EB456C">
            <w:pPr>
              <w:jc w:val="both"/>
              <w:rPr>
                <w:bCs/>
                <w:lang w:val="kk-KZ"/>
              </w:rPr>
            </w:pPr>
            <w:r w:rsidRPr="004C17A9">
              <w:rPr>
                <w:bCs/>
                <w:lang w:val="kk-KZ"/>
              </w:rPr>
              <w:lastRenderedPageBreak/>
              <w:t>15-бап. Жол қызметiн жүзеге асыру кезiндегi жұмыстың сапасы</w:t>
            </w:r>
          </w:p>
          <w:p w14:paraId="7C6333C5" w14:textId="77777777" w:rsidR="004E255B" w:rsidRPr="004C17A9" w:rsidRDefault="004E255B" w:rsidP="00EB456C">
            <w:pPr>
              <w:jc w:val="both"/>
              <w:rPr>
                <w:bCs/>
                <w:lang w:val="kk-KZ"/>
              </w:rPr>
            </w:pPr>
            <w:r w:rsidRPr="004C17A9">
              <w:rPr>
                <w:bCs/>
                <w:lang w:val="kk-KZ"/>
              </w:rPr>
              <w:t>......</w:t>
            </w:r>
          </w:p>
          <w:p w14:paraId="39865A1D" w14:textId="77777777" w:rsidR="004E255B" w:rsidRPr="004C17A9" w:rsidRDefault="004E255B" w:rsidP="00EB456C">
            <w:pPr>
              <w:jc w:val="both"/>
              <w:rPr>
                <w:lang w:val="kk-KZ"/>
              </w:rPr>
            </w:pPr>
            <w:r w:rsidRPr="004C17A9">
              <w:rPr>
                <w:lang w:val="kk-KZ"/>
              </w:rPr>
              <w:lastRenderedPageBreak/>
              <w:t>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p w14:paraId="723BCD38" w14:textId="77777777" w:rsidR="004E255B" w:rsidRPr="004C17A9" w:rsidRDefault="004E255B" w:rsidP="00EB456C">
            <w:pPr>
              <w:ind w:firstLine="459"/>
              <w:jc w:val="both"/>
              <w:rPr>
                <w:b/>
                <w:lang w:val="kk-KZ"/>
              </w:rPr>
            </w:pPr>
            <w:r w:rsidRPr="004C17A9">
              <w:rPr>
                <w:lang w:val="kk-KZ"/>
              </w:rPr>
              <w:t xml:space="preserve">Автомобиль жолдарын салу, реконструкциялау және жөндеу жөніндегі жұмыстарды жүргізу кезінде авторлық қадағалауды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қабылдауды мемлекеттік қабылдау комиссиясы жүзеге асырады. </w:t>
            </w:r>
            <w:r w:rsidRPr="004C17A9">
              <w:rPr>
                <w:b/>
                <w:lang w:val="kk-KZ"/>
              </w:rPr>
              <w:t xml:space="preserve">Автомобиль жолдарын ағымдағы және орташа жөндеу бойынша аяқталған жұмыстарды пайдалануға қабылдау уәкілетті орган белгілеген нысан бойынша жұмыстарды қабылдау актісіне қол қою арқылы жүзеге асырылады. </w:t>
            </w:r>
          </w:p>
        </w:tc>
        <w:tc>
          <w:tcPr>
            <w:tcW w:w="4112" w:type="dxa"/>
          </w:tcPr>
          <w:p w14:paraId="7B3CD081" w14:textId="77777777" w:rsidR="004E255B" w:rsidRPr="00EB456C" w:rsidRDefault="004E255B" w:rsidP="00EB456C">
            <w:pPr>
              <w:jc w:val="both"/>
              <w:rPr>
                <w:lang w:val="kk-KZ"/>
              </w:rPr>
            </w:pPr>
            <w:r w:rsidRPr="00EB456C">
              <w:rPr>
                <w:lang w:val="kk-KZ"/>
              </w:rPr>
              <w:lastRenderedPageBreak/>
              <w:t xml:space="preserve">Автомобиль жолдарын ағымдағы және орташа жөндеу бойынша жұмыстарды қабылдауға қатысты </w:t>
            </w:r>
            <w:r w:rsidRPr="00EB456C">
              <w:rPr>
                <w:lang w:val="kk-KZ"/>
              </w:rPr>
              <w:lastRenderedPageBreak/>
              <w:t>заңнамадағы олқылықтарды жою мақсатында.</w:t>
            </w:r>
          </w:p>
        </w:tc>
      </w:tr>
      <w:tr w:rsidR="004E255B" w:rsidRPr="00121803" w14:paraId="3E6B1EBD" w14:textId="77777777" w:rsidTr="00121803">
        <w:trPr>
          <w:trHeight w:val="292"/>
        </w:trPr>
        <w:tc>
          <w:tcPr>
            <w:tcW w:w="851" w:type="dxa"/>
          </w:tcPr>
          <w:p w14:paraId="1BC9C2C5" w14:textId="2FD97EAF"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641B5D1" w14:textId="77777777" w:rsidR="004E255B" w:rsidRPr="00EB456C" w:rsidRDefault="004E255B" w:rsidP="00EB456C">
            <w:pPr>
              <w:jc w:val="center"/>
              <w:rPr>
                <w:rStyle w:val="s0"/>
                <w:color w:val="auto"/>
                <w:sz w:val="24"/>
                <w:szCs w:val="24"/>
                <w:lang w:val="kk-KZ"/>
              </w:rPr>
            </w:pPr>
            <w:r w:rsidRPr="00EB456C">
              <w:rPr>
                <w:rStyle w:val="s0"/>
                <w:color w:val="auto"/>
                <w:sz w:val="24"/>
                <w:szCs w:val="24"/>
              </w:rPr>
              <w:t xml:space="preserve">19-2-баптың </w:t>
            </w:r>
          </w:p>
          <w:p w14:paraId="41E8D9E2" w14:textId="77777777" w:rsidR="004E255B" w:rsidRPr="00EB456C" w:rsidRDefault="004E255B" w:rsidP="00EB456C">
            <w:pPr>
              <w:jc w:val="center"/>
              <w:rPr>
                <w:rStyle w:val="s0"/>
                <w:color w:val="auto"/>
                <w:sz w:val="24"/>
                <w:szCs w:val="24"/>
              </w:rPr>
            </w:pPr>
            <w:r w:rsidRPr="00EB456C">
              <w:rPr>
                <w:rStyle w:val="s0"/>
                <w:color w:val="auto"/>
                <w:sz w:val="24"/>
                <w:szCs w:val="24"/>
              </w:rPr>
              <w:t>7-тармағы</w:t>
            </w:r>
          </w:p>
        </w:tc>
        <w:tc>
          <w:tcPr>
            <w:tcW w:w="4253" w:type="dxa"/>
          </w:tcPr>
          <w:p w14:paraId="1CFB8D78" w14:textId="77777777" w:rsidR="004E255B" w:rsidRPr="00EB456C" w:rsidRDefault="004E255B" w:rsidP="00EB456C">
            <w:pPr>
              <w:jc w:val="both"/>
              <w:rPr>
                <w:bCs/>
                <w:shd w:val="clear" w:color="auto" w:fill="FFFFFF"/>
              </w:rPr>
            </w:pPr>
            <w:r w:rsidRPr="00EB456C">
              <w:rPr>
                <w:bCs/>
                <w:shd w:val="clear" w:color="auto" w:fill="FFFFFF"/>
              </w:rPr>
              <w:t>19-2 бап. Автомобиль жолдарын жобалау кезіндегі қауіпсіздік талаптары</w:t>
            </w:r>
          </w:p>
          <w:p w14:paraId="796EEA50"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2F200855" w14:textId="77777777" w:rsidR="004E255B" w:rsidRPr="00EB456C" w:rsidRDefault="004E255B" w:rsidP="00EB456C">
            <w:pPr>
              <w:jc w:val="both"/>
              <w:rPr>
                <w:b/>
                <w:shd w:val="clear" w:color="auto" w:fill="FFFFFF"/>
              </w:rPr>
            </w:pPr>
          </w:p>
          <w:p w14:paraId="7AEC75B9" w14:textId="77777777" w:rsidR="004E255B" w:rsidRPr="00EB456C" w:rsidRDefault="004E255B" w:rsidP="00EB456C">
            <w:pPr>
              <w:jc w:val="both"/>
              <w:rPr>
                <w:b/>
                <w:shd w:val="clear" w:color="auto" w:fill="FFFFFF"/>
              </w:rPr>
            </w:pPr>
            <w:r w:rsidRPr="00EB456C">
              <w:rPr>
                <w:b/>
                <w:shd w:val="clear" w:color="auto" w:fill="FFFFFF"/>
              </w:rPr>
              <w:lastRenderedPageBreak/>
              <w:t>жоқ</w:t>
            </w:r>
          </w:p>
          <w:p w14:paraId="5C6D3A09" w14:textId="77777777" w:rsidR="004E255B" w:rsidRPr="00EB456C" w:rsidRDefault="004E255B" w:rsidP="00EB456C">
            <w:pPr>
              <w:pStyle w:val="pj"/>
              <w:shd w:val="clear" w:color="auto" w:fill="FFFFFF"/>
              <w:spacing w:before="0" w:beforeAutospacing="0" w:after="0" w:afterAutospacing="0"/>
              <w:jc w:val="both"/>
              <w:textAlignment w:val="baseline"/>
              <w:rPr>
                <w:shd w:val="clear" w:color="auto" w:fill="FFFFFF"/>
              </w:rPr>
            </w:pPr>
          </w:p>
        </w:tc>
        <w:tc>
          <w:tcPr>
            <w:tcW w:w="4252" w:type="dxa"/>
          </w:tcPr>
          <w:p w14:paraId="6558409C" w14:textId="77777777" w:rsidR="004E255B" w:rsidRPr="00EB456C" w:rsidRDefault="004E255B" w:rsidP="00EB456C">
            <w:pPr>
              <w:jc w:val="both"/>
              <w:rPr>
                <w:bCs/>
                <w:shd w:val="clear" w:color="auto" w:fill="FFFFFF"/>
              </w:rPr>
            </w:pPr>
            <w:bookmarkStart w:id="0" w:name="_Hlk101964185"/>
            <w:r w:rsidRPr="00EB456C">
              <w:rPr>
                <w:bCs/>
                <w:shd w:val="clear" w:color="auto" w:fill="FFFFFF"/>
              </w:rPr>
              <w:lastRenderedPageBreak/>
              <w:t>19-2 бап. Автомобиль жолдарын жобалау кезіндегі қауіпсіздік талаптары</w:t>
            </w:r>
          </w:p>
          <w:p w14:paraId="05B39C9B" w14:textId="77777777" w:rsidR="004E255B" w:rsidRPr="00EB456C" w:rsidRDefault="004E255B" w:rsidP="00EB456C">
            <w:pPr>
              <w:pStyle w:val="pj"/>
              <w:shd w:val="clear" w:color="auto" w:fill="FFFFFF"/>
              <w:spacing w:before="0" w:beforeAutospacing="0" w:after="0" w:afterAutospacing="0"/>
              <w:jc w:val="both"/>
              <w:textAlignment w:val="baseline"/>
            </w:pPr>
            <w:r w:rsidRPr="00EB456C">
              <w:t>…</w:t>
            </w:r>
          </w:p>
          <w:p w14:paraId="568BAA6B" w14:textId="77777777" w:rsidR="004E255B" w:rsidRPr="00EB456C" w:rsidRDefault="004E255B" w:rsidP="00EB456C">
            <w:pPr>
              <w:pStyle w:val="pj"/>
              <w:shd w:val="clear" w:color="auto" w:fill="FFFFFF"/>
              <w:spacing w:before="0" w:beforeAutospacing="0" w:after="0" w:afterAutospacing="0"/>
              <w:jc w:val="both"/>
              <w:textAlignment w:val="baseline"/>
            </w:pPr>
          </w:p>
          <w:p w14:paraId="4715A8FB" w14:textId="77777777" w:rsidR="004E255B" w:rsidRPr="00EB456C" w:rsidRDefault="004E255B" w:rsidP="00EB456C">
            <w:pPr>
              <w:pStyle w:val="pj"/>
              <w:shd w:val="clear" w:color="auto" w:fill="FFFFFF"/>
              <w:spacing w:before="0" w:beforeAutospacing="0" w:after="0" w:afterAutospacing="0"/>
              <w:jc w:val="both"/>
              <w:textAlignment w:val="baseline"/>
              <w:rPr>
                <w:b/>
                <w:shd w:val="clear" w:color="auto" w:fill="FFFFFF"/>
              </w:rPr>
            </w:pPr>
            <w:r w:rsidRPr="00EB456C">
              <w:rPr>
                <w:b/>
                <w:bCs/>
                <w:shd w:val="clear" w:color="auto" w:fill="FFFFFF"/>
              </w:rPr>
              <w:lastRenderedPageBreak/>
              <w:t>7. Автомобиль жолдарын жобалау жол-құрылыс материалдары мен жаңа технологиялардың бірыңғай базасын ескере отырып жүзеге асырылады</w:t>
            </w:r>
            <w:bookmarkEnd w:id="0"/>
            <w:r w:rsidRPr="00EB456C">
              <w:rPr>
                <w:b/>
                <w:bCs/>
                <w:shd w:val="clear" w:color="auto" w:fill="FFFFFF"/>
              </w:rPr>
              <w:t>.</w:t>
            </w:r>
          </w:p>
        </w:tc>
        <w:tc>
          <w:tcPr>
            <w:tcW w:w="4112" w:type="dxa"/>
          </w:tcPr>
          <w:p w14:paraId="55BEEA83"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 xml:space="preserve">автомобиль </w:t>
            </w:r>
            <w:r w:rsidRPr="00EB456C">
              <w:rPr>
                <w:rStyle w:val="ac"/>
                <w:b w:val="0"/>
                <w:color w:val="auto"/>
                <w:lang w:val="kk-KZ"/>
              </w:rPr>
              <w:lastRenderedPageBreak/>
              <w:t>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837952F"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762EDA3"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9435D95"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869EF06"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303A77A"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F96155D"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5BBE58A4"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w:t>
            </w:r>
            <w:r w:rsidRPr="00EB456C">
              <w:rPr>
                <w:bCs/>
                <w:color w:val="auto"/>
                <w:lang w:val="kk-KZ"/>
              </w:rPr>
              <w:lastRenderedPageBreak/>
              <w:t>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305B6CD6"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798C4671" w14:textId="77777777" w:rsidTr="00121803">
        <w:trPr>
          <w:trHeight w:val="292"/>
        </w:trPr>
        <w:tc>
          <w:tcPr>
            <w:tcW w:w="851" w:type="dxa"/>
          </w:tcPr>
          <w:p w14:paraId="2E872010" w14:textId="45DDBDC4"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10E5D2C4" w14:textId="77777777" w:rsidR="004E255B" w:rsidRPr="00EB456C" w:rsidRDefault="004E255B" w:rsidP="00EB456C">
            <w:pPr>
              <w:jc w:val="center"/>
              <w:rPr>
                <w:rStyle w:val="s0"/>
                <w:color w:val="auto"/>
                <w:sz w:val="24"/>
                <w:szCs w:val="24"/>
              </w:rPr>
            </w:pPr>
            <w:r w:rsidRPr="00EB456C">
              <w:rPr>
                <w:rStyle w:val="s0"/>
                <w:color w:val="auto"/>
                <w:sz w:val="24"/>
                <w:szCs w:val="24"/>
              </w:rPr>
              <w:t>19-3-баптың 6-тармағы</w:t>
            </w:r>
          </w:p>
        </w:tc>
        <w:tc>
          <w:tcPr>
            <w:tcW w:w="4253" w:type="dxa"/>
          </w:tcPr>
          <w:p w14:paraId="5BD37195" w14:textId="77777777" w:rsidR="004E255B" w:rsidRPr="00EB456C" w:rsidRDefault="004E255B" w:rsidP="00EB456C">
            <w:pPr>
              <w:shd w:val="clear" w:color="auto" w:fill="FFFFFF"/>
              <w:jc w:val="both"/>
              <w:textAlignment w:val="baseline"/>
              <w:rPr>
                <w:bCs/>
                <w:shd w:val="clear" w:color="auto" w:fill="FFFFFF"/>
              </w:rPr>
            </w:pPr>
            <w:r w:rsidRPr="00EB456C">
              <w:rPr>
                <w:bCs/>
                <w:shd w:val="clear" w:color="auto" w:fill="FFFFFF"/>
              </w:rPr>
              <w:t>19-3 бап. Автомобиль жолдарын салу, реконструкциялау және жөндеу кезіндегі қауіпсіздік талаптары</w:t>
            </w:r>
          </w:p>
          <w:p w14:paraId="59B94CCD" w14:textId="77777777" w:rsidR="004E255B" w:rsidRPr="00EB456C" w:rsidRDefault="004E255B" w:rsidP="00EB456C">
            <w:pPr>
              <w:shd w:val="clear" w:color="auto" w:fill="FFFFFF"/>
              <w:jc w:val="both"/>
              <w:textAlignment w:val="baseline"/>
            </w:pPr>
            <w:r w:rsidRPr="00EB456C">
              <w:t>…</w:t>
            </w:r>
          </w:p>
          <w:p w14:paraId="34C42EFD" w14:textId="77777777" w:rsidR="004E255B" w:rsidRPr="00EB456C" w:rsidRDefault="004E255B" w:rsidP="00EB456C">
            <w:pPr>
              <w:jc w:val="both"/>
              <w:rPr>
                <w:b/>
                <w:shd w:val="clear" w:color="auto" w:fill="FFFFFF"/>
              </w:rPr>
            </w:pPr>
          </w:p>
          <w:p w14:paraId="654B6392" w14:textId="77777777" w:rsidR="004E255B" w:rsidRPr="00EB456C" w:rsidRDefault="004E255B" w:rsidP="00EB456C">
            <w:pPr>
              <w:jc w:val="both"/>
              <w:rPr>
                <w:b/>
                <w:shd w:val="clear" w:color="auto" w:fill="FFFFFF"/>
                <w:lang w:val="kk-KZ"/>
              </w:rPr>
            </w:pPr>
            <w:r w:rsidRPr="00EB456C">
              <w:rPr>
                <w:b/>
                <w:shd w:val="clear" w:color="auto" w:fill="FFFFFF"/>
                <w:lang w:val="kk-KZ"/>
              </w:rPr>
              <w:t>жоқ</w:t>
            </w:r>
          </w:p>
          <w:p w14:paraId="1837B2B4" w14:textId="77777777" w:rsidR="004E255B" w:rsidRPr="00EB456C" w:rsidRDefault="004E255B" w:rsidP="00EB456C">
            <w:pPr>
              <w:pStyle w:val="pj"/>
              <w:shd w:val="clear" w:color="auto" w:fill="FFFFFF"/>
              <w:spacing w:before="0" w:beforeAutospacing="0" w:after="0" w:afterAutospacing="0"/>
              <w:jc w:val="both"/>
              <w:textAlignment w:val="baseline"/>
              <w:rPr>
                <w:shd w:val="clear" w:color="auto" w:fill="FFFFFF"/>
              </w:rPr>
            </w:pPr>
          </w:p>
        </w:tc>
        <w:tc>
          <w:tcPr>
            <w:tcW w:w="4252" w:type="dxa"/>
          </w:tcPr>
          <w:p w14:paraId="2BCF74FD" w14:textId="77777777" w:rsidR="004E255B" w:rsidRPr="00EB456C" w:rsidRDefault="004E255B" w:rsidP="00EB456C">
            <w:pPr>
              <w:shd w:val="clear" w:color="auto" w:fill="FFFFFF"/>
              <w:jc w:val="both"/>
              <w:textAlignment w:val="baseline"/>
              <w:rPr>
                <w:bCs/>
                <w:shd w:val="clear" w:color="auto" w:fill="FFFFFF"/>
              </w:rPr>
            </w:pPr>
            <w:r w:rsidRPr="00EB456C">
              <w:rPr>
                <w:bCs/>
                <w:shd w:val="clear" w:color="auto" w:fill="FFFFFF"/>
              </w:rPr>
              <w:t>19-3 бап. Автомобиль жолдарын салу, реконструкциялау және жөндеу кезіндегі қауіпсіздік талаптары</w:t>
            </w:r>
          </w:p>
          <w:p w14:paraId="50C7E055" w14:textId="77777777" w:rsidR="004E255B" w:rsidRPr="00EB456C" w:rsidRDefault="004E255B" w:rsidP="00EB456C">
            <w:pPr>
              <w:shd w:val="clear" w:color="auto" w:fill="FFFFFF"/>
              <w:jc w:val="both"/>
              <w:textAlignment w:val="baseline"/>
            </w:pPr>
            <w:r w:rsidRPr="00EB456C">
              <w:t>…</w:t>
            </w:r>
          </w:p>
          <w:p w14:paraId="1EF5EF3A" w14:textId="77777777" w:rsidR="004E255B" w:rsidRPr="00EB456C" w:rsidRDefault="004E255B" w:rsidP="00EB456C">
            <w:pPr>
              <w:shd w:val="clear" w:color="auto" w:fill="FFFFFF"/>
              <w:jc w:val="both"/>
              <w:textAlignment w:val="baseline"/>
            </w:pPr>
          </w:p>
          <w:p w14:paraId="5BE74F72" w14:textId="77777777" w:rsidR="004E255B" w:rsidRPr="00EB456C" w:rsidRDefault="004E255B" w:rsidP="00EB456C">
            <w:pPr>
              <w:pStyle w:val="pj"/>
              <w:shd w:val="clear" w:color="auto" w:fill="FFFFFF"/>
              <w:spacing w:before="0" w:beforeAutospacing="0" w:after="0" w:afterAutospacing="0"/>
              <w:jc w:val="both"/>
              <w:textAlignment w:val="baseline"/>
              <w:rPr>
                <w:b/>
                <w:shd w:val="clear" w:color="auto" w:fill="FFFFFF"/>
              </w:rPr>
            </w:pPr>
            <w:r w:rsidRPr="00EB456C">
              <w:rPr>
                <w:b/>
                <w:bCs/>
                <w:shd w:val="clear" w:color="auto" w:fill="FFFFFF"/>
              </w:rPr>
              <w:t>6. Автомобиль жолдарын салу, реконструкциялау және жөндеу жол-құрылыс материалдары мен жаңа технологиялардың бірыңғай базасын ескере отырып жүзеге асырылады.</w:t>
            </w:r>
          </w:p>
        </w:tc>
        <w:tc>
          <w:tcPr>
            <w:tcW w:w="4112" w:type="dxa"/>
          </w:tcPr>
          <w:p w14:paraId="1C3AF865"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D58034D"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48354D2"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4D59F0CD"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E77D3A0"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5FE4ADD"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70C12CFA"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3DE75FD7"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7054A008"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4CF50B0B" w14:textId="77777777" w:rsidTr="00121803">
        <w:trPr>
          <w:trHeight w:val="292"/>
        </w:trPr>
        <w:tc>
          <w:tcPr>
            <w:tcW w:w="851" w:type="dxa"/>
          </w:tcPr>
          <w:p w14:paraId="157760DA" w14:textId="66C5D8E6"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1FCB5228" w14:textId="77777777" w:rsidR="004E255B" w:rsidRPr="00EB456C" w:rsidRDefault="004E255B" w:rsidP="00EB456C">
            <w:pPr>
              <w:jc w:val="center"/>
              <w:rPr>
                <w:rStyle w:val="s0"/>
                <w:color w:val="auto"/>
                <w:sz w:val="24"/>
                <w:szCs w:val="24"/>
              </w:rPr>
            </w:pPr>
            <w:r w:rsidRPr="00EB456C">
              <w:rPr>
                <w:rStyle w:val="s0"/>
                <w:color w:val="auto"/>
                <w:sz w:val="24"/>
                <w:szCs w:val="24"/>
              </w:rPr>
              <w:t>19-4-баптың 5-тармағы</w:t>
            </w:r>
          </w:p>
        </w:tc>
        <w:tc>
          <w:tcPr>
            <w:tcW w:w="4253" w:type="dxa"/>
          </w:tcPr>
          <w:p w14:paraId="561B7C88" w14:textId="77777777" w:rsidR="004E255B" w:rsidRPr="00EB456C" w:rsidRDefault="004E255B" w:rsidP="00EB456C">
            <w:pPr>
              <w:shd w:val="clear" w:color="auto" w:fill="FFFFFF"/>
              <w:jc w:val="both"/>
              <w:textAlignment w:val="baseline"/>
              <w:rPr>
                <w:bCs/>
                <w:shd w:val="clear" w:color="auto" w:fill="FFFFFF"/>
              </w:rPr>
            </w:pPr>
            <w:r w:rsidRPr="00EB456C">
              <w:rPr>
                <w:bCs/>
                <w:shd w:val="clear" w:color="auto" w:fill="FFFFFF"/>
              </w:rPr>
              <w:t>19-4 бап. Автомобиль жолдарын пайдалану кезіндегі қауіпсіздік талаптары</w:t>
            </w:r>
          </w:p>
          <w:p w14:paraId="7785497D" w14:textId="77777777" w:rsidR="004E255B" w:rsidRPr="00EB456C" w:rsidRDefault="004E255B" w:rsidP="00EB456C">
            <w:pPr>
              <w:shd w:val="clear" w:color="auto" w:fill="FFFFFF"/>
              <w:jc w:val="both"/>
              <w:textAlignment w:val="baseline"/>
            </w:pPr>
            <w:r w:rsidRPr="00EB456C">
              <w:t>…</w:t>
            </w:r>
          </w:p>
          <w:p w14:paraId="4F6149AE" w14:textId="77777777" w:rsidR="004E255B" w:rsidRPr="00EB456C" w:rsidRDefault="004E255B" w:rsidP="00EB456C">
            <w:pPr>
              <w:jc w:val="both"/>
              <w:rPr>
                <w:b/>
                <w:shd w:val="clear" w:color="auto" w:fill="FFFFFF"/>
              </w:rPr>
            </w:pPr>
          </w:p>
          <w:p w14:paraId="6254690F" w14:textId="77777777" w:rsidR="004E255B" w:rsidRPr="00EB456C" w:rsidRDefault="004E255B" w:rsidP="00EB456C">
            <w:pPr>
              <w:jc w:val="both"/>
              <w:rPr>
                <w:b/>
                <w:shd w:val="clear" w:color="auto" w:fill="FFFFFF"/>
                <w:lang w:val="kk-KZ"/>
              </w:rPr>
            </w:pPr>
            <w:r w:rsidRPr="00EB456C">
              <w:rPr>
                <w:b/>
                <w:shd w:val="clear" w:color="auto" w:fill="FFFFFF"/>
                <w:lang w:val="kk-KZ"/>
              </w:rPr>
              <w:t>жоқ</w:t>
            </w:r>
          </w:p>
          <w:p w14:paraId="5B4F3DEA" w14:textId="77777777" w:rsidR="004E255B" w:rsidRPr="00EB456C" w:rsidRDefault="004E255B" w:rsidP="00EB456C">
            <w:pPr>
              <w:shd w:val="clear" w:color="auto" w:fill="FFFFFF"/>
              <w:jc w:val="both"/>
              <w:textAlignment w:val="baseline"/>
              <w:rPr>
                <w:b/>
                <w:bCs/>
                <w:shd w:val="clear" w:color="auto" w:fill="FFFFFF"/>
              </w:rPr>
            </w:pPr>
          </w:p>
        </w:tc>
        <w:tc>
          <w:tcPr>
            <w:tcW w:w="4252" w:type="dxa"/>
          </w:tcPr>
          <w:p w14:paraId="0A070F34" w14:textId="77777777" w:rsidR="004E255B" w:rsidRPr="00EB456C" w:rsidRDefault="004E255B" w:rsidP="00EB456C">
            <w:pPr>
              <w:shd w:val="clear" w:color="auto" w:fill="FFFFFF"/>
              <w:jc w:val="both"/>
              <w:textAlignment w:val="baseline"/>
              <w:rPr>
                <w:bCs/>
                <w:shd w:val="clear" w:color="auto" w:fill="FFFFFF"/>
              </w:rPr>
            </w:pPr>
            <w:r w:rsidRPr="00EB456C">
              <w:rPr>
                <w:bCs/>
                <w:shd w:val="clear" w:color="auto" w:fill="FFFFFF"/>
              </w:rPr>
              <w:t>19-4 бап. Автомобиль жолдарын пайдалану кезіндегі қауіпсіздік талаптары</w:t>
            </w:r>
          </w:p>
          <w:p w14:paraId="4BDF0586" w14:textId="77777777" w:rsidR="004E255B" w:rsidRPr="00EB456C" w:rsidRDefault="004E255B" w:rsidP="00EB456C">
            <w:pPr>
              <w:shd w:val="clear" w:color="auto" w:fill="FFFFFF"/>
              <w:jc w:val="both"/>
              <w:textAlignment w:val="baseline"/>
            </w:pPr>
            <w:r w:rsidRPr="00EB456C">
              <w:t>…</w:t>
            </w:r>
          </w:p>
          <w:p w14:paraId="45E3B208" w14:textId="77777777" w:rsidR="004E255B" w:rsidRPr="00EB456C" w:rsidRDefault="004E255B" w:rsidP="00EB456C">
            <w:pPr>
              <w:jc w:val="both"/>
              <w:rPr>
                <w:b/>
                <w:shd w:val="clear" w:color="auto" w:fill="FFFFFF"/>
              </w:rPr>
            </w:pPr>
          </w:p>
          <w:p w14:paraId="4B31BA44" w14:textId="77777777" w:rsidR="004E255B" w:rsidRPr="00EB456C" w:rsidRDefault="004E255B" w:rsidP="00EB456C">
            <w:pPr>
              <w:pStyle w:val="pj"/>
              <w:shd w:val="clear" w:color="auto" w:fill="FFFFFF"/>
              <w:spacing w:before="0" w:beforeAutospacing="0" w:after="0" w:afterAutospacing="0"/>
              <w:jc w:val="both"/>
              <w:textAlignment w:val="baseline"/>
              <w:rPr>
                <w:b/>
                <w:shd w:val="clear" w:color="auto" w:fill="FFFFFF"/>
              </w:rPr>
            </w:pPr>
            <w:r w:rsidRPr="00EB456C">
              <w:rPr>
                <w:b/>
                <w:shd w:val="clear" w:color="auto" w:fill="FFFFFF"/>
              </w:rPr>
              <w:t>5. Автомобиль жолын пайдалану кезеңінде жұмыстар мен материалдардың сапасына сараптама жүргізуге жол берілмейді</w:t>
            </w:r>
            <w:r w:rsidRPr="00EB456C">
              <w:rPr>
                <w:b/>
                <w:bCs/>
                <w:shd w:val="clear" w:color="auto" w:fill="FFFFFF"/>
              </w:rPr>
              <w:t>.</w:t>
            </w:r>
          </w:p>
        </w:tc>
        <w:tc>
          <w:tcPr>
            <w:tcW w:w="4112" w:type="dxa"/>
          </w:tcPr>
          <w:p w14:paraId="71F218CF"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FAEBE4C"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1DC7689E"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6052462"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E5172CF"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5AE334F"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AC9DB76" w14:textId="436E1A41" w:rsidR="004E255B" w:rsidRPr="00EB456C" w:rsidRDefault="004E255B" w:rsidP="005A0C2F">
            <w:pPr>
              <w:pStyle w:val="a9"/>
              <w:spacing w:before="0" w:beforeAutospacing="0" w:after="0" w:afterAutospacing="0"/>
              <w:jc w:val="both"/>
              <w:rPr>
                <w:rStyle w:val="s0"/>
                <w:color w:val="auto"/>
                <w:sz w:val="24"/>
                <w:szCs w:val="24"/>
                <w:lang w:val="kk-KZ"/>
              </w:rPr>
            </w:pPr>
          </w:p>
        </w:tc>
      </w:tr>
      <w:tr w:rsidR="004E255B" w:rsidRPr="00121803" w14:paraId="265F975B" w14:textId="77777777" w:rsidTr="00121803">
        <w:trPr>
          <w:trHeight w:val="292"/>
        </w:trPr>
        <w:tc>
          <w:tcPr>
            <w:tcW w:w="851" w:type="dxa"/>
          </w:tcPr>
          <w:p w14:paraId="6FB58247" w14:textId="4F1EE172"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2153E378" w14:textId="77777777" w:rsidR="004E255B" w:rsidRPr="00EB456C" w:rsidRDefault="004E255B" w:rsidP="00EB456C">
            <w:pPr>
              <w:jc w:val="center"/>
            </w:pPr>
            <w:r w:rsidRPr="00EB456C">
              <w:rPr>
                <w:rStyle w:val="s0"/>
                <w:color w:val="auto"/>
                <w:sz w:val="24"/>
                <w:szCs w:val="24"/>
              </w:rPr>
              <w:t>19-5 бап</w:t>
            </w:r>
          </w:p>
        </w:tc>
        <w:tc>
          <w:tcPr>
            <w:tcW w:w="4253" w:type="dxa"/>
          </w:tcPr>
          <w:p w14:paraId="2A4A27DF" w14:textId="77777777" w:rsidR="004E255B" w:rsidRPr="00EB456C" w:rsidRDefault="004E255B" w:rsidP="00EB456C">
            <w:pPr>
              <w:jc w:val="both"/>
              <w:rPr>
                <w:bCs/>
                <w:shd w:val="clear" w:color="auto" w:fill="FFFFFF"/>
              </w:rPr>
            </w:pPr>
            <w:r w:rsidRPr="00EB456C">
              <w:rPr>
                <w:bCs/>
                <w:shd w:val="clear" w:color="auto" w:fill="FFFFFF"/>
              </w:rPr>
              <w:t>19-5бап. Жол-құрылыс материалдарына қойылатын қауіпсіздік талаптары</w:t>
            </w:r>
          </w:p>
          <w:p w14:paraId="79E84F1B" w14:textId="77777777" w:rsidR="004E255B" w:rsidRPr="00EB456C" w:rsidRDefault="004E255B" w:rsidP="00EB456C">
            <w:pPr>
              <w:jc w:val="both"/>
              <w:rPr>
                <w:bCs/>
                <w:shd w:val="clear" w:color="auto" w:fill="FFFFFF"/>
              </w:rPr>
            </w:pPr>
          </w:p>
          <w:p w14:paraId="602FA862" w14:textId="77777777" w:rsidR="004E255B" w:rsidRPr="00EB456C" w:rsidRDefault="004E255B" w:rsidP="00EB456C">
            <w:pPr>
              <w:jc w:val="both"/>
              <w:rPr>
                <w:b/>
                <w:bCs/>
                <w:shd w:val="clear" w:color="auto" w:fill="FFFFFF"/>
              </w:rPr>
            </w:pPr>
            <w:r w:rsidRPr="00EB456C">
              <w:rPr>
                <w:bCs/>
                <w:shd w:val="clear" w:color="auto" w:fill="FFFFFF"/>
              </w:rPr>
              <w:t>Жол-құрылыс материалдары қоршаған ортаның әсеріне төзімді болуға тиіс, ал олардағы зиянды компоненттер мен қоспалардың құрамы жол берілетін нормалардан аспауға тиіс.</w:t>
            </w:r>
            <w:r w:rsidRPr="00EB456C">
              <w:rPr>
                <w:b/>
                <w:bCs/>
                <w:shd w:val="clear" w:color="auto" w:fill="FFFFFF"/>
              </w:rPr>
              <w:t xml:space="preserve"> </w:t>
            </w:r>
          </w:p>
          <w:p w14:paraId="1F5B8EE5" w14:textId="77777777" w:rsidR="004E255B" w:rsidRPr="00EB456C" w:rsidRDefault="004E255B" w:rsidP="00EB456C">
            <w:pPr>
              <w:jc w:val="both"/>
            </w:pPr>
          </w:p>
        </w:tc>
        <w:tc>
          <w:tcPr>
            <w:tcW w:w="4252" w:type="dxa"/>
          </w:tcPr>
          <w:p w14:paraId="1685B21F" w14:textId="77777777" w:rsidR="004E255B" w:rsidRPr="00EB456C" w:rsidRDefault="004E255B" w:rsidP="00EB456C">
            <w:pPr>
              <w:jc w:val="both"/>
              <w:rPr>
                <w:bCs/>
                <w:shd w:val="clear" w:color="auto" w:fill="FFFFFF"/>
              </w:rPr>
            </w:pPr>
            <w:r w:rsidRPr="00EB456C">
              <w:rPr>
                <w:bCs/>
                <w:shd w:val="clear" w:color="auto" w:fill="FFFFFF"/>
              </w:rPr>
              <w:t>19-5 бап. Жол-құрылыс материалдарына қойылатын қауіпсіздік талаптары</w:t>
            </w:r>
          </w:p>
          <w:p w14:paraId="220F1B51" w14:textId="77777777" w:rsidR="004E255B" w:rsidRPr="00EB456C" w:rsidRDefault="004E255B" w:rsidP="00EB456C">
            <w:pPr>
              <w:jc w:val="both"/>
              <w:rPr>
                <w:bCs/>
                <w:shd w:val="clear" w:color="auto" w:fill="FFFFFF"/>
              </w:rPr>
            </w:pPr>
          </w:p>
          <w:p w14:paraId="3897B3EA" w14:textId="77777777" w:rsidR="004E255B" w:rsidRPr="00EB456C" w:rsidRDefault="004E255B" w:rsidP="00EB456C">
            <w:pPr>
              <w:jc w:val="both"/>
              <w:rPr>
                <w:bCs/>
                <w:shd w:val="clear" w:color="auto" w:fill="FFFFFF"/>
              </w:rPr>
            </w:pPr>
            <w:r w:rsidRPr="00EB456C">
              <w:rPr>
                <w:bCs/>
                <w:shd w:val="clear" w:color="auto" w:fill="FFFFFF"/>
              </w:rPr>
              <w:t>1. Жол-құрылыс материалдары қоршаған ортаның әсеріне төзімді болуға тиіс, ал олардағы зиянды компоненттер мен қоспалардың құрамы жол берілетін нормалардан аспауға тиіс</w:t>
            </w:r>
          </w:p>
          <w:p w14:paraId="2EDDE868" w14:textId="77777777" w:rsidR="004E255B" w:rsidRPr="00EB456C" w:rsidRDefault="004E255B" w:rsidP="00EB456C">
            <w:pPr>
              <w:jc w:val="both"/>
              <w:rPr>
                <w:b/>
                <w:bCs/>
                <w:shd w:val="clear" w:color="auto" w:fill="FFFFFF"/>
              </w:rPr>
            </w:pPr>
          </w:p>
          <w:p w14:paraId="1229B3CD" w14:textId="77777777" w:rsidR="004E255B" w:rsidRPr="00EB456C" w:rsidRDefault="004E255B" w:rsidP="00EB456C">
            <w:pPr>
              <w:jc w:val="both"/>
              <w:rPr>
                <w:b/>
                <w:spacing w:val="2"/>
                <w:shd w:val="clear" w:color="auto" w:fill="FFFFFF"/>
              </w:rPr>
            </w:pPr>
            <w:r w:rsidRPr="00EB456C">
              <w:rPr>
                <w:b/>
                <w:bCs/>
                <w:shd w:val="clear" w:color="auto" w:fill="FFFFFF"/>
              </w:rPr>
              <w:t>2. Жол-құрылыс материалдары жол-құрылыс материалдары мен жаңа технологиялардың бірыңғай базасын ескере отырып қолданылуы тиіс.</w:t>
            </w:r>
          </w:p>
        </w:tc>
        <w:tc>
          <w:tcPr>
            <w:tcW w:w="4112" w:type="dxa"/>
          </w:tcPr>
          <w:p w14:paraId="6E3B63D0"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77112BA"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7E866A0"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39B5E81C"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129647CD"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A4D3DD8"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9FA9FCE"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2ED188F0"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377F36A1"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150D9A63" w14:textId="77777777" w:rsidTr="00121803">
        <w:trPr>
          <w:trHeight w:val="292"/>
        </w:trPr>
        <w:tc>
          <w:tcPr>
            <w:tcW w:w="851" w:type="dxa"/>
          </w:tcPr>
          <w:p w14:paraId="3C3E41DF" w14:textId="6EBBAFD9"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B71CA40" w14:textId="77777777" w:rsidR="004E255B" w:rsidRPr="00EB456C" w:rsidRDefault="004E255B" w:rsidP="00EB456C">
            <w:pPr>
              <w:jc w:val="center"/>
              <w:rPr>
                <w:rStyle w:val="s0"/>
                <w:color w:val="auto"/>
                <w:sz w:val="24"/>
                <w:szCs w:val="24"/>
              </w:rPr>
            </w:pPr>
            <w:r w:rsidRPr="00EB456C">
              <w:rPr>
                <w:rStyle w:val="s0"/>
                <w:color w:val="auto"/>
                <w:sz w:val="24"/>
                <w:szCs w:val="24"/>
              </w:rPr>
              <w:t>30-баптың 2) тармақшасы</w:t>
            </w:r>
          </w:p>
        </w:tc>
        <w:tc>
          <w:tcPr>
            <w:tcW w:w="4253" w:type="dxa"/>
          </w:tcPr>
          <w:p w14:paraId="1768C29C"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28FE877B"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47A044FD" w14:textId="77777777" w:rsidR="004E255B" w:rsidRPr="00EB456C" w:rsidRDefault="004E255B" w:rsidP="00EB456C">
            <w:pPr>
              <w:jc w:val="both"/>
              <w:rPr>
                <w:bCs/>
                <w:shd w:val="clear" w:color="auto" w:fill="FFFFFF"/>
              </w:rPr>
            </w:pPr>
            <w:r w:rsidRPr="00EB456C">
              <w:rPr>
                <w:bCs/>
                <w:shd w:val="clear" w:color="auto" w:fill="FFFFFF"/>
              </w:rPr>
              <w:t>…</w:t>
            </w:r>
          </w:p>
          <w:p w14:paraId="6A836670" w14:textId="77777777" w:rsidR="004E255B" w:rsidRPr="00EB456C" w:rsidRDefault="004E255B" w:rsidP="00EB456C">
            <w:pPr>
              <w:jc w:val="both"/>
              <w:rPr>
                <w:bCs/>
                <w:shd w:val="clear" w:color="auto" w:fill="FFFFFF"/>
              </w:rPr>
            </w:pPr>
            <w:r w:rsidRPr="00EB456C">
              <w:rPr>
                <w:bCs/>
                <w:shd w:val="clear" w:color="auto" w:fill="FFFFFF"/>
              </w:rPr>
              <w:t>2) халықаралық және Республикалық маңызы бар жалпыға ортақ пайдаланылатын, оның ішінде мемлекеттік тапсырманы орындау шеңберінде не тартылған инвестициялар есебінен сенімгерлік басқаруға берілген автомобиль жолдарын салуды, реконструкциялауды, жөндеуді және күтіп ұстауды ұйымдастыру;</w:t>
            </w:r>
          </w:p>
        </w:tc>
        <w:tc>
          <w:tcPr>
            <w:tcW w:w="4252" w:type="dxa"/>
          </w:tcPr>
          <w:p w14:paraId="4DFDD04C"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1D2CC5E2"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59B03383" w14:textId="77777777" w:rsidR="004E255B" w:rsidRPr="00EB456C" w:rsidRDefault="004E255B" w:rsidP="00EB456C">
            <w:pPr>
              <w:jc w:val="both"/>
              <w:rPr>
                <w:bCs/>
                <w:shd w:val="clear" w:color="auto" w:fill="FFFFFF"/>
              </w:rPr>
            </w:pPr>
            <w:r w:rsidRPr="00EB456C">
              <w:rPr>
                <w:bCs/>
                <w:shd w:val="clear" w:color="auto" w:fill="FFFFFF"/>
              </w:rPr>
              <w:t>…</w:t>
            </w:r>
          </w:p>
          <w:p w14:paraId="57B4FC35" w14:textId="77777777" w:rsidR="004E255B" w:rsidRPr="00EB456C" w:rsidRDefault="004E255B" w:rsidP="00EB456C">
            <w:pPr>
              <w:jc w:val="both"/>
              <w:rPr>
                <w:bCs/>
                <w:shd w:val="clear" w:color="auto" w:fill="FFFFFF"/>
              </w:rPr>
            </w:pPr>
            <w:r w:rsidRPr="00EB456C">
              <w:rPr>
                <w:bCs/>
                <w:shd w:val="clear" w:color="auto" w:fill="FFFFFF"/>
              </w:rPr>
              <w:t xml:space="preserve">2) халықаралық және Республикалық маңызы бар жалпыға ортақ пайдаланылатын, оның ішінде мемлекеттік тапсырманы орындау шеңберінде не тартылған инвестициялар есебінен сенімгерлік басқаруға берілген автомобиль жолдарын, </w:t>
            </w:r>
            <w:r w:rsidRPr="00EB456C">
              <w:rPr>
                <w:b/>
                <w:bCs/>
                <w:shd w:val="clear" w:color="auto" w:fill="FFFFFF"/>
              </w:rPr>
              <w:t>сондай-ақ "толық аяқталған"шарттарымен жобаларды</w:t>
            </w:r>
            <w:r w:rsidRPr="00EB456C">
              <w:rPr>
                <w:bCs/>
                <w:shd w:val="clear" w:color="auto" w:fill="FFFFFF"/>
              </w:rPr>
              <w:t xml:space="preserve"> салуды, реконструкциялауды, жөндеуді және күтіп ұстауды ұйымдастыру;</w:t>
            </w:r>
          </w:p>
        </w:tc>
        <w:tc>
          <w:tcPr>
            <w:tcW w:w="4112" w:type="dxa"/>
          </w:tcPr>
          <w:p w14:paraId="3C2AA7F5"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B7A3DA4"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B9B9C0A"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BBDEED9"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1080ABB0"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334742E6"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7F76597" w14:textId="77777777" w:rsidR="004E255B" w:rsidRDefault="004E255B" w:rsidP="00EB456C">
            <w:pPr>
              <w:pStyle w:val="a9"/>
              <w:spacing w:before="0" w:beforeAutospacing="0" w:after="0" w:afterAutospacing="0"/>
              <w:jc w:val="both"/>
              <w:rPr>
                <w:color w:val="auto"/>
                <w:lang w:val="kk-KZ"/>
              </w:rPr>
            </w:pPr>
          </w:p>
          <w:p w14:paraId="667441CF" w14:textId="2FD5CBC7" w:rsidR="004E255B" w:rsidRPr="00F82FFE" w:rsidRDefault="004E255B" w:rsidP="00EB456C">
            <w:pPr>
              <w:pStyle w:val="a9"/>
              <w:spacing w:before="0" w:beforeAutospacing="0" w:after="0" w:afterAutospacing="0"/>
              <w:jc w:val="both"/>
              <w:rPr>
                <w:color w:val="auto"/>
                <w:lang w:val="kk-KZ"/>
              </w:rPr>
            </w:pPr>
            <w:r w:rsidRPr="005A0C2F">
              <w:rPr>
                <w:color w:val="auto"/>
                <w:lang w:val="kk-KZ"/>
              </w:rPr>
              <w:t xml:space="preserve">Халықаралық практикада "толық аяқталған" жұмыстарды (құрылысты) орындауға арналған шарттар кеңінен қолданылады, олар мердігердің объектілерді жобалау, жабдықтау және тікелей салу жөніндегі жұмыстарды орындауын көздейді. </w:t>
            </w:r>
            <w:r w:rsidRPr="00F82FFE">
              <w:rPr>
                <w:color w:val="auto"/>
                <w:lang w:val="kk-KZ"/>
              </w:rPr>
              <w:t xml:space="preserve">Бұл шешім жобалау мен құрылыс-монтаждау жұмыстарының сапасын арттыруға, сондай-ақ мердігердің </w:t>
            </w:r>
            <w:r w:rsidRPr="00F82FFE">
              <w:rPr>
                <w:color w:val="auto"/>
                <w:lang w:val="kk-KZ"/>
              </w:rPr>
              <w:lastRenderedPageBreak/>
              <w:t>материалдар құнының қымбаттауы бойынша талаптарын болдырмауға мүмкіндік береді, өйткені мердігерде жобадағы қателерге сілтеме жасауға негіз болмайды.</w:t>
            </w:r>
          </w:p>
        </w:tc>
      </w:tr>
      <w:tr w:rsidR="004E255B" w:rsidRPr="00121803" w14:paraId="1B923634" w14:textId="77777777" w:rsidTr="00121803">
        <w:trPr>
          <w:trHeight w:val="292"/>
        </w:trPr>
        <w:tc>
          <w:tcPr>
            <w:tcW w:w="851" w:type="dxa"/>
          </w:tcPr>
          <w:p w14:paraId="45E888ED" w14:textId="31560514"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4D9D873" w14:textId="77777777" w:rsidR="004E255B" w:rsidRPr="00EB456C" w:rsidRDefault="004E255B" w:rsidP="00EB456C">
            <w:pPr>
              <w:jc w:val="center"/>
              <w:rPr>
                <w:rStyle w:val="s0"/>
                <w:color w:val="auto"/>
                <w:sz w:val="24"/>
                <w:szCs w:val="24"/>
              </w:rPr>
            </w:pPr>
            <w:r w:rsidRPr="00EB456C">
              <w:rPr>
                <w:rStyle w:val="s0"/>
                <w:color w:val="auto"/>
                <w:sz w:val="24"/>
                <w:szCs w:val="24"/>
              </w:rPr>
              <w:t>30-баптың 2-2) тармақшасы</w:t>
            </w:r>
          </w:p>
        </w:tc>
        <w:tc>
          <w:tcPr>
            <w:tcW w:w="4253" w:type="dxa"/>
          </w:tcPr>
          <w:p w14:paraId="345159EB"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2FF3514E"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2482FB5F" w14:textId="77777777" w:rsidR="004E255B" w:rsidRPr="00EB456C" w:rsidRDefault="004E255B" w:rsidP="00EB456C">
            <w:pPr>
              <w:jc w:val="both"/>
              <w:rPr>
                <w:bCs/>
                <w:shd w:val="clear" w:color="auto" w:fill="FFFFFF"/>
              </w:rPr>
            </w:pPr>
            <w:r w:rsidRPr="00EB456C">
              <w:rPr>
                <w:bCs/>
                <w:shd w:val="clear" w:color="auto" w:fill="FFFFFF"/>
              </w:rPr>
              <w:t>...</w:t>
            </w:r>
          </w:p>
          <w:p w14:paraId="4FF243C7" w14:textId="77777777" w:rsidR="004E255B" w:rsidRPr="00EB456C" w:rsidRDefault="004E255B" w:rsidP="00EB456C">
            <w:pPr>
              <w:jc w:val="both"/>
              <w:rPr>
                <w:bCs/>
                <w:shd w:val="clear" w:color="auto" w:fill="FFFFFF"/>
              </w:rPr>
            </w:pPr>
            <w:r w:rsidRPr="00EB456C">
              <w:rPr>
                <w:b/>
                <w:shd w:val="clear" w:color="auto" w:fill="FFFFFF"/>
              </w:rPr>
              <w:t xml:space="preserve">2-2) </w:t>
            </w:r>
            <w:r w:rsidRPr="00EB456C">
              <w:rPr>
                <w:b/>
                <w:shd w:val="clear" w:color="auto" w:fill="FFFFFF"/>
                <w:lang w:val="kk-KZ"/>
              </w:rPr>
              <w:t>Жоқ</w:t>
            </w:r>
            <w:r w:rsidRPr="00EB456C">
              <w:rPr>
                <w:b/>
                <w:shd w:val="clear" w:color="auto" w:fill="FFFFFF"/>
              </w:rPr>
              <w:t>.</w:t>
            </w:r>
          </w:p>
        </w:tc>
        <w:tc>
          <w:tcPr>
            <w:tcW w:w="4252" w:type="dxa"/>
          </w:tcPr>
          <w:p w14:paraId="1C1F0216"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6C9FC2D5"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4802521A" w14:textId="77777777" w:rsidR="004E255B" w:rsidRPr="00EB456C" w:rsidRDefault="004E255B" w:rsidP="00EB456C">
            <w:pPr>
              <w:jc w:val="both"/>
              <w:rPr>
                <w:bCs/>
                <w:shd w:val="clear" w:color="auto" w:fill="FFFFFF"/>
              </w:rPr>
            </w:pPr>
            <w:r w:rsidRPr="00EB456C">
              <w:rPr>
                <w:bCs/>
                <w:shd w:val="clear" w:color="auto" w:fill="FFFFFF"/>
              </w:rPr>
              <w:t>...</w:t>
            </w:r>
          </w:p>
          <w:p w14:paraId="1C147881" w14:textId="77777777" w:rsidR="004E255B" w:rsidRPr="00EB456C" w:rsidRDefault="004E255B" w:rsidP="00EB456C">
            <w:pPr>
              <w:jc w:val="both"/>
              <w:rPr>
                <w:b/>
                <w:bCs/>
                <w:shd w:val="clear" w:color="auto" w:fill="FFFFFF"/>
                <w:lang w:val="kk-KZ"/>
              </w:rPr>
            </w:pPr>
            <w:r w:rsidRPr="00EB456C">
              <w:rPr>
                <w:b/>
                <w:bCs/>
                <w:shd w:val="clear" w:color="auto" w:fill="FFFFFF"/>
                <w:lang w:val="kk-KZ"/>
              </w:rPr>
              <w:t>2-2) халықаралық және Республикалық маңызы бар автомобиль жолдарында жол жүрісі қауіпсіздігін қамтамасыз ету жөніндегі іс-шараларды, оның ішінде жол инфрақұрылымы қауіпсіздігінің мониторингі шеңберінде әзірленген іс-шараларды әзірлеу және іске асыру жөніндегі жұмыстарды ұйымдастыру.</w:t>
            </w:r>
          </w:p>
        </w:tc>
        <w:tc>
          <w:tcPr>
            <w:tcW w:w="4112" w:type="dxa"/>
          </w:tcPr>
          <w:p w14:paraId="29011298"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293328A9"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AABB443"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182F3227"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65A3C467"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56B29323"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2AE5807E"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417F34B8"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w:t>
            </w:r>
            <w:r w:rsidRPr="00EB456C">
              <w:rPr>
                <w:bCs/>
                <w:color w:val="auto"/>
                <w:lang w:val="kk-KZ"/>
              </w:rPr>
              <w:lastRenderedPageBreak/>
              <w:t>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4816539B"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47F659DE" w14:textId="77777777" w:rsidTr="00121803">
        <w:trPr>
          <w:trHeight w:val="292"/>
        </w:trPr>
        <w:tc>
          <w:tcPr>
            <w:tcW w:w="851" w:type="dxa"/>
          </w:tcPr>
          <w:p w14:paraId="53363B03" w14:textId="4C0DA3CF" w:rsidR="004E255B" w:rsidRPr="0075297E" w:rsidRDefault="004E255B" w:rsidP="00CD633C">
            <w:pPr>
              <w:pStyle w:val="ad"/>
              <w:keepLines/>
              <w:numPr>
                <w:ilvl w:val="0"/>
                <w:numId w:val="48"/>
              </w:numPr>
              <w:tabs>
                <w:tab w:val="left" w:pos="0"/>
              </w:tabs>
              <w:ind w:left="34" w:firstLine="0"/>
              <w:jc w:val="center"/>
              <w:rPr>
                <w:bCs/>
                <w:lang w:val="kk-KZ"/>
              </w:rPr>
            </w:pPr>
          </w:p>
        </w:tc>
        <w:tc>
          <w:tcPr>
            <w:tcW w:w="1842" w:type="dxa"/>
          </w:tcPr>
          <w:p w14:paraId="6282BEED" w14:textId="77777777" w:rsidR="004E255B" w:rsidRPr="00EB456C" w:rsidRDefault="004E255B" w:rsidP="00EB456C">
            <w:pPr>
              <w:pBdr>
                <w:top w:val="nil"/>
                <w:left w:val="nil"/>
                <w:bottom w:val="nil"/>
                <w:right w:val="nil"/>
                <w:between w:val="nil"/>
              </w:pBdr>
              <w:shd w:val="clear" w:color="auto" w:fill="FFFFFF"/>
              <w:jc w:val="center"/>
            </w:pPr>
            <w:r w:rsidRPr="00EB456C">
              <w:t>30-баптың 9-4) тармақшасы</w:t>
            </w:r>
          </w:p>
        </w:tc>
        <w:tc>
          <w:tcPr>
            <w:tcW w:w="4253" w:type="dxa"/>
          </w:tcPr>
          <w:p w14:paraId="4CE365F6"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4ACB5C5E"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76A35F5B" w14:textId="77777777" w:rsidR="004E255B" w:rsidRPr="00EB456C" w:rsidRDefault="004E255B" w:rsidP="00EB456C">
            <w:pPr>
              <w:jc w:val="both"/>
              <w:rPr>
                <w:bCs/>
                <w:shd w:val="clear" w:color="auto" w:fill="FFFFFF"/>
              </w:rPr>
            </w:pPr>
            <w:r w:rsidRPr="00EB456C">
              <w:rPr>
                <w:bCs/>
                <w:shd w:val="clear" w:color="auto" w:fill="FFFFFF"/>
              </w:rPr>
              <w:t>...</w:t>
            </w:r>
          </w:p>
          <w:p w14:paraId="748E24C2" w14:textId="77777777" w:rsidR="004E255B" w:rsidRPr="00EB456C" w:rsidRDefault="004E255B" w:rsidP="00EB456C">
            <w:pPr>
              <w:jc w:val="both"/>
              <w:rPr>
                <w:b/>
                <w:shd w:val="clear" w:color="auto" w:fill="FFFFFF"/>
              </w:rPr>
            </w:pPr>
            <w:r w:rsidRPr="00EB456C">
              <w:rPr>
                <w:b/>
                <w:shd w:val="clear" w:color="auto" w:fill="FFFFFF"/>
              </w:rPr>
              <w:t xml:space="preserve">9-4) </w:t>
            </w:r>
            <w:r w:rsidRPr="00EB456C">
              <w:rPr>
                <w:b/>
                <w:shd w:val="clear" w:color="auto" w:fill="FFFFFF"/>
                <w:lang w:val="kk-KZ"/>
              </w:rPr>
              <w:t>Жоқ</w:t>
            </w:r>
            <w:r w:rsidRPr="00EB456C">
              <w:rPr>
                <w:b/>
                <w:shd w:val="clear" w:color="auto" w:fill="FFFFFF"/>
              </w:rPr>
              <w:t>.</w:t>
            </w:r>
          </w:p>
        </w:tc>
        <w:tc>
          <w:tcPr>
            <w:tcW w:w="4252" w:type="dxa"/>
          </w:tcPr>
          <w:p w14:paraId="0C252CAD" w14:textId="77777777" w:rsidR="004E255B" w:rsidRPr="00EB456C" w:rsidRDefault="004E255B" w:rsidP="00EB456C">
            <w:pPr>
              <w:jc w:val="both"/>
              <w:rPr>
                <w:bCs/>
                <w:shd w:val="clear" w:color="auto" w:fill="FFFFFF"/>
              </w:rPr>
            </w:pPr>
            <w:r w:rsidRPr="00EB456C">
              <w:rPr>
                <w:bCs/>
                <w:shd w:val="clear" w:color="auto" w:fill="FFFFFF"/>
              </w:rPr>
              <w:t>30 бап. Ұлттық оператордың өкілеттіктері</w:t>
            </w:r>
          </w:p>
          <w:p w14:paraId="092FA89E" w14:textId="77777777" w:rsidR="004E255B" w:rsidRPr="00EB456C" w:rsidRDefault="004E255B" w:rsidP="00EB456C">
            <w:pPr>
              <w:jc w:val="both"/>
              <w:rPr>
                <w:bCs/>
                <w:shd w:val="clear" w:color="auto" w:fill="FFFFFF"/>
              </w:rPr>
            </w:pPr>
            <w:r w:rsidRPr="00EB456C">
              <w:rPr>
                <w:bCs/>
                <w:shd w:val="clear" w:color="auto" w:fill="FFFFFF"/>
              </w:rPr>
              <w:t>Ұлттық оператордың өкілеттіктеріне мыналар жатады:</w:t>
            </w:r>
          </w:p>
          <w:p w14:paraId="0464589E" w14:textId="77777777" w:rsidR="004E255B" w:rsidRPr="00EB456C" w:rsidRDefault="004E255B" w:rsidP="00EB456C">
            <w:pPr>
              <w:jc w:val="both"/>
              <w:rPr>
                <w:bCs/>
                <w:shd w:val="clear" w:color="auto" w:fill="FFFFFF"/>
              </w:rPr>
            </w:pPr>
            <w:r w:rsidRPr="00EB456C">
              <w:rPr>
                <w:bCs/>
                <w:shd w:val="clear" w:color="auto" w:fill="FFFFFF"/>
              </w:rPr>
              <w:t>...</w:t>
            </w:r>
          </w:p>
          <w:p w14:paraId="18A8671D" w14:textId="77777777" w:rsidR="004E255B" w:rsidRPr="00EB456C" w:rsidRDefault="004E255B" w:rsidP="00EB456C">
            <w:pPr>
              <w:jc w:val="both"/>
              <w:rPr>
                <w:b/>
                <w:shd w:val="clear" w:color="auto" w:fill="FFFFFF"/>
                <w:lang w:val="kk-KZ"/>
              </w:rPr>
            </w:pPr>
            <w:r w:rsidRPr="00EB456C">
              <w:rPr>
                <w:b/>
                <w:shd w:val="clear" w:color="auto" w:fill="FFFFFF"/>
                <w:lang w:val="kk-KZ"/>
              </w:rPr>
              <w:t>9</w:t>
            </w:r>
            <w:r w:rsidRPr="00EB456C">
              <w:rPr>
                <w:b/>
                <w:shd w:val="clear" w:color="auto" w:fill="FFFFFF"/>
              </w:rPr>
              <w:t>-4) халықаралық және республикалық маңызы бар автомобиль жолдарында жұмылдыру дайындығын ұйымдастыру;</w:t>
            </w:r>
          </w:p>
        </w:tc>
        <w:tc>
          <w:tcPr>
            <w:tcW w:w="4112" w:type="dxa"/>
            <w:vAlign w:val="center"/>
          </w:tcPr>
          <w:p w14:paraId="236BCD8E"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9B9818C"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CABC434" w14:textId="77777777" w:rsidR="004E255B" w:rsidRPr="00EB456C" w:rsidRDefault="004E255B" w:rsidP="005A0C2F">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4492F1E8"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54572427"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2E12C1F6"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978EA4A"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7EC0DD4A" w14:textId="77777777" w:rsidR="004E255B" w:rsidRPr="00EB456C" w:rsidRDefault="004E255B" w:rsidP="00EB456C">
            <w:pPr>
              <w:pBdr>
                <w:top w:val="nil"/>
                <w:left w:val="nil"/>
                <w:bottom w:val="nil"/>
                <w:right w:val="nil"/>
                <w:between w:val="nil"/>
              </w:pBdr>
              <w:jc w:val="both"/>
              <w:rPr>
                <w:lang w:val="kk-KZ"/>
              </w:rPr>
            </w:pPr>
            <w:r w:rsidRPr="00EB456C">
              <w:rPr>
                <w:lang w:val="kk-KZ"/>
              </w:rPr>
              <w:t>Халықаралық және Республикалық маңызы бар автомобиль жолдарында жұмылдыру дайындығын ұйымдастыруды құзыретіне ортақ пайдаланылатын автомобиль жолдарын салу, реконструкциялау, жөндеу және күтіп-ұстау жөніндегі функциялар кіретін бірыңғай орган жүзеге асыруы қажет.</w:t>
            </w:r>
          </w:p>
        </w:tc>
      </w:tr>
      <w:tr w:rsidR="004E255B" w:rsidRPr="00121803" w14:paraId="4AB8675A" w14:textId="77777777" w:rsidTr="00121803">
        <w:trPr>
          <w:trHeight w:val="292"/>
        </w:trPr>
        <w:tc>
          <w:tcPr>
            <w:tcW w:w="851" w:type="dxa"/>
          </w:tcPr>
          <w:p w14:paraId="50E26866" w14:textId="42522A58"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18CBE73A"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t>7 тарау</w:t>
            </w:r>
          </w:p>
        </w:tc>
        <w:tc>
          <w:tcPr>
            <w:tcW w:w="4253" w:type="dxa"/>
          </w:tcPr>
          <w:p w14:paraId="61724B33" w14:textId="77777777" w:rsidR="004E255B" w:rsidRPr="00EB456C" w:rsidRDefault="004E255B" w:rsidP="00EB456C">
            <w:pPr>
              <w:ind w:firstLine="142"/>
              <w:jc w:val="both"/>
              <w:rPr>
                <w:lang w:val="kk-KZ"/>
              </w:rPr>
            </w:pPr>
            <w:r w:rsidRPr="00EB456C">
              <w:rPr>
                <w:b/>
              </w:rPr>
              <w:t>7 тарау. Жоқ</w:t>
            </w:r>
          </w:p>
        </w:tc>
        <w:tc>
          <w:tcPr>
            <w:tcW w:w="4252" w:type="dxa"/>
          </w:tcPr>
          <w:p w14:paraId="78BBC707" w14:textId="77777777" w:rsidR="004E255B" w:rsidRPr="00EB456C" w:rsidRDefault="004E255B" w:rsidP="00EB456C">
            <w:pPr>
              <w:ind w:firstLine="142"/>
              <w:jc w:val="both"/>
              <w:rPr>
                <w:b/>
                <w:lang w:val="kk-KZ"/>
              </w:rPr>
            </w:pPr>
            <w:r w:rsidRPr="00EB456C">
              <w:rPr>
                <w:b/>
                <w:lang w:val="kk-KZ"/>
              </w:rPr>
              <w:t>7 тарау. Жол активтері сапасының ұлттық орталығы</w:t>
            </w:r>
          </w:p>
        </w:tc>
        <w:tc>
          <w:tcPr>
            <w:tcW w:w="4112" w:type="dxa"/>
            <w:vAlign w:val="center"/>
          </w:tcPr>
          <w:p w14:paraId="6B1669B8"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55E2AA09"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3A1EE36" w14:textId="77777777" w:rsidR="004E255B" w:rsidRPr="00EB456C" w:rsidRDefault="004E255B" w:rsidP="005A0C2F">
            <w:pPr>
              <w:ind w:firstLine="176"/>
              <w:jc w:val="both"/>
              <w:rPr>
                <w:shd w:val="clear" w:color="auto" w:fill="FFFFFF"/>
                <w:lang w:val="kk-KZ"/>
              </w:rPr>
            </w:pPr>
            <w:r w:rsidRPr="00EB456C">
              <w:rPr>
                <w:shd w:val="clear" w:color="auto" w:fill="FFFFFF"/>
                <w:lang w:val="kk-KZ"/>
              </w:rPr>
              <w:t xml:space="preserve">Бұрын мен 2025 жылға қарай жақсы жағдайдағы жергілікті жолдардың үлесін 95% - ға дейін жеткізуді </w:t>
            </w:r>
            <w:r w:rsidRPr="00EB456C">
              <w:rPr>
                <w:shd w:val="clear" w:color="auto" w:fill="FFFFFF"/>
                <w:lang w:val="kk-KZ"/>
              </w:rPr>
              <w:lastRenderedPageBreak/>
              <w:t>тапсырдым. Үкімет бұл мәселені тікелей бақылауға алуы керек.</w:t>
            </w:r>
          </w:p>
          <w:p w14:paraId="263C90BE"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C899E10"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681D23C"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4EA375B3" w14:textId="77777777" w:rsidR="004E255B" w:rsidRDefault="004E255B" w:rsidP="00EB456C">
            <w:pPr>
              <w:widowControl w:val="0"/>
              <w:pBdr>
                <w:top w:val="nil"/>
                <w:left w:val="nil"/>
                <w:bottom w:val="nil"/>
                <w:right w:val="nil"/>
                <w:between w:val="nil"/>
              </w:pBdr>
              <w:ind w:firstLine="142"/>
              <w:jc w:val="both"/>
              <w:rPr>
                <w:lang w:val="kk-KZ"/>
              </w:rPr>
            </w:pPr>
          </w:p>
          <w:p w14:paraId="0FABBE83" w14:textId="5B47054E" w:rsidR="004E255B" w:rsidRPr="00EB456C" w:rsidRDefault="004E255B" w:rsidP="00EB456C">
            <w:pPr>
              <w:widowControl w:val="0"/>
              <w:pBdr>
                <w:top w:val="nil"/>
                <w:left w:val="nil"/>
                <w:bottom w:val="nil"/>
                <w:right w:val="nil"/>
                <w:between w:val="nil"/>
              </w:pBdr>
              <w:ind w:firstLine="142"/>
              <w:jc w:val="both"/>
              <w:rPr>
                <w:bCs/>
                <w:lang w:val="kk-KZ"/>
              </w:rPr>
            </w:pPr>
            <w:r w:rsidRPr="00EB456C">
              <w:rPr>
                <w:lang w:val="kk-KZ"/>
              </w:rPr>
              <w:t>Автомобиль жолдарын басқару жөніндегі ұлттық оператор туралы Заңның 6-тарауына ("ҚазАвтоЖол "ҰК"АҚ) ұқсас Жол активтері сапасының ұлттық орталығының қызметін регламенттейтін жеке тарауды бөлу мәселесін шешу ретінде ұсынылады.</w:t>
            </w:r>
          </w:p>
        </w:tc>
      </w:tr>
      <w:tr w:rsidR="004E255B" w:rsidRPr="00121803" w14:paraId="2BE60A8B" w14:textId="77777777" w:rsidTr="00121803">
        <w:trPr>
          <w:trHeight w:val="292"/>
        </w:trPr>
        <w:tc>
          <w:tcPr>
            <w:tcW w:w="851" w:type="dxa"/>
          </w:tcPr>
          <w:p w14:paraId="1F61D7A4" w14:textId="652F4C41"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79A704B"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rPr>
                <w:lang w:val="kk-KZ"/>
              </w:rPr>
              <w:t>31 бап</w:t>
            </w:r>
          </w:p>
        </w:tc>
        <w:tc>
          <w:tcPr>
            <w:tcW w:w="4253" w:type="dxa"/>
          </w:tcPr>
          <w:p w14:paraId="4AD2AC2F" w14:textId="77777777" w:rsidR="004E255B" w:rsidRPr="00EB456C" w:rsidRDefault="004E255B" w:rsidP="00EB456C">
            <w:pPr>
              <w:ind w:firstLine="142"/>
              <w:jc w:val="both"/>
              <w:rPr>
                <w:b/>
                <w:lang w:val="kk-KZ"/>
              </w:rPr>
            </w:pPr>
            <w:r w:rsidRPr="00EB456C">
              <w:rPr>
                <w:b/>
                <w:lang w:val="kk-KZ"/>
              </w:rPr>
              <w:t>31 бап. Жоқ</w:t>
            </w:r>
          </w:p>
        </w:tc>
        <w:tc>
          <w:tcPr>
            <w:tcW w:w="4252" w:type="dxa"/>
          </w:tcPr>
          <w:p w14:paraId="0F247718"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31 бап. Жол активтері сапасының ұлттық орталығының құқықтық жағдайы</w:t>
            </w:r>
          </w:p>
          <w:p w14:paraId="04F99C67"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1. Жол активтерінің сапасы Ұлттық орталығының қызметі осы Заңмен, Қазақстан Республикасының өзге де нормативтік құқықтық актілерімен, сондай-ақ оның ішкі құжаттарымен реттеледі.</w:t>
            </w:r>
          </w:p>
          <w:p w14:paraId="76F1D63C"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2. Жол активтерінің сапасы ұлттық орталығының мүлкі Қазақстан Республикасының заңнамасына сәйкес қалыптастырылады.</w:t>
            </w:r>
          </w:p>
          <w:p w14:paraId="36B4AC31"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 xml:space="preserve">3. Жол активтері сапасының ұлттық орталығы мемлекеттік сатып алу шарттарына жатпайтын шарттың негізінде ведомстволық </w:t>
            </w:r>
            <w:r w:rsidRPr="00EB456C">
              <w:rPr>
                <w:b/>
                <w:lang w:val="kk-KZ"/>
              </w:rPr>
              <w:lastRenderedPageBreak/>
              <w:t>сараптаманы жүзеге асырады.</w:t>
            </w:r>
          </w:p>
          <w:p w14:paraId="4C3E98F6" w14:textId="77777777" w:rsidR="004E255B" w:rsidRPr="00EB456C" w:rsidRDefault="004E255B" w:rsidP="00EB456C">
            <w:pPr>
              <w:tabs>
                <w:tab w:val="left" w:pos="358"/>
              </w:tabs>
              <w:ind w:firstLine="74"/>
              <w:jc w:val="both"/>
              <w:rPr>
                <w:b/>
                <w:lang w:val="kk-KZ"/>
              </w:rPr>
            </w:pPr>
          </w:p>
        </w:tc>
        <w:tc>
          <w:tcPr>
            <w:tcW w:w="4112" w:type="dxa"/>
            <w:vAlign w:val="center"/>
          </w:tcPr>
          <w:p w14:paraId="6FE7313C"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1358C981"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0371355"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BED89EE"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12D15870"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043A8699"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BC39916" w14:textId="77777777" w:rsidR="004E255B" w:rsidRPr="00EB456C" w:rsidRDefault="004E255B" w:rsidP="00EB456C">
            <w:pPr>
              <w:widowControl w:val="0"/>
              <w:pBdr>
                <w:top w:val="nil"/>
                <w:left w:val="nil"/>
                <w:bottom w:val="nil"/>
                <w:right w:val="nil"/>
                <w:between w:val="nil"/>
              </w:pBdr>
              <w:ind w:firstLine="142"/>
              <w:jc w:val="both"/>
              <w:rPr>
                <w:lang w:val="kk-KZ"/>
              </w:rPr>
            </w:pPr>
          </w:p>
          <w:p w14:paraId="39D4985D" w14:textId="77777777" w:rsidR="004E255B" w:rsidRPr="00EB456C" w:rsidRDefault="004E255B" w:rsidP="00EB456C">
            <w:pPr>
              <w:widowControl w:val="0"/>
              <w:pBdr>
                <w:top w:val="nil"/>
                <w:left w:val="nil"/>
                <w:bottom w:val="nil"/>
                <w:right w:val="nil"/>
                <w:between w:val="nil"/>
              </w:pBdr>
              <w:ind w:firstLine="142"/>
              <w:jc w:val="both"/>
              <w:rPr>
                <w:bCs/>
                <w:lang w:val="kk-KZ"/>
              </w:rPr>
            </w:pPr>
            <w:r w:rsidRPr="00EB456C">
              <w:rPr>
                <w:lang w:val="kk-KZ"/>
              </w:rPr>
              <w:t>Автомобиль жолдарын басқару жөніндегі ұлттық оператор туралы Заңның 6-тарауына ("ҚазАвтоЖол "ҰК"АҚ) ұқсас Жол активтері сапасының ұлттық орталығының қызметін регламенттейтін жеке тарауды бөлу мәселесін шешу ретінде ұсынылады.</w:t>
            </w:r>
          </w:p>
        </w:tc>
      </w:tr>
      <w:tr w:rsidR="004E255B" w:rsidRPr="00121803" w14:paraId="37B32323" w14:textId="77777777" w:rsidTr="00121803">
        <w:trPr>
          <w:trHeight w:val="292"/>
        </w:trPr>
        <w:tc>
          <w:tcPr>
            <w:tcW w:w="851" w:type="dxa"/>
          </w:tcPr>
          <w:p w14:paraId="332F3968" w14:textId="628D5518"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5BA2C7D" w14:textId="77777777" w:rsidR="004E255B" w:rsidRPr="00EB456C" w:rsidRDefault="004E255B" w:rsidP="00EB456C">
            <w:pPr>
              <w:pBdr>
                <w:top w:val="nil"/>
                <w:left w:val="nil"/>
                <w:bottom w:val="nil"/>
                <w:right w:val="nil"/>
                <w:between w:val="nil"/>
              </w:pBdr>
              <w:shd w:val="clear" w:color="auto" w:fill="FFFFFF"/>
              <w:jc w:val="center"/>
              <w:rPr>
                <w:lang w:val="kk-KZ"/>
              </w:rPr>
            </w:pPr>
            <w:r w:rsidRPr="00EB456C">
              <w:rPr>
                <w:lang w:val="kk-KZ"/>
              </w:rPr>
              <w:t>32 бап</w:t>
            </w:r>
          </w:p>
        </w:tc>
        <w:tc>
          <w:tcPr>
            <w:tcW w:w="4253" w:type="dxa"/>
          </w:tcPr>
          <w:p w14:paraId="42498BDB" w14:textId="77777777" w:rsidR="004E255B" w:rsidRPr="00EB456C" w:rsidRDefault="004E255B" w:rsidP="00EB456C">
            <w:pPr>
              <w:ind w:firstLine="142"/>
              <w:jc w:val="both"/>
              <w:rPr>
                <w:lang w:val="kk-KZ"/>
              </w:rPr>
            </w:pPr>
            <w:r w:rsidRPr="00EB456C">
              <w:rPr>
                <w:b/>
                <w:lang w:val="kk-KZ"/>
              </w:rPr>
              <w:t>32 бап. Жоқ</w:t>
            </w:r>
          </w:p>
        </w:tc>
        <w:tc>
          <w:tcPr>
            <w:tcW w:w="4252" w:type="dxa"/>
          </w:tcPr>
          <w:p w14:paraId="1A871F3C"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 xml:space="preserve">32 бап. Жол активтері сапасының ұлттық орталығының өкілеттіктері </w:t>
            </w:r>
          </w:p>
          <w:p w14:paraId="4CC60FFF" w14:textId="77777777" w:rsidR="004E255B" w:rsidRPr="00EB456C" w:rsidRDefault="004E255B" w:rsidP="00EB456C">
            <w:pPr>
              <w:widowControl w:val="0"/>
              <w:pBdr>
                <w:top w:val="nil"/>
                <w:left w:val="nil"/>
                <w:bottom w:val="nil"/>
                <w:right w:val="nil"/>
                <w:between w:val="nil"/>
              </w:pBdr>
              <w:jc w:val="both"/>
              <w:rPr>
                <w:b/>
                <w:lang w:val="kk-KZ"/>
              </w:rPr>
            </w:pPr>
          </w:p>
          <w:p w14:paraId="65608340" w14:textId="77777777" w:rsidR="004E255B" w:rsidRPr="00EB456C" w:rsidRDefault="004E255B" w:rsidP="00EB456C">
            <w:pPr>
              <w:widowControl w:val="0"/>
              <w:pBdr>
                <w:top w:val="nil"/>
                <w:left w:val="nil"/>
                <w:bottom w:val="nil"/>
                <w:right w:val="nil"/>
                <w:between w:val="nil"/>
              </w:pBdr>
              <w:jc w:val="both"/>
              <w:rPr>
                <w:b/>
                <w:lang w:val="kk-KZ"/>
              </w:rPr>
            </w:pPr>
            <w:r w:rsidRPr="00EB456C">
              <w:rPr>
                <w:b/>
                <w:lang w:val="kk-KZ"/>
              </w:rPr>
              <w:t>Жол активтері сапасының ұлттық орталығының өкілеттіктеріне мыналар жатады:</w:t>
            </w:r>
          </w:p>
          <w:p w14:paraId="42981161"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EB456C">
              <w:rPr>
                <w:rFonts w:ascii="Times New Roman" w:hAnsi="Times New Roman" w:cs="Times New Roman"/>
                <w:b/>
                <w:sz w:val="24"/>
                <w:szCs w:val="24"/>
              </w:rPr>
              <w:t>автомобиль жолдарындағы жұмыстар мен материалдардың сапасына сараптама жүргізу;</w:t>
            </w:r>
          </w:p>
          <w:p w14:paraId="5EDF9BFD"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объектілер құрылысы жобаларына техникалық сараптама (техникалық-экономикалық негіздеме және жобалау-сметалық құжаттама)бойынша жұмыстар жүргізу</w:t>
            </w:r>
          </w:p>
          <w:p w14:paraId="43702C60"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автомобиль жолдарын орташа жөндеуге ведомстволық сараптама жүргізу;</w:t>
            </w:r>
          </w:p>
          <w:p w14:paraId="41633531"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 xml:space="preserve">жұмыстарды (қызметтерді) </w:t>
            </w:r>
            <w:r w:rsidRPr="00EB456C">
              <w:rPr>
                <w:rFonts w:ascii="Times New Roman" w:hAnsi="Times New Roman" w:cs="Times New Roman"/>
                <w:b/>
                <w:sz w:val="24"/>
                <w:szCs w:val="24"/>
              </w:rPr>
              <w:lastRenderedPageBreak/>
              <w:t>жедел және сенімгерлік басқаруға берілген мүлікпен орындау;</w:t>
            </w:r>
          </w:p>
          <w:p w14:paraId="15FC7C3C"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бағдарламалық қамтамасыз етуді әзірлеуді, жасауды, енгізуді және сүйемелдеуді қоса алғанда, автомобиль жолдарын диагностикалау, паспорттау және аспаптық тексеру;</w:t>
            </w:r>
          </w:p>
          <w:p w14:paraId="1236BEB3"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автомобиль жолдарын диагностикалау және аспаптық тексеру нәтижелері бойынша құрылыс және жөндеу жобаларын жоспарлау және қаржыландыру үшін автомобиль жолдарының уәкілетті органына ұсыныстар енгізеді;</w:t>
            </w:r>
          </w:p>
          <w:p w14:paraId="593E95A5"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автомобиль жолдарын диагностикалау және аспаптық тексеру нәтижелері бойынша құрылыс және жөндеу жобаларын жоспарлау және қаржыландыру қағидаларын әзірлеу;</w:t>
            </w:r>
          </w:p>
          <w:p w14:paraId="50FFB2C2"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бағдарламалық қамтамасыз етулерді, дерекқорларды, Цифрлық өнімдер мен сервистерді, сондай-ақ әртүрлі дерекқорлардың өзара іс-қимылы бойынша платформаларды әзірлеу, құру, енгізу және сүйемелдеу;</w:t>
            </w:r>
          </w:p>
          <w:p w14:paraId="7C7991D1" w14:textId="77777777" w:rsidR="004E255B" w:rsidRPr="00EB456C" w:rsidRDefault="004E255B" w:rsidP="00EB456C">
            <w:pPr>
              <w:pStyle w:val="ad"/>
              <w:widowControl w:val="0"/>
              <w:numPr>
                <w:ilvl w:val="0"/>
                <w:numId w:val="45"/>
              </w:numPr>
              <w:pBdr>
                <w:top w:val="nil"/>
                <w:left w:val="nil"/>
                <w:bottom w:val="nil"/>
                <w:right w:val="nil"/>
                <w:between w:val="nil"/>
              </w:pBdr>
              <w:tabs>
                <w:tab w:val="left" w:pos="358"/>
              </w:tabs>
              <w:spacing w:after="0" w:line="240" w:lineRule="auto"/>
              <w:ind w:left="0" w:firstLine="183"/>
              <w:jc w:val="both"/>
              <w:rPr>
                <w:rFonts w:ascii="Times New Roman" w:hAnsi="Times New Roman" w:cs="Times New Roman"/>
                <w:b/>
                <w:sz w:val="24"/>
                <w:szCs w:val="24"/>
              </w:rPr>
            </w:pPr>
            <w:r w:rsidRPr="00EB456C">
              <w:rPr>
                <w:rFonts w:ascii="Times New Roman" w:hAnsi="Times New Roman" w:cs="Times New Roman"/>
                <w:b/>
                <w:sz w:val="24"/>
                <w:szCs w:val="24"/>
              </w:rPr>
              <w:t>жүзеге асырылатын қызмет түрлері бойынша оқыту және консультациялық қызметтер көрсету</w:t>
            </w:r>
            <w:r w:rsidRPr="00EB456C">
              <w:rPr>
                <w:rFonts w:ascii="Times New Roman" w:hAnsi="Times New Roman" w:cs="Times New Roman"/>
                <w:b/>
                <w:sz w:val="24"/>
                <w:szCs w:val="24"/>
                <w:lang w:val="kk-KZ"/>
              </w:rPr>
              <w:t>;</w:t>
            </w:r>
          </w:p>
          <w:p w14:paraId="5EDBFADB" w14:textId="77777777" w:rsidR="004E255B" w:rsidRPr="00EB456C" w:rsidRDefault="004E255B" w:rsidP="00EB456C">
            <w:pPr>
              <w:tabs>
                <w:tab w:val="left" w:pos="358"/>
              </w:tabs>
              <w:ind w:firstLine="74"/>
              <w:jc w:val="both"/>
              <w:rPr>
                <w:b/>
                <w:spacing w:val="2"/>
                <w:shd w:val="clear" w:color="auto" w:fill="FFFFFF"/>
                <w:lang w:val="kk-KZ"/>
              </w:rPr>
            </w:pPr>
            <w:r w:rsidRPr="00EB456C">
              <w:rPr>
                <w:b/>
                <w:lang w:val="kk-KZ"/>
              </w:rPr>
              <w:t xml:space="preserve">10) </w:t>
            </w:r>
            <w:r w:rsidRPr="00EB456C">
              <w:rPr>
                <w:b/>
                <w:spacing w:val="2"/>
                <w:shd w:val="clear" w:color="auto" w:fill="FFFFFF"/>
                <w:lang w:val="kk-KZ"/>
              </w:rPr>
              <w:t xml:space="preserve">Қазақстан Республикасының заңнамасында белгіленген тәртіппен автомобиль жолдарын </w:t>
            </w:r>
            <w:r w:rsidRPr="00EB456C">
              <w:rPr>
                <w:b/>
                <w:spacing w:val="2"/>
                <w:shd w:val="clear" w:color="auto" w:fill="FFFFFF"/>
                <w:lang w:val="kk-KZ"/>
              </w:rPr>
              <w:lastRenderedPageBreak/>
              <w:t>салу, реконструкциялау және күрделі жөндеу жобалары бойынша жұмыстардың, конструкциялардың, жабдықтардың және тұтастай объектінің сапасы туралы қорытынды беру;</w:t>
            </w:r>
          </w:p>
          <w:p w14:paraId="38338E2F" w14:textId="77777777" w:rsidR="004E255B" w:rsidRPr="00EB456C" w:rsidRDefault="004E255B" w:rsidP="00EB456C">
            <w:pPr>
              <w:tabs>
                <w:tab w:val="left" w:pos="358"/>
              </w:tabs>
              <w:ind w:firstLine="74"/>
              <w:jc w:val="both"/>
              <w:rPr>
                <w:rStyle w:val="s0"/>
                <w:b/>
                <w:bCs/>
                <w:color w:val="auto"/>
                <w:sz w:val="24"/>
                <w:szCs w:val="24"/>
                <w:lang w:val="kk-KZ"/>
              </w:rPr>
            </w:pPr>
            <w:r w:rsidRPr="00EB456C">
              <w:rPr>
                <w:b/>
                <w:spacing w:val="2"/>
                <w:shd w:val="clear" w:color="auto" w:fill="FFFFFF"/>
                <w:lang w:val="kk-KZ"/>
              </w:rPr>
              <w:t xml:space="preserve">11) </w:t>
            </w:r>
            <w:r w:rsidRPr="00EB456C">
              <w:rPr>
                <w:rStyle w:val="s0"/>
                <w:b/>
                <w:bCs/>
                <w:color w:val="auto"/>
                <w:sz w:val="24"/>
                <w:szCs w:val="24"/>
                <w:lang w:val="kk-KZ"/>
              </w:rPr>
              <w:t>жол активтері сапасының ұлттық орталығы жүзеге асыратын автомобиль жолдарын салу, реконструкциялау, жөндеу және күтіп-ұстау кезінде жұмыстар мен материалдардың сапасына сараптама жасауды ұйымдастыру үшін портал мен ақпараттық жүйелерді жүргізу тәртібін айқындайтын қағидаларды әзірлеу;</w:t>
            </w:r>
          </w:p>
          <w:p w14:paraId="2CE266C2" w14:textId="77777777" w:rsidR="004E255B" w:rsidRPr="00EB456C" w:rsidRDefault="004E255B" w:rsidP="00EB456C">
            <w:pPr>
              <w:tabs>
                <w:tab w:val="left" w:pos="358"/>
              </w:tabs>
              <w:ind w:firstLine="74"/>
              <w:jc w:val="both"/>
              <w:rPr>
                <w:rStyle w:val="s0"/>
                <w:b/>
                <w:bCs/>
                <w:color w:val="auto"/>
                <w:sz w:val="24"/>
                <w:szCs w:val="24"/>
                <w:lang w:val="kk-KZ"/>
              </w:rPr>
            </w:pPr>
            <w:r w:rsidRPr="00EB456C">
              <w:rPr>
                <w:rStyle w:val="s0"/>
                <w:b/>
                <w:bCs/>
                <w:color w:val="auto"/>
                <w:sz w:val="24"/>
                <w:szCs w:val="24"/>
                <w:lang w:val="kk-KZ"/>
              </w:rPr>
              <w:t>12) жол активтері сапасының ұлттық орталығы жүзеге асыратын автожол саласы жобаларын салу, реконструкциялау және күрделі жөндеу жобаларының техникалық бөлігін келісу тәртібін әзірлеу;</w:t>
            </w:r>
          </w:p>
          <w:p w14:paraId="048CF779" w14:textId="77777777" w:rsidR="004E255B" w:rsidRPr="00EB456C" w:rsidRDefault="004E255B" w:rsidP="00EB456C">
            <w:pPr>
              <w:tabs>
                <w:tab w:val="left" w:pos="358"/>
              </w:tabs>
              <w:ind w:firstLine="74"/>
              <w:jc w:val="both"/>
              <w:rPr>
                <w:rStyle w:val="s0"/>
                <w:b/>
                <w:bCs/>
                <w:color w:val="auto"/>
                <w:sz w:val="24"/>
                <w:szCs w:val="24"/>
                <w:lang w:val="kk-KZ"/>
              </w:rPr>
            </w:pPr>
            <w:r w:rsidRPr="00EB456C">
              <w:rPr>
                <w:rStyle w:val="s0"/>
                <w:b/>
                <w:bCs/>
                <w:color w:val="auto"/>
                <w:sz w:val="24"/>
                <w:szCs w:val="24"/>
                <w:lang w:val="kk-KZ"/>
              </w:rPr>
              <w:t>13) автожол саласы жобаларын салу, реконструкциялау және күрделі жөндеу жобаларына техникалық сараптама жүргізу жөніндегі жұмыстардың құнын айқындау әдістемесін әзірлеу;</w:t>
            </w:r>
          </w:p>
          <w:p w14:paraId="2EFE8C03" w14:textId="77777777" w:rsidR="004E255B" w:rsidRPr="00EB456C" w:rsidRDefault="004E255B" w:rsidP="00EB456C">
            <w:pPr>
              <w:tabs>
                <w:tab w:val="left" w:pos="358"/>
              </w:tabs>
              <w:ind w:firstLine="74"/>
              <w:jc w:val="both"/>
              <w:rPr>
                <w:b/>
                <w:lang w:val="kk-KZ"/>
              </w:rPr>
            </w:pPr>
          </w:p>
        </w:tc>
        <w:tc>
          <w:tcPr>
            <w:tcW w:w="4112" w:type="dxa"/>
            <w:vAlign w:val="center"/>
          </w:tcPr>
          <w:p w14:paraId="498F9F9E"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25EB56FA"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507481D9"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20A6312F"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Жолдарды салу кезінде бұзушылықтарды анықтау бойынша жұмыста нақты нәтижелер қажет.</w:t>
            </w:r>
          </w:p>
          <w:p w14:paraId="22B99944"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5397A3A"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2891BCA" w14:textId="77777777" w:rsidR="004E255B" w:rsidRPr="00EB456C" w:rsidRDefault="004E255B" w:rsidP="00EB456C">
            <w:pPr>
              <w:widowControl w:val="0"/>
              <w:pBdr>
                <w:top w:val="nil"/>
                <w:left w:val="nil"/>
                <w:bottom w:val="nil"/>
                <w:right w:val="nil"/>
                <w:between w:val="nil"/>
              </w:pBdr>
              <w:ind w:firstLine="142"/>
              <w:jc w:val="both"/>
              <w:rPr>
                <w:lang w:val="kk-KZ"/>
              </w:rPr>
            </w:pPr>
          </w:p>
          <w:p w14:paraId="60FBD1F9" w14:textId="77777777" w:rsidR="004E255B" w:rsidRPr="00EB456C" w:rsidRDefault="004E255B" w:rsidP="00EB456C">
            <w:pPr>
              <w:widowControl w:val="0"/>
              <w:pBdr>
                <w:top w:val="nil"/>
                <w:left w:val="nil"/>
                <w:bottom w:val="nil"/>
                <w:right w:val="nil"/>
                <w:between w:val="nil"/>
              </w:pBdr>
              <w:ind w:firstLine="142"/>
              <w:jc w:val="both"/>
              <w:rPr>
                <w:bCs/>
                <w:lang w:val="kk-KZ"/>
              </w:rPr>
            </w:pPr>
            <w:r w:rsidRPr="00EB456C">
              <w:rPr>
                <w:lang w:val="kk-KZ"/>
              </w:rPr>
              <w:t>Автомобиль жолдарын басқару жөніндегі ұлттық оператор туралы Заңның 6-тарауына ("ҚазАвтоЖол "ҰК"АҚ)ұқсас Жол активтері сапасының ұлттық орталығының қызметін регламенттейтін жеке тарауды бөлу мәселесін шешу ретінде ұсынылады.</w:t>
            </w:r>
          </w:p>
        </w:tc>
      </w:tr>
      <w:tr w:rsidR="004E255B" w:rsidRPr="00121803" w14:paraId="2DE7293F" w14:textId="77777777" w:rsidTr="00121803">
        <w:trPr>
          <w:trHeight w:val="292"/>
        </w:trPr>
        <w:tc>
          <w:tcPr>
            <w:tcW w:w="851" w:type="dxa"/>
          </w:tcPr>
          <w:p w14:paraId="6E57D2D9" w14:textId="630660BE"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3A40C691" w14:textId="77777777" w:rsidR="004E255B" w:rsidRPr="00EB456C" w:rsidRDefault="004E255B" w:rsidP="00EB456C">
            <w:pPr>
              <w:jc w:val="center"/>
              <w:rPr>
                <w:rStyle w:val="s0"/>
                <w:color w:val="auto"/>
                <w:sz w:val="24"/>
                <w:szCs w:val="24"/>
              </w:rPr>
            </w:pPr>
            <w:r w:rsidRPr="00EB456C">
              <w:t>Жаңа 8 Тарау</w:t>
            </w:r>
          </w:p>
        </w:tc>
        <w:tc>
          <w:tcPr>
            <w:tcW w:w="4253" w:type="dxa"/>
          </w:tcPr>
          <w:p w14:paraId="620E8CB4" w14:textId="77777777" w:rsidR="004E255B" w:rsidRPr="00EB456C" w:rsidRDefault="004E255B" w:rsidP="00EB456C">
            <w:pPr>
              <w:jc w:val="both"/>
            </w:pPr>
            <w:r w:rsidRPr="00EB456C">
              <w:rPr>
                <w:b/>
              </w:rPr>
              <w:t>8 тарау. Жоқ</w:t>
            </w:r>
          </w:p>
        </w:tc>
        <w:tc>
          <w:tcPr>
            <w:tcW w:w="4252" w:type="dxa"/>
          </w:tcPr>
          <w:p w14:paraId="6338C209" w14:textId="77777777" w:rsidR="004E255B" w:rsidRPr="00EB456C" w:rsidRDefault="004E255B" w:rsidP="00EB456C">
            <w:pPr>
              <w:pStyle w:val="a9"/>
              <w:spacing w:before="0" w:beforeAutospacing="0" w:after="0" w:afterAutospacing="0"/>
              <w:jc w:val="both"/>
              <w:rPr>
                <w:color w:val="auto"/>
                <w:spacing w:val="2"/>
                <w:shd w:val="clear" w:color="auto" w:fill="FFFFFF"/>
                <w:lang w:val="ru-RU"/>
              </w:rPr>
            </w:pPr>
            <w:r w:rsidRPr="00EB456C">
              <w:rPr>
                <w:b/>
                <w:bCs/>
                <w:color w:val="auto"/>
                <w:shd w:val="clear" w:color="auto" w:fill="FFFFFF"/>
                <w:lang w:val="ru-RU"/>
              </w:rPr>
              <w:t>8 тарау. Жол ғылыми-зерттеу институты</w:t>
            </w:r>
          </w:p>
        </w:tc>
        <w:tc>
          <w:tcPr>
            <w:tcW w:w="4112" w:type="dxa"/>
          </w:tcPr>
          <w:p w14:paraId="6B2E8669"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 xml:space="preserve">автомобиль жолдары құрылысының, оның ішінде </w:t>
            </w:r>
            <w:r w:rsidRPr="00EB456C">
              <w:rPr>
                <w:rStyle w:val="ac"/>
                <w:b w:val="0"/>
                <w:color w:val="auto"/>
                <w:lang w:val="kk-KZ"/>
              </w:rPr>
              <w:lastRenderedPageBreak/>
              <w:t>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72E7566A"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2FEB0C7B"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674A9AC8"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3420CB2A"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91EE24C"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104F9F4"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06F5D0A6"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w:t>
            </w:r>
            <w:r w:rsidRPr="00EB456C">
              <w:rPr>
                <w:bCs/>
                <w:color w:val="auto"/>
                <w:lang w:val="kk-KZ"/>
              </w:rPr>
              <w:lastRenderedPageBreak/>
              <w:t>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1F522877"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3EEF3503" w14:textId="77777777" w:rsidTr="00121803">
        <w:trPr>
          <w:trHeight w:val="292"/>
        </w:trPr>
        <w:tc>
          <w:tcPr>
            <w:tcW w:w="851" w:type="dxa"/>
          </w:tcPr>
          <w:p w14:paraId="18262713" w14:textId="06BA4FDD"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0AB5C32F" w14:textId="77777777" w:rsidR="004E255B" w:rsidRPr="00EB456C" w:rsidRDefault="004E255B" w:rsidP="00EB456C">
            <w:pPr>
              <w:jc w:val="center"/>
              <w:rPr>
                <w:rStyle w:val="s0"/>
                <w:color w:val="auto"/>
                <w:sz w:val="24"/>
                <w:szCs w:val="24"/>
              </w:rPr>
            </w:pPr>
            <w:r w:rsidRPr="00EB456C">
              <w:t>33 бап</w:t>
            </w:r>
          </w:p>
        </w:tc>
        <w:tc>
          <w:tcPr>
            <w:tcW w:w="4253" w:type="dxa"/>
          </w:tcPr>
          <w:p w14:paraId="7A0D918A" w14:textId="77777777" w:rsidR="004E255B" w:rsidRPr="00EB456C" w:rsidRDefault="004E255B" w:rsidP="00EB456C">
            <w:pPr>
              <w:jc w:val="both"/>
              <w:rPr>
                <w:b/>
              </w:rPr>
            </w:pPr>
            <w:r w:rsidRPr="00EB456C">
              <w:rPr>
                <w:b/>
              </w:rPr>
              <w:t>33 бап. Жоқ</w:t>
            </w:r>
          </w:p>
        </w:tc>
        <w:tc>
          <w:tcPr>
            <w:tcW w:w="4252" w:type="dxa"/>
          </w:tcPr>
          <w:p w14:paraId="75954ACF"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rStyle w:val="s1"/>
                <w:b w:val="0"/>
                <w:bCs w:val="0"/>
                <w:color w:val="auto"/>
              </w:rPr>
              <w:t>33 бап. Жол ғылыми-зерттеу институтының құқықтық жағдайы</w:t>
            </w:r>
          </w:p>
          <w:p w14:paraId="7B63F08A"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rStyle w:val="s0"/>
                <w:b/>
                <w:bCs/>
                <w:color w:val="auto"/>
                <w:sz w:val="24"/>
                <w:szCs w:val="24"/>
              </w:rPr>
              <w:t>1. Жол ғылыми-зерттеу институтының қызметі осы Заңмен, Қазақстан Республикасының өзге де нормативтік құқықтық актілерімен, сондай-ақ оның ішкі құжаттарымен реттеледі.</w:t>
            </w:r>
          </w:p>
          <w:p w14:paraId="440FDC63"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rStyle w:val="s0"/>
                <w:b/>
                <w:bCs/>
                <w:color w:val="auto"/>
                <w:sz w:val="24"/>
                <w:szCs w:val="24"/>
              </w:rPr>
              <w:t>2. Жол ғылыми-зерттеу институтының мүлкі Қазақстан Республикасының заңнамасына сәйкес қалыптастырылады.</w:t>
            </w:r>
          </w:p>
          <w:p w14:paraId="2F869E5A"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3. Жол ғылыми-зерттеу институты қызметін іске асыру мақсатында Қазақстан Республикасының заңдарында тыйым салынбаған кез келген қаржыландыру көздерін тартуға және пайдалануға құқылы.</w:t>
            </w:r>
          </w:p>
          <w:p w14:paraId="5A75BB1C"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 xml:space="preserve">4. </w:t>
            </w:r>
            <w:r w:rsidRPr="00EB456C">
              <w:rPr>
                <w:b/>
              </w:rPr>
              <w:t>Жол ғылыми-зерттеу институты мемлекеттік тапсырманы орындау және тартылған инвестициялар шеңберінде жауапты болады</w:t>
            </w:r>
            <w:r w:rsidRPr="00EB456C">
              <w:rPr>
                <w:b/>
                <w:bCs/>
              </w:rPr>
              <w:t>.</w:t>
            </w:r>
          </w:p>
        </w:tc>
        <w:tc>
          <w:tcPr>
            <w:tcW w:w="4112" w:type="dxa"/>
          </w:tcPr>
          <w:p w14:paraId="232975A3"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0892A66A" w14:textId="77777777" w:rsidR="004E255B" w:rsidRPr="00EB456C" w:rsidRDefault="004E255B" w:rsidP="005A0C2F">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7D06ECD2"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0DB83CF6"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700768D4"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674D8772"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4561D7B"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46B5BBA5"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lastRenderedPageBreak/>
              <w:t>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бюджеттеудің жүйелі мемлекеттік саясатын іске асыру мүмкін болмайды.</w:t>
            </w:r>
          </w:p>
          <w:p w14:paraId="44EC791D"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6652303D" w14:textId="77777777" w:rsidTr="00121803">
        <w:trPr>
          <w:trHeight w:val="292"/>
        </w:trPr>
        <w:tc>
          <w:tcPr>
            <w:tcW w:w="851" w:type="dxa"/>
          </w:tcPr>
          <w:p w14:paraId="79D18802" w14:textId="349687E9" w:rsidR="004E255B" w:rsidRPr="009542DC" w:rsidRDefault="004E255B" w:rsidP="00CD633C">
            <w:pPr>
              <w:pStyle w:val="ad"/>
              <w:keepLines/>
              <w:numPr>
                <w:ilvl w:val="0"/>
                <w:numId w:val="48"/>
              </w:numPr>
              <w:tabs>
                <w:tab w:val="left" w:pos="0"/>
              </w:tabs>
              <w:ind w:left="34" w:firstLine="0"/>
              <w:jc w:val="center"/>
              <w:rPr>
                <w:bCs/>
                <w:lang w:val="kk-KZ"/>
              </w:rPr>
            </w:pPr>
          </w:p>
        </w:tc>
        <w:tc>
          <w:tcPr>
            <w:tcW w:w="1842" w:type="dxa"/>
          </w:tcPr>
          <w:p w14:paraId="765B9F59" w14:textId="77777777" w:rsidR="004E255B" w:rsidRPr="00EB456C" w:rsidRDefault="004E255B" w:rsidP="00EB456C">
            <w:pPr>
              <w:jc w:val="center"/>
              <w:rPr>
                <w:rStyle w:val="s0"/>
                <w:bCs/>
                <w:color w:val="auto"/>
                <w:sz w:val="24"/>
                <w:szCs w:val="24"/>
              </w:rPr>
            </w:pPr>
            <w:r w:rsidRPr="00EB456C">
              <w:t>34 бап</w:t>
            </w:r>
          </w:p>
        </w:tc>
        <w:tc>
          <w:tcPr>
            <w:tcW w:w="4253" w:type="dxa"/>
          </w:tcPr>
          <w:p w14:paraId="33FD0574" w14:textId="77777777" w:rsidR="004E255B" w:rsidRPr="00EB456C" w:rsidRDefault="004E255B" w:rsidP="00EB456C">
            <w:pPr>
              <w:jc w:val="both"/>
            </w:pPr>
            <w:r w:rsidRPr="00EB456C">
              <w:t>34 бап. Жоқ</w:t>
            </w:r>
          </w:p>
        </w:tc>
        <w:tc>
          <w:tcPr>
            <w:tcW w:w="4252" w:type="dxa"/>
          </w:tcPr>
          <w:p w14:paraId="0CC7112E" w14:textId="77777777" w:rsidR="004E255B" w:rsidRPr="00EB456C" w:rsidRDefault="004E255B" w:rsidP="00EB456C">
            <w:pPr>
              <w:pStyle w:val="pj"/>
              <w:shd w:val="clear" w:color="auto" w:fill="FFFFFF"/>
              <w:spacing w:before="0" w:beforeAutospacing="0" w:after="0" w:afterAutospacing="0"/>
              <w:jc w:val="both"/>
              <w:textAlignment w:val="baseline"/>
              <w:rPr>
                <w:rStyle w:val="s1"/>
                <w:b w:val="0"/>
                <w:color w:val="auto"/>
              </w:rPr>
            </w:pPr>
            <w:r w:rsidRPr="00EB456C">
              <w:rPr>
                <w:rStyle w:val="s1"/>
                <w:b w:val="0"/>
                <w:color w:val="auto"/>
              </w:rPr>
              <w:t>34 бап. Жол ғылыми-зерттеу институтының өкілеттіктері</w:t>
            </w:r>
          </w:p>
          <w:p w14:paraId="4BEAC39D"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rStyle w:val="s1"/>
                <w:b w:val="0"/>
                <w:color w:val="auto"/>
              </w:rPr>
              <w:t>Жол ғылыми-зерттеу институтының өкілеттіктеріне мыналар жатады</w:t>
            </w:r>
            <w:r w:rsidRPr="00EB456C">
              <w:rPr>
                <w:rStyle w:val="s0"/>
                <w:b/>
                <w:color w:val="auto"/>
                <w:sz w:val="24"/>
                <w:szCs w:val="24"/>
              </w:rPr>
              <w:t>:</w:t>
            </w:r>
          </w:p>
          <w:p w14:paraId="085F36D4" w14:textId="77777777" w:rsidR="004E255B" w:rsidRPr="00EB456C" w:rsidRDefault="004E255B" w:rsidP="00EB456C">
            <w:pPr>
              <w:pStyle w:val="pj"/>
              <w:shd w:val="clear" w:color="auto" w:fill="FFFFFF"/>
              <w:spacing w:before="0" w:beforeAutospacing="0" w:after="0" w:afterAutospacing="0"/>
              <w:jc w:val="both"/>
              <w:textAlignment w:val="baseline"/>
            </w:pPr>
            <w:r w:rsidRPr="00EB456C">
              <w:rPr>
                <w:rStyle w:val="s0"/>
                <w:b/>
                <w:color w:val="auto"/>
                <w:sz w:val="24"/>
                <w:szCs w:val="24"/>
              </w:rPr>
              <w:t xml:space="preserve">1) </w:t>
            </w:r>
            <w:r w:rsidRPr="00EB456C">
              <w:rPr>
                <w:b/>
              </w:rPr>
              <w:t>Қазақстан Республикасының автожол саласының салалық нормативтік-техникалық құжаттарын әзірлеу, жетілдіру, өзектендіру және оны халықаралық стандарттармен үйлестіру;</w:t>
            </w:r>
          </w:p>
          <w:p w14:paraId="47C71FDB" w14:textId="77777777" w:rsidR="004E255B" w:rsidRPr="00EB456C" w:rsidRDefault="004E255B" w:rsidP="00EB456C">
            <w:pPr>
              <w:pStyle w:val="pj"/>
              <w:shd w:val="clear" w:color="auto" w:fill="FFFFFF"/>
              <w:spacing w:before="0" w:beforeAutospacing="0" w:after="0" w:afterAutospacing="0"/>
              <w:jc w:val="both"/>
              <w:textAlignment w:val="baseline"/>
              <w:rPr>
                <w:rStyle w:val="s0"/>
                <w:color w:val="auto"/>
                <w:sz w:val="24"/>
                <w:szCs w:val="24"/>
                <w:shd w:val="clear" w:color="auto" w:fill="FFFFFF"/>
              </w:rPr>
            </w:pPr>
            <w:r w:rsidRPr="00EB456C">
              <w:rPr>
                <w:rStyle w:val="s0"/>
                <w:b/>
                <w:color w:val="auto"/>
                <w:sz w:val="24"/>
                <w:szCs w:val="24"/>
              </w:rPr>
              <w:lastRenderedPageBreak/>
              <w:t xml:space="preserve">2) </w:t>
            </w:r>
            <w:r w:rsidRPr="00EB456C">
              <w:rPr>
                <w:rStyle w:val="s0"/>
                <w:b/>
                <w:color w:val="auto"/>
                <w:sz w:val="24"/>
                <w:szCs w:val="24"/>
                <w:shd w:val="clear" w:color="auto" w:fill="FFFFFF"/>
              </w:rPr>
              <w:t>жол-құрылыс материалдары мен жаңа технологиялардың бірыңғай базасын қалыптастыру және жүргізу қағидаларын әзірлеу</w:t>
            </w:r>
            <w:r w:rsidRPr="00EB456C">
              <w:rPr>
                <w:rStyle w:val="s0"/>
                <w:color w:val="auto"/>
                <w:sz w:val="24"/>
                <w:szCs w:val="24"/>
                <w:shd w:val="clear" w:color="auto" w:fill="FFFFFF"/>
              </w:rPr>
              <w:t>;</w:t>
            </w:r>
          </w:p>
          <w:p w14:paraId="3D1E0148"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rStyle w:val="s0"/>
                <w:b/>
                <w:color w:val="auto"/>
                <w:sz w:val="24"/>
                <w:szCs w:val="24"/>
                <w:shd w:val="clear" w:color="auto" w:fill="FFFFFF"/>
              </w:rPr>
              <w:t>3)</w:t>
            </w:r>
            <w:r w:rsidRPr="00EB456C">
              <w:rPr>
                <w:rStyle w:val="s0"/>
                <w:color w:val="auto"/>
                <w:sz w:val="24"/>
                <w:szCs w:val="24"/>
                <w:shd w:val="clear" w:color="auto" w:fill="FFFFFF"/>
              </w:rPr>
              <w:t xml:space="preserve"> </w:t>
            </w:r>
            <w:r w:rsidRPr="00EB456C">
              <w:rPr>
                <w:b/>
              </w:rPr>
              <w:t>мемлекеттік тапсырма негізінде жол-құрылыс материалдары мен жаңа технологиялардың бірыңғай базасын құру, қалыптастыру, өзектендіру және жүргізу</w:t>
            </w:r>
            <w:r w:rsidRPr="00EB456C">
              <w:rPr>
                <w:rStyle w:val="s0"/>
                <w:b/>
                <w:color w:val="auto"/>
                <w:sz w:val="24"/>
                <w:szCs w:val="24"/>
              </w:rPr>
              <w:t>;</w:t>
            </w:r>
          </w:p>
          <w:p w14:paraId="4323F023" w14:textId="77777777" w:rsidR="004E255B" w:rsidRPr="00EB456C" w:rsidRDefault="004E255B" w:rsidP="00EB456C">
            <w:pPr>
              <w:pStyle w:val="pj"/>
              <w:shd w:val="clear" w:color="auto" w:fill="FFFFFF"/>
              <w:spacing w:before="0" w:beforeAutospacing="0" w:after="0" w:afterAutospacing="0"/>
              <w:jc w:val="both"/>
              <w:textAlignment w:val="baseline"/>
              <w:rPr>
                <w:b/>
                <w:bCs/>
                <w:spacing w:val="2"/>
                <w:bdr w:val="none" w:sz="0" w:space="0" w:color="auto" w:frame="1"/>
                <w:shd w:val="clear" w:color="auto" w:fill="FFFFFF"/>
              </w:rPr>
            </w:pPr>
            <w:r w:rsidRPr="00EB456C">
              <w:rPr>
                <w:b/>
              </w:rPr>
              <w:t>4) жаңа автомобиль жолдарын салу, бұрыннан барларын реконструкциялау, күрделі, орташа жөндеу үшін техникалық-экономикалық негіздемелерге және жобалау-сметалық құжаттамаға жаңа технологиялар мен материалдарды енгізу бойынша ғылыми сараптама жүргізу</w:t>
            </w:r>
            <w:r w:rsidRPr="00EB456C">
              <w:rPr>
                <w:b/>
                <w:bCs/>
                <w:spacing w:val="2"/>
                <w:bdr w:val="none" w:sz="0" w:space="0" w:color="auto" w:frame="1"/>
                <w:shd w:val="clear" w:color="auto" w:fill="FFFFFF"/>
              </w:rPr>
              <w:t xml:space="preserve">; </w:t>
            </w:r>
          </w:p>
          <w:p w14:paraId="54C04568"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b/>
                <w:bCs/>
                <w:spacing w:val="2"/>
                <w:bdr w:val="none" w:sz="0" w:space="0" w:color="auto" w:frame="1"/>
                <w:shd w:val="clear" w:color="auto" w:fill="FFFFFF"/>
              </w:rPr>
              <w:t>5) қолданыстағы нормативтік бағалар шеңберінде автожол саласының жобалау-сметалық құжаттамаларында ғылымды дамытуға арналған шығындарды айқындау жөніндегі қағидаларды әзірлеу</w:t>
            </w:r>
            <w:r w:rsidRPr="00EB456C">
              <w:rPr>
                <w:rFonts w:eastAsia="Calibri"/>
                <w:b/>
              </w:rPr>
              <w:t>;</w:t>
            </w:r>
            <w:r w:rsidRPr="00EB456C">
              <w:rPr>
                <w:rFonts w:eastAsia="Arial"/>
              </w:rPr>
              <w:t xml:space="preserve"> </w:t>
            </w:r>
          </w:p>
          <w:p w14:paraId="6F3386B0"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rStyle w:val="s0"/>
                <w:b/>
                <w:color w:val="auto"/>
                <w:sz w:val="24"/>
                <w:szCs w:val="24"/>
              </w:rPr>
              <w:t>6) мемлекеттік тапсырма негізінде нормативтік-техникалық құжаттарды, ғылыми зерттеулерді, ғылыми-зерттеу және тәжірибелік-конструкторлық жұмыстарды әзірлеу;</w:t>
            </w:r>
          </w:p>
          <w:p w14:paraId="26C2FAF6"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b/>
                <w:shd w:val="clear" w:color="auto" w:fill="FFFFFF"/>
              </w:rPr>
              <w:t xml:space="preserve">7) автомобиль жолдары саласындағы мемлекеттік нормативтерді әзірлеуді, келісуді, бекітуді, тіркеуді және қолданысқа енгізуді (қолданысын тоқтата тұру, </w:t>
            </w:r>
            <w:r w:rsidRPr="00EB456C">
              <w:rPr>
                <w:b/>
                <w:shd w:val="clear" w:color="auto" w:fill="FFFFFF"/>
              </w:rPr>
              <w:lastRenderedPageBreak/>
              <w:t>күшін жою) ұйымдастыру тәртібін әзірлеу;</w:t>
            </w:r>
          </w:p>
          <w:p w14:paraId="21226DEF"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Style w:val="s0"/>
                <w:b/>
                <w:color w:val="auto"/>
                <w:sz w:val="24"/>
                <w:szCs w:val="24"/>
              </w:rPr>
              <w:t xml:space="preserve">8) </w:t>
            </w:r>
            <w:r w:rsidRPr="00EB456C">
              <w:rPr>
                <w:rStyle w:val="s0"/>
                <w:b/>
                <w:color w:val="auto"/>
                <w:sz w:val="24"/>
                <w:szCs w:val="24"/>
                <w:lang w:val="kk-KZ"/>
              </w:rPr>
              <w:t>автожол саласы қызметкерлерінің біліктілігін міндетті арттыру және қайта даярлау жөніндегі ұйымның қағидаларын әзірлеу</w:t>
            </w:r>
            <w:r w:rsidRPr="00EB456C">
              <w:rPr>
                <w:rFonts w:eastAsia="Calibri"/>
                <w:b/>
              </w:rPr>
              <w:t>;</w:t>
            </w:r>
          </w:p>
          <w:p w14:paraId="40E03700"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Fonts w:eastAsia="Calibri"/>
                <w:b/>
              </w:rPr>
              <w:t>9) тиісті кәсіптер (мамандықтар)бойынша оқу-әдістемелік кешендер әзірлеу;</w:t>
            </w:r>
          </w:p>
          <w:p w14:paraId="74AAD848"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Fonts w:eastAsia="Calibri"/>
                <w:b/>
              </w:rPr>
              <w:t>10) сынақтан өткізілген жаңа технологиялар тізбесін құру;</w:t>
            </w:r>
          </w:p>
          <w:p w14:paraId="593847D4"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Fonts w:eastAsia="Calibri"/>
                <w:b/>
              </w:rPr>
              <w:t>11) тәжірибелік учаскелердің құрылысы және мониторингі, тәжірибелік-өнеркәсіптік қолдану;</w:t>
            </w:r>
          </w:p>
          <w:p w14:paraId="5F286BA7"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Fonts w:eastAsia="Calibri"/>
                <w:b/>
              </w:rPr>
              <w:t>12) нормативтік-техникалық құжаттарды әзірлеу;</w:t>
            </w:r>
          </w:p>
          <w:p w14:paraId="2CB6C521" w14:textId="77777777" w:rsidR="004E255B" w:rsidRPr="00EB456C" w:rsidRDefault="004E255B" w:rsidP="00EB456C">
            <w:pPr>
              <w:pStyle w:val="pj"/>
              <w:shd w:val="clear" w:color="auto" w:fill="FFFFFF"/>
              <w:spacing w:before="0" w:beforeAutospacing="0" w:after="0" w:afterAutospacing="0"/>
              <w:jc w:val="both"/>
              <w:textAlignment w:val="baseline"/>
              <w:rPr>
                <w:rFonts w:eastAsia="Calibri"/>
                <w:b/>
              </w:rPr>
            </w:pPr>
            <w:r w:rsidRPr="00EB456C">
              <w:rPr>
                <w:rFonts w:eastAsia="Calibri"/>
                <w:b/>
              </w:rPr>
              <w:t>13) жол төсемінің үлгілік конструкцияларын қалыптастыру;</w:t>
            </w:r>
          </w:p>
          <w:p w14:paraId="7AB54632"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rStyle w:val="s0"/>
                <w:b/>
                <w:color w:val="auto"/>
                <w:sz w:val="24"/>
                <w:szCs w:val="24"/>
              </w:rPr>
              <w:t>14)</w:t>
            </w:r>
            <w:r w:rsidRPr="00EB456C">
              <w:rPr>
                <w:rStyle w:val="s0"/>
                <w:color w:val="auto"/>
                <w:sz w:val="24"/>
                <w:szCs w:val="24"/>
              </w:rPr>
              <w:t xml:space="preserve"> </w:t>
            </w:r>
            <w:r w:rsidRPr="00EB456C">
              <w:rPr>
                <w:b/>
                <w:bCs/>
              </w:rPr>
              <w:t>инертті материалдардың карьерлерін көлемін, қуатын, қорын айқындай отырып зерттеу;</w:t>
            </w:r>
          </w:p>
          <w:p w14:paraId="1752E9BF"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b/>
              </w:rPr>
              <w:t>15) көлемін, қуатын, қорын айқындай отырып, өндіруші зауыттардың полимерлері түрлендірген битумдардың, битумдардың сапасын зерттеу</w:t>
            </w:r>
            <w:r w:rsidRPr="00EB456C">
              <w:rPr>
                <w:b/>
                <w:bCs/>
              </w:rPr>
              <w:t>;</w:t>
            </w:r>
          </w:p>
          <w:p w14:paraId="62DE0858"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rPr>
              <w:t xml:space="preserve">16) </w:t>
            </w:r>
            <w:r w:rsidRPr="00EB456C">
              <w:rPr>
                <w:b/>
                <w:bCs/>
              </w:rPr>
              <w:t>минералды ұнтақтар өндірісінің көлемін, қуатын, қорын анықтай отырып, сапасын зерттеу;</w:t>
            </w:r>
          </w:p>
          <w:p w14:paraId="7AF30E81"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 xml:space="preserve">17) алынған деректер негізінде қолдану саласын негіздей отырып, пайдаланушылар (жобалаушылар, мердігерлік ұйымдар) үшін толық бірыңғай база құру; </w:t>
            </w:r>
          </w:p>
          <w:p w14:paraId="59805257"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b/>
              </w:rPr>
              <w:t xml:space="preserve">18) Қазақстан Республикасының автожол саласының ғылымын </w:t>
            </w:r>
            <w:r w:rsidRPr="00EB456C">
              <w:rPr>
                <w:b/>
              </w:rPr>
              <w:lastRenderedPageBreak/>
              <w:t>дамыту және нормативтік базасын жетілдіру;</w:t>
            </w:r>
          </w:p>
          <w:p w14:paraId="2AE3A79A" w14:textId="77777777" w:rsidR="004E255B" w:rsidRPr="00EB456C" w:rsidRDefault="004E255B" w:rsidP="00EB456C">
            <w:pPr>
              <w:pStyle w:val="pj"/>
              <w:shd w:val="clear" w:color="auto" w:fill="FFFFFF"/>
              <w:spacing w:before="0" w:beforeAutospacing="0" w:after="0" w:afterAutospacing="0"/>
              <w:jc w:val="both"/>
              <w:textAlignment w:val="baseline"/>
              <w:rPr>
                <w:rStyle w:val="s0"/>
                <w:b/>
                <w:color w:val="auto"/>
                <w:sz w:val="24"/>
                <w:szCs w:val="24"/>
              </w:rPr>
            </w:pPr>
            <w:r w:rsidRPr="00EB456C">
              <w:rPr>
                <w:b/>
                <w:shd w:val="clear" w:color="auto" w:fill="FFFFFF"/>
              </w:rPr>
              <w:t>19) жаңа технологиялар мен материалдарды енгізу бойынша автожол саласы объектілері құрылысының жобаларына ғылыми сараптама жүргізу жөніндегі жұмыстардың құнын айқындау қағидаларын әзірлеу</w:t>
            </w:r>
            <w:r w:rsidRPr="00EB456C">
              <w:rPr>
                <w:b/>
                <w:bCs/>
                <w:spacing w:val="2"/>
                <w:bdr w:val="none" w:sz="0" w:space="0" w:color="auto" w:frame="1"/>
                <w:shd w:val="clear" w:color="auto" w:fill="FFFFFF"/>
              </w:rPr>
              <w:t>;</w:t>
            </w:r>
          </w:p>
          <w:p w14:paraId="7AA18A2C"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20) ғылыми-техникалық болжамдар мен ұсыныстарды әзірлей отырып, автомобиль жолдарын, көпірлер мен жол құрылыстарын жобалаудың, салудың, жөндеудің және күтіп-ұстаудың әлемдік тәжірибесін зерделеу, талдау және қорыту;</w:t>
            </w:r>
          </w:p>
          <w:p w14:paraId="223EA1E9"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21) автомобиль жолдарын, көпірлер мен жол құрылыстарын салу және пайдалану тиімділігін арттыруға бағытталған жаңа технологиялық шешімдерді әзірлеу кезінде теориялық зерттеулер мен эксперименттік жұмыстар жүргізу;</w:t>
            </w:r>
          </w:p>
          <w:p w14:paraId="57D63F16"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22) автомобиль жолдарының, көпірлердің, автомобиль жолдарындағы жасанды құрылыстардың ғылыми жұмыстарына, нормативтік-техникалық құжаттарына, жобалық шешімдеріне ғылыми-техникалық сараптама;</w:t>
            </w:r>
          </w:p>
          <w:p w14:paraId="513F07DB"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 xml:space="preserve">23) автомобиль жолдарын, көпірлер мен жол құрылыстарын салу, жөндеу және күтіп-ұстау кезінде материалдар, конструкциялар мен жұмыс өндірісінің технологияларын </w:t>
            </w:r>
            <w:r w:rsidRPr="00EB456C">
              <w:rPr>
                <w:b/>
                <w:bCs/>
              </w:rPr>
              <w:lastRenderedPageBreak/>
              <w:t>жетілдіру мәселелері бойынша зерттеулер мен эксперименттік жұмыстар жүргізу;</w:t>
            </w:r>
          </w:p>
          <w:p w14:paraId="7A1D46BB"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24) автомобиль жолдарын, көпірлер мен жол құрылыстарын салуға, жөндеуге және күтіп-ұстауға арналған нормаларды, нормативтерді, тарифтерді және баға индекстерін жасай отырып, автомобиль жолдарын, көпірлер мен жол құрылыстарын салуға, жөндеуге және күтіп-ұстауға инвестициялық ниеттер мен ниеттердің техникалық-экономикалық негіздемелерін және техникалық-экономикалық негіздемелерін әзірлеу;</w:t>
            </w:r>
          </w:p>
          <w:p w14:paraId="502F5C88"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25) автомобиль жолдары, көпірлер және жол құрылыстары саласындағы ұлттық стандарттарды, мемлекетаралық стандарттарды, ведомстволық нормативтік-техникалық құжаттарды әзірлеу;</w:t>
            </w:r>
          </w:p>
          <w:p w14:paraId="43FDBD20"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26) автомобиль жолдарын, көпірлер мен жол құрылыстарын салу, жөндеу және күтіп ұстау саласындағы әзірлемелер мен инновацияларды енгізу шеңберінде жобаларды ғылыми-техникалық сүйемелдеу және басқару, техникалық қадағалау;</w:t>
            </w:r>
          </w:p>
          <w:p w14:paraId="784D47CB"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 xml:space="preserve">27) автомобиль жолдарын, көпірлерді және жол құрылыстарын салу, реконструкциялау, күрделі жөндеу кезінде жаңа технологиялар мен инновацияларды қолдана </w:t>
            </w:r>
            <w:r w:rsidRPr="00EB456C">
              <w:rPr>
                <w:b/>
                <w:bCs/>
              </w:rPr>
              <w:lastRenderedPageBreak/>
              <w:t>отырып, жобалау-іздестіру жұмыстарын қоса алғанда, жобалау-іздестіру жұмыстары саласында теориялық және практикалық зерттеулерді орындау;</w:t>
            </w:r>
          </w:p>
          <w:p w14:paraId="47C8286A" w14:textId="77777777" w:rsidR="004E255B" w:rsidRPr="00EB456C" w:rsidRDefault="004E255B" w:rsidP="00EB456C">
            <w:pPr>
              <w:pStyle w:val="pj"/>
              <w:shd w:val="clear" w:color="auto" w:fill="FFFFFF"/>
              <w:spacing w:before="0" w:beforeAutospacing="0" w:after="0" w:afterAutospacing="0"/>
              <w:jc w:val="both"/>
              <w:textAlignment w:val="baseline"/>
              <w:rPr>
                <w:b/>
                <w:bCs/>
              </w:rPr>
            </w:pPr>
            <w:r w:rsidRPr="00EB456C">
              <w:rPr>
                <w:b/>
                <w:bCs/>
              </w:rPr>
              <w:t>28) автомобиль жолдарын, көпірлер мен жол құрылыстарын салу, жөндеу және күтіп-ұстау жөніндегі әзірлемелер мен инновацияларды енгізу шеңберінде шығындар мен технологиялық карталарды қаржыландырудың ғылыми негізделген нормалары мен бағаларын, нормативтерін әзірлеу;</w:t>
            </w:r>
          </w:p>
          <w:p w14:paraId="64C3331D" w14:textId="77777777" w:rsidR="004E255B" w:rsidRPr="00EB456C" w:rsidRDefault="004E255B" w:rsidP="00EB456C">
            <w:pPr>
              <w:pStyle w:val="pj"/>
              <w:shd w:val="clear" w:color="auto" w:fill="FFFFFF"/>
              <w:spacing w:before="0" w:beforeAutospacing="0" w:after="0" w:afterAutospacing="0"/>
              <w:jc w:val="both"/>
              <w:textAlignment w:val="baseline"/>
              <w:rPr>
                <w:b/>
              </w:rPr>
            </w:pPr>
            <w:r w:rsidRPr="00EB456C">
              <w:rPr>
                <w:rStyle w:val="s0"/>
                <w:b/>
                <w:color w:val="auto"/>
                <w:sz w:val="24"/>
                <w:szCs w:val="24"/>
              </w:rPr>
              <w:t>29) Қазақстан Республикасының заңнамасында тыйым салынбаған өзге де қызмет түрлері.</w:t>
            </w:r>
          </w:p>
        </w:tc>
        <w:tc>
          <w:tcPr>
            <w:tcW w:w="4112" w:type="dxa"/>
          </w:tcPr>
          <w:p w14:paraId="06EC40F4" w14:textId="77777777" w:rsidR="004E255B" w:rsidRPr="00EB456C" w:rsidRDefault="004E255B" w:rsidP="005A0C2F">
            <w:pPr>
              <w:pStyle w:val="a9"/>
              <w:spacing w:before="0" w:beforeAutospacing="0" w:after="0" w:afterAutospacing="0"/>
              <w:jc w:val="both"/>
              <w:rPr>
                <w:color w:val="auto"/>
                <w:shd w:val="clear" w:color="auto" w:fill="FFFFFF"/>
                <w:lang w:val="kk-KZ"/>
              </w:rPr>
            </w:pPr>
            <w:r w:rsidRPr="00EB456C">
              <w:rPr>
                <w:rStyle w:val="ac"/>
                <w:b w:val="0"/>
                <w:color w:val="auto"/>
                <w:lang w:val="kk-KZ"/>
              </w:rPr>
              <w:lastRenderedPageBreak/>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30848ADC" w14:textId="77777777" w:rsidR="004E255B" w:rsidRPr="00EB456C" w:rsidRDefault="004E255B" w:rsidP="005A0C2F">
            <w:pPr>
              <w:ind w:firstLine="176"/>
              <w:jc w:val="both"/>
              <w:rPr>
                <w:shd w:val="clear" w:color="auto" w:fill="FFFFFF"/>
                <w:lang w:val="kk-KZ"/>
              </w:rPr>
            </w:pPr>
            <w:r w:rsidRPr="00EB456C">
              <w:rPr>
                <w:shd w:val="clear" w:color="auto" w:fill="FFFFFF"/>
                <w:lang w:val="kk-KZ"/>
              </w:rPr>
              <w:lastRenderedPageBreak/>
              <w:t>Үлкен бюджеттік инфузияға қарамастан, бұл мәселе күн тәртібінен түспейді.</w:t>
            </w:r>
          </w:p>
          <w:p w14:paraId="67CFF8EE" w14:textId="77777777" w:rsidR="004E255B" w:rsidRPr="00EB456C" w:rsidRDefault="004E255B" w:rsidP="005A0C2F">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308DA897" w14:textId="77777777" w:rsidR="004E255B" w:rsidRPr="00EB456C" w:rsidRDefault="004E255B" w:rsidP="005A0C2F">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4589726F" w14:textId="77777777" w:rsidR="004E255B" w:rsidRPr="00EB456C" w:rsidRDefault="004E255B" w:rsidP="005A0C2F">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44F7F466" w14:textId="77777777" w:rsidR="004E255B" w:rsidRDefault="004E255B" w:rsidP="005A0C2F">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34FE62E6" w14:textId="77777777" w:rsidR="004E255B" w:rsidRPr="00EB456C" w:rsidRDefault="004E255B" w:rsidP="00EB456C">
            <w:pPr>
              <w:pStyle w:val="a9"/>
              <w:spacing w:before="0" w:beforeAutospacing="0" w:after="0" w:afterAutospacing="0"/>
              <w:jc w:val="both"/>
              <w:rPr>
                <w:color w:val="auto"/>
                <w:shd w:val="clear" w:color="auto" w:fill="FFFFFF"/>
                <w:lang w:val="kk-KZ"/>
              </w:rPr>
            </w:pPr>
          </w:p>
          <w:p w14:paraId="1E24D6CA" w14:textId="77777777" w:rsidR="004E255B" w:rsidRPr="00EB456C" w:rsidRDefault="004E255B" w:rsidP="00EB456C">
            <w:pPr>
              <w:pStyle w:val="a9"/>
              <w:spacing w:before="0" w:beforeAutospacing="0" w:after="0" w:afterAutospacing="0"/>
              <w:jc w:val="both"/>
              <w:rPr>
                <w:bCs/>
                <w:color w:val="auto"/>
                <w:lang w:val="kk-KZ"/>
              </w:rPr>
            </w:pPr>
            <w:r w:rsidRPr="00EB456C">
              <w:rPr>
                <w:bCs/>
                <w:color w:val="auto"/>
                <w:lang w:val="kk-KZ"/>
              </w:rPr>
              <w:t xml:space="preserve">Жол - жөндеу жұмыстарын жоспарлаудың тиімділігін арттыру және жол жобаларына басымдық беру, өмірлік циклдің барлық кезеңдерінде автомобиль жолдары сапасының талап етілетін деңгейін қамтамасыз ету, жаңа материалдар мен технологияларды енгізу сияқты бағыттар бойынша жол активтерін басқару жүйесін одан әрі жетілдіруді талап ететін жүйелі мәселелерді шешу үшін "Қуатты өңірлер -ел дамуының драйвері" ұлттық жобасын іске асыру мақсатында сондай-ақ нормативтік-техникалық базаны ЭЫДҰ елдерінің үздік стандарттарына келтіруді қажет етеді. Аталған міндеттерді шешпей, түпкілікті нәтижеге бағдарланған </w:t>
            </w:r>
            <w:r w:rsidRPr="00EB456C">
              <w:rPr>
                <w:bCs/>
                <w:color w:val="auto"/>
                <w:lang w:val="kk-KZ"/>
              </w:rPr>
              <w:lastRenderedPageBreak/>
              <w:t>бюджеттеудің жүйелі мемлекеттік саясатын іске асыру мүмкін болмайды.</w:t>
            </w:r>
          </w:p>
          <w:p w14:paraId="0650D6EF" w14:textId="77777777" w:rsidR="004E255B" w:rsidRPr="00EB456C" w:rsidRDefault="004E255B" w:rsidP="00EB456C">
            <w:pPr>
              <w:jc w:val="both"/>
              <w:rPr>
                <w:rStyle w:val="s0"/>
                <w:color w:val="auto"/>
                <w:sz w:val="24"/>
                <w:szCs w:val="24"/>
                <w:lang w:val="kk-KZ"/>
              </w:rPr>
            </w:pPr>
            <w:r w:rsidRPr="00EB456C">
              <w:rPr>
                <w:lang w:val="kk-KZ"/>
              </w:rPr>
              <w:t>Қазақстан Республикасы Үкіметінің 2022 жылғы 17 мамырдағы №18 хаттамалық шешімінің 2-тармағының 4-тармақшасы.</w:t>
            </w:r>
          </w:p>
        </w:tc>
      </w:tr>
      <w:tr w:rsidR="004E255B" w:rsidRPr="00121803" w14:paraId="0F86C4AF" w14:textId="77777777" w:rsidTr="00121803">
        <w:trPr>
          <w:trHeight w:val="292"/>
        </w:trPr>
        <w:tc>
          <w:tcPr>
            <w:tcW w:w="15310" w:type="dxa"/>
            <w:gridSpan w:val="5"/>
          </w:tcPr>
          <w:p w14:paraId="7A1194CF" w14:textId="77777777" w:rsidR="004E255B" w:rsidRPr="00EB456C" w:rsidRDefault="004E255B" w:rsidP="00EB456C">
            <w:pPr>
              <w:ind w:firstLine="459"/>
              <w:jc w:val="center"/>
              <w:rPr>
                <w:highlight w:val="yellow"/>
                <w:lang w:val="kk-KZ"/>
              </w:rPr>
            </w:pPr>
            <w:r w:rsidRPr="00EB456C">
              <w:rPr>
                <w:b/>
                <w:lang w:val="kk-KZ"/>
              </w:rPr>
              <w:lastRenderedPageBreak/>
              <w:t xml:space="preserve">7. 2011 жылғы 15 шілдедегі № 461-IV «Қазақстан Республикасының кейбір заңнамалық актілеріне рұқсат беру жүйесін жетілдіру мәселелері бойынша өзгерістер мен толықтырулар енгізу туралы» </w:t>
            </w:r>
            <w:r w:rsidRPr="00EB456C">
              <w:rPr>
                <w:rStyle w:val="ac"/>
                <w:lang w:val="kk-KZ"/>
              </w:rPr>
              <w:t>Қазақстан Республикасының Заңы</w:t>
            </w:r>
          </w:p>
        </w:tc>
      </w:tr>
      <w:tr w:rsidR="004E255B" w:rsidRPr="00121803" w14:paraId="2ED84C89" w14:textId="77777777" w:rsidTr="00121803">
        <w:trPr>
          <w:trHeight w:val="292"/>
        </w:trPr>
        <w:tc>
          <w:tcPr>
            <w:tcW w:w="851" w:type="dxa"/>
          </w:tcPr>
          <w:p w14:paraId="40342E3D" w14:textId="5636E2F0" w:rsidR="004E255B" w:rsidRPr="0075297E" w:rsidRDefault="004E255B" w:rsidP="00CD633C">
            <w:pPr>
              <w:pStyle w:val="ad"/>
              <w:keepLines/>
              <w:numPr>
                <w:ilvl w:val="0"/>
                <w:numId w:val="48"/>
              </w:numPr>
              <w:tabs>
                <w:tab w:val="left" w:pos="34"/>
              </w:tabs>
              <w:ind w:left="0" w:firstLine="0"/>
              <w:jc w:val="center"/>
              <w:rPr>
                <w:bCs/>
                <w:lang w:val="kk-KZ"/>
              </w:rPr>
            </w:pPr>
          </w:p>
        </w:tc>
        <w:tc>
          <w:tcPr>
            <w:tcW w:w="1842" w:type="dxa"/>
          </w:tcPr>
          <w:p w14:paraId="2CDEAAA2" w14:textId="77777777" w:rsidR="004E255B" w:rsidRPr="00EB456C" w:rsidRDefault="004E255B" w:rsidP="00EB456C">
            <w:pPr>
              <w:shd w:val="clear" w:color="auto" w:fill="FFFFFF"/>
              <w:contextualSpacing/>
              <w:jc w:val="center"/>
              <w:rPr>
                <w:lang w:val="kk-KZ"/>
              </w:rPr>
            </w:pPr>
            <w:r w:rsidRPr="00EB456C">
              <w:t>2</w:t>
            </w:r>
            <w:r w:rsidRPr="00EB456C">
              <w:rPr>
                <w:lang w:val="kk-KZ"/>
              </w:rPr>
              <w:t>-баптың 3-тармағы</w:t>
            </w:r>
          </w:p>
        </w:tc>
        <w:tc>
          <w:tcPr>
            <w:tcW w:w="4253" w:type="dxa"/>
          </w:tcPr>
          <w:p w14:paraId="7544E5D6" w14:textId="77777777" w:rsidR="004E255B" w:rsidRPr="00EB456C" w:rsidRDefault="004E255B" w:rsidP="00EB456C">
            <w:pPr>
              <w:jc w:val="both"/>
              <w:rPr>
                <w:bCs/>
                <w:lang w:val="kk-KZ"/>
              </w:rPr>
            </w:pPr>
            <w:r w:rsidRPr="00EB456C">
              <w:rPr>
                <w:bCs/>
                <w:lang w:val="kk-KZ"/>
              </w:rPr>
              <w:t>2-бап</w:t>
            </w:r>
          </w:p>
          <w:p w14:paraId="6F322C8A" w14:textId="77777777" w:rsidR="004E255B" w:rsidRPr="00EB456C" w:rsidRDefault="004E255B" w:rsidP="00EB456C">
            <w:pPr>
              <w:jc w:val="both"/>
              <w:rPr>
                <w:bCs/>
                <w:lang w:val="kk-KZ"/>
              </w:rPr>
            </w:pPr>
            <w:r w:rsidRPr="00EB456C">
              <w:rPr>
                <w:bCs/>
                <w:lang w:val="kk-KZ"/>
              </w:rPr>
              <w:t>3-тармақ</w:t>
            </w:r>
          </w:p>
          <w:p w14:paraId="72E39640" w14:textId="77777777" w:rsidR="004E255B" w:rsidRPr="00EB456C" w:rsidRDefault="004E255B" w:rsidP="00EB456C">
            <w:pPr>
              <w:jc w:val="both"/>
              <w:rPr>
                <w:lang w:val="kk-KZ"/>
              </w:rPr>
            </w:pPr>
            <w:r w:rsidRPr="00EB456C">
              <w:rPr>
                <w:bCs/>
                <w:lang w:val="kk-KZ"/>
              </w:rPr>
              <w:t>Сәулет, қала құрылысы және құрылыс саласындағы жобалау қызметін және құрылыс-монтаж жұмыстарын жүзеге асыратын лицензиаттар осы Заң қолданысқа енгізілген күннен бастап он екі айдың ішінде осы Заңның 1-бабы 27-тармағы </w:t>
            </w:r>
            <w:hyperlink r:id="rId10" w:anchor="z461" w:history="1">
              <w:r w:rsidRPr="00EB456C">
                <w:rPr>
                  <w:bCs/>
                  <w:lang w:val="kk-KZ"/>
                </w:rPr>
                <w:t>7) тармақшасының</w:t>
              </w:r>
            </w:hyperlink>
            <w:r w:rsidRPr="00EB456C">
              <w:rPr>
                <w:bCs/>
                <w:lang w:val="kk-KZ"/>
              </w:rPr>
              <w:t> және 48тармағының </w:t>
            </w:r>
            <w:hyperlink r:id="rId11" w:anchor="z814" w:history="1">
              <w:r w:rsidRPr="00EB456C">
                <w:rPr>
                  <w:bCs/>
                  <w:lang w:val="kk-KZ"/>
                </w:rPr>
                <w:t>22) тармақшасы</w:t>
              </w:r>
            </w:hyperlink>
            <w:r w:rsidRPr="00EB456C">
              <w:rPr>
                <w:bCs/>
                <w:lang w:val="kk-KZ"/>
              </w:rPr>
              <w:t> жиырма төртінші абзацының талаптарына сәйкес лицензияларын қайта ресімдеуге міндетті.</w:t>
            </w:r>
            <w:r w:rsidRPr="00EB456C">
              <w:rPr>
                <w:bCs/>
                <w:lang w:val="kk-KZ"/>
              </w:rPr>
              <w:br/>
            </w:r>
            <w:bookmarkStart w:id="1" w:name="z973"/>
            <w:bookmarkEnd w:id="1"/>
            <w:r w:rsidRPr="00EB456C">
              <w:rPr>
                <w:bCs/>
                <w:lang w:val="kk-KZ"/>
              </w:rPr>
              <w:t>      Лицензияны қайта ресімдеу, егер құрылыс мердігерлігі шарты осы Заңның 1-бабы 27-тармағының </w:t>
            </w:r>
            <w:hyperlink r:id="rId12" w:anchor="z461" w:history="1">
              <w:r w:rsidRPr="00EB456C">
                <w:rPr>
                  <w:bCs/>
                  <w:lang w:val="kk-KZ"/>
                </w:rPr>
                <w:t xml:space="preserve">7) </w:t>
              </w:r>
              <w:r w:rsidRPr="00EB456C">
                <w:rPr>
                  <w:bCs/>
                  <w:lang w:val="kk-KZ"/>
                </w:rPr>
                <w:lastRenderedPageBreak/>
                <w:t>тармақшасы</w:t>
              </w:r>
            </w:hyperlink>
            <w:r w:rsidRPr="00EB456C">
              <w:rPr>
                <w:bCs/>
                <w:lang w:val="kk-KZ"/>
              </w:rPr>
              <w:t> және 48-тармағы </w:t>
            </w:r>
            <w:hyperlink r:id="rId13" w:anchor="z814" w:history="1">
              <w:r w:rsidRPr="00EB456C">
                <w:rPr>
                  <w:bCs/>
                  <w:lang w:val="kk-KZ"/>
                </w:rPr>
                <w:t>22) тармақшасының</w:t>
              </w:r>
            </w:hyperlink>
            <w:r w:rsidRPr="00EB456C">
              <w:rPr>
                <w:bCs/>
                <w:lang w:val="kk-KZ"/>
              </w:rPr>
              <w:t> жиырма төртінші абзацы қолданысқа енгізілгенге дейін жасалған болса, мұндай шарттың міндеттемелерді орындауға қатысты талаптарын өзгертуге әкеп соқпайды.</w:t>
            </w:r>
          </w:p>
        </w:tc>
        <w:tc>
          <w:tcPr>
            <w:tcW w:w="4252" w:type="dxa"/>
          </w:tcPr>
          <w:p w14:paraId="200819A7" w14:textId="77777777" w:rsidR="004E255B" w:rsidRPr="00EB456C" w:rsidRDefault="004E255B" w:rsidP="00EB456C">
            <w:pPr>
              <w:pStyle w:val="3"/>
              <w:shd w:val="clear" w:color="auto" w:fill="FFFFFF"/>
              <w:spacing w:before="0" w:after="0"/>
              <w:ind w:firstLine="633"/>
              <w:textAlignment w:val="baseline"/>
              <w:rPr>
                <w:rFonts w:ascii="Times New Roman" w:hAnsi="Times New Roman"/>
                <w:b w:val="0"/>
                <w:bCs w:val="0"/>
                <w:sz w:val="24"/>
                <w:szCs w:val="24"/>
              </w:rPr>
            </w:pPr>
            <w:r w:rsidRPr="00EB456C">
              <w:rPr>
                <w:rFonts w:ascii="Times New Roman" w:hAnsi="Times New Roman"/>
                <w:b w:val="0"/>
                <w:bCs w:val="0"/>
                <w:sz w:val="24"/>
                <w:szCs w:val="24"/>
              </w:rPr>
              <w:lastRenderedPageBreak/>
              <w:t>2-бап</w:t>
            </w:r>
          </w:p>
          <w:p w14:paraId="71CCCDA4" w14:textId="77777777" w:rsidR="004E255B" w:rsidRPr="00EB456C" w:rsidRDefault="004E255B" w:rsidP="00EB456C">
            <w:pPr>
              <w:pStyle w:val="3"/>
              <w:shd w:val="clear" w:color="auto" w:fill="FFFFFF"/>
              <w:spacing w:before="0" w:after="0"/>
              <w:ind w:firstLine="633"/>
              <w:textAlignment w:val="baseline"/>
              <w:rPr>
                <w:rFonts w:ascii="Times New Roman" w:hAnsi="Times New Roman"/>
                <w:b w:val="0"/>
                <w:sz w:val="24"/>
                <w:szCs w:val="24"/>
              </w:rPr>
            </w:pPr>
            <w:r w:rsidRPr="00EB456C">
              <w:rPr>
                <w:rFonts w:ascii="Times New Roman" w:hAnsi="Times New Roman"/>
                <w:bCs w:val="0"/>
                <w:sz w:val="24"/>
                <w:szCs w:val="24"/>
              </w:rPr>
              <w:t>3. Алып тасталсын.</w:t>
            </w:r>
          </w:p>
        </w:tc>
        <w:tc>
          <w:tcPr>
            <w:tcW w:w="4112" w:type="dxa"/>
          </w:tcPr>
          <w:p w14:paraId="58FA12B3" w14:textId="77777777" w:rsidR="004E255B" w:rsidRPr="00EB456C" w:rsidRDefault="004E255B" w:rsidP="00EB456C">
            <w:pPr>
              <w:shd w:val="clear" w:color="auto" w:fill="FFFFFF"/>
              <w:ind w:firstLine="253"/>
              <w:contextualSpacing/>
              <w:jc w:val="both"/>
              <w:rPr>
                <w:lang w:val="kk-KZ"/>
              </w:rPr>
            </w:pPr>
            <w:r w:rsidRPr="00EB456C">
              <w:rPr>
                <w:lang w:val="kk-KZ"/>
              </w:rPr>
              <w:t>Қазіргі уақытта жалған құжаттар негізінде қағаз лицензиядан электронды лицензияға қайта ресімделген құрылыс фирмалары (2017 жылы Ақтөбе облысында және 2020 жылы Нұр-Сұлтан қаласында қозғалған қылмыстық іс бойынша) және көптеген құрылыс фирмалары бар. біліктілік талаптарына сәйкес келмейді.</w:t>
            </w:r>
          </w:p>
          <w:p w14:paraId="0CAC3C44" w14:textId="77777777" w:rsidR="004E255B" w:rsidRPr="00EB456C" w:rsidRDefault="004E255B" w:rsidP="00EB456C">
            <w:pPr>
              <w:shd w:val="clear" w:color="auto" w:fill="FFFFFF"/>
              <w:ind w:firstLine="253"/>
              <w:contextualSpacing/>
              <w:jc w:val="both"/>
              <w:rPr>
                <w:lang w:val="kk-KZ"/>
              </w:rPr>
            </w:pPr>
            <w:r w:rsidRPr="00EB456C">
              <w:rPr>
                <w:lang w:val="kk-KZ"/>
              </w:rPr>
              <w:t>Іс жүзінде жұмыс істейтін және қызметті жүзеге асыратын құрылыс және жобалау ұйымдарына лицензиялардың негізгі бөлігі 2012-2013 жылдар кезеңінде қайта ресімделді.</w:t>
            </w:r>
          </w:p>
          <w:p w14:paraId="4690AB02" w14:textId="77777777" w:rsidR="004E255B" w:rsidRPr="00EB456C" w:rsidRDefault="004E255B" w:rsidP="00EB456C">
            <w:pPr>
              <w:shd w:val="clear" w:color="auto" w:fill="FFFFFF"/>
              <w:ind w:firstLine="253"/>
              <w:contextualSpacing/>
              <w:jc w:val="both"/>
              <w:rPr>
                <w:lang w:val="kk-KZ"/>
              </w:rPr>
            </w:pPr>
            <w:r w:rsidRPr="00EB456C">
              <w:rPr>
                <w:lang w:val="kk-KZ"/>
              </w:rPr>
              <w:lastRenderedPageBreak/>
              <w:t>2021 жылы 1 және 2 санаттағы 1012 лицензия қайта ресімделсе, 1280 лицензия берілді (жалпы санының 50/50).</w:t>
            </w:r>
          </w:p>
          <w:p w14:paraId="36FD4F4F" w14:textId="77777777" w:rsidR="004E255B" w:rsidRPr="00EB456C" w:rsidRDefault="004E255B" w:rsidP="00EB456C">
            <w:pPr>
              <w:shd w:val="clear" w:color="auto" w:fill="FFFFFF"/>
              <w:ind w:firstLine="253"/>
              <w:contextualSpacing/>
              <w:jc w:val="both"/>
              <w:rPr>
                <w:highlight w:val="yellow"/>
                <w:lang w:val="kk-KZ"/>
              </w:rPr>
            </w:pPr>
            <w:r w:rsidRPr="00EB456C">
              <w:rPr>
                <w:lang w:val="kk-KZ"/>
              </w:rPr>
              <w:t>Жоғарыда айтылғандарды ескере отырып, лицензияларды қағаздан электрондық форматқа қайта ресімдеуді алып тастау қажет.</w:t>
            </w:r>
          </w:p>
        </w:tc>
      </w:tr>
      <w:tr w:rsidR="004E255B" w:rsidRPr="00121803" w14:paraId="16BC99CB" w14:textId="77777777" w:rsidTr="00121803">
        <w:trPr>
          <w:trHeight w:val="292"/>
        </w:trPr>
        <w:tc>
          <w:tcPr>
            <w:tcW w:w="15310" w:type="dxa"/>
            <w:gridSpan w:val="5"/>
          </w:tcPr>
          <w:p w14:paraId="3AFCFE82" w14:textId="77777777" w:rsidR="004E255B" w:rsidRPr="00EB456C" w:rsidRDefault="004E255B" w:rsidP="00A470F7">
            <w:pPr>
              <w:ind w:firstLine="459"/>
              <w:jc w:val="center"/>
              <w:rPr>
                <w:rStyle w:val="ac"/>
                <w:lang w:val="kk-KZ"/>
              </w:rPr>
            </w:pPr>
            <w:r w:rsidRPr="00EB456C">
              <w:rPr>
                <w:b/>
                <w:bCs/>
                <w:lang w:val="kk-KZ"/>
              </w:rPr>
              <w:lastRenderedPageBreak/>
              <w:t xml:space="preserve">8. 2014 </w:t>
            </w:r>
            <w:r>
              <w:rPr>
                <w:b/>
                <w:bCs/>
                <w:lang w:val="kk-KZ"/>
              </w:rPr>
              <w:t>жылғы 16 мамырдағы № 202-V ҚРЗ «</w:t>
            </w:r>
            <w:r w:rsidRPr="00EB456C">
              <w:rPr>
                <w:b/>
                <w:bCs/>
                <w:lang w:val="kk-KZ"/>
              </w:rPr>
              <w:t>Рұқсаттар және хабарламалар туралы</w:t>
            </w:r>
            <w:r>
              <w:rPr>
                <w:b/>
                <w:bCs/>
                <w:lang w:val="kk-KZ"/>
              </w:rPr>
              <w:t>»</w:t>
            </w:r>
            <w:r w:rsidRPr="00EB456C">
              <w:rPr>
                <w:b/>
                <w:bCs/>
                <w:lang w:val="kk-KZ"/>
              </w:rPr>
              <w:t xml:space="preserve"> Қазақстан Республикасының Заңы</w:t>
            </w:r>
          </w:p>
        </w:tc>
      </w:tr>
      <w:tr w:rsidR="004E255B" w:rsidRPr="00121803" w14:paraId="5D6A6F2C" w14:textId="77777777" w:rsidTr="00121803">
        <w:trPr>
          <w:trHeight w:val="292"/>
        </w:trPr>
        <w:tc>
          <w:tcPr>
            <w:tcW w:w="851" w:type="dxa"/>
          </w:tcPr>
          <w:p w14:paraId="5C64CF0B" w14:textId="6845BE98" w:rsidR="004E255B" w:rsidRPr="0075297E" w:rsidRDefault="004E255B" w:rsidP="00CD633C">
            <w:pPr>
              <w:pStyle w:val="ad"/>
              <w:keepLines/>
              <w:numPr>
                <w:ilvl w:val="0"/>
                <w:numId w:val="48"/>
              </w:numPr>
              <w:tabs>
                <w:tab w:val="left" w:pos="0"/>
              </w:tabs>
              <w:ind w:left="0" w:firstLine="0"/>
              <w:jc w:val="center"/>
              <w:rPr>
                <w:bCs/>
                <w:lang w:val="kk-KZ"/>
              </w:rPr>
            </w:pPr>
          </w:p>
        </w:tc>
        <w:tc>
          <w:tcPr>
            <w:tcW w:w="1842" w:type="dxa"/>
          </w:tcPr>
          <w:p w14:paraId="2267D215" w14:textId="77777777" w:rsidR="004E255B" w:rsidRPr="00EB456C" w:rsidRDefault="004E255B" w:rsidP="00EB456C">
            <w:pPr>
              <w:pBdr>
                <w:top w:val="nil"/>
                <w:left w:val="nil"/>
                <w:bottom w:val="nil"/>
                <w:right w:val="nil"/>
                <w:between w:val="nil"/>
              </w:pBdr>
              <w:shd w:val="clear" w:color="auto" w:fill="FFFFFF"/>
              <w:jc w:val="center"/>
              <w:rPr>
                <w:lang w:val="kk-KZ"/>
              </w:rPr>
            </w:pPr>
            <w:r>
              <w:rPr>
                <w:lang w:val="kk-KZ"/>
              </w:rPr>
              <w:t>«</w:t>
            </w:r>
            <w:r w:rsidRPr="00EB456C">
              <w:rPr>
                <w:lang w:val="kk-KZ"/>
              </w:rPr>
              <w:t xml:space="preserve">Екінші санаттағы рұқсаттар </w:t>
            </w:r>
            <w:r>
              <w:rPr>
                <w:lang w:val="kk-KZ"/>
              </w:rPr>
              <w:t>тізбесі»</w:t>
            </w:r>
            <w:r w:rsidRPr="00EB456C">
              <w:rPr>
                <w:lang w:val="kk-KZ"/>
              </w:rPr>
              <w:t xml:space="preserve"> 2-қосымша 2-баған, 347-3-жол </w:t>
            </w:r>
          </w:p>
        </w:tc>
        <w:tc>
          <w:tcPr>
            <w:tcW w:w="4253" w:type="dxa"/>
          </w:tcPr>
          <w:p w14:paraId="03F3377D" w14:textId="77777777" w:rsidR="004E255B" w:rsidRPr="00EB456C" w:rsidRDefault="004E255B" w:rsidP="00EB456C">
            <w:pPr>
              <w:widowControl w:val="0"/>
              <w:pBdr>
                <w:top w:val="nil"/>
                <w:left w:val="nil"/>
                <w:bottom w:val="nil"/>
                <w:right w:val="nil"/>
                <w:between w:val="nil"/>
              </w:pBdr>
              <w:jc w:val="center"/>
              <w:rPr>
                <w:lang w:val="kk-KZ"/>
              </w:rPr>
            </w:pPr>
            <w:r w:rsidRPr="00EB456C">
              <w:rPr>
                <w:lang w:val="kk-KZ"/>
              </w:rPr>
              <w:t>…</w:t>
            </w:r>
          </w:p>
          <w:p w14:paraId="24A4714E" w14:textId="77777777" w:rsidR="004E255B" w:rsidRPr="00EB456C" w:rsidRDefault="004E255B" w:rsidP="00EB456C">
            <w:pPr>
              <w:widowControl w:val="0"/>
              <w:pBdr>
                <w:top w:val="nil"/>
                <w:left w:val="nil"/>
                <w:bottom w:val="nil"/>
                <w:right w:val="nil"/>
                <w:between w:val="nil"/>
              </w:pBdr>
              <w:jc w:val="center"/>
              <w:rPr>
                <w:lang w:val="kk-KZ"/>
              </w:rPr>
            </w:pPr>
          </w:p>
          <w:p w14:paraId="539B8E55" w14:textId="77777777" w:rsidR="004E255B" w:rsidRPr="00EB456C" w:rsidRDefault="004E255B" w:rsidP="00EB456C">
            <w:pPr>
              <w:shd w:val="clear" w:color="auto" w:fill="FFFFFF"/>
              <w:ind w:firstLine="142"/>
              <w:jc w:val="both"/>
              <w:textAlignment w:val="baseline"/>
              <w:rPr>
                <w:lang w:val="kk-KZ"/>
              </w:rPr>
            </w:pPr>
            <w:r w:rsidRPr="00EB456C">
              <w:rPr>
                <w:lang w:val="kk-KZ"/>
              </w:rPr>
              <w:t xml:space="preserve">Ғимараттар мен құрылыстардың сенімділігін және орнықтылығын техникалық қадағалауды және техникалық зерттеп-қарауды жүзеге асыратын заңды тұлғаларды аккредиттеу </w:t>
            </w:r>
          </w:p>
        </w:tc>
        <w:tc>
          <w:tcPr>
            <w:tcW w:w="4252" w:type="dxa"/>
          </w:tcPr>
          <w:p w14:paraId="11B03A48" w14:textId="77777777" w:rsidR="004E255B" w:rsidRPr="00EB456C" w:rsidRDefault="004E255B" w:rsidP="00EB456C">
            <w:pPr>
              <w:widowControl w:val="0"/>
              <w:pBdr>
                <w:top w:val="nil"/>
                <w:left w:val="nil"/>
                <w:bottom w:val="nil"/>
                <w:right w:val="nil"/>
                <w:between w:val="nil"/>
              </w:pBdr>
              <w:jc w:val="center"/>
              <w:rPr>
                <w:lang w:val="kk-KZ"/>
              </w:rPr>
            </w:pPr>
          </w:p>
          <w:p w14:paraId="30B8A91C" w14:textId="77777777" w:rsidR="004E255B" w:rsidRPr="00EB456C" w:rsidRDefault="004E255B" w:rsidP="00EB456C">
            <w:pPr>
              <w:widowControl w:val="0"/>
              <w:pBdr>
                <w:top w:val="nil"/>
                <w:left w:val="nil"/>
                <w:bottom w:val="nil"/>
                <w:right w:val="nil"/>
                <w:between w:val="nil"/>
              </w:pBdr>
              <w:jc w:val="center"/>
              <w:rPr>
                <w:lang w:val="kk-KZ"/>
              </w:rPr>
            </w:pPr>
            <w:r w:rsidRPr="00EB456C">
              <w:rPr>
                <w:lang w:val="kk-KZ"/>
              </w:rPr>
              <w:t>…</w:t>
            </w:r>
          </w:p>
          <w:p w14:paraId="373C5F8E" w14:textId="77777777" w:rsidR="004E255B" w:rsidRPr="00EB456C" w:rsidRDefault="004E255B" w:rsidP="00EB456C">
            <w:pPr>
              <w:shd w:val="clear" w:color="auto" w:fill="FFFFFF"/>
              <w:ind w:firstLine="142"/>
              <w:jc w:val="both"/>
              <w:textAlignment w:val="baseline"/>
              <w:rPr>
                <w:lang w:val="kk-KZ"/>
              </w:rPr>
            </w:pPr>
            <w:r w:rsidRPr="00EB456C">
              <w:rPr>
                <w:lang w:val="kk-KZ"/>
              </w:rPr>
              <w:t xml:space="preserve">Техникалық қадағалауды, </w:t>
            </w:r>
            <w:r w:rsidRPr="004C17A9">
              <w:rPr>
                <w:b/>
                <w:lang w:val="kk-KZ"/>
              </w:rPr>
              <w:t>оның ішінде автомобиль жолдары бойынша</w:t>
            </w:r>
            <w:r w:rsidRPr="00EB456C">
              <w:rPr>
                <w:lang w:val="kk-KZ"/>
              </w:rPr>
              <w:t xml:space="preserve"> қадағалауды және ғимараттар мен құрылыстардың сенімділігін және орнықтылығын техникалық зерттеп-қарауды жүзеге асыратын заңды тұлғаларды аккредиттеу</w:t>
            </w:r>
          </w:p>
        </w:tc>
        <w:tc>
          <w:tcPr>
            <w:tcW w:w="4112" w:type="dxa"/>
          </w:tcPr>
          <w:p w14:paraId="03E127A1" w14:textId="77777777" w:rsidR="004E255B" w:rsidRPr="00EB456C" w:rsidRDefault="004E255B" w:rsidP="001D0AF1">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6FBA0F36" w14:textId="77777777" w:rsidR="004E255B" w:rsidRPr="00EB456C" w:rsidRDefault="004E255B" w:rsidP="001D0AF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4FE6835B" w14:textId="77777777" w:rsidR="004E255B" w:rsidRPr="00EB456C" w:rsidRDefault="004E255B" w:rsidP="001D0AF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594A0CDA" w14:textId="77777777" w:rsidR="004E255B" w:rsidRPr="00EB456C" w:rsidRDefault="004E255B" w:rsidP="001D0AF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08DBFC63" w14:textId="77777777" w:rsidR="004E255B" w:rsidRPr="00EB456C" w:rsidRDefault="004E255B" w:rsidP="001D0AF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t xml:space="preserve">Битуммен қамтамасыз етуде әлі де үзілістер бар. Бұл ірі мұнай өндіруші ел үшін нонсенс. </w:t>
            </w:r>
          </w:p>
          <w:p w14:paraId="7A6E18BC" w14:textId="77777777" w:rsidR="004E255B" w:rsidRDefault="004E255B" w:rsidP="001D0AF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1090B039" w14:textId="77777777" w:rsidR="004E255B" w:rsidRPr="00EB456C" w:rsidRDefault="004E255B" w:rsidP="00EB456C">
            <w:pPr>
              <w:widowControl w:val="0"/>
              <w:ind w:firstLine="146"/>
              <w:jc w:val="both"/>
              <w:rPr>
                <w:lang w:val="kk-KZ"/>
              </w:rPr>
            </w:pPr>
          </w:p>
          <w:p w14:paraId="19C542B7" w14:textId="77777777" w:rsidR="004E255B" w:rsidRPr="00EB456C" w:rsidRDefault="004E255B" w:rsidP="00EB456C">
            <w:pPr>
              <w:widowControl w:val="0"/>
              <w:ind w:firstLine="146"/>
              <w:jc w:val="both"/>
              <w:rPr>
                <w:lang w:val="kk-KZ"/>
              </w:rPr>
            </w:pPr>
            <w:r w:rsidRPr="00EB456C">
              <w:rPr>
                <w:lang w:val="kk-KZ"/>
              </w:rPr>
              <w:t xml:space="preserve">Автомобиль жолдары комитетінің </w:t>
            </w:r>
            <w:r w:rsidRPr="00EB456C">
              <w:rPr>
                <w:lang w:val="kk-KZ"/>
              </w:rPr>
              <w:lastRenderedPageBreak/>
              <w:t xml:space="preserve">қызметіндегі сыбайлас жемқорлық тәуекелдеріне сыртқы талдау ұсынымдарын іске асыру жөніндегі іс-шаралар жоспарында қызмет саласына қарай инжинирингтік қызметтер сарапшыларын аттестаттауды бөлу және мамандандыру бойынша аттестатталған сарапшылар тізбесіне енгізу бойынша іс – шаралар көзделген-автомобиль жолы. </w:t>
            </w:r>
          </w:p>
          <w:p w14:paraId="3F9D2F50" w14:textId="77777777" w:rsidR="004E255B" w:rsidRPr="00EB456C" w:rsidRDefault="004E255B" w:rsidP="00EB456C">
            <w:pPr>
              <w:widowControl w:val="0"/>
              <w:ind w:firstLine="146"/>
              <w:jc w:val="both"/>
              <w:rPr>
                <w:lang w:val="kk-KZ"/>
              </w:rPr>
            </w:pPr>
            <w:r w:rsidRPr="00EB456C">
              <w:rPr>
                <w:lang w:val="kk-KZ"/>
              </w:rPr>
              <w:t>Тәжірибе көрсеткендей, автожол құрылысы саласындағы сарапшыларды аттестаттау мәселесі өткір тұр. Аттестаттаудан өту кезінде техникалық қадағалауды жүзеге асыру жөніндегі Болашақ сарапшылар оларды автожол саласының мамандарына Бөлмей, тіреу, қоршау конструкциялары және инженерлік желілер бөлігінде сарапшы ретінде мамандандырылады. Көбінесе кадрларды даярлау саланың жалпы бағыты бойынша тар бағытты бейінсіз өтеді. Демек, автомобиль жолдарын салу саласында біліктілігі мен білімі бар кадрларға қажеттілік туындайды</w:t>
            </w:r>
          </w:p>
          <w:p w14:paraId="0C2CD8D2" w14:textId="77777777" w:rsidR="004E255B" w:rsidRPr="00EB456C" w:rsidRDefault="004E255B" w:rsidP="00EB456C">
            <w:pPr>
              <w:widowControl w:val="0"/>
              <w:ind w:firstLine="146"/>
              <w:jc w:val="both"/>
              <w:rPr>
                <w:lang w:val="kk-KZ"/>
              </w:rPr>
            </w:pPr>
            <w:r w:rsidRPr="00EB456C">
              <w:rPr>
                <w:lang w:val="kk-KZ"/>
              </w:rPr>
              <w:t>.</w:t>
            </w:r>
          </w:p>
          <w:p w14:paraId="2F86B214" w14:textId="77777777" w:rsidR="004E255B" w:rsidRPr="00EB456C" w:rsidRDefault="004E255B" w:rsidP="00EB456C">
            <w:pPr>
              <w:widowControl w:val="0"/>
              <w:pBdr>
                <w:top w:val="nil"/>
                <w:left w:val="nil"/>
                <w:bottom w:val="nil"/>
                <w:right w:val="nil"/>
                <w:between w:val="nil"/>
              </w:pBdr>
              <w:ind w:firstLine="147"/>
              <w:jc w:val="both"/>
              <w:rPr>
                <w:lang w:val="kk-KZ"/>
              </w:rPr>
            </w:pPr>
            <w:r w:rsidRPr="00EB456C">
              <w:rPr>
                <w:lang w:val="kk-KZ"/>
              </w:rPr>
              <w:t xml:space="preserve">Жоғарыда айтылғандарға, сондай-ақ кәсіби және өндірістік қажеттілікке байланысты автомобиль жолдары бойынша мамандандыруды қоса отырып, техникалық қадағалауды жүзеге асыру бойынша сарапшылардың мамандану тізбесін </w:t>
            </w:r>
            <w:r w:rsidRPr="00EB456C">
              <w:rPr>
                <w:lang w:val="kk-KZ"/>
              </w:rPr>
              <w:lastRenderedPageBreak/>
              <w:t>кеңейту ұсынылады.</w:t>
            </w:r>
          </w:p>
        </w:tc>
      </w:tr>
      <w:tr w:rsidR="004E255B" w:rsidRPr="00121803" w14:paraId="143B6529" w14:textId="77777777" w:rsidTr="00121803">
        <w:trPr>
          <w:trHeight w:val="292"/>
        </w:trPr>
        <w:tc>
          <w:tcPr>
            <w:tcW w:w="15310" w:type="dxa"/>
            <w:gridSpan w:val="5"/>
          </w:tcPr>
          <w:p w14:paraId="5737D6E1" w14:textId="77777777" w:rsidR="004E255B" w:rsidRPr="00EB456C" w:rsidRDefault="004E255B" w:rsidP="00EB456C">
            <w:pPr>
              <w:ind w:firstLine="459"/>
              <w:jc w:val="center"/>
              <w:rPr>
                <w:lang w:val="kk-KZ"/>
              </w:rPr>
            </w:pPr>
            <w:r w:rsidRPr="00EB456C">
              <w:rPr>
                <w:rStyle w:val="ac"/>
                <w:lang w:val="kk-KZ"/>
              </w:rPr>
              <w:lastRenderedPageBreak/>
              <w:t>9. 2014 жылғы 29 желтоқсандағы № 269-V«Қазақстан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Заңы</w:t>
            </w:r>
          </w:p>
        </w:tc>
      </w:tr>
      <w:tr w:rsidR="004E255B" w:rsidRPr="00121803" w14:paraId="3FD2D671" w14:textId="77777777" w:rsidTr="00121803">
        <w:trPr>
          <w:trHeight w:val="292"/>
        </w:trPr>
        <w:tc>
          <w:tcPr>
            <w:tcW w:w="851" w:type="dxa"/>
          </w:tcPr>
          <w:p w14:paraId="45A48D31" w14:textId="423F4E6E"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Pr>
          <w:p w14:paraId="54C96C96" w14:textId="77777777" w:rsidR="004E255B" w:rsidRPr="00EB456C" w:rsidRDefault="004E255B" w:rsidP="00EB456C">
            <w:pPr>
              <w:jc w:val="center"/>
              <w:rPr>
                <w:lang w:val="kk-KZ"/>
              </w:rPr>
            </w:pPr>
            <w:r w:rsidRPr="00EB456C">
              <w:rPr>
                <w:lang w:val="kk-KZ"/>
              </w:rPr>
              <w:t xml:space="preserve">55, 56, 57, 58, 59 абзацтары </w:t>
            </w:r>
            <w:hyperlink r:id="rId14" w:anchor="z1715" w:history="1">
              <w:r w:rsidRPr="00EB456C">
                <w:rPr>
                  <w:lang w:val="kk-KZ"/>
                </w:rPr>
                <w:t>а-тармақшасы 1-баптың 38-тармақтың 21)</w:t>
              </w:r>
            </w:hyperlink>
            <w:r w:rsidRPr="00EB456C">
              <w:rPr>
                <w:lang w:val="kk-KZ"/>
              </w:rPr>
              <w:t xml:space="preserve"> тармақшасы </w:t>
            </w:r>
          </w:p>
        </w:tc>
        <w:tc>
          <w:tcPr>
            <w:tcW w:w="4253" w:type="dxa"/>
          </w:tcPr>
          <w:p w14:paraId="4E57A3E3" w14:textId="77777777" w:rsidR="004E255B" w:rsidRPr="00EB456C" w:rsidRDefault="004E255B" w:rsidP="00EB456C">
            <w:pPr>
              <w:ind w:firstLine="464"/>
              <w:jc w:val="both"/>
            </w:pPr>
            <w:r w:rsidRPr="00EB456C">
              <w:t>1. Мемлекеттік монополияға ведомстводан тыс кешенді сараптама жатады:</w:t>
            </w:r>
          </w:p>
          <w:p w14:paraId="13371CCD" w14:textId="77777777" w:rsidR="004E255B" w:rsidRPr="00EB456C" w:rsidRDefault="004E255B" w:rsidP="00EB456C">
            <w:pPr>
              <w:ind w:firstLine="464"/>
              <w:jc w:val="both"/>
            </w:pPr>
            <w:r w:rsidRPr="00EB456C">
              <w:t>1) жаңаларын салуға арналған жобаларды (техникалық-экономикалық негіздемелерді және жобалау-сметалық құжаттаманы);</w:t>
            </w:r>
          </w:p>
          <w:p w14:paraId="44589613" w14:textId="77777777" w:rsidR="004E255B" w:rsidRPr="00EB456C" w:rsidRDefault="004E255B" w:rsidP="00EB456C">
            <w:pPr>
              <w:ind w:firstLine="464"/>
              <w:jc w:val="both"/>
            </w:pPr>
            <w:r w:rsidRPr="00EB456C">
              <w:t>Қазақстан Республикасының заңнамасына сәйкес мемлекетаралық (халықаралық) маңызы бар объектілерге жатқызылған объектілерді; бірегей құрылыс объектілерін;</w:t>
            </w:r>
          </w:p>
          <w:p w14:paraId="15823A2F" w14:textId="77777777" w:rsidR="004E255B" w:rsidRPr="00EB456C" w:rsidRDefault="004E255B" w:rsidP="00EB456C">
            <w:pPr>
              <w:ind w:firstLine="464"/>
              <w:jc w:val="both"/>
            </w:pPr>
            <w:r w:rsidRPr="00EB456C">
              <w:t>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күрделі ғимараттар мен құрылыстар;</w:t>
            </w:r>
          </w:p>
          <w:p w14:paraId="3FFEEA67" w14:textId="77777777" w:rsidR="004E255B" w:rsidRPr="00EB456C" w:rsidRDefault="004E255B" w:rsidP="00EB456C">
            <w:pPr>
              <w:jc w:val="both"/>
              <w:outlineLvl w:val="2"/>
            </w:pPr>
            <w:r w:rsidRPr="00EB456C">
              <w:t>2) Егер жобаның қалған бөліктері бойынша сараптаманы аккредиттелген сараптама ұйымы жүргізетін болса, мемлекеттік инвестициялардың қатысуымен қаржыландырылатын объектілерді салуға арналған техникалық-экономикалық негіздеменің немесе жобалау-сметалық құжаттаманың құрамынан сметалық құжаттама.</w:t>
            </w:r>
          </w:p>
        </w:tc>
        <w:tc>
          <w:tcPr>
            <w:tcW w:w="4252" w:type="dxa"/>
          </w:tcPr>
          <w:p w14:paraId="31733647" w14:textId="77777777" w:rsidR="004E255B" w:rsidRPr="00EB456C" w:rsidRDefault="004E255B" w:rsidP="00EB456C">
            <w:pPr>
              <w:jc w:val="both"/>
              <w:outlineLvl w:val="2"/>
              <w:rPr>
                <w:b/>
                <w:lang w:val="kk-KZ"/>
              </w:rPr>
            </w:pPr>
            <w:r w:rsidRPr="00EB456C">
              <w:rPr>
                <w:b/>
              </w:rPr>
              <w:t xml:space="preserve">1. </w:t>
            </w:r>
            <w:r w:rsidRPr="00EB456C">
              <w:rPr>
                <w:b/>
                <w:lang w:val="kk-KZ"/>
              </w:rPr>
              <w:t>Алынып тасталсын</w:t>
            </w:r>
          </w:p>
        </w:tc>
        <w:tc>
          <w:tcPr>
            <w:tcW w:w="4112" w:type="dxa"/>
          </w:tcPr>
          <w:p w14:paraId="2BF618DC" w14:textId="77777777" w:rsidR="004E255B" w:rsidRPr="00EB456C" w:rsidRDefault="004E255B" w:rsidP="00EB456C">
            <w:pPr>
              <w:shd w:val="clear" w:color="auto" w:fill="FFFFFF"/>
              <w:jc w:val="both"/>
              <w:rPr>
                <w:lang w:val="kk-KZ"/>
              </w:rPr>
            </w:pPr>
            <w:r w:rsidRPr="00EB456C">
              <w:rPr>
                <w:lang w:val="kk-KZ"/>
              </w:rPr>
              <w:t>Қазіргі уақытта құрылыс жобалары сараптамасының 80,2% - ы бәсекелес ортада.</w:t>
            </w:r>
          </w:p>
          <w:p w14:paraId="1B248C50" w14:textId="77777777" w:rsidR="004E255B" w:rsidRPr="00EB456C" w:rsidRDefault="004E255B" w:rsidP="00EB456C">
            <w:pPr>
              <w:shd w:val="clear" w:color="auto" w:fill="FFFFFF"/>
              <w:jc w:val="both"/>
              <w:rPr>
                <w:lang w:val="kk-KZ"/>
              </w:rPr>
            </w:pPr>
            <w:r w:rsidRPr="00EB456C">
              <w:rPr>
                <w:lang w:val="kk-KZ"/>
              </w:rPr>
              <w:t>2022-2023 жылдары құрылыс жобаларын сараптау саласының өзін-өзі реттеуге жоспарлы көшуіне және елдегі жобалар сараптамасының жалпы көлемінің 80,2% - ын конкурстық ортаға беру бойынша негізгі көрсеткіштерге қол жеткізуге байланысты Ұлт жоспарының 47-қадамы орындалды деп санаймыз.</w:t>
            </w:r>
          </w:p>
          <w:p w14:paraId="64278B1D" w14:textId="77777777" w:rsidR="004E255B" w:rsidRPr="00EB456C" w:rsidRDefault="004E255B" w:rsidP="00EB456C">
            <w:pPr>
              <w:shd w:val="clear" w:color="auto" w:fill="FFFFFF"/>
              <w:jc w:val="both"/>
              <w:rPr>
                <w:lang w:val="kk-KZ"/>
              </w:rPr>
            </w:pPr>
            <w:r w:rsidRPr="00EB456C">
              <w:rPr>
                <w:lang w:val="kk-KZ"/>
              </w:rPr>
              <w:t>Жоғарыда айтылғандардың негізінде құрылыс жобаларына сараптама көлемін бәсекелес ортаға беру туралы кейінге қалдыру нормасын атап өтуге болады деп санаймыз.</w:t>
            </w:r>
          </w:p>
          <w:p w14:paraId="5C10BE43" w14:textId="77777777" w:rsidR="004E255B" w:rsidRPr="00EB456C" w:rsidRDefault="004E255B" w:rsidP="00EB456C">
            <w:pPr>
              <w:shd w:val="clear" w:color="auto" w:fill="FFFFFF"/>
              <w:jc w:val="both"/>
              <w:rPr>
                <w:lang w:val="kk-KZ"/>
              </w:rPr>
            </w:pPr>
            <w:r w:rsidRPr="00EB456C">
              <w:rPr>
                <w:lang w:val="kk-KZ"/>
              </w:rPr>
              <w:t> </w:t>
            </w:r>
          </w:p>
          <w:p w14:paraId="095FEB4E" w14:textId="77777777" w:rsidR="004E255B" w:rsidRPr="00EB456C" w:rsidRDefault="004E255B" w:rsidP="00EB456C">
            <w:pPr>
              <w:ind w:firstLine="459"/>
              <w:jc w:val="both"/>
              <w:rPr>
                <w:lang w:val="kk-KZ"/>
              </w:rPr>
            </w:pPr>
          </w:p>
        </w:tc>
      </w:tr>
      <w:tr w:rsidR="004E255B" w:rsidRPr="00121803" w14:paraId="71ACC861" w14:textId="77777777" w:rsidTr="00121803">
        <w:trPr>
          <w:trHeight w:val="292"/>
        </w:trPr>
        <w:tc>
          <w:tcPr>
            <w:tcW w:w="851" w:type="dxa"/>
          </w:tcPr>
          <w:p w14:paraId="1679955B" w14:textId="28B96AB1"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Pr>
          <w:p w14:paraId="5163718A" w14:textId="77777777" w:rsidR="004E255B" w:rsidRPr="00EB456C" w:rsidRDefault="004E255B" w:rsidP="00EB456C">
            <w:pPr>
              <w:jc w:val="center"/>
              <w:rPr>
                <w:lang w:val="kk-KZ"/>
              </w:rPr>
            </w:pPr>
            <w:r w:rsidRPr="00EB456C">
              <w:rPr>
                <w:lang w:val="kk-KZ"/>
              </w:rPr>
              <w:t>3-баптың 4-тармағы</w:t>
            </w:r>
          </w:p>
        </w:tc>
        <w:tc>
          <w:tcPr>
            <w:tcW w:w="4253" w:type="dxa"/>
          </w:tcPr>
          <w:p w14:paraId="6F079EC9" w14:textId="77777777" w:rsidR="004E255B" w:rsidRPr="00EB456C" w:rsidRDefault="004E255B" w:rsidP="00EB456C">
            <w:pPr>
              <w:ind w:firstLine="464"/>
              <w:jc w:val="both"/>
              <w:rPr>
                <w:lang w:val="kk-KZ"/>
              </w:rPr>
            </w:pPr>
            <w:r w:rsidRPr="00EB456C">
              <w:rPr>
                <w:lang w:val="kk-KZ"/>
              </w:rPr>
              <w:t xml:space="preserve">4. Тоқтата тұру кезеңінде осы абзацтар мынадай редакцияда қолданылады деп белгілей отырып, осы </w:t>
            </w:r>
            <w:r w:rsidRPr="00EB456C">
              <w:rPr>
                <w:lang w:val="kk-KZ"/>
              </w:rPr>
              <w:lastRenderedPageBreak/>
              <w:t>Заңның 1-бабы 38-тармағы 21) тармақшасының елу алтыншы, елу жетінші және елу сегізінші абзацтарының қолданысы 2023 жылғы 1 қаңтарға дейін тоқтатыла тұрсын:</w:t>
            </w:r>
          </w:p>
          <w:p w14:paraId="12637531" w14:textId="77777777" w:rsidR="004E255B" w:rsidRPr="00EB456C" w:rsidRDefault="004E255B" w:rsidP="00EB456C">
            <w:pPr>
              <w:ind w:firstLine="464"/>
              <w:jc w:val="both"/>
              <w:rPr>
                <w:lang w:val="kk-KZ"/>
              </w:rPr>
            </w:pPr>
            <w:r w:rsidRPr="00EB456C">
              <w:rPr>
                <w:lang w:val="kk-KZ"/>
              </w:rPr>
              <w:t>1) 2015 жылғы 1 қаңтардан бастап 2016 жылғы 1 қаңтарға дейін:</w:t>
            </w:r>
          </w:p>
          <w:p w14:paraId="0C938922" w14:textId="77777777" w:rsidR="004E255B" w:rsidRPr="00EB456C" w:rsidRDefault="004E255B" w:rsidP="00EB456C">
            <w:pPr>
              <w:ind w:firstLine="464"/>
              <w:jc w:val="both"/>
              <w:rPr>
                <w:lang w:val="kk-KZ"/>
              </w:rPr>
            </w:pPr>
            <w:r w:rsidRPr="00EB456C">
              <w:rPr>
                <w:lang w:val="kk-KZ"/>
              </w:rPr>
              <w:t>"1) құрылысқа арналған жобаларды (техникалық-экономикалық негіздемелерді және жобалау-сметалық құжаттаманы) қамтиды:</w:t>
            </w:r>
          </w:p>
          <w:p w14:paraId="130096E6" w14:textId="77777777" w:rsidR="004E255B" w:rsidRPr="00EB456C" w:rsidRDefault="004E255B" w:rsidP="00EB456C">
            <w:pPr>
              <w:ind w:firstLine="464"/>
              <w:jc w:val="both"/>
              <w:rPr>
                <w:lang w:val="kk-KZ"/>
              </w:rPr>
            </w:pPr>
            <w:r w:rsidRPr="00EB456C">
              <w:rPr>
                <w:lang w:val="kk-KZ"/>
              </w:rPr>
              <w:t>бюджет қаражаты есебінен немесе мемлекеттік инвестициялардың өзге де нысандарының қатысуымен қаржыландырылатын жаңа объектілер немесе қолданыстағыларын өзгерту;</w:t>
            </w:r>
          </w:p>
          <w:p w14:paraId="18A9BC37" w14:textId="77777777" w:rsidR="004E255B" w:rsidRPr="00EB456C" w:rsidRDefault="004E255B" w:rsidP="00EB456C">
            <w:pPr>
              <w:ind w:firstLine="464"/>
              <w:jc w:val="both"/>
              <w:rPr>
                <w:lang w:val="kk-KZ"/>
              </w:rPr>
            </w:pPr>
            <w:r w:rsidRPr="00EB456C">
              <w:rPr>
                <w:lang w:val="kk-KZ"/>
              </w:rPr>
              <w:t>мемлекеттік инвестициялардың қатысуынсыз қаржыландырылатын ықтимал қауіпті жаңа өндірістік ғимараттар мен құрылыстарды, сондай-ақ техникалық және (немесе) технологиялық жағынан күрделі объектілерді, олардың кешендерін, инженерлік және көлік коммуникацияларын салу немесе бұрыннан барларын өзгерту;";</w:t>
            </w:r>
          </w:p>
          <w:p w14:paraId="42A64879" w14:textId="77777777" w:rsidR="004E255B" w:rsidRPr="00EB456C" w:rsidRDefault="004E255B" w:rsidP="00EB456C">
            <w:pPr>
              <w:ind w:firstLine="464"/>
              <w:jc w:val="both"/>
              <w:rPr>
                <w:lang w:val="kk-KZ"/>
              </w:rPr>
            </w:pPr>
            <w:r w:rsidRPr="00EB456C">
              <w:rPr>
                <w:lang w:val="kk-KZ"/>
              </w:rPr>
              <w:t>2) 2016 жылғы 1 қаңтардан бастап 2023 жылғы 1 қаңтарға дейін:</w:t>
            </w:r>
          </w:p>
          <w:p w14:paraId="0037102B" w14:textId="77777777" w:rsidR="004E255B" w:rsidRPr="00EB456C" w:rsidRDefault="004E255B" w:rsidP="00EB456C">
            <w:pPr>
              <w:ind w:firstLine="464"/>
              <w:jc w:val="both"/>
              <w:rPr>
                <w:lang w:val="kk-KZ"/>
              </w:rPr>
            </w:pPr>
            <w:r w:rsidRPr="00EB456C">
              <w:rPr>
                <w:lang w:val="kk-KZ"/>
              </w:rPr>
              <w:t>"1) Қазақстан Республикасының Ұлттық Банкі үшін жобаларды (техникалық-экономикалық негіздемелерді және жобалау-сметалық құжаттаманы) :</w:t>
            </w:r>
          </w:p>
          <w:p w14:paraId="5B73FCAA" w14:textId="77777777" w:rsidR="004E255B" w:rsidRPr="00EB456C" w:rsidRDefault="004E255B" w:rsidP="00EB456C">
            <w:pPr>
              <w:ind w:firstLine="464"/>
              <w:jc w:val="both"/>
              <w:rPr>
                <w:lang w:val="kk-KZ"/>
              </w:rPr>
            </w:pPr>
            <w:r w:rsidRPr="00EB456C">
              <w:rPr>
                <w:lang w:val="kk-KZ"/>
              </w:rPr>
              <w:t xml:space="preserve">қаржыландыру көздеріне қарамастан, ықтимал қауіпті құрылыс </w:t>
            </w:r>
            <w:r w:rsidRPr="00EB456C">
              <w:rPr>
                <w:lang w:val="kk-KZ"/>
              </w:rPr>
              <w:lastRenderedPageBreak/>
              <w:t>объектілеріне жататын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 коммуникацияларын салу;</w:t>
            </w:r>
          </w:p>
          <w:p w14:paraId="0BB0E4B2" w14:textId="77777777" w:rsidR="004E255B" w:rsidRPr="00EB456C" w:rsidRDefault="004E255B" w:rsidP="00EB456C">
            <w:pPr>
              <w:jc w:val="both"/>
              <w:outlineLvl w:val="2"/>
              <w:rPr>
                <w:lang w:val="kk-KZ"/>
              </w:rPr>
            </w:pPr>
            <w:r w:rsidRPr="00EB456C">
              <w:rPr>
                <w:lang w:val="kk-KZ"/>
              </w:rPr>
              <w:t>бюджет қаражаты және мемлекеттік инвестициялардың өзге де нысандары есебінен қаржыландырылатын қазіргі ықтимал қауіпті, сондай-ақ техникалық және (немесе) технологиялық жағынан күрделі объектілерді реконструкциялауға, кеңейтуге, жаңғыртуға, техникалық қайта жарақтандыруға және күрделі жөндеуге;".</w:t>
            </w:r>
          </w:p>
        </w:tc>
        <w:tc>
          <w:tcPr>
            <w:tcW w:w="4252" w:type="dxa"/>
          </w:tcPr>
          <w:p w14:paraId="1C4247D9" w14:textId="77777777" w:rsidR="004E255B" w:rsidRPr="00EB456C" w:rsidRDefault="004E255B" w:rsidP="00EB456C">
            <w:pPr>
              <w:jc w:val="both"/>
              <w:outlineLvl w:val="2"/>
              <w:rPr>
                <w:b/>
                <w:lang w:val="kk-KZ"/>
              </w:rPr>
            </w:pPr>
            <w:r w:rsidRPr="00EB456C">
              <w:rPr>
                <w:b/>
              </w:rPr>
              <w:lastRenderedPageBreak/>
              <w:t xml:space="preserve">4. </w:t>
            </w:r>
            <w:r w:rsidRPr="00EB456C">
              <w:rPr>
                <w:b/>
                <w:lang w:val="kk-KZ"/>
              </w:rPr>
              <w:t>Алынып тасталсын</w:t>
            </w:r>
          </w:p>
        </w:tc>
        <w:tc>
          <w:tcPr>
            <w:tcW w:w="4112" w:type="dxa"/>
          </w:tcPr>
          <w:p w14:paraId="35CB18BD" w14:textId="77777777" w:rsidR="004E255B" w:rsidRPr="00EB456C" w:rsidRDefault="004E255B" w:rsidP="00EB456C">
            <w:pPr>
              <w:shd w:val="clear" w:color="auto" w:fill="FFFFFF"/>
              <w:jc w:val="both"/>
              <w:rPr>
                <w:lang w:val="kk-KZ"/>
              </w:rPr>
            </w:pPr>
            <w:r w:rsidRPr="00EB456C">
              <w:rPr>
                <w:lang w:val="kk-KZ"/>
              </w:rPr>
              <w:t>Қазіргі уақытта құрылыс жобалары сараптамасының 80,2% - ы бәсекелес ортада.</w:t>
            </w:r>
          </w:p>
          <w:p w14:paraId="4B80DA62" w14:textId="77777777" w:rsidR="004E255B" w:rsidRPr="00EB456C" w:rsidRDefault="004E255B" w:rsidP="00EB456C">
            <w:pPr>
              <w:shd w:val="clear" w:color="auto" w:fill="FFFFFF"/>
              <w:jc w:val="both"/>
              <w:rPr>
                <w:lang w:val="kk-KZ"/>
              </w:rPr>
            </w:pPr>
            <w:r w:rsidRPr="00EB456C">
              <w:rPr>
                <w:lang w:val="kk-KZ"/>
              </w:rPr>
              <w:lastRenderedPageBreak/>
              <w:t>2022-2023 жылдары құрылыс жобаларын сараптау саласының өзін-өзі реттеуге жоспарлы көшуіне және елдегі жобалар сараптамасының жалпы көлемінің 80,2% - ын конкурстық ортаға беру бойынша негізгі көрсеткіштерге қол жеткізуге байланысты Ұлт жоспарының 47-қадамы орындалды деп санаймыз.</w:t>
            </w:r>
          </w:p>
          <w:p w14:paraId="2946C5A2" w14:textId="77777777" w:rsidR="004E255B" w:rsidRPr="00EB456C" w:rsidRDefault="004E255B" w:rsidP="00EB456C">
            <w:pPr>
              <w:shd w:val="clear" w:color="auto" w:fill="FFFFFF"/>
              <w:jc w:val="both"/>
              <w:rPr>
                <w:lang w:val="kk-KZ"/>
              </w:rPr>
            </w:pPr>
            <w:r w:rsidRPr="00EB456C">
              <w:rPr>
                <w:lang w:val="kk-KZ"/>
              </w:rPr>
              <w:t>Жоғарыда айтылғандардың негізінде құрылыс жобаларына сараптама көлемін бәсекелес ортаға беру туралы кейінге қалдыру нормасын атап өтуге болады деп санаймыз.</w:t>
            </w:r>
          </w:p>
          <w:p w14:paraId="1B189E23" w14:textId="77777777" w:rsidR="004E255B" w:rsidRPr="00EB456C" w:rsidRDefault="004E255B" w:rsidP="00EB456C">
            <w:pPr>
              <w:shd w:val="clear" w:color="auto" w:fill="FFFFFF"/>
              <w:jc w:val="both"/>
              <w:rPr>
                <w:lang w:val="kk-KZ"/>
              </w:rPr>
            </w:pPr>
            <w:r w:rsidRPr="00EB456C">
              <w:rPr>
                <w:lang w:val="kk-KZ"/>
              </w:rPr>
              <w:t> </w:t>
            </w:r>
          </w:p>
          <w:p w14:paraId="1A7766BB" w14:textId="77777777" w:rsidR="004E255B" w:rsidRPr="00EB456C" w:rsidRDefault="004E255B" w:rsidP="00EB456C">
            <w:pPr>
              <w:ind w:firstLine="459"/>
              <w:jc w:val="both"/>
              <w:rPr>
                <w:lang w:val="kk-KZ"/>
              </w:rPr>
            </w:pPr>
          </w:p>
        </w:tc>
      </w:tr>
      <w:tr w:rsidR="004E255B" w:rsidRPr="00121803" w14:paraId="0FD82CE5" w14:textId="77777777" w:rsidTr="00121803">
        <w:trPr>
          <w:trHeight w:val="292"/>
        </w:trPr>
        <w:tc>
          <w:tcPr>
            <w:tcW w:w="851" w:type="dxa"/>
          </w:tcPr>
          <w:p w14:paraId="0C903723" w14:textId="19AD9251"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Pr>
          <w:p w14:paraId="13A003F9" w14:textId="77777777" w:rsidR="004E255B" w:rsidRPr="00EB456C" w:rsidRDefault="004E255B" w:rsidP="00EB456C">
            <w:pPr>
              <w:jc w:val="center"/>
              <w:rPr>
                <w:lang w:val="kk-KZ"/>
              </w:rPr>
            </w:pPr>
            <w:r w:rsidRPr="00EB456C">
              <w:rPr>
                <w:lang w:val="kk-KZ"/>
              </w:rPr>
              <w:t>3-баптың 4-1-тармағы</w:t>
            </w:r>
          </w:p>
        </w:tc>
        <w:tc>
          <w:tcPr>
            <w:tcW w:w="4253" w:type="dxa"/>
          </w:tcPr>
          <w:p w14:paraId="7CC51B27" w14:textId="77777777" w:rsidR="004E255B" w:rsidRPr="00EB456C" w:rsidRDefault="004E255B" w:rsidP="00EB456C">
            <w:pPr>
              <w:ind w:firstLine="464"/>
              <w:jc w:val="both"/>
              <w:rPr>
                <w:lang w:val="kk-KZ"/>
              </w:rPr>
            </w:pPr>
            <w:r w:rsidRPr="00EB456C">
              <w:rPr>
                <w:lang w:val="kk-KZ"/>
              </w:rPr>
              <w:t>4-1. 1-баптың 38-тармағы 21) тармақшасының елу бесінші, елу алтыншы, елу жетінші, елу сегізінші және елу тоғызыншы абзацтары 2023 жылғы 1 қаңтардан бастап мынадай редакцияда қолданылады деп белгіленсін:</w:t>
            </w:r>
          </w:p>
          <w:p w14:paraId="30AFB41C" w14:textId="77777777" w:rsidR="004E255B" w:rsidRPr="00EB456C" w:rsidRDefault="004E255B" w:rsidP="00EB456C">
            <w:pPr>
              <w:ind w:firstLine="464"/>
              <w:jc w:val="both"/>
              <w:rPr>
                <w:lang w:val="kk-KZ"/>
              </w:rPr>
            </w:pPr>
            <w:r w:rsidRPr="00EB456C">
              <w:rPr>
                <w:lang w:val="kk-KZ"/>
              </w:rPr>
              <w:t>1. Жаңа объектілер салуға арналған жобаларға (техникалық-экономикалық негіздемелерге және жобалау-сметалық құжаттамаға) ведомстводан тыс кешенді сараптама мемлекеттік монополияға жатады:</w:t>
            </w:r>
          </w:p>
          <w:p w14:paraId="5F9D6346" w14:textId="77777777" w:rsidR="004E255B" w:rsidRPr="00EB456C" w:rsidRDefault="004E255B" w:rsidP="00EB456C">
            <w:pPr>
              <w:ind w:firstLine="464"/>
              <w:jc w:val="both"/>
              <w:rPr>
                <w:lang w:val="kk-KZ"/>
              </w:rPr>
            </w:pPr>
            <w:r w:rsidRPr="00EB456C">
              <w:rPr>
                <w:lang w:val="kk-KZ"/>
              </w:rPr>
              <w:t>1) Қазақстан Республикасының заңнамасына сәйкес мемлекетаралық (халықаралық) маңызы бар объектілерге жатқызылған объектілерді;</w:t>
            </w:r>
          </w:p>
          <w:p w14:paraId="33F64AC0" w14:textId="77777777" w:rsidR="004E255B" w:rsidRPr="00EB456C" w:rsidRDefault="004E255B" w:rsidP="00EB456C">
            <w:pPr>
              <w:ind w:firstLine="464"/>
              <w:jc w:val="both"/>
              <w:rPr>
                <w:lang w:val="kk-KZ"/>
              </w:rPr>
            </w:pPr>
            <w:r w:rsidRPr="00EB456C">
              <w:rPr>
                <w:lang w:val="kk-KZ"/>
              </w:rPr>
              <w:t>2) бірегей құрылыс объектілері;</w:t>
            </w:r>
          </w:p>
          <w:p w14:paraId="0A9E64D2" w14:textId="77777777" w:rsidR="004E255B" w:rsidRPr="00EB456C" w:rsidRDefault="004E255B" w:rsidP="00EB456C">
            <w:pPr>
              <w:jc w:val="both"/>
              <w:outlineLvl w:val="2"/>
              <w:rPr>
                <w:lang w:val="kk-KZ"/>
              </w:rPr>
            </w:pPr>
            <w:r w:rsidRPr="00EB456C">
              <w:rPr>
                <w:lang w:val="kk-KZ"/>
              </w:rPr>
              <w:lastRenderedPageBreak/>
              <w:t>3) 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күрделі ғимараттар мен құрылыстар.".</w:t>
            </w:r>
          </w:p>
        </w:tc>
        <w:tc>
          <w:tcPr>
            <w:tcW w:w="4252" w:type="dxa"/>
          </w:tcPr>
          <w:p w14:paraId="798E812F" w14:textId="77777777" w:rsidR="004E255B" w:rsidRPr="00EB456C" w:rsidRDefault="004E255B" w:rsidP="00EB456C">
            <w:pPr>
              <w:jc w:val="both"/>
              <w:outlineLvl w:val="2"/>
              <w:rPr>
                <w:lang w:val="kk-KZ"/>
              </w:rPr>
            </w:pPr>
            <w:r w:rsidRPr="00EB456C">
              <w:rPr>
                <w:b/>
              </w:rPr>
              <w:lastRenderedPageBreak/>
              <w:t xml:space="preserve">4-1. </w:t>
            </w:r>
            <w:r w:rsidRPr="00EB456C">
              <w:rPr>
                <w:b/>
                <w:lang w:val="kk-KZ"/>
              </w:rPr>
              <w:t>Алынып тасталсын</w:t>
            </w:r>
          </w:p>
        </w:tc>
        <w:tc>
          <w:tcPr>
            <w:tcW w:w="4112" w:type="dxa"/>
          </w:tcPr>
          <w:p w14:paraId="6AFEF16A" w14:textId="77777777" w:rsidR="004E255B" w:rsidRPr="00EB456C" w:rsidRDefault="004E255B" w:rsidP="00EB456C">
            <w:pPr>
              <w:shd w:val="clear" w:color="auto" w:fill="FFFFFF"/>
              <w:jc w:val="both"/>
              <w:rPr>
                <w:lang w:val="kk-KZ"/>
              </w:rPr>
            </w:pPr>
            <w:r w:rsidRPr="00EB456C">
              <w:rPr>
                <w:lang w:val="kk-KZ"/>
              </w:rPr>
              <w:t>Қазіргі уақытта құрылыс жобалары сараптамасының 80,2% - ы бәсекелес ортада.</w:t>
            </w:r>
          </w:p>
          <w:p w14:paraId="51806DC3" w14:textId="77777777" w:rsidR="004E255B" w:rsidRPr="00EB456C" w:rsidRDefault="004E255B" w:rsidP="00EB456C">
            <w:pPr>
              <w:shd w:val="clear" w:color="auto" w:fill="FFFFFF"/>
              <w:jc w:val="both"/>
              <w:rPr>
                <w:lang w:val="kk-KZ"/>
              </w:rPr>
            </w:pPr>
            <w:r w:rsidRPr="00EB456C">
              <w:rPr>
                <w:lang w:val="kk-KZ"/>
              </w:rPr>
              <w:t>2022-2023 жылдары құрылыс жобаларын сараптау саласының өзін-өзі реттеуге жоспарлы көшуіне және елдегі жобалар сараптамасының жалпы көлемінің 80,2% - ын конкурстық ортаға беру бойынша негізгі көрсеткіштерге қол жеткізуге байланысты Ұлт жоспарының 47-қадамы орындалды деп санаймыз.</w:t>
            </w:r>
          </w:p>
          <w:p w14:paraId="46FFAE3A" w14:textId="77777777" w:rsidR="004E255B" w:rsidRPr="00EB456C" w:rsidRDefault="004E255B" w:rsidP="00EB456C">
            <w:pPr>
              <w:shd w:val="clear" w:color="auto" w:fill="FFFFFF"/>
              <w:jc w:val="both"/>
              <w:rPr>
                <w:lang w:val="kk-KZ"/>
              </w:rPr>
            </w:pPr>
            <w:r w:rsidRPr="00EB456C">
              <w:rPr>
                <w:lang w:val="kk-KZ"/>
              </w:rPr>
              <w:t>Жоғарыда айтылғандардың негізінде құрылыс жобаларына сараптама көлемін бәсекелес ортаға беру туралы кейінге қалдыру нормасын атап өтуге болады деп санаймыз.</w:t>
            </w:r>
          </w:p>
          <w:p w14:paraId="59CBBF7C" w14:textId="77777777" w:rsidR="004E255B" w:rsidRPr="00EB456C" w:rsidRDefault="004E255B" w:rsidP="00EB456C">
            <w:pPr>
              <w:shd w:val="clear" w:color="auto" w:fill="FFFFFF"/>
              <w:jc w:val="both"/>
              <w:rPr>
                <w:lang w:val="kk-KZ"/>
              </w:rPr>
            </w:pPr>
            <w:r w:rsidRPr="00EB456C">
              <w:rPr>
                <w:lang w:val="kk-KZ"/>
              </w:rPr>
              <w:t> </w:t>
            </w:r>
          </w:p>
          <w:p w14:paraId="787DDEC5" w14:textId="77777777" w:rsidR="004E255B" w:rsidRPr="00EB456C" w:rsidRDefault="004E255B" w:rsidP="00EB456C">
            <w:pPr>
              <w:ind w:firstLine="459"/>
              <w:jc w:val="both"/>
              <w:rPr>
                <w:lang w:val="kk-KZ"/>
              </w:rPr>
            </w:pPr>
          </w:p>
        </w:tc>
      </w:tr>
      <w:tr w:rsidR="004E255B" w:rsidRPr="00121803" w14:paraId="56004FA6" w14:textId="77777777" w:rsidTr="00121803">
        <w:trPr>
          <w:trHeight w:val="433"/>
        </w:trPr>
        <w:tc>
          <w:tcPr>
            <w:tcW w:w="15310" w:type="dxa"/>
            <w:gridSpan w:val="5"/>
            <w:tcBorders>
              <w:right w:val="single" w:sz="4" w:space="0" w:color="auto"/>
            </w:tcBorders>
          </w:tcPr>
          <w:p w14:paraId="733F1472" w14:textId="77777777" w:rsidR="004E255B" w:rsidRPr="00EB456C" w:rsidRDefault="004E255B" w:rsidP="00EB456C">
            <w:pPr>
              <w:ind w:firstLine="459"/>
              <w:jc w:val="center"/>
              <w:rPr>
                <w:lang w:val="kk-KZ"/>
              </w:rPr>
            </w:pPr>
            <w:r w:rsidRPr="00EB456C">
              <w:rPr>
                <w:rFonts w:eastAsia="Calibri"/>
                <w:b/>
                <w:bCs/>
                <w:lang w:val="kk-KZ"/>
              </w:rPr>
              <w:t>10. 2015 жылғы 18 қарашадағы № 410-V«Сыбайлас жемқорлыққа қарсы іс-қимыл туралы» Қазақстан Республикасының Заңы</w:t>
            </w:r>
          </w:p>
        </w:tc>
      </w:tr>
      <w:tr w:rsidR="004E255B" w:rsidRPr="00121803" w14:paraId="0E2714C7" w14:textId="77777777" w:rsidTr="00121803">
        <w:trPr>
          <w:trHeight w:val="433"/>
        </w:trPr>
        <w:tc>
          <w:tcPr>
            <w:tcW w:w="851" w:type="dxa"/>
          </w:tcPr>
          <w:p w14:paraId="64FC856B" w14:textId="07CBD6FB" w:rsidR="004E255B" w:rsidRPr="00CD633C" w:rsidRDefault="004E255B" w:rsidP="00CD633C">
            <w:pPr>
              <w:pStyle w:val="ad"/>
              <w:keepLines/>
              <w:numPr>
                <w:ilvl w:val="0"/>
                <w:numId w:val="48"/>
              </w:numPr>
              <w:tabs>
                <w:tab w:val="left" w:pos="0"/>
              </w:tabs>
              <w:ind w:left="34"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6974C36" w14:textId="77777777" w:rsidR="004E255B" w:rsidRPr="00EB456C" w:rsidRDefault="004E255B" w:rsidP="00EB456C">
            <w:pPr>
              <w:keepNext/>
              <w:keepLines/>
              <w:tabs>
                <w:tab w:val="left" w:pos="720"/>
                <w:tab w:val="left" w:pos="4680"/>
                <w:tab w:val="left" w:pos="6840"/>
              </w:tabs>
              <w:jc w:val="center"/>
              <w:rPr>
                <w:rFonts w:eastAsia="Arial Unicode MS"/>
                <w:kern w:val="1"/>
                <w:lang w:val="kk-KZ"/>
              </w:rPr>
            </w:pPr>
            <w:r w:rsidRPr="00EB456C">
              <w:rPr>
                <w:lang w:val="kk-KZ"/>
              </w:rPr>
              <w:t>1-баптың 4) тармақшасы</w:t>
            </w:r>
          </w:p>
        </w:tc>
        <w:tc>
          <w:tcPr>
            <w:tcW w:w="4253" w:type="dxa"/>
            <w:tcBorders>
              <w:top w:val="single" w:sz="4" w:space="0" w:color="auto"/>
              <w:left w:val="single" w:sz="4" w:space="0" w:color="auto"/>
              <w:bottom w:val="single" w:sz="4" w:space="0" w:color="auto"/>
              <w:right w:val="single" w:sz="4" w:space="0" w:color="auto"/>
            </w:tcBorders>
          </w:tcPr>
          <w:p w14:paraId="35539480" w14:textId="77777777" w:rsidR="004E255B" w:rsidRPr="00EB456C" w:rsidRDefault="004E255B" w:rsidP="00EB456C">
            <w:pPr>
              <w:pStyle w:val="3"/>
              <w:shd w:val="clear" w:color="auto" w:fill="F4F5F6"/>
              <w:spacing w:before="0" w:after="0"/>
              <w:textAlignment w:val="baseline"/>
              <w:rPr>
                <w:rStyle w:val="ac"/>
                <w:rFonts w:ascii="Times New Roman" w:hAnsi="Times New Roman"/>
                <w:b/>
                <w:sz w:val="24"/>
                <w:szCs w:val="24"/>
              </w:rPr>
            </w:pPr>
            <w:r w:rsidRPr="00EB456C">
              <w:rPr>
                <w:rStyle w:val="ac"/>
                <w:rFonts w:ascii="Times New Roman" w:hAnsi="Times New Roman"/>
                <w:b/>
                <w:sz w:val="24"/>
                <w:szCs w:val="24"/>
              </w:rPr>
              <w:t>1-бап. Осы Заңда қамтылатын кейбір ұғымдарды түсіндіру</w:t>
            </w:r>
          </w:p>
          <w:p w14:paraId="6274C704" w14:textId="77777777" w:rsidR="004E255B" w:rsidRPr="00EB456C" w:rsidRDefault="004E255B" w:rsidP="00EB456C">
            <w:pPr>
              <w:ind w:firstLine="430"/>
              <w:jc w:val="both"/>
              <w:rPr>
                <w:bCs/>
                <w:lang w:val="kk-KZ"/>
              </w:rPr>
            </w:pPr>
            <w:r w:rsidRPr="00EB456C">
              <w:rPr>
                <w:rStyle w:val="ac"/>
                <w:b w:val="0"/>
                <w:lang w:val="kk-KZ"/>
              </w:rP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w:t>
            </w:r>
            <w:r w:rsidRPr="00EB456C">
              <w:rPr>
                <w:rStyle w:val="ac"/>
                <w:b w:val="0"/>
                <w:lang w:val="kk-KZ"/>
              </w:rPr>
              <w:lastRenderedPageBreak/>
              <w:t>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tc>
        <w:tc>
          <w:tcPr>
            <w:tcW w:w="4252" w:type="dxa"/>
            <w:tcBorders>
              <w:top w:val="single" w:sz="4" w:space="0" w:color="auto"/>
              <w:left w:val="single" w:sz="4" w:space="0" w:color="auto"/>
              <w:bottom w:val="single" w:sz="4" w:space="0" w:color="auto"/>
              <w:right w:val="single" w:sz="4" w:space="0" w:color="auto"/>
            </w:tcBorders>
          </w:tcPr>
          <w:p w14:paraId="3503E076" w14:textId="77777777" w:rsidR="004E255B" w:rsidRPr="00EB456C" w:rsidRDefault="004E255B" w:rsidP="00EB456C">
            <w:pPr>
              <w:pStyle w:val="3"/>
              <w:shd w:val="clear" w:color="auto" w:fill="F4F5F6"/>
              <w:spacing w:before="0" w:after="0"/>
              <w:textAlignment w:val="baseline"/>
              <w:rPr>
                <w:rStyle w:val="ac"/>
                <w:rFonts w:ascii="Times New Roman" w:hAnsi="Times New Roman"/>
                <w:b/>
                <w:sz w:val="24"/>
                <w:szCs w:val="24"/>
              </w:rPr>
            </w:pPr>
            <w:r w:rsidRPr="00EB456C">
              <w:rPr>
                <w:rStyle w:val="ac"/>
                <w:rFonts w:ascii="Times New Roman" w:hAnsi="Times New Roman"/>
                <w:b/>
                <w:sz w:val="24"/>
                <w:szCs w:val="24"/>
              </w:rPr>
              <w:lastRenderedPageBreak/>
              <w:t>1-бап. Осы Заңда қамтылатын кейбір ұғымдарды түсіндіру</w:t>
            </w:r>
          </w:p>
          <w:p w14:paraId="70C6D9F1" w14:textId="77777777" w:rsidR="004E255B" w:rsidRPr="00EB456C" w:rsidRDefault="004E255B" w:rsidP="00EB456C">
            <w:pPr>
              <w:ind w:firstLine="284"/>
              <w:jc w:val="both"/>
              <w:rPr>
                <w:bCs/>
                <w:lang w:val="kk-KZ"/>
              </w:rPr>
            </w:pPr>
            <w:r w:rsidRPr="00EB456C">
              <w:rPr>
                <w:lang w:val="kk-KZ"/>
              </w:rPr>
              <w:t xml:space="preserve">4) </w:t>
            </w:r>
            <w:r w:rsidRPr="00EB456C">
              <w:rPr>
                <w:rStyle w:val="ac"/>
                <w:b w:val="0"/>
                <w:lang w:val="kk-KZ"/>
              </w:rPr>
              <w:t xml:space="preserve">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w:t>
            </w:r>
            <w:r w:rsidRPr="00EB456C">
              <w:rPr>
                <w:rStyle w:val="ac"/>
                <w:b w:val="0"/>
                <w:lang w:val="kk-KZ"/>
              </w:rPr>
              <w:lastRenderedPageBreak/>
              <w:t>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r w:rsidRPr="00EB456C">
              <w:rPr>
                <w:lang w:val="kk-KZ"/>
              </w:rPr>
              <w:t xml:space="preserve">, </w:t>
            </w:r>
            <w:r w:rsidRPr="00EB456C">
              <w:rPr>
                <w:b/>
                <w:lang w:val="kk-KZ"/>
              </w:rPr>
              <w:t>міндетті мүшелікке (қатысуға) негізделген атқарушы басқару органының және өзін-өзі реттейтін ұйымның мамандандырылған органдарының құрамына кіретін адамдар, автомобиль жолдарында техникалық және авторлық қадағалауды жүзеге асыратын тұлғалар</w:t>
            </w:r>
            <w:r w:rsidRPr="00EB456C">
              <w:rPr>
                <w:lang w:val="kk-KZ"/>
              </w:rPr>
              <w:t>;</w:t>
            </w:r>
          </w:p>
        </w:tc>
        <w:tc>
          <w:tcPr>
            <w:tcW w:w="4112" w:type="dxa"/>
            <w:tcBorders>
              <w:left w:val="single" w:sz="4" w:space="0" w:color="auto"/>
              <w:bottom w:val="single" w:sz="4" w:space="0" w:color="auto"/>
              <w:right w:val="single" w:sz="4" w:space="0" w:color="auto"/>
            </w:tcBorders>
          </w:tcPr>
          <w:p w14:paraId="17A3F2E8" w14:textId="77777777" w:rsidR="004E255B" w:rsidRPr="00EB456C" w:rsidRDefault="004E255B" w:rsidP="00EB456C">
            <w:pPr>
              <w:ind w:firstLine="405"/>
              <w:jc w:val="both"/>
              <w:rPr>
                <w:bCs/>
                <w:lang w:val="kk-KZ"/>
              </w:rPr>
            </w:pPr>
            <w:r w:rsidRPr="00EB456C">
              <w:rPr>
                <w:bCs/>
                <w:lang w:val="kk-KZ"/>
              </w:rPr>
              <w:lastRenderedPageBreak/>
              <w:t xml:space="preserve">Мемлекеттік функциялар өзін-өзі реттеуге беріледі, тиісінше сыбайлас жемқорлық тәуекелдері ауысады. </w:t>
            </w:r>
          </w:p>
          <w:p w14:paraId="07AA679B" w14:textId="77777777" w:rsidR="004E255B" w:rsidRPr="00EB456C" w:rsidRDefault="004E255B" w:rsidP="00EB456C">
            <w:pPr>
              <w:ind w:firstLine="459"/>
              <w:jc w:val="both"/>
              <w:rPr>
                <w:bCs/>
                <w:lang w:val="kk-KZ"/>
              </w:rPr>
            </w:pPr>
            <w:r w:rsidRPr="00EB456C">
              <w:rPr>
                <w:bCs/>
                <w:lang w:val="kk-KZ"/>
              </w:rPr>
              <w:t>Осыған байланысты мемлекеттік функцияларды орындауға уәкілеттік берілген адамдармен теңестіру қажет.</w:t>
            </w:r>
          </w:p>
          <w:p w14:paraId="2F555710" w14:textId="77777777" w:rsidR="004E255B" w:rsidRPr="00EB456C" w:rsidRDefault="004E255B" w:rsidP="00EB456C">
            <w:pPr>
              <w:ind w:firstLine="459"/>
              <w:jc w:val="both"/>
              <w:rPr>
                <w:bCs/>
                <w:lang w:val="kk-KZ"/>
              </w:rPr>
            </w:pPr>
          </w:p>
          <w:p w14:paraId="5627AF45" w14:textId="77777777" w:rsidR="004E255B" w:rsidRPr="00EB456C" w:rsidRDefault="004E255B" w:rsidP="001D0AF1">
            <w:pPr>
              <w:pStyle w:val="a9"/>
              <w:spacing w:before="0" w:beforeAutospacing="0" w:after="0" w:afterAutospacing="0"/>
              <w:jc w:val="both"/>
              <w:rPr>
                <w:color w:val="auto"/>
                <w:shd w:val="clear" w:color="auto" w:fill="FFFFFF"/>
                <w:lang w:val="kk-KZ"/>
              </w:rPr>
            </w:pPr>
            <w:r w:rsidRPr="00EB456C">
              <w:rPr>
                <w:rStyle w:val="ac"/>
                <w:b w:val="0"/>
                <w:color w:val="auto"/>
                <w:lang w:val="kk-KZ"/>
              </w:rPr>
              <w:t xml:space="preserve">Мемлекет Басшысы Қ.К. Тоқаевтың 01.09.2022 жылғы </w:t>
            </w:r>
            <w:r>
              <w:rPr>
                <w:rStyle w:val="ac"/>
                <w:b w:val="0"/>
                <w:color w:val="auto"/>
                <w:lang w:val="kk-KZ"/>
              </w:rPr>
              <w:t>«</w:t>
            </w:r>
            <w:r w:rsidRPr="00EB456C">
              <w:rPr>
                <w:rStyle w:val="ac"/>
                <w:b w:val="0"/>
                <w:color w:val="auto"/>
                <w:lang w:val="kk-KZ"/>
              </w:rPr>
              <w:t>Әділ мемлекет. Біртұтас ұлт. Берекелі қоғам</w:t>
            </w:r>
            <w:r>
              <w:rPr>
                <w:rStyle w:val="ac"/>
                <w:b w:val="0"/>
                <w:color w:val="auto"/>
                <w:lang w:val="kk-KZ"/>
              </w:rPr>
              <w:t>»</w:t>
            </w:r>
            <w:r w:rsidRPr="00EB456C">
              <w:rPr>
                <w:rStyle w:val="ac"/>
                <w:b w:val="0"/>
                <w:color w:val="auto"/>
                <w:lang w:val="kk-KZ"/>
              </w:rPr>
              <w:t xml:space="preserve"> атты Қазақстан халқына Жолдауын іске асыру шеңберінде, онда </w:t>
            </w:r>
            <w:r>
              <w:rPr>
                <w:rStyle w:val="ac"/>
                <w:b w:val="0"/>
                <w:color w:val="auto"/>
                <w:lang w:val="kk-KZ"/>
              </w:rPr>
              <w:t>«</w:t>
            </w:r>
            <w:r w:rsidRPr="00EB456C">
              <w:rPr>
                <w:rStyle w:val="ac"/>
                <w:b w:val="0"/>
                <w:color w:val="auto"/>
                <w:lang w:val="kk-KZ"/>
              </w:rPr>
              <w:t>автомобиль жолдары құрылысының, оның ішінде жергілікті маңызы бар жолдардың сапасына ерекше назар аудару қажет</w:t>
            </w:r>
            <w:r>
              <w:rPr>
                <w:rStyle w:val="ac"/>
                <w:b w:val="0"/>
                <w:color w:val="auto"/>
                <w:lang w:val="kk-KZ"/>
              </w:rPr>
              <w:t>»</w:t>
            </w:r>
            <w:r w:rsidRPr="00EB456C">
              <w:rPr>
                <w:color w:val="auto"/>
                <w:shd w:val="clear" w:color="auto" w:fill="FFFFFF"/>
                <w:lang w:val="kk-KZ"/>
              </w:rPr>
              <w:t>.</w:t>
            </w:r>
          </w:p>
          <w:p w14:paraId="4B7BDA4F" w14:textId="77777777" w:rsidR="004E255B" w:rsidRPr="00EB456C" w:rsidRDefault="004E255B" w:rsidP="001D0AF1">
            <w:pPr>
              <w:ind w:firstLine="176"/>
              <w:jc w:val="both"/>
              <w:rPr>
                <w:shd w:val="clear" w:color="auto" w:fill="FFFFFF"/>
                <w:lang w:val="kk-KZ"/>
              </w:rPr>
            </w:pPr>
            <w:r w:rsidRPr="00EB456C">
              <w:rPr>
                <w:shd w:val="clear" w:color="auto" w:fill="FFFFFF"/>
                <w:lang w:val="kk-KZ"/>
              </w:rPr>
              <w:t>Үлкен бюджеттік инфузияға қарамастан, бұл мәселе күн тәртібінен түспейді.</w:t>
            </w:r>
          </w:p>
          <w:p w14:paraId="6972E648" w14:textId="77777777" w:rsidR="004E255B" w:rsidRPr="00EB456C" w:rsidRDefault="004E255B" w:rsidP="001D0AF1">
            <w:pPr>
              <w:ind w:firstLine="176"/>
              <w:jc w:val="both"/>
              <w:rPr>
                <w:shd w:val="clear" w:color="auto" w:fill="FFFFFF"/>
                <w:lang w:val="kk-KZ"/>
              </w:rPr>
            </w:pPr>
            <w:r w:rsidRPr="00EB456C">
              <w:rPr>
                <w:shd w:val="clear" w:color="auto" w:fill="FFFFFF"/>
                <w:lang w:val="kk-KZ"/>
              </w:rPr>
              <w:t>Бұрын мен 2025 жылға қарай жақсы жағдайдағы жергілікті жолдардың үлесін 95% - ға дейін жеткізуді тапсырдым. Үкімет бұл мәселені тікелей бақылауға алуы керек.</w:t>
            </w:r>
          </w:p>
          <w:p w14:paraId="77F95356" w14:textId="77777777" w:rsidR="004E255B" w:rsidRPr="00EB456C" w:rsidRDefault="004E255B" w:rsidP="001D0AF1">
            <w:pPr>
              <w:ind w:firstLine="176"/>
              <w:jc w:val="both"/>
              <w:rPr>
                <w:shd w:val="clear" w:color="auto" w:fill="FFFFFF"/>
                <w:lang w:val="kk-KZ"/>
              </w:rPr>
            </w:pPr>
            <w:r w:rsidRPr="00EB456C">
              <w:rPr>
                <w:shd w:val="clear" w:color="auto" w:fill="FFFFFF"/>
                <w:lang w:val="kk-KZ"/>
              </w:rPr>
              <w:t>Жолдарды салу кезінде бұзушылықтарды анықтау бойынша жұмыста нақты нәтижелер қажет.</w:t>
            </w:r>
          </w:p>
          <w:p w14:paraId="32FEFBC2" w14:textId="77777777" w:rsidR="004E255B" w:rsidRPr="00EB456C" w:rsidRDefault="004E255B" w:rsidP="001D0AF1">
            <w:pPr>
              <w:pStyle w:val="a9"/>
              <w:spacing w:before="0" w:beforeAutospacing="0" w:after="0" w:afterAutospacing="0"/>
              <w:jc w:val="both"/>
              <w:rPr>
                <w:rFonts w:eastAsia="Calibri"/>
                <w:color w:val="auto"/>
                <w:shd w:val="clear" w:color="auto" w:fill="FFFFFF"/>
                <w:lang w:val="kk-KZ"/>
              </w:rPr>
            </w:pPr>
            <w:r w:rsidRPr="00EB456C">
              <w:rPr>
                <w:rFonts w:eastAsia="Calibri"/>
                <w:color w:val="auto"/>
                <w:shd w:val="clear" w:color="auto" w:fill="FFFFFF"/>
                <w:lang w:val="kk-KZ"/>
              </w:rPr>
              <w:lastRenderedPageBreak/>
              <w:t xml:space="preserve">Битуммен қамтамасыз етуде әлі де үзілістер бар. Бұл ірі мұнай өндіруші ел үшін нонсенс. </w:t>
            </w:r>
          </w:p>
          <w:p w14:paraId="7B0D2281" w14:textId="77777777" w:rsidR="004E255B" w:rsidRDefault="004E255B" w:rsidP="001D0AF1">
            <w:pPr>
              <w:pStyle w:val="a9"/>
              <w:spacing w:before="0" w:beforeAutospacing="0" w:after="0" w:afterAutospacing="0"/>
              <w:jc w:val="both"/>
              <w:rPr>
                <w:color w:val="auto"/>
                <w:shd w:val="clear" w:color="auto" w:fill="FFFFFF"/>
                <w:lang w:val="kk-KZ"/>
              </w:rPr>
            </w:pPr>
            <w:r w:rsidRPr="00EB456C">
              <w:rPr>
                <w:rFonts w:eastAsia="Calibri"/>
                <w:color w:val="auto"/>
                <w:shd w:val="clear" w:color="auto" w:fill="FFFFFF"/>
                <w:lang w:val="kk-KZ"/>
              </w:rPr>
              <w:t>Үкімет бұл мәселені түпкілікті шешуі керек</w:t>
            </w:r>
            <w:r w:rsidRPr="00EB456C">
              <w:rPr>
                <w:rStyle w:val="ac"/>
                <w:b w:val="0"/>
                <w:color w:val="auto"/>
                <w:lang w:val="kk-KZ"/>
              </w:rPr>
              <w:t xml:space="preserve"> деп көрсетілген</w:t>
            </w:r>
            <w:r w:rsidRPr="00EB456C">
              <w:rPr>
                <w:rFonts w:eastAsia="Calibri"/>
                <w:color w:val="auto"/>
                <w:shd w:val="clear" w:color="auto" w:fill="FFFFFF"/>
                <w:lang w:val="kk-KZ"/>
              </w:rPr>
              <w:t>.»</w:t>
            </w:r>
            <w:r w:rsidRPr="00EB456C">
              <w:rPr>
                <w:color w:val="auto"/>
                <w:shd w:val="clear" w:color="auto" w:fill="FFFFFF"/>
                <w:lang w:val="kk-KZ"/>
              </w:rPr>
              <w:t>.</w:t>
            </w:r>
          </w:p>
          <w:p w14:paraId="0E6FF563" w14:textId="77777777" w:rsidR="004E255B" w:rsidRDefault="004E255B" w:rsidP="001D0AF1">
            <w:pPr>
              <w:widowControl w:val="0"/>
              <w:jc w:val="both"/>
              <w:rPr>
                <w:shd w:val="clear" w:color="auto" w:fill="FFFFFF"/>
                <w:lang w:val="kk-KZ"/>
              </w:rPr>
            </w:pPr>
          </w:p>
          <w:p w14:paraId="5D4F2858" w14:textId="091F3CE6" w:rsidR="004E255B" w:rsidRPr="00EB456C" w:rsidRDefault="004E255B" w:rsidP="001D0AF1">
            <w:pPr>
              <w:widowControl w:val="0"/>
              <w:jc w:val="both"/>
              <w:rPr>
                <w:lang w:val="kk-KZ"/>
              </w:rPr>
            </w:pPr>
            <w:r w:rsidRPr="00EB456C">
              <w:rPr>
                <w:lang w:val="kk-KZ"/>
              </w:rPr>
              <w:t xml:space="preserve">Автомобиль жолдары комитетінің қызметіндегі сыбайлас жемқорлық тәуекелдеріне сыртқы талдау ұсынымдарын іске асыру жөніндегі іс-шаралар жоспарында техникалық және авторлық қадағалау субъектілерін "Сыбайлас жемқорлыққа қарсы іс-қимыл туралы" ҚР Заңының күші қолданылатын субъектілерге теңестіру жөніндегі іс-шара да көзделген. </w:t>
            </w:r>
          </w:p>
          <w:p w14:paraId="40CB9AB9" w14:textId="77777777" w:rsidR="004E255B" w:rsidRPr="00EB456C" w:rsidRDefault="004E255B" w:rsidP="00EB456C">
            <w:pPr>
              <w:ind w:firstLine="173"/>
              <w:jc w:val="both"/>
              <w:rPr>
                <w:shd w:val="clear" w:color="auto" w:fill="FFFFFF"/>
                <w:lang w:val="kk-KZ"/>
              </w:rPr>
            </w:pPr>
            <w:r w:rsidRPr="00EB456C">
              <w:rPr>
                <w:shd w:val="clear" w:color="auto" w:fill="FFFFFF"/>
                <w:lang w:val="kk-KZ"/>
              </w:rPr>
              <w:t xml:space="preserve">Бүгінгі таңда авторлық және техникалық қадағалауға орындалған жұмыстарды қабылдау функциялары жүктелген, сонымен қатар олар үнемі объектілерде болады. </w:t>
            </w:r>
          </w:p>
          <w:p w14:paraId="5DFB947B" w14:textId="77777777" w:rsidR="004E255B" w:rsidRPr="00EB456C" w:rsidRDefault="004E255B" w:rsidP="00EB456C">
            <w:pPr>
              <w:ind w:firstLine="173"/>
              <w:jc w:val="both"/>
              <w:rPr>
                <w:lang w:val="kk-KZ"/>
              </w:rPr>
            </w:pPr>
            <w:r w:rsidRPr="00EB456C">
              <w:rPr>
                <w:shd w:val="clear" w:color="auto" w:fill="FFFFFF"/>
                <w:lang w:val="kk-KZ"/>
              </w:rPr>
              <w:t>Оларды мемлекеттік функцияларды орындауға уәкілеттік берілген адамдарға теңестіру жауапкершілікті арттыруға және неғұрлым қатаң қаржылық және қылмыстық жауапкершілікті енгізуге мүмкіндік береді</w:t>
            </w:r>
            <w:r w:rsidRPr="00EB456C">
              <w:rPr>
                <w:lang w:val="kk-KZ"/>
              </w:rPr>
              <w:t>.</w:t>
            </w:r>
          </w:p>
          <w:p w14:paraId="177C1465" w14:textId="77777777" w:rsidR="004E255B" w:rsidRPr="00EB456C" w:rsidRDefault="004E255B" w:rsidP="00EB456C">
            <w:pPr>
              <w:ind w:firstLine="459"/>
              <w:jc w:val="both"/>
              <w:rPr>
                <w:lang w:val="kk-KZ"/>
              </w:rPr>
            </w:pPr>
          </w:p>
        </w:tc>
      </w:tr>
      <w:tr w:rsidR="004E255B" w:rsidRPr="00EB456C" w14:paraId="515CC7D7" w14:textId="77777777" w:rsidTr="00121803">
        <w:trPr>
          <w:trHeight w:val="329"/>
        </w:trPr>
        <w:tc>
          <w:tcPr>
            <w:tcW w:w="15310" w:type="dxa"/>
            <w:gridSpan w:val="5"/>
            <w:tcBorders>
              <w:right w:val="single" w:sz="4" w:space="0" w:color="auto"/>
            </w:tcBorders>
          </w:tcPr>
          <w:p w14:paraId="0C54BE9C" w14:textId="77777777" w:rsidR="004E255B" w:rsidRPr="00EB456C" w:rsidRDefault="004E255B" w:rsidP="00EB456C">
            <w:pPr>
              <w:jc w:val="center"/>
              <w:rPr>
                <w:b/>
                <w:lang w:val="kk-KZ"/>
              </w:rPr>
            </w:pPr>
            <w:r w:rsidRPr="00EB456C">
              <w:rPr>
                <w:b/>
                <w:lang w:val="kk-KZ"/>
              </w:rPr>
              <w:lastRenderedPageBreak/>
              <w:t>11. 2016 жылғы 7 сәуірдегі № 486-V «Тұрғын үй құрылысына үлестік қатысу туралы»</w:t>
            </w:r>
          </w:p>
          <w:p w14:paraId="2A210F82" w14:textId="77777777" w:rsidR="004E255B" w:rsidRPr="00EB456C" w:rsidRDefault="004E255B" w:rsidP="00EB456C">
            <w:pPr>
              <w:pStyle w:val="1"/>
              <w:shd w:val="clear" w:color="auto" w:fill="F4F5F6"/>
              <w:spacing w:before="0" w:beforeAutospacing="0" w:after="0" w:afterAutospacing="0"/>
              <w:jc w:val="center"/>
              <w:textAlignment w:val="baseline"/>
              <w:rPr>
                <w:kern w:val="0"/>
                <w:sz w:val="24"/>
                <w:szCs w:val="24"/>
                <w:lang w:val="kk-KZ"/>
              </w:rPr>
            </w:pPr>
            <w:r w:rsidRPr="00EB456C">
              <w:rPr>
                <w:bCs w:val="0"/>
                <w:kern w:val="0"/>
                <w:sz w:val="24"/>
                <w:szCs w:val="24"/>
                <w:lang w:val="kk-KZ"/>
              </w:rPr>
              <w:t>Қазақстан Республикасының Заңы</w:t>
            </w:r>
          </w:p>
        </w:tc>
      </w:tr>
      <w:tr w:rsidR="004E255B" w:rsidRPr="00121803" w14:paraId="7D42909F" w14:textId="77777777" w:rsidTr="00121803">
        <w:trPr>
          <w:trHeight w:val="717"/>
        </w:trPr>
        <w:tc>
          <w:tcPr>
            <w:tcW w:w="851" w:type="dxa"/>
          </w:tcPr>
          <w:p w14:paraId="6F6B663C" w14:textId="31ED9685"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63DF18E" w14:textId="77777777" w:rsidR="004E255B" w:rsidRPr="00EB456C" w:rsidRDefault="004E255B" w:rsidP="00EB456C">
            <w:pPr>
              <w:widowControl w:val="0"/>
              <w:jc w:val="center"/>
            </w:pPr>
            <w:r w:rsidRPr="00EB456C">
              <w:t>1-баптың 22) тармақшасы</w:t>
            </w:r>
          </w:p>
        </w:tc>
        <w:tc>
          <w:tcPr>
            <w:tcW w:w="4253" w:type="dxa"/>
            <w:tcBorders>
              <w:top w:val="single" w:sz="4" w:space="0" w:color="auto"/>
              <w:left w:val="single" w:sz="4" w:space="0" w:color="auto"/>
              <w:bottom w:val="single" w:sz="4" w:space="0" w:color="auto"/>
              <w:right w:val="single" w:sz="4" w:space="0" w:color="auto"/>
            </w:tcBorders>
          </w:tcPr>
          <w:p w14:paraId="11687B7A" w14:textId="77777777" w:rsidR="004E255B" w:rsidRPr="00EB456C" w:rsidRDefault="004E255B" w:rsidP="00EB456C">
            <w:pPr>
              <w:keepLines/>
              <w:jc w:val="both"/>
            </w:pPr>
            <w:r w:rsidRPr="00EB456C">
              <w:t xml:space="preserve">1-бап. Осы Заңда пайдаланылатын негізгі ұғымдар </w:t>
            </w:r>
          </w:p>
          <w:p w14:paraId="7055B535" w14:textId="77777777" w:rsidR="004E255B" w:rsidRPr="00EB456C" w:rsidRDefault="004E255B" w:rsidP="00EB456C">
            <w:pPr>
              <w:keepLines/>
              <w:jc w:val="both"/>
            </w:pPr>
            <w:r w:rsidRPr="00EB456C">
              <w:t xml:space="preserve">Осы Заңда </w:t>
            </w:r>
            <w:r w:rsidRPr="00EB456C">
              <w:rPr>
                <w:lang w:val="kk-KZ"/>
              </w:rPr>
              <w:t>келесі</w:t>
            </w:r>
            <w:r w:rsidRPr="00EB456C">
              <w:t xml:space="preserve"> негізгі ұғымдар пайдаланылады:</w:t>
            </w:r>
          </w:p>
          <w:p w14:paraId="2315B3CF" w14:textId="77777777" w:rsidR="004E255B" w:rsidRPr="00EB456C" w:rsidRDefault="004E255B" w:rsidP="00EB456C">
            <w:pPr>
              <w:keepLines/>
              <w:jc w:val="both"/>
            </w:pPr>
            <w:r w:rsidRPr="00EB456C">
              <w:t xml:space="preserve">     </w:t>
            </w:r>
          </w:p>
          <w:p w14:paraId="129FC1ED" w14:textId="77777777" w:rsidR="004E255B" w:rsidRPr="00EB456C" w:rsidRDefault="004E255B" w:rsidP="00EB456C">
            <w:pPr>
              <w:keepLines/>
              <w:jc w:val="both"/>
            </w:pPr>
            <w:r w:rsidRPr="00EB456C">
              <w:t>…</w:t>
            </w:r>
          </w:p>
          <w:p w14:paraId="15DF5DA5" w14:textId="77777777" w:rsidR="004E255B" w:rsidRPr="00EB456C" w:rsidRDefault="004E255B" w:rsidP="00EB456C">
            <w:pPr>
              <w:keepLines/>
              <w:jc w:val="both"/>
              <w:rPr>
                <w:noProof/>
              </w:rPr>
            </w:pPr>
            <w:r w:rsidRPr="00EB456C">
              <w:rPr>
                <w:noProof/>
              </w:rPr>
              <w:t xml:space="preserve">     </w:t>
            </w:r>
            <w:r w:rsidRPr="00EB456C">
              <w:rPr>
                <w:b/>
              </w:rPr>
              <w:t>22) Жоқ.</w:t>
            </w:r>
          </w:p>
        </w:tc>
        <w:tc>
          <w:tcPr>
            <w:tcW w:w="4252" w:type="dxa"/>
            <w:tcBorders>
              <w:top w:val="single" w:sz="4" w:space="0" w:color="auto"/>
              <w:left w:val="single" w:sz="4" w:space="0" w:color="auto"/>
              <w:bottom w:val="single" w:sz="4" w:space="0" w:color="auto"/>
              <w:right w:val="single" w:sz="4" w:space="0" w:color="auto"/>
            </w:tcBorders>
          </w:tcPr>
          <w:p w14:paraId="35182D6D" w14:textId="77777777" w:rsidR="004E255B" w:rsidRPr="00EB456C" w:rsidRDefault="004E255B" w:rsidP="00EB456C">
            <w:pPr>
              <w:keepLines/>
              <w:jc w:val="both"/>
            </w:pPr>
            <w:r w:rsidRPr="00EB456C">
              <w:t xml:space="preserve">1-бап. Осы Заңда пайдаланылатын негізгі ұғымдар </w:t>
            </w:r>
          </w:p>
          <w:p w14:paraId="7B93880F" w14:textId="77777777" w:rsidR="004E255B" w:rsidRPr="00EB456C" w:rsidRDefault="004E255B" w:rsidP="00EB456C">
            <w:pPr>
              <w:keepLines/>
              <w:jc w:val="both"/>
            </w:pPr>
            <w:r w:rsidRPr="00EB456C">
              <w:t>Осы Заңда келесі негізгі ұғымдар пайдаланылады:</w:t>
            </w:r>
          </w:p>
          <w:p w14:paraId="65D7A301" w14:textId="77777777" w:rsidR="004E255B" w:rsidRPr="00EB456C" w:rsidRDefault="004E255B" w:rsidP="00EB456C">
            <w:pPr>
              <w:keepLines/>
              <w:jc w:val="both"/>
            </w:pPr>
            <w:r w:rsidRPr="00EB456C">
              <w:t>…</w:t>
            </w:r>
          </w:p>
          <w:p w14:paraId="1C954B6F" w14:textId="77777777" w:rsidR="004E255B" w:rsidRPr="00EB456C" w:rsidRDefault="004E255B" w:rsidP="00EB456C">
            <w:pPr>
              <w:keepLines/>
              <w:jc w:val="both"/>
            </w:pPr>
            <w:r w:rsidRPr="00EB456C">
              <w:t xml:space="preserve">     </w:t>
            </w:r>
          </w:p>
          <w:p w14:paraId="267BB4A5" w14:textId="77777777" w:rsidR="004E255B" w:rsidRPr="00EB456C" w:rsidRDefault="004E255B" w:rsidP="00EB456C">
            <w:pPr>
              <w:keepLines/>
              <w:jc w:val="both"/>
              <w:rPr>
                <w:b/>
              </w:rPr>
            </w:pPr>
            <w:r w:rsidRPr="00EB456C">
              <w:t xml:space="preserve">     </w:t>
            </w:r>
            <w:r w:rsidRPr="00EB456C">
              <w:rPr>
                <w:b/>
              </w:rPr>
              <w:t>22) қарыз капиталы</w:t>
            </w:r>
            <w:r w:rsidRPr="00EB456C">
              <w:rPr>
                <w:b/>
                <w:lang w:val="kk-KZ"/>
              </w:rPr>
              <w:t xml:space="preserve"> </w:t>
            </w:r>
            <w:r w:rsidRPr="00EB456C">
              <w:rPr>
                <w:b/>
              </w:rPr>
              <w:t>-</w:t>
            </w:r>
            <w:r w:rsidRPr="00EB456C">
              <w:rPr>
                <w:b/>
                <w:lang w:val="kk-KZ"/>
              </w:rPr>
              <w:t xml:space="preserve"> </w:t>
            </w:r>
            <w:r w:rsidRPr="00EB456C">
              <w:rPr>
                <w:b/>
              </w:rPr>
              <w:t>борыштық міндеттеме түрінде, оның ішінде мерзімділік және қайтарымдылық шарттарында алынған капитал;</w:t>
            </w:r>
          </w:p>
          <w:p w14:paraId="72CDF72E" w14:textId="77777777" w:rsidR="004E255B" w:rsidRPr="00EB456C" w:rsidRDefault="004E255B" w:rsidP="00EB456C">
            <w:pPr>
              <w:keepLines/>
              <w:jc w:val="both"/>
              <w:rPr>
                <w:noProof/>
              </w:rPr>
            </w:pPr>
          </w:p>
        </w:tc>
        <w:tc>
          <w:tcPr>
            <w:tcW w:w="4112" w:type="dxa"/>
            <w:tcBorders>
              <w:left w:val="single" w:sz="4" w:space="0" w:color="auto"/>
              <w:right w:val="single" w:sz="4" w:space="0" w:color="auto"/>
            </w:tcBorders>
          </w:tcPr>
          <w:p w14:paraId="6290865C" w14:textId="77777777" w:rsidR="004E255B" w:rsidRPr="00EB456C" w:rsidRDefault="004E255B" w:rsidP="00EB456C">
            <w:pPr>
              <w:ind w:firstLine="459"/>
              <w:jc w:val="both"/>
              <w:rPr>
                <w:lang w:val="kk-KZ"/>
              </w:rPr>
            </w:pPr>
            <w:r w:rsidRPr="00EB456C">
              <w:t>Нақтылау</w:t>
            </w:r>
            <w:r w:rsidRPr="00EB456C">
              <w:rPr>
                <w:lang w:val="kk-KZ"/>
              </w:rPr>
              <w:t xml:space="preserve"> анықтамасы</w:t>
            </w:r>
          </w:p>
          <w:p w14:paraId="5D7F71EE" w14:textId="77777777" w:rsidR="004E255B" w:rsidRPr="00EB456C" w:rsidRDefault="004E255B" w:rsidP="00EB456C">
            <w:pPr>
              <w:ind w:firstLine="459"/>
              <w:jc w:val="both"/>
              <w:rPr>
                <w:lang w:val="kk-KZ"/>
              </w:rPr>
            </w:pPr>
            <w:r w:rsidRPr="00EB456C">
              <w:rPr>
                <w:spacing w:val="-6"/>
                <w:lang w:val="kk-KZ"/>
              </w:rPr>
              <w:t>Қарыз және меншікті капиталдың арақатынасы арқылы есептелген коэффициент шамасының сәйкестігі бөлігінде тәуекелді азайту мақсатында. Бұл ұғымды ЕДБ-дан алынған қарыздар ретінде ғана емес, оларды қайтару шартымен бөгде тұлғалардан алынған қаражат ретінде де түсіндіру қажет, өйткені міндеттемелер ұлғаяды және тиісінше осы қаражатты қайтару бойынша талаптар қою тәуекелі артады.</w:t>
            </w:r>
          </w:p>
        </w:tc>
      </w:tr>
      <w:tr w:rsidR="004E255B" w:rsidRPr="00121803" w14:paraId="1D07FFA3" w14:textId="77777777" w:rsidTr="00121803">
        <w:trPr>
          <w:trHeight w:val="717"/>
        </w:trPr>
        <w:tc>
          <w:tcPr>
            <w:tcW w:w="851" w:type="dxa"/>
          </w:tcPr>
          <w:p w14:paraId="7DB329CE" w14:textId="02B433A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5D57C263" w14:textId="77777777" w:rsidR="004E255B" w:rsidRPr="00EB456C" w:rsidRDefault="004E255B" w:rsidP="00EB456C">
            <w:pPr>
              <w:widowControl w:val="0"/>
              <w:jc w:val="center"/>
            </w:pPr>
            <w:r w:rsidRPr="00EB456C">
              <w:t>3-баптың 1-тармағы</w:t>
            </w:r>
          </w:p>
        </w:tc>
        <w:tc>
          <w:tcPr>
            <w:tcW w:w="4253" w:type="dxa"/>
            <w:tcBorders>
              <w:top w:val="single" w:sz="4" w:space="0" w:color="auto"/>
              <w:left w:val="single" w:sz="4" w:space="0" w:color="auto"/>
              <w:bottom w:val="single" w:sz="4" w:space="0" w:color="auto"/>
              <w:right w:val="single" w:sz="4" w:space="0" w:color="auto"/>
            </w:tcBorders>
          </w:tcPr>
          <w:p w14:paraId="0AC9483A" w14:textId="77777777" w:rsidR="004E255B" w:rsidRPr="00EB456C" w:rsidRDefault="004E255B" w:rsidP="00EB456C">
            <w:pPr>
              <w:keepLines/>
              <w:jc w:val="both"/>
            </w:pPr>
            <w:r w:rsidRPr="00EB456C">
              <w:t>3-бап. Осы Заңның қолданылу аясы</w:t>
            </w:r>
          </w:p>
          <w:p w14:paraId="66E4A100" w14:textId="77777777" w:rsidR="004E255B" w:rsidRPr="00EB456C" w:rsidRDefault="004E255B" w:rsidP="00EB456C">
            <w:pPr>
              <w:keepLines/>
              <w:jc w:val="both"/>
              <w:rPr>
                <w:highlight w:val="green"/>
              </w:rPr>
            </w:pPr>
            <w:r w:rsidRPr="00EB456C">
              <w:t xml:space="preserve">      1. Осы Заң бір Тарап көппәтерлі тұрғын үйдің құрылысын қамтамасыз етуге және құрылыс аяқталғаннан кейін көп пәтерлі тұрғын үйдегі пәтердің немесе тұрғын емес үй – жайлардың екінші жағына беруге, ал екінші тарап көп пәтерлі тұрғын үйдегі пәтерлерге немесе тұрғын емес үй-жайларға ақы төлеуге және оларды қабылдауға міндеттенетін қатынастарға қолданылады.</w:t>
            </w:r>
          </w:p>
        </w:tc>
        <w:tc>
          <w:tcPr>
            <w:tcW w:w="4252" w:type="dxa"/>
            <w:tcBorders>
              <w:top w:val="single" w:sz="4" w:space="0" w:color="auto"/>
              <w:left w:val="single" w:sz="4" w:space="0" w:color="auto"/>
              <w:bottom w:val="single" w:sz="4" w:space="0" w:color="auto"/>
              <w:right w:val="single" w:sz="4" w:space="0" w:color="auto"/>
            </w:tcBorders>
          </w:tcPr>
          <w:p w14:paraId="6C016539" w14:textId="77777777" w:rsidR="004E255B" w:rsidRPr="00EB456C" w:rsidRDefault="004E255B" w:rsidP="00EB456C">
            <w:pPr>
              <w:shd w:val="clear" w:color="auto" w:fill="FFFFFF"/>
              <w:ind w:firstLine="400"/>
              <w:jc w:val="both"/>
              <w:textAlignment w:val="baseline"/>
            </w:pPr>
            <w:r w:rsidRPr="00EB456C">
              <w:t>3</w:t>
            </w:r>
            <w:r w:rsidRPr="00EB456C">
              <w:rPr>
                <w:lang w:val="kk-KZ"/>
              </w:rPr>
              <w:t>-</w:t>
            </w:r>
            <w:r w:rsidRPr="00EB456C">
              <w:t>бап. Осы Заңның қолданылу аясы</w:t>
            </w:r>
          </w:p>
          <w:p w14:paraId="0C952EF3" w14:textId="77777777" w:rsidR="004E255B" w:rsidRPr="00EB456C" w:rsidRDefault="004E255B" w:rsidP="00EB456C">
            <w:pPr>
              <w:shd w:val="clear" w:color="auto" w:fill="FFFFFF"/>
              <w:ind w:firstLine="400"/>
              <w:jc w:val="both"/>
              <w:textAlignment w:val="baseline"/>
            </w:pPr>
            <w:r w:rsidRPr="00EB456C">
              <w:t>1. Осы Заң бір Тарап көппәтерлі тұрғын үйдің құрылысын қамтамасыз етуге және құрылыс аяқталғаннан кейін көп пәтерлі тұрғын үйдегі пәтердің немесе тұрғын емес үй – жайлардың екінші жағына беруге, ал екінші тарап көп пәтерлі тұрғын үйдегі пәтерлерге немесе тұрғын емес үй-жайларға ақы төлеуге және оларды қабылдауға міндеттенетін қатынастарға қолданылады.</w:t>
            </w:r>
          </w:p>
          <w:p w14:paraId="5236E1D7" w14:textId="77777777" w:rsidR="004E255B" w:rsidRPr="00EB456C" w:rsidRDefault="004E255B" w:rsidP="00EB456C">
            <w:pPr>
              <w:keepLines/>
              <w:jc w:val="both"/>
              <w:rPr>
                <w:highlight w:val="green"/>
                <w:lang w:val="kk-KZ"/>
              </w:rPr>
            </w:pPr>
            <w:r w:rsidRPr="00EB456C">
              <w:rPr>
                <w:b/>
                <w:bCs/>
                <w:lang w:val="kk-KZ"/>
              </w:rPr>
              <w:t xml:space="preserve">        Осы Заңның ережелері Қазақстан Республикасы Бюджет кодексінің 209-бабына сәйкес жергілікті атқарушы органдардың қарыз алуы кезінде туындайтын қатынастарға да қолданылады.</w:t>
            </w:r>
          </w:p>
        </w:tc>
        <w:tc>
          <w:tcPr>
            <w:tcW w:w="4112" w:type="dxa"/>
            <w:tcBorders>
              <w:left w:val="single" w:sz="4" w:space="0" w:color="auto"/>
              <w:right w:val="single" w:sz="4" w:space="0" w:color="auto"/>
            </w:tcBorders>
          </w:tcPr>
          <w:p w14:paraId="1E82CC79" w14:textId="77777777" w:rsidR="004E255B" w:rsidRPr="00EB456C" w:rsidRDefault="004E255B" w:rsidP="00EB456C">
            <w:pPr>
              <w:ind w:firstLine="459"/>
              <w:jc w:val="both"/>
              <w:rPr>
                <w:lang w:val="kk-KZ"/>
              </w:rPr>
            </w:pPr>
            <w:r w:rsidRPr="00EB456C">
              <w:rPr>
                <w:lang w:val="kk-KZ"/>
              </w:rPr>
              <w:t>Құрылыс нарығын қолдаудың қосымша шарасы ретінде ЖАО-ға дайын тұрғын үйді жеке құрылыс салушылардан ғана емес, сондай-ақ Бірыңғай оператордың кепілдігімен қамтамасыз етілген үлестік құрылыс объектілерінен де сатып алу құқығын беру ұсынылады.</w:t>
            </w:r>
          </w:p>
          <w:p w14:paraId="1AEB0FDB" w14:textId="77777777" w:rsidR="004E255B" w:rsidRPr="00EB456C" w:rsidRDefault="004E255B" w:rsidP="00EB456C">
            <w:pPr>
              <w:ind w:firstLine="459"/>
              <w:jc w:val="both"/>
              <w:rPr>
                <w:lang w:val="kk-KZ"/>
              </w:rPr>
            </w:pPr>
            <w:r w:rsidRPr="00EB456C">
              <w:rPr>
                <w:lang w:val="kk-KZ"/>
              </w:rPr>
              <w:t>ЖАО үшін артықшылығы пайдалануға берілген тұрғын үйдің құнынан 20-30% төмен тұрғын үйді сатып алу құны болып табылады. Жеке құрылыс салушылар өз кезегінде өтімділікке жылдам қол жеткізе алады, оны жаңа тұрғын үй құрылысына салуға болады.</w:t>
            </w:r>
          </w:p>
          <w:p w14:paraId="46CC0C7D" w14:textId="77777777" w:rsidR="004E255B" w:rsidRPr="00EB456C" w:rsidRDefault="004E255B" w:rsidP="00EB456C">
            <w:pPr>
              <w:jc w:val="both"/>
              <w:rPr>
                <w:lang w:val="kk-KZ"/>
              </w:rPr>
            </w:pPr>
          </w:p>
        </w:tc>
      </w:tr>
      <w:tr w:rsidR="004E255B" w:rsidRPr="00121803" w14:paraId="1DE54292" w14:textId="77777777" w:rsidTr="00121803">
        <w:trPr>
          <w:trHeight w:val="717"/>
        </w:trPr>
        <w:tc>
          <w:tcPr>
            <w:tcW w:w="851" w:type="dxa"/>
          </w:tcPr>
          <w:p w14:paraId="56E6DD17" w14:textId="562E3E25"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1BCA321" w14:textId="77777777" w:rsidR="004E255B" w:rsidRPr="00EB456C" w:rsidRDefault="004E255B" w:rsidP="00EB456C">
            <w:pPr>
              <w:widowControl w:val="0"/>
              <w:jc w:val="center"/>
            </w:pPr>
            <w:r w:rsidRPr="00EB456C">
              <w:t>8-баптың 1-тармағы</w:t>
            </w:r>
          </w:p>
        </w:tc>
        <w:tc>
          <w:tcPr>
            <w:tcW w:w="4253" w:type="dxa"/>
            <w:tcBorders>
              <w:top w:val="single" w:sz="4" w:space="0" w:color="auto"/>
              <w:left w:val="single" w:sz="4" w:space="0" w:color="auto"/>
              <w:bottom w:val="single" w:sz="4" w:space="0" w:color="auto"/>
              <w:right w:val="single" w:sz="4" w:space="0" w:color="auto"/>
            </w:tcBorders>
          </w:tcPr>
          <w:p w14:paraId="6CCB18C7" w14:textId="77777777" w:rsidR="004E255B" w:rsidRPr="00EB456C" w:rsidRDefault="004E255B" w:rsidP="00EB456C">
            <w:pPr>
              <w:keepLines/>
              <w:jc w:val="both"/>
            </w:pPr>
            <w:r w:rsidRPr="00EB456C">
              <w:t>8-бап. Бірыңғай оператордың кепілдігін алу тәсілімен тұрғын үй құрылысына үлестік қатысуды ұйымдастыру</w:t>
            </w:r>
          </w:p>
          <w:p w14:paraId="46828ACB" w14:textId="77777777" w:rsidR="004E255B" w:rsidRPr="00EB456C" w:rsidRDefault="004E255B" w:rsidP="00EB456C">
            <w:pPr>
              <w:keepLines/>
              <w:jc w:val="both"/>
            </w:pPr>
            <w:r w:rsidRPr="00EB456C">
              <w:t xml:space="preserve">     </w:t>
            </w:r>
          </w:p>
          <w:p w14:paraId="19137B5E" w14:textId="77777777" w:rsidR="004E255B" w:rsidRPr="00EB456C" w:rsidRDefault="004E255B" w:rsidP="00EB456C">
            <w:pPr>
              <w:keepLines/>
              <w:ind w:firstLine="400"/>
              <w:jc w:val="both"/>
            </w:pPr>
            <w:r w:rsidRPr="00EB456C">
              <w:t>1. Бірыңғай оператордың кепілдігін алу тәсілімен тұрғын үй құрылысына үлестік қатысуды ұйымдастыру жөніндегі қызметті жүзеге асыру үшін құрылыс салушы мынадай талаптарға сәйкес келуге міндетті:</w:t>
            </w:r>
          </w:p>
          <w:p w14:paraId="1B709506" w14:textId="77777777" w:rsidR="004E255B" w:rsidRPr="00EB456C" w:rsidRDefault="004E255B" w:rsidP="00EB456C">
            <w:pPr>
              <w:keepLines/>
              <w:jc w:val="both"/>
              <w:rPr>
                <w:lang w:val="kk-KZ"/>
              </w:rPr>
            </w:pPr>
            <w:r w:rsidRPr="00EB456C">
              <w:rPr>
                <w:lang w:val="kk-KZ"/>
              </w:rPr>
              <w:t xml:space="preserve">     1) көп пәтерлі тұрғын үйлер құрылысының объектілерін сату кезінде, оның ішінде Тапсырыс беруші, мердігер (бас мердігер) ретінде жиынтығында кемінде </w:t>
            </w:r>
            <w:r w:rsidRPr="00EB456C">
              <w:rPr>
                <w:b/>
                <w:lang w:val="kk-KZ"/>
              </w:rPr>
              <w:t>үш</w:t>
            </w:r>
            <w:r w:rsidRPr="00EB456C">
              <w:rPr>
                <w:lang w:val="kk-KZ"/>
              </w:rPr>
              <w:t xml:space="preserve"> жыл, Республикалық маңызы бар қалалардағы, астанадағы құрылыс кезінде жалпы алаңы кемінде </w:t>
            </w:r>
            <w:r w:rsidRPr="00EB456C">
              <w:rPr>
                <w:b/>
                <w:lang w:val="kk-KZ"/>
              </w:rPr>
              <w:t>он сегіз мың</w:t>
            </w:r>
            <w:r w:rsidRPr="00EB456C">
              <w:rPr>
                <w:lang w:val="kk-KZ"/>
              </w:rPr>
              <w:t xml:space="preserve"> шаршы метр және өзге де әкімшілік-аумақтық құрылыстағы құрылыс кезінде кемінде </w:t>
            </w:r>
            <w:r w:rsidRPr="00EB456C">
              <w:rPr>
                <w:b/>
                <w:lang w:val="kk-KZ"/>
              </w:rPr>
              <w:t>тоғыз мың</w:t>
            </w:r>
            <w:r w:rsidRPr="00EB456C">
              <w:rPr>
                <w:lang w:val="kk-KZ"/>
              </w:rPr>
              <w:t xml:space="preserve"> шаршы метр тәжірибесінің болуына -аумақтық бірліктерде;</w:t>
            </w:r>
          </w:p>
          <w:p w14:paraId="4911D2C8" w14:textId="77777777" w:rsidR="004E255B" w:rsidRPr="00EB456C" w:rsidRDefault="004E255B" w:rsidP="00EB456C">
            <w:pPr>
              <w:keepLines/>
              <w:jc w:val="both"/>
              <w:rPr>
                <w:lang w:val="kk-KZ"/>
              </w:rPr>
            </w:pPr>
            <w:r w:rsidRPr="00EB456C">
              <w:rPr>
                <w:lang w:val="kk-KZ"/>
              </w:rPr>
              <w:t xml:space="preserve">      2) аудиторлық қорытындымен расталған оның қаржылық есептілігіне сәйкес соңғы екі қаржы жылында қысқа мерзімді және ұзақ мерзімді міндеттемелерді шегергеннен кейін қалатын активтердің болуы;</w:t>
            </w:r>
          </w:p>
          <w:p w14:paraId="4BD0270F" w14:textId="77777777" w:rsidR="004E255B" w:rsidRPr="00EB456C" w:rsidRDefault="004E255B" w:rsidP="00EB456C">
            <w:pPr>
              <w:keepLines/>
              <w:ind w:firstLine="400"/>
              <w:jc w:val="both"/>
              <w:rPr>
                <w:lang w:val="kk-KZ"/>
              </w:rPr>
            </w:pPr>
            <w:r w:rsidRPr="00EB456C">
              <w:rPr>
                <w:lang w:val="kk-KZ"/>
              </w:rPr>
              <w:lastRenderedPageBreak/>
              <w:t>3) қарыз және меншікті капиталдың арақатынасы арқылы есептелген коэффициенттің шамасы оны пайдалануға қабылдағанға дейін көппәтерлі тұрғын үй құрылысының бүкіл мерзімі ішінде жетіден аспауға тиіс.</w:t>
            </w:r>
          </w:p>
        </w:tc>
        <w:tc>
          <w:tcPr>
            <w:tcW w:w="4252" w:type="dxa"/>
            <w:tcBorders>
              <w:top w:val="single" w:sz="4" w:space="0" w:color="auto"/>
              <w:left w:val="single" w:sz="4" w:space="0" w:color="auto"/>
              <w:bottom w:val="single" w:sz="4" w:space="0" w:color="auto"/>
              <w:right w:val="single" w:sz="4" w:space="0" w:color="auto"/>
            </w:tcBorders>
          </w:tcPr>
          <w:p w14:paraId="0B775394" w14:textId="77777777" w:rsidR="004E255B" w:rsidRPr="00EB456C" w:rsidRDefault="004E255B" w:rsidP="00EB456C">
            <w:pPr>
              <w:keepLines/>
              <w:ind w:firstLine="400"/>
              <w:jc w:val="both"/>
              <w:rPr>
                <w:rStyle w:val="s1"/>
                <w:b w:val="0"/>
                <w:color w:val="auto"/>
                <w:lang w:val="kk-KZ"/>
              </w:rPr>
            </w:pPr>
            <w:r w:rsidRPr="00EB456C">
              <w:rPr>
                <w:rStyle w:val="s1"/>
                <w:b w:val="0"/>
                <w:color w:val="auto"/>
                <w:lang w:val="kk-KZ"/>
              </w:rPr>
              <w:lastRenderedPageBreak/>
              <w:t>8-бап. Бірыңғай оператордың кепілдігін алу тәсілімен тұрғын үй құрылысына үлестік қатысуды ұйымдастыру</w:t>
            </w:r>
          </w:p>
          <w:p w14:paraId="7BCE022B" w14:textId="77777777" w:rsidR="004E255B" w:rsidRPr="00EB456C" w:rsidRDefault="004E255B" w:rsidP="00EB456C">
            <w:pPr>
              <w:keepLines/>
              <w:ind w:firstLine="400"/>
              <w:jc w:val="both"/>
              <w:rPr>
                <w:lang w:val="kk-KZ"/>
              </w:rPr>
            </w:pPr>
            <w:r w:rsidRPr="00EB456C">
              <w:rPr>
                <w:rStyle w:val="s0"/>
                <w:color w:val="auto"/>
                <w:sz w:val="24"/>
                <w:szCs w:val="24"/>
                <w:lang w:val="kk-KZ"/>
              </w:rPr>
              <w:t>1. Бірыңғай оператордың кепілдігін алу тәсілімен тұрғын үй құрылысына үлестік қатысуды ұйымдастыру жөніндегі қызметті жүзеге асыру үшін құрылыс салушы мынадай талаптарға сәйкес келуге міндетті:</w:t>
            </w:r>
          </w:p>
          <w:p w14:paraId="29362EAC" w14:textId="77777777" w:rsidR="004E255B" w:rsidRPr="00EB456C" w:rsidRDefault="004E255B" w:rsidP="00EB456C">
            <w:pPr>
              <w:keepLines/>
              <w:ind w:firstLine="170"/>
              <w:jc w:val="both"/>
              <w:rPr>
                <w:lang w:val="kk-KZ"/>
              </w:rPr>
            </w:pPr>
            <w:r w:rsidRPr="00EB456C">
              <w:rPr>
                <w:lang w:val="kk-KZ"/>
              </w:rPr>
              <w:t xml:space="preserve">    1) көп пәтерлі тұрғын үйлер құрылысының объектілерін, оның ішінде Тапсырыс беруші, мердігер (бас мердігер) ретінде жиынтығында кемінде </w:t>
            </w:r>
            <w:r w:rsidRPr="00EB456C">
              <w:rPr>
                <w:b/>
                <w:lang w:val="kk-KZ"/>
              </w:rPr>
              <w:t>екі</w:t>
            </w:r>
            <w:r w:rsidRPr="00EB456C">
              <w:rPr>
                <w:lang w:val="kk-KZ"/>
              </w:rPr>
              <w:t xml:space="preserve"> жыл, Республикалық маңызы бар қалалардағы, астанадағы құрылыс кезінде жалпы алаңы кемінде </w:t>
            </w:r>
            <w:r w:rsidRPr="00EB456C">
              <w:rPr>
                <w:b/>
                <w:lang w:val="kk-KZ"/>
              </w:rPr>
              <w:t>он мың</w:t>
            </w:r>
            <w:r w:rsidRPr="00EB456C">
              <w:rPr>
                <w:lang w:val="kk-KZ"/>
              </w:rPr>
              <w:t xml:space="preserve"> шаршы метр және өзге де әкімшілік-аумақтық бірліктердегі құрылыс кезінде кемінде </w:t>
            </w:r>
            <w:r w:rsidRPr="00EB456C">
              <w:rPr>
                <w:b/>
                <w:lang w:val="kk-KZ"/>
              </w:rPr>
              <w:t>бес мың</w:t>
            </w:r>
            <w:r w:rsidRPr="00EB456C">
              <w:rPr>
                <w:lang w:val="kk-KZ"/>
              </w:rPr>
              <w:t xml:space="preserve"> шаршы метр өткізу тәжірибесінің болуы;</w:t>
            </w:r>
          </w:p>
          <w:p w14:paraId="1EA94A7D" w14:textId="77777777" w:rsidR="004E255B" w:rsidRPr="00EB456C" w:rsidRDefault="004E255B" w:rsidP="00EB456C">
            <w:pPr>
              <w:keepLines/>
              <w:jc w:val="both"/>
              <w:rPr>
                <w:lang w:val="kk-KZ"/>
              </w:rPr>
            </w:pPr>
            <w:r w:rsidRPr="00EB456C">
              <w:rPr>
                <w:lang w:val="kk-KZ"/>
              </w:rPr>
              <w:t xml:space="preserve">         2) аудиторлық қорытындымен расталған оның қаржылық есептілігіне сәйкес соңғы екі қаржы жылында қысқа мерзімді және ұзақ мерзімді міндеттемелер шегерілгеннен кейін қалатын, шамасы </w:t>
            </w:r>
            <w:r w:rsidRPr="00EB456C">
              <w:rPr>
                <w:b/>
                <w:lang w:val="kk-KZ"/>
              </w:rPr>
              <w:t>жиынтық активтердің кемінде он пайызы болуға тиіс</w:t>
            </w:r>
            <w:r w:rsidRPr="00EB456C">
              <w:rPr>
                <w:lang w:val="kk-KZ"/>
              </w:rPr>
              <w:t xml:space="preserve"> активтері болуға тиіс;</w:t>
            </w:r>
          </w:p>
          <w:p w14:paraId="5F9B5442" w14:textId="77777777" w:rsidR="004E255B" w:rsidRPr="00EB456C" w:rsidRDefault="004E255B" w:rsidP="00EB456C">
            <w:pPr>
              <w:keepLines/>
              <w:jc w:val="both"/>
              <w:rPr>
                <w:lang w:val="kk-KZ"/>
              </w:rPr>
            </w:pPr>
            <w:r w:rsidRPr="00EB456C">
              <w:rPr>
                <w:lang w:val="kk-KZ"/>
              </w:rPr>
              <w:lastRenderedPageBreak/>
              <w:t xml:space="preserve">            3) қарыз және меншікті капиталдың арақатынасы арқылы есептелген коэффициенттің шамасы оны пайдалануға қабылдағанға дейін көппәтерлі тұрғын үй құрылысының бүкіл мерзімі ішінде жетіден аспауға тиіс.</w:t>
            </w:r>
          </w:p>
        </w:tc>
        <w:tc>
          <w:tcPr>
            <w:tcW w:w="4112" w:type="dxa"/>
            <w:tcBorders>
              <w:left w:val="single" w:sz="4" w:space="0" w:color="auto"/>
              <w:right w:val="single" w:sz="4" w:space="0" w:color="auto"/>
            </w:tcBorders>
          </w:tcPr>
          <w:p w14:paraId="64FC4051" w14:textId="77777777" w:rsidR="004E255B" w:rsidRPr="00EB456C" w:rsidRDefault="004E255B" w:rsidP="00EB456C">
            <w:pPr>
              <w:keepLines/>
              <w:tabs>
                <w:tab w:val="left" w:pos="851"/>
              </w:tabs>
              <w:jc w:val="both"/>
              <w:rPr>
                <w:lang w:val="kk-KZ"/>
              </w:rPr>
            </w:pPr>
            <w:r w:rsidRPr="00EB456C">
              <w:rPr>
                <w:lang w:val="kk-KZ"/>
              </w:rPr>
              <w:lastRenderedPageBreak/>
              <w:t xml:space="preserve">Құрылыс салушылардың кепілдік беру тетігіне қатысу мүмкіндігін кеңейту мақсатында жұмыс тәжірибесі бойынша талаптарды төмендету ұсынылады </w:t>
            </w:r>
            <w:r w:rsidRPr="00EB456C">
              <w:rPr>
                <w:i/>
                <w:lang w:val="kk-KZ"/>
              </w:rPr>
              <w:t>(тұрғын үйдің 18 және 9 мың шаршы метрінен 10 және 5 мың шаршы метріне дейін, 3 жылдан 2 жылға дейін).</w:t>
            </w:r>
          </w:p>
          <w:p w14:paraId="3C3C432F" w14:textId="77777777" w:rsidR="004E255B" w:rsidRPr="00EB456C" w:rsidRDefault="004E255B" w:rsidP="00EB456C">
            <w:pPr>
              <w:keepLines/>
              <w:tabs>
                <w:tab w:val="left" w:pos="851"/>
              </w:tabs>
              <w:jc w:val="both"/>
              <w:rPr>
                <w:lang w:val="kk-KZ"/>
              </w:rPr>
            </w:pPr>
            <w:r w:rsidRPr="00EB456C">
              <w:rPr>
                <w:lang w:val="kk-KZ"/>
              </w:rPr>
              <w:t xml:space="preserve">        </w:t>
            </w:r>
          </w:p>
          <w:p w14:paraId="6EEA4128" w14:textId="77777777" w:rsidR="004E255B" w:rsidRPr="00EB456C" w:rsidRDefault="004E255B" w:rsidP="00EB456C">
            <w:pPr>
              <w:keepLines/>
              <w:tabs>
                <w:tab w:val="left" w:pos="851"/>
              </w:tabs>
              <w:jc w:val="both"/>
              <w:rPr>
                <w:lang w:val="kk-KZ"/>
              </w:rPr>
            </w:pPr>
            <w:r w:rsidRPr="00EB456C">
              <w:rPr>
                <w:lang w:val="kk-KZ"/>
              </w:rPr>
              <w:t xml:space="preserve">        Бүгінгі таңда заңнамада қысқа мерзімді және ұзақ мерзімді міндеттемелерді шегергеннен кейін қалған активтердің нақты мөлшерінің болуы туралы талап белгіленбеген. Іс жүзінде, егер көрсеткіш тіпті 1 теңгені құраса, КЖК кепілдік беруге міндетті.</w:t>
            </w:r>
          </w:p>
          <w:p w14:paraId="2BD288A1" w14:textId="77777777" w:rsidR="004E255B" w:rsidRPr="00EB456C" w:rsidRDefault="004E255B" w:rsidP="00EB456C">
            <w:pPr>
              <w:keepLines/>
              <w:tabs>
                <w:tab w:val="left" w:pos="851"/>
              </w:tabs>
              <w:jc w:val="both"/>
              <w:rPr>
                <w:lang w:val="kk-KZ"/>
              </w:rPr>
            </w:pPr>
            <w:r w:rsidRPr="00EB456C">
              <w:rPr>
                <w:lang w:val="kk-KZ"/>
              </w:rPr>
              <w:t xml:space="preserve">       Құрылыс салушының қаржылық тұрақтылығы үшін қысқа мерзімді және ұзақ мерзімді міндеттемелерді шегергеннен кейін қалатын активтердің ең аз мөлшерін белгілеу қажет.</w:t>
            </w:r>
          </w:p>
          <w:p w14:paraId="46D04DF2" w14:textId="77777777" w:rsidR="004E255B" w:rsidRPr="00EB456C" w:rsidRDefault="004E255B" w:rsidP="00EB456C">
            <w:pPr>
              <w:keepLines/>
              <w:tabs>
                <w:tab w:val="left" w:pos="851"/>
              </w:tabs>
              <w:jc w:val="both"/>
              <w:rPr>
                <w:lang w:val="kk-KZ"/>
              </w:rPr>
            </w:pPr>
            <w:r w:rsidRPr="00EB456C">
              <w:rPr>
                <w:lang w:val="kk-KZ"/>
              </w:rPr>
              <w:t xml:space="preserve">     Осыған байланысты, үлескерлердің қаражатын сақтау мақсатында көп факторлы модельге сәйкес 10% түрінде ең төменгі мәнді белгілеу ұсынылады, бұл қаржылық тұрақсыз құрылыс салушыларға кепілдіктер беру мүмкіндігін болдырмайды. Қазіргі уақытта КЖК портфелінде жобалардың көпшілігі ұсынылған өлшемге сәйкес келеді.</w:t>
            </w:r>
          </w:p>
          <w:p w14:paraId="404B255D" w14:textId="77777777" w:rsidR="004E255B" w:rsidRPr="00EB456C" w:rsidRDefault="004E255B" w:rsidP="00EB456C">
            <w:pPr>
              <w:keepLines/>
              <w:tabs>
                <w:tab w:val="left" w:pos="851"/>
              </w:tabs>
              <w:jc w:val="both"/>
              <w:rPr>
                <w:lang w:val="kk-KZ"/>
              </w:rPr>
            </w:pPr>
            <w:r w:rsidRPr="00EB456C">
              <w:rPr>
                <w:lang w:val="kk-KZ"/>
              </w:rPr>
              <w:lastRenderedPageBreak/>
              <w:t>Осыған байланысты, үлескерлердің қаражатын сақтау мақсатында көп факторлы модельге сәйкес 10% түрінде ең төменгі мәнді белгілеу ұсынылады, бұл қаржылық тұрақсыз құрылыс салушыларға кепілдіктер беру мүмкіндігін болдырмайды. Құрылыс жобасына уәкілетті компанияның өзінің қатысуы бойынша талаптарды төмендету мақсатында.</w:t>
            </w:r>
          </w:p>
        </w:tc>
      </w:tr>
      <w:tr w:rsidR="004E255B" w:rsidRPr="00121803" w14:paraId="74561647" w14:textId="77777777" w:rsidTr="00121803">
        <w:trPr>
          <w:trHeight w:val="717"/>
        </w:trPr>
        <w:tc>
          <w:tcPr>
            <w:tcW w:w="851" w:type="dxa"/>
          </w:tcPr>
          <w:p w14:paraId="7F379016" w14:textId="4712FF4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19F8CEA" w14:textId="77777777" w:rsidR="004E255B" w:rsidRPr="00EB456C" w:rsidRDefault="004E255B" w:rsidP="00EB456C">
            <w:pPr>
              <w:widowControl w:val="0"/>
              <w:jc w:val="center"/>
            </w:pPr>
            <w:r w:rsidRPr="00EB456C">
              <w:t>8-баптың 3-тармағы</w:t>
            </w:r>
          </w:p>
        </w:tc>
        <w:tc>
          <w:tcPr>
            <w:tcW w:w="4253" w:type="dxa"/>
            <w:tcBorders>
              <w:top w:val="single" w:sz="4" w:space="0" w:color="auto"/>
              <w:left w:val="single" w:sz="4" w:space="0" w:color="auto"/>
              <w:bottom w:val="single" w:sz="4" w:space="0" w:color="auto"/>
              <w:right w:val="single" w:sz="4" w:space="0" w:color="auto"/>
            </w:tcBorders>
          </w:tcPr>
          <w:p w14:paraId="30ED964B" w14:textId="77777777" w:rsidR="004E255B" w:rsidRPr="00EB456C" w:rsidRDefault="004E255B" w:rsidP="00EB456C">
            <w:pPr>
              <w:keepLines/>
              <w:jc w:val="both"/>
              <w:rPr>
                <w:lang w:val="kk-KZ"/>
              </w:rPr>
            </w:pPr>
            <w:r w:rsidRPr="00EB456C">
              <w:rPr>
                <w:lang w:val="kk-KZ"/>
              </w:rPr>
              <w:t xml:space="preserve">      8-бап. Бірыңғай оператордың кепілдігін алу тәсілімен тұрғын үй құрылысына үлестік қатысуды ұйымдастыру</w:t>
            </w:r>
          </w:p>
          <w:p w14:paraId="25AB984F" w14:textId="77777777" w:rsidR="004E255B" w:rsidRPr="00EB456C" w:rsidRDefault="004E255B" w:rsidP="00EB456C">
            <w:pPr>
              <w:keepLines/>
              <w:jc w:val="both"/>
              <w:rPr>
                <w:lang w:val="kk-KZ"/>
              </w:rPr>
            </w:pPr>
            <w:r w:rsidRPr="00EB456C">
              <w:rPr>
                <w:lang w:val="kk-KZ"/>
              </w:rPr>
              <w:t xml:space="preserve">    …</w:t>
            </w:r>
          </w:p>
          <w:p w14:paraId="42FED91A" w14:textId="77777777" w:rsidR="004E255B" w:rsidRPr="00EB456C" w:rsidRDefault="004E255B" w:rsidP="00EB456C">
            <w:pPr>
              <w:keepLines/>
              <w:jc w:val="both"/>
              <w:rPr>
                <w:lang w:val="kk-KZ"/>
              </w:rPr>
            </w:pPr>
            <w:r w:rsidRPr="00EB456C">
              <w:rPr>
                <w:lang w:val="kk-KZ"/>
              </w:rPr>
              <w:t xml:space="preserve">      3. Бірыңғай оператордың кепілдігін алу тәсілімен тұрғын үй құрылысына үлестік қатысуды ұйымдастыру үшін уәкілетті компанияның: </w:t>
            </w:r>
          </w:p>
          <w:p w14:paraId="45DBA272" w14:textId="77777777" w:rsidR="004E255B" w:rsidRPr="00EB456C" w:rsidRDefault="004E255B" w:rsidP="00EB456C">
            <w:pPr>
              <w:keepLines/>
              <w:jc w:val="both"/>
              <w:rPr>
                <w:lang w:val="kk-KZ"/>
              </w:rPr>
            </w:pPr>
            <w:r w:rsidRPr="00EB456C">
              <w:rPr>
                <w:lang w:val="kk-KZ"/>
              </w:rPr>
              <w:t xml:space="preserve">       1) мемлекет берген уақытша өтеулі жер пайдалану (жалға алу) құқығымен немесе меншік құқығымен тиесілі жер учаскесі;</w:t>
            </w:r>
          </w:p>
          <w:p w14:paraId="15F3CDC0" w14:textId="77777777" w:rsidR="004E255B" w:rsidRPr="00EB456C" w:rsidRDefault="004E255B" w:rsidP="00EB456C">
            <w:pPr>
              <w:keepLines/>
              <w:jc w:val="both"/>
              <w:rPr>
                <w:lang w:val="kk-KZ"/>
              </w:rPr>
            </w:pPr>
            <w:r w:rsidRPr="00EB456C">
              <w:rPr>
                <w:lang w:val="kk-KZ"/>
              </w:rPr>
              <w:t xml:space="preserve">      2) кешенді ведомстводан тыс сараптаманың оң қорытындысымен көп пәтерлі тұрғын үй құрылысы жобасының жобалау-сметалық құжаттамасы;</w:t>
            </w:r>
          </w:p>
          <w:p w14:paraId="45290C87" w14:textId="77777777" w:rsidR="004E255B" w:rsidRPr="00EB456C" w:rsidRDefault="004E255B" w:rsidP="00EB456C">
            <w:pPr>
              <w:keepLines/>
              <w:jc w:val="both"/>
              <w:rPr>
                <w:lang w:val="kk-KZ"/>
              </w:rPr>
            </w:pPr>
            <w:r w:rsidRPr="00EB456C">
              <w:rPr>
                <w:lang w:val="kk-KZ"/>
              </w:rPr>
              <w:lastRenderedPageBreak/>
              <w:t xml:space="preserve">      3) осы Заңның 20-бабына сәйкес жұмсау үшін жоспарланатын ақшаға және (немесе) орындалған жұмыстар актілерімен расталған аяқталмаған құрылысқа, егер жер учаскесі меншік құқығымен тиесілі болған жағдайда, жобалау құнының кемінде </w:t>
            </w:r>
            <w:r w:rsidRPr="00EB456C">
              <w:rPr>
                <w:b/>
                <w:lang w:val="kk-KZ"/>
              </w:rPr>
              <w:t xml:space="preserve">он </w:t>
            </w:r>
            <w:r w:rsidRPr="00EB456C">
              <w:rPr>
                <w:lang w:val="kk-KZ"/>
              </w:rPr>
              <w:t xml:space="preserve">пайызы көлемінде немесе егер жер учаскесі меншік құқығымен тиесілі болған жағдайда, жобалау құнының кемінде </w:t>
            </w:r>
            <w:r w:rsidRPr="00EB456C">
              <w:rPr>
                <w:b/>
                <w:lang w:val="kk-KZ"/>
              </w:rPr>
              <w:t>он бес</w:t>
            </w:r>
            <w:r w:rsidRPr="00EB456C">
              <w:rPr>
                <w:lang w:val="kk-KZ"/>
              </w:rPr>
              <w:t xml:space="preserve"> пайызы көлемінде; егер жер учаскесі мемлекет берген уақытша өтеулі жер пайдалану (жалдау) құқығымен тиесілі болса;</w:t>
            </w:r>
          </w:p>
          <w:p w14:paraId="52D25F59" w14:textId="77777777" w:rsidR="004E255B" w:rsidRPr="00EB456C" w:rsidRDefault="004E255B" w:rsidP="00EB456C">
            <w:pPr>
              <w:keepLines/>
              <w:jc w:val="both"/>
              <w:rPr>
                <w:lang w:val="kk-KZ"/>
              </w:rPr>
            </w:pPr>
            <w:r w:rsidRPr="00EB456C">
              <w:rPr>
                <w:lang w:val="kk-KZ"/>
              </w:rPr>
              <w:t xml:space="preserve">       4) кепілдік беру туралы шарт бойынша құжаттарды, кепілдік жарнаны қарағаны үшін комиссияға ақы төлеуге ақша;</w:t>
            </w:r>
          </w:p>
          <w:p w14:paraId="6BA0BE09" w14:textId="77777777" w:rsidR="004E255B" w:rsidRPr="00EB456C" w:rsidRDefault="004E255B" w:rsidP="00EB456C">
            <w:pPr>
              <w:keepLines/>
              <w:jc w:val="both"/>
              <w:rPr>
                <w:lang w:val="kk-KZ"/>
              </w:rPr>
            </w:pPr>
            <w:r w:rsidRPr="00EB456C">
              <w:rPr>
                <w:lang w:val="kk-KZ"/>
              </w:rPr>
              <w:t xml:space="preserve">      5) көппәтерлі тұрғын үй құрылысының мердігерлік шарты болуы міндетті.</w:t>
            </w:r>
          </w:p>
        </w:tc>
        <w:tc>
          <w:tcPr>
            <w:tcW w:w="4252" w:type="dxa"/>
            <w:tcBorders>
              <w:top w:val="single" w:sz="4" w:space="0" w:color="auto"/>
              <w:left w:val="single" w:sz="4" w:space="0" w:color="auto"/>
              <w:bottom w:val="single" w:sz="4" w:space="0" w:color="auto"/>
              <w:right w:val="single" w:sz="4" w:space="0" w:color="auto"/>
            </w:tcBorders>
          </w:tcPr>
          <w:p w14:paraId="10A73DE8" w14:textId="77777777" w:rsidR="004E255B" w:rsidRPr="00EB456C" w:rsidRDefault="004E255B" w:rsidP="00EB456C">
            <w:pPr>
              <w:keepLines/>
              <w:jc w:val="both"/>
              <w:rPr>
                <w:lang w:val="kk-KZ"/>
              </w:rPr>
            </w:pPr>
            <w:r w:rsidRPr="00EB456C">
              <w:rPr>
                <w:lang w:val="kk-KZ"/>
              </w:rPr>
              <w:lastRenderedPageBreak/>
              <w:t xml:space="preserve">          8 бап. Бірыңғай оператордың кепілдігін алу тәсілімен тұрғын үй құрылысына үлестік қатысуды ұйымдастыру</w:t>
            </w:r>
          </w:p>
          <w:p w14:paraId="7AFEB0A3" w14:textId="77777777" w:rsidR="004E255B" w:rsidRPr="00EB456C" w:rsidRDefault="004E255B" w:rsidP="00EB456C">
            <w:pPr>
              <w:keepLines/>
              <w:jc w:val="both"/>
              <w:rPr>
                <w:lang w:val="kk-KZ"/>
              </w:rPr>
            </w:pPr>
            <w:r w:rsidRPr="00EB456C">
              <w:rPr>
                <w:lang w:val="kk-KZ"/>
              </w:rPr>
              <w:t xml:space="preserve">    ….</w:t>
            </w:r>
          </w:p>
          <w:p w14:paraId="17CB68BC" w14:textId="77777777" w:rsidR="004E255B" w:rsidRPr="00EB456C" w:rsidRDefault="004E255B" w:rsidP="00EB456C">
            <w:pPr>
              <w:keepLines/>
              <w:jc w:val="both"/>
              <w:rPr>
                <w:lang w:val="kk-KZ"/>
              </w:rPr>
            </w:pPr>
            <w:r w:rsidRPr="00EB456C">
              <w:rPr>
                <w:lang w:val="kk-KZ"/>
              </w:rPr>
              <w:t xml:space="preserve">        3. Бірыңғай оператордың кепілдігін алу тәсілімен тұрғын үй құрылысына үлестік қатысуды ұйымдастыру үшін уәкілетті компанияның:</w:t>
            </w:r>
          </w:p>
          <w:p w14:paraId="717DB029" w14:textId="77777777" w:rsidR="004E255B" w:rsidRPr="00EB456C" w:rsidRDefault="004E255B" w:rsidP="00EB456C">
            <w:pPr>
              <w:keepLines/>
              <w:jc w:val="both"/>
              <w:rPr>
                <w:lang w:val="kk-KZ"/>
              </w:rPr>
            </w:pPr>
            <w:r w:rsidRPr="00EB456C">
              <w:rPr>
                <w:lang w:val="kk-KZ"/>
              </w:rPr>
              <w:t xml:space="preserve">        1) мемлекет берген уақытша өтеулі жер пайдалану (жалға алу) құқығымен немесе меншік құқығымен тиесілі жер учаскесі;</w:t>
            </w:r>
          </w:p>
          <w:p w14:paraId="7DDC1A1D" w14:textId="77777777" w:rsidR="004E255B" w:rsidRPr="00EB456C" w:rsidRDefault="004E255B" w:rsidP="00EB456C">
            <w:pPr>
              <w:keepLines/>
              <w:jc w:val="both"/>
              <w:rPr>
                <w:lang w:val="kk-KZ"/>
              </w:rPr>
            </w:pPr>
            <w:r w:rsidRPr="00EB456C">
              <w:rPr>
                <w:lang w:val="kk-KZ"/>
              </w:rPr>
              <w:t xml:space="preserve">      2) кешенді ведомстводан тыс сараптаманың оң қорытындысымен көп пәтерлі тұрғын үй құрылысы жобасының жобалау-сметалық құжаттамасы;</w:t>
            </w:r>
          </w:p>
          <w:p w14:paraId="7FE2C93C" w14:textId="77777777" w:rsidR="004E255B" w:rsidRPr="00EB456C" w:rsidRDefault="004E255B" w:rsidP="00EB456C">
            <w:pPr>
              <w:keepLines/>
              <w:jc w:val="both"/>
              <w:rPr>
                <w:lang w:val="kk-KZ"/>
              </w:rPr>
            </w:pPr>
            <w:r w:rsidRPr="00EB456C">
              <w:rPr>
                <w:lang w:val="kk-KZ"/>
              </w:rPr>
              <w:lastRenderedPageBreak/>
              <w:t xml:space="preserve">       3) осы Заңның 20-бабына сәйкес жұмсау үшін жоспарланатын ақшаға және (немесе) орындалған жұмыстар актілерімен расталған аяқталмаған құрылысқа, егер жер учаскесі меншік құқығымен тиесілі болған жағдайда, жобалау құнының кемінде </w:t>
            </w:r>
            <w:r w:rsidRPr="00EB456C">
              <w:rPr>
                <w:b/>
                <w:lang w:val="kk-KZ"/>
              </w:rPr>
              <w:t xml:space="preserve">бес </w:t>
            </w:r>
            <w:r w:rsidRPr="00EB456C">
              <w:rPr>
                <w:lang w:val="kk-KZ"/>
              </w:rPr>
              <w:t xml:space="preserve">пайызы көлемінде немесе егер жер учаскесі меншік құқығымен тиесілі болған жағдайда, жобалау құнының кемінде </w:t>
            </w:r>
            <w:r w:rsidRPr="00EB456C">
              <w:rPr>
                <w:b/>
                <w:lang w:val="kk-KZ"/>
              </w:rPr>
              <w:t>он</w:t>
            </w:r>
            <w:r w:rsidRPr="00EB456C">
              <w:rPr>
                <w:lang w:val="kk-KZ"/>
              </w:rPr>
              <w:t xml:space="preserve"> пайызы көлемінде; егер жер учаскесі мемлекет берген уақытша өтеулі жер пайдалану (жалдау) құқығымен тиесілі болса;</w:t>
            </w:r>
          </w:p>
          <w:p w14:paraId="3A4F08FE" w14:textId="77777777" w:rsidR="004E255B" w:rsidRPr="00EB456C" w:rsidRDefault="004E255B" w:rsidP="00EB456C">
            <w:pPr>
              <w:keepLines/>
              <w:jc w:val="both"/>
              <w:rPr>
                <w:lang w:val="kk-KZ"/>
              </w:rPr>
            </w:pPr>
            <w:r w:rsidRPr="00EB456C">
              <w:rPr>
                <w:lang w:val="kk-KZ"/>
              </w:rPr>
              <w:t xml:space="preserve">    4) кепілдік беру туралы шарт бойынша құжаттарды, кепілдік жарнаны қарағаны үшін комиссияға ақы төлеуге ақша;</w:t>
            </w:r>
          </w:p>
          <w:p w14:paraId="0518DE68" w14:textId="77777777" w:rsidR="004E255B" w:rsidRPr="00EB456C" w:rsidRDefault="004E255B" w:rsidP="00EB456C">
            <w:pPr>
              <w:keepLines/>
              <w:jc w:val="both"/>
              <w:rPr>
                <w:lang w:val="kk-KZ"/>
              </w:rPr>
            </w:pPr>
            <w:r w:rsidRPr="00EB456C">
              <w:rPr>
                <w:lang w:val="kk-KZ"/>
              </w:rPr>
              <w:t xml:space="preserve">      5) көппәтерлі тұрғын үй құрылысының мердігерлік шарты.</w:t>
            </w:r>
          </w:p>
          <w:p w14:paraId="2618DF00" w14:textId="77777777" w:rsidR="004E255B" w:rsidRPr="00EB456C" w:rsidRDefault="004E255B" w:rsidP="00EB456C">
            <w:pPr>
              <w:keepLines/>
              <w:ind w:firstLine="170"/>
              <w:jc w:val="both"/>
              <w:rPr>
                <w:rStyle w:val="s1"/>
                <w:b w:val="0"/>
                <w:color w:val="auto"/>
                <w:lang w:val="kk-KZ"/>
              </w:rPr>
            </w:pPr>
            <w:r w:rsidRPr="00EB456C">
              <w:rPr>
                <w:rStyle w:val="s3"/>
                <w:bCs/>
                <w:color w:val="auto"/>
                <w:lang w:val="kk-KZ"/>
              </w:rPr>
              <w:t xml:space="preserve">      </w:t>
            </w:r>
          </w:p>
        </w:tc>
        <w:tc>
          <w:tcPr>
            <w:tcW w:w="4112" w:type="dxa"/>
            <w:tcBorders>
              <w:left w:val="single" w:sz="4" w:space="0" w:color="auto"/>
              <w:right w:val="single" w:sz="4" w:space="0" w:color="auto"/>
            </w:tcBorders>
          </w:tcPr>
          <w:p w14:paraId="232FC4B7" w14:textId="77777777" w:rsidR="004E255B" w:rsidRPr="00EB456C" w:rsidRDefault="004E255B" w:rsidP="00EB456C">
            <w:pPr>
              <w:keepLines/>
              <w:tabs>
                <w:tab w:val="left" w:pos="851"/>
              </w:tabs>
              <w:jc w:val="both"/>
              <w:rPr>
                <w:lang w:val="kk-KZ"/>
              </w:rPr>
            </w:pPr>
            <w:r w:rsidRPr="00EB456C">
              <w:rPr>
                <w:lang w:val="kk-KZ"/>
              </w:rPr>
              <w:lastRenderedPageBreak/>
              <w:t xml:space="preserve">Құрылыс салушылардың кепілдік беру тетігіне қатысу мүмкіндігін кеңейту мақсатында және құрылысқа жұмсалатын шығындарды ескере отырып, осы шығыстарды орындалған жұмыстар актілерімен растауға қойылатын талаптарды төмендету ұсынылады </w:t>
            </w:r>
            <w:r w:rsidRPr="00EB456C">
              <w:rPr>
                <w:i/>
                <w:lang w:val="kk-KZ"/>
              </w:rPr>
              <w:t>(10% - дан 5% - ға дейін, 15% - дан 10% - ға дейін).</w:t>
            </w:r>
          </w:p>
          <w:p w14:paraId="7A9A5F6B" w14:textId="77777777" w:rsidR="004E255B" w:rsidRPr="00EB456C" w:rsidRDefault="004E255B" w:rsidP="00EB456C">
            <w:pPr>
              <w:keepLines/>
              <w:tabs>
                <w:tab w:val="left" w:pos="851"/>
              </w:tabs>
              <w:jc w:val="both"/>
              <w:rPr>
                <w:lang w:val="kk-KZ"/>
              </w:rPr>
            </w:pPr>
            <w:r w:rsidRPr="00EB456C">
              <w:rPr>
                <w:i/>
                <w:iCs/>
                <w:lang w:val="kk-KZ"/>
              </w:rPr>
              <w:t xml:space="preserve">   </w:t>
            </w:r>
            <w:r w:rsidRPr="00EB456C">
              <w:rPr>
                <w:lang w:val="kk-KZ"/>
              </w:rPr>
              <w:t xml:space="preserve">  Кепілдік алуға өтінім бергенге дейін құрылыс салушылар жобалауға, жобаны сараптауға және жер учаскесіне құқық алуға арналған шығыстарды жүргізеді, бұл шағын және орта бизнес үшін айтарлықтай шығынды болып табылады.</w:t>
            </w:r>
          </w:p>
          <w:p w14:paraId="0F4B7BE4" w14:textId="77777777" w:rsidR="004E255B" w:rsidRPr="00EB456C" w:rsidRDefault="004E255B" w:rsidP="00EB456C">
            <w:pPr>
              <w:keepLines/>
              <w:tabs>
                <w:tab w:val="left" w:pos="851"/>
              </w:tabs>
              <w:jc w:val="both"/>
              <w:rPr>
                <w:lang w:val="kk-KZ"/>
              </w:rPr>
            </w:pPr>
            <w:r w:rsidRPr="00EB456C">
              <w:rPr>
                <w:lang w:val="kk-KZ"/>
              </w:rPr>
              <w:t xml:space="preserve">   Міндетті соманың көлемін азайту кепілдік алу тәсілін құрылыс салушылар, оның ішінде заңды бұза отырып жұмыс істейтін компаниялар үшін неғұрлым тартымды етеді деп ұйғарылады.</w:t>
            </w:r>
          </w:p>
          <w:p w14:paraId="5DDCA295" w14:textId="77777777" w:rsidR="004E255B" w:rsidRPr="00EB456C" w:rsidRDefault="004E255B" w:rsidP="00EB456C">
            <w:pPr>
              <w:keepLines/>
              <w:tabs>
                <w:tab w:val="left" w:pos="851"/>
              </w:tabs>
              <w:jc w:val="both"/>
              <w:rPr>
                <w:lang w:val="kk-KZ"/>
              </w:rPr>
            </w:pPr>
            <w:r w:rsidRPr="00EB456C">
              <w:rPr>
                <w:lang w:val="kk-KZ"/>
              </w:rPr>
              <w:t xml:space="preserve">      </w:t>
            </w:r>
          </w:p>
        </w:tc>
      </w:tr>
      <w:tr w:rsidR="004E255B" w:rsidRPr="00EB456C" w14:paraId="6B8C0EA0" w14:textId="77777777" w:rsidTr="00121803">
        <w:trPr>
          <w:trHeight w:val="717"/>
        </w:trPr>
        <w:tc>
          <w:tcPr>
            <w:tcW w:w="851" w:type="dxa"/>
          </w:tcPr>
          <w:p w14:paraId="25A18E11" w14:textId="3ED88F4D"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1D3E7C9" w14:textId="77777777" w:rsidR="004E255B" w:rsidRPr="00EB456C" w:rsidRDefault="004E255B" w:rsidP="00EB456C">
            <w:pPr>
              <w:widowControl w:val="0"/>
              <w:jc w:val="center"/>
            </w:pPr>
            <w:r w:rsidRPr="00EB456C">
              <w:t>8-баптың 7-тармағы</w:t>
            </w:r>
          </w:p>
        </w:tc>
        <w:tc>
          <w:tcPr>
            <w:tcW w:w="4253" w:type="dxa"/>
            <w:tcBorders>
              <w:top w:val="single" w:sz="4" w:space="0" w:color="auto"/>
              <w:left w:val="single" w:sz="4" w:space="0" w:color="auto"/>
              <w:bottom w:val="single" w:sz="4" w:space="0" w:color="auto"/>
              <w:right w:val="single" w:sz="4" w:space="0" w:color="auto"/>
            </w:tcBorders>
          </w:tcPr>
          <w:p w14:paraId="796FDA0A" w14:textId="77777777" w:rsidR="004E255B" w:rsidRPr="00EB456C" w:rsidRDefault="004E255B" w:rsidP="00EB456C">
            <w:pPr>
              <w:keepLines/>
              <w:ind w:firstLine="400"/>
              <w:jc w:val="both"/>
            </w:pPr>
            <w:r w:rsidRPr="00EB456C">
              <w:t xml:space="preserve">8-бап. Бірыңғай оператордың кепілдігін алу тәсілімен тұрғын үй құрылысына үлестік қатысуды ұйымдастыру    </w:t>
            </w:r>
          </w:p>
          <w:p w14:paraId="530CB189" w14:textId="77777777" w:rsidR="004E255B" w:rsidRPr="00EB456C" w:rsidRDefault="004E255B" w:rsidP="00EB456C">
            <w:pPr>
              <w:keepLines/>
              <w:ind w:firstLine="400"/>
              <w:jc w:val="both"/>
            </w:pPr>
            <w:r w:rsidRPr="00EB456C">
              <w:t>…</w:t>
            </w:r>
          </w:p>
          <w:p w14:paraId="2903B102" w14:textId="77777777" w:rsidR="004E255B" w:rsidRPr="00EB456C" w:rsidRDefault="004E255B" w:rsidP="00EB456C">
            <w:pPr>
              <w:keepLines/>
              <w:jc w:val="both"/>
              <w:rPr>
                <w:b/>
                <w:noProof/>
                <w:lang w:val="kk-KZ"/>
              </w:rPr>
            </w:pPr>
            <w:r w:rsidRPr="00EB456C">
              <w:rPr>
                <w:lang w:val="kk-KZ"/>
              </w:rPr>
              <w:lastRenderedPageBreak/>
              <w:t xml:space="preserve">    7. Осы Заңның талаптарын орындау мақсатында құрылыс салушы Бірыңғай операторға аудиторлық қорытындымен расталған жылдық қаржылық есептілікті ұсынады және уәкілетті компания бірыңғай операторға Қазақстан Республикасының бухгалтерлік есеп және қаржылық есептілік туралы заңнамасына сәйкес кепілдік беру туралы шарттың қолданылуы ішінде тоқсан сайынғы қаржылық есептілікті ұсынады.</w:t>
            </w:r>
          </w:p>
        </w:tc>
        <w:tc>
          <w:tcPr>
            <w:tcW w:w="4252" w:type="dxa"/>
            <w:tcBorders>
              <w:top w:val="single" w:sz="4" w:space="0" w:color="auto"/>
              <w:left w:val="single" w:sz="4" w:space="0" w:color="auto"/>
              <w:bottom w:val="single" w:sz="4" w:space="0" w:color="auto"/>
              <w:right w:val="single" w:sz="4" w:space="0" w:color="auto"/>
            </w:tcBorders>
          </w:tcPr>
          <w:p w14:paraId="0DAA6435" w14:textId="77777777" w:rsidR="004E255B" w:rsidRPr="00EB456C" w:rsidRDefault="004E255B" w:rsidP="00EB456C">
            <w:pPr>
              <w:keepLines/>
              <w:ind w:firstLine="170"/>
              <w:jc w:val="both"/>
              <w:rPr>
                <w:rStyle w:val="s1"/>
                <w:b w:val="0"/>
                <w:color w:val="auto"/>
                <w:lang w:val="kk-KZ"/>
              </w:rPr>
            </w:pPr>
            <w:r w:rsidRPr="00EB456C">
              <w:rPr>
                <w:rStyle w:val="s1"/>
                <w:b w:val="0"/>
                <w:color w:val="auto"/>
                <w:lang w:val="kk-KZ"/>
              </w:rPr>
              <w:lastRenderedPageBreak/>
              <w:t>8-бап. Бірыңғай оператордың кепілдігін алу тәсілімен тұрғын үй құрылысына үлестік қатысуды ұйымдастыру</w:t>
            </w:r>
          </w:p>
          <w:p w14:paraId="5CD30DDC" w14:textId="77777777" w:rsidR="004E255B" w:rsidRPr="00EB456C" w:rsidRDefault="004E255B" w:rsidP="00EB456C">
            <w:pPr>
              <w:keepLines/>
              <w:ind w:firstLine="170"/>
              <w:jc w:val="both"/>
              <w:rPr>
                <w:rStyle w:val="s3"/>
                <w:bCs/>
                <w:color w:val="auto"/>
                <w:lang w:val="kk-KZ"/>
              </w:rPr>
            </w:pPr>
            <w:r w:rsidRPr="00EB456C">
              <w:rPr>
                <w:rStyle w:val="s3"/>
                <w:bCs/>
                <w:color w:val="auto"/>
                <w:lang w:val="kk-KZ"/>
              </w:rPr>
              <w:t xml:space="preserve">    …</w:t>
            </w:r>
          </w:p>
          <w:p w14:paraId="27C78B23" w14:textId="77777777" w:rsidR="004E255B" w:rsidRPr="00EB456C" w:rsidRDefault="004E255B" w:rsidP="00EB456C">
            <w:pPr>
              <w:ind w:firstLine="430"/>
              <w:jc w:val="both"/>
              <w:rPr>
                <w:rStyle w:val="s3"/>
                <w:color w:val="auto"/>
                <w:lang w:val="kk-KZ"/>
              </w:rPr>
            </w:pPr>
          </w:p>
          <w:p w14:paraId="2D318BDE" w14:textId="77777777" w:rsidR="004E255B" w:rsidRPr="00EB456C" w:rsidRDefault="004E255B" w:rsidP="00EB456C">
            <w:pPr>
              <w:ind w:firstLine="430"/>
              <w:jc w:val="both"/>
              <w:rPr>
                <w:rStyle w:val="s3"/>
                <w:color w:val="auto"/>
                <w:lang w:val="kk-KZ"/>
              </w:rPr>
            </w:pPr>
          </w:p>
          <w:p w14:paraId="60CF886E" w14:textId="77777777" w:rsidR="004E255B" w:rsidRPr="00EB456C" w:rsidRDefault="004E255B" w:rsidP="00EB456C">
            <w:pPr>
              <w:ind w:firstLine="430"/>
              <w:jc w:val="both"/>
              <w:rPr>
                <w:b/>
                <w:lang w:val="kk-KZ"/>
              </w:rPr>
            </w:pPr>
            <w:r w:rsidRPr="00EB456C">
              <w:rPr>
                <w:rStyle w:val="s3"/>
                <w:color w:val="auto"/>
                <w:lang w:val="kk-KZ"/>
              </w:rPr>
              <w:t>7.</w:t>
            </w:r>
            <w:r w:rsidRPr="00EB456C">
              <w:rPr>
                <w:rStyle w:val="s3"/>
                <w:b/>
                <w:color w:val="auto"/>
                <w:lang w:val="kk-KZ"/>
              </w:rPr>
              <w:t xml:space="preserve"> </w:t>
            </w:r>
            <w:r w:rsidRPr="00EB456C">
              <w:rPr>
                <w:b/>
                <w:lang w:val="kk-KZ"/>
              </w:rPr>
              <w:t xml:space="preserve"> </w:t>
            </w:r>
            <w:r w:rsidRPr="00EB456C">
              <w:rPr>
                <w:lang w:val="kk-KZ"/>
              </w:rPr>
              <w:t xml:space="preserve">Осы Заңның талаптарын орындау мақсатында құрылыс салушы және </w:t>
            </w:r>
            <w:r w:rsidRPr="00EB456C">
              <w:rPr>
                <w:b/>
                <w:lang w:val="kk-KZ"/>
              </w:rPr>
              <w:t>уәкілетті компания</w:t>
            </w:r>
            <w:r w:rsidRPr="00EB456C">
              <w:rPr>
                <w:lang w:val="kk-KZ"/>
              </w:rPr>
              <w:t xml:space="preserve"> Бірыңғай операторға кепілдік беру туралы шарттың қолданылуы ішінде аудиторлық қорытындымен расталған жылдық қаржылық есептілікті және Қазақстан Республикасының </w:t>
            </w:r>
            <w:r w:rsidRPr="00EB456C">
              <w:rPr>
                <w:lang w:val="kk-KZ"/>
              </w:rPr>
              <w:lastRenderedPageBreak/>
              <w:t xml:space="preserve">бухгалтерлік есеп пен қаржылық есептілік туралы заңнамасына сәйкес тоқсан сайынғы қаржылық есептілікті </w:t>
            </w:r>
            <w:r w:rsidRPr="00EB456C">
              <w:rPr>
                <w:b/>
                <w:lang w:val="kk-KZ"/>
              </w:rPr>
              <w:t>ақпараттық жүйелер арқылы</w:t>
            </w:r>
            <w:r w:rsidRPr="00EB456C">
              <w:rPr>
                <w:lang w:val="kk-KZ"/>
              </w:rPr>
              <w:t xml:space="preserve"> ұсынады.</w:t>
            </w:r>
          </w:p>
        </w:tc>
        <w:tc>
          <w:tcPr>
            <w:tcW w:w="4112" w:type="dxa"/>
            <w:tcBorders>
              <w:left w:val="single" w:sz="4" w:space="0" w:color="auto"/>
              <w:right w:val="single" w:sz="4" w:space="0" w:color="auto"/>
            </w:tcBorders>
          </w:tcPr>
          <w:p w14:paraId="14B1DA6D" w14:textId="77777777" w:rsidR="004E255B" w:rsidRPr="00EB456C" w:rsidRDefault="004E255B" w:rsidP="00EB456C">
            <w:pPr>
              <w:keepLines/>
              <w:tabs>
                <w:tab w:val="left" w:pos="851"/>
              </w:tabs>
              <w:jc w:val="both"/>
              <w:rPr>
                <w:lang w:val="kk-KZ"/>
              </w:rPr>
            </w:pPr>
            <w:r w:rsidRPr="00EB456C">
              <w:rPr>
                <w:lang w:val="kk-KZ"/>
              </w:rPr>
              <w:lastRenderedPageBreak/>
              <w:t xml:space="preserve">     Редакциялық түзету.</w:t>
            </w:r>
          </w:p>
          <w:p w14:paraId="061541BF" w14:textId="77777777" w:rsidR="004E255B" w:rsidRPr="00EB456C" w:rsidRDefault="004E255B" w:rsidP="00EB456C">
            <w:pPr>
              <w:keepLines/>
              <w:tabs>
                <w:tab w:val="left" w:pos="851"/>
              </w:tabs>
              <w:jc w:val="both"/>
              <w:rPr>
                <w:lang w:val="kk-KZ"/>
              </w:rPr>
            </w:pPr>
          </w:p>
          <w:p w14:paraId="7887EE10" w14:textId="77777777" w:rsidR="004E255B" w:rsidRPr="00EB456C" w:rsidRDefault="004E255B" w:rsidP="00EB456C">
            <w:pPr>
              <w:keepLines/>
              <w:tabs>
                <w:tab w:val="left" w:pos="851"/>
              </w:tabs>
              <w:jc w:val="both"/>
              <w:rPr>
                <w:lang w:val="kk-KZ"/>
              </w:rPr>
            </w:pPr>
          </w:p>
          <w:p w14:paraId="11C4C610" w14:textId="77777777" w:rsidR="004E255B" w:rsidRPr="00EB456C" w:rsidRDefault="004E255B" w:rsidP="00EB456C">
            <w:pPr>
              <w:keepLines/>
              <w:tabs>
                <w:tab w:val="left" w:pos="851"/>
              </w:tabs>
              <w:jc w:val="both"/>
              <w:rPr>
                <w:lang w:val="kk-KZ"/>
              </w:rPr>
            </w:pPr>
          </w:p>
          <w:p w14:paraId="44EF1D2B" w14:textId="77777777" w:rsidR="004E255B" w:rsidRPr="00EB456C" w:rsidRDefault="004E255B" w:rsidP="00EB456C">
            <w:pPr>
              <w:keepLines/>
              <w:tabs>
                <w:tab w:val="left" w:pos="851"/>
              </w:tabs>
              <w:jc w:val="both"/>
              <w:rPr>
                <w:lang w:val="kk-KZ"/>
              </w:rPr>
            </w:pPr>
          </w:p>
          <w:p w14:paraId="243ECDCB" w14:textId="77777777" w:rsidR="004E255B" w:rsidRPr="00EB456C" w:rsidRDefault="004E255B" w:rsidP="00EB456C">
            <w:pPr>
              <w:keepLines/>
              <w:tabs>
                <w:tab w:val="left" w:pos="851"/>
              </w:tabs>
              <w:jc w:val="both"/>
              <w:rPr>
                <w:lang w:val="kk-KZ"/>
              </w:rPr>
            </w:pPr>
          </w:p>
          <w:p w14:paraId="1869B00D" w14:textId="77777777" w:rsidR="004E255B" w:rsidRPr="00EB456C" w:rsidRDefault="004E255B" w:rsidP="00EB456C">
            <w:pPr>
              <w:keepLines/>
              <w:tabs>
                <w:tab w:val="left" w:pos="851"/>
              </w:tabs>
              <w:jc w:val="both"/>
              <w:rPr>
                <w:lang w:val="kk-KZ"/>
              </w:rPr>
            </w:pPr>
          </w:p>
          <w:p w14:paraId="2993AB41" w14:textId="77777777" w:rsidR="004E255B" w:rsidRPr="00EB456C" w:rsidRDefault="004E255B" w:rsidP="00EB456C">
            <w:pPr>
              <w:keepLines/>
              <w:tabs>
                <w:tab w:val="left" w:pos="851"/>
              </w:tabs>
              <w:jc w:val="both"/>
              <w:rPr>
                <w:lang w:val="kk-KZ"/>
              </w:rPr>
            </w:pPr>
          </w:p>
          <w:p w14:paraId="211DAFDC" w14:textId="77777777" w:rsidR="004E255B" w:rsidRPr="00EB456C" w:rsidRDefault="004E255B" w:rsidP="00EB456C">
            <w:pPr>
              <w:keepLines/>
              <w:tabs>
                <w:tab w:val="left" w:pos="851"/>
              </w:tabs>
              <w:jc w:val="both"/>
              <w:rPr>
                <w:lang w:val="kk-KZ"/>
              </w:rPr>
            </w:pPr>
          </w:p>
          <w:p w14:paraId="0AF05D32" w14:textId="77777777" w:rsidR="004E255B" w:rsidRPr="00EB456C" w:rsidRDefault="004E255B" w:rsidP="00EB456C">
            <w:pPr>
              <w:keepLines/>
              <w:tabs>
                <w:tab w:val="left" w:pos="851"/>
              </w:tabs>
              <w:jc w:val="both"/>
              <w:rPr>
                <w:lang w:val="kk-KZ"/>
              </w:rPr>
            </w:pPr>
          </w:p>
          <w:p w14:paraId="42340B93" w14:textId="77777777" w:rsidR="004E255B" w:rsidRPr="00EB456C" w:rsidRDefault="004E255B" w:rsidP="00EB456C">
            <w:pPr>
              <w:keepLines/>
              <w:tabs>
                <w:tab w:val="left" w:pos="851"/>
              </w:tabs>
              <w:jc w:val="both"/>
              <w:rPr>
                <w:lang w:val="kk-KZ"/>
              </w:rPr>
            </w:pPr>
          </w:p>
          <w:p w14:paraId="61ACDA05" w14:textId="77777777" w:rsidR="004E255B" w:rsidRPr="00EB456C" w:rsidRDefault="004E255B" w:rsidP="00EB456C">
            <w:pPr>
              <w:keepLines/>
              <w:tabs>
                <w:tab w:val="left" w:pos="851"/>
              </w:tabs>
              <w:jc w:val="both"/>
              <w:rPr>
                <w:lang w:val="kk-KZ"/>
              </w:rPr>
            </w:pPr>
          </w:p>
          <w:p w14:paraId="3F34E6EE" w14:textId="77777777" w:rsidR="004E255B" w:rsidRPr="00EB456C" w:rsidRDefault="004E255B" w:rsidP="00EB456C">
            <w:pPr>
              <w:keepLines/>
              <w:tabs>
                <w:tab w:val="left" w:pos="851"/>
              </w:tabs>
              <w:jc w:val="both"/>
              <w:rPr>
                <w:i/>
              </w:rPr>
            </w:pPr>
            <w:r w:rsidRPr="00EB456C">
              <w:rPr>
                <w:lang w:val="kk-KZ"/>
              </w:rPr>
              <w:t xml:space="preserve"> </w:t>
            </w:r>
          </w:p>
        </w:tc>
      </w:tr>
      <w:tr w:rsidR="004E255B" w:rsidRPr="00121803" w14:paraId="2D03FD36" w14:textId="77777777" w:rsidTr="00121803">
        <w:trPr>
          <w:trHeight w:val="717"/>
        </w:trPr>
        <w:tc>
          <w:tcPr>
            <w:tcW w:w="851" w:type="dxa"/>
          </w:tcPr>
          <w:p w14:paraId="771A0BFA" w14:textId="14FE5983"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3D4A7FC4" w14:textId="77777777" w:rsidR="004E255B" w:rsidRPr="00EB456C" w:rsidRDefault="004E255B" w:rsidP="00EB456C">
            <w:pPr>
              <w:widowControl w:val="0"/>
              <w:jc w:val="center"/>
            </w:pPr>
            <w:r w:rsidRPr="00EB456C">
              <w:t>8-баптың 8-тармағы</w:t>
            </w:r>
          </w:p>
        </w:tc>
        <w:tc>
          <w:tcPr>
            <w:tcW w:w="4253" w:type="dxa"/>
            <w:tcBorders>
              <w:top w:val="single" w:sz="4" w:space="0" w:color="auto"/>
              <w:left w:val="single" w:sz="4" w:space="0" w:color="auto"/>
              <w:bottom w:val="single" w:sz="4" w:space="0" w:color="auto"/>
              <w:right w:val="single" w:sz="4" w:space="0" w:color="auto"/>
            </w:tcBorders>
          </w:tcPr>
          <w:p w14:paraId="6E14451D" w14:textId="77777777" w:rsidR="004E255B" w:rsidRPr="00EB456C" w:rsidRDefault="004E255B" w:rsidP="00EB456C">
            <w:pPr>
              <w:keepLines/>
              <w:ind w:firstLine="400"/>
              <w:jc w:val="both"/>
            </w:pPr>
            <w:r w:rsidRPr="00EB456C">
              <w:t>8-бап. Бірыңғай оператордың кепілдігін алу тәсілімен тұрғын үй құрылысына үлестік қатысуды ұйымдастыру</w:t>
            </w:r>
          </w:p>
          <w:p w14:paraId="1AAC4B3F" w14:textId="77777777" w:rsidR="004E255B" w:rsidRPr="00EB456C" w:rsidRDefault="004E255B" w:rsidP="00EB456C">
            <w:pPr>
              <w:keepLines/>
              <w:ind w:firstLine="400"/>
              <w:jc w:val="both"/>
            </w:pPr>
            <w:r w:rsidRPr="00EB456C">
              <w:t>…</w:t>
            </w:r>
          </w:p>
          <w:p w14:paraId="5ECF5DF7" w14:textId="77777777" w:rsidR="004E255B" w:rsidRPr="00EB456C" w:rsidRDefault="004E255B" w:rsidP="00EB456C">
            <w:pPr>
              <w:keepLines/>
              <w:ind w:firstLine="400"/>
              <w:jc w:val="both"/>
              <w:rPr>
                <w:lang w:val="kk-KZ"/>
              </w:rPr>
            </w:pPr>
            <w:r w:rsidRPr="00EB456C">
              <w:rPr>
                <w:b/>
                <w:bCs/>
              </w:rPr>
              <w:t>8.</w:t>
            </w:r>
            <w:r w:rsidRPr="00EB456C">
              <w:t xml:space="preserve"> </w:t>
            </w:r>
            <w:r w:rsidRPr="00EB456C">
              <w:rPr>
                <w:b/>
                <w:bCs/>
              </w:rPr>
              <w:t>Ж</w:t>
            </w:r>
            <w:r w:rsidRPr="00EB456C">
              <w:rPr>
                <w:b/>
                <w:bCs/>
                <w:lang w:val="kk-KZ"/>
              </w:rPr>
              <w:t>оқ</w:t>
            </w:r>
          </w:p>
        </w:tc>
        <w:tc>
          <w:tcPr>
            <w:tcW w:w="4252" w:type="dxa"/>
            <w:tcBorders>
              <w:top w:val="single" w:sz="4" w:space="0" w:color="auto"/>
              <w:left w:val="single" w:sz="4" w:space="0" w:color="auto"/>
              <w:bottom w:val="single" w:sz="4" w:space="0" w:color="auto"/>
              <w:right w:val="single" w:sz="4" w:space="0" w:color="auto"/>
            </w:tcBorders>
          </w:tcPr>
          <w:p w14:paraId="5454C1C4" w14:textId="77777777" w:rsidR="004E255B" w:rsidRPr="00EB456C" w:rsidRDefault="004E255B" w:rsidP="00EB456C">
            <w:pPr>
              <w:keepLines/>
              <w:jc w:val="both"/>
              <w:rPr>
                <w:rStyle w:val="s1"/>
                <w:b w:val="0"/>
                <w:color w:val="auto"/>
                <w:lang w:val="kk-KZ"/>
              </w:rPr>
            </w:pPr>
            <w:r w:rsidRPr="00EB456C">
              <w:rPr>
                <w:rStyle w:val="s1"/>
                <w:b w:val="0"/>
                <w:color w:val="auto"/>
                <w:lang w:val="kk-KZ"/>
              </w:rPr>
              <w:t xml:space="preserve">      8-бап. Бірыңғай оператордың кепілдігін алу тәсілімен тұрғын үй құрылысына үлестік қатысуды ұйымдастыру</w:t>
            </w:r>
          </w:p>
          <w:p w14:paraId="529A71C4" w14:textId="77777777" w:rsidR="004E255B" w:rsidRPr="00EB456C" w:rsidRDefault="004E255B" w:rsidP="00EB456C">
            <w:pPr>
              <w:keepLines/>
              <w:jc w:val="both"/>
              <w:rPr>
                <w:rStyle w:val="s1"/>
                <w:b w:val="0"/>
                <w:color w:val="auto"/>
                <w:lang w:val="kk-KZ"/>
              </w:rPr>
            </w:pPr>
            <w:r w:rsidRPr="00EB456C">
              <w:rPr>
                <w:rStyle w:val="s1"/>
                <w:b w:val="0"/>
                <w:color w:val="auto"/>
                <w:lang w:val="kk-KZ"/>
              </w:rPr>
              <w:t xml:space="preserve">       …</w:t>
            </w:r>
          </w:p>
          <w:p w14:paraId="0A0B45D2" w14:textId="77777777" w:rsidR="004E255B" w:rsidRPr="00EB456C" w:rsidRDefault="004E255B" w:rsidP="00EB456C">
            <w:pPr>
              <w:keepLines/>
              <w:jc w:val="both"/>
              <w:rPr>
                <w:rStyle w:val="s1"/>
                <w:color w:val="auto"/>
                <w:spacing w:val="-6"/>
                <w:lang w:val="kk-KZ"/>
              </w:rPr>
            </w:pPr>
            <w:r w:rsidRPr="00EB456C">
              <w:rPr>
                <w:rStyle w:val="s1"/>
                <w:color w:val="auto"/>
                <w:spacing w:val="-6"/>
                <w:lang w:val="kk-KZ"/>
              </w:rPr>
              <w:t xml:space="preserve">8. Ипотекалық ұйым ретінде Бірыңғай оператор үшін белгіленген пруденциалдық нормативтерді сақтау мақсатында Қаржы нарығы мен қаржы ұйымдарын мемлекеттік реттеуді, бақылауды және қадағалауды жүзеге асыратын мемлекеттік орган кепілдік беру туралы жасалған шарт бойынша көппәтерлі тұрғын үй құрылысының жобалық құнын бірыңғай оператордың кепілдік беру сәтіндегі аяқталмаған құрылыс құны мен аяқталмаған құрылыс сомасы арасындағы айырмаға мөлшерлес азайтуға жол береді соңғы есепті күнге, Бірыңғай оператор қабылдаған инжинирингтік компанияның есебімен расталған.      </w:t>
            </w:r>
          </w:p>
          <w:p w14:paraId="6D82460E" w14:textId="77777777" w:rsidR="004E255B" w:rsidRPr="00EB456C" w:rsidRDefault="004E255B" w:rsidP="00EB456C">
            <w:pPr>
              <w:keepLines/>
              <w:jc w:val="both"/>
              <w:rPr>
                <w:rStyle w:val="s1"/>
                <w:bCs w:val="0"/>
                <w:color w:val="auto"/>
                <w:spacing w:val="-6"/>
                <w:lang w:val="kk-KZ"/>
              </w:rPr>
            </w:pPr>
          </w:p>
        </w:tc>
        <w:tc>
          <w:tcPr>
            <w:tcW w:w="4112" w:type="dxa"/>
            <w:tcBorders>
              <w:left w:val="single" w:sz="4" w:space="0" w:color="auto"/>
              <w:right w:val="single" w:sz="4" w:space="0" w:color="auto"/>
            </w:tcBorders>
          </w:tcPr>
          <w:p w14:paraId="39C66CD7" w14:textId="77777777" w:rsidR="004E255B" w:rsidRPr="00EB456C" w:rsidRDefault="004E255B" w:rsidP="00EB456C">
            <w:pPr>
              <w:keepLines/>
              <w:tabs>
                <w:tab w:val="left" w:pos="851"/>
              </w:tabs>
              <w:jc w:val="both"/>
              <w:rPr>
                <w:lang w:val="kk-KZ"/>
              </w:rPr>
            </w:pPr>
            <w:r w:rsidRPr="00EB456C">
              <w:rPr>
                <w:lang w:val="kk-KZ"/>
              </w:rPr>
              <w:lastRenderedPageBreak/>
              <w:t xml:space="preserve">    Бір құрылыс салушыға кепілдіктер беру мүмкіндігін кеңейту мақсатында тұрғын үйлер құрылысы жобаларының құнын олардың пайдалануға берілуіне қарай не аяқталмаған құрылыстың төленген сомасына азайту мүмкіндігін қосу ұсынылады, бұл бірыңғай операторға бір қарыз алушыға (К2) еншілес және тәуелді құрылыс салушы компанияларға қатысты тәуекел мөлшерінің жүктемесін төмендетуге мүмкіндік береді.</w:t>
            </w:r>
          </w:p>
          <w:p w14:paraId="0C4A415C" w14:textId="77777777" w:rsidR="004E255B" w:rsidRPr="00EB456C" w:rsidRDefault="004E255B" w:rsidP="00EB456C">
            <w:pPr>
              <w:keepLines/>
              <w:tabs>
                <w:tab w:val="left" w:pos="851"/>
              </w:tabs>
              <w:jc w:val="both"/>
              <w:rPr>
                <w:lang w:val="kk-KZ"/>
              </w:rPr>
            </w:pPr>
            <w:r w:rsidRPr="00EB456C">
              <w:rPr>
                <w:lang w:val="kk-KZ"/>
              </w:rPr>
              <w:t>«Тұрғын үй құрылысына үлестік қатысу туралы» ҚР Заңының 1-бабы 17-1) тармағына сәйкес тұрғын үй құрылысының Бірыңғай операторы-жарғылық капиталына мемлекет тікелей немесе жанама қатысатын ипотекалық ұйым.</w:t>
            </w:r>
          </w:p>
          <w:p w14:paraId="17BA2451" w14:textId="77777777" w:rsidR="004E255B" w:rsidRPr="00EB456C" w:rsidRDefault="004E255B" w:rsidP="00EB456C">
            <w:pPr>
              <w:keepLines/>
              <w:tabs>
                <w:tab w:val="left" w:pos="851"/>
              </w:tabs>
              <w:jc w:val="both"/>
              <w:rPr>
                <w:lang w:val="kk-KZ"/>
              </w:rPr>
            </w:pPr>
            <w:r w:rsidRPr="00EB456C">
              <w:rPr>
                <w:lang w:val="kk-KZ"/>
              </w:rPr>
              <w:t xml:space="preserve">      </w:t>
            </w:r>
          </w:p>
          <w:p w14:paraId="5B0FEC40" w14:textId="77777777" w:rsidR="004E255B" w:rsidRPr="00EB456C" w:rsidRDefault="004E255B" w:rsidP="00EB456C">
            <w:pPr>
              <w:keepLines/>
              <w:tabs>
                <w:tab w:val="left" w:pos="851"/>
              </w:tabs>
              <w:jc w:val="both"/>
              <w:rPr>
                <w:lang w:val="kk-KZ"/>
              </w:rPr>
            </w:pPr>
          </w:p>
          <w:p w14:paraId="0CE72F44" w14:textId="77777777" w:rsidR="004E255B" w:rsidRPr="00EB456C" w:rsidRDefault="004E255B" w:rsidP="00EB456C">
            <w:pPr>
              <w:keepLines/>
              <w:tabs>
                <w:tab w:val="left" w:pos="851"/>
              </w:tabs>
              <w:jc w:val="both"/>
              <w:rPr>
                <w:lang w:val="kk-KZ"/>
              </w:rPr>
            </w:pPr>
          </w:p>
          <w:p w14:paraId="1C0CF948" w14:textId="77777777" w:rsidR="004E255B" w:rsidRPr="00EB456C" w:rsidRDefault="004E255B" w:rsidP="00EB456C">
            <w:pPr>
              <w:keepLines/>
              <w:tabs>
                <w:tab w:val="left" w:pos="851"/>
              </w:tabs>
              <w:jc w:val="both"/>
              <w:rPr>
                <w:lang w:val="kk-KZ"/>
              </w:rPr>
            </w:pPr>
          </w:p>
          <w:p w14:paraId="38C3EDC3" w14:textId="77777777" w:rsidR="004E255B" w:rsidRPr="00EB456C" w:rsidRDefault="004E255B" w:rsidP="00EB456C">
            <w:pPr>
              <w:keepLines/>
              <w:tabs>
                <w:tab w:val="left" w:pos="851"/>
              </w:tabs>
              <w:jc w:val="both"/>
              <w:rPr>
                <w:lang w:val="kk-KZ"/>
              </w:rPr>
            </w:pPr>
          </w:p>
          <w:p w14:paraId="4F852AEE" w14:textId="77777777" w:rsidR="004E255B" w:rsidRPr="00EB456C" w:rsidRDefault="004E255B" w:rsidP="00EB456C">
            <w:pPr>
              <w:keepLines/>
              <w:tabs>
                <w:tab w:val="left" w:pos="851"/>
              </w:tabs>
              <w:jc w:val="both"/>
              <w:rPr>
                <w:lang w:val="kk-KZ"/>
              </w:rPr>
            </w:pPr>
          </w:p>
          <w:p w14:paraId="42CCC52D" w14:textId="77777777" w:rsidR="004E255B" w:rsidRPr="00EB456C" w:rsidRDefault="004E255B" w:rsidP="00EB456C">
            <w:pPr>
              <w:keepLines/>
              <w:tabs>
                <w:tab w:val="left" w:pos="851"/>
              </w:tabs>
              <w:jc w:val="both"/>
              <w:rPr>
                <w:lang w:val="kk-KZ"/>
              </w:rPr>
            </w:pPr>
          </w:p>
          <w:p w14:paraId="44B52B96" w14:textId="77777777" w:rsidR="004E255B" w:rsidRPr="00EB456C" w:rsidRDefault="004E255B" w:rsidP="00EB456C">
            <w:pPr>
              <w:keepLines/>
              <w:tabs>
                <w:tab w:val="left" w:pos="851"/>
              </w:tabs>
              <w:jc w:val="both"/>
              <w:rPr>
                <w:lang w:val="kk-KZ"/>
              </w:rPr>
            </w:pPr>
          </w:p>
          <w:p w14:paraId="7555E3F8" w14:textId="77777777" w:rsidR="004E255B" w:rsidRPr="00EB456C" w:rsidRDefault="004E255B" w:rsidP="00EB456C">
            <w:pPr>
              <w:keepLines/>
              <w:tabs>
                <w:tab w:val="left" w:pos="851"/>
              </w:tabs>
              <w:jc w:val="both"/>
              <w:rPr>
                <w:lang w:val="kk-KZ"/>
              </w:rPr>
            </w:pPr>
          </w:p>
          <w:p w14:paraId="7B17900F" w14:textId="77777777" w:rsidR="004E255B" w:rsidRPr="00EB456C" w:rsidRDefault="004E255B" w:rsidP="00EB456C">
            <w:pPr>
              <w:keepLines/>
              <w:tabs>
                <w:tab w:val="left" w:pos="851"/>
              </w:tabs>
              <w:jc w:val="both"/>
              <w:rPr>
                <w:lang w:val="kk-KZ"/>
              </w:rPr>
            </w:pPr>
          </w:p>
          <w:p w14:paraId="51FE901A" w14:textId="77777777" w:rsidR="004E255B" w:rsidRPr="00EB456C" w:rsidRDefault="004E255B" w:rsidP="00EB456C">
            <w:pPr>
              <w:keepLines/>
              <w:tabs>
                <w:tab w:val="left" w:pos="851"/>
              </w:tabs>
              <w:jc w:val="both"/>
              <w:rPr>
                <w:lang w:val="kk-KZ"/>
              </w:rPr>
            </w:pPr>
          </w:p>
          <w:p w14:paraId="2DEB0AA4" w14:textId="77777777" w:rsidR="004E255B" w:rsidRPr="00EB456C" w:rsidRDefault="004E255B" w:rsidP="00EB456C">
            <w:pPr>
              <w:keepLines/>
              <w:tabs>
                <w:tab w:val="left" w:pos="851"/>
              </w:tabs>
              <w:jc w:val="both"/>
              <w:rPr>
                <w:lang w:val="kk-KZ"/>
              </w:rPr>
            </w:pPr>
            <w:r w:rsidRPr="00EB456C">
              <w:rPr>
                <w:lang w:val="kk-KZ"/>
              </w:rPr>
              <w:t>Осылайша, ҚР Ұлттық Банкі Басқармасының 26.12.2016 жылғы № 308 «Пруденциалдық нормативтерді және ипотекалық ұйымдардың және агроөнеркәсіптік кешен саласындағы ұлттық басқарушы холдингтің еншілес ұйымдарының сақтауы міндетті өзге де нормалар мен лимиттерді, сондай-ақ олардың орындалуы туралы есептіліктің тізбесін, нысандары мен ұсыну қағидаларын белгілеу туралы» Қаулысына сәйкес, ҚНРДА-да бір ұйымға тәуекелдің ең жоғары мөлшері белгіленген (К2).</w:t>
            </w:r>
          </w:p>
        </w:tc>
      </w:tr>
      <w:tr w:rsidR="004E255B" w:rsidRPr="00EB456C" w14:paraId="235352A3" w14:textId="77777777" w:rsidTr="00121803">
        <w:trPr>
          <w:trHeight w:val="717"/>
        </w:trPr>
        <w:tc>
          <w:tcPr>
            <w:tcW w:w="851" w:type="dxa"/>
          </w:tcPr>
          <w:p w14:paraId="0D15CCF9" w14:textId="7CBCB693"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8652375" w14:textId="77777777" w:rsidR="004E255B" w:rsidRPr="00EB456C" w:rsidRDefault="004E255B" w:rsidP="00EB456C">
            <w:pPr>
              <w:widowControl w:val="0"/>
              <w:jc w:val="center"/>
            </w:pPr>
            <w:r w:rsidRPr="00EB456C">
              <w:t>9-баптың 1-тармағы</w:t>
            </w:r>
          </w:p>
        </w:tc>
        <w:tc>
          <w:tcPr>
            <w:tcW w:w="4253" w:type="dxa"/>
            <w:tcBorders>
              <w:top w:val="single" w:sz="4" w:space="0" w:color="auto"/>
              <w:left w:val="single" w:sz="4" w:space="0" w:color="auto"/>
              <w:bottom w:val="single" w:sz="4" w:space="0" w:color="auto"/>
              <w:right w:val="single" w:sz="4" w:space="0" w:color="auto"/>
            </w:tcBorders>
          </w:tcPr>
          <w:p w14:paraId="7B0DFF6A" w14:textId="77777777" w:rsidR="004E255B" w:rsidRPr="00EB456C" w:rsidRDefault="004E255B" w:rsidP="00EB456C">
            <w:pPr>
              <w:widowControl w:val="0"/>
              <w:ind w:firstLine="430"/>
              <w:jc w:val="both"/>
              <w:rPr>
                <w:noProof/>
              </w:rPr>
            </w:pPr>
            <w:r w:rsidRPr="00EB456C">
              <w:rPr>
                <w:noProof/>
              </w:rPr>
              <w:t>9-бап. Екінші деңгейдегі банктің жобаға қатысуы тәсілімен тұрғын үй құрылысына үлестік қатысуды ұйымдастыру</w:t>
            </w:r>
          </w:p>
          <w:p w14:paraId="630C8363" w14:textId="77777777" w:rsidR="004E255B" w:rsidRPr="00EB456C" w:rsidRDefault="004E255B" w:rsidP="00EB456C">
            <w:pPr>
              <w:widowControl w:val="0"/>
              <w:ind w:firstLine="430"/>
              <w:jc w:val="both"/>
              <w:rPr>
                <w:noProof/>
              </w:rPr>
            </w:pPr>
            <w:r w:rsidRPr="00EB456C">
              <w:rPr>
                <w:noProof/>
              </w:rPr>
              <w:t xml:space="preserve">1. Екінші деңгейдегі банктің жобаға қатысуы тәсілімен тұрғын үй құрылысына үлестік қатысуды ұйымдастыру жөніндегі қызметті жүзеге асыру үшін құрылыс салушының қалаларда құрылыс салу кезінде жалпы алаңы кемінде </w:t>
            </w:r>
            <w:r w:rsidRPr="00EB456C">
              <w:rPr>
                <w:b/>
                <w:noProof/>
              </w:rPr>
              <w:t>он сегіз</w:t>
            </w:r>
            <w:r w:rsidRPr="00EB456C">
              <w:rPr>
                <w:noProof/>
              </w:rPr>
              <w:t xml:space="preserve"> мың шаршы метр, жиынтығында кемінде </w:t>
            </w:r>
            <w:r w:rsidRPr="00EB456C">
              <w:rPr>
                <w:b/>
                <w:noProof/>
              </w:rPr>
              <w:t>үш</w:t>
            </w:r>
            <w:r w:rsidRPr="00EB456C">
              <w:rPr>
                <w:noProof/>
              </w:rPr>
              <w:t xml:space="preserve"> жыл, Тапсырыс беруші, мердігер (бас мердігер) ретінде көп </w:t>
            </w:r>
            <w:r w:rsidRPr="00EB456C">
              <w:rPr>
                <w:noProof/>
              </w:rPr>
              <w:lastRenderedPageBreak/>
              <w:t xml:space="preserve">пәтерлі тұрғын үйлер құрылысының өткізілген объектілерінде тәжірибесі болуға міндетті және өзге де әкімшілік-аумақтық бірліктердегі құрылыс кезінде кемінде </w:t>
            </w:r>
            <w:r w:rsidRPr="00EB456C">
              <w:rPr>
                <w:b/>
                <w:noProof/>
              </w:rPr>
              <w:t>тоғыз</w:t>
            </w:r>
            <w:r w:rsidRPr="00EB456C">
              <w:rPr>
                <w:noProof/>
              </w:rPr>
              <w:t xml:space="preserve"> мың шаршы метр болуы тиіс.</w:t>
            </w:r>
          </w:p>
        </w:tc>
        <w:tc>
          <w:tcPr>
            <w:tcW w:w="4252" w:type="dxa"/>
            <w:tcBorders>
              <w:top w:val="single" w:sz="4" w:space="0" w:color="auto"/>
              <w:left w:val="single" w:sz="4" w:space="0" w:color="auto"/>
              <w:bottom w:val="single" w:sz="4" w:space="0" w:color="auto"/>
              <w:right w:val="single" w:sz="4" w:space="0" w:color="auto"/>
            </w:tcBorders>
          </w:tcPr>
          <w:p w14:paraId="72194CCC" w14:textId="77777777" w:rsidR="004E255B" w:rsidRPr="00EB456C" w:rsidRDefault="004E255B" w:rsidP="00EB456C">
            <w:pPr>
              <w:widowControl w:val="0"/>
              <w:ind w:firstLine="430"/>
              <w:jc w:val="both"/>
            </w:pPr>
            <w:r w:rsidRPr="00EB456C">
              <w:lastRenderedPageBreak/>
              <w:t>9-бап. Екінші деңгейдегі банктің жобаға қатысуы тәсілімен тұрғын үй құрылысына үлестік қатысуды ұйымдастыру</w:t>
            </w:r>
          </w:p>
          <w:p w14:paraId="4FA41429" w14:textId="77777777" w:rsidR="004E255B" w:rsidRPr="00EB456C" w:rsidRDefault="004E255B" w:rsidP="00EB456C">
            <w:pPr>
              <w:widowControl w:val="0"/>
              <w:ind w:firstLine="430"/>
              <w:jc w:val="both"/>
              <w:rPr>
                <w:noProof/>
              </w:rPr>
            </w:pPr>
            <w:r w:rsidRPr="00EB456C">
              <w:rPr>
                <w:noProof/>
              </w:rPr>
              <w:t xml:space="preserve">1. Екінші деңгейдегі банктің жобаға қатысуы тәсілімен тұрғын үй құрылысына үлестік қатысуды ұйымдастыру жөніндегі қызметті жүзеге асыру үшін құрылыс салушының көппәтерлі тұрғын үйлер құрылысының сатылған объектілерінің, оның ішінде Тапсырыс беруші, мердігер (бас мердігер) ретінде жиынтығында кемінде </w:t>
            </w:r>
            <w:r w:rsidRPr="00EB456C">
              <w:rPr>
                <w:b/>
                <w:noProof/>
              </w:rPr>
              <w:t xml:space="preserve">екі </w:t>
            </w:r>
            <w:r w:rsidRPr="00EB456C">
              <w:rPr>
                <w:noProof/>
              </w:rPr>
              <w:t xml:space="preserve">жыл, </w:t>
            </w:r>
            <w:r w:rsidRPr="00EB456C">
              <w:rPr>
                <w:noProof/>
              </w:rPr>
              <w:lastRenderedPageBreak/>
              <w:t xml:space="preserve">қалаларда құрылыс салу кезінде жалпы алаңы кемінде </w:t>
            </w:r>
            <w:r w:rsidRPr="00EB456C">
              <w:rPr>
                <w:b/>
                <w:noProof/>
              </w:rPr>
              <w:t xml:space="preserve">он </w:t>
            </w:r>
            <w:r w:rsidRPr="00EB456C">
              <w:rPr>
                <w:noProof/>
              </w:rPr>
              <w:t xml:space="preserve">мың шаршы метр тәжірибесі болуға міндетті және өзге де әкімшілік-аумақтық бірліктердегі құрылыс кезінде кемінде </w:t>
            </w:r>
            <w:r w:rsidRPr="00EB456C">
              <w:rPr>
                <w:b/>
                <w:noProof/>
              </w:rPr>
              <w:t>бес</w:t>
            </w:r>
            <w:r w:rsidRPr="00EB456C">
              <w:rPr>
                <w:noProof/>
              </w:rPr>
              <w:t xml:space="preserve"> мың шаршы метр болуы тиіс.</w:t>
            </w:r>
          </w:p>
          <w:p w14:paraId="64A65204" w14:textId="77777777" w:rsidR="004E255B" w:rsidRPr="00EB456C" w:rsidRDefault="004E255B" w:rsidP="00EB456C">
            <w:pPr>
              <w:widowControl w:val="0"/>
              <w:ind w:firstLine="430"/>
              <w:jc w:val="both"/>
              <w:rPr>
                <w:rStyle w:val="s1"/>
                <w:b w:val="0"/>
                <w:color w:val="auto"/>
              </w:rPr>
            </w:pPr>
          </w:p>
        </w:tc>
        <w:tc>
          <w:tcPr>
            <w:tcW w:w="4112" w:type="dxa"/>
            <w:tcBorders>
              <w:left w:val="single" w:sz="4" w:space="0" w:color="auto"/>
              <w:right w:val="single" w:sz="4" w:space="0" w:color="auto"/>
            </w:tcBorders>
          </w:tcPr>
          <w:p w14:paraId="5BA55D96" w14:textId="77777777" w:rsidR="004E255B" w:rsidRPr="00EB456C" w:rsidRDefault="004E255B" w:rsidP="00EB456C">
            <w:pPr>
              <w:keepLines/>
              <w:tabs>
                <w:tab w:val="left" w:pos="851"/>
              </w:tabs>
              <w:jc w:val="both"/>
            </w:pPr>
            <w:r w:rsidRPr="00EB456C">
              <w:lastRenderedPageBreak/>
              <w:t xml:space="preserve">Құрылыс салушылардың жобаға қатысу тетігіне қатысу мүмкіндігін кеңейту мақсатында ЕДБ жұмыс тәжірибесі бойынша талаптарды төмендету ұсынылады </w:t>
            </w:r>
            <w:r w:rsidRPr="00EB456C">
              <w:rPr>
                <w:i/>
              </w:rPr>
              <w:t>(тұрғын үйдің 18 және 9 мың шаршы метрінен 10 және 5 мың шаршы метріне дейін, 3 жылдан 2 жылға дейін).</w:t>
            </w:r>
          </w:p>
          <w:p w14:paraId="7204202D" w14:textId="77777777" w:rsidR="004E255B" w:rsidRPr="00EB456C" w:rsidRDefault="004E255B" w:rsidP="00EB456C">
            <w:pPr>
              <w:keepLines/>
              <w:tabs>
                <w:tab w:val="left" w:pos="851"/>
              </w:tabs>
              <w:jc w:val="both"/>
              <w:rPr>
                <w:lang w:val="kk-KZ"/>
              </w:rPr>
            </w:pPr>
          </w:p>
        </w:tc>
      </w:tr>
      <w:tr w:rsidR="004E255B" w:rsidRPr="00121803" w14:paraId="1C7FFD7C" w14:textId="77777777" w:rsidTr="00121803">
        <w:trPr>
          <w:trHeight w:val="717"/>
        </w:trPr>
        <w:tc>
          <w:tcPr>
            <w:tcW w:w="851" w:type="dxa"/>
          </w:tcPr>
          <w:p w14:paraId="4E960D75" w14:textId="6EB52A3F"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6D8F1DF7" w14:textId="77777777" w:rsidR="004E255B" w:rsidRPr="00EB456C" w:rsidRDefault="004E255B" w:rsidP="00EB456C">
            <w:pPr>
              <w:widowControl w:val="0"/>
              <w:jc w:val="center"/>
            </w:pPr>
            <w:r w:rsidRPr="00EB456C">
              <w:t>9-баптың 5-тармағы</w:t>
            </w:r>
          </w:p>
          <w:p w14:paraId="267D6C1E" w14:textId="77777777" w:rsidR="004E255B" w:rsidRPr="00EB456C" w:rsidRDefault="004E255B" w:rsidP="00EB456C">
            <w:pPr>
              <w:widowControl w:val="0"/>
              <w:jc w:val="center"/>
            </w:pPr>
          </w:p>
        </w:tc>
        <w:tc>
          <w:tcPr>
            <w:tcW w:w="4253" w:type="dxa"/>
            <w:tcBorders>
              <w:top w:val="single" w:sz="4" w:space="0" w:color="auto"/>
              <w:left w:val="single" w:sz="4" w:space="0" w:color="auto"/>
              <w:bottom w:val="single" w:sz="4" w:space="0" w:color="auto"/>
              <w:right w:val="single" w:sz="4" w:space="0" w:color="auto"/>
            </w:tcBorders>
          </w:tcPr>
          <w:p w14:paraId="34A97737" w14:textId="77777777" w:rsidR="004E255B" w:rsidRPr="00EB456C" w:rsidRDefault="004E255B" w:rsidP="00EB456C">
            <w:pPr>
              <w:widowControl w:val="0"/>
              <w:ind w:firstLine="430"/>
              <w:jc w:val="both"/>
              <w:rPr>
                <w:noProof/>
              </w:rPr>
            </w:pPr>
            <w:r w:rsidRPr="00EB456C">
              <w:rPr>
                <w:noProof/>
              </w:rPr>
              <w:t>9-бап. Екінші деңгейдегі банктің жобаға қатысуы тәсілімен тұрғын үй құрылысына үлестік қатысуды ұйымдастыру</w:t>
            </w:r>
          </w:p>
          <w:p w14:paraId="644F5B49" w14:textId="77777777" w:rsidR="004E255B" w:rsidRPr="00EB456C" w:rsidRDefault="004E255B" w:rsidP="00EB456C">
            <w:pPr>
              <w:widowControl w:val="0"/>
              <w:ind w:firstLine="430"/>
              <w:jc w:val="both"/>
              <w:rPr>
                <w:noProof/>
              </w:rPr>
            </w:pPr>
            <w:r w:rsidRPr="00EB456C">
              <w:rPr>
                <w:noProof/>
              </w:rPr>
              <w:t>…</w:t>
            </w:r>
          </w:p>
          <w:p w14:paraId="536DE559" w14:textId="77777777" w:rsidR="004E255B" w:rsidRPr="00EB456C" w:rsidRDefault="004E255B" w:rsidP="00EB456C">
            <w:pPr>
              <w:widowControl w:val="0"/>
              <w:ind w:firstLine="430"/>
              <w:jc w:val="both"/>
              <w:rPr>
                <w:noProof/>
              </w:rPr>
            </w:pPr>
            <w:r w:rsidRPr="00EB456C">
              <w:rPr>
                <w:noProof/>
              </w:rPr>
              <w:t xml:space="preserve">5. Құрылыс салушы және уәкілетті компания осы бапта белгіленген талаптарға сәйкес келген кезде құрылыс салушы және (немесе) уәкілетті компания </w:t>
            </w:r>
            <w:r w:rsidRPr="00EB456C">
              <w:rPr>
                <w:b/>
                <w:noProof/>
              </w:rPr>
              <w:t xml:space="preserve">құрылысты аяқтау үшін жеткілікті </w:t>
            </w:r>
            <w:r w:rsidRPr="00EB456C">
              <w:rPr>
                <w:noProof/>
              </w:rPr>
              <w:t>сомаға көппәтерлі тұрғын үй құрылысын қаржыландыруға дайын екендігі туралы екінші деңгейдегі банктің шешімін алу үшін екінші деңгейдегі банкке жүгінеді.</w:t>
            </w:r>
          </w:p>
          <w:p w14:paraId="3A045B67" w14:textId="77777777" w:rsidR="004E255B" w:rsidRPr="00EB456C" w:rsidRDefault="004E255B" w:rsidP="00EB456C">
            <w:pPr>
              <w:widowControl w:val="0"/>
              <w:ind w:firstLine="430"/>
              <w:jc w:val="both"/>
              <w:rPr>
                <w:noProof/>
                <w:lang w:val="kk-KZ"/>
              </w:rPr>
            </w:pPr>
            <w:r w:rsidRPr="00EB456C">
              <w:rPr>
                <w:noProof/>
              </w:rPr>
              <w:t>Көп пәтерлі тұрғын үйді қаржыландыру дайын болған жағдайда екінші деңгейдегі банк инжинирингтік компаниямен шарт жасасады</w:t>
            </w:r>
            <w:r w:rsidRPr="00EB456C">
              <w:rPr>
                <w:noProof/>
                <w:lang w:val="kk-KZ"/>
              </w:rPr>
              <w:t>.</w:t>
            </w:r>
          </w:p>
        </w:tc>
        <w:tc>
          <w:tcPr>
            <w:tcW w:w="4252" w:type="dxa"/>
            <w:tcBorders>
              <w:top w:val="single" w:sz="4" w:space="0" w:color="auto"/>
              <w:left w:val="single" w:sz="4" w:space="0" w:color="auto"/>
              <w:bottom w:val="single" w:sz="4" w:space="0" w:color="auto"/>
              <w:right w:val="single" w:sz="4" w:space="0" w:color="auto"/>
            </w:tcBorders>
          </w:tcPr>
          <w:p w14:paraId="5433509D" w14:textId="77777777" w:rsidR="004E255B" w:rsidRPr="00EB456C" w:rsidRDefault="004E255B" w:rsidP="00EB456C">
            <w:pPr>
              <w:widowControl w:val="0"/>
              <w:ind w:firstLine="430"/>
              <w:jc w:val="both"/>
              <w:rPr>
                <w:lang w:val="kk-KZ"/>
              </w:rPr>
            </w:pPr>
            <w:r w:rsidRPr="00EB456C">
              <w:rPr>
                <w:lang w:val="kk-KZ"/>
              </w:rPr>
              <w:t>9-бап. Екінші деңгейдегі банктің жобаға қатысуы тәсілімен тұрғын үй құрылысына үлестік қатысуды ұйымдастыру</w:t>
            </w:r>
          </w:p>
          <w:p w14:paraId="4FA87AD7" w14:textId="77777777" w:rsidR="004E255B" w:rsidRPr="00EB456C" w:rsidRDefault="004E255B" w:rsidP="00EB456C">
            <w:pPr>
              <w:widowControl w:val="0"/>
              <w:ind w:firstLine="430"/>
              <w:jc w:val="both"/>
              <w:rPr>
                <w:lang w:val="kk-KZ"/>
              </w:rPr>
            </w:pPr>
            <w:r w:rsidRPr="00EB456C">
              <w:rPr>
                <w:lang w:val="kk-KZ"/>
              </w:rPr>
              <w:t>…</w:t>
            </w:r>
          </w:p>
          <w:p w14:paraId="0D7D61DA" w14:textId="77777777" w:rsidR="004E255B" w:rsidRPr="00EB456C" w:rsidRDefault="004E255B" w:rsidP="00EB456C">
            <w:pPr>
              <w:widowControl w:val="0"/>
              <w:ind w:firstLine="430"/>
              <w:jc w:val="both"/>
              <w:rPr>
                <w:lang w:val="kk-KZ"/>
              </w:rPr>
            </w:pPr>
            <w:r w:rsidRPr="00EB456C">
              <w:rPr>
                <w:lang w:val="kk-KZ"/>
              </w:rPr>
              <w:t xml:space="preserve">5. Құрылыс салушы және уәкілетті компания осы бапта белгіленген талаптарға сәйкес келген кезде, құрылыс салушы және (немесе) уәкілетті компания екінші деңгейдегі банктің көппәтерлі тұрғын үй құрылысын қаржыландыруға әзірлігі туралы растауды алу үшін екінші деңгейдегі банкке өтініш жасайды, </w:t>
            </w:r>
            <w:r w:rsidRPr="00EB456C">
              <w:rPr>
                <w:b/>
                <w:lang w:val="kk-KZ"/>
              </w:rPr>
              <w:t>аяқталмаған құрылыстың құнын шегере отырып, ведомстводан тыс кешенді сараптаманың оң қорытындысы бар көппәтерлі тұрғын үй құрылысы жобасының жобалау-сметалық құжаттамасында көзделген тұрғын үй құрылысының құнын айқындау жолымен айқындалады.</w:t>
            </w:r>
          </w:p>
          <w:p w14:paraId="1E1F9036" w14:textId="77777777" w:rsidR="004E255B" w:rsidRPr="00EB456C" w:rsidRDefault="004E255B" w:rsidP="00EB456C">
            <w:pPr>
              <w:widowControl w:val="0"/>
              <w:ind w:firstLine="430"/>
              <w:jc w:val="both"/>
              <w:rPr>
                <w:b/>
                <w:lang w:val="kk-KZ"/>
              </w:rPr>
            </w:pPr>
            <w:r w:rsidRPr="00EB456C">
              <w:rPr>
                <w:b/>
                <w:lang w:val="kk-KZ"/>
              </w:rPr>
              <w:t>Көп пәтерлі тұрғын үйді қаржыландыруға дайын болған жағдайда екінші деңгейдегі банк:</w:t>
            </w:r>
          </w:p>
          <w:p w14:paraId="3BEC1AF2" w14:textId="77777777" w:rsidR="004E255B" w:rsidRPr="00EB456C" w:rsidRDefault="004E255B" w:rsidP="00EB456C">
            <w:pPr>
              <w:widowControl w:val="0"/>
              <w:ind w:firstLine="430"/>
              <w:jc w:val="both"/>
              <w:rPr>
                <w:b/>
                <w:lang w:val="kk-KZ"/>
              </w:rPr>
            </w:pPr>
            <w:r w:rsidRPr="00EB456C">
              <w:rPr>
                <w:b/>
                <w:lang w:val="kk-KZ"/>
              </w:rPr>
              <w:t xml:space="preserve">уәкілетті компанияға көппәтерлі тұрғын үй құрылысын қаржыландыруға дайын екендігі </w:t>
            </w:r>
            <w:r w:rsidRPr="00EB456C">
              <w:rPr>
                <w:b/>
                <w:lang w:val="kk-KZ"/>
              </w:rPr>
              <w:lastRenderedPageBreak/>
              <w:t>туралы жазбаша растау береді;</w:t>
            </w:r>
          </w:p>
          <w:p w14:paraId="6BD279A6" w14:textId="77777777" w:rsidR="004E255B" w:rsidRPr="00EB456C" w:rsidRDefault="004E255B" w:rsidP="00EB456C">
            <w:pPr>
              <w:widowControl w:val="0"/>
              <w:ind w:firstLine="430"/>
              <w:jc w:val="both"/>
              <w:rPr>
                <w:b/>
                <w:lang w:val="kk-KZ"/>
              </w:rPr>
            </w:pPr>
            <w:r w:rsidRPr="00EB456C">
              <w:rPr>
                <w:b/>
                <w:lang w:val="kk-KZ"/>
              </w:rPr>
              <w:t>уәкілетті компаниямен және инжинирингтік компаниямен үшжақты шарт жасасады, онда осы Заңның 20-бабының 1-тармағында көрсетілген уәкілетті компанияның банктік шоттары бойынша жүргізілетін операциялар туралы ақпаратты инжинирингтік компанияның алуына уәкілетті компанияның келісімі көзделеді.</w:t>
            </w:r>
          </w:p>
        </w:tc>
        <w:tc>
          <w:tcPr>
            <w:tcW w:w="4112" w:type="dxa"/>
            <w:tcBorders>
              <w:left w:val="single" w:sz="4" w:space="0" w:color="auto"/>
              <w:right w:val="single" w:sz="4" w:space="0" w:color="auto"/>
            </w:tcBorders>
          </w:tcPr>
          <w:p w14:paraId="0491B6F1" w14:textId="77777777" w:rsidR="004E255B" w:rsidRPr="00EB456C" w:rsidRDefault="004E255B" w:rsidP="00EB456C">
            <w:pPr>
              <w:widowControl w:val="0"/>
              <w:ind w:firstLine="459"/>
              <w:jc w:val="both"/>
              <w:rPr>
                <w:lang w:val="kk-KZ"/>
              </w:rPr>
            </w:pPr>
            <w:r w:rsidRPr="00EB456C">
              <w:rPr>
                <w:lang w:val="kk-KZ"/>
              </w:rPr>
              <w:lastRenderedPageBreak/>
              <w:t>Нақтылау редакциясы.</w:t>
            </w:r>
          </w:p>
          <w:p w14:paraId="6523E2BD" w14:textId="77777777" w:rsidR="004E255B" w:rsidRPr="00EB456C" w:rsidRDefault="004E255B" w:rsidP="00EB456C">
            <w:pPr>
              <w:ind w:firstLine="459"/>
              <w:jc w:val="both"/>
              <w:rPr>
                <w:lang w:val="kk-KZ"/>
              </w:rPr>
            </w:pPr>
            <w:r w:rsidRPr="00EB456C">
              <w:rPr>
                <w:lang w:val="kk-KZ"/>
              </w:rPr>
              <w:t>Құрылысты аяқтау үшін жеткілікті сома мөлшері бойынша ресми қорытындыны анықтай және бере алатын уәкілетті орган "Мемсараптама" РМК болып табылады, ол өз қорытындысында құрылысты аяқтау үшін қажетті соманы көрсетеді.</w:t>
            </w:r>
          </w:p>
          <w:p w14:paraId="2CBE466D" w14:textId="77777777" w:rsidR="004E255B" w:rsidRPr="00EB456C" w:rsidRDefault="004E255B" w:rsidP="00EB456C">
            <w:pPr>
              <w:ind w:firstLine="459"/>
              <w:jc w:val="both"/>
              <w:rPr>
                <w:lang w:val="kk-KZ"/>
              </w:rPr>
            </w:pPr>
            <w:r w:rsidRPr="00EB456C">
              <w:rPr>
                <w:lang w:val="kk-KZ"/>
              </w:rPr>
              <w:t>Қазіргі уақытта ЕДБ тұрғын үй құрылысын қаржыландыруға дайындығын растайтын хат ұсынған кезде тәжірибе қалыптасты.</w:t>
            </w:r>
          </w:p>
          <w:p w14:paraId="1AA08E4E" w14:textId="77777777" w:rsidR="004E255B" w:rsidRPr="00EB456C" w:rsidRDefault="004E255B" w:rsidP="00EB456C">
            <w:pPr>
              <w:keepLines/>
              <w:tabs>
                <w:tab w:val="left" w:pos="851"/>
              </w:tabs>
              <w:jc w:val="both"/>
              <w:rPr>
                <w:lang w:val="kk-KZ"/>
              </w:rPr>
            </w:pPr>
            <w:r w:rsidRPr="00EB456C">
              <w:rPr>
                <w:lang w:val="kk-KZ"/>
              </w:rPr>
              <w:t xml:space="preserve">      Сонымен бірге, жекелеген жағдайларда ЖАО 9-баптың 5-тармағына құрылысты қаржыландыруға дайын екендігі туралы банктің ресми шешімі түріндегі жазбаша құжатты ұсыну қажеттілігі ретінде түсінік береді.</w:t>
            </w:r>
          </w:p>
        </w:tc>
      </w:tr>
      <w:tr w:rsidR="004E255B" w:rsidRPr="00121803" w14:paraId="55E48E44" w14:textId="77777777" w:rsidTr="00121803">
        <w:trPr>
          <w:trHeight w:val="717"/>
        </w:trPr>
        <w:tc>
          <w:tcPr>
            <w:tcW w:w="851" w:type="dxa"/>
          </w:tcPr>
          <w:p w14:paraId="752C4BE5" w14:textId="3722B50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3F6885D4" w14:textId="77777777" w:rsidR="004E255B" w:rsidRPr="00EB456C" w:rsidRDefault="004E255B" w:rsidP="00EB456C">
            <w:pPr>
              <w:widowControl w:val="0"/>
              <w:jc w:val="center"/>
            </w:pPr>
            <w:r w:rsidRPr="00EB456C">
              <w:t>9-баптың 7-тармағы</w:t>
            </w:r>
          </w:p>
        </w:tc>
        <w:tc>
          <w:tcPr>
            <w:tcW w:w="4253" w:type="dxa"/>
            <w:tcBorders>
              <w:top w:val="single" w:sz="4" w:space="0" w:color="auto"/>
              <w:left w:val="single" w:sz="4" w:space="0" w:color="auto"/>
              <w:bottom w:val="single" w:sz="4" w:space="0" w:color="auto"/>
              <w:right w:val="single" w:sz="4" w:space="0" w:color="auto"/>
            </w:tcBorders>
          </w:tcPr>
          <w:p w14:paraId="27E2F6C0" w14:textId="77777777" w:rsidR="004E255B" w:rsidRPr="00EB456C" w:rsidRDefault="004E255B" w:rsidP="00EB456C">
            <w:pPr>
              <w:widowControl w:val="0"/>
              <w:jc w:val="both"/>
              <w:rPr>
                <w:noProof/>
              </w:rPr>
            </w:pPr>
            <w:r w:rsidRPr="00EB456C">
              <w:rPr>
                <w:noProof/>
              </w:rPr>
              <w:t xml:space="preserve">      9-бап. Екінші деңгейдегі банктің жобаға қатысуы тәсілімен тұрғын үй құрылысына үлестік қатысуды ұйымдастыру</w:t>
            </w:r>
          </w:p>
          <w:p w14:paraId="4920EA55" w14:textId="77777777" w:rsidR="004E255B" w:rsidRPr="00EB456C" w:rsidRDefault="004E255B" w:rsidP="00EB456C">
            <w:pPr>
              <w:widowControl w:val="0"/>
              <w:jc w:val="both"/>
              <w:rPr>
                <w:noProof/>
              </w:rPr>
            </w:pPr>
            <w:r w:rsidRPr="00EB456C">
              <w:rPr>
                <w:noProof/>
              </w:rPr>
              <w:t xml:space="preserve">      …</w:t>
            </w:r>
          </w:p>
          <w:p w14:paraId="0ECA9CC4" w14:textId="77777777" w:rsidR="004E255B" w:rsidRPr="00EB456C" w:rsidRDefault="004E255B" w:rsidP="00EB456C">
            <w:pPr>
              <w:widowControl w:val="0"/>
              <w:jc w:val="both"/>
              <w:rPr>
                <w:noProof/>
              </w:rPr>
            </w:pPr>
            <w:r w:rsidRPr="00EB456C">
              <w:rPr>
                <w:noProof/>
              </w:rPr>
              <w:t xml:space="preserve">7. Екінші деңгейдегі Банк </w:t>
            </w:r>
            <w:r w:rsidRPr="00EB456C">
              <w:rPr>
                <w:b/>
                <w:noProof/>
              </w:rPr>
              <w:t>инжинирингтік компания растаған көппәтерлі тұрғын үйдің қаңқасы тұрғызылғаннан кейін ғана</w:t>
            </w:r>
            <w:r w:rsidRPr="00EB456C">
              <w:rPr>
                <w:noProof/>
              </w:rPr>
              <w:t xml:space="preserve"> осы Заңның 20-бабында белгіленген талаптарды ескере отырып, уәкілетті компанияның банк шотынан үлескерлердің ақшасын пайдалану туралы шешім қабылдауға құқылы.</w:t>
            </w:r>
          </w:p>
          <w:p w14:paraId="0DECD589" w14:textId="77777777" w:rsidR="004E255B" w:rsidRPr="00EB456C" w:rsidRDefault="004E255B" w:rsidP="00EB456C">
            <w:pPr>
              <w:widowControl w:val="0"/>
              <w:jc w:val="both"/>
              <w:rPr>
                <w:noProof/>
              </w:rPr>
            </w:pPr>
            <w:r w:rsidRPr="00EB456C">
              <w:rPr>
                <w:noProof/>
              </w:rPr>
              <w:t xml:space="preserve">      </w:t>
            </w:r>
          </w:p>
        </w:tc>
        <w:tc>
          <w:tcPr>
            <w:tcW w:w="4252" w:type="dxa"/>
            <w:tcBorders>
              <w:top w:val="single" w:sz="4" w:space="0" w:color="auto"/>
              <w:left w:val="single" w:sz="4" w:space="0" w:color="auto"/>
              <w:bottom w:val="single" w:sz="4" w:space="0" w:color="auto"/>
              <w:right w:val="single" w:sz="4" w:space="0" w:color="auto"/>
            </w:tcBorders>
          </w:tcPr>
          <w:p w14:paraId="51C8A370" w14:textId="77777777" w:rsidR="004E255B" w:rsidRPr="00EB456C" w:rsidRDefault="004E255B" w:rsidP="00EB456C">
            <w:pPr>
              <w:widowControl w:val="0"/>
              <w:ind w:firstLine="142"/>
              <w:jc w:val="both"/>
            </w:pPr>
            <w:r w:rsidRPr="00EB456C">
              <w:t>9-бап. Екінші деңгейдегі банктің жобаға қатысуы тәсілімен тұрғын үй құрылысына үлестік қатысуды ұйымдастыру</w:t>
            </w:r>
          </w:p>
          <w:p w14:paraId="1932E225" w14:textId="77777777" w:rsidR="004E255B" w:rsidRPr="00EB456C" w:rsidRDefault="004E255B" w:rsidP="00EB456C">
            <w:pPr>
              <w:widowControl w:val="0"/>
              <w:ind w:firstLine="142"/>
              <w:jc w:val="both"/>
            </w:pPr>
            <w:r w:rsidRPr="00EB456C">
              <w:t xml:space="preserve">     …</w:t>
            </w:r>
          </w:p>
          <w:p w14:paraId="501A72D7" w14:textId="77777777" w:rsidR="004E255B" w:rsidRPr="00EB456C" w:rsidRDefault="004E255B" w:rsidP="00EB456C">
            <w:pPr>
              <w:widowControl w:val="0"/>
              <w:ind w:firstLine="142"/>
              <w:jc w:val="both"/>
              <w:rPr>
                <w:b/>
              </w:rPr>
            </w:pPr>
            <w:r w:rsidRPr="00EB456C">
              <w:rPr>
                <w:b/>
              </w:rPr>
              <w:t xml:space="preserve">    7. Үлескерлердің ақшасын тартуға рұқсат алғаннан кейін ғана осы Заңның 20-бабында белгіленген талаптарды ескере отырып, уәкілетті компанияның банк шотынан үлескерлердің ақшасын пайдалануға жол беріледі.</w:t>
            </w:r>
          </w:p>
          <w:p w14:paraId="21B4944C" w14:textId="77777777" w:rsidR="004E255B" w:rsidRPr="00EB456C" w:rsidRDefault="004E255B" w:rsidP="00EB456C">
            <w:pPr>
              <w:widowControl w:val="0"/>
              <w:ind w:firstLine="142"/>
              <w:jc w:val="both"/>
              <w:rPr>
                <w:b/>
                <w:lang w:val="kk-KZ"/>
              </w:rPr>
            </w:pPr>
            <w:r w:rsidRPr="00EB456C">
              <w:rPr>
                <w:b/>
                <w:lang w:val="kk-KZ"/>
              </w:rPr>
              <w:t xml:space="preserve">         Екінші деңгейдегі Банк үлескерлердің ақшалай қаражатын жобалық қаржыландырумен араластыру туралы шешім қабылдауға құқылы.</w:t>
            </w:r>
          </w:p>
          <w:p w14:paraId="27A9FA8F" w14:textId="77777777" w:rsidR="004E255B" w:rsidRPr="00EB456C" w:rsidRDefault="004E255B" w:rsidP="00EB456C">
            <w:pPr>
              <w:widowControl w:val="0"/>
              <w:ind w:firstLine="142"/>
              <w:jc w:val="both"/>
              <w:rPr>
                <w:lang w:val="kk-KZ"/>
              </w:rPr>
            </w:pPr>
            <w:r w:rsidRPr="00EB456C">
              <w:rPr>
                <w:b/>
                <w:lang w:val="kk-KZ"/>
              </w:rPr>
              <w:t xml:space="preserve">    </w:t>
            </w:r>
          </w:p>
        </w:tc>
        <w:tc>
          <w:tcPr>
            <w:tcW w:w="4112" w:type="dxa"/>
            <w:tcBorders>
              <w:left w:val="single" w:sz="4" w:space="0" w:color="auto"/>
              <w:right w:val="single" w:sz="4" w:space="0" w:color="auto"/>
            </w:tcBorders>
          </w:tcPr>
          <w:p w14:paraId="3EFDF659" w14:textId="77777777" w:rsidR="004E255B" w:rsidRPr="00EB456C" w:rsidRDefault="004E255B" w:rsidP="00EB456C">
            <w:pPr>
              <w:widowControl w:val="0"/>
              <w:ind w:firstLine="142"/>
              <w:jc w:val="both"/>
              <w:rPr>
                <w:lang w:val="kk-KZ"/>
              </w:rPr>
            </w:pPr>
            <w:r w:rsidRPr="00EB456C">
              <w:rPr>
                <w:lang w:val="kk-KZ"/>
              </w:rPr>
              <w:t>Кеңейту ұсынылады.</w:t>
            </w:r>
          </w:p>
          <w:p w14:paraId="2FE0893A" w14:textId="77777777" w:rsidR="004E255B" w:rsidRPr="00EB456C" w:rsidRDefault="004E255B" w:rsidP="00EB456C">
            <w:pPr>
              <w:widowControl w:val="0"/>
              <w:ind w:firstLine="142"/>
              <w:jc w:val="both"/>
              <w:rPr>
                <w:lang w:val="kk-KZ"/>
              </w:rPr>
            </w:pPr>
            <w:r w:rsidRPr="00EB456C">
              <w:rPr>
                <w:lang w:val="kk-KZ"/>
              </w:rPr>
              <w:t>Заңның 9-бабының 7-тармағына сәйкес ЕДБ тұрғын үйдің қаңқасы тұрғызылғаннан кейін ғана қаржыландыру туралы шешім қабылдайды. Алайда, үйдің қаңқасын салу жағдайында (бұл құрылыс жұмыстарының 50%) құрылыс салушының құрылысқа үлестік қатысуы үшінші тәсілмен ұйымдастырылады.</w:t>
            </w:r>
          </w:p>
          <w:p w14:paraId="53FD4831" w14:textId="77777777" w:rsidR="004E255B" w:rsidRPr="00EB456C" w:rsidRDefault="004E255B" w:rsidP="00EB456C">
            <w:pPr>
              <w:widowControl w:val="0"/>
              <w:ind w:firstLine="142"/>
              <w:jc w:val="both"/>
              <w:rPr>
                <w:lang w:val="kk-KZ"/>
              </w:rPr>
            </w:pPr>
            <w:r w:rsidRPr="00EB456C">
              <w:rPr>
                <w:lang w:val="kk-KZ"/>
              </w:rPr>
              <w:t>Үлестік қатысуды ұйымдастырудың екінші әдісі тұрғын үйдің қаңқасын салғанға дейін, яғни құрылыстың бастапқы кезеңдерінде орынды болады.</w:t>
            </w:r>
          </w:p>
          <w:p w14:paraId="36C75CA3" w14:textId="77777777" w:rsidR="004E255B" w:rsidRPr="00EB456C" w:rsidRDefault="004E255B" w:rsidP="00EB456C">
            <w:pPr>
              <w:widowControl w:val="0"/>
              <w:ind w:firstLine="142"/>
              <w:jc w:val="both"/>
              <w:rPr>
                <w:lang w:val="kk-KZ"/>
              </w:rPr>
            </w:pPr>
          </w:p>
          <w:p w14:paraId="1939B514" w14:textId="77777777" w:rsidR="004E255B" w:rsidRPr="00EB456C" w:rsidRDefault="004E255B" w:rsidP="00EB456C">
            <w:pPr>
              <w:keepLines/>
              <w:tabs>
                <w:tab w:val="left" w:pos="851"/>
              </w:tabs>
              <w:jc w:val="both"/>
              <w:rPr>
                <w:lang w:val="kk-KZ"/>
              </w:rPr>
            </w:pPr>
            <w:r w:rsidRPr="00EB456C">
              <w:rPr>
                <w:lang w:val="kk-KZ"/>
              </w:rPr>
              <w:t>Бұл жағдайда ЕДБ тарапынан қаржыландыру және кредиттік ресурстарды үлестік салымдармен микширлеу құрылыс салушылар үшін қаражаттың қолжетімділігін арттыруға және соның салдарынан құрылысты аяқтауға мүмкіндік береді.</w:t>
            </w:r>
          </w:p>
        </w:tc>
      </w:tr>
      <w:tr w:rsidR="004E255B" w:rsidRPr="00121803" w14:paraId="564599C8" w14:textId="77777777" w:rsidTr="00121803">
        <w:trPr>
          <w:trHeight w:val="717"/>
        </w:trPr>
        <w:tc>
          <w:tcPr>
            <w:tcW w:w="851" w:type="dxa"/>
          </w:tcPr>
          <w:p w14:paraId="3C32A3EA" w14:textId="498807BD"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DC72058" w14:textId="77777777" w:rsidR="004E255B" w:rsidRPr="00EB456C" w:rsidRDefault="004E255B" w:rsidP="00EB456C">
            <w:pPr>
              <w:widowControl w:val="0"/>
              <w:jc w:val="center"/>
            </w:pPr>
            <w:r w:rsidRPr="00EB456C">
              <w:t>10-баптың 1-тармағы</w:t>
            </w:r>
          </w:p>
        </w:tc>
        <w:tc>
          <w:tcPr>
            <w:tcW w:w="4253" w:type="dxa"/>
            <w:tcBorders>
              <w:top w:val="single" w:sz="4" w:space="0" w:color="auto"/>
              <w:left w:val="single" w:sz="4" w:space="0" w:color="auto"/>
              <w:bottom w:val="single" w:sz="4" w:space="0" w:color="auto"/>
              <w:right w:val="single" w:sz="4" w:space="0" w:color="auto"/>
            </w:tcBorders>
          </w:tcPr>
          <w:p w14:paraId="5B30D617" w14:textId="77777777" w:rsidR="004E255B" w:rsidRPr="00EB456C" w:rsidRDefault="004E255B" w:rsidP="00EB456C">
            <w:pPr>
              <w:jc w:val="both"/>
            </w:pPr>
            <w:r w:rsidRPr="00EB456C">
              <w:t xml:space="preserve">10 бап. Көп пәтерлі тұрғын үйдің қаңқасы тұрғызылғаннан кейін үлескерлердің ақшасын тарту тәсілімен тұрғын үй құрылысына үлестік қатысуды ұйымдастыру       </w:t>
            </w:r>
          </w:p>
          <w:p w14:paraId="7B920F96" w14:textId="77777777" w:rsidR="004E255B" w:rsidRPr="00EB456C" w:rsidRDefault="004E255B" w:rsidP="00EB456C">
            <w:pPr>
              <w:jc w:val="both"/>
            </w:pPr>
            <w:bookmarkStart w:id="2" w:name="z93"/>
            <w:r w:rsidRPr="00EB456C">
              <w:t xml:space="preserve">1. Көппәтерлі тұрғын үйдің қаңқасы тұрғызылғаннан кейін үлескерлердің ақшасын тарту тәсілімен тұрғын үй құрылысына үлестік қатысуды ұйымдастыру жөніндегі қызметті жүзеге асыру үшін құрылыс салушы соңғы </w:t>
            </w:r>
            <w:r w:rsidRPr="00EB456C">
              <w:rPr>
                <w:b/>
              </w:rPr>
              <w:t>бес</w:t>
            </w:r>
            <w:r w:rsidRPr="00EB456C">
              <w:t xml:space="preserve"> жыл ішінде, оның ішінде Тапсырыс беруші, мердігер (бас мердігер) ретінде жиынтығында Қазақстан Республикасының аумағында жалпы алаңы кемінде </w:t>
            </w:r>
            <w:r w:rsidRPr="00EB456C">
              <w:rPr>
                <w:b/>
              </w:rPr>
              <w:t>алпыс мың</w:t>
            </w:r>
            <w:r w:rsidRPr="00EB456C">
              <w:t xml:space="preserve"> шаршы метр көп пәтерлі тұрғын үйлерді салуға және пайдалануға беруге міндетті. Республикалық маңызы бар қалалардағы құрылыс кезінде, және өзге де әкімшілік-аумақтық бірліктердегі құрылыс кезінде кемінде </w:t>
            </w:r>
            <w:r w:rsidRPr="00EB456C">
              <w:rPr>
                <w:b/>
              </w:rPr>
              <w:t>отыз мың</w:t>
            </w:r>
            <w:r w:rsidRPr="00EB456C">
              <w:t xml:space="preserve"> шаршы метр болуы тиіс. Бұл ретте құрылыс салушының еншілес ұйымдарының жиынтық тәжірибесі ескеріледі.</w:t>
            </w:r>
          </w:p>
          <w:p w14:paraId="2D6CE887" w14:textId="77777777" w:rsidR="004E255B" w:rsidRPr="00EB456C" w:rsidRDefault="004E255B" w:rsidP="00EB456C">
            <w:pPr>
              <w:jc w:val="both"/>
            </w:pPr>
            <w:r w:rsidRPr="00EB456C">
              <w:t xml:space="preserve">      </w:t>
            </w:r>
            <w:bookmarkEnd w:id="2"/>
          </w:p>
        </w:tc>
        <w:tc>
          <w:tcPr>
            <w:tcW w:w="4252" w:type="dxa"/>
            <w:tcBorders>
              <w:top w:val="single" w:sz="4" w:space="0" w:color="auto"/>
              <w:left w:val="single" w:sz="4" w:space="0" w:color="auto"/>
              <w:bottom w:val="single" w:sz="4" w:space="0" w:color="auto"/>
              <w:right w:val="single" w:sz="4" w:space="0" w:color="auto"/>
            </w:tcBorders>
          </w:tcPr>
          <w:p w14:paraId="46214069" w14:textId="77777777" w:rsidR="004E255B" w:rsidRPr="00EB456C" w:rsidRDefault="004E255B" w:rsidP="00EB456C">
            <w:pPr>
              <w:jc w:val="both"/>
            </w:pPr>
            <w:r w:rsidRPr="00EB456C">
              <w:t xml:space="preserve">     10 бап. Көп пәтерлі тұрғын үйдің қаңқасы тұрғызылғаннан кейін үлескерлердің ақшасын тарту тәсілімен тұрғын үй құрылысына үлестік қатысуды ұйымдастыру</w:t>
            </w:r>
          </w:p>
          <w:p w14:paraId="04B0CCEC" w14:textId="77777777" w:rsidR="004E255B" w:rsidRPr="00EB456C" w:rsidRDefault="004E255B" w:rsidP="00EB456C">
            <w:pPr>
              <w:jc w:val="both"/>
              <w:rPr>
                <w:lang w:val="kk-KZ"/>
              </w:rPr>
            </w:pPr>
            <w:r w:rsidRPr="00EB456C">
              <w:t xml:space="preserve">     1. Тұрғын үй құрылысына үлескерлердің ақшасын тарту тәсілімен үлестік қатысуды ұйымдастыру жөніндегі қызметті жүзеге асыру үшін құрылыс салушы соңғы үш жыл ішінде, оның ішінде Тапсырыс беруші, мердігер (бас мердігер) ретінде жиынтығында жалпы ауданы кемінде </w:t>
            </w:r>
            <w:r w:rsidRPr="00EB456C">
              <w:rPr>
                <w:b/>
              </w:rPr>
              <w:t>отыз алты</w:t>
            </w:r>
            <w:r w:rsidRPr="00EB456C">
              <w:t xml:space="preserve"> </w:t>
            </w:r>
            <w:r w:rsidRPr="00EB456C">
              <w:rPr>
                <w:b/>
              </w:rPr>
              <w:t>мың</w:t>
            </w:r>
            <w:r w:rsidRPr="00EB456C">
              <w:t xml:space="preserve"> шаршы метр көппәтерлі тұрғын үйді Қазақстан Республикасының аумағында салуға және пайдалануға беруге міндетті Республикалық маңызы бар қалалардағы құрылыс кезінде, және және өзге әкімшілік-аумақтық бірліктердегі құрылыс кезінде кемінде </w:t>
            </w:r>
            <w:r w:rsidRPr="00EB456C">
              <w:rPr>
                <w:b/>
              </w:rPr>
              <w:t>он сегіз</w:t>
            </w:r>
            <w:r w:rsidRPr="00EB456C">
              <w:t xml:space="preserve"> мың шаршы метр болуы тиіс.</w:t>
            </w:r>
            <w:r w:rsidRPr="00EB456C">
              <w:rPr>
                <w:lang w:val="kk-KZ"/>
              </w:rPr>
              <w:t xml:space="preserve"> Бұл ретте құрылыс салушының еншілес ұйымдарының жиынтық тәжірибесі ескеріледі.</w:t>
            </w:r>
          </w:p>
          <w:p w14:paraId="0DB225DF" w14:textId="77777777" w:rsidR="004E255B" w:rsidRPr="00EB456C" w:rsidRDefault="004E255B" w:rsidP="00EB456C">
            <w:pPr>
              <w:jc w:val="both"/>
            </w:pPr>
          </w:p>
        </w:tc>
        <w:tc>
          <w:tcPr>
            <w:tcW w:w="4112" w:type="dxa"/>
            <w:tcBorders>
              <w:left w:val="single" w:sz="4" w:space="0" w:color="auto"/>
              <w:right w:val="single" w:sz="4" w:space="0" w:color="auto"/>
            </w:tcBorders>
          </w:tcPr>
          <w:p w14:paraId="06638EF8" w14:textId="77777777" w:rsidR="004E255B" w:rsidRPr="00EB456C" w:rsidRDefault="004E255B" w:rsidP="00EB456C">
            <w:pPr>
              <w:ind w:firstLine="459"/>
              <w:jc w:val="both"/>
              <w:rPr>
                <w:lang w:val="kk-KZ"/>
              </w:rPr>
            </w:pPr>
            <w:r w:rsidRPr="00EB456C">
              <w:rPr>
                <w:lang w:val="kk-KZ"/>
              </w:rPr>
              <w:t>Көп пәтерлі тұрғын үйдің қаңқасы мен жалпы үлестік құрылыс салынғаннан кейін құрылыс салушылар үшін үлескерлердің ақшасын тарту тәсілінің тартымдылығын арттыру мақсатында.</w:t>
            </w:r>
          </w:p>
          <w:p w14:paraId="347060FD" w14:textId="77777777" w:rsidR="004E255B" w:rsidRPr="00EB456C" w:rsidRDefault="004E255B" w:rsidP="00EB456C">
            <w:pPr>
              <w:widowControl w:val="0"/>
              <w:ind w:firstLine="142"/>
              <w:jc w:val="both"/>
              <w:rPr>
                <w:lang w:val="kk-KZ"/>
              </w:rPr>
            </w:pPr>
            <w:r w:rsidRPr="00EB456C">
              <w:rPr>
                <w:lang w:val="kk-KZ"/>
              </w:rPr>
              <w:t xml:space="preserve">Көп пәтерлі тұрғын үйлерді салу тәжірибесі бойынша құрылыс салушыларға қойылатын талаптар төмендетіледі, бірақ бұл ретте осы тәсіл бойынша Бірыңғай оператор мен ЕДБ тарапынан қосымша бақылаудың болмауына байланысты басқа екі тәсіл бойынша талаптардан екі есе асып түседі. </w:t>
            </w:r>
          </w:p>
        </w:tc>
      </w:tr>
      <w:tr w:rsidR="004E255B" w:rsidRPr="00EB456C" w14:paraId="65AC7E44" w14:textId="77777777" w:rsidTr="00121803">
        <w:trPr>
          <w:trHeight w:val="717"/>
        </w:trPr>
        <w:tc>
          <w:tcPr>
            <w:tcW w:w="851" w:type="dxa"/>
          </w:tcPr>
          <w:p w14:paraId="47297F9F" w14:textId="029DC5F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E11DB2B" w14:textId="77777777" w:rsidR="004E255B" w:rsidRPr="00EB456C" w:rsidRDefault="004E255B" w:rsidP="00EB456C">
            <w:pPr>
              <w:widowControl w:val="0"/>
              <w:jc w:val="center"/>
            </w:pPr>
            <w:r w:rsidRPr="00EB456C">
              <w:t>11-баптың 1-тармағы</w:t>
            </w:r>
          </w:p>
        </w:tc>
        <w:tc>
          <w:tcPr>
            <w:tcW w:w="4253" w:type="dxa"/>
            <w:tcBorders>
              <w:top w:val="single" w:sz="4" w:space="0" w:color="auto"/>
              <w:left w:val="single" w:sz="4" w:space="0" w:color="auto"/>
              <w:bottom w:val="single" w:sz="4" w:space="0" w:color="auto"/>
              <w:right w:val="single" w:sz="4" w:space="0" w:color="auto"/>
            </w:tcBorders>
          </w:tcPr>
          <w:p w14:paraId="2E11C362" w14:textId="77777777" w:rsidR="004E255B" w:rsidRPr="00EB456C" w:rsidRDefault="004E255B" w:rsidP="00EB456C">
            <w:pPr>
              <w:widowControl w:val="0"/>
              <w:ind w:firstLine="430"/>
              <w:jc w:val="both"/>
            </w:pPr>
            <w:r w:rsidRPr="00EB456C">
              <w:t>11-бап. Тұрғын үй құрылысына үлестік қатысу туралы шарт</w:t>
            </w:r>
          </w:p>
          <w:p w14:paraId="7A815A5E" w14:textId="77777777" w:rsidR="004E255B" w:rsidRPr="00EB456C" w:rsidRDefault="004E255B" w:rsidP="00EB456C">
            <w:pPr>
              <w:widowControl w:val="0"/>
              <w:ind w:firstLine="430"/>
              <w:jc w:val="both"/>
              <w:rPr>
                <w:bCs/>
              </w:rPr>
            </w:pPr>
            <w:r w:rsidRPr="00EB456C">
              <w:t xml:space="preserve">1. Тұрғын үй құрылысына үлестік қатысу туралы шарт жазбаша нысанда жасалады және ол осы Заңның 12-бабында көзделген тәртіппен көппәтерлі тұрғын үйдің орналасқан жері бойынша жергілікті атқарушы </w:t>
            </w:r>
            <w:r w:rsidRPr="00EB456C">
              <w:lastRenderedPageBreak/>
              <w:t>органда есепке қойылған кезден бастап жасалған болып есептеледі.</w:t>
            </w:r>
          </w:p>
        </w:tc>
        <w:tc>
          <w:tcPr>
            <w:tcW w:w="4252" w:type="dxa"/>
            <w:tcBorders>
              <w:top w:val="single" w:sz="4" w:space="0" w:color="auto"/>
              <w:left w:val="single" w:sz="4" w:space="0" w:color="auto"/>
              <w:bottom w:val="single" w:sz="4" w:space="0" w:color="auto"/>
              <w:right w:val="single" w:sz="4" w:space="0" w:color="auto"/>
            </w:tcBorders>
          </w:tcPr>
          <w:p w14:paraId="4F74CB33" w14:textId="77777777" w:rsidR="004E255B" w:rsidRPr="00EB456C" w:rsidRDefault="004E255B" w:rsidP="00EB456C">
            <w:pPr>
              <w:widowControl w:val="0"/>
              <w:ind w:firstLine="430"/>
              <w:jc w:val="both"/>
            </w:pPr>
            <w:r w:rsidRPr="00EB456C">
              <w:lastRenderedPageBreak/>
              <w:t>11-бап. Тұрғын үй құрылысына үлестік қатысу туралы шарт</w:t>
            </w:r>
          </w:p>
          <w:p w14:paraId="4EA43187" w14:textId="77777777" w:rsidR="004E255B" w:rsidRPr="00EB456C" w:rsidRDefault="004E255B" w:rsidP="00EB456C">
            <w:pPr>
              <w:widowControl w:val="0"/>
              <w:ind w:firstLine="430"/>
              <w:jc w:val="both"/>
            </w:pPr>
            <w:r w:rsidRPr="00EB456C">
              <w:t xml:space="preserve">1. Тұрғын үй құрылысына үлестік қатысу туралы шарт жазбаша </w:t>
            </w:r>
            <w:r w:rsidRPr="00EB456C">
              <w:rPr>
                <w:b/>
              </w:rPr>
              <w:t>не электрондық нысанда</w:t>
            </w:r>
            <w:r w:rsidRPr="00EB456C">
              <w:t xml:space="preserve"> жасалады және ол осы Заңның 12-бабында көзделген тәртіппен көппәтерлі тұрғын үй орналасқан жер бойынша жергілікті </w:t>
            </w:r>
            <w:r w:rsidRPr="00EB456C">
              <w:lastRenderedPageBreak/>
              <w:t>атқарушы органда есепке қойылған кезден бастап жасалған болып есептеледі.</w:t>
            </w:r>
          </w:p>
          <w:p w14:paraId="0C0CE542" w14:textId="77777777" w:rsidR="004E255B" w:rsidRPr="00EB456C" w:rsidRDefault="004E255B" w:rsidP="00EB456C">
            <w:pPr>
              <w:widowControl w:val="0"/>
              <w:ind w:firstLine="430"/>
              <w:jc w:val="both"/>
            </w:pPr>
          </w:p>
        </w:tc>
        <w:tc>
          <w:tcPr>
            <w:tcW w:w="4112" w:type="dxa"/>
            <w:tcBorders>
              <w:left w:val="single" w:sz="4" w:space="0" w:color="auto"/>
              <w:right w:val="single" w:sz="4" w:space="0" w:color="auto"/>
            </w:tcBorders>
          </w:tcPr>
          <w:p w14:paraId="65C3C6F4" w14:textId="77777777" w:rsidR="004E255B" w:rsidRPr="00EB456C" w:rsidRDefault="004E255B" w:rsidP="00EB456C">
            <w:pPr>
              <w:widowControl w:val="0"/>
              <w:jc w:val="both"/>
            </w:pPr>
            <w:r w:rsidRPr="00EB456C">
              <w:rPr>
                <w:lang w:val="kk-KZ"/>
              </w:rPr>
              <w:lastRenderedPageBreak/>
              <w:t>«</w:t>
            </w:r>
            <w:r w:rsidRPr="00EB456C">
              <w:t>Электрондық құжат және электрондық цифрлық қолтаңба туралы» ҚРЗ сәйкес, электрондық цифрлық қолтаңба қол қоюшы тұлғаның өз қолымен қойған қолымен тең және бірдей заңды салдарға әкеп соғады.</w:t>
            </w:r>
          </w:p>
          <w:p w14:paraId="22B45E67" w14:textId="77777777" w:rsidR="004E255B" w:rsidRPr="00EB456C" w:rsidRDefault="004E255B" w:rsidP="00EB456C">
            <w:pPr>
              <w:widowControl w:val="0"/>
              <w:jc w:val="both"/>
            </w:pPr>
            <w:r w:rsidRPr="00EB456C">
              <w:t xml:space="preserve">     ЭЦҚ Мемлекеттік қызмет көрсету, </w:t>
            </w:r>
            <w:r w:rsidRPr="00EB456C">
              <w:lastRenderedPageBreak/>
              <w:t>сондай-ақ мемлекеттік сатып алу шарттарын жасасу, банктік депозиттер ашу кезінде кеңінен қолданылады.</w:t>
            </w:r>
          </w:p>
          <w:p w14:paraId="7C964E23" w14:textId="77777777" w:rsidR="004E255B" w:rsidRPr="00EB456C" w:rsidRDefault="004E255B" w:rsidP="00EB456C">
            <w:pPr>
              <w:widowControl w:val="0"/>
              <w:ind w:firstLine="459"/>
              <w:jc w:val="both"/>
            </w:pPr>
            <w:r w:rsidRPr="00EB456C">
              <w:t>Үлестік құрылыс саласына электрондық құжат айналымын тарату цифрлық технологияларды енгізудің қисынды жалғасы болып табылады.</w:t>
            </w:r>
          </w:p>
          <w:p w14:paraId="2D4081D0" w14:textId="77777777" w:rsidR="004E255B" w:rsidRPr="00EB456C" w:rsidRDefault="004E255B" w:rsidP="00EB456C">
            <w:pPr>
              <w:widowControl w:val="0"/>
              <w:jc w:val="both"/>
            </w:pPr>
            <w:r w:rsidRPr="00EB456C">
              <w:t>Электрондық шарттарға көшу кейіннен жергілікті атқарушы органдарда үлестік қатысу шарттарын автоматты тіркеуді енгізуге, олардың есебін жүргізуге және олардың орындалуын бақылауға мүмкіндік береді.</w:t>
            </w:r>
          </w:p>
          <w:p w14:paraId="1EC0CE06" w14:textId="77777777" w:rsidR="004E255B" w:rsidRPr="00EB456C" w:rsidRDefault="004E255B" w:rsidP="00EB456C">
            <w:pPr>
              <w:widowControl w:val="0"/>
              <w:jc w:val="both"/>
            </w:pPr>
            <w:r w:rsidRPr="00EB456C">
              <w:t xml:space="preserve">      Заңның 11-бабының 1-тармағына сәйкес шарт оны жергілікті атқарушы органда есепке қойған кезден бастап жасалған болып есептеледі.</w:t>
            </w:r>
          </w:p>
        </w:tc>
      </w:tr>
      <w:tr w:rsidR="004E255B" w:rsidRPr="00121803" w14:paraId="7C751FCE" w14:textId="77777777" w:rsidTr="00121803">
        <w:trPr>
          <w:trHeight w:val="717"/>
        </w:trPr>
        <w:tc>
          <w:tcPr>
            <w:tcW w:w="851" w:type="dxa"/>
          </w:tcPr>
          <w:p w14:paraId="2574D87D" w14:textId="79C04235"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EA1E876" w14:textId="77777777" w:rsidR="004E255B" w:rsidRPr="00EB456C" w:rsidRDefault="004E255B" w:rsidP="00EB456C">
            <w:pPr>
              <w:widowControl w:val="0"/>
              <w:jc w:val="center"/>
              <w:rPr>
                <w:lang w:val="kk-KZ"/>
              </w:rPr>
            </w:pPr>
            <w:r w:rsidRPr="00EB456C">
              <w:rPr>
                <w:lang w:val="kk-KZ"/>
              </w:rPr>
              <w:t>12-бап</w:t>
            </w:r>
          </w:p>
        </w:tc>
        <w:tc>
          <w:tcPr>
            <w:tcW w:w="4253" w:type="dxa"/>
            <w:tcBorders>
              <w:top w:val="single" w:sz="4" w:space="0" w:color="auto"/>
              <w:left w:val="single" w:sz="4" w:space="0" w:color="auto"/>
              <w:bottom w:val="single" w:sz="4" w:space="0" w:color="auto"/>
              <w:right w:val="single" w:sz="4" w:space="0" w:color="auto"/>
            </w:tcBorders>
          </w:tcPr>
          <w:p w14:paraId="745FC16B" w14:textId="77777777" w:rsidR="004E255B" w:rsidRPr="00EB456C" w:rsidRDefault="004E255B" w:rsidP="00EB456C">
            <w:pPr>
              <w:keepLines/>
              <w:ind w:firstLine="170"/>
              <w:jc w:val="both"/>
              <w:rPr>
                <w:rStyle w:val="s1"/>
                <w:b w:val="0"/>
                <w:bCs w:val="0"/>
                <w:color w:val="auto"/>
                <w:lang w:val="kk-KZ"/>
              </w:rPr>
            </w:pPr>
            <w:r w:rsidRPr="00EB456C">
              <w:rPr>
                <w:rStyle w:val="s1"/>
                <w:color w:val="auto"/>
                <w:lang w:val="kk-KZ"/>
              </w:rPr>
              <w:t xml:space="preserve">     </w:t>
            </w:r>
            <w:r w:rsidRPr="00EB456C">
              <w:rPr>
                <w:rStyle w:val="s1"/>
                <w:b w:val="0"/>
                <w:bCs w:val="0"/>
                <w:color w:val="auto"/>
                <w:lang w:val="kk-KZ"/>
              </w:rPr>
              <w:t>12-бап. Тұрғын үй құрылысына үлестік қатысу туралы шарттарды есепке алу</w:t>
            </w:r>
          </w:p>
          <w:p w14:paraId="188C1BD0" w14:textId="77777777" w:rsidR="004E255B" w:rsidRPr="00EB456C" w:rsidRDefault="004E255B" w:rsidP="00EB456C">
            <w:pPr>
              <w:keepLines/>
              <w:ind w:firstLine="170"/>
              <w:jc w:val="both"/>
              <w:rPr>
                <w:rStyle w:val="s1"/>
                <w:color w:val="auto"/>
                <w:lang w:val="kk-KZ"/>
              </w:rPr>
            </w:pPr>
            <w:r w:rsidRPr="00EB456C">
              <w:rPr>
                <w:rStyle w:val="s1"/>
                <w:b w:val="0"/>
                <w:bCs w:val="0"/>
                <w:color w:val="auto"/>
                <w:lang w:val="kk-KZ"/>
              </w:rPr>
              <w:t xml:space="preserve">      1.</w:t>
            </w:r>
            <w:r w:rsidRPr="00EB456C">
              <w:rPr>
                <w:rStyle w:val="s1"/>
                <w:color w:val="auto"/>
                <w:lang w:val="kk-KZ"/>
              </w:rPr>
              <w:t xml:space="preserve"> </w:t>
            </w:r>
            <w:r w:rsidRPr="00EB456C">
              <w:rPr>
                <w:rStyle w:val="s1"/>
                <w:b w:val="0"/>
                <w:color w:val="auto"/>
                <w:lang w:val="kk-KZ"/>
              </w:rPr>
              <w:t xml:space="preserve">Тұрғын үй құрылысына үлестік қатысу туралы шарт, оған енгізілетін өзгерістер және (немесе) толықтырулар, сондай-ақ ол бойынша талап ету құқығын басқаға беру туралы шарт тұрғын үй құрылысына үлестік қатысудың </w:t>
            </w:r>
            <w:r w:rsidRPr="00EB456C">
              <w:rPr>
                <w:rStyle w:val="s1"/>
                <w:color w:val="auto"/>
                <w:lang w:val="kk-KZ"/>
              </w:rPr>
              <w:t>бірыңғай ақпараттық жүйесін пайдалана отырып</w:t>
            </w:r>
            <w:r w:rsidRPr="00EB456C">
              <w:rPr>
                <w:rStyle w:val="s1"/>
                <w:b w:val="0"/>
                <w:color w:val="auto"/>
                <w:lang w:val="kk-KZ"/>
              </w:rPr>
              <w:t>, уәкілетті компанияның ұсынуы бойынша көппәтерлі тұрғын үйдің орналасқан жері бойынша жергілікті атқарушы органда есепке алынуға жатады.</w:t>
            </w:r>
          </w:p>
          <w:p w14:paraId="5213AA71" w14:textId="77777777" w:rsidR="004E255B" w:rsidRPr="00EB456C" w:rsidRDefault="004E255B" w:rsidP="00EB456C">
            <w:pPr>
              <w:keepLines/>
              <w:ind w:firstLine="170"/>
              <w:jc w:val="both"/>
              <w:rPr>
                <w:b/>
                <w:bCs/>
                <w:lang w:val="kk-KZ"/>
              </w:rPr>
            </w:pPr>
            <w:r w:rsidRPr="00EB456C">
              <w:rPr>
                <w:rStyle w:val="s1"/>
                <w:b w:val="0"/>
                <w:bCs w:val="0"/>
                <w:color w:val="auto"/>
                <w:lang w:val="kk-KZ"/>
              </w:rPr>
              <w:lastRenderedPageBreak/>
              <w:t xml:space="preserve">    2.</w:t>
            </w:r>
            <w:r w:rsidRPr="00EB456C">
              <w:rPr>
                <w:rStyle w:val="s1"/>
                <w:color w:val="auto"/>
                <w:lang w:val="kk-KZ"/>
              </w:rPr>
              <w:t xml:space="preserve"> </w:t>
            </w:r>
            <w:r w:rsidRPr="00EB456C">
              <w:rPr>
                <w:rStyle w:val="s1"/>
                <w:b w:val="0"/>
                <w:bCs w:val="0"/>
                <w:color w:val="auto"/>
                <w:lang w:val="kk-KZ"/>
              </w:rPr>
              <w:t>Тұрғын үй құрылысына үлестік қатысу туралы шарттарды есепке алу уәкілетті орган бекіткен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қағидаларына сәйкес жүзеге асырылады</w:t>
            </w:r>
          </w:p>
        </w:tc>
        <w:tc>
          <w:tcPr>
            <w:tcW w:w="4252" w:type="dxa"/>
            <w:tcBorders>
              <w:top w:val="single" w:sz="4" w:space="0" w:color="auto"/>
              <w:left w:val="single" w:sz="4" w:space="0" w:color="auto"/>
              <w:bottom w:val="single" w:sz="4" w:space="0" w:color="auto"/>
              <w:right w:val="single" w:sz="4" w:space="0" w:color="auto"/>
            </w:tcBorders>
          </w:tcPr>
          <w:p w14:paraId="577E8D83" w14:textId="77777777" w:rsidR="004E255B" w:rsidRPr="00EB456C" w:rsidRDefault="004E255B" w:rsidP="00EB456C">
            <w:pPr>
              <w:keepLines/>
              <w:jc w:val="both"/>
              <w:rPr>
                <w:rStyle w:val="s1"/>
                <w:b w:val="0"/>
                <w:bCs w:val="0"/>
                <w:color w:val="auto"/>
                <w:lang w:val="kk-KZ"/>
              </w:rPr>
            </w:pPr>
            <w:r w:rsidRPr="00EB456C">
              <w:rPr>
                <w:rStyle w:val="s1"/>
                <w:b w:val="0"/>
                <w:bCs w:val="0"/>
                <w:color w:val="auto"/>
                <w:lang w:val="kk-KZ"/>
              </w:rPr>
              <w:lastRenderedPageBreak/>
              <w:t xml:space="preserve">      12-бап. Тұрғын үй құрылысына үлестік қатысу туралы шарттарды есепке алу</w:t>
            </w:r>
          </w:p>
          <w:p w14:paraId="2D07B9FA" w14:textId="77777777" w:rsidR="004E255B" w:rsidRPr="00EB456C" w:rsidRDefault="004E255B" w:rsidP="00EB456C">
            <w:pPr>
              <w:keepLines/>
              <w:jc w:val="both"/>
              <w:rPr>
                <w:rStyle w:val="s1"/>
                <w:color w:val="auto"/>
                <w:lang w:val="kk-KZ"/>
              </w:rPr>
            </w:pPr>
            <w:r w:rsidRPr="00EB456C">
              <w:rPr>
                <w:rStyle w:val="s1"/>
                <w:b w:val="0"/>
                <w:bCs w:val="0"/>
                <w:color w:val="auto"/>
                <w:lang w:val="kk-KZ"/>
              </w:rPr>
              <w:t xml:space="preserve">       1.</w:t>
            </w:r>
            <w:r w:rsidRPr="00EB456C">
              <w:rPr>
                <w:rStyle w:val="s1"/>
                <w:color w:val="auto"/>
                <w:lang w:val="kk-KZ"/>
              </w:rPr>
              <w:t xml:space="preserve"> </w:t>
            </w:r>
            <w:r w:rsidRPr="00EB456C">
              <w:rPr>
                <w:rStyle w:val="s1"/>
                <w:b w:val="0"/>
                <w:color w:val="auto"/>
                <w:lang w:val="kk-KZ"/>
              </w:rPr>
              <w:t xml:space="preserve">Тұрғын үй құрылысына үлестік қатысу туралы шарт, оған енгізілетін өзгерістер және (немесе) толықтырулар, сондай-ақ ол бойынша талап ету құқығын басқаға беру туралы шарт уәкілетті компанияның ұсынуы бойынша тұрғын үй құрылысына үлестік қатысудың </w:t>
            </w:r>
            <w:r w:rsidRPr="00EB456C">
              <w:rPr>
                <w:rStyle w:val="s1"/>
                <w:color w:val="auto"/>
                <w:lang w:val="kk-KZ"/>
              </w:rPr>
              <w:t xml:space="preserve">бірыңғай ақпараттық жүйесі арқылы </w:t>
            </w:r>
            <w:r w:rsidRPr="00EB456C">
              <w:rPr>
                <w:rStyle w:val="s1"/>
                <w:b w:val="0"/>
                <w:color w:val="auto"/>
                <w:lang w:val="kk-KZ"/>
              </w:rPr>
              <w:t>көппәтерлі тұрғын үйдің орналасқан жері бойынша жергілікті атқарушы органда міндетті түрде есепке алынуға жатады.</w:t>
            </w:r>
          </w:p>
          <w:p w14:paraId="1C766811" w14:textId="77777777" w:rsidR="004E255B" w:rsidRPr="00EB456C" w:rsidRDefault="004E255B" w:rsidP="00EB456C">
            <w:pPr>
              <w:keepLines/>
              <w:jc w:val="both"/>
              <w:rPr>
                <w:b/>
                <w:bCs/>
                <w:lang w:val="kk-KZ"/>
              </w:rPr>
            </w:pPr>
            <w:r w:rsidRPr="00EB456C">
              <w:rPr>
                <w:rStyle w:val="s1"/>
                <w:b w:val="0"/>
                <w:bCs w:val="0"/>
                <w:color w:val="auto"/>
                <w:lang w:val="kk-KZ"/>
              </w:rPr>
              <w:lastRenderedPageBreak/>
              <w:t xml:space="preserve">       2.</w:t>
            </w:r>
            <w:r w:rsidRPr="00EB456C">
              <w:rPr>
                <w:rStyle w:val="s1"/>
                <w:color w:val="auto"/>
                <w:lang w:val="kk-KZ"/>
              </w:rPr>
              <w:t xml:space="preserve"> Тұрғын үй құрылысына үлестік қатысудың бірыңғай ақпараттық жүйесі арқылы</w:t>
            </w:r>
            <w:r w:rsidRPr="00EB456C">
              <w:rPr>
                <w:rStyle w:val="s1"/>
                <w:b w:val="0"/>
                <w:color w:val="auto"/>
                <w:lang w:val="kk-KZ"/>
              </w:rPr>
              <w:t xml:space="preserve"> тұрғын үй құрылысына үлестік қатысу туралы шарттарды есепке алу уәкілетті орган бекіткен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қағидаларына сәйкес жүзеге асырылады</w:t>
            </w:r>
            <w:r w:rsidRPr="00EB456C">
              <w:rPr>
                <w:rStyle w:val="s1"/>
                <w:color w:val="auto"/>
                <w:lang w:val="kk-KZ"/>
              </w:rPr>
              <w:t>.</w:t>
            </w:r>
          </w:p>
        </w:tc>
        <w:tc>
          <w:tcPr>
            <w:tcW w:w="4112" w:type="dxa"/>
            <w:tcBorders>
              <w:left w:val="single" w:sz="4" w:space="0" w:color="auto"/>
              <w:right w:val="single" w:sz="4" w:space="0" w:color="auto"/>
            </w:tcBorders>
          </w:tcPr>
          <w:p w14:paraId="05830927" w14:textId="77777777" w:rsidR="004E255B" w:rsidRPr="00EB456C" w:rsidRDefault="004E255B" w:rsidP="00EB456C">
            <w:pPr>
              <w:widowControl w:val="0"/>
              <w:jc w:val="both"/>
              <w:rPr>
                <w:lang w:val="kk-KZ"/>
              </w:rPr>
            </w:pPr>
            <w:r w:rsidRPr="00EB456C">
              <w:rPr>
                <w:lang w:val="kk-KZ"/>
              </w:rPr>
              <w:lastRenderedPageBreak/>
              <w:t>Тұрғын үй құрылысына үлестік қатысу туралы шарттарды есепке алу міндетті болып табылатындығын және тұрғын үй құрылысына үлестік қатысудың бірыңғай ақпараттық жүйесі (Қазреестр) арқылы жүзеге асырылуға тиіс екенін нақтылау мақсатында.</w:t>
            </w:r>
          </w:p>
          <w:p w14:paraId="0F02E0C2" w14:textId="77777777" w:rsidR="004E255B" w:rsidRPr="00EB456C" w:rsidRDefault="004E255B" w:rsidP="00EB456C">
            <w:pPr>
              <w:widowControl w:val="0"/>
              <w:jc w:val="both"/>
              <w:rPr>
                <w:lang w:val="kk-KZ"/>
              </w:rPr>
            </w:pPr>
            <w:r w:rsidRPr="00EB456C">
              <w:rPr>
                <w:lang w:val="kk-KZ"/>
              </w:rPr>
              <w:t xml:space="preserve">    </w:t>
            </w:r>
          </w:p>
        </w:tc>
      </w:tr>
      <w:tr w:rsidR="004E255B" w:rsidRPr="00EB456C" w14:paraId="02F4403C" w14:textId="77777777" w:rsidTr="00121803">
        <w:trPr>
          <w:trHeight w:val="717"/>
        </w:trPr>
        <w:tc>
          <w:tcPr>
            <w:tcW w:w="851" w:type="dxa"/>
          </w:tcPr>
          <w:p w14:paraId="34521DEB" w14:textId="5FB8F546"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D52926B" w14:textId="77777777" w:rsidR="004E255B" w:rsidRPr="00EB456C" w:rsidRDefault="004E255B" w:rsidP="00EB456C">
            <w:pPr>
              <w:widowControl w:val="0"/>
              <w:jc w:val="center"/>
            </w:pPr>
            <w:r w:rsidRPr="00EB456C">
              <w:rPr>
                <w:lang w:eastAsia="en-US"/>
              </w:rPr>
              <w:t>13-баптың 5-тармағы</w:t>
            </w:r>
          </w:p>
        </w:tc>
        <w:tc>
          <w:tcPr>
            <w:tcW w:w="4253" w:type="dxa"/>
            <w:tcBorders>
              <w:top w:val="single" w:sz="4" w:space="0" w:color="auto"/>
              <w:left w:val="single" w:sz="4" w:space="0" w:color="auto"/>
              <w:bottom w:val="single" w:sz="4" w:space="0" w:color="auto"/>
              <w:right w:val="single" w:sz="4" w:space="0" w:color="auto"/>
            </w:tcBorders>
          </w:tcPr>
          <w:p w14:paraId="73C7E8BC" w14:textId="77777777" w:rsidR="004E255B" w:rsidRPr="00EB456C" w:rsidRDefault="004E255B" w:rsidP="00EB456C">
            <w:pPr>
              <w:ind w:firstLine="284"/>
              <w:jc w:val="both"/>
              <w:rPr>
                <w:lang w:eastAsia="en-US"/>
              </w:rPr>
            </w:pPr>
            <w:r w:rsidRPr="00EB456C">
              <w:rPr>
                <w:lang w:eastAsia="en-US"/>
              </w:rPr>
              <w:t>13 бап. Тұрғын үй құрылысына үлестік қатысу туралы шартты өзгерту және бұзу…</w:t>
            </w:r>
          </w:p>
          <w:p w14:paraId="57387AA4" w14:textId="77777777" w:rsidR="004E255B" w:rsidRPr="00EB456C" w:rsidRDefault="004E255B" w:rsidP="00EB456C">
            <w:pPr>
              <w:widowControl w:val="0"/>
              <w:ind w:firstLine="284"/>
              <w:jc w:val="both"/>
              <w:rPr>
                <w:b/>
                <w:lang w:eastAsia="en-US"/>
              </w:rPr>
            </w:pPr>
            <w:r w:rsidRPr="00EB456C">
              <w:rPr>
                <w:b/>
                <w:lang w:eastAsia="en-US"/>
              </w:rPr>
              <w:t>5. Жоқ</w:t>
            </w:r>
          </w:p>
          <w:p w14:paraId="2CC5D9A5" w14:textId="77777777" w:rsidR="004E255B" w:rsidRPr="00EB456C" w:rsidRDefault="004E255B" w:rsidP="00EB456C">
            <w:pPr>
              <w:keepLines/>
              <w:ind w:firstLine="170"/>
              <w:jc w:val="both"/>
              <w:rPr>
                <w:rStyle w:val="s1"/>
                <w:color w:val="auto"/>
              </w:rPr>
            </w:pPr>
          </w:p>
        </w:tc>
        <w:tc>
          <w:tcPr>
            <w:tcW w:w="4252" w:type="dxa"/>
            <w:tcBorders>
              <w:top w:val="single" w:sz="4" w:space="0" w:color="auto"/>
              <w:left w:val="single" w:sz="4" w:space="0" w:color="auto"/>
              <w:bottom w:val="single" w:sz="4" w:space="0" w:color="auto"/>
              <w:right w:val="single" w:sz="4" w:space="0" w:color="auto"/>
            </w:tcBorders>
          </w:tcPr>
          <w:p w14:paraId="3D3B5048" w14:textId="77777777" w:rsidR="004E255B" w:rsidRPr="00EB456C" w:rsidRDefault="004E255B" w:rsidP="00EB456C">
            <w:pPr>
              <w:ind w:firstLine="284"/>
              <w:jc w:val="both"/>
              <w:rPr>
                <w:lang w:eastAsia="en-US"/>
              </w:rPr>
            </w:pPr>
            <w:r w:rsidRPr="00EB456C">
              <w:rPr>
                <w:lang w:eastAsia="en-US"/>
              </w:rPr>
              <w:t>13 бап. Тұрғын үй құрылысына үлестік қатысу туралы шартты өзгерту және бұзу</w:t>
            </w:r>
          </w:p>
          <w:p w14:paraId="27839C9F" w14:textId="77777777" w:rsidR="004E255B" w:rsidRPr="00EB456C" w:rsidRDefault="004E255B" w:rsidP="00EB456C">
            <w:pPr>
              <w:ind w:firstLine="284"/>
              <w:jc w:val="both"/>
              <w:rPr>
                <w:lang w:eastAsia="en-US"/>
              </w:rPr>
            </w:pPr>
            <w:r w:rsidRPr="00EB456C">
              <w:rPr>
                <w:lang w:eastAsia="en-US"/>
              </w:rPr>
              <w:t>…</w:t>
            </w:r>
          </w:p>
          <w:p w14:paraId="7F1C37A8" w14:textId="77777777" w:rsidR="004E255B" w:rsidRPr="00EB456C" w:rsidRDefault="004E255B" w:rsidP="00EB456C">
            <w:pPr>
              <w:ind w:firstLine="284"/>
              <w:jc w:val="both"/>
              <w:rPr>
                <w:b/>
                <w:spacing w:val="-6"/>
                <w:lang w:eastAsia="en-US"/>
              </w:rPr>
            </w:pPr>
            <w:r w:rsidRPr="00EB456C">
              <w:rPr>
                <w:b/>
                <w:lang w:eastAsia="en-US"/>
              </w:rPr>
              <w:t>5. Тұрғын үй құрылысына үлестік қатысу туралы шартты тараптардың келісімі бойынша, сондай-ақ уәкілетті компанияның бастамасы бойынша келесі негіздер бойынша:</w:t>
            </w:r>
          </w:p>
          <w:p w14:paraId="78901533" w14:textId="77777777" w:rsidR="004E255B" w:rsidRPr="00EB456C" w:rsidRDefault="004E255B" w:rsidP="00EB456C">
            <w:pPr>
              <w:ind w:firstLine="284"/>
              <w:jc w:val="both"/>
              <w:rPr>
                <w:b/>
                <w:spacing w:val="-6"/>
                <w:lang w:eastAsia="en-US"/>
              </w:rPr>
            </w:pPr>
            <w:r w:rsidRPr="00EB456C">
              <w:rPr>
                <w:b/>
                <w:spacing w:val="-6"/>
                <w:lang w:eastAsia="en-US"/>
              </w:rPr>
              <w:t>1) үлескер осы Заңның 14-бабы 2-тармағы 1) және 3) тармақшаларының талаптарын орындамаған кезде;</w:t>
            </w:r>
          </w:p>
          <w:p w14:paraId="4A8A3864" w14:textId="77777777" w:rsidR="004E255B" w:rsidRPr="00EB456C" w:rsidRDefault="004E255B" w:rsidP="00EB456C">
            <w:pPr>
              <w:keepLines/>
              <w:jc w:val="both"/>
              <w:rPr>
                <w:b/>
                <w:spacing w:val="-8"/>
                <w:lang w:eastAsia="en-US"/>
              </w:rPr>
            </w:pPr>
            <w:r w:rsidRPr="00EB456C">
              <w:rPr>
                <w:b/>
                <w:spacing w:val="-8"/>
                <w:lang w:eastAsia="en-US"/>
              </w:rPr>
              <w:t>2)</w:t>
            </w:r>
            <w:r w:rsidRPr="00EB456C">
              <w:rPr>
                <w:b/>
                <w:spacing w:val="-8"/>
                <w:lang w:val="kk-KZ" w:eastAsia="en-US"/>
              </w:rPr>
              <w:t xml:space="preserve"> </w:t>
            </w:r>
            <w:r w:rsidRPr="00EB456C">
              <w:rPr>
                <w:b/>
                <w:spacing w:val="-8"/>
                <w:lang w:eastAsia="en-US"/>
              </w:rPr>
              <w:t>Төтенше және болмай қоймайтын мән-жайлар (дүлей құбылыстар, соғыс қимылдары, төтенше жағдай және т. б.) кезінде көппәтерлі тұрғын үй құрылысын тоқтата тұру және консервациялау кезінде;</w:t>
            </w:r>
          </w:p>
          <w:p w14:paraId="33A23FB4" w14:textId="77777777" w:rsidR="004E255B" w:rsidRPr="00EB456C" w:rsidRDefault="004E255B" w:rsidP="00EB456C">
            <w:pPr>
              <w:ind w:firstLine="284"/>
              <w:jc w:val="both"/>
              <w:rPr>
                <w:b/>
                <w:lang w:eastAsia="en-US"/>
              </w:rPr>
            </w:pPr>
            <w:r w:rsidRPr="00EB456C">
              <w:rPr>
                <w:b/>
                <w:lang w:eastAsia="en-US"/>
              </w:rPr>
              <w:t>3) Осы Заңда көзделген өзге де жағдайларда бұзуға болады.</w:t>
            </w:r>
          </w:p>
          <w:p w14:paraId="72729B07" w14:textId="77777777" w:rsidR="004E255B" w:rsidRPr="00EB456C" w:rsidRDefault="004E255B" w:rsidP="00EB456C">
            <w:pPr>
              <w:ind w:firstLine="284"/>
              <w:jc w:val="both"/>
              <w:rPr>
                <w:b/>
                <w:lang w:eastAsia="en-US"/>
              </w:rPr>
            </w:pPr>
            <w:r w:rsidRPr="00EB456C">
              <w:rPr>
                <w:b/>
                <w:lang w:eastAsia="en-US"/>
              </w:rPr>
              <w:t xml:space="preserve"> Тұрғын үй құрылысына үлестік қатысу туралы шарт бұзылған жағдайда шарт бойынша енгізілген </w:t>
            </w:r>
            <w:r w:rsidRPr="00EB456C">
              <w:rPr>
                <w:b/>
                <w:lang w:eastAsia="en-US"/>
              </w:rPr>
              <w:lastRenderedPageBreak/>
              <w:t>ақшалай сома тұрғын үй құрылысына үлестік қатысу шарты бұзылған кезден бастап күнтізбелік 30 күннен кешіктірілмей үлескерге толық көлемде қайтарылады.</w:t>
            </w:r>
          </w:p>
          <w:p w14:paraId="31B2560D" w14:textId="77777777" w:rsidR="004E255B" w:rsidRPr="00EB456C" w:rsidRDefault="004E255B" w:rsidP="00EB456C">
            <w:pPr>
              <w:keepLines/>
              <w:jc w:val="both"/>
              <w:rPr>
                <w:rStyle w:val="s1"/>
                <w:color w:val="auto"/>
              </w:rPr>
            </w:pPr>
          </w:p>
        </w:tc>
        <w:tc>
          <w:tcPr>
            <w:tcW w:w="4112" w:type="dxa"/>
            <w:tcBorders>
              <w:left w:val="single" w:sz="4" w:space="0" w:color="auto"/>
              <w:right w:val="single" w:sz="4" w:space="0" w:color="auto"/>
            </w:tcBorders>
          </w:tcPr>
          <w:p w14:paraId="219C09F7" w14:textId="77777777" w:rsidR="004E255B" w:rsidRPr="00EB456C" w:rsidRDefault="004E255B" w:rsidP="00EB456C">
            <w:pPr>
              <w:keepLines/>
              <w:jc w:val="both"/>
              <w:rPr>
                <w:lang w:eastAsia="en-US"/>
              </w:rPr>
            </w:pPr>
            <w:r w:rsidRPr="00EB456C">
              <w:rPr>
                <w:lang w:eastAsia="en-US"/>
              </w:rPr>
              <w:lastRenderedPageBreak/>
              <w:t xml:space="preserve">    Кейбір жағдайларда үлестік қатысу шартын жасасқан үлескерлер құрылыс компаниясына салынып жатқан тұрғын үйде өздері сатып алған пәтерді өзгерту туралы өтінішпен жүгінеді.       Мысалы, бұрын сатып алынған бір бөлмелі пәтердің ауданы отбасына қосылуына байланысты жеткіліксіз.</w:t>
            </w:r>
          </w:p>
          <w:p w14:paraId="7A370904" w14:textId="77777777" w:rsidR="004E255B" w:rsidRPr="00EB456C" w:rsidRDefault="004E255B" w:rsidP="00EB456C">
            <w:pPr>
              <w:keepLines/>
              <w:jc w:val="both"/>
              <w:rPr>
                <w:lang w:eastAsia="en-US"/>
              </w:rPr>
            </w:pPr>
            <w:r w:rsidRPr="00EB456C">
              <w:rPr>
                <w:lang w:eastAsia="en-US"/>
              </w:rPr>
              <w:t xml:space="preserve">     Осыған байланысты үлескерлер екі бөлмелі пәтерге мұқтаж.</w:t>
            </w:r>
          </w:p>
          <w:p w14:paraId="2C61D8D0" w14:textId="77777777" w:rsidR="004E255B" w:rsidRPr="00EB456C" w:rsidRDefault="004E255B" w:rsidP="00EB456C">
            <w:pPr>
              <w:keepLines/>
              <w:jc w:val="both"/>
              <w:rPr>
                <w:lang w:eastAsia="en-US"/>
              </w:rPr>
            </w:pPr>
            <w:r w:rsidRPr="00EB456C">
              <w:rPr>
                <w:lang w:eastAsia="en-US"/>
              </w:rPr>
              <w:t xml:space="preserve">       Алаң ұлғайған кезде қосымша келісім жасалады, ол жергілікті органда тіркеледі және үлескер қосымша ақы төлеуді жүзеге асырады. Алаңды азайту кезінде уәкілетті компания үлескерге ақшаны қайтарады немесе төлемді бөліп төлеу кезінде ішінара мерзімінен бұрын өтеу сомасын пайдаланады.</w:t>
            </w:r>
          </w:p>
          <w:p w14:paraId="40C76EDE" w14:textId="77777777" w:rsidR="004E255B" w:rsidRPr="00EB456C" w:rsidRDefault="004E255B" w:rsidP="00EB456C">
            <w:pPr>
              <w:keepLines/>
              <w:jc w:val="both"/>
              <w:rPr>
                <w:lang w:eastAsia="en-US"/>
              </w:rPr>
            </w:pPr>
            <w:r w:rsidRPr="00EB456C">
              <w:rPr>
                <w:lang w:eastAsia="en-US"/>
              </w:rPr>
              <w:lastRenderedPageBreak/>
              <w:t xml:space="preserve">   Өз кезегінде, заңда үлестік қатысуға қатысушылардың объект құрылысы кезеңінде үй-жайларды, оның ішінде пәтерлерді өзгертуге құқығы көзделмеген.</w:t>
            </w:r>
          </w:p>
          <w:p w14:paraId="3DF5032E" w14:textId="77777777" w:rsidR="004E255B" w:rsidRPr="00EB456C" w:rsidRDefault="004E255B" w:rsidP="00EB456C">
            <w:pPr>
              <w:keepLines/>
              <w:jc w:val="both"/>
              <w:rPr>
                <w:lang w:eastAsia="en-US"/>
              </w:rPr>
            </w:pPr>
            <w:r w:rsidRPr="00EB456C">
              <w:rPr>
                <w:lang w:eastAsia="en-US"/>
              </w:rPr>
              <w:t xml:space="preserve">    Мақаланың атауы оның мазмұнында тұрғын үй құрылысына үлестік қатысу туралы шартты өзгертуге ғана емес, бұзуға да арналған нормалардың болуын болжайды.</w:t>
            </w:r>
          </w:p>
          <w:p w14:paraId="7B87CEF4" w14:textId="77777777" w:rsidR="004E255B" w:rsidRPr="00EB456C" w:rsidRDefault="004E255B" w:rsidP="00EB456C">
            <w:pPr>
              <w:keepLines/>
              <w:jc w:val="both"/>
              <w:rPr>
                <w:lang w:eastAsia="en-US"/>
              </w:rPr>
            </w:pPr>
            <w:r w:rsidRPr="00EB456C">
              <w:rPr>
                <w:lang w:eastAsia="en-US"/>
              </w:rPr>
              <w:t>Сонымен қатар, 13-баптың барлық төрт тармағы жасалған шартқа өзгерістер мен толықтыруларды ғана ескереді. Шартты бұзу туралы ережелер үлестік құрылыс қатынастарында кем емес.</w:t>
            </w:r>
          </w:p>
          <w:p w14:paraId="241B5F47" w14:textId="77777777" w:rsidR="004E255B" w:rsidRPr="00EB456C" w:rsidRDefault="004E255B" w:rsidP="00EB456C">
            <w:pPr>
              <w:keepLines/>
              <w:jc w:val="both"/>
              <w:rPr>
                <w:lang w:eastAsia="en-US"/>
              </w:rPr>
            </w:pPr>
            <w:r w:rsidRPr="00EB456C">
              <w:rPr>
                <w:lang w:eastAsia="en-US"/>
              </w:rPr>
              <w:t>Мысалы, Қазақстан Республикасы Азаматтық кодексінің 401-бабында, егер осы Кодексте, басқа да заң актілерінде және шартта өзгеше көзделмесе, шартты тараптардың келісімі бойынша өзгертуге және бұзуға болатынын көрсетеді.</w:t>
            </w:r>
          </w:p>
          <w:p w14:paraId="4922EB5A" w14:textId="77777777" w:rsidR="004E255B" w:rsidRPr="00EB456C" w:rsidRDefault="004E255B" w:rsidP="00EB456C">
            <w:pPr>
              <w:keepLines/>
              <w:jc w:val="both"/>
              <w:rPr>
                <w:lang w:eastAsia="en-US"/>
              </w:rPr>
            </w:pPr>
            <w:r w:rsidRPr="00EB456C">
              <w:rPr>
                <w:lang w:eastAsia="en-US"/>
              </w:rPr>
              <w:t>Сондықтан, үлестік қатысу туралы шартты бұзу туралы нормаларды үлестік қатысу туралы заңнама шеңберінде ғана айқындау қажет.</w:t>
            </w:r>
          </w:p>
          <w:p w14:paraId="5BABBD40" w14:textId="77777777" w:rsidR="004E255B" w:rsidRPr="00EB456C" w:rsidRDefault="004E255B" w:rsidP="00EB456C">
            <w:pPr>
              <w:keepLines/>
              <w:jc w:val="both"/>
              <w:rPr>
                <w:lang w:eastAsia="en-US"/>
              </w:rPr>
            </w:pPr>
            <w:r w:rsidRPr="00EB456C">
              <w:rPr>
                <w:lang w:eastAsia="en-US"/>
              </w:rPr>
              <w:t>Заңда уәкілетті компанияның бастамасы бойынша шартты бұзудың бір негізі – үлескердің кезекті төлемді төлемеуі белгіленгенін атап өтеміз (16-баптың 5-тармағы).</w:t>
            </w:r>
          </w:p>
          <w:p w14:paraId="66882D1E" w14:textId="77777777" w:rsidR="004E255B" w:rsidRPr="00EB456C" w:rsidRDefault="004E255B" w:rsidP="00EB456C">
            <w:pPr>
              <w:keepLines/>
              <w:jc w:val="both"/>
              <w:rPr>
                <w:lang w:eastAsia="en-US"/>
              </w:rPr>
            </w:pPr>
            <w:r w:rsidRPr="00EB456C">
              <w:rPr>
                <w:lang w:eastAsia="en-US"/>
              </w:rPr>
              <w:lastRenderedPageBreak/>
              <w:t>Өз кезегінде, тәжірибе көрсеткендей, Шартты бұзудың басқа да негіздері бар. Атап айтқанда, Заңның 15-бабының 2-тармағына сәйкес үлескердің міндеттемелері үлестің құнын толық көлемде төлеген және оны тұрғын үй құрылысына үлестік қатысу туралы шартқа сәйкес көппәтерлі тұрғын үйде қабылдаған кезден бастап орындалған болып есептеледі.</w:t>
            </w:r>
          </w:p>
          <w:p w14:paraId="1137D52F" w14:textId="77777777" w:rsidR="004E255B" w:rsidRPr="00EB456C" w:rsidRDefault="004E255B" w:rsidP="00EB456C">
            <w:pPr>
              <w:keepLines/>
              <w:jc w:val="both"/>
              <w:rPr>
                <w:lang w:eastAsia="en-US"/>
              </w:rPr>
            </w:pPr>
          </w:p>
          <w:p w14:paraId="25FA142A" w14:textId="77777777" w:rsidR="004E255B" w:rsidRPr="00EB456C" w:rsidRDefault="004E255B" w:rsidP="00EB456C">
            <w:pPr>
              <w:keepLines/>
              <w:jc w:val="both"/>
              <w:rPr>
                <w:lang w:eastAsia="en-US"/>
              </w:rPr>
            </w:pPr>
            <w:r w:rsidRPr="00EB456C">
              <w:rPr>
                <w:lang w:eastAsia="en-US"/>
              </w:rPr>
              <w:t>Осылайша, үлескердің тұрғын үйдің анықталған кемшіліктерін жоймауға және құрылыс салушыдан үй құрылысының аяқталғаны туралы тиісті хабарламасыз үй-жайды қабылдау жөніндегі міндеттемесін орындамауы үлестік қатысу шартын бұзудың негізі болуы тиіс.</w:t>
            </w:r>
          </w:p>
          <w:p w14:paraId="05E4498E" w14:textId="77777777" w:rsidR="004E255B" w:rsidRPr="00EB456C" w:rsidRDefault="004E255B" w:rsidP="00EB456C">
            <w:pPr>
              <w:keepLines/>
              <w:jc w:val="both"/>
              <w:rPr>
                <w:lang w:eastAsia="en-US"/>
              </w:rPr>
            </w:pPr>
            <w:r w:rsidRPr="00EB456C">
              <w:rPr>
                <w:lang w:eastAsia="en-US"/>
              </w:rPr>
              <w:t>Мұндай жағдайларда пәтерлерді беру мерзімі үлескердің жеке себептері бойынша өтеді, оған тұрғын үйдің иесі болу тиімді емес.</w:t>
            </w:r>
          </w:p>
          <w:p w14:paraId="21E68C34" w14:textId="77777777" w:rsidR="004E255B" w:rsidRPr="00EB456C" w:rsidRDefault="004E255B" w:rsidP="00EB456C">
            <w:pPr>
              <w:keepLines/>
              <w:jc w:val="both"/>
              <w:rPr>
                <w:lang w:eastAsia="en-US"/>
              </w:rPr>
            </w:pPr>
            <w:r w:rsidRPr="00EB456C">
              <w:rPr>
                <w:lang w:eastAsia="en-US"/>
              </w:rPr>
              <w:t>Мысалы, үлескер әлеуметтік жалға берілетін тұрғын үйге кезекте тұра алады, нәтижесінде пәтердің болуы оны тізімнен шығаруға алып келеді. Осыған байланысты, көптеген үлескерлер пәтерлерді бастапқы тексеруге жатпайды, өткізу актісіне қол қоюдан бас тартады және тұрғын үйдің меншік иесі болады.</w:t>
            </w:r>
          </w:p>
          <w:p w14:paraId="249D6289" w14:textId="77777777" w:rsidR="004E255B" w:rsidRPr="00EB456C" w:rsidRDefault="004E255B" w:rsidP="00EB456C">
            <w:pPr>
              <w:keepLines/>
              <w:jc w:val="both"/>
              <w:rPr>
                <w:lang w:eastAsia="en-US"/>
              </w:rPr>
            </w:pPr>
            <w:r w:rsidRPr="00EB456C">
              <w:rPr>
                <w:lang w:eastAsia="en-US"/>
              </w:rPr>
              <w:lastRenderedPageBreak/>
              <w:t>Осыған байланысты, уәкілетті компания үлескерлер алдындағы өз міндеттемелерінің уақтылы және толық орындалуына қарамастан, пайдалануға берілген тұрғын үйді ұстау үшін барлық шығыстардың ауыртпалығын көтеруге мәжбүр.</w:t>
            </w:r>
          </w:p>
          <w:p w14:paraId="44D9EBB9" w14:textId="77777777" w:rsidR="004E255B" w:rsidRPr="00EB456C" w:rsidRDefault="004E255B" w:rsidP="00EB456C">
            <w:pPr>
              <w:keepLines/>
              <w:jc w:val="both"/>
              <w:rPr>
                <w:lang w:eastAsia="en-US"/>
              </w:rPr>
            </w:pPr>
            <w:r w:rsidRPr="00EB456C">
              <w:rPr>
                <w:lang w:eastAsia="en-US"/>
              </w:rPr>
              <w:t>Үлескер пәтерді меншікке қабылдаудан бас тартқан жағдайда, уәкілетті компания үлестік қатысу шарты бойынша ол төлеген барлық соманы бастапқы үлескерге қайтара отырып, үй-жайды үшінші тұлғаларға сатуға мүмкіндігі болуы тиіс деп ойлаймыз.</w:t>
            </w:r>
          </w:p>
          <w:p w14:paraId="7734FCC2" w14:textId="77777777" w:rsidR="004E255B" w:rsidRPr="00EB456C" w:rsidRDefault="004E255B" w:rsidP="00EB456C">
            <w:pPr>
              <w:keepLines/>
              <w:jc w:val="both"/>
              <w:rPr>
                <w:lang w:eastAsia="en-US"/>
              </w:rPr>
            </w:pPr>
          </w:p>
          <w:p w14:paraId="46D1958A" w14:textId="77777777" w:rsidR="004E255B" w:rsidRPr="00EB456C" w:rsidRDefault="004E255B" w:rsidP="00EB456C">
            <w:pPr>
              <w:keepLines/>
              <w:jc w:val="both"/>
              <w:rPr>
                <w:lang w:eastAsia="en-US"/>
              </w:rPr>
            </w:pPr>
            <w:r w:rsidRPr="00EB456C">
              <w:rPr>
                <w:lang w:eastAsia="en-US"/>
              </w:rPr>
              <w:t>Бұдан басқа, Шартты бұзудың тағы бір негізі объектінің құрылысын белгісіз мерзімге тоқтата тұру немесе құрылыс жобасын толық тоқтату болуы тиіс.</w:t>
            </w:r>
          </w:p>
          <w:p w14:paraId="71629ABC" w14:textId="77777777" w:rsidR="004E255B" w:rsidRPr="00EB456C" w:rsidRDefault="004E255B" w:rsidP="00EB456C">
            <w:pPr>
              <w:keepLines/>
              <w:jc w:val="both"/>
              <w:rPr>
                <w:lang w:eastAsia="en-US"/>
              </w:rPr>
            </w:pPr>
            <w:r w:rsidRPr="00EB456C">
              <w:rPr>
                <w:lang w:eastAsia="en-US"/>
              </w:rPr>
              <w:t>Мұның себебі төтенше жағдайдың жариялануы, экономикалық дағдарыс және басқа да объективті жағдайлар болуы мүмкін.</w:t>
            </w:r>
          </w:p>
          <w:p w14:paraId="6ED702B3" w14:textId="77777777" w:rsidR="004E255B" w:rsidRPr="00EB456C" w:rsidRDefault="004E255B" w:rsidP="00EB456C">
            <w:pPr>
              <w:keepLines/>
              <w:jc w:val="both"/>
              <w:rPr>
                <w:lang w:eastAsia="en-US"/>
              </w:rPr>
            </w:pPr>
            <w:r w:rsidRPr="00EB456C">
              <w:rPr>
                <w:lang w:val="kk-KZ" w:eastAsia="en-US"/>
              </w:rPr>
              <w:t>«</w:t>
            </w:r>
            <w:r w:rsidRPr="00EB456C">
              <w:rPr>
                <w:lang w:eastAsia="en-US"/>
              </w:rPr>
              <w:t>Төтенше жағдай туралы» ҚР Заңының 1 – бабының 5) тармақшасына сәйкес төтенше жағдай-азаматтардың қауіпсіздігін қамтамасыз ету және Қазақстан Республикасының конституциялық құрылысын қорғау мүддесінде ғана қолданылатын уақытша шара.</w:t>
            </w:r>
          </w:p>
          <w:p w14:paraId="498F7627" w14:textId="77777777" w:rsidR="004E255B" w:rsidRPr="00EB456C" w:rsidRDefault="004E255B" w:rsidP="00EB456C">
            <w:pPr>
              <w:keepLines/>
              <w:jc w:val="both"/>
              <w:rPr>
                <w:lang w:eastAsia="en-US"/>
              </w:rPr>
            </w:pPr>
            <w:r w:rsidRPr="00EB456C">
              <w:rPr>
                <w:lang w:eastAsia="en-US"/>
              </w:rPr>
              <w:lastRenderedPageBreak/>
              <w:t>Бұл ретте ТЖ туралы Заңның 15-бабы бойынша төтенше жағдай енгізілген кезде оның қолданылу кезеңіне мынадай негізгі шаралар мен уақытша шектеулер көзделеді:</w:t>
            </w:r>
          </w:p>
          <w:p w14:paraId="1FB48A04" w14:textId="77777777" w:rsidR="004E255B" w:rsidRPr="00EB456C" w:rsidRDefault="004E255B" w:rsidP="00EB456C">
            <w:pPr>
              <w:keepLines/>
              <w:jc w:val="both"/>
              <w:rPr>
                <w:lang w:eastAsia="en-US"/>
              </w:rPr>
            </w:pPr>
            <w:r w:rsidRPr="00EB456C">
              <w:rPr>
                <w:lang w:eastAsia="en-US"/>
              </w:rPr>
              <w:t>- еркін жүріп-тұруға шектеулер белгілеу;</w:t>
            </w:r>
          </w:p>
          <w:p w14:paraId="6C1F78BE" w14:textId="77777777" w:rsidR="004E255B" w:rsidRPr="00EB456C" w:rsidRDefault="004E255B" w:rsidP="00EB456C">
            <w:pPr>
              <w:keepLines/>
              <w:jc w:val="both"/>
              <w:rPr>
                <w:lang w:eastAsia="en-US"/>
              </w:rPr>
            </w:pPr>
            <w:r w:rsidRPr="00EB456C">
              <w:rPr>
                <w:lang w:eastAsia="en-US"/>
              </w:rPr>
              <w:t>- байланыс желілері мен құралдарының қызметін тоқтата тұру;</w:t>
            </w:r>
          </w:p>
          <w:p w14:paraId="0E680132" w14:textId="77777777" w:rsidR="004E255B" w:rsidRPr="00EB456C" w:rsidRDefault="004E255B" w:rsidP="00EB456C">
            <w:pPr>
              <w:keepLines/>
              <w:jc w:val="both"/>
              <w:rPr>
                <w:lang w:eastAsia="en-US"/>
              </w:rPr>
            </w:pPr>
            <w:r w:rsidRPr="00EB456C">
              <w:rPr>
                <w:lang w:eastAsia="en-US"/>
              </w:rPr>
              <w:t>– қаржы-экономикалық қызметтің жекелеген түрлерін жүзеге асыруға шектеулер белгілеу.</w:t>
            </w:r>
          </w:p>
          <w:p w14:paraId="47028B7E" w14:textId="77777777" w:rsidR="004E255B" w:rsidRPr="00EB456C" w:rsidRDefault="004E255B" w:rsidP="00EB456C">
            <w:pPr>
              <w:keepLines/>
              <w:jc w:val="both"/>
              <w:rPr>
                <w:lang w:eastAsia="en-US"/>
              </w:rPr>
            </w:pPr>
            <w:r w:rsidRPr="00EB456C">
              <w:rPr>
                <w:lang w:eastAsia="en-US"/>
              </w:rPr>
              <w:t>Қазақстан Республикасында 15.03.2020 жылы төтенше жағдай енгізілгенін еске саламыз.</w:t>
            </w:r>
          </w:p>
          <w:p w14:paraId="47AE40AE" w14:textId="77777777" w:rsidR="004E255B" w:rsidRPr="00EB456C" w:rsidRDefault="004E255B" w:rsidP="00EB456C">
            <w:pPr>
              <w:keepLines/>
              <w:jc w:val="both"/>
              <w:rPr>
                <w:lang w:eastAsia="en-US"/>
              </w:rPr>
            </w:pPr>
            <w:r w:rsidRPr="00EB456C">
              <w:rPr>
                <w:lang w:eastAsia="en-US"/>
              </w:rPr>
              <w:t>Нәтижесінде бірқатар құрылыс компаниялары ғимараттардың құрылысын тоқтата тұруға мәжбүр болды, ал экономикалық дағдарыстың теріс әсері жобаларды одан әрі салудан бас тартуды талап етті, өйткені бұл құрылысты тиімсіз етті.     Мемлекет басшысының 2022 жылғы 8 ақпандағы ҚР Үкіметінің кеңейтілген отырысында берген тапсырмасы.</w:t>
            </w:r>
          </w:p>
        </w:tc>
      </w:tr>
      <w:tr w:rsidR="004E255B" w:rsidRPr="00EB456C" w14:paraId="3FFD5FDC" w14:textId="77777777" w:rsidTr="00121803">
        <w:trPr>
          <w:trHeight w:val="717"/>
        </w:trPr>
        <w:tc>
          <w:tcPr>
            <w:tcW w:w="851" w:type="dxa"/>
          </w:tcPr>
          <w:p w14:paraId="6F50FC49" w14:textId="55A65F50"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0EB6919" w14:textId="77777777" w:rsidR="004E255B" w:rsidRPr="00EB456C" w:rsidRDefault="004E255B" w:rsidP="00EB456C">
            <w:pPr>
              <w:widowControl w:val="0"/>
              <w:jc w:val="center"/>
              <w:rPr>
                <w:lang w:eastAsia="en-US"/>
              </w:rPr>
            </w:pPr>
            <w:r w:rsidRPr="00EB456C">
              <w:rPr>
                <w:lang w:eastAsia="en-US"/>
              </w:rPr>
              <w:t>15-баптың 2-тармағы</w:t>
            </w:r>
          </w:p>
        </w:tc>
        <w:tc>
          <w:tcPr>
            <w:tcW w:w="4253" w:type="dxa"/>
            <w:tcBorders>
              <w:top w:val="single" w:sz="4" w:space="0" w:color="auto"/>
              <w:left w:val="single" w:sz="4" w:space="0" w:color="auto"/>
              <w:bottom w:val="single" w:sz="4" w:space="0" w:color="auto"/>
              <w:right w:val="single" w:sz="4" w:space="0" w:color="auto"/>
            </w:tcBorders>
          </w:tcPr>
          <w:p w14:paraId="322B8FC4" w14:textId="77777777" w:rsidR="004E255B" w:rsidRPr="00EB456C" w:rsidRDefault="004E255B" w:rsidP="00EB456C">
            <w:pPr>
              <w:ind w:firstLine="284"/>
              <w:jc w:val="both"/>
              <w:rPr>
                <w:lang w:eastAsia="en-US"/>
              </w:rPr>
            </w:pPr>
            <w:r w:rsidRPr="00EB456C">
              <w:rPr>
                <w:lang w:eastAsia="en-US"/>
              </w:rPr>
              <w:t>15-бап. Тұрғын үй құрылысына үлестік қатысу туралы шарт бойынша міндеттемелерді орындау</w:t>
            </w:r>
          </w:p>
          <w:p w14:paraId="4C372812" w14:textId="77777777" w:rsidR="004E255B" w:rsidRPr="00EB456C" w:rsidRDefault="004E255B" w:rsidP="00EB456C">
            <w:pPr>
              <w:ind w:firstLine="284"/>
              <w:jc w:val="both"/>
              <w:rPr>
                <w:lang w:eastAsia="en-US"/>
              </w:rPr>
            </w:pPr>
            <w:r w:rsidRPr="00EB456C">
              <w:rPr>
                <w:lang w:eastAsia="en-US"/>
              </w:rPr>
              <w:t>…</w:t>
            </w:r>
          </w:p>
          <w:p w14:paraId="7B091A85" w14:textId="77777777" w:rsidR="004E255B" w:rsidRPr="00EB456C" w:rsidRDefault="004E255B" w:rsidP="00EB456C">
            <w:pPr>
              <w:pStyle w:val="TableParagraph"/>
              <w:ind w:left="0" w:firstLine="284"/>
              <w:jc w:val="both"/>
              <w:rPr>
                <w:sz w:val="24"/>
                <w:szCs w:val="24"/>
              </w:rPr>
            </w:pPr>
            <w:r w:rsidRPr="00EB456C">
              <w:rPr>
                <w:sz w:val="24"/>
                <w:szCs w:val="24"/>
              </w:rPr>
              <w:t>2. Үлескердің міндеттемелері үлестің құнын толық көлемде төлеген және оны тұрғын үй құрылысына үлестік қатысу туралы шартқа сәйкес көппәтерлі тұрғын үйде қабылдаған кезден бастап орындалған болып есептеледі.</w:t>
            </w:r>
          </w:p>
          <w:p w14:paraId="274B544F" w14:textId="77777777" w:rsidR="004E255B" w:rsidRPr="00EB456C" w:rsidRDefault="004E255B" w:rsidP="00EB456C">
            <w:pPr>
              <w:ind w:firstLine="284"/>
              <w:jc w:val="both"/>
              <w:rPr>
                <w:lang w:eastAsia="en-US"/>
              </w:rPr>
            </w:pPr>
          </w:p>
        </w:tc>
        <w:tc>
          <w:tcPr>
            <w:tcW w:w="4252" w:type="dxa"/>
            <w:tcBorders>
              <w:top w:val="single" w:sz="4" w:space="0" w:color="auto"/>
              <w:left w:val="single" w:sz="4" w:space="0" w:color="auto"/>
              <w:bottom w:val="single" w:sz="4" w:space="0" w:color="auto"/>
              <w:right w:val="single" w:sz="4" w:space="0" w:color="auto"/>
            </w:tcBorders>
          </w:tcPr>
          <w:p w14:paraId="0FEE1512" w14:textId="77777777" w:rsidR="004E255B" w:rsidRPr="00EB456C" w:rsidRDefault="004E255B" w:rsidP="00EB456C">
            <w:pPr>
              <w:ind w:firstLine="284"/>
              <w:jc w:val="both"/>
              <w:rPr>
                <w:lang w:eastAsia="en-US"/>
              </w:rPr>
            </w:pPr>
            <w:r w:rsidRPr="00EB456C">
              <w:rPr>
                <w:lang w:eastAsia="en-US"/>
              </w:rPr>
              <w:lastRenderedPageBreak/>
              <w:t>15</w:t>
            </w:r>
            <w:r w:rsidRPr="00EB456C">
              <w:rPr>
                <w:lang w:val="kk-KZ" w:eastAsia="en-US"/>
              </w:rPr>
              <w:t>-</w:t>
            </w:r>
            <w:r w:rsidRPr="00EB456C">
              <w:rPr>
                <w:lang w:eastAsia="en-US"/>
              </w:rPr>
              <w:t>бап. Тұрғын үй құрылысына үлестік қатысу туралы шарт бойынша міндеттемелерді орындау</w:t>
            </w:r>
          </w:p>
          <w:p w14:paraId="3BAB1A1F" w14:textId="77777777" w:rsidR="004E255B" w:rsidRPr="00EB456C" w:rsidRDefault="004E255B" w:rsidP="00EB456C">
            <w:pPr>
              <w:ind w:firstLine="284"/>
              <w:jc w:val="both"/>
              <w:rPr>
                <w:lang w:eastAsia="en-US"/>
              </w:rPr>
            </w:pPr>
            <w:r w:rsidRPr="00EB456C">
              <w:rPr>
                <w:lang w:eastAsia="en-US"/>
              </w:rPr>
              <w:t>…</w:t>
            </w:r>
          </w:p>
          <w:p w14:paraId="2E15F526" w14:textId="77777777" w:rsidR="004E255B" w:rsidRPr="00EB456C" w:rsidRDefault="004E255B" w:rsidP="00EB456C">
            <w:pPr>
              <w:ind w:firstLine="284"/>
              <w:jc w:val="both"/>
              <w:rPr>
                <w:lang w:eastAsia="en-US"/>
              </w:rPr>
            </w:pPr>
            <w:r w:rsidRPr="00EB456C">
              <w:rPr>
                <w:lang w:eastAsia="en-US"/>
              </w:rPr>
              <w:t xml:space="preserve">  2. Үлескердің міндеттемелері үлестің құнын толық көлемде төлеген және оны тұрғын үй құрылысына үлестік қатысу туралы шартқа сәйкес көппәтерлі тұрғын үйде қабылдаған кезден бастап орындалған болып есептеледі.</w:t>
            </w:r>
          </w:p>
          <w:p w14:paraId="1B6A7D23" w14:textId="77777777" w:rsidR="004E255B" w:rsidRPr="00EB456C" w:rsidRDefault="004E255B" w:rsidP="00EB456C">
            <w:pPr>
              <w:ind w:firstLine="284"/>
              <w:jc w:val="both"/>
              <w:rPr>
                <w:lang w:eastAsia="en-US"/>
              </w:rPr>
            </w:pPr>
            <w:r w:rsidRPr="00EB456C">
              <w:rPr>
                <w:b/>
                <w:lang w:eastAsia="en-US"/>
              </w:rPr>
              <w:lastRenderedPageBreak/>
              <w:t xml:space="preserve">    Үлескер көппәтерлі тұрғын үйдегі үлесті қабылдау жөніндегі міндеттемені үлескер уәкілетті компаниядан хабарлама алған кезден бастап күнтізбелік отыз күн ішінде орындамаған жағдайда, үлескер уәкілетті компанияға, жұмыс нәтижелерін қабылдау кезінде онда үлескердің тұрғын үй құрылысына үлестік қатысу туралы шартта белгіленген мөлшерде тұрақсыздық айыбын төлейді. жобалау-сметалық құжаттама және тұрғын үй құрылысына үлестік қатысу туралы шарт, анықталған кемшіліктерді Тараптар келіскен мерзімде уәкілетті компаниядан жоюды талап етті.</w:t>
            </w:r>
          </w:p>
        </w:tc>
        <w:tc>
          <w:tcPr>
            <w:tcW w:w="4112" w:type="dxa"/>
            <w:tcBorders>
              <w:left w:val="single" w:sz="4" w:space="0" w:color="auto"/>
              <w:right w:val="single" w:sz="4" w:space="0" w:color="auto"/>
            </w:tcBorders>
          </w:tcPr>
          <w:p w14:paraId="5F4F6262" w14:textId="77777777" w:rsidR="004E255B" w:rsidRPr="00EB456C" w:rsidRDefault="004E255B" w:rsidP="00EB456C">
            <w:pPr>
              <w:ind w:firstLine="284"/>
              <w:jc w:val="both"/>
              <w:rPr>
                <w:lang w:eastAsia="en-US"/>
              </w:rPr>
            </w:pPr>
            <w:r w:rsidRPr="00EB456C">
              <w:rPr>
                <w:lang w:eastAsia="en-US"/>
              </w:rPr>
              <w:lastRenderedPageBreak/>
              <w:t xml:space="preserve">    Заңның 14-бабы 2-тармағының 3) тармақшасына сәйкес үлескер көппәтерлі тұрғын үйді пайдалануға қабылдаудың тіркелген актісі болған кезде үлескер уәкілетті компаниядан үлес беру туралы шартқа қол қоя отырып, хабарлама алған кезден бастап күнтізбелік отыз күн ішінде көппәтерлі тұрғын үйдегі үлесті қабылдауға міндетті.</w:t>
            </w:r>
          </w:p>
          <w:p w14:paraId="037E2C10" w14:textId="77777777" w:rsidR="004E255B" w:rsidRPr="00EB456C" w:rsidRDefault="004E255B" w:rsidP="00EB456C">
            <w:pPr>
              <w:ind w:firstLine="284"/>
              <w:jc w:val="both"/>
              <w:rPr>
                <w:lang w:eastAsia="en-US"/>
              </w:rPr>
            </w:pPr>
            <w:r w:rsidRPr="00EB456C">
              <w:rPr>
                <w:lang w:eastAsia="en-US"/>
              </w:rPr>
              <w:lastRenderedPageBreak/>
              <w:t>Өз кезегінде, жекелеген жағдайларда үлескерлер пәтерді қабылдау бойынша жоғарыда көрсетілген міндеттемені орындауға асықпайды.</w:t>
            </w:r>
          </w:p>
          <w:p w14:paraId="1A6D08DA" w14:textId="77777777" w:rsidR="004E255B" w:rsidRPr="00EB456C" w:rsidRDefault="004E255B" w:rsidP="00EB456C">
            <w:pPr>
              <w:ind w:firstLine="284"/>
              <w:jc w:val="both"/>
              <w:rPr>
                <w:lang w:eastAsia="en-US"/>
              </w:rPr>
            </w:pPr>
            <w:r w:rsidRPr="00EB456C">
              <w:rPr>
                <w:lang w:eastAsia="en-US"/>
              </w:rPr>
              <w:t>Мұндай жағдайларда пәтерлерді беру мерзімі үлескердің жеке себептері бойынша өтеді, оған тұрғын үйдің иесі болу тиімді емес.</w:t>
            </w:r>
          </w:p>
          <w:p w14:paraId="63F95F05" w14:textId="77777777" w:rsidR="004E255B" w:rsidRPr="00EB456C" w:rsidRDefault="004E255B" w:rsidP="00EB456C">
            <w:pPr>
              <w:ind w:firstLine="284"/>
              <w:jc w:val="both"/>
              <w:rPr>
                <w:lang w:eastAsia="en-US"/>
              </w:rPr>
            </w:pPr>
            <w:r w:rsidRPr="00EB456C">
              <w:rPr>
                <w:lang w:eastAsia="en-US"/>
              </w:rPr>
              <w:t>Мысалы, үлескер әлеуметтік жалға берілетін тұрғын үйге кезекте тұра алады, нәтижесінде пәтердің болуы оны тізімнен шығаруға алып келеді. Осыған байланысты, көптеген үлескерлер пәтерлерді бастапқы тексеруге жатпайды, өткізу актісіне қол қоюдан бас тартады және тұрғын үйдің меншік иесі болады.</w:t>
            </w:r>
          </w:p>
          <w:p w14:paraId="70BF3C1F" w14:textId="77777777" w:rsidR="004E255B" w:rsidRPr="00EB456C" w:rsidRDefault="004E255B" w:rsidP="00EB456C">
            <w:pPr>
              <w:ind w:firstLine="284"/>
              <w:jc w:val="both"/>
              <w:rPr>
                <w:lang w:eastAsia="en-US"/>
              </w:rPr>
            </w:pPr>
            <w:r w:rsidRPr="00EB456C">
              <w:rPr>
                <w:lang w:eastAsia="en-US"/>
              </w:rPr>
              <w:t>Осылайша, уәкілетті компания үлескерлер алдындағы өз міндеттемелерінің уақтылы және толық орындалуына қарамастан, пайдалануға берілген тұрғын үйді ұстау үшін барлық шығыстардың ауыртпалығын көтеруге мәжбүр.</w:t>
            </w:r>
          </w:p>
          <w:p w14:paraId="73727462" w14:textId="77777777" w:rsidR="004E255B" w:rsidRPr="00EB456C" w:rsidRDefault="004E255B" w:rsidP="00EB456C">
            <w:pPr>
              <w:keepLines/>
              <w:jc w:val="both"/>
              <w:rPr>
                <w:lang w:eastAsia="en-US"/>
              </w:rPr>
            </w:pPr>
            <w:r w:rsidRPr="00EB456C">
              <w:rPr>
                <w:lang w:eastAsia="en-US"/>
              </w:rPr>
              <w:t>Осыған байланысты үлескерлерді үлесті қабылдау жөніндегі заң талаптарын уақтылы орындауға итермелейтін тетік қажет.</w:t>
            </w:r>
          </w:p>
          <w:p w14:paraId="08E7CF03" w14:textId="77777777" w:rsidR="004E255B" w:rsidRPr="00EB456C" w:rsidRDefault="004E255B" w:rsidP="00EB456C">
            <w:pPr>
              <w:keepLines/>
              <w:jc w:val="both"/>
              <w:rPr>
                <w:b/>
                <w:lang w:eastAsia="en-US"/>
              </w:rPr>
            </w:pPr>
            <w:r w:rsidRPr="00EB456C">
              <w:rPr>
                <w:lang w:eastAsia="en-US"/>
              </w:rPr>
              <w:t xml:space="preserve">      Мемлекет басшысының 2022 жылғы 8 ақпандағы ҚР Үкіметінің кеңейтілген отырысында берген тапсырмасы.</w:t>
            </w:r>
          </w:p>
        </w:tc>
      </w:tr>
      <w:tr w:rsidR="004E255B" w:rsidRPr="00121803" w14:paraId="70C6C48F" w14:textId="77777777" w:rsidTr="00121803">
        <w:trPr>
          <w:trHeight w:val="717"/>
        </w:trPr>
        <w:tc>
          <w:tcPr>
            <w:tcW w:w="851" w:type="dxa"/>
          </w:tcPr>
          <w:p w14:paraId="7653567B" w14:textId="6AA35494"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629AB89" w14:textId="77777777" w:rsidR="004E255B" w:rsidRPr="00EB456C" w:rsidRDefault="004E255B" w:rsidP="00EB456C">
            <w:pPr>
              <w:widowControl w:val="0"/>
              <w:jc w:val="center"/>
              <w:rPr>
                <w:lang w:eastAsia="en-US"/>
              </w:rPr>
            </w:pPr>
            <w:r w:rsidRPr="00EB456C">
              <w:rPr>
                <w:lang w:eastAsia="en-US"/>
              </w:rPr>
              <w:t>16-баптың 4-тармағы</w:t>
            </w:r>
          </w:p>
        </w:tc>
        <w:tc>
          <w:tcPr>
            <w:tcW w:w="4253" w:type="dxa"/>
            <w:tcBorders>
              <w:top w:val="single" w:sz="4" w:space="0" w:color="auto"/>
              <w:left w:val="single" w:sz="4" w:space="0" w:color="auto"/>
              <w:bottom w:val="single" w:sz="4" w:space="0" w:color="auto"/>
              <w:right w:val="single" w:sz="4" w:space="0" w:color="auto"/>
            </w:tcBorders>
          </w:tcPr>
          <w:p w14:paraId="37A6948A" w14:textId="77777777" w:rsidR="004E255B" w:rsidRPr="00EB456C" w:rsidRDefault="004E255B" w:rsidP="00EB456C">
            <w:pPr>
              <w:widowControl w:val="0"/>
              <w:ind w:firstLine="284"/>
              <w:jc w:val="both"/>
              <w:rPr>
                <w:lang w:eastAsia="en-US"/>
              </w:rPr>
            </w:pPr>
            <w:r w:rsidRPr="00EB456C">
              <w:rPr>
                <w:lang w:eastAsia="en-US"/>
              </w:rPr>
              <w:t>16-бап. Тұрғын үй құрылысына үлестік қатысу туралы шарт бойынша тараптардың жауапкершілігі</w:t>
            </w:r>
          </w:p>
          <w:p w14:paraId="0C9D5005" w14:textId="77777777" w:rsidR="004E255B" w:rsidRPr="00EB456C" w:rsidRDefault="004E255B" w:rsidP="00EB456C">
            <w:pPr>
              <w:widowControl w:val="0"/>
              <w:ind w:firstLine="284"/>
              <w:jc w:val="both"/>
              <w:rPr>
                <w:lang w:eastAsia="en-US"/>
              </w:rPr>
            </w:pPr>
            <w:r w:rsidRPr="00EB456C">
              <w:rPr>
                <w:lang w:eastAsia="en-US"/>
              </w:rPr>
              <w:lastRenderedPageBreak/>
              <w:t>…</w:t>
            </w:r>
          </w:p>
          <w:p w14:paraId="0A139A26" w14:textId="77777777" w:rsidR="004E255B" w:rsidRPr="00EB456C" w:rsidRDefault="004E255B" w:rsidP="00EB456C">
            <w:pPr>
              <w:widowControl w:val="0"/>
              <w:ind w:firstLine="284"/>
              <w:jc w:val="both"/>
              <w:rPr>
                <w:lang w:eastAsia="en-US"/>
              </w:rPr>
            </w:pPr>
            <w:r w:rsidRPr="00EB456C">
              <w:rPr>
                <w:lang w:eastAsia="en-US"/>
              </w:rPr>
              <w:t>4. Уәкілетті компания үлескерді кезекті төлемді төлемегені туралы пошта арқылы хабардар етуге міндетті. Мұндай хабарлама салым тізімдемесі бар тапсырыс хатпен жүзеге асырылуға немесе үлескерге қолхатпен жеке табыс етілуге тиіс.</w:t>
            </w:r>
          </w:p>
          <w:p w14:paraId="2D0D5E7A" w14:textId="77777777" w:rsidR="004E255B" w:rsidRPr="00EB456C" w:rsidRDefault="004E255B" w:rsidP="00EB456C">
            <w:pPr>
              <w:ind w:firstLine="284"/>
              <w:jc w:val="both"/>
            </w:pPr>
            <w:r w:rsidRPr="00EB456C">
              <w:t xml:space="preserve">Үлескердің шарттық міндеттемелерді орындаудан бас тарту фактісін тану үшін төлемнің (төлемдердің) жалпы мерзімі кемінде </w:t>
            </w:r>
            <w:r w:rsidRPr="00EB456C">
              <w:rPr>
                <w:b/>
              </w:rPr>
              <w:t>үш ай болатын төлемді (төлемдерді) төлемегені туралы кемінде үш хабарламаның болуын</w:t>
            </w:r>
            <w:r w:rsidRPr="00EB456C">
              <w:t xml:space="preserve"> белгілеу қажет.</w:t>
            </w:r>
          </w:p>
          <w:p w14:paraId="74EE2A69" w14:textId="77777777" w:rsidR="004E255B" w:rsidRPr="00EB456C" w:rsidRDefault="004E255B" w:rsidP="00EB456C">
            <w:pPr>
              <w:ind w:firstLine="284"/>
              <w:jc w:val="both"/>
            </w:pPr>
          </w:p>
          <w:p w14:paraId="6FDDF1E8" w14:textId="77777777" w:rsidR="004E255B" w:rsidRPr="00EB456C" w:rsidRDefault="004E255B" w:rsidP="00EB456C">
            <w:pPr>
              <w:ind w:firstLine="284"/>
              <w:jc w:val="both"/>
              <w:rPr>
                <w:lang w:eastAsia="en-US"/>
              </w:rPr>
            </w:pPr>
          </w:p>
        </w:tc>
        <w:tc>
          <w:tcPr>
            <w:tcW w:w="4252" w:type="dxa"/>
            <w:tcBorders>
              <w:top w:val="single" w:sz="4" w:space="0" w:color="auto"/>
              <w:left w:val="single" w:sz="4" w:space="0" w:color="auto"/>
              <w:bottom w:val="single" w:sz="4" w:space="0" w:color="auto"/>
              <w:right w:val="single" w:sz="4" w:space="0" w:color="auto"/>
            </w:tcBorders>
          </w:tcPr>
          <w:p w14:paraId="3096438C" w14:textId="77777777" w:rsidR="004E255B" w:rsidRPr="00EB456C" w:rsidRDefault="004E255B" w:rsidP="00EB456C">
            <w:pPr>
              <w:widowControl w:val="0"/>
              <w:ind w:firstLine="284"/>
              <w:jc w:val="both"/>
              <w:rPr>
                <w:lang w:eastAsia="en-US"/>
              </w:rPr>
            </w:pPr>
            <w:r w:rsidRPr="00EB456C">
              <w:rPr>
                <w:lang w:eastAsia="en-US"/>
              </w:rPr>
              <w:lastRenderedPageBreak/>
              <w:t>16-бап. Тұрғын үй құрылысына үлестік қатысу туралы шарт бойынша тараптардың жауапкершілігі</w:t>
            </w:r>
          </w:p>
          <w:p w14:paraId="0FAA2BDA" w14:textId="77777777" w:rsidR="004E255B" w:rsidRPr="00EB456C" w:rsidRDefault="004E255B" w:rsidP="00EB456C">
            <w:pPr>
              <w:widowControl w:val="0"/>
              <w:ind w:firstLine="284"/>
              <w:jc w:val="both"/>
              <w:rPr>
                <w:lang w:eastAsia="en-US"/>
              </w:rPr>
            </w:pPr>
            <w:r w:rsidRPr="00EB456C">
              <w:rPr>
                <w:lang w:eastAsia="en-US"/>
              </w:rPr>
              <w:lastRenderedPageBreak/>
              <w:t>…</w:t>
            </w:r>
          </w:p>
          <w:p w14:paraId="0E610372" w14:textId="77777777" w:rsidR="004E255B" w:rsidRPr="00EB456C" w:rsidRDefault="004E255B" w:rsidP="00EB456C">
            <w:pPr>
              <w:widowControl w:val="0"/>
              <w:ind w:firstLine="284"/>
              <w:jc w:val="both"/>
              <w:rPr>
                <w:lang w:eastAsia="en-US"/>
              </w:rPr>
            </w:pPr>
            <w:r w:rsidRPr="00EB456C">
              <w:rPr>
                <w:lang w:eastAsia="en-US"/>
              </w:rPr>
              <w:t>4. Уәкілетті компания үлескерді кезекті төлемді төлемегені туралы пошта арқылы хабардар етуге міндетті. Мұндай хабарлама салым тізімдемесі бар тапсырыс хатпен жүзеге асырылуға немесе үлескерге қолхатпен жеке табыс етілуге тиіс.</w:t>
            </w:r>
          </w:p>
          <w:p w14:paraId="3ACDD733" w14:textId="77777777" w:rsidR="004E255B" w:rsidRPr="00EB456C" w:rsidRDefault="004E255B" w:rsidP="00EB456C">
            <w:pPr>
              <w:widowControl w:val="0"/>
              <w:ind w:firstLine="284"/>
              <w:jc w:val="both"/>
              <w:rPr>
                <w:lang w:eastAsia="en-US"/>
              </w:rPr>
            </w:pPr>
            <w:r w:rsidRPr="00EB456C">
              <w:rPr>
                <w:lang w:eastAsia="en-US"/>
              </w:rPr>
              <w:t>Бас тарту фактісін тану үшін үлескерлерге шарттық міндеттемелерді орындау фактісінің бар-жоғын анықтау қажет:</w:t>
            </w:r>
          </w:p>
          <w:p w14:paraId="05C58E81" w14:textId="77777777" w:rsidR="004E255B" w:rsidRPr="00EB456C" w:rsidRDefault="004E255B" w:rsidP="00EB456C">
            <w:pPr>
              <w:widowControl w:val="0"/>
              <w:ind w:firstLine="284"/>
              <w:jc w:val="both"/>
              <w:rPr>
                <w:lang w:eastAsia="en-US"/>
              </w:rPr>
            </w:pPr>
          </w:p>
          <w:p w14:paraId="06F8AF94" w14:textId="77777777" w:rsidR="004E255B" w:rsidRPr="00EB456C" w:rsidRDefault="004E255B" w:rsidP="00EB456C">
            <w:pPr>
              <w:widowControl w:val="0"/>
              <w:ind w:firstLine="284"/>
              <w:jc w:val="both"/>
              <w:rPr>
                <w:b/>
                <w:lang w:eastAsia="en-US"/>
              </w:rPr>
            </w:pPr>
            <w:r w:rsidRPr="00EB456C">
              <w:rPr>
                <w:b/>
                <w:lang w:eastAsia="en-US"/>
              </w:rPr>
              <w:t>тұрғын үй құрылысына үлестік қатысу туралы шарт бойынша бірінші төлем енгізілмеген жағдайда, жалпы мерзімі кемінде күнтізбелік он төрт күн болатын төлемді (төлемдерді) төлемеу туралы бір хабарлама;</w:t>
            </w:r>
          </w:p>
          <w:p w14:paraId="0D746389" w14:textId="77777777" w:rsidR="004E255B" w:rsidRPr="00EB456C" w:rsidRDefault="004E255B" w:rsidP="00EB456C">
            <w:pPr>
              <w:ind w:firstLine="284"/>
              <w:jc w:val="both"/>
              <w:rPr>
                <w:b/>
                <w:lang w:eastAsia="en-US"/>
              </w:rPr>
            </w:pPr>
            <w:r w:rsidRPr="00EB456C">
              <w:rPr>
                <w:b/>
                <w:lang w:eastAsia="en-US"/>
              </w:rPr>
              <w:t>үлескер тұрғын үй құрылысына үлестік қатысу туралы шарт бағасының жетпіс пайызынан кем төлеген жағдайда, төлемді (төлемдерді) кешіктірудің жалпы мерзімі кемінде бір ай болатын төлемді (төлемдерді) төлемегені туралы кемінде екі хабарлама;</w:t>
            </w:r>
          </w:p>
          <w:p w14:paraId="451B3D09" w14:textId="77777777" w:rsidR="004E255B" w:rsidRPr="00EB456C" w:rsidRDefault="004E255B" w:rsidP="00EB456C">
            <w:pPr>
              <w:ind w:firstLine="284"/>
              <w:jc w:val="both"/>
              <w:rPr>
                <w:lang w:eastAsia="en-US"/>
              </w:rPr>
            </w:pPr>
            <w:r w:rsidRPr="00EB456C">
              <w:rPr>
                <w:b/>
                <w:lang w:eastAsia="en-US"/>
              </w:rPr>
              <w:t>үлескер тұрғын үй құрылысына үлестік қатысу туралы шарт бағасының жетпіс пайызынан астамын төлеген жағдайда, кемінде үш ай төлемнің (төлемдердің) мерзімі өткен жалпы мерзімі бар төлемді (төлемдерді) төлемегені туралы кемінде үш хабарлама жібереді.</w:t>
            </w:r>
          </w:p>
        </w:tc>
        <w:tc>
          <w:tcPr>
            <w:tcW w:w="4112" w:type="dxa"/>
            <w:tcBorders>
              <w:left w:val="single" w:sz="4" w:space="0" w:color="auto"/>
              <w:right w:val="single" w:sz="4" w:space="0" w:color="auto"/>
            </w:tcBorders>
          </w:tcPr>
          <w:p w14:paraId="410159F0" w14:textId="77777777" w:rsidR="004E255B" w:rsidRPr="00EB456C" w:rsidRDefault="004E255B" w:rsidP="00EB456C">
            <w:pPr>
              <w:tabs>
                <w:tab w:val="left" w:pos="993"/>
              </w:tabs>
              <w:ind w:firstLine="284"/>
              <w:jc w:val="both"/>
              <w:rPr>
                <w:lang w:eastAsia="en-US"/>
              </w:rPr>
            </w:pPr>
            <w:r w:rsidRPr="00EB456C">
              <w:rPr>
                <w:lang w:eastAsia="en-US"/>
              </w:rPr>
              <w:lastRenderedPageBreak/>
              <w:t xml:space="preserve">16-баптың 4-тармағына сәйкес уәкілетті компания үлескердің міндеттемелерді орындаудан бас </w:t>
            </w:r>
            <w:r w:rsidRPr="00EB456C">
              <w:rPr>
                <w:lang w:eastAsia="en-US"/>
              </w:rPr>
              <w:lastRenderedPageBreak/>
              <w:t>тарту фактісін төлемнің жалпы мерзімі кемінде үш ай болатын үш хабарлама арқылы анықтайды.</w:t>
            </w:r>
          </w:p>
          <w:p w14:paraId="6BE41398" w14:textId="77777777" w:rsidR="004E255B" w:rsidRPr="00EB456C" w:rsidRDefault="004E255B" w:rsidP="00EB456C">
            <w:pPr>
              <w:tabs>
                <w:tab w:val="left" w:pos="993"/>
              </w:tabs>
              <w:ind w:firstLine="284"/>
              <w:jc w:val="both"/>
              <w:rPr>
                <w:lang w:val="kk-KZ" w:eastAsia="en-US"/>
              </w:rPr>
            </w:pPr>
            <w:r w:rsidRPr="00EB456C">
              <w:rPr>
                <w:lang w:eastAsia="en-US"/>
              </w:rPr>
              <w:t>Сонымен бірге, аталған талап міндеттемелерді орындау мерзіміне қарай Қазақстан Республикасы Азаматтық кодексінің 277-бабында белгіленген шарттардан айтарлықтай ерекшеленеді</w:t>
            </w:r>
            <w:r w:rsidRPr="00EB456C">
              <w:rPr>
                <w:lang w:val="kk-KZ" w:eastAsia="en-US"/>
              </w:rPr>
              <w:t>.</w:t>
            </w:r>
          </w:p>
          <w:p w14:paraId="27D08C08" w14:textId="77777777" w:rsidR="004E255B" w:rsidRPr="00EB456C" w:rsidRDefault="004E255B" w:rsidP="00EB456C">
            <w:pPr>
              <w:tabs>
                <w:tab w:val="left" w:pos="993"/>
              </w:tabs>
              <w:ind w:firstLine="284"/>
              <w:jc w:val="both"/>
              <w:rPr>
                <w:lang w:val="kk-KZ" w:eastAsia="en-US"/>
              </w:rPr>
            </w:pPr>
            <w:r w:rsidRPr="00EB456C">
              <w:rPr>
                <w:lang w:val="kk-KZ" w:eastAsia="en-US"/>
              </w:rPr>
              <w:t>Мәселен, Қазақстан Республикасы Азаматтық кодексінің 277-бабының 2-тармағы бойынша қисынды мерзімде орындалмаған міндеттеме, сол сияқты орындалу мерзімі талап ету кезімен айқындалған міндеттеме, егер орындау міндеті басқа мерзімде заңдардан, міндеттеме шарттарынан, әдет-ғұрыптардан туындамаса, борышкер кредитор оны орындау туралы талап қойған күннен бастап жеті күн мерзімде орындауға міндетті іскерлік айналым немесе міндеттеменің мәні.</w:t>
            </w:r>
          </w:p>
          <w:p w14:paraId="0698D245" w14:textId="77777777" w:rsidR="004E255B" w:rsidRPr="00EB456C" w:rsidRDefault="004E255B" w:rsidP="00EB456C">
            <w:pPr>
              <w:tabs>
                <w:tab w:val="left" w:pos="993"/>
              </w:tabs>
              <w:ind w:firstLine="284"/>
              <w:jc w:val="both"/>
              <w:rPr>
                <w:lang w:val="kk-KZ" w:eastAsia="en-US"/>
              </w:rPr>
            </w:pPr>
            <w:r w:rsidRPr="00EB456C">
              <w:rPr>
                <w:lang w:val="kk-KZ" w:eastAsia="en-US"/>
              </w:rPr>
              <w:t xml:space="preserve"> Осылайша, азаматтық заңнама несие берушінің талаптарын орындау үшін жеті күндік мерзім береді, ал Заңның 16-бабының 4-тармағына сәйкес төлемді кешіктірудің мерзімі үш айға жетуі мүмкін.</w:t>
            </w:r>
          </w:p>
          <w:p w14:paraId="2FC75FDC" w14:textId="77777777" w:rsidR="004E255B" w:rsidRPr="00EB456C" w:rsidRDefault="004E255B" w:rsidP="00EB456C">
            <w:pPr>
              <w:tabs>
                <w:tab w:val="left" w:pos="993"/>
              </w:tabs>
              <w:jc w:val="both"/>
              <w:rPr>
                <w:lang w:val="kk-KZ" w:eastAsia="en-US"/>
              </w:rPr>
            </w:pPr>
          </w:p>
          <w:p w14:paraId="0EB536A5" w14:textId="77777777" w:rsidR="004E255B" w:rsidRPr="00EB456C" w:rsidRDefault="004E255B" w:rsidP="00EB456C">
            <w:pPr>
              <w:keepNext/>
              <w:keepLines/>
              <w:ind w:firstLine="284"/>
              <w:jc w:val="both"/>
              <w:rPr>
                <w:lang w:val="kk-KZ" w:eastAsia="en-US"/>
              </w:rPr>
            </w:pPr>
            <w:r w:rsidRPr="00EB456C">
              <w:rPr>
                <w:lang w:val="kk-KZ" w:eastAsia="en-US"/>
              </w:rPr>
              <w:lastRenderedPageBreak/>
              <w:t>Баяндалғанның негізінде үлескер орындаған міндеттеменің көлеміне қарай төлемнің мерзімін өткізіп алудың градациясын белгілеу орынды болып табылады.</w:t>
            </w:r>
          </w:p>
          <w:p w14:paraId="58FE0280" w14:textId="77777777" w:rsidR="004E255B" w:rsidRPr="00EB456C" w:rsidRDefault="004E255B" w:rsidP="00EB456C">
            <w:pPr>
              <w:ind w:firstLine="284"/>
              <w:jc w:val="both"/>
              <w:rPr>
                <w:lang w:val="kk-KZ" w:eastAsia="en-US"/>
              </w:rPr>
            </w:pPr>
            <w:r w:rsidRPr="00EB456C">
              <w:rPr>
                <w:lang w:val="kk-KZ" w:eastAsia="en-US"/>
              </w:rPr>
              <w:t>Мысалы, егер үлестік қатысу туралы шартты есепке қойғаннан кейін үлескер уәкілетті компанияның банктік шотына бірінші төлемді белгіленген мерзімде енгізбесе, онда төлем төлеуді күтудің үш айлық мерзімі шартты бұзу үшін уәкілетті компанияға қойылатын талаптардың жоғарылауы болып табылады.</w:t>
            </w:r>
          </w:p>
          <w:p w14:paraId="23B2C8EF" w14:textId="77777777" w:rsidR="004E255B" w:rsidRPr="00EB456C" w:rsidRDefault="004E255B" w:rsidP="00EB456C">
            <w:pPr>
              <w:keepLines/>
              <w:jc w:val="both"/>
              <w:rPr>
                <w:lang w:val="kk-KZ" w:eastAsia="en-US"/>
              </w:rPr>
            </w:pPr>
            <w:r w:rsidRPr="00EB456C">
              <w:rPr>
                <w:lang w:val="kk-KZ" w:eastAsia="en-US"/>
              </w:rPr>
              <w:t>Ұзақ уақыт бойы міндеттемелерін адал орындаған үлескерлер үшін жалпы мерзімі үш айға кешіктірілген үш хабарламаның болуы орынды болып көрінеді.</w:t>
            </w:r>
          </w:p>
          <w:p w14:paraId="1CD349E6" w14:textId="77777777" w:rsidR="004E255B" w:rsidRPr="00EB456C" w:rsidRDefault="004E255B" w:rsidP="00EB456C">
            <w:pPr>
              <w:keepLines/>
              <w:jc w:val="both"/>
              <w:rPr>
                <w:b/>
                <w:lang w:val="kk-KZ" w:eastAsia="en-US"/>
              </w:rPr>
            </w:pPr>
            <w:r w:rsidRPr="00EB456C">
              <w:rPr>
                <w:lang w:val="kk-KZ" w:eastAsia="en-US"/>
              </w:rPr>
              <w:t xml:space="preserve">    Мемлекет басшысының 2022 жылғы 8 ақпандағы ҚР Үкіметінің кеңейтілген отырысында берген тапсырмасы.</w:t>
            </w:r>
          </w:p>
        </w:tc>
      </w:tr>
      <w:tr w:rsidR="004E255B" w:rsidRPr="00EB456C" w14:paraId="58771C3A" w14:textId="77777777" w:rsidTr="00121803">
        <w:trPr>
          <w:trHeight w:val="717"/>
        </w:trPr>
        <w:tc>
          <w:tcPr>
            <w:tcW w:w="851" w:type="dxa"/>
          </w:tcPr>
          <w:p w14:paraId="146F9125" w14:textId="16F0ADC6"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7200133" w14:textId="77777777" w:rsidR="004E255B" w:rsidRPr="00EB456C" w:rsidRDefault="004E255B" w:rsidP="00EB456C">
            <w:pPr>
              <w:widowControl w:val="0"/>
              <w:jc w:val="center"/>
              <w:rPr>
                <w:lang w:eastAsia="en-US"/>
              </w:rPr>
            </w:pPr>
            <w:r w:rsidRPr="00EB456C">
              <w:rPr>
                <w:lang w:eastAsia="en-US"/>
              </w:rPr>
              <w:t>16-баптың 4-1 және 6-тармақтары</w:t>
            </w:r>
          </w:p>
        </w:tc>
        <w:tc>
          <w:tcPr>
            <w:tcW w:w="4253" w:type="dxa"/>
            <w:tcBorders>
              <w:top w:val="single" w:sz="4" w:space="0" w:color="auto"/>
              <w:left w:val="single" w:sz="4" w:space="0" w:color="auto"/>
              <w:bottom w:val="single" w:sz="4" w:space="0" w:color="auto"/>
              <w:right w:val="single" w:sz="4" w:space="0" w:color="auto"/>
            </w:tcBorders>
          </w:tcPr>
          <w:p w14:paraId="41DAC351" w14:textId="77777777" w:rsidR="004E255B" w:rsidRPr="00EB456C" w:rsidRDefault="004E255B" w:rsidP="00EB456C">
            <w:pPr>
              <w:ind w:firstLine="284"/>
              <w:jc w:val="both"/>
              <w:rPr>
                <w:bCs/>
                <w:lang w:eastAsia="en-US"/>
              </w:rPr>
            </w:pPr>
            <w:r w:rsidRPr="00EB456C">
              <w:rPr>
                <w:bCs/>
                <w:lang w:eastAsia="en-US"/>
              </w:rPr>
              <w:t>16-бап. Тұрғын үй құрылысына үлестік қатысу туралы шарт бойынша тараптардың жауапкершілігі</w:t>
            </w:r>
          </w:p>
          <w:p w14:paraId="0083C057" w14:textId="77777777" w:rsidR="004E255B" w:rsidRPr="00EB456C" w:rsidRDefault="004E255B" w:rsidP="00EB456C">
            <w:pPr>
              <w:ind w:firstLine="284"/>
              <w:jc w:val="both"/>
              <w:rPr>
                <w:bCs/>
                <w:lang w:eastAsia="en-US"/>
              </w:rPr>
            </w:pPr>
            <w:r w:rsidRPr="00EB456C">
              <w:rPr>
                <w:bCs/>
                <w:lang w:eastAsia="en-US"/>
              </w:rPr>
              <w:t>…</w:t>
            </w:r>
          </w:p>
          <w:p w14:paraId="597668C6" w14:textId="77777777" w:rsidR="004E255B" w:rsidRPr="00EB456C" w:rsidRDefault="004E255B" w:rsidP="00EB456C">
            <w:pPr>
              <w:ind w:firstLine="284"/>
              <w:jc w:val="both"/>
              <w:rPr>
                <w:b/>
                <w:lang w:val="kk-KZ" w:eastAsia="en-US"/>
              </w:rPr>
            </w:pPr>
            <w:r w:rsidRPr="00EB456C">
              <w:rPr>
                <w:b/>
                <w:lang w:eastAsia="en-US"/>
              </w:rPr>
              <w:t>4-1. Ж</w:t>
            </w:r>
            <w:r w:rsidRPr="00EB456C">
              <w:rPr>
                <w:b/>
                <w:lang w:val="kk-KZ" w:eastAsia="en-US"/>
              </w:rPr>
              <w:t>оқ</w:t>
            </w:r>
          </w:p>
          <w:p w14:paraId="2E9E635A" w14:textId="77777777" w:rsidR="004E255B" w:rsidRPr="00EB456C" w:rsidRDefault="004E255B" w:rsidP="00EB456C">
            <w:pPr>
              <w:ind w:firstLine="284"/>
              <w:jc w:val="both"/>
              <w:rPr>
                <w:b/>
                <w:lang w:eastAsia="en-US"/>
              </w:rPr>
            </w:pPr>
          </w:p>
          <w:p w14:paraId="0D563676" w14:textId="77777777" w:rsidR="004E255B" w:rsidRPr="00EB456C" w:rsidRDefault="004E255B" w:rsidP="00EB456C">
            <w:pPr>
              <w:ind w:firstLine="284"/>
              <w:jc w:val="both"/>
              <w:rPr>
                <w:b/>
                <w:lang w:eastAsia="en-US"/>
              </w:rPr>
            </w:pPr>
          </w:p>
          <w:p w14:paraId="3F73FA46" w14:textId="77777777" w:rsidR="004E255B" w:rsidRPr="00EB456C" w:rsidRDefault="004E255B" w:rsidP="00EB456C">
            <w:pPr>
              <w:ind w:firstLine="284"/>
              <w:jc w:val="both"/>
              <w:rPr>
                <w:b/>
                <w:lang w:eastAsia="en-US"/>
              </w:rPr>
            </w:pPr>
          </w:p>
          <w:p w14:paraId="5F552C1D" w14:textId="77777777" w:rsidR="004E255B" w:rsidRPr="00EB456C" w:rsidRDefault="004E255B" w:rsidP="00EB456C">
            <w:pPr>
              <w:ind w:firstLine="284"/>
              <w:jc w:val="both"/>
              <w:rPr>
                <w:b/>
                <w:lang w:eastAsia="en-US"/>
              </w:rPr>
            </w:pPr>
          </w:p>
          <w:p w14:paraId="618A48D2" w14:textId="77777777" w:rsidR="004E255B" w:rsidRPr="00EB456C" w:rsidRDefault="004E255B" w:rsidP="00EB456C">
            <w:pPr>
              <w:jc w:val="both"/>
              <w:rPr>
                <w:lang w:eastAsia="en-US"/>
              </w:rPr>
            </w:pPr>
          </w:p>
          <w:p w14:paraId="11189CE6" w14:textId="77777777" w:rsidR="004E255B" w:rsidRPr="00EB456C" w:rsidRDefault="004E255B" w:rsidP="00EB456C">
            <w:pPr>
              <w:widowControl w:val="0"/>
              <w:ind w:firstLine="284"/>
              <w:jc w:val="both"/>
              <w:rPr>
                <w:lang w:eastAsia="en-US"/>
              </w:rPr>
            </w:pPr>
          </w:p>
        </w:tc>
        <w:tc>
          <w:tcPr>
            <w:tcW w:w="4252" w:type="dxa"/>
            <w:tcBorders>
              <w:top w:val="single" w:sz="4" w:space="0" w:color="auto"/>
              <w:left w:val="single" w:sz="4" w:space="0" w:color="auto"/>
              <w:bottom w:val="single" w:sz="4" w:space="0" w:color="auto"/>
              <w:right w:val="single" w:sz="4" w:space="0" w:color="auto"/>
            </w:tcBorders>
          </w:tcPr>
          <w:p w14:paraId="7847D9A6" w14:textId="77777777" w:rsidR="004E255B" w:rsidRPr="00EB456C" w:rsidRDefault="004E255B" w:rsidP="00EB456C">
            <w:pPr>
              <w:ind w:firstLine="284"/>
              <w:jc w:val="both"/>
              <w:rPr>
                <w:bCs/>
                <w:lang w:eastAsia="en-US"/>
              </w:rPr>
            </w:pPr>
            <w:r w:rsidRPr="00EB456C">
              <w:rPr>
                <w:bCs/>
                <w:lang w:eastAsia="en-US"/>
              </w:rPr>
              <w:t>16-бап. Тұрғын үй құрылысына үлестік қатысу туралы шарт бойынша тараптардың жауапкершілігі</w:t>
            </w:r>
          </w:p>
          <w:p w14:paraId="7775BB0C" w14:textId="77777777" w:rsidR="004E255B" w:rsidRPr="00EB456C" w:rsidRDefault="004E255B" w:rsidP="00EB456C">
            <w:pPr>
              <w:ind w:firstLine="284"/>
              <w:jc w:val="both"/>
              <w:rPr>
                <w:bCs/>
                <w:lang w:eastAsia="en-US"/>
              </w:rPr>
            </w:pPr>
            <w:r w:rsidRPr="00EB456C">
              <w:rPr>
                <w:bCs/>
                <w:lang w:eastAsia="en-US"/>
              </w:rPr>
              <w:t>…</w:t>
            </w:r>
          </w:p>
          <w:p w14:paraId="7A95C466" w14:textId="77777777" w:rsidR="004E255B" w:rsidRPr="00EB456C" w:rsidRDefault="004E255B" w:rsidP="00EB456C">
            <w:pPr>
              <w:ind w:firstLine="284"/>
              <w:jc w:val="both"/>
              <w:rPr>
                <w:b/>
                <w:lang w:eastAsia="en-US"/>
              </w:rPr>
            </w:pPr>
            <w:r w:rsidRPr="00EB456C">
              <w:rPr>
                <w:b/>
                <w:lang w:eastAsia="en-US"/>
              </w:rPr>
              <w:t>4-1</w:t>
            </w:r>
            <w:r w:rsidRPr="00EB456C">
              <w:rPr>
                <w:lang w:eastAsia="en-US"/>
              </w:rPr>
              <w:t xml:space="preserve">. </w:t>
            </w:r>
            <w:r w:rsidRPr="00EB456C">
              <w:rPr>
                <w:b/>
                <w:lang w:eastAsia="en-US"/>
              </w:rPr>
              <w:t xml:space="preserve">Үлескер көп пәтерлі тұрғын үйдегі үлесті қабылдамаған жағдайда, құрылыс сапасы бойынша наразылықтар болмаған және көп пәтерлі тұрғын үйді пайдалануға қабылдаудың тіркелген актісі болған кезде үлескер уәкілетті компаниядан үлесті беру туралы шартқа қол қоя отырып, хабарлама </w:t>
            </w:r>
            <w:r w:rsidRPr="00EB456C">
              <w:rPr>
                <w:b/>
                <w:lang w:eastAsia="en-US"/>
              </w:rPr>
              <w:lastRenderedPageBreak/>
              <w:t>алған кезден бастап күнтізбелік отыз күн ішінде уәкілетті компания тұрғын үй құрылысына үлестік қатысу туралы Шартты бұзуға құқылы.</w:t>
            </w:r>
          </w:p>
          <w:p w14:paraId="5E9C85CC" w14:textId="77777777" w:rsidR="004E255B" w:rsidRPr="00EB456C" w:rsidRDefault="004E255B" w:rsidP="00EB456C">
            <w:pPr>
              <w:ind w:firstLine="284"/>
              <w:jc w:val="both"/>
              <w:rPr>
                <w:b/>
                <w:lang w:eastAsia="en-US"/>
              </w:rPr>
            </w:pPr>
            <w:r w:rsidRPr="00EB456C">
              <w:rPr>
                <w:b/>
                <w:lang w:eastAsia="en-US"/>
              </w:rPr>
              <w:t>Үлескерге тұрғын үй құрылысына үлестік қатысу туралы шартты бұзу туралы жазбаша нысанда мынадай тәсілдердің бірімен хабарлама жіберу арқылы хабарланады:</w:t>
            </w:r>
          </w:p>
          <w:p w14:paraId="35C5CFFB" w14:textId="77777777" w:rsidR="004E255B" w:rsidRPr="00EB456C" w:rsidRDefault="004E255B" w:rsidP="00EB456C">
            <w:pPr>
              <w:ind w:firstLine="284"/>
              <w:jc w:val="both"/>
              <w:rPr>
                <w:b/>
                <w:shd w:val="clear" w:color="auto" w:fill="FFFFFF"/>
                <w:lang w:eastAsia="en-US"/>
              </w:rPr>
            </w:pPr>
            <w:r w:rsidRPr="00EB456C">
              <w:rPr>
                <w:b/>
                <w:shd w:val="clear" w:color="auto" w:fill="FFFFFF"/>
                <w:lang w:eastAsia="en-US"/>
              </w:rPr>
              <w:t xml:space="preserve">қолма-қол қолхатпен; </w:t>
            </w:r>
          </w:p>
          <w:p w14:paraId="00C8A71B" w14:textId="77777777" w:rsidR="004E255B" w:rsidRPr="00EB456C" w:rsidRDefault="004E255B" w:rsidP="00EB456C">
            <w:pPr>
              <w:ind w:firstLine="284"/>
              <w:jc w:val="both"/>
              <w:rPr>
                <w:b/>
                <w:shd w:val="clear" w:color="auto" w:fill="FFFFFF"/>
                <w:lang w:eastAsia="en-US"/>
              </w:rPr>
            </w:pPr>
            <w:r w:rsidRPr="00EB456C">
              <w:rPr>
                <w:b/>
                <w:shd w:val="clear" w:color="auto" w:fill="FFFFFF"/>
                <w:lang w:eastAsia="en-US"/>
              </w:rPr>
              <w:t>тапсыру туралы хабарламасы бар тапсырыс хатпен жіберілгені туралы хабарлайды;</w:t>
            </w:r>
          </w:p>
          <w:p w14:paraId="2CBF5EE6" w14:textId="77777777" w:rsidR="004E255B" w:rsidRPr="00EB456C" w:rsidRDefault="004E255B" w:rsidP="00EB456C">
            <w:pPr>
              <w:ind w:firstLine="284"/>
              <w:jc w:val="both"/>
              <w:rPr>
                <w:b/>
                <w:shd w:val="clear" w:color="auto" w:fill="FFFFFF"/>
                <w:lang w:eastAsia="en-US"/>
              </w:rPr>
            </w:pPr>
            <w:r w:rsidRPr="00EB456C">
              <w:rPr>
                <w:b/>
                <w:shd w:val="clear" w:color="auto" w:fill="FFFFFF"/>
                <w:lang w:eastAsia="en-US"/>
              </w:rPr>
              <w:t>ұялы байланыс немесе электрондық пошта арқылы не хабарламаны тіркеуді қамтамасыз ететін өзге де байланыс құралдарын пайдалана отырып жүргізіледі.</w:t>
            </w:r>
          </w:p>
          <w:p w14:paraId="44A857DA" w14:textId="77777777" w:rsidR="004E255B" w:rsidRPr="00EB456C" w:rsidRDefault="004E255B" w:rsidP="00EB456C">
            <w:pPr>
              <w:ind w:firstLine="284"/>
              <w:jc w:val="both"/>
              <w:rPr>
                <w:lang w:eastAsia="en-US"/>
              </w:rPr>
            </w:pPr>
            <w:r w:rsidRPr="00EB456C">
              <w:rPr>
                <w:b/>
                <w:lang w:eastAsia="en-US"/>
              </w:rPr>
              <w:t>Тұрғын үй құрылысына үлестік қатысу туралы шарт пошта немесе өзге байланыс ұйымынан жауап алған күннен бастап не ұялы байланыс немесе электрондық пошта арқылы хабарлама жіберілген күннен бастап бес жұмыс күні өткеннен кейін бұзылған болып есептеледі.</w:t>
            </w:r>
          </w:p>
        </w:tc>
        <w:tc>
          <w:tcPr>
            <w:tcW w:w="4112" w:type="dxa"/>
            <w:tcBorders>
              <w:left w:val="single" w:sz="4" w:space="0" w:color="auto"/>
              <w:right w:val="single" w:sz="4" w:space="0" w:color="auto"/>
            </w:tcBorders>
          </w:tcPr>
          <w:p w14:paraId="093F1151" w14:textId="77777777" w:rsidR="004E255B" w:rsidRPr="00EB456C" w:rsidRDefault="004E255B" w:rsidP="00EB456C">
            <w:pPr>
              <w:tabs>
                <w:tab w:val="left" w:pos="993"/>
              </w:tabs>
              <w:ind w:firstLine="284"/>
              <w:jc w:val="both"/>
              <w:rPr>
                <w:lang w:eastAsia="en-US"/>
              </w:rPr>
            </w:pPr>
            <w:r w:rsidRPr="00EB456C">
              <w:rPr>
                <w:lang w:eastAsia="en-US"/>
              </w:rPr>
              <w:lastRenderedPageBreak/>
              <w:t>16-баптың 4-тармағына сәйкес уәкілетті компания үлескердің міндеттемелерді орындаудан бас тарту фактісін төлемнің жалпы мерзімі кемінде үш ай болатын үш хабарлама арқылы анықтайды.</w:t>
            </w:r>
          </w:p>
          <w:p w14:paraId="5387F464" w14:textId="77777777" w:rsidR="004E255B" w:rsidRPr="00EB456C" w:rsidRDefault="004E255B" w:rsidP="00EB456C">
            <w:pPr>
              <w:tabs>
                <w:tab w:val="left" w:pos="993"/>
              </w:tabs>
              <w:ind w:firstLine="284"/>
              <w:jc w:val="both"/>
              <w:rPr>
                <w:lang w:eastAsia="en-US"/>
              </w:rPr>
            </w:pPr>
            <w:r w:rsidRPr="00EB456C">
              <w:rPr>
                <w:lang w:eastAsia="en-US"/>
              </w:rPr>
              <w:t xml:space="preserve">Сонымен бірге, аталған талап міндеттемелерді орындау мерзіміне қарай Қазақстан Республикасы Азаматтық кодексінің 277-бабында белгіленген шарттардан айтарлықтай ерекшеленеді. Мәселен, Қазақстан Республикасы Азаматтық кодексінің </w:t>
            </w:r>
            <w:r w:rsidRPr="00EB456C">
              <w:rPr>
                <w:lang w:eastAsia="en-US"/>
              </w:rPr>
              <w:lastRenderedPageBreak/>
              <w:t>277-бабының 2-тармағы бойынша қисынды мерзімде орындалмаған міндеттеме, сол сияқты орындалу мерзімі талап ету кезімен айқындалған міндеттеме, егер орындау міндеті басқа мерзімде заңдардан, міндеттеме шарттарынан, әдет-ғұрыптардан туындамаса, борышкер кредитор оны орындау туралы талап қойған күннен бастап жеті күн мерзімде орындауға міндетті іскерлік айналымның немесе міндеттеменің мәні. Осылайша, азаматтық заңнама несие берушінің талаптарын орындау үшін жеті күндік мерзім береді, ал Заңның 16-бабының 4-тармағына сәйкес төлемді кешіктірудің мерзімі үш айға жетуі мүмкін.</w:t>
            </w:r>
          </w:p>
          <w:p w14:paraId="21B7815D" w14:textId="77777777" w:rsidR="004E255B" w:rsidRPr="00EB456C" w:rsidRDefault="004E255B" w:rsidP="00EB456C">
            <w:pPr>
              <w:tabs>
                <w:tab w:val="left" w:pos="993"/>
              </w:tabs>
              <w:ind w:firstLine="284"/>
              <w:jc w:val="both"/>
              <w:rPr>
                <w:lang w:eastAsia="en-US"/>
              </w:rPr>
            </w:pPr>
            <w:r w:rsidRPr="00EB456C">
              <w:rPr>
                <w:lang w:eastAsia="en-US"/>
              </w:rPr>
              <w:t>Баяндалғанның негізінде үлескер орындаған міндеттеменің көлеміне қарай төлемнің мерзімін өткізіп алу мерзімдерінің градациясын белгілеу орынды болып табылады.</w:t>
            </w:r>
          </w:p>
          <w:p w14:paraId="17EA88E1" w14:textId="77777777" w:rsidR="004E255B" w:rsidRPr="00EB456C" w:rsidRDefault="004E255B" w:rsidP="00EB456C">
            <w:pPr>
              <w:tabs>
                <w:tab w:val="left" w:pos="993"/>
              </w:tabs>
              <w:ind w:firstLine="284"/>
              <w:jc w:val="both"/>
              <w:rPr>
                <w:lang w:eastAsia="en-US"/>
              </w:rPr>
            </w:pPr>
            <w:r w:rsidRPr="00EB456C">
              <w:rPr>
                <w:lang w:eastAsia="en-US"/>
              </w:rPr>
              <w:t>Мысалы, егер үлестік қатысу туралы шартты есепке қойғаннан кейін үлескер уәкілетті компанияның банктік шотына бірінші төлемді белгіленген мерзімде енгізбесе, онда төлем төлеуді күтудің үш айлық мерзімі шартты бұзу үшін уәкілетті компанияға қойылатын талаптардың жоғарылауы болып табылады.</w:t>
            </w:r>
          </w:p>
          <w:p w14:paraId="1B91ED24" w14:textId="77777777" w:rsidR="004E255B" w:rsidRPr="00EB456C" w:rsidRDefault="004E255B" w:rsidP="00EB456C">
            <w:pPr>
              <w:tabs>
                <w:tab w:val="left" w:pos="993"/>
              </w:tabs>
              <w:ind w:firstLine="284"/>
              <w:jc w:val="both"/>
              <w:rPr>
                <w:lang w:eastAsia="en-US"/>
              </w:rPr>
            </w:pPr>
            <w:r w:rsidRPr="00EB456C">
              <w:rPr>
                <w:lang w:eastAsia="en-US"/>
              </w:rPr>
              <w:t xml:space="preserve">Ұзақ уақыт бойы міндеттемелерін адал орындаған үлескерлер үшін жалпы мерзімі үш айға кешіктірілген </w:t>
            </w:r>
            <w:r w:rsidRPr="00EB456C">
              <w:rPr>
                <w:lang w:eastAsia="en-US"/>
              </w:rPr>
              <w:lastRenderedPageBreak/>
              <w:t>үш хабарламаның болуы орынды болып көрінеді.</w:t>
            </w:r>
          </w:p>
          <w:p w14:paraId="484349E8" w14:textId="77777777" w:rsidR="004E255B" w:rsidRPr="00EB456C" w:rsidRDefault="004E255B" w:rsidP="00EB456C">
            <w:pPr>
              <w:tabs>
                <w:tab w:val="left" w:pos="993"/>
              </w:tabs>
              <w:ind w:firstLine="284"/>
              <w:jc w:val="both"/>
              <w:rPr>
                <w:lang w:eastAsia="en-US"/>
              </w:rPr>
            </w:pPr>
            <w:r w:rsidRPr="00EB456C">
              <w:rPr>
                <w:lang w:eastAsia="en-US"/>
              </w:rPr>
              <w:t xml:space="preserve">    Мемлекет басшысының 2022 жылғы 8 ақпандағы ҚР Үкіметінің кеңейтілген отырысында берген тапсырмасы.</w:t>
            </w:r>
          </w:p>
        </w:tc>
      </w:tr>
      <w:tr w:rsidR="004E255B" w:rsidRPr="00121803" w14:paraId="763C4A04" w14:textId="77777777" w:rsidTr="00121803">
        <w:trPr>
          <w:trHeight w:val="717"/>
        </w:trPr>
        <w:tc>
          <w:tcPr>
            <w:tcW w:w="851" w:type="dxa"/>
          </w:tcPr>
          <w:p w14:paraId="6C82B9D4" w14:textId="2A475002"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6E1FF545" w14:textId="77777777" w:rsidR="004E255B" w:rsidRPr="00EB456C" w:rsidRDefault="004E255B" w:rsidP="00EB456C">
            <w:pPr>
              <w:widowControl w:val="0"/>
              <w:jc w:val="center"/>
              <w:rPr>
                <w:lang w:eastAsia="en-US"/>
              </w:rPr>
            </w:pPr>
            <w:r w:rsidRPr="00EB456C">
              <w:rPr>
                <w:lang w:eastAsia="en-US"/>
              </w:rPr>
              <w:t>16-баптың 6-тармағы</w:t>
            </w:r>
          </w:p>
        </w:tc>
        <w:tc>
          <w:tcPr>
            <w:tcW w:w="4253" w:type="dxa"/>
            <w:tcBorders>
              <w:top w:val="single" w:sz="4" w:space="0" w:color="auto"/>
              <w:left w:val="single" w:sz="4" w:space="0" w:color="auto"/>
              <w:bottom w:val="single" w:sz="4" w:space="0" w:color="auto"/>
              <w:right w:val="single" w:sz="4" w:space="0" w:color="auto"/>
            </w:tcBorders>
          </w:tcPr>
          <w:p w14:paraId="5B1150A0" w14:textId="77777777" w:rsidR="004E255B" w:rsidRPr="00EB456C" w:rsidRDefault="004E255B" w:rsidP="00EB456C">
            <w:pPr>
              <w:ind w:firstLine="284"/>
              <w:jc w:val="both"/>
              <w:rPr>
                <w:lang w:eastAsia="en-US"/>
              </w:rPr>
            </w:pPr>
            <w:r w:rsidRPr="00EB456C">
              <w:rPr>
                <w:lang w:eastAsia="en-US"/>
              </w:rPr>
              <w:t>16-бап. Тұрғын үй құрылысына үлестік қатысу туралы шарт бойынша тараптардың жауапкершілігі</w:t>
            </w:r>
          </w:p>
          <w:p w14:paraId="424EEE01" w14:textId="77777777" w:rsidR="004E255B" w:rsidRPr="00EB456C" w:rsidRDefault="004E255B" w:rsidP="00EB456C">
            <w:pPr>
              <w:ind w:firstLine="284"/>
              <w:jc w:val="both"/>
              <w:rPr>
                <w:lang w:eastAsia="en-US"/>
              </w:rPr>
            </w:pPr>
            <w:r w:rsidRPr="00EB456C">
              <w:rPr>
                <w:lang w:eastAsia="en-US"/>
              </w:rPr>
              <w:t>…</w:t>
            </w:r>
          </w:p>
          <w:p w14:paraId="690D7B12" w14:textId="77777777" w:rsidR="004E255B" w:rsidRPr="00EB456C" w:rsidRDefault="004E255B" w:rsidP="00EB456C">
            <w:pPr>
              <w:ind w:firstLine="284"/>
              <w:jc w:val="both"/>
              <w:rPr>
                <w:lang w:val="kk-KZ" w:eastAsia="en-US"/>
              </w:rPr>
            </w:pPr>
            <w:r w:rsidRPr="00EB456C">
              <w:rPr>
                <w:b/>
              </w:rPr>
              <w:t>6. Ж</w:t>
            </w:r>
            <w:r w:rsidRPr="00EB456C">
              <w:rPr>
                <w:b/>
                <w:lang w:val="kk-KZ"/>
              </w:rPr>
              <w:t>оқ</w:t>
            </w:r>
          </w:p>
        </w:tc>
        <w:tc>
          <w:tcPr>
            <w:tcW w:w="4252" w:type="dxa"/>
            <w:tcBorders>
              <w:top w:val="single" w:sz="4" w:space="0" w:color="auto"/>
              <w:left w:val="single" w:sz="4" w:space="0" w:color="auto"/>
              <w:bottom w:val="single" w:sz="4" w:space="0" w:color="auto"/>
              <w:right w:val="single" w:sz="4" w:space="0" w:color="auto"/>
            </w:tcBorders>
          </w:tcPr>
          <w:p w14:paraId="45375228" w14:textId="77777777" w:rsidR="004E255B" w:rsidRPr="00EB456C" w:rsidRDefault="004E255B" w:rsidP="00EB456C">
            <w:pPr>
              <w:ind w:firstLine="284"/>
              <w:jc w:val="both"/>
              <w:rPr>
                <w:bCs/>
                <w:lang w:val="kk-KZ" w:eastAsia="en-US"/>
              </w:rPr>
            </w:pPr>
            <w:r w:rsidRPr="00EB456C">
              <w:rPr>
                <w:bCs/>
                <w:lang w:val="kk-KZ" w:eastAsia="en-US"/>
              </w:rPr>
              <w:t>16-бап. Тұрғын үй құрылысына үлестік қатысу туралы шарт бойынша тараптардың жауапкершілігі</w:t>
            </w:r>
          </w:p>
          <w:p w14:paraId="7657A298" w14:textId="77777777" w:rsidR="004E255B" w:rsidRPr="00EB456C" w:rsidRDefault="004E255B" w:rsidP="00EB456C">
            <w:pPr>
              <w:ind w:firstLine="284"/>
              <w:jc w:val="both"/>
              <w:rPr>
                <w:bCs/>
                <w:lang w:val="kk-KZ" w:eastAsia="en-US"/>
              </w:rPr>
            </w:pPr>
            <w:r w:rsidRPr="00EB456C">
              <w:rPr>
                <w:bCs/>
                <w:lang w:val="kk-KZ" w:eastAsia="en-US"/>
              </w:rPr>
              <w:t>…</w:t>
            </w:r>
          </w:p>
          <w:p w14:paraId="1B0587CC" w14:textId="77777777" w:rsidR="004E255B" w:rsidRPr="00EB456C" w:rsidRDefault="004E255B" w:rsidP="00EB456C">
            <w:pPr>
              <w:widowControl w:val="0"/>
              <w:ind w:firstLine="284"/>
              <w:jc w:val="both"/>
              <w:rPr>
                <w:lang w:val="kk-KZ" w:eastAsia="en-US"/>
              </w:rPr>
            </w:pPr>
            <w:r w:rsidRPr="00EB456C">
              <w:rPr>
                <w:b/>
                <w:lang w:val="kk-KZ" w:eastAsia="en-US"/>
              </w:rPr>
              <w:t>6. Төтенше және болмай қоймайтын мән-жайлар кезінде объектіні салуды және консервациялауды алты айдан астам уақытқа тоқтата тұрған жағдайда, уәкілетті компания үлескерлерге осы баптың 4-1-тармағында көзделген тәртіппен тұрғын үй құрылысына үлестік қатысу туралы шарттың бұзылғаны туралы хабарлайды немесе осы Заңның 19-бабы 12-тармағының ережелерін қолданады.</w:t>
            </w:r>
          </w:p>
        </w:tc>
        <w:tc>
          <w:tcPr>
            <w:tcW w:w="4112" w:type="dxa"/>
            <w:tcBorders>
              <w:left w:val="single" w:sz="4" w:space="0" w:color="auto"/>
              <w:right w:val="single" w:sz="4" w:space="0" w:color="auto"/>
            </w:tcBorders>
          </w:tcPr>
          <w:p w14:paraId="3E376A36" w14:textId="77777777" w:rsidR="004E255B" w:rsidRPr="00EB456C" w:rsidRDefault="004E255B" w:rsidP="00EB456C">
            <w:pPr>
              <w:ind w:firstLine="284"/>
              <w:jc w:val="both"/>
              <w:rPr>
                <w:lang w:val="kk-KZ" w:eastAsia="en-US"/>
              </w:rPr>
            </w:pPr>
            <w:r w:rsidRPr="00EB456C">
              <w:rPr>
                <w:lang w:val="kk-KZ" w:eastAsia="en-US"/>
              </w:rPr>
              <w:t>Заңның 14-бабы 2-тармағының 3) тармақшасына сәйкес үлескер көппәтерлі тұрғын үйді пайдалануға қабылдаудың тіркелген актісі болған кезде үлескер уәкілетті компаниядан үлес беру туралы шартқа қол қоя отырып, хабарлама алған кезден бастап күнтізбелік отыз күн ішінде көппәтерлі тұрғын үйдегі үлесті қабылдауға міндетті.</w:t>
            </w:r>
          </w:p>
          <w:p w14:paraId="6EF26FEF" w14:textId="77777777" w:rsidR="004E255B" w:rsidRPr="00EB456C" w:rsidRDefault="004E255B" w:rsidP="00EB456C">
            <w:pPr>
              <w:ind w:firstLine="284"/>
              <w:jc w:val="both"/>
              <w:rPr>
                <w:lang w:val="kk-KZ" w:eastAsia="en-US"/>
              </w:rPr>
            </w:pPr>
            <w:r w:rsidRPr="00EB456C">
              <w:rPr>
                <w:lang w:val="kk-KZ" w:eastAsia="en-US"/>
              </w:rPr>
              <w:t>Өз кезегінде, жекелеген жағдайларда үлескерлер пәтерді қабылдау бойынша жоғарыда көрсетілген міндеттемені орындауға асықпайды.</w:t>
            </w:r>
          </w:p>
          <w:p w14:paraId="65BD0741" w14:textId="77777777" w:rsidR="004E255B" w:rsidRPr="00EB456C" w:rsidRDefault="004E255B" w:rsidP="00EB456C">
            <w:pPr>
              <w:ind w:firstLine="284"/>
              <w:jc w:val="both"/>
              <w:rPr>
                <w:lang w:val="kk-KZ" w:eastAsia="en-US"/>
              </w:rPr>
            </w:pPr>
            <w:r w:rsidRPr="00EB456C">
              <w:rPr>
                <w:lang w:val="kk-KZ" w:eastAsia="en-US"/>
              </w:rPr>
              <w:t>Мұндай жағдайларда пәтерлерді беру мерзімі үлескердің жеке себептері бойынша өтеді, оған тұрғын үйдің иесі болу тиімді емес.</w:t>
            </w:r>
          </w:p>
          <w:p w14:paraId="1FCC23F4" w14:textId="77777777" w:rsidR="004E255B" w:rsidRPr="00EB456C" w:rsidRDefault="004E255B" w:rsidP="00EB456C">
            <w:pPr>
              <w:ind w:firstLine="284"/>
              <w:jc w:val="both"/>
              <w:rPr>
                <w:lang w:val="kk-KZ" w:eastAsia="en-US"/>
              </w:rPr>
            </w:pPr>
            <w:r w:rsidRPr="00EB456C">
              <w:rPr>
                <w:lang w:val="kk-KZ" w:eastAsia="en-US"/>
              </w:rPr>
              <w:t xml:space="preserve">Мысалы, үлескер әлеуметтік жалға берілетін тұрғын үйге кезекте тұра алады, нәтижесінде пәтердің болуы оны тізімнен шығаруға алып келеді. Осыған байланысты, көптеген үлескерлер пәтерлерді бастапқы тексеруге жатпайды, өткізу актісіне қол қоюдан бас тартады және тұрғын үйдің меншік иесі болады. </w:t>
            </w:r>
          </w:p>
          <w:p w14:paraId="758C0B39" w14:textId="77777777" w:rsidR="004E255B" w:rsidRPr="00EB456C" w:rsidRDefault="004E255B" w:rsidP="00EB456C">
            <w:pPr>
              <w:ind w:firstLine="284"/>
              <w:jc w:val="both"/>
              <w:rPr>
                <w:lang w:val="kk-KZ" w:eastAsia="en-US"/>
              </w:rPr>
            </w:pPr>
            <w:r w:rsidRPr="00EB456C">
              <w:rPr>
                <w:lang w:val="kk-KZ" w:eastAsia="en-US"/>
              </w:rPr>
              <w:t xml:space="preserve">Осылайша, уәкілетті компания үлескерлер алдындағы өз </w:t>
            </w:r>
            <w:r w:rsidRPr="00EB456C">
              <w:rPr>
                <w:lang w:val="kk-KZ" w:eastAsia="en-US"/>
              </w:rPr>
              <w:lastRenderedPageBreak/>
              <w:t>міндеттемелерінің уақтылы және толық орындалуына қарамастан, пайдалануға берілген тұрғын үйді ұстау үшін барлық шығыстардың ауыртпалығын көтеруге мәжбүр.</w:t>
            </w:r>
          </w:p>
          <w:p w14:paraId="189783C5" w14:textId="77777777" w:rsidR="004E255B" w:rsidRPr="00EB456C" w:rsidRDefault="004E255B" w:rsidP="00EB456C">
            <w:pPr>
              <w:ind w:firstLine="284"/>
              <w:jc w:val="both"/>
              <w:rPr>
                <w:lang w:val="kk-KZ" w:eastAsia="en-US"/>
              </w:rPr>
            </w:pPr>
            <w:r w:rsidRPr="00EB456C">
              <w:rPr>
                <w:lang w:val="kk-KZ" w:eastAsia="en-US"/>
              </w:rPr>
              <w:t>Осыған байланысты үлескерлерді үлесті қабылдау жөніндегі заң талаптарын уақтылы орындауға итермелейтін тетік қажет.</w:t>
            </w:r>
          </w:p>
          <w:p w14:paraId="07A6CC00" w14:textId="77777777" w:rsidR="004E255B" w:rsidRPr="00EB456C" w:rsidRDefault="004E255B" w:rsidP="00EB456C">
            <w:pPr>
              <w:ind w:firstLine="284"/>
              <w:jc w:val="both"/>
              <w:rPr>
                <w:lang w:val="kk-KZ" w:eastAsia="en-US"/>
              </w:rPr>
            </w:pPr>
            <w:r w:rsidRPr="00EB456C">
              <w:rPr>
                <w:lang w:val="kk-KZ" w:eastAsia="en-US"/>
              </w:rPr>
              <w:t>Шартты бұзу негіздерінің бірі объектінің құрылысын белгісіз мерзімге тоқтата тұру немесе құрылыс жобасын толық тоқтату болуы тиіс.</w:t>
            </w:r>
          </w:p>
          <w:p w14:paraId="24ECCEA7" w14:textId="77777777" w:rsidR="004E255B" w:rsidRPr="00EB456C" w:rsidRDefault="004E255B" w:rsidP="00EB456C">
            <w:pPr>
              <w:ind w:firstLine="284"/>
              <w:jc w:val="both"/>
              <w:rPr>
                <w:lang w:val="kk-KZ" w:eastAsia="en-US"/>
              </w:rPr>
            </w:pPr>
            <w:r w:rsidRPr="00EB456C">
              <w:rPr>
                <w:lang w:val="kk-KZ" w:eastAsia="en-US"/>
              </w:rPr>
              <w:t>Мұның себебі төтенше жағдайдың жариялануы, экономикалық дағдарыс және басқа да объективті жағдайлар болуы мүмкін.</w:t>
            </w:r>
          </w:p>
          <w:p w14:paraId="2BC0AE6B" w14:textId="77777777" w:rsidR="004E255B" w:rsidRPr="00EB456C" w:rsidRDefault="004E255B" w:rsidP="00EB456C">
            <w:pPr>
              <w:ind w:firstLine="284"/>
              <w:jc w:val="both"/>
              <w:rPr>
                <w:lang w:val="kk-KZ" w:eastAsia="en-US"/>
              </w:rPr>
            </w:pPr>
            <w:r w:rsidRPr="00EB456C">
              <w:rPr>
                <w:lang w:val="kk-KZ" w:eastAsia="en-US"/>
              </w:rPr>
              <w:t>«Төтенше жағдай туралы» ҚР Заңының 1 – бабының 5) тармақшасына сәйкес төтенше жағдай-азаматтардың қауіпсіздігін қамтамасыз ету және Қазақстан Республикасының конституциялық құрылысын қорғау мүддесінде ғана қолданылатын уақытша шара.</w:t>
            </w:r>
          </w:p>
          <w:p w14:paraId="19EFF8DE" w14:textId="77777777" w:rsidR="004E255B" w:rsidRPr="00EB456C" w:rsidRDefault="004E255B" w:rsidP="00EB456C">
            <w:pPr>
              <w:ind w:firstLine="284"/>
              <w:jc w:val="both"/>
              <w:rPr>
                <w:lang w:val="kk-KZ" w:eastAsia="en-US"/>
              </w:rPr>
            </w:pPr>
            <w:r w:rsidRPr="00EB456C">
              <w:rPr>
                <w:lang w:val="kk-KZ" w:eastAsia="en-US"/>
              </w:rPr>
              <w:t>Бұл ретте ТЖ туралы Заңның 15-бабы бойынша төтенше жағдай енгізілген кезде оның қолданылу кезеңіне мынадай негізгі шаралар мен уақытша шектеулер көзделеді:</w:t>
            </w:r>
          </w:p>
          <w:p w14:paraId="262B26C1" w14:textId="77777777" w:rsidR="004E255B" w:rsidRPr="00EB456C" w:rsidRDefault="004E255B" w:rsidP="00EB456C">
            <w:pPr>
              <w:ind w:firstLine="284"/>
              <w:jc w:val="both"/>
              <w:rPr>
                <w:lang w:val="kk-KZ" w:eastAsia="en-US"/>
              </w:rPr>
            </w:pPr>
            <w:r w:rsidRPr="00EB456C">
              <w:rPr>
                <w:lang w:val="kk-KZ" w:eastAsia="en-US"/>
              </w:rPr>
              <w:t>- еркін жүріп-тұруға шектеулер белгілеу;</w:t>
            </w:r>
          </w:p>
          <w:p w14:paraId="607A863D" w14:textId="77777777" w:rsidR="004E255B" w:rsidRPr="00EB456C" w:rsidRDefault="004E255B" w:rsidP="00EB456C">
            <w:pPr>
              <w:ind w:firstLine="284"/>
              <w:jc w:val="both"/>
              <w:rPr>
                <w:lang w:val="kk-KZ" w:eastAsia="en-US"/>
              </w:rPr>
            </w:pPr>
            <w:r w:rsidRPr="00EB456C">
              <w:rPr>
                <w:lang w:val="kk-KZ" w:eastAsia="en-US"/>
              </w:rPr>
              <w:t>- байланыс желілері мен құралдарының қызметін тоқтата тұру;</w:t>
            </w:r>
          </w:p>
          <w:p w14:paraId="577CC0FA" w14:textId="77777777" w:rsidR="004E255B" w:rsidRPr="00EB456C" w:rsidRDefault="004E255B" w:rsidP="00EB456C">
            <w:pPr>
              <w:ind w:firstLine="284"/>
              <w:jc w:val="both"/>
              <w:rPr>
                <w:lang w:val="kk-KZ" w:eastAsia="en-US"/>
              </w:rPr>
            </w:pPr>
            <w:r w:rsidRPr="00EB456C">
              <w:rPr>
                <w:lang w:val="kk-KZ" w:eastAsia="en-US"/>
              </w:rPr>
              <w:lastRenderedPageBreak/>
              <w:t>-қаржы-экономикалық қызметтің жекелеген түрлерін жүзеге асыруға шектеулер белгілеу.</w:t>
            </w:r>
          </w:p>
          <w:p w14:paraId="68042975" w14:textId="77777777" w:rsidR="004E255B" w:rsidRPr="00EB456C" w:rsidRDefault="004E255B" w:rsidP="00EB456C">
            <w:pPr>
              <w:ind w:firstLine="284"/>
              <w:jc w:val="both"/>
              <w:rPr>
                <w:lang w:val="kk-KZ" w:eastAsia="en-US"/>
              </w:rPr>
            </w:pPr>
            <w:r w:rsidRPr="00EB456C">
              <w:rPr>
                <w:lang w:val="kk-KZ" w:eastAsia="en-US"/>
              </w:rPr>
              <w:t>Қазақстан Республикасында 15.03.2020 жылы төтенше жағдай енгізілгенін еске саламыз.</w:t>
            </w:r>
          </w:p>
          <w:p w14:paraId="02B76A43" w14:textId="77777777" w:rsidR="004E255B" w:rsidRPr="00EB456C" w:rsidRDefault="004E255B" w:rsidP="00EB456C">
            <w:pPr>
              <w:keepLines/>
              <w:jc w:val="both"/>
              <w:rPr>
                <w:lang w:val="kk-KZ" w:eastAsia="en-US"/>
              </w:rPr>
            </w:pPr>
            <w:r w:rsidRPr="00EB456C">
              <w:rPr>
                <w:lang w:val="kk-KZ" w:eastAsia="en-US"/>
              </w:rPr>
              <w:t>Нәтижесінде, бірқатар құрылыс компаниялары ғимараттардың құрылысын тоқтата тұруға мәжбүр болды, ал экономикалық дағдарыстың теріс әсері жобаларды одан әрі салудан бас тартуды талап етті, өйткені бұл құрылысты тиімсіз етті.</w:t>
            </w:r>
          </w:p>
          <w:p w14:paraId="51745060" w14:textId="77777777" w:rsidR="004E255B" w:rsidRPr="00EB456C" w:rsidRDefault="004E255B" w:rsidP="00EB456C">
            <w:pPr>
              <w:keepLines/>
              <w:jc w:val="both"/>
              <w:rPr>
                <w:b/>
                <w:lang w:val="kk-KZ" w:eastAsia="en-US"/>
              </w:rPr>
            </w:pPr>
            <w:r w:rsidRPr="00EB456C">
              <w:rPr>
                <w:lang w:val="kk-KZ" w:eastAsia="en-US"/>
              </w:rPr>
              <w:t xml:space="preserve">     Мемлекет басшысының 2022 жылғы 8 ақпандағы ҚР Үкіметінің кеңейтілген отырысында берген тапсырмасы.</w:t>
            </w:r>
          </w:p>
        </w:tc>
      </w:tr>
      <w:tr w:rsidR="004E255B" w:rsidRPr="00EB456C" w14:paraId="06C5B3DA" w14:textId="77777777" w:rsidTr="00121803">
        <w:trPr>
          <w:trHeight w:val="717"/>
        </w:trPr>
        <w:tc>
          <w:tcPr>
            <w:tcW w:w="851" w:type="dxa"/>
          </w:tcPr>
          <w:p w14:paraId="01F075D1" w14:textId="0CD536B8"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0E477DF" w14:textId="77777777" w:rsidR="004E255B" w:rsidRPr="00EB456C" w:rsidRDefault="004E255B" w:rsidP="00EB456C">
            <w:pPr>
              <w:widowControl w:val="0"/>
              <w:jc w:val="center"/>
              <w:rPr>
                <w:lang w:eastAsia="en-US"/>
              </w:rPr>
            </w:pPr>
            <w:r w:rsidRPr="00EB456C">
              <w:rPr>
                <w:lang w:eastAsia="en-US"/>
              </w:rPr>
              <w:t>18-баптың 3-тармағы</w:t>
            </w:r>
          </w:p>
        </w:tc>
        <w:tc>
          <w:tcPr>
            <w:tcW w:w="4253" w:type="dxa"/>
            <w:tcBorders>
              <w:top w:val="single" w:sz="4" w:space="0" w:color="auto"/>
              <w:left w:val="single" w:sz="4" w:space="0" w:color="auto"/>
              <w:bottom w:val="single" w:sz="4" w:space="0" w:color="auto"/>
              <w:right w:val="single" w:sz="4" w:space="0" w:color="auto"/>
            </w:tcBorders>
          </w:tcPr>
          <w:p w14:paraId="57D7482E" w14:textId="77777777" w:rsidR="004E255B" w:rsidRPr="00EB456C" w:rsidRDefault="004E255B" w:rsidP="00EB456C">
            <w:pPr>
              <w:ind w:firstLine="284"/>
              <w:jc w:val="both"/>
              <w:rPr>
                <w:lang w:eastAsia="en-US"/>
              </w:rPr>
            </w:pPr>
            <w:r w:rsidRPr="00EB456C">
              <w:rPr>
                <w:lang w:eastAsia="en-US"/>
              </w:rPr>
              <w:t>18-бап.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p w14:paraId="78F8F6F3" w14:textId="77777777" w:rsidR="004E255B" w:rsidRPr="00EB456C" w:rsidRDefault="004E255B" w:rsidP="00EB456C">
            <w:pPr>
              <w:ind w:firstLine="284"/>
              <w:jc w:val="both"/>
              <w:rPr>
                <w:lang w:eastAsia="en-US"/>
              </w:rPr>
            </w:pPr>
            <w:r w:rsidRPr="00EB456C">
              <w:rPr>
                <w:lang w:eastAsia="en-US"/>
              </w:rPr>
              <w:t>…</w:t>
            </w:r>
          </w:p>
          <w:p w14:paraId="0226CB1B" w14:textId="77777777" w:rsidR="004E255B" w:rsidRPr="00EB456C" w:rsidRDefault="004E255B" w:rsidP="00EB456C">
            <w:pPr>
              <w:ind w:firstLine="284"/>
              <w:jc w:val="both"/>
              <w:rPr>
                <w:lang w:eastAsia="en-US"/>
              </w:rPr>
            </w:pPr>
            <w:r w:rsidRPr="00EB456C">
              <w:rPr>
                <w:lang w:eastAsia="en-US"/>
              </w:rPr>
              <w:t>3. Үлескерлердің ақшасын тартуға рұқсат алу үшін құрылыс салушы және уәкілетті компания осы Заңның 9-бабының 1 және 3-тармақтарында және 10-бабының 1 және 3-тармақтарында көрсетілген талаптарға сәйкестігін растайтын құжаттардың көшірмелерін қоса бере отырып, жергілікті атқарушы органға өтініш жібереді.</w:t>
            </w:r>
          </w:p>
        </w:tc>
        <w:tc>
          <w:tcPr>
            <w:tcW w:w="4252" w:type="dxa"/>
            <w:tcBorders>
              <w:top w:val="single" w:sz="4" w:space="0" w:color="auto"/>
              <w:left w:val="single" w:sz="4" w:space="0" w:color="auto"/>
              <w:bottom w:val="single" w:sz="4" w:space="0" w:color="auto"/>
              <w:right w:val="single" w:sz="4" w:space="0" w:color="auto"/>
            </w:tcBorders>
          </w:tcPr>
          <w:p w14:paraId="254A83FB" w14:textId="77777777" w:rsidR="004E255B" w:rsidRPr="00EB456C" w:rsidRDefault="004E255B" w:rsidP="00EB456C">
            <w:pPr>
              <w:ind w:firstLine="284"/>
              <w:jc w:val="both"/>
              <w:rPr>
                <w:bCs/>
                <w:lang w:eastAsia="en-US"/>
              </w:rPr>
            </w:pPr>
            <w:r w:rsidRPr="00EB456C">
              <w:rPr>
                <w:bCs/>
                <w:lang w:eastAsia="en-US"/>
              </w:rPr>
              <w:t>18-бап.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p w14:paraId="36B5FE5E" w14:textId="77777777" w:rsidR="004E255B" w:rsidRPr="00EB456C" w:rsidRDefault="004E255B" w:rsidP="00EB456C">
            <w:pPr>
              <w:ind w:firstLine="284"/>
              <w:jc w:val="both"/>
              <w:rPr>
                <w:bCs/>
                <w:lang w:eastAsia="en-US"/>
              </w:rPr>
            </w:pPr>
            <w:r w:rsidRPr="00EB456C">
              <w:rPr>
                <w:bCs/>
                <w:lang w:eastAsia="en-US"/>
              </w:rPr>
              <w:t>…</w:t>
            </w:r>
          </w:p>
          <w:p w14:paraId="7EEC1FE1" w14:textId="77777777" w:rsidR="004E255B" w:rsidRPr="00EB456C" w:rsidRDefault="004E255B" w:rsidP="00EB456C">
            <w:pPr>
              <w:ind w:firstLine="284"/>
              <w:jc w:val="both"/>
              <w:rPr>
                <w:bCs/>
                <w:lang w:eastAsia="en-US"/>
              </w:rPr>
            </w:pPr>
            <w:r w:rsidRPr="00EB456C">
              <w:rPr>
                <w:bCs/>
                <w:lang w:eastAsia="en-US"/>
              </w:rPr>
              <w:t xml:space="preserve">3. Үлескерлердің ақшасын тартуға рұқсат алу үшін құрылыс салушы және уәкілетті компания осы Заңның 9-бабының 1 және 3-тармақтарында және 10-бабының 1 және 3-тармақтарында көрсетілген талаптарға сәйкестігін растайтын құжаттардың көшірмелерін қоса бере отырып, жергілікті атқарушы органға өтініш жібереді </w:t>
            </w:r>
            <w:r w:rsidRPr="00EB456C">
              <w:rPr>
                <w:b/>
                <w:bCs/>
                <w:lang w:eastAsia="en-US"/>
              </w:rPr>
              <w:t>(тұрғын үй құрылысына үлестік қатысуды ұйымдастыру тәсіліне қарай).</w:t>
            </w:r>
          </w:p>
        </w:tc>
        <w:tc>
          <w:tcPr>
            <w:tcW w:w="4112" w:type="dxa"/>
            <w:tcBorders>
              <w:left w:val="single" w:sz="4" w:space="0" w:color="auto"/>
              <w:right w:val="single" w:sz="4" w:space="0" w:color="auto"/>
            </w:tcBorders>
          </w:tcPr>
          <w:p w14:paraId="439002BC" w14:textId="77777777" w:rsidR="004E255B" w:rsidRPr="00EB456C" w:rsidRDefault="004E255B" w:rsidP="00EB456C">
            <w:pPr>
              <w:ind w:firstLine="284"/>
              <w:jc w:val="both"/>
              <w:rPr>
                <w:lang w:eastAsia="en-US"/>
              </w:rPr>
            </w:pPr>
            <w:r w:rsidRPr="00EB456C">
              <w:rPr>
                <w:lang w:eastAsia="en-US"/>
              </w:rPr>
              <w:t>Редакциялық түзету.</w:t>
            </w:r>
          </w:p>
        </w:tc>
      </w:tr>
      <w:tr w:rsidR="004E255B" w:rsidRPr="00EB456C" w14:paraId="6738F5F4" w14:textId="77777777" w:rsidTr="00121803">
        <w:trPr>
          <w:trHeight w:val="717"/>
        </w:trPr>
        <w:tc>
          <w:tcPr>
            <w:tcW w:w="851" w:type="dxa"/>
          </w:tcPr>
          <w:p w14:paraId="69916598" w14:textId="6AA0EA16"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9F3694A" w14:textId="77777777" w:rsidR="004E255B" w:rsidRPr="00EB456C" w:rsidRDefault="004E255B" w:rsidP="00EB456C">
            <w:pPr>
              <w:widowControl w:val="0"/>
              <w:jc w:val="center"/>
            </w:pPr>
            <w:r w:rsidRPr="00EB456C">
              <w:t>19-баптың 3-тармағы</w:t>
            </w:r>
          </w:p>
        </w:tc>
        <w:tc>
          <w:tcPr>
            <w:tcW w:w="4253" w:type="dxa"/>
            <w:tcBorders>
              <w:top w:val="single" w:sz="4" w:space="0" w:color="auto"/>
              <w:left w:val="single" w:sz="4" w:space="0" w:color="auto"/>
              <w:bottom w:val="single" w:sz="4" w:space="0" w:color="auto"/>
              <w:right w:val="single" w:sz="4" w:space="0" w:color="auto"/>
            </w:tcBorders>
          </w:tcPr>
          <w:p w14:paraId="5A1AF307" w14:textId="77777777" w:rsidR="004E255B" w:rsidRPr="00EB456C" w:rsidRDefault="004E255B" w:rsidP="00EB456C">
            <w:pPr>
              <w:widowControl w:val="0"/>
              <w:ind w:firstLine="459"/>
              <w:jc w:val="both"/>
            </w:pPr>
            <w:r w:rsidRPr="00EB456C">
              <w:t>19-бап. Тұрғын үй құрылысына үлестік қатысуды ұйымдастырудың ерекшеліктері</w:t>
            </w:r>
          </w:p>
          <w:p w14:paraId="56EA47C1" w14:textId="77777777" w:rsidR="004E255B" w:rsidRPr="00EB456C" w:rsidRDefault="004E255B" w:rsidP="00EB456C">
            <w:pPr>
              <w:widowControl w:val="0"/>
              <w:ind w:firstLine="459"/>
              <w:jc w:val="both"/>
            </w:pPr>
            <w:r w:rsidRPr="00EB456C">
              <w:t>…</w:t>
            </w:r>
          </w:p>
          <w:p w14:paraId="74CFACBF" w14:textId="77777777" w:rsidR="004E255B" w:rsidRPr="00EB456C" w:rsidRDefault="004E255B" w:rsidP="00EB456C">
            <w:pPr>
              <w:widowControl w:val="0"/>
              <w:ind w:firstLine="459"/>
              <w:jc w:val="both"/>
            </w:pPr>
            <w:r w:rsidRPr="00EB456C">
              <w:t>3. Жобалау-сметалық құжаттамаға сәйкес мердігерлік шарты бойынша мердігер (бас мердігер) орындаған жұмыстар үшін төлемдерді төлеу инжинирингтік компания растаған орындалған жұмыстар актілерінің негізінде уәкілетті компанияның банктік шотынан жүргізіледі.</w:t>
            </w:r>
          </w:p>
          <w:p w14:paraId="5E232255" w14:textId="77777777" w:rsidR="004E255B" w:rsidRPr="00EB456C" w:rsidRDefault="004E255B" w:rsidP="00EB456C">
            <w:pPr>
              <w:widowControl w:val="0"/>
              <w:ind w:firstLine="459"/>
              <w:jc w:val="both"/>
            </w:pPr>
            <w:r w:rsidRPr="00EB456C">
              <w:t>Үлескерлердің ақшасын уәкілетті компанияның банк шотынан пайдалану кезінде мынадай талаптардың бірін ескере отырып, құрылыстың жобалау-сметалық құжаттамасына сәйкес мердігерлік шарт бойынша мердігерге (бас мердігерге) төлемдерді алдын ала төлеуге жол беріледі:</w:t>
            </w:r>
          </w:p>
          <w:p w14:paraId="04E8F5F8" w14:textId="77777777" w:rsidR="004E255B" w:rsidRPr="00EB456C" w:rsidRDefault="004E255B" w:rsidP="00EB456C">
            <w:pPr>
              <w:widowControl w:val="0"/>
              <w:ind w:firstLine="459"/>
              <w:jc w:val="both"/>
            </w:pPr>
            <w:r w:rsidRPr="00EB456C">
              <w:t>1)</w:t>
            </w:r>
            <w:r w:rsidRPr="00EB456C">
              <w:rPr>
                <w:lang w:val="kk-KZ"/>
              </w:rPr>
              <w:t xml:space="preserve"> </w:t>
            </w:r>
            <w:r w:rsidRPr="00EB456C">
              <w:t xml:space="preserve">мердігердің (бас мердігердің) міндеттемелерін тиісінше орындауды қамтамасыз ету болып табылатын аванстық төлемді қайтару бойынша Екінші деңгейдегі банктің кепілдігі болған кезде уәкілетті компаниямен жасалған мердігерлік шарт құнының </w:t>
            </w:r>
            <w:r w:rsidRPr="00EB456C">
              <w:rPr>
                <w:b/>
              </w:rPr>
              <w:t>жиырма бес</w:t>
            </w:r>
            <w:r w:rsidRPr="00EB456C">
              <w:t xml:space="preserve"> пайызынан аспауға тиіс;</w:t>
            </w:r>
          </w:p>
          <w:p w14:paraId="7830CB76" w14:textId="77777777" w:rsidR="004E255B" w:rsidRPr="00EB456C" w:rsidRDefault="004E255B" w:rsidP="00EB456C">
            <w:pPr>
              <w:widowControl w:val="0"/>
              <w:ind w:firstLine="459"/>
              <w:jc w:val="both"/>
              <w:rPr>
                <w:lang w:val="kk-KZ"/>
              </w:rPr>
            </w:pPr>
          </w:p>
          <w:p w14:paraId="02FA59B1" w14:textId="77777777" w:rsidR="004E255B" w:rsidRPr="00EB456C" w:rsidRDefault="004E255B" w:rsidP="00EB456C">
            <w:pPr>
              <w:widowControl w:val="0"/>
              <w:ind w:firstLine="459"/>
              <w:jc w:val="both"/>
              <w:rPr>
                <w:lang w:val="kk-KZ"/>
              </w:rPr>
            </w:pPr>
            <w:r w:rsidRPr="00EB456C">
              <w:rPr>
                <w:lang w:val="kk-KZ"/>
              </w:rPr>
              <w:t xml:space="preserve">2) қамтамасыз етусіз уәкілетті компаниямен жасалған мердігерлік шарт сомасының </w:t>
            </w:r>
            <w:r w:rsidRPr="00EB456C">
              <w:rPr>
                <w:b/>
                <w:lang w:val="kk-KZ"/>
              </w:rPr>
              <w:t>он</w:t>
            </w:r>
            <w:r w:rsidRPr="00EB456C">
              <w:rPr>
                <w:lang w:val="kk-KZ"/>
              </w:rPr>
              <w:t xml:space="preserve"> пайызынан аспайтын мөлшерде жүзеге асырылады.</w:t>
            </w:r>
          </w:p>
          <w:p w14:paraId="594F9D76" w14:textId="77777777" w:rsidR="004E255B" w:rsidRPr="00EB456C" w:rsidRDefault="004E255B" w:rsidP="00EB456C">
            <w:pPr>
              <w:widowControl w:val="0"/>
              <w:ind w:firstLine="459"/>
              <w:jc w:val="both"/>
              <w:rPr>
                <w:lang w:val="kk-KZ"/>
              </w:rPr>
            </w:pPr>
            <w:r w:rsidRPr="00EB456C">
              <w:rPr>
                <w:lang w:val="kk-KZ"/>
              </w:rPr>
              <w:t xml:space="preserve">Мердігер (бас мердігер) орындаған жұмыстар үшін төлемдерге кейіннен </w:t>
            </w:r>
            <w:r w:rsidRPr="00EB456C">
              <w:rPr>
                <w:lang w:val="kk-KZ"/>
              </w:rPr>
              <w:lastRenderedPageBreak/>
              <w:t>ақы төлеу осы Заңның 20-бабында айқындалған тәртіпте жүргізіледі.</w:t>
            </w:r>
          </w:p>
        </w:tc>
        <w:tc>
          <w:tcPr>
            <w:tcW w:w="4252" w:type="dxa"/>
            <w:tcBorders>
              <w:top w:val="single" w:sz="4" w:space="0" w:color="auto"/>
              <w:left w:val="single" w:sz="4" w:space="0" w:color="auto"/>
              <w:bottom w:val="single" w:sz="4" w:space="0" w:color="auto"/>
              <w:right w:val="single" w:sz="4" w:space="0" w:color="auto"/>
            </w:tcBorders>
          </w:tcPr>
          <w:p w14:paraId="5E58A09E" w14:textId="77777777" w:rsidR="004E255B" w:rsidRPr="00EB456C" w:rsidRDefault="004E255B" w:rsidP="00EB456C">
            <w:pPr>
              <w:widowControl w:val="0"/>
              <w:ind w:firstLine="459"/>
              <w:jc w:val="both"/>
              <w:rPr>
                <w:lang w:val="kk-KZ"/>
              </w:rPr>
            </w:pPr>
            <w:r w:rsidRPr="00EB456C">
              <w:rPr>
                <w:lang w:val="kk-KZ"/>
              </w:rPr>
              <w:lastRenderedPageBreak/>
              <w:t>19-бап. Тұрғын үй құрылысына үлестік қатысуды ұйымдастырудың ерекшеліктері</w:t>
            </w:r>
          </w:p>
          <w:p w14:paraId="0916BBB2" w14:textId="77777777" w:rsidR="004E255B" w:rsidRPr="00EB456C" w:rsidRDefault="004E255B" w:rsidP="00EB456C">
            <w:pPr>
              <w:widowControl w:val="0"/>
              <w:ind w:firstLine="459"/>
              <w:jc w:val="both"/>
              <w:rPr>
                <w:lang w:val="kk-KZ"/>
              </w:rPr>
            </w:pPr>
            <w:r w:rsidRPr="00EB456C">
              <w:rPr>
                <w:lang w:val="kk-KZ"/>
              </w:rPr>
              <w:t>…</w:t>
            </w:r>
          </w:p>
          <w:p w14:paraId="482B5D87" w14:textId="77777777" w:rsidR="004E255B" w:rsidRPr="00EB456C" w:rsidRDefault="004E255B" w:rsidP="00EB456C">
            <w:pPr>
              <w:widowControl w:val="0"/>
              <w:ind w:firstLine="459"/>
              <w:jc w:val="both"/>
              <w:rPr>
                <w:lang w:val="kk-KZ"/>
              </w:rPr>
            </w:pPr>
            <w:r w:rsidRPr="00EB456C">
              <w:rPr>
                <w:lang w:val="kk-KZ"/>
              </w:rPr>
              <w:t>3. Жобалау-сметалық құжаттамаға сәйкес мердігерлік шарты бойынша мердігер (бас мердігер) орындаған жұмыстар үшін төлемдерді төлеу инжинирингтік компания растаған орындалған жұмыстар актілерінің негізінде уәкілетті компанияның банктік шотынан жүргізіледі.</w:t>
            </w:r>
          </w:p>
          <w:p w14:paraId="42AFD0EB" w14:textId="77777777" w:rsidR="004E255B" w:rsidRPr="00EB456C" w:rsidRDefault="004E255B" w:rsidP="00EB456C">
            <w:pPr>
              <w:widowControl w:val="0"/>
              <w:ind w:firstLine="459"/>
              <w:jc w:val="both"/>
              <w:rPr>
                <w:lang w:val="kk-KZ"/>
              </w:rPr>
            </w:pPr>
            <w:r w:rsidRPr="00EB456C">
              <w:rPr>
                <w:lang w:val="kk-KZ"/>
              </w:rPr>
              <w:t>Үлескерлердің ақшасын уәкілетті компанияның банк шотынан пайдалану кезінде мынадай талаптардың бірін ескере отырып, құрылыстың жобалау-сметалық құжаттамасына сәйкес мердігерлік шарт бойынша мердігерге (бас мердігерге) төлемдерді алдын ала төлеуге жол беріледі:</w:t>
            </w:r>
          </w:p>
          <w:p w14:paraId="6DEEAF25" w14:textId="77777777" w:rsidR="004E255B" w:rsidRPr="00EB456C" w:rsidRDefault="004E255B" w:rsidP="00EB456C">
            <w:pPr>
              <w:widowControl w:val="0"/>
              <w:ind w:firstLine="459"/>
              <w:jc w:val="both"/>
              <w:rPr>
                <w:lang w:val="kk-KZ"/>
              </w:rPr>
            </w:pPr>
            <w:r w:rsidRPr="00EB456C">
              <w:rPr>
                <w:lang w:val="kk-KZ"/>
              </w:rPr>
              <w:t xml:space="preserve">1) мердігердің (бас мердігердің) міндеттемелерін тиісінше орындауды қамтамасыз ету болып табылатын аванстық төлемді қайтару бойынша Екінші деңгейдегі банктің </w:t>
            </w:r>
            <w:r w:rsidRPr="00EB456C">
              <w:rPr>
                <w:b/>
                <w:lang w:val="kk-KZ"/>
              </w:rPr>
              <w:t>шартсыз және қайтарып алынбайтын</w:t>
            </w:r>
            <w:r w:rsidRPr="00EB456C">
              <w:rPr>
                <w:lang w:val="kk-KZ"/>
              </w:rPr>
              <w:t xml:space="preserve"> кепілдігі болған кезде уәкілетті компаниямен жасалған мердігерлік шарт құнының </w:t>
            </w:r>
            <w:r w:rsidRPr="00EB456C">
              <w:rPr>
                <w:b/>
                <w:lang w:val="kk-KZ"/>
              </w:rPr>
              <w:t xml:space="preserve">елу </w:t>
            </w:r>
            <w:r w:rsidRPr="00EB456C">
              <w:rPr>
                <w:lang w:val="kk-KZ"/>
              </w:rPr>
              <w:t>пайызынан аспауға тиіс;</w:t>
            </w:r>
          </w:p>
          <w:p w14:paraId="78C20E3B" w14:textId="77777777" w:rsidR="004E255B" w:rsidRPr="00EB456C" w:rsidRDefault="004E255B" w:rsidP="00EB456C">
            <w:pPr>
              <w:widowControl w:val="0"/>
              <w:ind w:firstLine="459"/>
              <w:jc w:val="both"/>
              <w:rPr>
                <w:lang w:val="kk-KZ"/>
              </w:rPr>
            </w:pPr>
            <w:r w:rsidRPr="00EB456C">
              <w:rPr>
                <w:lang w:val="kk-KZ"/>
              </w:rPr>
              <w:t xml:space="preserve">2) қамтамасыз етусіз уәкілетті компаниямен жасалған мердігерлік шарт сомасының </w:t>
            </w:r>
            <w:r w:rsidRPr="00EB456C">
              <w:rPr>
                <w:b/>
                <w:lang w:val="kk-KZ"/>
              </w:rPr>
              <w:t>он бес</w:t>
            </w:r>
            <w:r w:rsidRPr="00EB456C">
              <w:rPr>
                <w:lang w:val="kk-KZ"/>
              </w:rPr>
              <w:t xml:space="preserve"> пайызынан аспайтын мөлшерде жүзеге асырылады.</w:t>
            </w:r>
          </w:p>
          <w:p w14:paraId="47A8EDEF" w14:textId="77777777" w:rsidR="004E255B" w:rsidRPr="00EB456C" w:rsidRDefault="004E255B" w:rsidP="00EB456C">
            <w:pPr>
              <w:ind w:firstLine="430"/>
              <w:jc w:val="both"/>
              <w:rPr>
                <w:lang w:val="kk-KZ"/>
              </w:rPr>
            </w:pPr>
            <w:r w:rsidRPr="00EB456C">
              <w:rPr>
                <w:lang w:val="kk-KZ"/>
              </w:rPr>
              <w:lastRenderedPageBreak/>
              <w:t xml:space="preserve">Мердігер (бас мердігер) орындаған жұмыстар үшін төлемдерге кейіннен ақы төлеу </w:t>
            </w:r>
            <w:r w:rsidRPr="00EB456C">
              <w:rPr>
                <w:b/>
                <w:lang w:val="kk-KZ"/>
              </w:rPr>
              <w:t>орындалған жұмыстар актілерінен төленген авансты тепе-тең ұстап,</w:t>
            </w:r>
            <w:r w:rsidRPr="00EB456C">
              <w:rPr>
                <w:lang w:val="kk-KZ"/>
              </w:rPr>
              <w:t xml:space="preserve"> осы Заңның 20-бабында айқындалған тәртіппен жүргізіледі.</w:t>
            </w:r>
          </w:p>
          <w:p w14:paraId="36BCD772" w14:textId="77777777" w:rsidR="004E255B" w:rsidRPr="00EB456C" w:rsidRDefault="004E255B" w:rsidP="00EB456C">
            <w:pPr>
              <w:ind w:firstLine="430"/>
              <w:jc w:val="both"/>
              <w:rPr>
                <w:lang w:val="kk-KZ"/>
              </w:rPr>
            </w:pPr>
          </w:p>
          <w:p w14:paraId="05A2004B" w14:textId="77777777" w:rsidR="004E255B" w:rsidRPr="00EB456C" w:rsidRDefault="004E255B" w:rsidP="00EB456C">
            <w:pPr>
              <w:ind w:firstLine="430"/>
              <w:jc w:val="both"/>
              <w:rPr>
                <w:b/>
                <w:bCs/>
                <w:lang w:val="kk-KZ"/>
              </w:rPr>
            </w:pPr>
          </w:p>
        </w:tc>
        <w:tc>
          <w:tcPr>
            <w:tcW w:w="4112" w:type="dxa"/>
            <w:tcBorders>
              <w:left w:val="single" w:sz="4" w:space="0" w:color="auto"/>
              <w:right w:val="single" w:sz="4" w:space="0" w:color="auto"/>
            </w:tcBorders>
          </w:tcPr>
          <w:p w14:paraId="32F1E27D" w14:textId="77777777" w:rsidR="004E255B" w:rsidRPr="00EB456C" w:rsidRDefault="004E255B" w:rsidP="00EB456C">
            <w:pPr>
              <w:jc w:val="both"/>
              <w:rPr>
                <w:lang w:val="kk-KZ"/>
              </w:rPr>
            </w:pPr>
            <w:r w:rsidRPr="00EB456C">
              <w:rPr>
                <w:lang w:val="kk-KZ"/>
              </w:rPr>
              <w:lastRenderedPageBreak/>
              <w:t>КПТҮ құрылысын аяқтау үшін үлескерлер қаражатының қолжетімділігін арттыру мақсатында үлескерлердің ақшасын уәкілетті компанияның банктік шотынан пайдалану кезінде құрылыстың жобалау-сметалық құжаттамасына сәйкес мердігерлік шарты бойынша мердігерге (бас мердігерге) төлемдердің алдын ала төленуін ұлғайту ұсынылады.</w:t>
            </w:r>
          </w:p>
          <w:p w14:paraId="048A9374" w14:textId="77777777" w:rsidR="004E255B" w:rsidRPr="00EB456C" w:rsidRDefault="004E255B" w:rsidP="00EB456C">
            <w:pPr>
              <w:jc w:val="both"/>
              <w:rPr>
                <w:lang w:val="kk-KZ"/>
              </w:rPr>
            </w:pPr>
          </w:p>
          <w:p w14:paraId="53478BE7" w14:textId="77777777" w:rsidR="004E255B" w:rsidRPr="00EB456C" w:rsidRDefault="004E255B" w:rsidP="00EB456C">
            <w:pPr>
              <w:jc w:val="both"/>
              <w:rPr>
                <w:lang w:val="kk-KZ"/>
              </w:rPr>
            </w:pPr>
          </w:p>
          <w:p w14:paraId="7ACEF0AF" w14:textId="77777777" w:rsidR="004E255B" w:rsidRPr="00EB456C" w:rsidRDefault="004E255B" w:rsidP="00EB456C">
            <w:pPr>
              <w:jc w:val="both"/>
              <w:rPr>
                <w:lang w:val="kk-KZ"/>
              </w:rPr>
            </w:pPr>
          </w:p>
          <w:p w14:paraId="6FF46C9F" w14:textId="77777777" w:rsidR="004E255B" w:rsidRPr="00EB456C" w:rsidRDefault="004E255B" w:rsidP="00EB456C">
            <w:pPr>
              <w:jc w:val="both"/>
              <w:rPr>
                <w:lang w:val="kk-KZ"/>
              </w:rPr>
            </w:pPr>
            <w:r w:rsidRPr="00EB456C">
              <w:rPr>
                <w:lang w:val="kk-KZ"/>
              </w:rPr>
              <w:t>Көппәтерлі тұрғын үй кешені құрылысының орташа құны 2 млрд. теңгеден басталады. Бұл ретте құрылыс құнының 50 пайызы мөлшерінде аванс берілген жағдайда, үлескерлердің ақшалай қаражатын мердігер тарапынан ысырап етудің елеулі тәуекелі болады. Осыған байланысты аванс беру қайтарып алынбайтын және сөзсіз банктік кепілдікпен қамтамасыз етілуге тиіс. Өйткені тәжірибе көрсетіп отырғандай ЕДБ банк кепілдігін біржақты тәртіппен қайтарып алу фактілері орын алды.</w:t>
            </w:r>
          </w:p>
          <w:p w14:paraId="0EF80421" w14:textId="77777777" w:rsidR="004E255B" w:rsidRPr="00EB456C" w:rsidRDefault="004E255B" w:rsidP="00EB456C">
            <w:pPr>
              <w:jc w:val="both"/>
              <w:rPr>
                <w:lang w:val="kk-KZ"/>
              </w:rPr>
            </w:pPr>
          </w:p>
          <w:p w14:paraId="5BC31CE9" w14:textId="77777777" w:rsidR="004E255B" w:rsidRPr="00EB456C" w:rsidRDefault="004E255B" w:rsidP="00EB456C">
            <w:pPr>
              <w:jc w:val="both"/>
            </w:pPr>
            <w:r w:rsidRPr="00EB456C">
              <w:rPr>
                <w:lang w:val="kk-KZ"/>
              </w:rPr>
              <w:t xml:space="preserve">Банк кепілдігін 15 пайыздан артық қамтамасыз етпей мердігерге аванс беру үлескерлердің ақшалай қаражатының бақылаусыз жұмсалуына әкеп соғуы мүмкін және құрылыстың аяқталмау тәуекеліне </w:t>
            </w:r>
            <w:r w:rsidRPr="00EB456C">
              <w:rPr>
                <w:lang w:val="kk-KZ"/>
              </w:rPr>
              <w:lastRenderedPageBreak/>
              <w:t xml:space="preserve">әкеп соғады. </w:t>
            </w:r>
            <w:r w:rsidRPr="00EB456C">
              <w:t>Себебі бас мердігерге төленген сома инжинирингтік компания тарапынан мониторингке жатпайды. Орындалған жұмыстардың актілері бойынша ақы төлеу кезінде Тапсырыс беруші тарапынан бас мердігер жұмсаған қаражатты өтеу жүргізіледі.</w:t>
            </w:r>
          </w:p>
        </w:tc>
      </w:tr>
      <w:tr w:rsidR="004E255B" w:rsidRPr="00EB456C" w14:paraId="3D5EDFBC" w14:textId="77777777" w:rsidTr="00121803">
        <w:trPr>
          <w:trHeight w:val="717"/>
        </w:trPr>
        <w:tc>
          <w:tcPr>
            <w:tcW w:w="851" w:type="dxa"/>
          </w:tcPr>
          <w:p w14:paraId="0F406D48" w14:textId="3A414581"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35AD1C41" w14:textId="77777777" w:rsidR="004E255B" w:rsidRPr="00EB456C" w:rsidRDefault="004E255B" w:rsidP="00EB456C">
            <w:pPr>
              <w:widowControl w:val="0"/>
              <w:jc w:val="center"/>
            </w:pPr>
            <w:r w:rsidRPr="00EB456C">
              <w:t>19-баптың 12-тармағы</w:t>
            </w:r>
          </w:p>
        </w:tc>
        <w:tc>
          <w:tcPr>
            <w:tcW w:w="4253" w:type="dxa"/>
            <w:tcBorders>
              <w:top w:val="single" w:sz="4" w:space="0" w:color="auto"/>
              <w:left w:val="single" w:sz="4" w:space="0" w:color="auto"/>
              <w:bottom w:val="single" w:sz="4" w:space="0" w:color="auto"/>
              <w:right w:val="single" w:sz="4" w:space="0" w:color="auto"/>
            </w:tcBorders>
          </w:tcPr>
          <w:p w14:paraId="4D21ACD3" w14:textId="77777777" w:rsidR="004E255B" w:rsidRPr="00EB456C" w:rsidRDefault="004E255B" w:rsidP="00EB456C">
            <w:pPr>
              <w:ind w:firstLine="430"/>
              <w:jc w:val="both"/>
            </w:pPr>
            <w:r w:rsidRPr="00EB456C">
              <w:t>19 бап. Тұрғын үй құрылысына үлестік қатысуды ұйымдастырудың ерекшеліктері</w:t>
            </w:r>
          </w:p>
          <w:p w14:paraId="1FEFF1DF" w14:textId="77777777" w:rsidR="004E255B" w:rsidRPr="00EB456C" w:rsidRDefault="004E255B" w:rsidP="00EB456C">
            <w:pPr>
              <w:ind w:firstLine="430"/>
              <w:jc w:val="both"/>
            </w:pPr>
            <w:r w:rsidRPr="00EB456C">
              <w:t>…</w:t>
            </w:r>
          </w:p>
          <w:p w14:paraId="531EBBF9" w14:textId="77777777" w:rsidR="004E255B" w:rsidRPr="00EB456C" w:rsidRDefault="004E255B" w:rsidP="00EB456C">
            <w:pPr>
              <w:ind w:firstLine="430"/>
              <w:jc w:val="both"/>
              <w:rPr>
                <w:b/>
              </w:rPr>
            </w:pPr>
            <w:r w:rsidRPr="00EB456C">
              <w:rPr>
                <w:b/>
              </w:rPr>
              <w:t>12. Ж</w:t>
            </w:r>
            <w:r w:rsidRPr="00EB456C">
              <w:rPr>
                <w:b/>
                <w:lang w:val="kk-KZ"/>
              </w:rPr>
              <w:t>оқ</w:t>
            </w:r>
            <w:r w:rsidRPr="00EB456C">
              <w:rPr>
                <w:b/>
              </w:rPr>
              <w:t xml:space="preserve"> </w:t>
            </w:r>
          </w:p>
          <w:p w14:paraId="5D1E0FA1" w14:textId="77777777" w:rsidR="004E255B" w:rsidRPr="00EB456C" w:rsidRDefault="004E255B" w:rsidP="00EB456C">
            <w:pPr>
              <w:ind w:firstLine="430"/>
              <w:jc w:val="both"/>
              <w:rPr>
                <w:b/>
              </w:rPr>
            </w:pPr>
          </w:p>
        </w:tc>
        <w:tc>
          <w:tcPr>
            <w:tcW w:w="4252" w:type="dxa"/>
            <w:tcBorders>
              <w:top w:val="single" w:sz="4" w:space="0" w:color="auto"/>
              <w:left w:val="single" w:sz="4" w:space="0" w:color="auto"/>
              <w:bottom w:val="single" w:sz="4" w:space="0" w:color="auto"/>
              <w:right w:val="single" w:sz="4" w:space="0" w:color="auto"/>
            </w:tcBorders>
          </w:tcPr>
          <w:p w14:paraId="654A7AF6" w14:textId="77777777" w:rsidR="004E255B" w:rsidRPr="00EB456C" w:rsidRDefault="004E255B" w:rsidP="00EB456C">
            <w:pPr>
              <w:ind w:firstLine="430"/>
              <w:jc w:val="both"/>
            </w:pPr>
            <w:r w:rsidRPr="00EB456C">
              <w:t>19 бап. Тұрғын үй құрылысына үлестік қатысуды ұйымдастырудың ерекшеліктері</w:t>
            </w:r>
          </w:p>
          <w:p w14:paraId="755C29A6" w14:textId="77777777" w:rsidR="004E255B" w:rsidRPr="00EB456C" w:rsidRDefault="004E255B" w:rsidP="00EB456C">
            <w:pPr>
              <w:ind w:firstLine="430"/>
              <w:jc w:val="both"/>
            </w:pPr>
            <w:r w:rsidRPr="00EB456C">
              <w:t>…</w:t>
            </w:r>
          </w:p>
          <w:p w14:paraId="6BB6AFED" w14:textId="77777777" w:rsidR="004E255B" w:rsidRPr="00EB456C" w:rsidRDefault="004E255B" w:rsidP="00EB456C">
            <w:pPr>
              <w:ind w:firstLine="430"/>
              <w:jc w:val="both"/>
              <w:rPr>
                <w:b/>
              </w:rPr>
            </w:pPr>
            <w:r w:rsidRPr="00EB456C">
              <w:rPr>
                <w:b/>
              </w:rPr>
              <w:t>12. При приостановлении строительства и консервации объекта многоквартирного жилого дома более чем на шесть месяцев, и при условии отсутствия дольщиков по данному проекту и наличия соответствующего уведомления застройщика и уполномоченной компании об этом, Единый оператор принимает решение о расторжении договора о предоставлении гарантии с застройщиком и уполномоченной компанией.</w:t>
            </w:r>
          </w:p>
          <w:p w14:paraId="5A880338" w14:textId="77777777" w:rsidR="004E255B" w:rsidRPr="00EB456C" w:rsidRDefault="004E255B" w:rsidP="00EB456C">
            <w:pPr>
              <w:ind w:firstLine="430"/>
              <w:jc w:val="both"/>
              <w:rPr>
                <w:b/>
              </w:rPr>
            </w:pPr>
            <w:r w:rsidRPr="00EB456C">
              <w:rPr>
                <w:b/>
              </w:rPr>
              <w:t xml:space="preserve"> </w:t>
            </w:r>
          </w:p>
        </w:tc>
        <w:tc>
          <w:tcPr>
            <w:tcW w:w="4112" w:type="dxa"/>
            <w:tcBorders>
              <w:left w:val="single" w:sz="4" w:space="0" w:color="auto"/>
              <w:right w:val="single" w:sz="4" w:space="0" w:color="auto"/>
            </w:tcBorders>
          </w:tcPr>
          <w:p w14:paraId="2EF05961" w14:textId="77777777" w:rsidR="004E255B" w:rsidRPr="00EB456C" w:rsidRDefault="004E255B" w:rsidP="00EB456C">
            <w:pPr>
              <w:tabs>
                <w:tab w:val="left" w:pos="993"/>
              </w:tabs>
              <w:contextualSpacing/>
              <w:jc w:val="both"/>
            </w:pPr>
            <w:r w:rsidRPr="00EB456C">
              <w:rPr>
                <w:lang w:val="kk-KZ"/>
              </w:rPr>
              <w:t>«С</w:t>
            </w:r>
            <w:r w:rsidRPr="00EB456C">
              <w:t>әулет, қала құрылысы және құрылыс қызметі туралы» ҚР Заңының 34-4-бабы 7-тармағының</w:t>
            </w:r>
            <w:r w:rsidRPr="00EB456C">
              <w:rPr>
                <w:lang w:val="kk-KZ"/>
              </w:rPr>
              <w:t xml:space="preserve"> </w:t>
            </w:r>
            <w:r w:rsidRPr="00EB456C">
              <w:t>9)</w:t>
            </w:r>
            <w:r w:rsidRPr="00EB456C">
              <w:rPr>
                <w:lang w:val="kk-KZ"/>
              </w:rPr>
              <w:t xml:space="preserve"> т. сәйкес</w:t>
            </w:r>
            <w:r w:rsidRPr="00EB456C">
              <w:t xml:space="preserve"> ғимараттар мен құрылыстардың сенімділігін және орнықтылығын техникалық зерттеп-қарау салынып жатқан объект 6 айдан астам мерзімге консервацияланған не тоқтатыла тұрған жағдайда жүргізіледі.</w:t>
            </w:r>
          </w:p>
          <w:p w14:paraId="55A1B681" w14:textId="77777777" w:rsidR="004E255B" w:rsidRPr="00EB456C" w:rsidRDefault="004E255B" w:rsidP="00EB456C">
            <w:pPr>
              <w:tabs>
                <w:tab w:val="left" w:pos="993"/>
              </w:tabs>
              <w:contextualSpacing/>
              <w:jc w:val="both"/>
            </w:pPr>
          </w:p>
          <w:p w14:paraId="37E34BA7" w14:textId="77777777" w:rsidR="004E255B" w:rsidRPr="00EB456C" w:rsidRDefault="004E255B" w:rsidP="00EB456C">
            <w:pPr>
              <w:tabs>
                <w:tab w:val="left" w:pos="993"/>
              </w:tabs>
              <w:contextualSpacing/>
              <w:jc w:val="both"/>
            </w:pPr>
            <w:r w:rsidRPr="00EB456C">
              <w:t>Осыған байланысты, құрылыс салушы бірыңғай оператордың кепілдігін алу үшін қайтадан жаңа өтінім беруі қажет.</w:t>
            </w:r>
          </w:p>
          <w:p w14:paraId="25DA28E0" w14:textId="77777777" w:rsidR="004E255B" w:rsidRPr="00EB456C" w:rsidRDefault="004E255B" w:rsidP="00EB456C">
            <w:pPr>
              <w:tabs>
                <w:tab w:val="left" w:pos="993"/>
              </w:tabs>
              <w:contextualSpacing/>
              <w:jc w:val="both"/>
            </w:pPr>
          </w:p>
        </w:tc>
      </w:tr>
      <w:tr w:rsidR="004E255B" w:rsidRPr="00EB456C" w14:paraId="6030B7E3" w14:textId="77777777" w:rsidTr="00121803">
        <w:trPr>
          <w:trHeight w:val="717"/>
        </w:trPr>
        <w:tc>
          <w:tcPr>
            <w:tcW w:w="851" w:type="dxa"/>
          </w:tcPr>
          <w:p w14:paraId="7BB9F846" w14:textId="751434D6"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2876927D" w14:textId="77777777" w:rsidR="004E255B" w:rsidRPr="00EB456C" w:rsidRDefault="004E255B" w:rsidP="00EB456C">
            <w:pPr>
              <w:widowControl w:val="0"/>
              <w:jc w:val="center"/>
            </w:pPr>
            <w:r w:rsidRPr="00EB456C">
              <w:t>20-баптың 1-тармағы</w:t>
            </w:r>
          </w:p>
        </w:tc>
        <w:tc>
          <w:tcPr>
            <w:tcW w:w="4253" w:type="dxa"/>
            <w:tcBorders>
              <w:top w:val="single" w:sz="4" w:space="0" w:color="auto"/>
              <w:left w:val="single" w:sz="4" w:space="0" w:color="auto"/>
              <w:bottom w:val="single" w:sz="4" w:space="0" w:color="auto"/>
              <w:right w:val="single" w:sz="4" w:space="0" w:color="auto"/>
            </w:tcBorders>
          </w:tcPr>
          <w:p w14:paraId="67DE7F07" w14:textId="77777777" w:rsidR="004E255B" w:rsidRPr="00EB456C" w:rsidRDefault="004E255B" w:rsidP="00EB456C">
            <w:pPr>
              <w:ind w:firstLine="430"/>
              <w:jc w:val="both"/>
            </w:pPr>
            <w:r w:rsidRPr="00EB456C">
              <w:t>20-бап. Тұрғын үй құрылысына үлестік қатысудағы ақшаны мақсатты пайдалануды қамтамасыз ету</w:t>
            </w:r>
          </w:p>
          <w:p w14:paraId="5DBC2388" w14:textId="77777777" w:rsidR="004E255B" w:rsidRPr="00EB456C" w:rsidRDefault="004E255B" w:rsidP="00EB456C">
            <w:pPr>
              <w:ind w:firstLine="430"/>
              <w:jc w:val="both"/>
            </w:pPr>
            <w:r w:rsidRPr="00EB456C">
              <w:t>1. Көппәтерлі тұрғын үй құрылысына бағытталған ақшаны мақсатты пайдалануды қамтамасыз ету мақсатында уәкілетті компания мен мердігер (бас мердігер) Екінші деңгейдегі бір банкте ғана біреуден аспайтын банктік шот ашуға міндетті.</w:t>
            </w:r>
          </w:p>
        </w:tc>
        <w:tc>
          <w:tcPr>
            <w:tcW w:w="4252" w:type="dxa"/>
            <w:tcBorders>
              <w:top w:val="single" w:sz="4" w:space="0" w:color="auto"/>
              <w:left w:val="single" w:sz="4" w:space="0" w:color="auto"/>
              <w:bottom w:val="single" w:sz="4" w:space="0" w:color="auto"/>
              <w:right w:val="single" w:sz="4" w:space="0" w:color="auto"/>
            </w:tcBorders>
          </w:tcPr>
          <w:p w14:paraId="15ABF924" w14:textId="77777777" w:rsidR="004E255B" w:rsidRPr="00EB456C" w:rsidRDefault="004E255B" w:rsidP="00EB456C">
            <w:pPr>
              <w:ind w:firstLine="430"/>
              <w:jc w:val="both"/>
            </w:pPr>
            <w:r w:rsidRPr="00EB456C">
              <w:t>20-бап. Тұрғын үй құрылысына үлестік қатысудағы ақшаны мақсатты пайдалануды қамтамасыз ету</w:t>
            </w:r>
          </w:p>
          <w:p w14:paraId="0181A0AA" w14:textId="77777777" w:rsidR="004E255B" w:rsidRPr="00EB456C" w:rsidRDefault="004E255B" w:rsidP="00EB456C">
            <w:pPr>
              <w:ind w:firstLine="430"/>
              <w:jc w:val="both"/>
            </w:pPr>
            <w:r w:rsidRPr="00EB456C">
              <w:t>1. Көп пәтерлі тұрғын үй құрылысына бағытталған ақшаны мақсатты пайдалануды қамтамасыз ету мақсатында уәкілетті компания екінші деңгейдегі банкте тек бір ғана екінші деңгейдегі банкте ұлттық валютада бір ғана ағымдағы шотты ашуға міндетті.</w:t>
            </w:r>
          </w:p>
          <w:p w14:paraId="64FD5147" w14:textId="77777777" w:rsidR="004E255B" w:rsidRPr="00EB456C" w:rsidRDefault="004E255B" w:rsidP="00EB456C">
            <w:pPr>
              <w:ind w:firstLine="430"/>
              <w:jc w:val="both"/>
              <w:rPr>
                <w:b/>
                <w:bCs/>
              </w:rPr>
            </w:pPr>
            <w:r w:rsidRPr="00EB456C">
              <w:rPr>
                <w:b/>
                <w:bCs/>
              </w:rPr>
              <w:lastRenderedPageBreak/>
              <w:t>Уәкілетті компания ұлттық валютада банк шоты ашылған екінші деңгейдегі банкте ашуға құқылы:</w:t>
            </w:r>
          </w:p>
          <w:p w14:paraId="6524017C" w14:textId="77777777" w:rsidR="004E255B" w:rsidRPr="00EB456C" w:rsidRDefault="004E255B" w:rsidP="00EB456C">
            <w:pPr>
              <w:ind w:firstLine="430"/>
              <w:jc w:val="both"/>
              <w:rPr>
                <w:b/>
                <w:bCs/>
              </w:rPr>
            </w:pPr>
            <w:r w:rsidRPr="00EB456C">
              <w:rPr>
                <w:b/>
                <w:bCs/>
              </w:rPr>
              <w:t>шетел валютасындағы бір ағымдағы шоттан артық емес;</w:t>
            </w:r>
          </w:p>
          <w:p w14:paraId="3159DE8B" w14:textId="77777777" w:rsidR="004E255B" w:rsidRPr="00EB456C" w:rsidRDefault="004E255B" w:rsidP="00EB456C">
            <w:pPr>
              <w:ind w:firstLine="430"/>
              <w:jc w:val="both"/>
              <w:rPr>
                <w:b/>
                <w:bCs/>
              </w:rPr>
            </w:pPr>
            <w:r w:rsidRPr="00EB456C">
              <w:rPr>
                <w:b/>
                <w:bCs/>
              </w:rPr>
              <w:t>ұлттық валютадағы бір жинақ шотынан артық емес.</w:t>
            </w:r>
          </w:p>
          <w:p w14:paraId="5FBB54EF" w14:textId="77777777" w:rsidR="004E255B" w:rsidRPr="00EB456C" w:rsidRDefault="004E255B" w:rsidP="00EB456C">
            <w:pPr>
              <w:ind w:firstLine="430"/>
              <w:jc w:val="both"/>
              <w:rPr>
                <w:b/>
                <w:bCs/>
              </w:rPr>
            </w:pPr>
            <w:r w:rsidRPr="00EB456C">
              <w:rPr>
                <w:b/>
                <w:bCs/>
              </w:rPr>
              <w:t>Уәкілетті компания осы баптың 6-тармағының талаптарын одан әрі сақтаған жағдайда, уәкілетті компанияның осы тармақта көрсетілген шоттары арасында ақша аударымдарын жүзеге асыруға жол беріледі.</w:t>
            </w:r>
          </w:p>
          <w:p w14:paraId="30B637E1" w14:textId="77777777" w:rsidR="004E255B" w:rsidRPr="00EB456C" w:rsidRDefault="004E255B" w:rsidP="00EB456C">
            <w:pPr>
              <w:ind w:firstLine="430"/>
              <w:jc w:val="both"/>
              <w:rPr>
                <w:rStyle w:val="s0"/>
                <w:b/>
                <w:color w:val="auto"/>
                <w:sz w:val="24"/>
                <w:szCs w:val="24"/>
              </w:rPr>
            </w:pPr>
            <w:r w:rsidRPr="00EB456C">
              <w:rPr>
                <w:rStyle w:val="s0"/>
                <w:b/>
                <w:color w:val="auto"/>
                <w:sz w:val="24"/>
                <w:szCs w:val="24"/>
              </w:rPr>
              <w:t>Бірыңғай оператордың кепілдігін алу тәсілімен тұрғын үй құрылысына үлестік қатысуды ұйымдастыру кезінде уәкілетті компания мен мердігер (бас мердігер) Қазақстан Республикасының Ұлттық Банкі белгілейтін рейтингтік агенттіктердің тізбесіне енгізілген рейтингтік агенттіктің бірі берген, "B+" төмен емес шетел валютасындағы кредиттік рейтингі бар екінші деңгейдегі банкте шот ашуға міндетті. Бірнеше агенттіктердің рейтингтері болған кезде ең азы қолданылады.</w:t>
            </w:r>
          </w:p>
          <w:p w14:paraId="598A9185" w14:textId="77777777" w:rsidR="004E255B" w:rsidRPr="00EB456C" w:rsidRDefault="004E255B" w:rsidP="00EB456C">
            <w:pPr>
              <w:ind w:firstLine="430"/>
              <w:jc w:val="both"/>
              <w:rPr>
                <w:rStyle w:val="s0"/>
                <w:b/>
                <w:color w:val="auto"/>
                <w:sz w:val="24"/>
                <w:szCs w:val="24"/>
              </w:rPr>
            </w:pPr>
          </w:p>
          <w:p w14:paraId="33FD92E7" w14:textId="77777777" w:rsidR="004E255B" w:rsidRPr="00EB456C" w:rsidRDefault="004E255B" w:rsidP="00EB456C">
            <w:pPr>
              <w:ind w:firstLine="430"/>
              <w:jc w:val="both"/>
            </w:pPr>
          </w:p>
        </w:tc>
        <w:tc>
          <w:tcPr>
            <w:tcW w:w="4112" w:type="dxa"/>
            <w:tcBorders>
              <w:left w:val="single" w:sz="4" w:space="0" w:color="auto"/>
              <w:right w:val="single" w:sz="4" w:space="0" w:color="auto"/>
            </w:tcBorders>
          </w:tcPr>
          <w:p w14:paraId="21F97DDD" w14:textId="77777777" w:rsidR="004E255B" w:rsidRPr="00EB456C" w:rsidRDefault="004E255B" w:rsidP="00EB456C">
            <w:pPr>
              <w:widowControl w:val="0"/>
              <w:ind w:firstLine="459"/>
              <w:jc w:val="both"/>
              <w:rPr>
                <w:spacing w:val="-6"/>
              </w:rPr>
            </w:pPr>
            <w:r w:rsidRPr="00EB456C">
              <w:rPr>
                <w:spacing w:val="-6"/>
              </w:rPr>
              <w:lastRenderedPageBreak/>
              <w:t>Банк шоттарының санына шектеудің болуы мердігердің қызметін шектейді, сондай-ақ ұйымдардың қаржылық тұрақтылығын қамтамасыз етуге мүмкіндік бермейді.</w:t>
            </w:r>
          </w:p>
          <w:p w14:paraId="7B5E47DF" w14:textId="77777777" w:rsidR="004E255B" w:rsidRPr="00EB456C" w:rsidRDefault="004E255B" w:rsidP="00EB456C">
            <w:pPr>
              <w:widowControl w:val="0"/>
              <w:ind w:firstLine="459"/>
              <w:jc w:val="both"/>
              <w:rPr>
                <w:spacing w:val="-6"/>
              </w:rPr>
            </w:pPr>
            <w:r w:rsidRPr="00EB456C">
              <w:rPr>
                <w:spacing w:val="-6"/>
              </w:rPr>
              <w:t xml:space="preserve">Шетел валютасында өндірілетін импортталатын құрылыс материалдарын сатып алу бойынша үлкен тәуекелдер туындайды. </w:t>
            </w:r>
          </w:p>
          <w:p w14:paraId="6AF825E1" w14:textId="77777777" w:rsidR="004E255B" w:rsidRPr="00EB456C" w:rsidRDefault="004E255B" w:rsidP="00EB456C">
            <w:pPr>
              <w:widowControl w:val="0"/>
              <w:ind w:firstLine="459"/>
              <w:jc w:val="both"/>
              <w:rPr>
                <w:spacing w:val="-6"/>
              </w:rPr>
            </w:pPr>
            <w:r w:rsidRPr="00EB456C">
              <w:rPr>
                <w:spacing w:val="-6"/>
              </w:rPr>
              <w:t xml:space="preserve">Валюталық шоттың болуы, ең </w:t>
            </w:r>
            <w:r w:rsidRPr="00EB456C">
              <w:rPr>
                <w:spacing w:val="-6"/>
              </w:rPr>
              <w:lastRenderedPageBreak/>
              <w:t>алдымен, бағамдық айырмаға арналған шығыстарды азайтады.</w:t>
            </w:r>
          </w:p>
          <w:p w14:paraId="4CD209EB" w14:textId="77777777" w:rsidR="004E255B" w:rsidRPr="00EB456C" w:rsidRDefault="004E255B" w:rsidP="00EB456C">
            <w:pPr>
              <w:widowControl w:val="0"/>
              <w:ind w:firstLine="459"/>
              <w:jc w:val="both"/>
              <w:rPr>
                <w:spacing w:val="-6"/>
              </w:rPr>
            </w:pPr>
            <w:r w:rsidRPr="00EB456C">
              <w:rPr>
                <w:spacing w:val="-6"/>
              </w:rPr>
              <w:t>Ұлттық валютадағы жинақ шотының болуы сондай-ақ жобаны қаржыландыруға қосымша өтімділікті қамтамасыз етуге мүмкіндік береді (сыйақы мөлшерлемесі салынып жатқан объектінің өзіндік құнын арттырудың ықтимал тәуекелдерін өтеуге мүмкіндік береді).</w:t>
            </w:r>
          </w:p>
          <w:p w14:paraId="30D36CD7" w14:textId="77777777" w:rsidR="004E255B" w:rsidRPr="00EB456C" w:rsidRDefault="004E255B" w:rsidP="00EB456C">
            <w:pPr>
              <w:keepLines/>
              <w:jc w:val="both"/>
              <w:rPr>
                <w:spacing w:val="-6"/>
              </w:rPr>
            </w:pPr>
            <w:r w:rsidRPr="00EB456C">
              <w:rPr>
                <w:spacing w:val="-6"/>
              </w:rPr>
              <w:t xml:space="preserve">Осыған байланысты инфляцияның әсерін барынша азайтуға (өтеуге) мүмкіндік беретін тетіктерді көздеу ұсынылады.       </w:t>
            </w:r>
          </w:p>
          <w:p w14:paraId="3A03403C" w14:textId="77777777" w:rsidR="004E255B" w:rsidRPr="00EB456C" w:rsidRDefault="004E255B" w:rsidP="00EB456C">
            <w:pPr>
              <w:keepLines/>
              <w:jc w:val="both"/>
              <w:rPr>
                <w:spacing w:val="-6"/>
              </w:rPr>
            </w:pPr>
            <w:r w:rsidRPr="00EB456C">
              <w:rPr>
                <w:spacing w:val="-6"/>
              </w:rPr>
              <w:t xml:space="preserve">Үлескерлер қаражатының сақталуын қамтамасыз ету мақсатында ЕДБ-де Fitch, Moody's, Standard&amp;Poor's халықаралық рейтингтік агенттігіне сәйкес </w:t>
            </w:r>
            <w:r w:rsidRPr="00EB456C">
              <w:rPr>
                <w:spacing w:val="-6"/>
                <w:lang w:val="kk-KZ"/>
              </w:rPr>
              <w:t>«</w:t>
            </w:r>
            <w:r w:rsidRPr="00EB456C">
              <w:rPr>
                <w:spacing w:val="-6"/>
              </w:rPr>
              <w:t>B+»</w:t>
            </w:r>
            <w:r w:rsidRPr="00EB456C">
              <w:rPr>
                <w:spacing w:val="-6"/>
                <w:lang w:val="kk-KZ"/>
              </w:rPr>
              <w:t xml:space="preserve"> </w:t>
            </w:r>
            <w:r w:rsidRPr="00EB456C">
              <w:rPr>
                <w:spacing w:val="-6"/>
              </w:rPr>
              <w:t>- тен төмен емес кредиттік рейтингі бар ЕДБ-де шот ашу ұсынылады). Бүгінгі таңда нарықта осы рейтингісі 16 ЕДБ-ден асатын құрылыс салушы мен уәкілетті компания ЕДБ-ны осы рейтингтен өз бетінше таңдайтын болады.</w:t>
            </w:r>
          </w:p>
          <w:p w14:paraId="29C40641" w14:textId="77777777" w:rsidR="004E255B" w:rsidRPr="00EB456C" w:rsidRDefault="004E255B" w:rsidP="00EB456C">
            <w:pPr>
              <w:keepLines/>
              <w:jc w:val="both"/>
              <w:rPr>
                <w:highlight w:val="yellow"/>
              </w:rPr>
            </w:pPr>
            <w:r w:rsidRPr="00EB456C">
              <w:lastRenderedPageBreak/>
              <w:t>Қолданыстағы рейтингтік агенттіктердің тізбесін ҚР Ұлттық Банкі ҚР ҰБ Басқармасының 2012 жылғы 24 желтоқсандағы № 385 «</w:t>
            </w:r>
            <w:r w:rsidRPr="00EB456C">
              <w:rPr>
                <w:lang w:val="kk-KZ"/>
              </w:rPr>
              <w:t>Қ</w:t>
            </w:r>
            <w:r w:rsidRPr="00EB456C">
              <w:t>аржы ұйымдарының, Қазақстан Республикасының бейрезидент банктері филиалдарының, сақтандыру (қайта сақтандыру) ұйымдары филиалдарының қызметін реттейтін Қазақстан Республикасының заңнамасына сәйкес болуы қажеттілігі талап етілетін заңды тұлғалар мен елдер үшін ең төмен рейтинг белгілеу туралы» қаулысымен белгілегенрейтинг агенттіктерінің тізбесін бекіту туралы, (Қазақстан Республикасының Әділет министрлігінде 2013 жылғы 4 ақпанда № 8318 болып тіркелді).</w:t>
            </w:r>
          </w:p>
        </w:tc>
      </w:tr>
      <w:tr w:rsidR="004E255B" w:rsidRPr="00121803" w14:paraId="64225814" w14:textId="77777777" w:rsidTr="00121803">
        <w:trPr>
          <w:trHeight w:val="717"/>
        </w:trPr>
        <w:tc>
          <w:tcPr>
            <w:tcW w:w="851" w:type="dxa"/>
          </w:tcPr>
          <w:p w14:paraId="480B7C38" w14:textId="233BE0D1"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BA95ABD" w14:textId="77777777" w:rsidR="004E255B" w:rsidRPr="00EB456C" w:rsidRDefault="004E255B" w:rsidP="00EB456C">
            <w:pPr>
              <w:widowControl w:val="0"/>
              <w:jc w:val="center"/>
            </w:pPr>
            <w:r w:rsidRPr="00EB456C">
              <w:t>20-баптың 2-тармағы</w:t>
            </w:r>
          </w:p>
        </w:tc>
        <w:tc>
          <w:tcPr>
            <w:tcW w:w="4253" w:type="dxa"/>
            <w:tcBorders>
              <w:top w:val="single" w:sz="4" w:space="0" w:color="auto"/>
              <w:left w:val="single" w:sz="4" w:space="0" w:color="auto"/>
              <w:bottom w:val="single" w:sz="4" w:space="0" w:color="auto"/>
              <w:right w:val="single" w:sz="4" w:space="0" w:color="auto"/>
            </w:tcBorders>
          </w:tcPr>
          <w:p w14:paraId="2B0B022B" w14:textId="77777777" w:rsidR="004E255B" w:rsidRPr="00EB456C" w:rsidRDefault="004E255B" w:rsidP="00EB456C">
            <w:pPr>
              <w:ind w:firstLine="430"/>
              <w:jc w:val="both"/>
              <w:rPr>
                <w:shd w:val="clear" w:color="auto" w:fill="FFFFFF"/>
              </w:rPr>
            </w:pPr>
            <w:r w:rsidRPr="00EB456C">
              <w:rPr>
                <w:shd w:val="clear" w:color="auto" w:fill="FFFFFF"/>
              </w:rPr>
              <w:t>20-бап. Тұрғын үй құрылысына үлестік қатысудағы ақшаны мақсатты пайдалануды қамтамасыз ету</w:t>
            </w:r>
          </w:p>
          <w:p w14:paraId="605EE8B0" w14:textId="77777777" w:rsidR="004E255B" w:rsidRPr="00EB456C" w:rsidRDefault="004E255B" w:rsidP="00EB456C">
            <w:pPr>
              <w:ind w:firstLine="430"/>
              <w:jc w:val="both"/>
              <w:rPr>
                <w:shd w:val="clear" w:color="auto" w:fill="FFFFFF"/>
              </w:rPr>
            </w:pPr>
            <w:r w:rsidRPr="00EB456C">
              <w:rPr>
                <w:shd w:val="clear" w:color="auto" w:fill="FFFFFF"/>
              </w:rPr>
              <w:t>…</w:t>
            </w:r>
          </w:p>
          <w:p w14:paraId="34118334" w14:textId="77777777" w:rsidR="004E255B" w:rsidRPr="00EB456C" w:rsidRDefault="004E255B" w:rsidP="00EB456C">
            <w:pPr>
              <w:keepLines/>
              <w:jc w:val="both"/>
            </w:pPr>
            <w:r w:rsidRPr="00EB456C">
              <w:t xml:space="preserve">        2. Уәкілетті компанияның банктік шотынан ақшаны пайдалану инжинирингтік компания растаған орындалған жұмыстар актілерінің негізінде осы баптың 8-тармағына сәйкес қаржыландыру мақсаттары үшін банктік шот шартының талаптарына сәйкес жүзеге асырылады.</w:t>
            </w:r>
          </w:p>
          <w:p w14:paraId="1EE31E83" w14:textId="77777777" w:rsidR="004E255B" w:rsidRPr="00EB456C" w:rsidRDefault="004E255B" w:rsidP="00EB456C">
            <w:pPr>
              <w:ind w:firstLine="430"/>
              <w:jc w:val="both"/>
            </w:pPr>
          </w:p>
        </w:tc>
        <w:tc>
          <w:tcPr>
            <w:tcW w:w="4252" w:type="dxa"/>
            <w:tcBorders>
              <w:top w:val="single" w:sz="4" w:space="0" w:color="auto"/>
              <w:left w:val="single" w:sz="4" w:space="0" w:color="auto"/>
              <w:bottom w:val="single" w:sz="4" w:space="0" w:color="auto"/>
              <w:right w:val="single" w:sz="4" w:space="0" w:color="auto"/>
            </w:tcBorders>
          </w:tcPr>
          <w:p w14:paraId="0A16390C" w14:textId="77777777" w:rsidR="004E255B" w:rsidRPr="00EB456C" w:rsidRDefault="004E255B" w:rsidP="00EB456C">
            <w:pPr>
              <w:ind w:firstLine="400"/>
              <w:jc w:val="both"/>
              <w:textAlignment w:val="baseline"/>
            </w:pPr>
            <w:r w:rsidRPr="00EB456C">
              <w:t>20 бап. Тұрғын үй құрылысына үлестік қатысудағы ақшаны мақсатты пайдалануды қамтамасыз ету</w:t>
            </w:r>
          </w:p>
          <w:p w14:paraId="11973058" w14:textId="77777777" w:rsidR="004E255B" w:rsidRPr="00EB456C" w:rsidRDefault="004E255B" w:rsidP="00EB456C">
            <w:pPr>
              <w:ind w:firstLine="400"/>
              <w:jc w:val="both"/>
              <w:textAlignment w:val="baseline"/>
            </w:pPr>
            <w:r w:rsidRPr="00EB456C">
              <w:t>…</w:t>
            </w:r>
          </w:p>
          <w:p w14:paraId="70264F2C" w14:textId="77777777" w:rsidR="004E255B" w:rsidRPr="00EB456C" w:rsidRDefault="004E255B" w:rsidP="00EB456C">
            <w:pPr>
              <w:keepLines/>
              <w:jc w:val="both"/>
            </w:pPr>
            <w:r w:rsidRPr="00EB456C">
              <w:rPr>
                <w:rStyle w:val="s0"/>
                <w:b/>
                <w:color w:val="auto"/>
                <w:sz w:val="24"/>
                <w:szCs w:val="24"/>
              </w:rPr>
              <w:t xml:space="preserve">      </w:t>
            </w:r>
            <w:r w:rsidRPr="00EB456C">
              <w:t>2. Уәкілетті компанияның банктік шотынан ақшаны пайдалану инжинирингтік компания растаған орындалған жұмыстар актілерінің негізінде осы баптың 8-тармағына сәйкес қаржыландыру мақсаттары үшін банктік шот шартының талаптарына сәйкес жүзеге асырылады.</w:t>
            </w:r>
          </w:p>
          <w:p w14:paraId="08B83576" w14:textId="77777777" w:rsidR="004E255B" w:rsidRPr="00EB456C" w:rsidRDefault="004E255B" w:rsidP="00EB456C">
            <w:pPr>
              <w:keepLines/>
              <w:jc w:val="both"/>
              <w:rPr>
                <w:lang w:val="kk-KZ"/>
              </w:rPr>
            </w:pPr>
            <w:r w:rsidRPr="00EB456C">
              <w:rPr>
                <w:b/>
              </w:rPr>
              <w:lastRenderedPageBreak/>
              <w:t>Екінші деңгейдегі Банк инжинирингтік компания орындалған жұмыстар актісінде осы соманы растаған жағдайда уәкілетті компанияның төлем құжатында көрсетілген сомаға ақша аударуы туралы нұсқауды орындауды жүзеге асырады.</w:t>
            </w:r>
            <w:r w:rsidRPr="00EB456C">
              <w:rPr>
                <w:b/>
                <w:lang w:val="kk-KZ"/>
              </w:rPr>
              <w:t xml:space="preserve"> Екінші деңгейдегі банктің уәкілетті компанияның ақша аудару туралы нұсқауларын осы талапты бұза отырып орындауына жол берілмейді. </w:t>
            </w:r>
          </w:p>
          <w:p w14:paraId="1DE7A7B1" w14:textId="77777777" w:rsidR="004E255B" w:rsidRPr="00EB456C" w:rsidRDefault="004E255B" w:rsidP="00EB456C">
            <w:pPr>
              <w:keepLines/>
              <w:jc w:val="both"/>
              <w:rPr>
                <w:lang w:val="kk-KZ"/>
              </w:rPr>
            </w:pPr>
            <w:r w:rsidRPr="00EB456C">
              <w:rPr>
                <w:b/>
                <w:lang w:val="kk-KZ"/>
              </w:rPr>
              <w:t xml:space="preserve">        Осы талап бұзылған жағдайда, екінші деңгейдегі банк көппәтерлі тұрғын үй құрылысының жобасына келтірілген залалдар үшін Қазақстан Республикасының заңнамасында белгіленген жауаптылықта болады.</w:t>
            </w:r>
          </w:p>
        </w:tc>
        <w:tc>
          <w:tcPr>
            <w:tcW w:w="4112" w:type="dxa"/>
            <w:tcBorders>
              <w:left w:val="single" w:sz="4" w:space="0" w:color="auto"/>
              <w:right w:val="single" w:sz="4" w:space="0" w:color="auto"/>
            </w:tcBorders>
          </w:tcPr>
          <w:p w14:paraId="5B18F123" w14:textId="77777777" w:rsidR="004E255B" w:rsidRPr="00EB456C" w:rsidRDefault="004E255B" w:rsidP="00EB456C">
            <w:pPr>
              <w:widowControl w:val="0"/>
              <w:jc w:val="both"/>
              <w:rPr>
                <w:lang w:val="kk-KZ"/>
              </w:rPr>
            </w:pPr>
            <w:r w:rsidRPr="00EB456C">
              <w:rPr>
                <w:lang w:val="kk-KZ"/>
              </w:rPr>
              <w:lastRenderedPageBreak/>
              <w:t xml:space="preserve">        Уәкілетті компанияның тұрғын үй құрылысына арналған мақсатты ақшаны рұқсатсыз пайдалану қаупін болдырмау мақсатында норманы бекіту ұсынылады, оған сәйкес ЕДБ төлем тапсырмаларын орындау алдында инжинирингтік компанияның ақшаның мақсаты бойынша (яғни ЖСҚ-ға сәйкес) пайдаланылатынын растауының болуын тексеруге міндетті.</w:t>
            </w:r>
          </w:p>
          <w:p w14:paraId="66E7C2A0" w14:textId="77777777" w:rsidR="004E255B" w:rsidRPr="00EB456C" w:rsidRDefault="004E255B" w:rsidP="00EB456C">
            <w:pPr>
              <w:widowControl w:val="0"/>
              <w:jc w:val="both"/>
              <w:rPr>
                <w:spacing w:val="-6"/>
                <w:lang w:val="kk-KZ"/>
              </w:rPr>
            </w:pPr>
            <w:r w:rsidRPr="00EB456C">
              <w:rPr>
                <w:lang w:val="kk-KZ"/>
              </w:rPr>
              <w:t xml:space="preserve">       Сондай-ақ ақшаны мақсатсыз пайдаланудың ықтимал тәуекелдерін төмендету мақсатында (ЕДБ үлестік қатысу туралы Заңның 20-бабының 2-тармағын бұзған жағдайда) </w:t>
            </w:r>
            <w:r w:rsidRPr="00EB456C">
              <w:rPr>
                <w:lang w:val="kk-KZ"/>
              </w:rPr>
              <w:lastRenderedPageBreak/>
              <w:t>инжинирингтік компания уәкілетті компанияның банктік шотынан қаражатты мақсатсыз пайдалану жағдайлары анықталған жағдайларда, ЕДБ-нің төлем тапсырмаларын орындауының негізділігі туралы растауды (түсіндірулерді) алу рәсімін бекіту ұсынылады.</w:t>
            </w:r>
          </w:p>
        </w:tc>
      </w:tr>
      <w:tr w:rsidR="004E255B" w:rsidRPr="00121803" w14:paraId="5191EF02" w14:textId="77777777" w:rsidTr="00121803">
        <w:trPr>
          <w:trHeight w:val="717"/>
        </w:trPr>
        <w:tc>
          <w:tcPr>
            <w:tcW w:w="851" w:type="dxa"/>
          </w:tcPr>
          <w:p w14:paraId="1499DCF2" w14:textId="4B2C7B21"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6DBDF60B" w14:textId="77777777" w:rsidR="004E255B" w:rsidRPr="00EB456C" w:rsidRDefault="004E255B" w:rsidP="00EB456C">
            <w:pPr>
              <w:widowControl w:val="0"/>
              <w:jc w:val="center"/>
            </w:pPr>
            <w:r w:rsidRPr="00EB456C">
              <w:t>20-баптың 3-тармағы</w:t>
            </w:r>
          </w:p>
        </w:tc>
        <w:tc>
          <w:tcPr>
            <w:tcW w:w="4253" w:type="dxa"/>
            <w:tcBorders>
              <w:top w:val="single" w:sz="4" w:space="0" w:color="auto"/>
              <w:left w:val="single" w:sz="4" w:space="0" w:color="auto"/>
              <w:bottom w:val="single" w:sz="4" w:space="0" w:color="auto"/>
              <w:right w:val="single" w:sz="4" w:space="0" w:color="auto"/>
            </w:tcBorders>
          </w:tcPr>
          <w:p w14:paraId="2B9504CD" w14:textId="77777777" w:rsidR="004E255B" w:rsidRPr="00EB456C" w:rsidRDefault="004E255B" w:rsidP="00EB456C">
            <w:pPr>
              <w:ind w:firstLine="430"/>
              <w:jc w:val="both"/>
              <w:rPr>
                <w:shd w:val="clear" w:color="auto" w:fill="FFFFFF"/>
              </w:rPr>
            </w:pPr>
            <w:r w:rsidRPr="00EB456C">
              <w:rPr>
                <w:shd w:val="clear" w:color="auto" w:fill="FFFFFF"/>
              </w:rPr>
              <w:t>20 бап. Тұрғын үй құрылысына үлестік қатысудағы ақшаны мақсатты пайдалануды қамтамасыз ету</w:t>
            </w:r>
          </w:p>
          <w:p w14:paraId="0EE5E93E" w14:textId="77777777" w:rsidR="004E255B" w:rsidRPr="00EB456C" w:rsidRDefault="004E255B" w:rsidP="00EB456C">
            <w:pPr>
              <w:ind w:firstLine="430"/>
              <w:jc w:val="both"/>
              <w:rPr>
                <w:shd w:val="clear" w:color="auto" w:fill="FFFFFF"/>
              </w:rPr>
            </w:pPr>
            <w:r w:rsidRPr="00EB456C">
              <w:rPr>
                <w:shd w:val="clear" w:color="auto" w:fill="FFFFFF"/>
              </w:rPr>
              <w:t>…</w:t>
            </w:r>
          </w:p>
          <w:p w14:paraId="2531AEEA" w14:textId="77777777" w:rsidR="004E255B" w:rsidRPr="00EB456C" w:rsidRDefault="004E255B" w:rsidP="00EB456C">
            <w:pPr>
              <w:ind w:firstLine="430"/>
              <w:jc w:val="both"/>
              <w:rPr>
                <w:shd w:val="clear" w:color="auto" w:fill="FFFFFF"/>
              </w:rPr>
            </w:pPr>
            <w:r w:rsidRPr="00EB456C">
              <w:rPr>
                <w:shd w:val="clear" w:color="auto" w:fill="FFFFFF"/>
              </w:rPr>
              <w:t xml:space="preserve">3. </w:t>
            </w:r>
            <w:r w:rsidRPr="00EB456C">
              <w:t xml:space="preserve">Бірыңғай оператордың кепілдігін алу тәсілімен тұрғын үй құрылысына үлестік қатысуды ұйымдастыру жөніндегі қызметті жүзеге асыру кезінде банк шоты осы Заңның 8-бабы 3-тармағының 3) және 4) тармақшаларына сәйкес уәкілетті компанияның ақшасын, көппәтерлі тұрғын үйдегі үлестерді төлеуге алынған ақшаны, қарыз қаражатын (бар болса) орналастыру және Қазақстан Республикасының заңнамасына сәйкес жобалау-сметалық құжаттамаға сәйкес орындалған </w:t>
            </w:r>
            <w:r w:rsidRPr="00EB456C">
              <w:lastRenderedPageBreak/>
              <w:t xml:space="preserve">жұмыстардың актілері ақшаны жұмсау үшін пайдаланылады. </w:t>
            </w:r>
          </w:p>
          <w:p w14:paraId="7E10141B" w14:textId="77777777" w:rsidR="004E255B" w:rsidRPr="00EB456C" w:rsidRDefault="004E255B" w:rsidP="00EB456C">
            <w:pPr>
              <w:keepLines/>
              <w:jc w:val="both"/>
              <w:rPr>
                <w:b/>
                <w:strike/>
              </w:rPr>
            </w:pPr>
          </w:p>
          <w:p w14:paraId="49E04C7D" w14:textId="77777777" w:rsidR="004E255B" w:rsidRPr="00EB456C" w:rsidRDefault="004E255B" w:rsidP="00EB456C">
            <w:pPr>
              <w:ind w:firstLine="430"/>
              <w:jc w:val="both"/>
              <w:rPr>
                <w:shd w:val="clear" w:color="auto" w:fill="FFFFFF"/>
              </w:rPr>
            </w:pPr>
          </w:p>
        </w:tc>
        <w:tc>
          <w:tcPr>
            <w:tcW w:w="4252" w:type="dxa"/>
            <w:tcBorders>
              <w:top w:val="single" w:sz="4" w:space="0" w:color="auto"/>
              <w:left w:val="single" w:sz="4" w:space="0" w:color="auto"/>
              <w:bottom w:val="single" w:sz="4" w:space="0" w:color="auto"/>
              <w:right w:val="single" w:sz="4" w:space="0" w:color="auto"/>
            </w:tcBorders>
          </w:tcPr>
          <w:p w14:paraId="3CE33AD7" w14:textId="77777777" w:rsidR="004E255B" w:rsidRPr="00EB456C" w:rsidRDefault="004E255B" w:rsidP="00EB456C">
            <w:pPr>
              <w:ind w:firstLine="430"/>
              <w:jc w:val="both"/>
              <w:rPr>
                <w:shd w:val="clear" w:color="auto" w:fill="FFFFFF"/>
              </w:rPr>
            </w:pPr>
            <w:r w:rsidRPr="00EB456C">
              <w:lastRenderedPageBreak/>
              <w:t> </w:t>
            </w:r>
            <w:r w:rsidRPr="00EB456C">
              <w:rPr>
                <w:shd w:val="clear" w:color="auto" w:fill="FFFFFF"/>
              </w:rPr>
              <w:t>20 бап. Тұрғын үй құрылысына үлестік қатысудағы ақшаны мақсатты пайдалануды қамтамасыз ету</w:t>
            </w:r>
          </w:p>
          <w:p w14:paraId="7455255E" w14:textId="77777777" w:rsidR="004E255B" w:rsidRPr="00EB456C" w:rsidRDefault="004E255B" w:rsidP="00EB456C">
            <w:pPr>
              <w:ind w:firstLine="430"/>
              <w:jc w:val="both"/>
              <w:rPr>
                <w:shd w:val="clear" w:color="auto" w:fill="FFFFFF"/>
              </w:rPr>
            </w:pPr>
            <w:r w:rsidRPr="00EB456C">
              <w:rPr>
                <w:shd w:val="clear" w:color="auto" w:fill="FFFFFF"/>
              </w:rPr>
              <w:t>…</w:t>
            </w:r>
          </w:p>
          <w:p w14:paraId="01876A22" w14:textId="77777777" w:rsidR="004E255B" w:rsidRPr="00EB456C" w:rsidRDefault="004E255B" w:rsidP="00EB456C">
            <w:pPr>
              <w:keepLines/>
              <w:widowControl w:val="0"/>
              <w:jc w:val="both"/>
            </w:pPr>
            <w:r w:rsidRPr="00EB456C">
              <w:lastRenderedPageBreak/>
              <w:t>3. Бірыңғай оператордың кепілдігін алу тәсілімен тұрғын үй құрылысына үлестік қатысуды ұйымдастыру жөніндегі қызметті жүзеге асыру кезінде банк шоты осы Заңның 8-бабы 3-тармағының 3) және 4) тармақшаларына сәйкес уәкілетті компанияның ақшасын, көппәтерлі тұрғын үйдегі үлестерді төлеуге алынған ақшаны, қарыз қаражатын (бар болса) орналастыру және Қазақстан Республикасының заңнамасына сәйкес ақшаны жұмсау үшін пайдаланылады. орындалған жұмыстардың актілеріне немесе жобалау-сметалық құжаттамаға сәйкес өзге де қаржы құжаттарына сәйкес жүзеге асырылады.</w:t>
            </w:r>
          </w:p>
          <w:p w14:paraId="42FF4BE1" w14:textId="77777777" w:rsidR="004E255B" w:rsidRPr="00EB456C" w:rsidRDefault="004E255B" w:rsidP="00EB456C">
            <w:pPr>
              <w:keepLines/>
              <w:widowControl w:val="0"/>
              <w:jc w:val="both"/>
              <w:rPr>
                <w:b/>
              </w:rPr>
            </w:pPr>
            <w:r w:rsidRPr="00EB456C">
              <w:rPr>
                <w:b/>
              </w:rPr>
              <w:t xml:space="preserve">         Құрылыс процесінде сметада белгіленгеннен жоғары құны бар материалдарды сатып алу қажет болған жағдайда уәкілетті компанияның мынадай құралдарды пайдалануына жол беріледі:</w:t>
            </w:r>
          </w:p>
          <w:p w14:paraId="570ED30D" w14:textId="77777777" w:rsidR="004E255B" w:rsidRPr="00EB456C" w:rsidRDefault="004E255B" w:rsidP="00EB456C">
            <w:pPr>
              <w:keepLines/>
              <w:widowControl w:val="0"/>
              <w:jc w:val="both"/>
              <w:rPr>
                <w:b/>
                <w:lang w:val="kk-KZ"/>
              </w:rPr>
            </w:pPr>
            <w:r w:rsidRPr="00EB456C">
              <w:rPr>
                <w:b/>
                <w:lang w:val="kk-KZ"/>
              </w:rPr>
              <w:t xml:space="preserve">      1) Осы Заңның талаптарына сәйкес енгізілген өз ақшасының негізінде жүзеге асырылады;</w:t>
            </w:r>
          </w:p>
          <w:p w14:paraId="6EC376A2" w14:textId="77777777" w:rsidR="004E255B" w:rsidRPr="00EB456C" w:rsidRDefault="004E255B" w:rsidP="00EB456C">
            <w:pPr>
              <w:keepLines/>
              <w:widowControl w:val="0"/>
              <w:jc w:val="both"/>
              <w:rPr>
                <w:b/>
                <w:lang w:val="kk-KZ"/>
              </w:rPr>
            </w:pPr>
            <w:r w:rsidRPr="00EB456C">
              <w:rPr>
                <w:b/>
                <w:lang w:val="kk-KZ"/>
              </w:rPr>
              <w:t xml:space="preserve">      2) көппәтерлі тұрғын үйдегі үлестерді төлеуге алынған ақша, оның ішінде әрбір үлескерден түсетін түсімдер бөлінісінде;</w:t>
            </w:r>
          </w:p>
          <w:p w14:paraId="5BAB07AE" w14:textId="77777777" w:rsidR="004E255B" w:rsidRPr="00EB456C" w:rsidRDefault="004E255B" w:rsidP="00EB456C">
            <w:pPr>
              <w:keepLines/>
              <w:widowControl w:val="0"/>
              <w:jc w:val="both"/>
              <w:rPr>
                <w:b/>
                <w:lang w:val="kk-KZ"/>
              </w:rPr>
            </w:pPr>
            <w:r w:rsidRPr="00EB456C">
              <w:rPr>
                <w:b/>
                <w:lang w:val="kk-KZ"/>
              </w:rPr>
              <w:t>3) көппәтерлі тұрғын үй құрылысын қаржыландыру мақсатында берілген қарыз қаражаты (бар болса).</w:t>
            </w:r>
          </w:p>
          <w:p w14:paraId="4B528E87" w14:textId="77777777" w:rsidR="004E255B" w:rsidRPr="00EB456C" w:rsidRDefault="004E255B" w:rsidP="00EB456C">
            <w:pPr>
              <w:keepLines/>
              <w:widowControl w:val="0"/>
              <w:jc w:val="both"/>
              <w:rPr>
                <w:lang w:val="kk-KZ"/>
              </w:rPr>
            </w:pPr>
            <w:r w:rsidRPr="00EB456C">
              <w:rPr>
                <w:b/>
                <w:lang w:val="kk-KZ"/>
              </w:rPr>
              <w:lastRenderedPageBreak/>
              <w:t xml:space="preserve">      Материалдардың құнын растау үшін уәкілетті компания уәкілетті компания мен құрылыс салушы бекіткен және авторлық және техникалық қадағалауларды жүзеге асыратын инжинирингтік компаниялармен келісілген құн өзгерістері туралы тиісті құжаттаманы ұсынады.</w:t>
            </w:r>
          </w:p>
        </w:tc>
        <w:tc>
          <w:tcPr>
            <w:tcW w:w="4112" w:type="dxa"/>
            <w:tcBorders>
              <w:left w:val="single" w:sz="4" w:space="0" w:color="auto"/>
              <w:right w:val="single" w:sz="4" w:space="0" w:color="auto"/>
            </w:tcBorders>
          </w:tcPr>
          <w:p w14:paraId="3932B599" w14:textId="77777777" w:rsidR="004E255B" w:rsidRPr="00EB456C" w:rsidRDefault="004E255B" w:rsidP="00EB456C">
            <w:pPr>
              <w:keepLines/>
              <w:contextualSpacing/>
              <w:jc w:val="both"/>
              <w:rPr>
                <w:lang w:val="kk-KZ"/>
              </w:rPr>
            </w:pPr>
            <w:r w:rsidRPr="00EB456C">
              <w:rPr>
                <w:lang w:val="kk-KZ"/>
              </w:rPr>
              <w:lastRenderedPageBreak/>
              <w:t xml:space="preserve">      Құрылыстың сметалық құны асып кеткен жағдайда уәкілетті компанияның және/немесе құрылыс салушының өз қаражатын бағыттау құқығын беру ұсынылады. Бұл ретте үлескерлердің қаражаты жобалау-сметалық құжаттама шығыстарының баптарына сәйкес ғана жұмсалуға тиіс.</w:t>
            </w:r>
          </w:p>
          <w:p w14:paraId="696D7F47" w14:textId="77777777" w:rsidR="004E255B" w:rsidRPr="00EB456C" w:rsidRDefault="004E255B" w:rsidP="00EB456C">
            <w:pPr>
              <w:tabs>
                <w:tab w:val="left" w:pos="993"/>
              </w:tabs>
              <w:ind w:firstLine="459"/>
              <w:contextualSpacing/>
              <w:jc w:val="both"/>
              <w:rPr>
                <w:b/>
                <w:lang w:val="kk-KZ"/>
              </w:rPr>
            </w:pPr>
            <w:r w:rsidRPr="00EB456C">
              <w:rPr>
                <w:lang w:val="kk-KZ"/>
              </w:rPr>
              <w:t xml:space="preserve">       Уәкілетті компанияның тұрғын үй салу Кезінде үлескерлердің ақшасын мақсатсыз пайдалану тәуекелін төмендету мақсатында құрылыс салушының және (немесе) уәкілетті компанияның, мердігердің (бас мердігердің) уәкілетті компанияның банктік шотына нысаналы мақсаты бойынша </w:t>
            </w:r>
            <w:r w:rsidRPr="00EB456C">
              <w:rPr>
                <w:lang w:val="kk-KZ"/>
              </w:rPr>
              <w:lastRenderedPageBreak/>
              <w:t>бағытталмаған қаражатты өтеу мерзімдерін қатаңдату ұсынылады.</w:t>
            </w:r>
          </w:p>
          <w:p w14:paraId="28B8B8B0" w14:textId="77777777" w:rsidR="004E255B" w:rsidRPr="00EB456C" w:rsidRDefault="004E255B" w:rsidP="00EB456C">
            <w:pPr>
              <w:tabs>
                <w:tab w:val="left" w:pos="993"/>
              </w:tabs>
              <w:contextualSpacing/>
              <w:jc w:val="both"/>
              <w:rPr>
                <w:lang w:val="kk-KZ"/>
              </w:rPr>
            </w:pPr>
          </w:p>
        </w:tc>
      </w:tr>
      <w:tr w:rsidR="004E255B" w:rsidRPr="00EB456C" w14:paraId="33799D7B" w14:textId="77777777" w:rsidTr="00121803">
        <w:trPr>
          <w:trHeight w:val="717"/>
        </w:trPr>
        <w:tc>
          <w:tcPr>
            <w:tcW w:w="851" w:type="dxa"/>
          </w:tcPr>
          <w:p w14:paraId="668B0CF8" w14:textId="047C8C9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F7D7FD9" w14:textId="77777777" w:rsidR="004E255B" w:rsidRPr="00EB456C" w:rsidRDefault="004E255B" w:rsidP="00EB456C">
            <w:pPr>
              <w:widowControl w:val="0"/>
              <w:jc w:val="center"/>
            </w:pPr>
            <w:r w:rsidRPr="00EB456C">
              <w:t>20-баптың 10-тармағы</w:t>
            </w:r>
          </w:p>
        </w:tc>
        <w:tc>
          <w:tcPr>
            <w:tcW w:w="4253" w:type="dxa"/>
            <w:tcBorders>
              <w:top w:val="single" w:sz="4" w:space="0" w:color="auto"/>
              <w:left w:val="single" w:sz="4" w:space="0" w:color="auto"/>
              <w:bottom w:val="single" w:sz="4" w:space="0" w:color="auto"/>
              <w:right w:val="single" w:sz="4" w:space="0" w:color="auto"/>
            </w:tcBorders>
          </w:tcPr>
          <w:p w14:paraId="0C9EAE68" w14:textId="77777777" w:rsidR="004E255B" w:rsidRPr="00EB456C" w:rsidRDefault="004E255B" w:rsidP="00EB456C">
            <w:pPr>
              <w:ind w:firstLine="430"/>
              <w:jc w:val="both"/>
              <w:rPr>
                <w:shd w:val="clear" w:color="auto" w:fill="FFFFFF"/>
              </w:rPr>
            </w:pPr>
            <w:r w:rsidRPr="00EB456C">
              <w:rPr>
                <w:shd w:val="clear" w:color="auto" w:fill="FFFFFF"/>
              </w:rPr>
              <w:t>20 бап. Тұрғын үй құрылысына үлестік қатысудағы ақшаны мақсатты пайдалануды қамтамасыз ету</w:t>
            </w:r>
          </w:p>
          <w:p w14:paraId="3E9587F3" w14:textId="77777777" w:rsidR="004E255B" w:rsidRPr="00EB456C" w:rsidRDefault="004E255B" w:rsidP="00EB456C">
            <w:pPr>
              <w:ind w:firstLine="430"/>
              <w:jc w:val="both"/>
              <w:rPr>
                <w:shd w:val="clear" w:color="auto" w:fill="FFFFFF"/>
              </w:rPr>
            </w:pPr>
            <w:r w:rsidRPr="00EB456C">
              <w:rPr>
                <w:shd w:val="clear" w:color="auto" w:fill="FFFFFF"/>
              </w:rPr>
              <w:t>…</w:t>
            </w:r>
          </w:p>
          <w:p w14:paraId="098D49A6" w14:textId="77777777" w:rsidR="004E255B" w:rsidRPr="00EB456C" w:rsidRDefault="004E255B" w:rsidP="00EB456C">
            <w:pPr>
              <w:ind w:firstLine="430"/>
              <w:jc w:val="both"/>
              <w:rPr>
                <w:shd w:val="clear" w:color="auto" w:fill="FFFFFF"/>
              </w:rPr>
            </w:pPr>
            <w:r w:rsidRPr="00EB456C">
              <w:rPr>
                <w:shd w:val="clear" w:color="auto" w:fill="FFFFFF"/>
              </w:rPr>
              <w:t>10. Үлескерлердің ақшасын мақсатсыз пайдалану анықталған кезде инжинирингтік компания үш жұмыс күні ішінде бірыңғай операторға, жергілікті атқарушы органға немесе екінші деңгейдегі банкке (тұрғын үй құрылысына үлестік қатысуды ұйымдастыру тәсіліне қарай) хабарлайды.</w:t>
            </w:r>
          </w:p>
        </w:tc>
        <w:tc>
          <w:tcPr>
            <w:tcW w:w="4252" w:type="dxa"/>
            <w:tcBorders>
              <w:top w:val="single" w:sz="4" w:space="0" w:color="auto"/>
              <w:left w:val="single" w:sz="4" w:space="0" w:color="auto"/>
              <w:bottom w:val="single" w:sz="4" w:space="0" w:color="auto"/>
              <w:right w:val="single" w:sz="4" w:space="0" w:color="auto"/>
            </w:tcBorders>
          </w:tcPr>
          <w:p w14:paraId="0C4F2D04" w14:textId="77777777" w:rsidR="004E255B" w:rsidRPr="00EB456C" w:rsidRDefault="004E255B" w:rsidP="00EB456C">
            <w:pPr>
              <w:keepLines/>
              <w:widowControl w:val="0"/>
              <w:jc w:val="both"/>
            </w:pPr>
            <w:r w:rsidRPr="00EB456C">
              <w:t>20 бап. Тұрғын үй құрылысына үлестік қатысудағы ақшаны мақсатты пайдалануды қамтамасыз ету</w:t>
            </w:r>
          </w:p>
          <w:p w14:paraId="547E9F69" w14:textId="77777777" w:rsidR="004E255B" w:rsidRPr="00EB456C" w:rsidRDefault="004E255B" w:rsidP="00EB456C">
            <w:pPr>
              <w:keepLines/>
              <w:widowControl w:val="0"/>
              <w:jc w:val="both"/>
            </w:pPr>
            <w:r w:rsidRPr="00EB456C">
              <w:t xml:space="preserve">       …</w:t>
            </w:r>
          </w:p>
          <w:p w14:paraId="18B65863" w14:textId="77777777" w:rsidR="004E255B" w:rsidRPr="00EB456C" w:rsidRDefault="004E255B" w:rsidP="00EB456C">
            <w:pPr>
              <w:keepLines/>
              <w:widowControl w:val="0"/>
              <w:jc w:val="both"/>
              <w:rPr>
                <w:rStyle w:val="s1"/>
                <w:b w:val="0"/>
                <w:color w:val="auto"/>
              </w:rPr>
            </w:pPr>
            <w:r w:rsidRPr="00EB456C">
              <w:t xml:space="preserve">      10. Үлескерлердің ақшасын мақсатсыз пайдалану анықталған кезде инжинирингтік компания үш жұмыс күні ішінде бірыңғай операторға, жергілікті атқарушы органға немесе екінші деңгейдегі банкке (тұрғын үй құрылысына үлестік қатысуды ұйымдастыру тәсіліне қарай) хабарлайды.</w:t>
            </w:r>
          </w:p>
          <w:p w14:paraId="26698E41" w14:textId="77777777" w:rsidR="004E255B" w:rsidRPr="00EB456C" w:rsidRDefault="004E255B" w:rsidP="00EB456C">
            <w:pPr>
              <w:keepLines/>
              <w:widowControl w:val="0"/>
              <w:jc w:val="both"/>
              <w:rPr>
                <w:rStyle w:val="s1"/>
                <w:bCs w:val="0"/>
                <w:color w:val="auto"/>
              </w:rPr>
            </w:pPr>
            <w:r w:rsidRPr="00EB456C">
              <w:rPr>
                <w:rStyle w:val="s1"/>
                <w:bCs w:val="0"/>
                <w:color w:val="auto"/>
              </w:rPr>
              <w:lastRenderedPageBreak/>
              <w:t xml:space="preserve">      Құрылыс салушы және (немесе) уәкілетті компания, мердігер (бас мердігер) үш жұмыс күні ішінде уәкілетті компанияның банктік шотына нысаналы мақсаты бойынша пайдаланылмаған соманы өтеуге міндетті, бұл ретте инжинирингтік компания осы фактіні растауға және құжаттарды Бірыңғай операторға, жергілікті атқарушы органға немесе екінші деңгейдегі банкке ұсынуға міндетті (ұйымдастыру тәсіліне қарай). (тұрғын үй құрылысына үлестік қатысу үлесі бойынша), уәкілетті компанияның төлем құжаттарын орындаудың заңдылығын растайтын құжаттар болып табылады.</w:t>
            </w:r>
          </w:p>
          <w:p w14:paraId="3A83279C" w14:textId="77777777" w:rsidR="004E255B" w:rsidRPr="00EB456C" w:rsidRDefault="004E255B" w:rsidP="00EB456C">
            <w:pPr>
              <w:keepLines/>
              <w:widowControl w:val="0"/>
              <w:jc w:val="both"/>
              <w:rPr>
                <w:b/>
                <w:lang w:val="kk-KZ"/>
              </w:rPr>
            </w:pPr>
            <w:r w:rsidRPr="00EB456C">
              <w:rPr>
                <w:b/>
                <w:lang w:val="kk-KZ"/>
              </w:rPr>
              <w:t>Осы талап бұзылған жағдайда, оның ішінде мерзімдері бойынша, бірыңғай оператор, жергілікті атқарушы орган немесе екінші деңгейдегі банк (тұрғын үй құрылысына үлестік қатысуды ұйымдастыру тәсіліне қарай) үш жұмыс күні ішінде кепілдік беру жағдайының басталуы, үлескерлердің ақшасын тартуға рұқсаттың қолданысын тоқтата тұру немесе одан айыру (тәсіліне қарай) туралы шешім қабылдайды тұрғын үй құрылысына үлестік қатысуды ұйымдастыру)</w:t>
            </w:r>
          </w:p>
        </w:tc>
        <w:tc>
          <w:tcPr>
            <w:tcW w:w="4112" w:type="dxa"/>
            <w:tcBorders>
              <w:left w:val="single" w:sz="4" w:space="0" w:color="auto"/>
              <w:right w:val="single" w:sz="4" w:space="0" w:color="auto"/>
            </w:tcBorders>
          </w:tcPr>
          <w:p w14:paraId="549356E6" w14:textId="77777777" w:rsidR="004E255B" w:rsidRPr="00EB456C" w:rsidRDefault="004E255B" w:rsidP="00EB456C">
            <w:pPr>
              <w:widowControl w:val="0"/>
              <w:jc w:val="both"/>
            </w:pPr>
            <w:r w:rsidRPr="00EB456C">
              <w:lastRenderedPageBreak/>
              <w:t xml:space="preserve">       Уәкілетті компанияның тұрғын үй салу Кезінде үлескерлердің ақшасын мақсатсыз пайдалану тәуекелін төмендету мақсатында құрылыс салушының және (немесе) уәкілетті компанияның, мердігердің (бас мердігердің) уәкілетті компанияның банктік шотына нысаналы мақсаты бойынша бағытталмаған қаражатты өтеу мерзімдерін қатаңдату ұсынылады.</w:t>
            </w:r>
          </w:p>
        </w:tc>
      </w:tr>
      <w:tr w:rsidR="004E255B" w:rsidRPr="00EB456C" w14:paraId="7D49576A" w14:textId="77777777" w:rsidTr="00121803">
        <w:trPr>
          <w:trHeight w:val="717"/>
        </w:trPr>
        <w:tc>
          <w:tcPr>
            <w:tcW w:w="851" w:type="dxa"/>
          </w:tcPr>
          <w:p w14:paraId="5B9B4F0C" w14:textId="392A2A0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034779E" w14:textId="77777777" w:rsidR="004E255B" w:rsidRPr="00EB456C" w:rsidRDefault="004E255B" w:rsidP="00EB456C">
            <w:pPr>
              <w:widowControl w:val="0"/>
              <w:jc w:val="center"/>
            </w:pPr>
            <w:r w:rsidRPr="00EB456C">
              <w:t>20-баптың 11-тармағы</w:t>
            </w:r>
          </w:p>
        </w:tc>
        <w:tc>
          <w:tcPr>
            <w:tcW w:w="4253" w:type="dxa"/>
            <w:tcBorders>
              <w:top w:val="single" w:sz="4" w:space="0" w:color="auto"/>
              <w:left w:val="single" w:sz="4" w:space="0" w:color="auto"/>
              <w:bottom w:val="single" w:sz="4" w:space="0" w:color="auto"/>
              <w:right w:val="single" w:sz="4" w:space="0" w:color="auto"/>
            </w:tcBorders>
          </w:tcPr>
          <w:p w14:paraId="27DDD6B2" w14:textId="77777777" w:rsidR="004E255B" w:rsidRPr="00EB456C" w:rsidRDefault="004E255B" w:rsidP="00EB456C">
            <w:pPr>
              <w:ind w:firstLine="430"/>
              <w:jc w:val="both"/>
              <w:rPr>
                <w:shd w:val="clear" w:color="auto" w:fill="FFFFFF"/>
              </w:rPr>
            </w:pPr>
            <w:r w:rsidRPr="00EB456C">
              <w:rPr>
                <w:shd w:val="clear" w:color="auto" w:fill="FFFFFF"/>
              </w:rPr>
              <w:t>20-бап. Тұрғын үй құрылысына үлестік қатысудағы ақшаны мақсатты пайдалануды қамтамасыз ету</w:t>
            </w:r>
          </w:p>
          <w:p w14:paraId="04822C88" w14:textId="77777777" w:rsidR="004E255B" w:rsidRPr="00EB456C" w:rsidRDefault="004E255B" w:rsidP="00EB456C">
            <w:pPr>
              <w:ind w:firstLine="430"/>
              <w:jc w:val="both"/>
              <w:rPr>
                <w:shd w:val="clear" w:color="auto" w:fill="FFFFFF"/>
              </w:rPr>
            </w:pPr>
            <w:r w:rsidRPr="00EB456C">
              <w:rPr>
                <w:shd w:val="clear" w:color="auto" w:fill="FFFFFF"/>
              </w:rPr>
              <w:t>…</w:t>
            </w:r>
          </w:p>
          <w:p w14:paraId="10F303EC" w14:textId="77777777" w:rsidR="004E255B" w:rsidRPr="00EB456C" w:rsidRDefault="004E255B" w:rsidP="00EB456C">
            <w:pPr>
              <w:ind w:firstLine="430"/>
              <w:jc w:val="both"/>
              <w:rPr>
                <w:shd w:val="clear" w:color="auto" w:fill="FFFFFF"/>
              </w:rPr>
            </w:pPr>
            <w:r w:rsidRPr="00EB456C">
              <w:rPr>
                <w:shd w:val="clear" w:color="auto" w:fill="FFFFFF"/>
              </w:rPr>
              <w:t>11. Уәкілетті компанияның банк шотында орналастырылған ақшасы салынып жатқан көппәтерлі тұрғын үйді пайдалануға қабылдағанға дейін құрылыс салушының немесе уәкілетті компанияның үшінші тұлғалармен осы Заңда көзделмеген өзге азаматтық-құқықтық мәмілелерінің нысанасы бола алмайды</w:t>
            </w:r>
          </w:p>
        </w:tc>
        <w:tc>
          <w:tcPr>
            <w:tcW w:w="4252" w:type="dxa"/>
            <w:tcBorders>
              <w:top w:val="single" w:sz="4" w:space="0" w:color="auto"/>
              <w:left w:val="single" w:sz="4" w:space="0" w:color="auto"/>
              <w:bottom w:val="single" w:sz="4" w:space="0" w:color="auto"/>
              <w:right w:val="single" w:sz="4" w:space="0" w:color="auto"/>
            </w:tcBorders>
          </w:tcPr>
          <w:p w14:paraId="55EA3625" w14:textId="77777777" w:rsidR="004E255B" w:rsidRPr="00EB456C" w:rsidRDefault="004E255B" w:rsidP="00EB456C">
            <w:pPr>
              <w:ind w:firstLine="430"/>
              <w:jc w:val="both"/>
              <w:rPr>
                <w:shd w:val="clear" w:color="auto" w:fill="FFFFFF"/>
              </w:rPr>
            </w:pPr>
            <w:r w:rsidRPr="00EB456C">
              <w:rPr>
                <w:shd w:val="clear" w:color="auto" w:fill="FFFFFF"/>
              </w:rPr>
              <w:t>20-бап. Тұрғын үй құрылысына үлестік қатысудағы ақшаны мақсатты пайдалануды қамтамасыз ету</w:t>
            </w:r>
          </w:p>
          <w:p w14:paraId="152C193D" w14:textId="77777777" w:rsidR="004E255B" w:rsidRPr="00EB456C" w:rsidRDefault="004E255B" w:rsidP="00EB456C">
            <w:pPr>
              <w:ind w:firstLine="430"/>
              <w:jc w:val="both"/>
              <w:rPr>
                <w:shd w:val="clear" w:color="auto" w:fill="FFFFFF"/>
              </w:rPr>
            </w:pPr>
            <w:r w:rsidRPr="00EB456C">
              <w:rPr>
                <w:shd w:val="clear" w:color="auto" w:fill="FFFFFF"/>
              </w:rPr>
              <w:t>…</w:t>
            </w:r>
          </w:p>
          <w:p w14:paraId="57D0ECEF" w14:textId="77777777" w:rsidR="004E255B" w:rsidRPr="00EB456C" w:rsidRDefault="004E255B" w:rsidP="00EB456C">
            <w:pPr>
              <w:ind w:firstLine="400"/>
              <w:jc w:val="both"/>
              <w:textAlignment w:val="baseline"/>
              <w:rPr>
                <w:b/>
                <w:lang w:val="kk-KZ"/>
              </w:rPr>
            </w:pPr>
            <w:r w:rsidRPr="00EB456C">
              <w:t xml:space="preserve">11. Уәкілетті компанияның банк шотында орналастырылған ақшасы салынып жатқан көппәтерлі тұрғын үйді пайдалануға қабылдағанға дейін құрылыс салушының немесе уәкілетті компанияның үшінші тұлғалармен осы Заңда </w:t>
            </w:r>
            <w:r w:rsidRPr="00EB456C">
              <w:rPr>
                <w:b/>
                <w:lang w:val="kk-KZ"/>
              </w:rPr>
              <w:t>ал бірыңғай оператордың кепілдігін алған және кейіннен кепілдік жағдайы туындаған жағдайда, көп пәтерлі тұрғын үй құрылысын аяқтау бойынша бірыңғай оператордың шығындары толық өтелгенге дейін</w:t>
            </w:r>
            <w:r w:rsidRPr="00EB456C">
              <w:rPr>
                <w:b/>
              </w:rPr>
              <w:t xml:space="preserve"> көзделмеген өзге азаматтық-құқықтық мәмілелерінің нысанасы бола алмайды</w:t>
            </w:r>
            <w:r w:rsidRPr="00EB456C">
              <w:rPr>
                <w:b/>
                <w:lang w:val="kk-KZ"/>
              </w:rPr>
              <w:t>.</w:t>
            </w:r>
          </w:p>
        </w:tc>
        <w:tc>
          <w:tcPr>
            <w:tcW w:w="4112" w:type="dxa"/>
            <w:tcBorders>
              <w:left w:val="single" w:sz="4" w:space="0" w:color="auto"/>
              <w:right w:val="single" w:sz="4" w:space="0" w:color="auto"/>
            </w:tcBorders>
          </w:tcPr>
          <w:p w14:paraId="051E7A60" w14:textId="77777777" w:rsidR="004E255B" w:rsidRPr="00EB456C" w:rsidRDefault="004E255B" w:rsidP="00EB456C">
            <w:pPr>
              <w:widowControl w:val="0"/>
              <w:jc w:val="both"/>
            </w:pPr>
            <w:r w:rsidRPr="00EB456C">
              <w:t>Нақтылау редакциясы.</w:t>
            </w:r>
          </w:p>
        </w:tc>
      </w:tr>
      <w:tr w:rsidR="004E255B" w:rsidRPr="00121803" w14:paraId="7A61F5C5" w14:textId="77777777" w:rsidTr="00121803">
        <w:trPr>
          <w:trHeight w:val="717"/>
        </w:trPr>
        <w:tc>
          <w:tcPr>
            <w:tcW w:w="851" w:type="dxa"/>
          </w:tcPr>
          <w:p w14:paraId="01AB7399" w14:textId="219B896B"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297E7240" w14:textId="77777777" w:rsidR="004E255B" w:rsidRPr="00EB456C" w:rsidRDefault="004E255B" w:rsidP="00EB456C">
            <w:pPr>
              <w:widowControl w:val="0"/>
              <w:jc w:val="center"/>
            </w:pPr>
            <w:r w:rsidRPr="00EB456C">
              <w:t>21-баптың 3-тармағы</w:t>
            </w:r>
          </w:p>
        </w:tc>
        <w:tc>
          <w:tcPr>
            <w:tcW w:w="4253" w:type="dxa"/>
            <w:tcBorders>
              <w:top w:val="single" w:sz="4" w:space="0" w:color="auto"/>
              <w:left w:val="single" w:sz="4" w:space="0" w:color="auto"/>
              <w:bottom w:val="single" w:sz="4" w:space="0" w:color="auto"/>
              <w:right w:val="single" w:sz="4" w:space="0" w:color="auto"/>
            </w:tcBorders>
          </w:tcPr>
          <w:p w14:paraId="72F1C788" w14:textId="77777777" w:rsidR="004E255B" w:rsidRPr="00EB456C" w:rsidRDefault="004E255B" w:rsidP="00EB456C">
            <w:pPr>
              <w:ind w:firstLine="430"/>
              <w:jc w:val="both"/>
            </w:pPr>
            <w:r w:rsidRPr="00EB456C">
              <w:t>21-бап. Тұрғын үй құрылысына үлестік қатысу саласындағы инжинирингтік компаниялар мен аттестатталған сарапшылар қызметінің ерекшеліктері</w:t>
            </w:r>
          </w:p>
          <w:p w14:paraId="4080ABC9" w14:textId="77777777" w:rsidR="004E255B" w:rsidRPr="00EB456C" w:rsidRDefault="004E255B" w:rsidP="00EB456C">
            <w:pPr>
              <w:ind w:firstLine="430"/>
              <w:jc w:val="both"/>
            </w:pPr>
            <w:r w:rsidRPr="00EB456C">
              <w:t>…</w:t>
            </w:r>
          </w:p>
          <w:p w14:paraId="234B0FC5" w14:textId="77777777" w:rsidR="004E255B" w:rsidRPr="00EB456C" w:rsidRDefault="004E255B" w:rsidP="00EB456C">
            <w:pPr>
              <w:ind w:firstLine="430"/>
              <w:jc w:val="both"/>
            </w:pPr>
            <w:r w:rsidRPr="00EB456C">
              <w:t xml:space="preserve">3. Инжинирингтік компания ай сайын уәкілетті орган бекіткен нысанға сәйкес көппәтерлі тұрғын үй құрылысының барысын мониторингтеу нәтижелері туралы бірыңғай операторға, </w:t>
            </w:r>
            <w:r w:rsidRPr="00EB456C">
              <w:rPr>
                <w:b/>
              </w:rPr>
              <w:t>Екінші деңгейдегі банкке немесе жергілікті атқарушы органға</w:t>
            </w:r>
            <w:r w:rsidRPr="00EB456C">
              <w:t xml:space="preserve"> (тұрғын үй құрылысына үлестік қатысуды </w:t>
            </w:r>
            <w:r w:rsidRPr="00EB456C">
              <w:lastRenderedPageBreak/>
              <w:t>ұйымдастыру тәсіліне қарай) есеп беруге міндетті.</w:t>
            </w:r>
          </w:p>
          <w:p w14:paraId="11A8B290" w14:textId="77777777" w:rsidR="004E255B" w:rsidRPr="00EB456C" w:rsidRDefault="004E255B" w:rsidP="00EB456C">
            <w:pPr>
              <w:ind w:firstLine="430"/>
              <w:jc w:val="both"/>
              <w:rPr>
                <w:b/>
              </w:rPr>
            </w:pPr>
          </w:p>
        </w:tc>
        <w:tc>
          <w:tcPr>
            <w:tcW w:w="4252" w:type="dxa"/>
            <w:tcBorders>
              <w:top w:val="single" w:sz="4" w:space="0" w:color="auto"/>
              <w:left w:val="single" w:sz="4" w:space="0" w:color="auto"/>
              <w:bottom w:val="single" w:sz="4" w:space="0" w:color="auto"/>
              <w:right w:val="single" w:sz="4" w:space="0" w:color="auto"/>
            </w:tcBorders>
          </w:tcPr>
          <w:p w14:paraId="0FD7086B" w14:textId="77777777" w:rsidR="004E255B" w:rsidRPr="00EB456C" w:rsidRDefault="004E255B" w:rsidP="00EB456C">
            <w:pPr>
              <w:ind w:firstLine="430"/>
              <w:jc w:val="both"/>
            </w:pPr>
            <w:r w:rsidRPr="00EB456C">
              <w:lastRenderedPageBreak/>
              <w:t>21-бап. Тұрғын үй құрылысына үлестік қатысу саласындағы инжинирингтік компаниялар мен аттестатталған сарапшылар қызметінің ерекшеліктері</w:t>
            </w:r>
          </w:p>
          <w:p w14:paraId="476ABD00" w14:textId="77777777" w:rsidR="004E255B" w:rsidRPr="00EB456C" w:rsidRDefault="004E255B" w:rsidP="00EB456C">
            <w:pPr>
              <w:ind w:firstLine="430"/>
              <w:jc w:val="both"/>
            </w:pPr>
            <w:r w:rsidRPr="00EB456C">
              <w:t>…</w:t>
            </w:r>
          </w:p>
          <w:p w14:paraId="64E17174" w14:textId="77777777" w:rsidR="004E255B" w:rsidRPr="00EB456C" w:rsidRDefault="004E255B" w:rsidP="00EB456C">
            <w:pPr>
              <w:ind w:firstLine="430"/>
              <w:jc w:val="both"/>
            </w:pPr>
            <w:r w:rsidRPr="00EB456C">
              <w:t xml:space="preserve">3. </w:t>
            </w:r>
            <w:r w:rsidRPr="00EB456C">
              <w:rPr>
                <w:b/>
              </w:rPr>
              <w:t>Инжинирингтік компания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w:t>
            </w:r>
            <w:r w:rsidRPr="00EB456C">
              <w:t xml:space="preserve"> (тұрғын үй құрылысына үлестік қатысуды ұйымдастыру тәсіліне қарай) көппәтерлі тұрғын үй құрылысының барысын </w:t>
            </w:r>
            <w:r w:rsidRPr="00EB456C">
              <w:lastRenderedPageBreak/>
              <w:t xml:space="preserve">мониторингтеу нәтижелері туралы есепті уәкілетті орган бекіткен нысанға сәйкес </w:t>
            </w:r>
            <w:r w:rsidRPr="00EB456C">
              <w:rPr>
                <w:b/>
              </w:rPr>
              <w:t>ақпараттық жүйелер арқылы</w:t>
            </w:r>
            <w:r w:rsidRPr="00EB456C">
              <w:t xml:space="preserve"> ай сайын ұсынуға міндетті).</w:t>
            </w:r>
          </w:p>
          <w:p w14:paraId="37CA61C8" w14:textId="77777777" w:rsidR="004E255B" w:rsidRPr="00EB456C" w:rsidRDefault="004E255B" w:rsidP="00EB456C">
            <w:pPr>
              <w:ind w:firstLine="430"/>
              <w:jc w:val="both"/>
            </w:pPr>
          </w:p>
          <w:p w14:paraId="6A160C0C" w14:textId="77777777" w:rsidR="004E255B" w:rsidRPr="00EB456C" w:rsidRDefault="004E255B" w:rsidP="00EB456C">
            <w:pPr>
              <w:ind w:firstLine="430"/>
              <w:jc w:val="both"/>
              <w:rPr>
                <w:b/>
                <w:lang w:val="kk-KZ"/>
              </w:rPr>
            </w:pPr>
          </w:p>
        </w:tc>
        <w:tc>
          <w:tcPr>
            <w:tcW w:w="4112" w:type="dxa"/>
            <w:tcBorders>
              <w:left w:val="single" w:sz="4" w:space="0" w:color="auto"/>
              <w:right w:val="single" w:sz="4" w:space="0" w:color="auto"/>
            </w:tcBorders>
          </w:tcPr>
          <w:p w14:paraId="6AD912C1" w14:textId="77777777" w:rsidR="004E255B" w:rsidRPr="00EB456C" w:rsidRDefault="004E255B" w:rsidP="00EB456C">
            <w:pPr>
              <w:jc w:val="both"/>
              <w:rPr>
                <w:lang w:val="kk-KZ"/>
              </w:rPr>
            </w:pPr>
            <w:r w:rsidRPr="00EB456C">
              <w:rPr>
                <w:lang w:val="kk-KZ"/>
              </w:rPr>
              <w:lastRenderedPageBreak/>
              <w:t>Бизнес-процестерді автоматтандыру, есептілікті беру мерзімдерін қысқарту және есептілікті қарау кезінде "адами факторды" болдырмау мақсатында осы процесті қолданыстағы E-Qurylys ақпараттық жүйесі арқылы цифрландыру қажет.</w:t>
            </w:r>
          </w:p>
          <w:p w14:paraId="24B1739F" w14:textId="77777777" w:rsidR="004E255B" w:rsidRPr="00EB456C" w:rsidRDefault="004E255B" w:rsidP="00EB456C">
            <w:pPr>
              <w:ind w:firstLine="459"/>
              <w:jc w:val="both"/>
              <w:rPr>
                <w:lang w:val="kk-KZ"/>
              </w:rPr>
            </w:pPr>
            <w:r w:rsidRPr="00EB456C">
              <w:rPr>
                <w:lang w:val="kk-KZ"/>
              </w:rPr>
              <w:t>Заңның 21-бабының қолданыстағы 3-тармағы аталған ұйымдардың тек біреуінің: ҚБК, ЖАО, ЕДБ-нің есеп беруін болжайды.</w:t>
            </w:r>
          </w:p>
          <w:p w14:paraId="46AD57D4" w14:textId="77777777" w:rsidR="004E255B" w:rsidRPr="00EB456C" w:rsidRDefault="004E255B" w:rsidP="00EB456C">
            <w:pPr>
              <w:ind w:firstLine="459"/>
              <w:jc w:val="both"/>
              <w:rPr>
                <w:lang w:val="kk-KZ"/>
              </w:rPr>
            </w:pPr>
            <w:r w:rsidRPr="00EB456C">
              <w:rPr>
                <w:lang w:val="kk-KZ"/>
              </w:rPr>
              <w:t xml:space="preserve">Осылайша, бірінші тәсіл бойынша үлестік қатысуды ұйымдастыру кезінде инжинирингтік компания есепті КЖК – ге, екінші тәсіл бойынша үлестік қатысуды </w:t>
            </w:r>
            <w:r w:rsidRPr="00EB456C">
              <w:rPr>
                <w:lang w:val="kk-KZ"/>
              </w:rPr>
              <w:lastRenderedPageBreak/>
              <w:t>ұйымдастыру кезінде – ЕДБ-ге, үшінші тәсіл бойынша үлестік қатысуды ұйымдастыру кезінде-ЖАО-ға жібереді.</w:t>
            </w:r>
          </w:p>
          <w:p w14:paraId="030F3B48" w14:textId="77777777" w:rsidR="004E255B" w:rsidRPr="00EB456C" w:rsidRDefault="004E255B" w:rsidP="00EB456C">
            <w:pPr>
              <w:tabs>
                <w:tab w:val="left" w:pos="993"/>
              </w:tabs>
              <w:ind w:firstLine="459"/>
              <w:contextualSpacing/>
              <w:jc w:val="both"/>
              <w:rPr>
                <w:i/>
                <w:lang w:val="kk-KZ"/>
              </w:rPr>
            </w:pPr>
            <w:r w:rsidRPr="00EB456C">
              <w:rPr>
                <w:lang w:val="kk-KZ"/>
              </w:rPr>
              <w:t>Сонымен қатар, ЖАО құрылыс барысына мониторинг жүргізу жөніндегі уәкілетті ұйым ретінде үлестік қатысудың барлық үш тәсілі бойынша есеп алуы тиіс.</w:t>
            </w:r>
          </w:p>
        </w:tc>
      </w:tr>
      <w:tr w:rsidR="004E255B" w:rsidRPr="00EB456C" w14:paraId="53A4D7AB" w14:textId="77777777" w:rsidTr="00121803">
        <w:trPr>
          <w:trHeight w:val="717"/>
        </w:trPr>
        <w:tc>
          <w:tcPr>
            <w:tcW w:w="851" w:type="dxa"/>
          </w:tcPr>
          <w:p w14:paraId="1B1E84C0" w14:textId="66F381CB"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CD77FCE" w14:textId="77777777" w:rsidR="004E255B" w:rsidRPr="00EB456C" w:rsidRDefault="004E255B" w:rsidP="00EB456C">
            <w:pPr>
              <w:widowControl w:val="0"/>
              <w:jc w:val="center"/>
            </w:pPr>
            <w:r w:rsidRPr="00EB456C">
              <w:t>21-баптың 4-тармағы</w:t>
            </w:r>
          </w:p>
        </w:tc>
        <w:tc>
          <w:tcPr>
            <w:tcW w:w="4253" w:type="dxa"/>
            <w:tcBorders>
              <w:top w:val="single" w:sz="4" w:space="0" w:color="auto"/>
              <w:left w:val="single" w:sz="4" w:space="0" w:color="auto"/>
              <w:bottom w:val="single" w:sz="4" w:space="0" w:color="auto"/>
              <w:right w:val="single" w:sz="4" w:space="0" w:color="auto"/>
            </w:tcBorders>
          </w:tcPr>
          <w:p w14:paraId="724EFBAB" w14:textId="77777777" w:rsidR="004E255B" w:rsidRPr="00EB456C" w:rsidRDefault="004E255B" w:rsidP="00EB456C">
            <w:pPr>
              <w:ind w:firstLine="430"/>
              <w:jc w:val="both"/>
            </w:pPr>
            <w:r w:rsidRPr="00EB456C">
              <w:t>21-бап. Тұрғын үй құрылысына үлестік қатысу саласындағы инжинирингтік компаниялар мен аттестатталған сарапшылар қызметінің ерекшеліктері</w:t>
            </w:r>
          </w:p>
          <w:p w14:paraId="5B19B672" w14:textId="77777777" w:rsidR="004E255B" w:rsidRPr="00EB456C" w:rsidRDefault="004E255B" w:rsidP="00EB456C">
            <w:pPr>
              <w:ind w:firstLine="430"/>
              <w:jc w:val="both"/>
            </w:pPr>
            <w:r w:rsidRPr="00EB456C">
              <w:t>…</w:t>
            </w:r>
          </w:p>
          <w:p w14:paraId="04791FD7" w14:textId="77777777" w:rsidR="004E255B" w:rsidRPr="00EB456C" w:rsidRDefault="004E255B" w:rsidP="00EB456C">
            <w:pPr>
              <w:widowControl w:val="0"/>
              <w:ind w:firstLine="430"/>
              <w:jc w:val="both"/>
              <w:rPr>
                <w:lang w:val="kk-KZ"/>
              </w:rPr>
            </w:pPr>
            <w:r w:rsidRPr="00EB456C">
              <w:rPr>
                <w:lang w:val="kk-KZ"/>
              </w:rPr>
              <w:t xml:space="preserve">4. Инжинирингтік компанияның басшылары және </w:t>
            </w:r>
            <w:r w:rsidRPr="00EB456C">
              <w:rPr>
                <w:b/>
                <w:lang w:val="kk-KZ"/>
              </w:rPr>
              <w:t>аттестатталған сарапшылар</w:t>
            </w:r>
            <w:r w:rsidRPr="00EB456C">
              <w:rPr>
                <w:lang w:val="kk-KZ"/>
              </w:rPr>
              <w:t xml:space="preserve"> құрылыс жобасы бойынша инжинирингтік қызметтер көрсету үшін Бірыңғай оператордың, құрылыс салушының, уәкілетті компанияның, осы құрылыс жобасының мердігерінің (бас мердігерінің) басшылығына қатысты үлестес болмауға тиіс.</w:t>
            </w:r>
          </w:p>
          <w:p w14:paraId="35C72837" w14:textId="77777777" w:rsidR="004E255B" w:rsidRPr="00EB456C" w:rsidRDefault="004E255B" w:rsidP="00EB456C">
            <w:pPr>
              <w:widowControl w:val="0"/>
              <w:ind w:firstLine="430"/>
              <w:jc w:val="both"/>
            </w:pPr>
          </w:p>
        </w:tc>
        <w:tc>
          <w:tcPr>
            <w:tcW w:w="4252" w:type="dxa"/>
            <w:tcBorders>
              <w:top w:val="single" w:sz="4" w:space="0" w:color="auto"/>
              <w:left w:val="single" w:sz="4" w:space="0" w:color="auto"/>
              <w:bottom w:val="single" w:sz="4" w:space="0" w:color="auto"/>
              <w:right w:val="single" w:sz="4" w:space="0" w:color="auto"/>
            </w:tcBorders>
          </w:tcPr>
          <w:p w14:paraId="345E86CB" w14:textId="77777777" w:rsidR="004E255B" w:rsidRPr="00EB456C" w:rsidRDefault="004E255B" w:rsidP="00EB456C">
            <w:pPr>
              <w:ind w:firstLine="430"/>
              <w:jc w:val="both"/>
            </w:pPr>
            <w:r w:rsidRPr="00EB456C">
              <w:t>21-бап. Тұрғын үй құрылысына үлестік қатысу саласындағы инжинирингтік компаниялар мен аттестатталған сарапшылар қызметінің ерекшеліктері</w:t>
            </w:r>
          </w:p>
          <w:p w14:paraId="2965F828" w14:textId="77777777" w:rsidR="004E255B" w:rsidRPr="00EB456C" w:rsidRDefault="004E255B" w:rsidP="00EB456C">
            <w:pPr>
              <w:ind w:firstLine="430"/>
              <w:jc w:val="both"/>
            </w:pPr>
            <w:r w:rsidRPr="00EB456C">
              <w:t>…</w:t>
            </w:r>
          </w:p>
          <w:p w14:paraId="47EDEB46" w14:textId="77777777" w:rsidR="004E255B" w:rsidRPr="00EB456C" w:rsidRDefault="004E255B" w:rsidP="00EB456C">
            <w:pPr>
              <w:ind w:firstLine="430"/>
              <w:jc w:val="both"/>
            </w:pPr>
            <w:r w:rsidRPr="00EB456C">
              <w:t xml:space="preserve">4. Инжинирингтік компанияның басшылары, құрылыс жобасы бойынша инжинирингтік қызметтер көрсету үшін ақшаның </w:t>
            </w:r>
            <w:r w:rsidRPr="00EB456C">
              <w:rPr>
                <w:b/>
              </w:rPr>
              <w:t>нысаналы пайдаланылуын бақылауды жүзеге асыратын аттестатталған</w:t>
            </w:r>
            <w:r w:rsidRPr="00EB456C">
              <w:t xml:space="preserve"> сарапшылар </w:t>
            </w:r>
            <w:r w:rsidRPr="00EB456C">
              <w:rPr>
                <w:b/>
              </w:rPr>
              <w:t>мен мамандар</w:t>
            </w:r>
            <w:r w:rsidRPr="00EB456C">
              <w:t xml:space="preserve"> осы құрылыс жобасының бірыңғай операторының, құрылыс салушының, уәкілетті компанияның, мердігерінің (бас мердігерінің) басшылығына қатысты үлестес болмауға тиіс.</w:t>
            </w:r>
          </w:p>
        </w:tc>
        <w:tc>
          <w:tcPr>
            <w:tcW w:w="4112" w:type="dxa"/>
            <w:tcBorders>
              <w:left w:val="single" w:sz="4" w:space="0" w:color="auto"/>
              <w:right w:val="single" w:sz="4" w:space="0" w:color="auto"/>
            </w:tcBorders>
          </w:tcPr>
          <w:p w14:paraId="0D67C6FB" w14:textId="77777777" w:rsidR="004E255B" w:rsidRPr="00EB456C" w:rsidRDefault="004E255B" w:rsidP="00EB456C">
            <w:pPr>
              <w:jc w:val="both"/>
            </w:pPr>
            <w:r w:rsidRPr="00EB456C">
              <w:t xml:space="preserve">       Мүдделер қақтығысын болдырмау мақсатында үлестік құрылысқа қатысушыларға ақшаның мақсатты пайдаланылуын бақылауды жүзеге асыратын маманның үлестестігіне тыйым салу қажет.</w:t>
            </w:r>
          </w:p>
          <w:p w14:paraId="614949E6" w14:textId="77777777" w:rsidR="004E255B" w:rsidRPr="00EB456C" w:rsidRDefault="004E255B" w:rsidP="00EB456C">
            <w:pPr>
              <w:tabs>
                <w:tab w:val="left" w:pos="993"/>
              </w:tabs>
              <w:ind w:firstLine="459"/>
              <w:contextualSpacing/>
              <w:jc w:val="both"/>
              <w:rPr>
                <w:i/>
              </w:rPr>
            </w:pPr>
            <w:r w:rsidRPr="00EB456C">
              <w:t>Нақтылау редакция бағалау санаттарын көп мағыналы түсіндіруді болдырмау мақсатында.</w:t>
            </w:r>
          </w:p>
        </w:tc>
      </w:tr>
      <w:tr w:rsidR="004E255B" w:rsidRPr="00121803" w14:paraId="0B824618" w14:textId="77777777" w:rsidTr="00121803">
        <w:trPr>
          <w:trHeight w:val="717"/>
        </w:trPr>
        <w:tc>
          <w:tcPr>
            <w:tcW w:w="851" w:type="dxa"/>
          </w:tcPr>
          <w:p w14:paraId="75F29029" w14:textId="26C7443B"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5917B50" w14:textId="77777777" w:rsidR="004E255B" w:rsidRPr="00EB456C" w:rsidRDefault="004E255B" w:rsidP="00EB456C">
            <w:pPr>
              <w:rPr>
                <w:bCs/>
                <w:lang w:val="kk-KZ"/>
              </w:rPr>
            </w:pPr>
            <w:r w:rsidRPr="00EB456C">
              <w:rPr>
                <w:bCs/>
              </w:rPr>
              <w:t>21</w:t>
            </w:r>
            <w:r w:rsidRPr="00EB456C">
              <w:rPr>
                <w:bCs/>
                <w:lang w:val="kk-KZ"/>
              </w:rPr>
              <w:t>-баптың 6-тармағы</w:t>
            </w:r>
          </w:p>
        </w:tc>
        <w:tc>
          <w:tcPr>
            <w:tcW w:w="4253" w:type="dxa"/>
            <w:tcBorders>
              <w:top w:val="single" w:sz="4" w:space="0" w:color="auto"/>
              <w:left w:val="single" w:sz="4" w:space="0" w:color="auto"/>
              <w:bottom w:val="single" w:sz="4" w:space="0" w:color="auto"/>
              <w:right w:val="single" w:sz="4" w:space="0" w:color="auto"/>
            </w:tcBorders>
          </w:tcPr>
          <w:p w14:paraId="6934A72B" w14:textId="77777777" w:rsidR="004E255B" w:rsidRPr="00EB456C" w:rsidRDefault="004E255B" w:rsidP="00EB456C">
            <w:pPr>
              <w:jc w:val="both"/>
              <w:rPr>
                <w:bCs/>
                <w:lang w:val="kk-KZ"/>
              </w:rPr>
            </w:pPr>
            <w:r w:rsidRPr="00EB456C">
              <w:rPr>
                <w:bCs/>
                <w:lang w:val="kk-KZ"/>
              </w:rPr>
              <w:t>21-бап. Тұрғын үй құрылысына үлестік қатысу саласындағы инжинирингтік компаниялар және аттестатталған сарапшылар қызметінің ерекшеліктері</w:t>
            </w:r>
          </w:p>
          <w:p w14:paraId="23FE073F" w14:textId="77777777" w:rsidR="004E255B" w:rsidRPr="00EB456C" w:rsidRDefault="004E255B" w:rsidP="00EB456C">
            <w:pPr>
              <w:jc w:val="both"/>
              <w:rPr>
                <w:bCs/>
                <w:lang w:val="kk-KZ"/>
              </w:rPr>
            </w:pPr>
            <w:r w:rsidRPr="00EB456C">
              <w:rPr>
                <w:bCs/>
                <w:lang w:val="kk-KZ"/>
              </w:rPr>
              <w:t xml:space="preserve"> …</w:t>
            </w:r>
          </w:p>
          <w:p w14:paraId="6368C191" w14:textId="77777777" w:rsidR="004E255B" w:rsidRPr="00EB456C" w:rsidRDefault="004E255B" w:rsidP="00EB456C">
            <w:pPr>
              <w:jc w:val="both"/>
              <w:rPr>
                <w:bCs/>
                <w:lang w:val="kk-KZ"/>
              </w:rPr>
            </w:pPr>
            <w:r w:rsidRPr="00EB456C">
              <w:rPr>
                <w:bCs/>
                <w:lang w:val="kk-KZ"/>
              </w:rPr>
              <w:t>6. Аттестатталған сарапшыға:</w:t>
            </w:r>
          </w:p>
          <w:p w14:paraId="44D6D508" w14:textId="77777777" w:rsidR="004E255B" w:rsidRPr="00EB456C" w:rsidRDefault="004E255B" w:rsidP="00EB456C">
            <w:pPr>
              <w:jc w:val="both"/>
              <w:rPr>
                <w:bCs/>
                <w:lang w:val="kk-KZ"/>
              </w:rPr>
            </w:pPr>
            <w:r w:rsidRPr="00EB456C">
              <w:rPr>
                <w:bCs/>
                <w:lang w:val="kk-KZ"/>
              </w:rPr>
              <w:t xml:space="preserve">      1) егер аттестатталған сарапшы осы құрылыс жобасының жобалау-сметалық құжаттамасын әзірлеуге </w:t>
            </w:r>
            <w:r w:rsidRPr="00EB456C">
              <w:rPr>
                <w:bCs/>
                <w:lang w:val="kk-KZ"/>
              </w:rPr>
              <w:lastRenderedPageBreak/>
              <w:t>қатысқан болса, инжинирингтік қызметтер көрсетуді жүзеге асыруға;</w:t>
            </w:r>
          </w:p>
          <w:p w14:paraId="00B76954" w14:textId="77777777" w:rsidR="004E255B" w:rsidRPr="00EB456C" w:rsidRDefault="004E255B" w:rsidP="00EB456C">
            <w:pPr>
              <w:jc w:val="both"/>
              <w:rPr>
                <w:bCs/>
                <w:lang w:val="kk-KZ"/>
              </w:rPr>
            </w:pPr>
            <w:r w:rsidRPr="00EB456C">
              <w:rPr>
                <w:bCs/>
                <w:lang w:val="kk-KZ"/>
              </w:rPr>
              <w:t xml:space="preserve">      2) құрылыс салушымен немесе уәкілетті компаниямен, Бірыңғай оператормен және тұрғын үй құрылысына </w:t>
            </w:r>
            <w:r w:rsidRPr="00EB456C">
              <w:rPr>
                <w:b/>
                <w:bCs/>
                <w:lang w:val="kk-KZ"/>
              </w:rPr>
              <w:t xml:space="preserve">үлестік қатысудың өзге де қатысушыларымен, </w:t>
            </w:r>
            <w:r w:rsidRPr="00EB456C">
              <w:rPr>
                <w:bCs/>
                <w:lang w:val="kk-KZ"/>
              </w:rPr>
              <w:t>еңбек, қаржылық немесе басқа да тәуелді қатынастарда болуға тыйым салынады.</w:t>
            </w:r>
          </w:p>
          <w:p w14:paraId="175071B1" w14:textId="77777777" w:rsidR="004E255B" w:rsidRPr="00EB456C" w:rsidRDefault="004E255B" w:rsidP="00EB456C">
            <w:pPr>
              <w:jc w:val="both"/>
              <w:rPr>
                <w:b/>
                <w:bCs/>
                <w:lang w:val="kk-KZ"/>
              </w:rPr>
            </w:pPr>
          </w:p>
        </w:tc>
        <w:tc>
          <w:tcPr>
            <w:tcW w:w="4252" w:type="dxa"/>
            <w:tcBorders>
              <w:top w:val="single" w:sz="4" w:space="0" w:color="auto"/>
              <w:left w:val="single" w:sz="4" w:space="0" w:color="auto"/>
              <w:bottom w:val="single" w:sz="4" w:space="0" w:color="auto"/>
              <w:right w:val="single" w:sz="4" w:space="0" w:color="auto"/>
            </w:tcBorders>
          </w:tcPr>
          <w:p w14:paraId="0426534B" w14:textId="77777777" w:rsidR="004E255B" w:rsidRPr="00EB456C" w:rsidRDefault="004E255B" w:rsidP="00EB456C">
            <w:pPr>
              <w:jc w:val="both"/>
              <w:rPr>
                <w:bCs/>
                <w:lang w:val="kk-KZ"/>
              </w:rPr>
            </w:pPr>
            <w:r w:rsidRPr="00EB456C">
              <w:rPr>
                <w:bCs/>
                <w:lang w:val="kk-KZ"/>
              </w:rPr>
              <w:lastRenderedPageBreak/>
              <w:t>21-бап. Тұрғын үй құрылысына үлестік қатысу саласындағы инжинирингтік компаниялар және аттестатталған сарапшылар қызметінің ерекшеліктері</w:t>
            </w:r>
          </w:p>
          <w:p w14:paraId="4D5627DE" w14:textId="77777777" w:rsidR="004E255B" w:rsidRPr="00EB456C" w:rsidRDefault="004E255B" w:rsidP="00EB456C">
            <w:pPr>
              <w:jc w:val="both"/>
              <w:rPr>
                <w:bCs/>
                <w:lang w:val="kk-KZ"/>
              </w:rPr>
            </w:pPr>
            <w:r w:rsidRPr="00EB456C">
              <w:rPr>
                <w:bCs/>
                <w:lang w:val="kk-KZ"/>
              </w:rPr>
              <w:t xml:space="preserve"> …</w:t>
            </w:r>
          </w:p>
          <w:p w14:paraId="7D445A01" w14:textId="77777777" w:rsidR="004E255B" w:rsidRPr="00EB456C" w:rsidRDefault="004E255B" w:rsidP="00EB456C">
            <w:pPr>
              <w:jc w:val="both"/>
              <w:rPr>
                <w:bCs/>
                <w:lang w:val="kk-KZ"/>
              </w:rPr>
            </w:pPr>
            <w:r w:rsidRPr="00EB456C">
              <w:rPr>
                <w:bCs/>
                <w:lang w:val="kk-KZ"/>
              </w:rPr>
              <w:t>6. Аттестатталған сарапшыға:</w:t>
            </w:r>
          </w:p>
          <w:p w14:paraId="423DE587" w14:textId="77777777" w:rsidR="004E255B" w:rsidRPr="00EB456C" w:rsidRDefault="004E255B" w:rsidP="00EB456C">
            <w:pPr>
              <w:jc w:val="both"/>
              <w:rPr>
                <w:bCs/>
                <w:lang w:val="kk-KZ"/>
              </w:rPr>
            </w:pPr>
            <w:r w:rsidRPr="00EB456C">
              <w:rPr>
                <w:bCs/>
                <w:lang w:val="kk-KZ"/>
              </w:rPr>
              <w:t xml:space="preserve">      1) егер аттестатталған сарапшы осы құрылыс жобасының жобалау-сметалық құжаттамасын әзірлеуге </w:t>
            </w:r>
            <w:r w:rsidRPr="00EB456C">
              <w:rPr>
                <w:bCs/>
                <w:lang w:val="kk-KZ"/>
              </w:rPr>
              <w:lastRenderedPageBreak/>
              <w:t>қатысқан болса, инжинирингтік қызметтер көрсетуді жүзеге асыруға;</w:t>
            </w:r>
          </w:p>
          <w:p w14:paraId="5B9B4DF9" w14:textId="77777777" w:rsidR="004E255B" w:rsidRPr="00EB456C" w:rsidRDefault="004E255B" w:rsidP="00EB456C">
            <w:pPr>
              <w:jc w:val="both"/>
              <w:rPr>
                <w:bCs/>
                <w:lang w:val="kk-KZ"/>
              </w:rPr>
            </w:pPr>
            <w:r w:rsidRPr="00EB456C">
              <w:rPr>
                <w:bCs/>
                <w:lang w:val="kk-KZ"/>
              </w:rPr>
              <w:t xml:space="preserve">2) </w:t>
            </w:r>
            <w:r w:rsidRPr="00EB456C">
              <w:rPr>
                <w:b/>
                <w:bCs/>
                <w:lang w:val="kk-KZ"/>
              </w:rPr>
              <w:t>соңғы үш жыл ішінде</w:t>
            </w:r>
            <w:r w:rsidRPr="00EB456C">
              <w:rPr>
                <w:bCs/>
                <w:lang w:val="kk-KZ"/>
              </w:rPr>
              <w:t xml:space="preserve"> </w:t>
            </w:r>
            <w:r w:rsidRPr="00EB456C">
              <w:rPr>
                <w:b/>
                <w:bCs/>
                <w:lang w:val="kk-KZ"/>
              </w:rPr>
              <w:t>үлескерлерді қоспағанда,</w:t>
            </w:r>
            <w:r w:rsidRPr="00EB456C">
              <w:rPr>
                <w:bCs/>
                <w:lang w:val="kk-KZ"/>
              </w:rPr>
              <w:t xml:space="preserve"> құрылыс салушымен немесе уәкілетті компаниямен, Бірыңғай оператормен және тұрғын үй құрылысына үлестік қатысудың өзге де қатысушыларымен,</w:t>
            </w:r>
            <w:r w:rsidRPr="00EB456C">
              <w:rPr>
                <w:b/>
                <w:bCs/>
                <w:lang w:val="kk-KZ"/>
              </w:rPr>
              <w:t xml:space="preserve"> </w:t>
            </w:r>
            <w:r w:rsidRPr="00EB456C">
              <w:rPr>
                <w:bCs/>
                <w:lang w:val="kk-KZ"/>
              </w:rPr>
              <w:t>еңбек, қаржылық немесе басқа да тәуелді қатынастарда болуға тыйым салынады.</w:t>
            </w:r>
          </w:p>
          <w:p w14:paraId="700B32CE" w14:textId="77777777" w:rsidR="004E255B" w:rsidRPr="00EB456C" w:rsidRDefault="004E255B" w:rsidP="00EB456C">
            <w:pPr>
              <w:jc w:val="both"/>
              <w:rPr>
                <w:bCs/>
                <w:lang w:val="kk-KZ"/>
              </w:rPr>
            </w:pPr>
          </w:p>
        </w:tc>
        <w:tc>
          <w:tcPr>
            <w:tcW w:w="4112" w:type="dxa"/>
            <w:tcBorders>
              <w:left w:val="single" w:sz="4" w:space="0" w:color="auto"/>
              <w:right w:val="single" w:sz="4" w:space="0" w:color="auto"/>
            </w:tcBorders>
          </w:tcPr>
          <w:p w14:paraId="78A8F182" w14:textId="77777777" w:rsidR="004E255B" w:rsidRPr="00EB456C" w:rsidRDefault="004E255B" w:rsidP="00EB456C">
            <w:pPr>
              <w:jc w:val="both"/>
              <w:rPr>
                <w:bCs/>
                <w:lang w:val="kk-KZ"/>
              </w:rPr>
            </w:pPr>
            <w:r w:rsidRPr="00EB456C">
              <w:rPr>
                <w:bCs/>
                <w:lang w:val="kk-KZ"/>
              </w:rPr>
              <w:lastRenderedPageBreak/>
              <w:t>ҮҚШ  туралы  Заңның 1 – бабының 12) тармақшасына сәйкес тұрғын үй құрылысына үлестік қатысуға қатысушылар-құрылыс салушы, уәкілетті компания, мердігер (бас мердігер), Екінші деңгейдегі банк, инжинирингтік компания, кепілдік беру қоры және үлескер.</w:t>
            </w:r>
          </w:p>
          <w:p w14:paraId="0445FEFE" w14:textId="77777777" w:rsidR="004E255B" w:rsidRPr="00EB456C" w:rsidRDefault="004E255B" w:rsidP="00EB456C">
            <w:pPr>
              <w:jc w:val="both"/>
              <w:rPr>
                <w:bCs/>
                <w:lang w:val="kk-KZ"/>
              </w:rPr>
            </w:pPr>
            <w:r w:rsidRPr="00EB456C">
              <w:rPr>
                <w:bCs/>
                <w:lang w:val="kk-KZ"/>
              </w:rPr>
              <w:lastRenderedPageBreak/>
              <w:t>Сарапшымен үлестес тұлғаларға үлестік қатысу шарттарын жасасуға тыйым салуды орынсыз деп санаймыз және үлескерлерге айналамыз.</w:t>
            </w:r>
          </w:p>
          <w:p w14:paraId="0C540602" w14:textId="77777777" w:rsidR="004E255B" w:rsidRPr="00EB456C" w:rsidRDefault="004E255B" w:rsidP="00EB456C">
            <w:pPr>
              <w:jc w:val="both"/>
              <w:rPr>
                <w:bCs/>
                <w:lang w:val="kk-KZ"/>
              </w:rPr>
            </w:pPr>
            <w:r w:rsidRPr="00EB456C">
              <w:rPr>
                <w:bCs/>
                <w:lang w:val="kk-KZ"/>
              </w:rPr>
              <w:t>Осылайша, үлескер құрылыс қызметі байланысты субъект болып табылмайды.</w:t>
            </w:r>
          </w:p>
          <w:p w14:paraId="0E7722E4" w14:textId="77777777" w:rsidR="004E255B" w:rsidRPr="00EB456C" w:rsidRDefault="004E255B" w:rsidP="00EB456C">
            <w:pPr>
              <w:jc w:val="both"/>
              <w:rPr>
                <w:bCs/>
                <w:lang w:val="kk-KZ"/>
              </w:rPr>
            </w:pPr>
            <w:r w:rsidRPr="00EB456C">
              <w:rPr>
                <w:bCs/>
                <w:lang w:val="kk-KZ"/>
              </w:rPr>
              <w:t>Осыған байланысты аттестатталған сарапшы мен Үлескер арасындағы тәуелді қатынастардың болуы қандай да бір жағымсыз салдарға әкеп соқтырмайды.</w:t>
            </w:r>
          </w:p>
        </w:tc>
      </w:tr>
      <w:tr w:rsidR="004E255B" w:rsidRPr="00121803" w14:paraId="09B0E2CE" w14:textId="77777777" w:rsidTr="00121803">
        <w:trPr>
          <w:trHeight w:val="717"/>
        </w:trPr>
        <w:tc>
          <w:tcPr>
            <w:tcW w:w="851" w:type="dxa"/>
          </w:tcPr>
          <w:p w14:paraId="1FC7C237" w14:textId="45914C19"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D7273FF" w14:textId="77777777" w:rsidR="004E255B" w:rsidRPr="00EB456C" w:rsidRDefault="004E255B" w:rsidP="00EB456C">
            <w:pPr>
              <w:rPr>
                <w:bCs/>
                <w:lang w:val="kk-KZ"/>
              </w:rPr>
            </w:pPr>
            <w:r w:rsidRPr="00EB456C">
              <w:rPr>
                <w:bCs/>
              </w:rPr>
              <w:t>25</w:t>
            </w:r>
            <w:r w:rsidRPr="00EB456C">
              <w:rPr>
                <w:bCs/>
                <w:lang w:val="kk-KZ"/>
              </w:rPr>
              <w:t>-баптың 2-тармағы</w:t>
            </w:r>
          </w:p>
        </w:tc>
        <w:tc>
          <w:tcPr>
            <w:tcW w:w="4253" w:type="dxa"/>
            <w:tcBorders>
              <w:top w:val="single" w:sz="4" w:space="0" w:color="auto"/>
              <w:left w:val="single" w:sz="4" w:space="0" w:color="auto"/>
              <w:bottom w:val="single" w:sz="4" w:space="0" w:color="auto"/>
              <w:right w:val="single" w:sz="4" w:space="0" w:color="auto"/>
            </w:tcBorders>
          </w:tcPr>
          <w:p w14:paraId="3AD8EA6F" w14:textId="77777777" w:rsidR="004E255B" w:rsidRPr="00EB456C" w:rsidRDefault="004E255B" w:rsidP="00EB456C">
            <w:pPr>
              <w:jc w:val="both"/>
              <w:rPr>
                <w:bCs/>
              </w:rPr>
            </w:pPr>
            <w:r w:rsidRPr="00EB456C">
              <w:rPr>
                <w:bCs/>
              </w:rPr>
              <w:t xml:space="preserve">      25-бап. Бірыңғай оператордың міндеттері мен функциялары</w:t>
            </w:r>
          </w:p>
          <w:p w14:paraId="2EA67446" w14:textId="77777777" w:rsidR="004E255B" w:rsidRPr="00EB456C" w:rsidRDefault="004E255B" w:rsidP="00EB456C">
            <w:pPr>
              <w:jc w:val="both"/>
              <w:rPr>
                <w:bCs/>
              </w:rPr>
            </w:pPr>
            <w:r w:rsidRPr="00EB456C">
              <w:rPr>
                <w:bCs/>
              </w:rPr>
              <w:t xml:space="preserve">      …</w:t>
            </w:r>
            <w:r w:rsidRPr="00EB456C">
              <w:rPr>
                <w:bCs/>
              </w:rPr>
              <w:tab/>
            </w:r>
          </w:p>
          <w:p w14:paraId="42C77400" w14:textId="77777777" w:rsidR="004E255B" w:rsidRPr="00EB456C" w:rsidRDefault="004E255B" w:rsidP="00EB456C">
            <w:pPr>
              <w:jc w:val="both"/>
              <w:rPr>
                <w:bCs/>
              </w:rPr>
            </w:pPr>
            <w:r w:rsidRPr="00EB456C">
              <w:rPr>
                <w:bCs/>
              </w:rPr>
              <w:t xml:space="preserve">      2. Бірыңғай оператор негізгі міндеттерді орындау үшін мынадай функцияларды орындайды:</w:t>
            </w:r>
          </w:p>
          <w:p w14:paraId="78BA0448" w14:textId="77777777" w:rsidR="004E255B" w:rsidRPr="00EB456C" w:rsidRDefault="004E255B" w:rsidP="00EB456C">
            <w:pPr>
              <w:jc w:val="both"/>
              <w:rPr>
                <w:bCs/>
              </w:rPr>
            </w:pPr>
            <w:r w:rsidRPr="00EB456C">
              <w:rPr>
                <w:bCs/>
              </w:rPr>
              <w:t>      1) құрылыс салушының және оның уәкілетті компаниясының Бірыңғай оператордың кепілдігін алу тәсілімен тұрғын үй құрылысына үлестік қатысуды ұйымдастыру жөніндегі өтінімін қарайды;</w:t>
            </w:r>
          </w:p>
          <w:p w14:paraId="134327A9" w14:textId="77777777" w:rsidR="004E255B" w:rsidRPr="00EB456C" w:rsidRDefault="004E255B" w:rsidP="00EB456C">
            <w:pPr>
              <w:jc w:val="both"/>
              <w:rPr>
                <w:bCs/>
              </w:rPr>
            </w:pPr>
            <w:r w:rsidRPr="00EB456C">
              <w:rPr>
                <w:bCs/>
              </w:rPr>
              <w:t>      2) кепілдік беру жағдайы басталған кезде көппәтерлі тұрғын үйдің құрылысын аяқтауға, пайдалануға қабылдауға және үлескерлерге көппәтерлі тұрғын үйдегі үлестерді беруге кепілдік береді;</w:t>
            </w:r>
          </w:p>
          <w:p w14:paraId="12552848" w14:textId="77777777" w:rsidR="004E255B" w:rsidRPr="00EB456C" w:rsidRDefault="004E255B" w:rsidP="00EB456C">
            <w:pPr>
              <w:jc w:val="both"/>
              <w:rPr>
                <w:bCs/>
              </w:rPr>
            </w:pPr>
            <w:r w:rsidRPr="00EB456C">
              <w:rPr>
                <w:bCs/>
              </w:rPr>
              <w:t>      3) инжинирингтік компанияның есептеріне талдау жүргізеді;</w:t>
            </w:r>
          </w:p>
          <w:p w14:paraId="67F71A3C" w14:textId="77777777" w:rsidR="004E255B" w:rsidRPr="00EB456C" w:rsidRDefault="004E255B" w:rsidP="00EB456C">
            <w:pPr>
              <w:jc w:val="both"/>
              <w:rPr>
                <w:bCs/>
              </w:rPr>
            </w:pPr>
            <w:r w:rsidRPr="00EB456C">
              <w:rPr>
                <w:bCs/>
              </w:rPr>
              <w:t>      4) кепілдік жарналары есебінен кепілдік жағдайларын реттеуге арналған резервті қалыптастырады және басқарады;</w:t>
            </w:r>
          </w:p>
          <w:p w14:paraId="0DB665F6" w14:textId="77777777" w:rsidR="004E255B" w:rsidRPr="00EB456C" w:rsidRDefault="004E255B" w:rsidP="00EB456C">
            <w:pPr>
              <w:jc w:val="both"/>
              <w:rPr>
                <w:bCs/>
              </w:rPr>
            </w:pPr>
            <w:r w:rsidRPr="00EB456C">
              <w:rPr>
                <w:bCs/>
              </w:rPr>
              <w:lastRenderedPageBreak/>
              <w:t>      5) Бірыңғай оператордың құзыретіне жататын мәселелер бойынша тұрғын үй құрылысына үлестік қатысудың қатысушыларымен және жергілікті атқарушы органдармен өзара іс-қимыл жасайды;</w:t>
            </w:r>
          </w:p>
          <w:p w14:paraId="29725301" w14:textId="77777777" w:rsidR="004E255B" w:rsidRPr="00EB456C" w:rsidRDefault="004E255B" w:rsidP="00EB456C">
            <w:pPr>
              <w:jc w:val="both"/>
              <w:rPr>
                <w:bCs/>
              </w:rPr>
            </w:pPr>
            <w:r w:rsidRPr="00EB456C">
              <w:rPr>
                <w:bCs/>
              </w:rPr>
              <w:t>      6) осы Заңда айқындалған міндеттерді орындау үшін өзге де функцияларды жүзеге асырады</w:t>
            </w:r>
          </w:p>
          <w:p w14:paraId="21E70F87" w14:textId="77777777" w:rsidR="004E255B" w:rsidRPr="00EB456C" w:rsidRDefault="004E255B" w:rsidP="00EB456C">
            <w:pPr>
              <w:jc w:val="both"/>
              <w:rPr>
                <w:bCs/>
              </w:rPr>
            </w:pPr>
            <w:r w:rsidRPr="00EB456C">
              <w:rPr>
                <w:bCs/>
              </w:rPr>
              <w:t xml:space="preserve">     </w:t>
            </w:r>
          </w:p>
        </w:tc>
        <w:tc>
          <w:tcPr>
            <w:tcW w:w="4252" w:type="dxa"/>
            <w:tcBorders>
              <w:top w:val="single" w:sz="4" w:space="0" w:color="auto"/>
              <w:left w:val="single" w:sz="4" w:space="0" w:color="auto"/>
              <w:bottom w:val="single" w:sz="4" w:space="0" w:color="auto"/>
              <w:right w:val="single" w:sz="4" w:space="0" w:color="auto"/>
            </w:tcBorders>
          </w:tcPr>
          <w:p w14:paraId="384B706E" w14:textId="77777777" w:rsidR="004E255B" w:rsidRPr="00EB456C" w:rsidRDefault="004E255B" w:rsidP="00EB456C">
            <w:pPr>
              <w:jc w:val="both"/>
              <w:rPr>
                <w:bCs/>
              </w:rPr>
            </w:pPr>
            <w:r w:rsidRPr="00EB456C">
              <w:rPr>
                <w:bCs/>
              </w:rPr>
              <w:lastRenderedPageBreak/>
              <w:t xml:space="preserve">     25-бап. Бірыңғай оператордың міндеттері мен функциялары</w:t>
            </w:r>
          </w:p>
          <w:p w14:paraId="41250341" w14:textId="77777777" w:rsidR="004E255B" w:rsidRPr="00EB456C" w:rsidRDefault="004E255B" w:rsidP="00EB456C">
            <w:pPr>
              <w:jc w:val="both"/>
              <w:rPr>
                <w:bCs/>
              </w:rPr>
            </w:pPr>
            <w:r w:rsidRPr="00EB456C">
              <w:rPr>
                <w:bCs/>
              </w:rPr>
              <w:t xml:space="preserve">     …</w:t>
            </w:r>
            <w:r w:rsidRPr="00EB456C">
              <w:rPr>
                <w:bCs/>
              </w:rPr>
              <w:tab/>
            </w:r>
          </w:p>
          <w:p w14:paraId="43FA9F8B" w14:textId="77777777" w:rsidR="004E255B" w:rsidRPr="00EB456C" w:rsidRDefault="004E255B" w:rsidP="00EB456C">
            <w:pPr>
              <w:jc w:val="both"/>
              <w:rPr>
                <w:bCs/>
              </w:rPr>
            </w:pPr>
            <w:r w:rsidRPr="00EB456C">
              <w:rPr>
                <w:bCs/>
              </w:rPr>
              <w:t xml:space="preserve">     2. Бірыңғай оператор негізгі міндеттерді орындау үшін мынадай функцияларды орындайды:</w:t>
            </w:r>
          </w:p>
          <w:p w14:paraId="00C7638D" w14:textId="77777777" w:rsidR="004E255B" w:rsidRPr="00EB456C" w:rsidRDefault="004E255B" w:rsidP="00EB456C">
            <w:pPr>
              <w:jc w:val="both"/>
              <w:rPr>
                <w:bCs/>
              </w:rPr>
            </w:pPr>
            <w:r w:rsidRPr="00EB456C">
              <w:rPr>
                <w:bCs/>
              </w:rPr>
              <w:t>      1) құрылыс салушының және оның уәкілетті компаниясының Бірыңғай оператордың кепілдігін алу тәсілімен тұрғын үй құрылысына үлестік қатысуды ұйымдастыру жөніндегі өтінімін қарайды;</w:t>
            </w:r>
          </w:p>
          <w:p w14:paraId="7C42D9B5" w14:textId="77777777" w:rsidR="004E255B" w:rsidRPr="00EB456C" w:rsidRDefault="004E255B" w:rsidP="00EB456C">
            <w:pPr>
              <w:jc w:val="both"/>
              <w:rPr>
                <w:bCs/>
              </w:rPr>
            </w:pPr>
            <w:r w:rsidRPr="00EB456C">
              <w:rPr>
                <w:bCs/>
              </w:rPr>
              <w:t>      2) кепілдік беру жағдайы басталған кезде көппәтерлі тұрғын үйдің құрылысын аяқтауға, пайдалануға қабылдауға және үлескерлерге көппәтерлі тұрғын үйдегі үлестерді беруге кепілдік береді;</w:t>
            </w:r>
          </w:p>
          <w:p w14:paraId="2BA6EB85" w14:textId="77777777" w:rsidR="004E255B" w:rsidRPr="00EB456C" w:rsidRDefault="004E255B" w:rsidP="00EB456C">
            <w:pPr>
              <w:jc w:val="both"/>
              <w:rPr>
                <w:bCs/>
              </w:rPr>
            </w:pPr>
            <w:r w:rsidRPr="00EB456C">
              <w:rPr>
                <w:bCs/>
              </w:rPr>
              <w:t>      3) инжинирингтік компанияның есептеріне талдау жүргізеді;</w:t>
            </w:r>
          </w:p>
          <w:p w14:paraId="3DA60896" w14:textId="77777777" w:rsidR="004E255B" w:rsidRPr="00EB456C" w:rsidRDefault="004E255B" w:rsidP="00EB456C">
            <w:pPr>
              <w:jc w:val="both"/>
              <w:rPr>
                <w:bCs/>
              </w:rPr>
            </w:pPr>
            <w:r w:rsidRPr="00EB456C">
              <w:rPr>
                <w:bCs/>
              </w:rPr>
              <w:t>      4) кепілдік жарналары есебінен кепілдік жағдайларын реттеуге арналған резервті қалыптастырады және басқарады;</w:t>
            </w:r>
          </w:p>
          <w:p w14:paraId="25A42FF8" w14:textId="77777777" w:rsidR="004E255B" w:rsidRPr="00EB456C" w:rsidRDefault="004E255B" w:rsidP="00EB456C">
            <w:pPr>
              <w:jc w:val="both"/>
              <w:rPr>
                <w:bCs/>
              </w:rPr>
            </w:pPr>
            <w:r w:rsidRPr="00EB456C">
              <w:rPr>
                <w:bCs/>
              </w:rPr>
              <w:lastRenderedPageBreak/>
              <w:t>      5) Бірыңғай оператордың құзыретіне жататын мәселелер бойынша тұрғын үй құрылысына үлестік қатысудың қатысушыларымен және жергілікті атқарушы органдармен өзара іс-қимыл жасайды;</w:t>
            </w:r>
          </w:p>
          <w:p w14:paraId="26D10FE4" w14:textId="77777777" w:rsidR="004E255B" w:rsidRPr="00EB456C" w:rsidRDefault="004E255B" w:rsidP="00EB456C">
            <w:pPr>
              <w:jc w:val="both"/>
              <w:rPr>
                <w:bCs/>
              </w:rPr>
            </w:pPr>
            <w:r w:rsidRPr="00EB456C">
              <w:rPr>
                <w:bCs/>
              </w:rPr>
              <w:t xml:space="preserve">      </w:t>
            </w:r>
          </w:p>
          <w:p w14:paraId="3D5B6CA7" w14:textId="77777777" w:rsidR="004E255B" w:rsidRPr="00EB456C" w:rsidRDefault="004E255B" w:rsidP="00EB456C">
            <w:pPr>
              <w:jc w:val="both"/>
              <w:rPr>
                <w:b/>
                <w:bCs/>
              </w:rPr>
            </w:pPr>
            <w:r w:rsidRPr="00EB456C">
              <w:rPr>
                <w:b/>
                <w:bCs/>
              </w:rPr>
              <w:t xml:space="preserve">     5-1) құрылыс саласына қатысушыларға мемлекеттік және (немесе) үкіметтік бағдарламалар шеңберінде құрылыс материалдарын сатып алудың ақпараттық жүйесінде құрылыс материалдарын (олар болған кезде) сатып алуды жүзеге асыруға мүмкіндік береді;</w:t>
            </w:r>
          </w:p>
          <w:p w14:paraId="77641FCD" w14:textId="77777777" w:rsidR="004E255B" w:rsidRPr="00EB456C" w:rsidRDefault="004E255B" w:rsidP="00EB456C">
            <w:pPr>
              <w:jc w:val="both"/>
              <w:rPr>
                <w:bCs/>
                <w:lang w:val="kk-KZ"/>
              </w:rPr>
            </w:pPr>
            <w:r w:rsidRPr="00EB456C">
              <w:rPr>
                <w:bCs/>
              </w:rPr>
              <w:t>6) осы Заңда айқындалған міндеттерді орындау үшін өзге де функцияларды жүзеге асырады</w:t>
            </w:r>
          </w:p>
        </w:tc>
        <w:tc>
          <w:tcPr>
            <w:tcW w:w="4112" w:type="dxa"/>
            <w:tcBorders>
              <w:left w:val="single" w:sz="4" w:space="0" w:color="auto"/>
              <w:right w:val="single" w:sz="4" w:space="0" w:color="auto"/>
            </w:tcBorders>
          </w:tcPr>
          <w:p w14:paraId="5724F335" w14:textId="77777777" w:rsidR="004E255B" w:rsidRPr="00EB456C" w:rsidRDefault="004E255B" w:rsidP="00EB456C">
            <w:pPr>
              <w:jc w:val="both"/>
              <w:rPr>
                <w:bCs/>
                <w:lang w:val="kk-KZ"/>
              </w:rPr>
            </w:pPr>
            <w:r w:rsidRPr="00EB456C">
              <w:rPr>
                <w:bCs/>
                <w:lang w:val="kk-KZ"/>
              </w:rPr>
              <w:lastRenderedPageBreak/>
              <w:t>Мемлекет басшысының 2020 жылғы 1 қыркүйектегі Қазақстан халқына Жолдауын орындау үшін қазақстандық қамту және ШОБ қолдау үлесін арттыруға қатысты мемлекеттік және (немесе) үкіметтік бағдарламалар шеңберінде қазақстандық құрылыс материалдарын сатып алу үшін онлайн-платформа (құрылыс материалдарының маркетплейсі) құру ұсынылады.</w:t>
            </w:r>
          </w:p>
          <w:p w14:paraId="3F931C49" w14:textId="77777777" w:rsidR="004E255B" w:rsidRPr="00EB456C" w:rsidRDefault="004E255B" w:rsidP="00EB456C">
            <w:pPr>
              <w:jc w:val="both"/>
              <w:rPr>
                <w:bCs/>
                <w:lang w:val="kk-KZ"/>
              </w:rPr>
            </w:pPr>
            <w:r w:rsidRPr="00EB456C">
              <w:rPr>
                <w:bCs/>
                <w:lang w:val="kk-KZ"/>
              </w:rPr>
              <w:t xml:space="preserve">      Бірыңғай оператордың ақпараттық жүйесі негізінде онлайн-платформа құру тұрғын үй құрылысының өзіндік құнын төмендетуге бағытталған. Барлық қазақстандық құрылыс материалдарын өндірушілер өз өнімдері туралы ақпаратты орналастыра алады, ал құрылыс компаниялары қажетті материалдарды ең тиімді бағамен сатып ала алады. Мәмілелер ҚР ҰКО </w:t>
            </w:r>
            <w:r w:rsidRPr="00EB456C">
              <w:rPr>
                <w:bCs/>
                <w:lang w:val="kk-KZ"/>
              </w:rPr>
              <w:lastRenderedPageBreak/>
              <w:t>ЭЦҚ-мен электрондық шарттарды және құрылыс материалдарын құрылыс алаңына дейін жеткізуді төлеу және бақылау функциясын пайдалана отырып, онлайн өтетін болады.</w:t>
            </w:r>
          </w:p>
        </w:tc>
      </w:tr>
      <w:tr w:rsidR="004E255B" w:rsidRPr="00EB456C" w14:paraId="65FB8EE7" w14:textId="77777777" w:rsidTr="00121803">
        <w:trPr>
          <w:trHeight w:val="717"/>
        </w:trPr>
        <w:tc>
          <w:tcPr>
            <w:tcW w:w="851" w:type="dxa"/>
          </w:tcPr>
          <w:p w14:paraId="61F9BAD9" w14:textId="72212B8D"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481F1A5" w14:textId="77777777" w:rsidR="004E255B" w:rsidRPr="00EB456C" w:rsidRDefault="004E255B" w:rsidP="00EB456C">
            <w:pPr>
              <w:rPr>
                <w:b/>
                <w:bCs/>
              </w:rPr>
            </w:pPr>
            <w:r w:rsidRPr="00EB456C">
              <w:rPr>
                <w:bCs/>
              </w:rPr>
              <w:t>26</w:t>
            </w:r>
            <w:r w:rsidRPr="00EB456C">
              <w:rPr>
                <w:bCs/>
                <w:lang w:val="kk-KZ"/>
              </w:rPr>
              <w:t>-бап</w:t>
            </w:r>
            <w:r w:rsidRPr="00EB456C">
              <w:rPr>
                <w:bCs/>
              </w:rPr>
              <w:t xml:space="preserve"> </w:t>
            </w:r>
          </w:p>
        </w:tc>
        <w:tc>
          <w:tcPr>
            <w:tcW w:w="4253" w:type="dxa"/>
            <w:tcBorders>
              <w:top w:val="single" w:sz="4" w:space="0" w:color="auto"/>
              <w:left w:val="single" w:sz="4" w:space="0" w:color="auto"/>
              <w:bottom w:val="single" w:sz="4" w:space="0" w:color="auto"/>
              <w:right w:val="single" w:sz="4" w:space="0" w:color="auto"/>
            </w:tcBorders>
          </w:tcPr>
          <w:p w14:paraId="4820267A" w14:textId="77777777" w:rsidR="004E255B" w:rsidRPr="00EB456C" w:rsidRDefault="004E255B" w:rsidP="00EB456C">
            <w:pPr>
              <w:jc w:val="both"/>
              <w:rPr>
                <w:bCs/>
              </w:rPr>
            </w:pPr>
            <w:r w:rsidRPr="00EB456C">
              <w:rPr>
                <w:bCs/>
              </w:rPr>
              <w:t xml:space="preserve">     26-бап. Бірыңғай оператордың құқықтары мен міндеттері</w:t>
            </w:r>
          </w:p>
          <w:p w14:paraId="1470E081" w14:textId="77777777" w:rsidR="004E255B" w:rsidRPr="00EB456C" w:rsidRDefault="004E255B" w:rsidP="00EB456C">
            <w:pPr>
              <w:jc w:val="both"/>
              <w:rPr>
                <w:bCs/>
              </w:rPr>
            </w:pPr>
            <w:r w:rsidRPr="00EB456C">
              <w:rPr>
                <w:bCs/>
              </w:rPr>
              <w:t xml:space="preserve">     … </w:t>
            </w:r>
          </w:p>
          <w:p w14:paraId="49616198" w14:textId="77777777" w:rsidR="004E255B" w:rsidRPr="00EB456C" w:rsidRDefault="004E255B" w:rsidP="00EB456C">
            <w:pPr>
              <w:jc w:val="both"/>
              <w:rPr>
                <w:bCs/>
              </w:rPr>
            </w:pPr>
            <w:r w:rsidRPr="00EB456C">
              <w:rPr>
                <w:bCs/>
              </w:rPr>
              <w:t xml:space="preserve">     2. Бірыңғай оператор:</w:t>
            </w:r>
          </w:p>
          <w:p w14:paraId="37E9EEEB" w14:textId="77777777" w:rsidR="004E255B" w:rsidRPr="00EB456C" w:rsidRDefault="004E255B" w:rsidP="00EB456C">
            <w:pPr>
              <w:jc w:val="both"/>
              <w:rPr>
                <w:bCs/>
              </w:rPr>
            </w:pPr>
            <w:r w:rsidRPr="00EB456C">
              <w:rPr>
                <w:bCs/>
              </w:rPr>
              <w:t>      1) кепілдік беру жағдайы басталған кезде көппәтерлі тұрғын үй құрылысын аяқтау жөнінде іс-шаралар ұйымдастыруға;</w:t>
            </w:r>
          </w:p>
          <w:p w14:paraId="247F7A06" w14:textId="77777777" w:rsidR="004E255B" w:rsidRPr="00EB456C" w:rsidRDefault="004E255B" w:rsidP="00EB456C">
            <w:pPr>
              <w:jc w:val="both"/>
              <w:rPr>
                <w:bCs/>
              </w:rPr>
            </w:pPr>
            <w:r w:rsidRPr="00EB456C">
              <w:rPr>
                <w:bCs/>
              </w:rPr>
              <w:t>      2) өтінім оң нәтижемен қаралған кезде уәкілетті компаниямен және құрылыс салушымен кепілдік беру туралы шарт жасасуға;</w:t>
            </w:r>
          </w:p>
          <w:p w14:paraId="49790B0D" w14:textId="77777777" w:rsidR="004E255B" w:rsidRPr="00EB456C" w:rsidRDefault="004E255B" w:rsidP="00EB456C">
            <w:pPr>
              <w:jc w:val="both"/>
              <w:rPr>
                <w:bCs/>
              </w:rPr>
            </w:pPr>
            <w:r w:rsidRPr="00EB456C">
              <w:rPr>
                <w:bCs/>
              </w:rPr>
              <w:t xml:space="preserve">      3)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w:t>
            </w:r>
            <w:r w:rsidRPr="00EB456C">
              <w:rPr>
                <w:bCs/>
              </w:rPr>
              <w:lastRenderedPageBreak/>
              <w:t>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инжинирингтік компаниямен шарт жасасуға;</w:t>
            </w:r>
          </w:p>
          <w:p w14:paraId="43A9C784" w14:textId="77777777" w:rsidR="004E255B" w:rsidRPr="00EB456C" w:rsidRDefault="004E255B" w:rsidP="00EB456C">
            <w:pPr>
              <w:jc w:val="both"/>
              <w:rPr>
                <w:bCs/>
              </w:rPr>
            </w:pPr>
            <w:r w:rsidRPr="00EB456C">
              <w:rPr>
                <w:bCs/>
              </w:rPr>
              <w:t>      4) кепілдік беру туралы шарттар тізілімін жүргізуге;</w:t>
            </w:r>
          </w:p>
          <w:p w14:paraId="6357EBF7" w14:textId="77777777" w:rsidR="004E255B" w:rsidRPr="00EB456C" w:rsidRDefault="004E255B" w:rsidP="00EB456C">
            <w:pPr>
              <w:jc w:val="both"/>
              <w:rPr>
                <w:bCs/>
              </w:rPr>
            </w:pPr>
            <w:r w:rsidRPr="00EB456C">
              <w:rPr>
                <w:bCs/>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кезден бастап бір жұмыс күнінен кешіктірмей жергілікті атқарушы органға хабарлауға;</w:t>
            </w:r>
          </w:p>
          <w:p w14:paraId="3F045AD7" w14:textId="77777777" w:rsidR="004E255B" w:rsidRPr="00EB456C" w:rsidRDefault="004E255B" w:rsidP="00EB456C">
            <w:pPr>
              <w:jc w:val="both"/>
              <w:rPr>
                <w:bCs/>
              </w:rPr>
            </w:pPr>
            <w:r w:rsidRPr="00EB456C">
              <w:rPr>
                <w:bCs/>
              </w:rPr>
              <w:t>      6) көппәтерлі тұрғын үй құрылысының барысы туралы ақпаратты, оның ішінде инжинирингтік компанияның есептерін өзінің интернет-ресурсында орналастыруға;</w:t>
            </w:r>
          </w:p>
          <w:p w14:paraId="251DCA77" w14:textId="77777777" w:rsidR="004E255B" w:rsidRPr="00EB456C" w:rsidRDefault="004E255B" w:rsidP="00EB456C">
            <w:pPr>
              <w:jc w:val="both"/>
              <w:rPr>
                <w:bCs/>
              </w:rPr>
            </w:pPr>
            <w:r w:rsidRPr="00EB456C">
              <w:rPr>
                <w:bCs/>
              </w:rPr>
              <w:t>      7) Бірыңғай оператордың ішкі құжаттарында айқындалған тәртіппен өзінің интернет-ресурсында мемлекеттік тілде және орыс тілінде кепілдік беру туралы шарттардың тізілімін ай сайын жариялап отыруға;</w:t>
            </w:r>
          </w:p>
          <w:p w14:paraId="02ED0157" w14:textId="77777777" w:rsidR="004E255B" w:rsidRPr="00EB456C" w:rsidRDefault="004E255B" w:rsidP="00EB456C">
            <w:pPr>
              <w:jc w:val="both"/>
              <w:rPr>
                <w:bCs/>
              </w:rPr>
            </w:pPr>
            <w:r w:rsidRPr="00EB456C">
              <w:rPr>
                <w:bCs/>
              </w:rPr>
              <w:t>      8) кепілдік беру процесін айқындайтын құжаттарды өзінің интернет-ресурсында орналастыруға;</w:t>
            </w:r>
          </w:p>
          <w:p w14:paraId="59590C5E" w14:textId="77777777" w:rsidR="004E255B" w:rsidRPr="00EB456C" w:rsidRDefault="004E255B" w:rsidP="00EB456C">
            <w:pPr>
              <w:jc w:val="both"/>
              <w:rPr>
                <w:bCs/>
              </w:rPr>
            </w:pPr>
            <w:r w:rsidRPr="00EB456C">
              <w:rPr>
                <w:bCs/>
              </w:rPr>
              <w:t xml:space="preserve">      9) көппәтерлі тұрғын үйдің құрылыс жобасы бойынша құжаттарды </w:t>
            </w:r>
            <w:r w:rsidRPr="00EB456C">
              <w:rPr>
                <w:bCs/>
              </w:rPr>
              <w:lastRenderedPageBreak/>
              <w:t>тексеру кезеңінде сметалық құжаттамаға бағалау жүргізуге міндетті.</w:t>
            </w:r>
          </w:p>
          <w:p w14:paraId="483C60F8" w14:textId="77777777" w:rsidR="004E255B" w:rsidRPr="00EB456C" w:rsidRDefault="004E255B" w:rsidP="00EB456C">
            <w:pPr>
              <w:jc w:val="both"/>
              <w:rPr>
                <w:bCs/>
              </w:rPr>
            </w:pPr>
            <w:r w:rsidRPr="00EB456C">
              <w:rPr>
                <w:b/>
                <w:bCs/>
              </w:rPr>
              <w:t>.</w:t>
            </w:r>
          </w:p>
        </w:tc>
        <w:tc>
          <w:tcPr>
            <w:tcW w:w="4252" w:type="dxa"/>
            <w:tcBorders>
              <w:top w:val="single" w:sz="4" w:space="0" w:color="auto"/>
              <w:left w:val="single" w:sz="4" w:space="0" w:color="auto"/>
              <w:bottom w:val="single" w:sz="4" w:space="0" w:color="auto"/>
              <w:right w:val="single" w:sz="4" w:space="0" w:color="auto"/>
            </w:tcBorders>
          </w:tcPr>
          <w:p w14:paraId="4F60ED60" w14:textId="77777777" w:rsidR="004E255B" w:rsidRPr="00EB456C" w:rsidRDefault="004E255B" w:rsidP="00EB456C">
            <w:pPr>
              <w:jc w:val="both"/>
              <w:rPr>
                <w:bCs/>
              </w:rPr>
            </w:pPr>
            <w:r w:rsidRPr="00EB456C">
              <w:rPr>
                <w:bCs/>
              </w:rPr>
              <w:lastRenderedPageBreak/>
              <w:t>26-бап. Бірыңғай оператордың құқықтары мен міндеттері</w:t>
            </w:r>
          </w:p>
          <w:p w14:paraId="547F4933" w14:textId="77777777" w:rsidR="004E255B" w:rsidRPr="00EB456C" w:rsidRDefault="004E255B" w:rsidP="00EB456C">
            <w:pPr>
              <w:jc w:val="both"/>
              <w:rPr>
                <w:bCs/>
              </w:rPr>
            </w:pPr>
            <w:bookmarkStart w:id="3" w:name="SUB260100"/>
            <w:bookmarkEnd w:id="3"/>
            <w:r w:rsidRPr="00EB456C">
              <w:rPr>
                <w:bCs/>
              </w:rPr>
              <w:t xml:space="preserve">    …</w:t>
            </w:r>
          </w:p>
          <w:p w14:paraId="322814C0" w14:textId="77777777" w:rsidR="004E255B" w:rsidRPr="00EB456C" w:rsidRDefault="004E255B" w:rsidP="00EB456C">
            <w:pPr>
              <w:jc w:val="both"/>
              <w:rPr>
                <w:bCs/>
              </w:rPr>
            </w:pPr>
            <w:r w:rsidRPr="00EB456C">
              <w:rPr>
                <w:bCs/>
              </w:rPr>
              <w:t xml:space="preserve">    2. Бірыңғай оператор:</w:t>
            </w:r>
          </w:p>
          <w:p w14:paraId="46B0E0D1" w14:textId="77777777" w:rsidR="004E255B" w:rsidRPr="00EB456C" w:rsidRDefault="004E255B" w:rsidP="00EB456C">
            <w:pPr>
              <w:jc w:val="both"/>
              <w:rPr>
                <w:bCs/>
              </w:rPr>
            </w:pPr>
            <w:r w:rsidRPr="00EB456C">
              <w:rPr>
                <w:bCs/>
              </w:rPr>
              <w:t>      1) кепілдік беру жағдайы басталған кезде көппәтерлі тұрғын үй құрылысын аяқтау жөнінде іс-шаралар ұйымдастыруға;</w:t>
            </w:r>
          </w:p>
          <w:p w14:paraId="0AAD8E51" w14:textId="77777777" w:rsidR="004E255B" w:rsidRPr="00EB456C" w:rsidRDefault="004E255B" w:rsidP="00EB456C">
            <w:pPr>
              <w:jc w:val="both"/>
              <w:rPr>
                <w:bCs/>
              </w:rPr>
            </w:pPr>
            <w:r w:rsidRPr="00EB456C">
              <w:rPr>
                <w:bCs/>
              </w:rPr>
              <w:t>      2) өтінім оң нәтижемен қаралған кезде уәкілетті компаниямен және құрылыс салушымен кепілдік беру туралы шарт жасасуға;</w:t>
            </w:r>
          </w:p>
          <w:p w14:paraId="3F396B7A" w14:textId="77777777" w:rsidR="004E255B" w:rsidRPr="00EB456C" w:rsidRDefault="004E255B" w:rsidP="00EB456C">
            <w:pPr>
              <w:jc w:val="both"/>
              <w:rPr>
                <w:bCs/>
              </w:rPr>
            </w:pPr>
            <w:r w:rsidRPr="00EB456C">
              <w:rPr>
                <w:bCs/>
              </w:rPr>
              <w:t xml:space="preserve">      3) Қазақстан Республикасының азаматтық заңнамасына сәйкес құрылыстың барысын бақылауды, сәулет, қала құрылысы және құрылыс саласындағы мемлекеттік </w:t>
            </w:r>
            <w:r w:rsidRPr="00EB456C">
              <w:rPr>
                <w:bCs/>
              </w:rPr>
              <w:lastRenderedPageBreak/>
              <w:t xml:space="preserve">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w:t>
            </w:r>
            <w:r w:rsidRPr="00EB456C">
              <w:rPr>
                <w:b/>
                <w:bCs/>
              </w:rPr>
              <w:t>уәкілетті орган инжинирингтік компаниямен бекіткен тәртіпке</w:t>
            </w:r>
            <w:r w:rsidRPr="00EB456C">
              <w:rPr>
                <w:bCs/>
              </w:rPr>
              <w:t xml:space="preserve"> сәйкес шарт жасасу;</w:t>
            </w:r>
          </w:p>
          <w:p w14:paraId="18DD0E0D" w14:textId="77777777" w:rsidR="004E255B" w:rsidRPr="00EB456C" w:rsidRDefault="004E255B" w:rsidP="00EB456C">
            <w:pPr>
              <w:jc w:val="both"/>
              <w:rPr>
                <w:bCs/>
              </w:rPr>
            </w:pPr>
            <w:r w:rsidRPr="00EB456C">
              <w:rPr>
                <w:bCs/>
              </w:rPr>
              <w:t>      4) кепілдік беру туралы шарттар тізілімін жүргізуге;</w:t>
            </w:r>
          </w:p>
          <w:p w14:paraId="7370BD52" w14:textId="77777777" w:rsidR="004E255B" w:rsidRPr="00EB456C" w:rsidRDefault="004E255B" w:rsidP="00EB456C">
            <w:pPr>
              <w:jc w:val="both"/>
              <w:rPr>
                <w:bCs/>
              </w:rPr>
            </w:pPr>
            <w:r w:rsidRPr="00EB456C">
              <w:rPr>
                <w:bCs/>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кезден бастап бір жұмыс күнінен кешіктірмей жергілікті атқарушы органға хабарлауға;</w:t>
            </w:r>
          </w:p>
          <w:p w14:paraId="471BE042" w14:textId="77777777" w:rsidR="004E255B" w:rsidRPr="00EB456C" w:rsidRDefault="004E255B" w:rsidP="00EB456C">
            <w:pPr>
              <w:jc w:val="both"/>
              <w:rPr>
                <w:bCs/>
              </w:rPr>
            </w:pPr>
            <w:r w:rsidRPr="00EB456C">
              <w:rPr>
                <w:bCs/>
              </w:rPr>
              <w:t>      6) көппәтерлі тұрғын үй құрылысының барысы туралы ақпаратты, оның ішінде инжинирингтік компанияның есептерін өзінің интернет-ресурсында орналастыруға;</w:t>
            </w:r>
          </w:p>
          <w:p w14:paraId="13772C5B" w14:textId="77777777" w:rsidR="004E255B" w:rsidRPr="00EB456C" w:rsidRDefault="004E255B" w:rsidP="00EB456C">
            <w:pPr>
              <w:jc w:val="both"/>
              <w:rPr>
                <w:bCs/>
              </w:rPr>
            </w:pPr>
            <w:r w:rsidRPr="00EB456C">
              <w:rPr>
                <w:bCs/>
              </w:rPr>
              <w:t>      7) Бірыңғай оператордың ішкі құжаттарында айқындалған тәртіппен өзінің интернет-ресурсында мемлекеттік тілде және орыс тілінде кепілдік беру туралы шарттардың тізілімін ай сайын жариялап отыруға;</w:t>
            </w:r>
          </w:p>
          <w:p w14:paraId="5DED5382" w14:textId="77777777" w:rsidR="004E255B" w:rsidRPr="00EB456C" w:rsidRDefault="004E255B" w:rsidP="00EB456C">
            <w:pPr>
              <w:jc w:val="both"/>
              <w:rPr>
                <w:bCs/>
              </w:rPr>
            </w:pPr>
            <w:r w:rsidRPr="00EB456C">
              <w:rPr>
                <w:bCs/>
              </w:rPr>
              <w:t>      8) кепілдік беру процесін айқындайтын құжаттарды өзінің интернет-ресурсында орналастыруға;</w:t>
            </w:r>
          </w:p>
          <w:p w14:paraId="74A981C2" w14:textId="77777777" w:rsidR="004E255B" w:rsidRPr="00EB456C" w:rsidRDefault="004E255B" w:rsidP="00EB456C">
            <w:pPr>
              <w:jc w:val="both"/>
              <w:rPr>
                <w:bCs/>
              </w:rPr>
            </w:pPr>
            <w:r w:rsidRPr="00EB456C">
              <w:rPr>
                <w:bCs/>
              </w:rPr>
              <w:lastRenderedPageBreak/>
              <w:t>      9) көппәтерлі тұрғын үйдің құрылыс жобасы бойынша құжаттарды тексеру кезеңінде сметалық құжаттамаға бағалау жүргізуге міндетті.</w:t>
            </w:r>
          </w:p>
          <w:p w14:paraId="25E3E005" w14:textId="77777777" w:rsidR="004E255B" w:rsidRPr="00EB456C" w:rsidRDefault="004E255B" w:rsidP="00EB456C">
            <w:pPr>
              <w:jc w:val="both"/>
              <w:rPr>
                <w:b/>
                <w:bCs/>
              </w:rPr>
            </w:pPr>
            <w:r w:rsidRPr="00EB456C">
              <w:rPr>
                <w:bCs/>
              </w:rPr>
              <w:t xml:space="preserve">     </w:t>
            </w:r>
            <w:r w:rsidRPr="00EB456C">
              <w:rPr>
                <w:b/>
                <w:bCs/>
              </w:rPr>
              <w:t>10) көп пәтерлі тұрғын үй құрылысы объектілері бойынша Бірыңғай оператормен кепілдік беру туралы шарттың немесе жергілікті атқарушы органның үлескерлердің ақшасын тартуға рұқсатының болуына  интернет-ресурстарда ашық қолжетімділікте жарияланатын ақпарат  талдауын ай сайын өз интернет-ресурсында жариялау</w:t>
            </w:r>
          </w:p>
        </w:tc>
        <w:tc>
          <w:tcPr>
            <w:tcW w:w="4112" w:type="dxa"/>
            <w:tcBorders>
              <w:left w:val="single" w:sz="4" w:space="0" w:color="auto"/>
              <w:right w:val="single" w:sz="4" w:space="0" w:color="auto"/>
            </w:tcBorders>
          </w:tcPr>
          <w:p w14:paraId="3215F310" w14:textId="77777777" w:rsidR="004E255B" w:rsidRPr="00EB456C" w:rsidRDefault="004E255B" w:rsidP="00EB456C">
            <w:pPr>
              <w:jc w:val="both"/>
              <w:rPr>
                <w:bCs/>
              </w:rPr>
            </w:pPr>
            <w:r w:rsidRPr="00EB456C">
              <w:rPr>
                <w:bCs/>
              </w:rPr>
              <w:lastRenderedPageBreak/>
              <w:t xml:space="preserve">       Нақтылау редакциясы.</w:t>
            </w:r>
          </w:p>
          <w:p w14:paraId="0F1A7F16" w14:textId="77777777" w:rsidR="004E255B" w:rsidRPr="00EB456C" w:rsidRDefault="004E255B" w:rsidP="00EB456C">
            <w:pPr>
              <w:jc w:val="both"/>
              <w:rPr>
                <w:bCs/>
              </w:rPr>
            </w:pPr>
            <w:r w:rsidRPr="00EB456C">
              <w:rPr>
                <w:bCs/>
              </w:rPr>
              <w:t>Бірыңғай оператор құрылыстың барысын бақылауды қамтамасыз ету үшін тұрғын үй құрылысына үлестік қатысу саласында инжинирингтік қызмет көрсету үшін инжинирингтік компаниямен шарт жасасуға міндетті.</w:t>
            </w:r>
          </w:p>
          <w:p w14:paraId="068A3368" w14:textId="77777777" w:rsidR="004E255B" w:rsidRPr="00EB456C" w:rsidRDefault="004E255B" w:rsidP="00EB456C">
            <w:pPr>
              <w:jc w:val="both"/>
              <w:rPr>
                <w:bCs/>
              </w:rPr>
            </w:pPr>
            <w:r w:rsidRPr="00EB456C">
              <w:rPr>
                <w:bCs/>
              </w:rPr>
              <w:t xml:space="preserve">Өз кезегінде, Бірыңғай оператор тиісті шарт жасасу алдында инжинирингтік компанияны ашық таңдауды жүзеге асыруы тиіс. Сонымен қатар, заңда ашық конкурс арқылы инжинирингтік компанияларды таңдау рәсімдері ашылмаған.    </w:t>
            </w:r>
          </w:p>
          <w:p w14:paraId="7EE2CA09" w14:textId="77777777" w:rsidR="004E255B" w:rsidRPr="00EB456C" w:rsidRDefault="004E255B" w:rsidP="00EB456C">
            <w:pPr>
              <w:jc w:val="both"/>
              <w:rPr>
                <w:bCs/>
              </w:rPr>
            </w:pPr>
          </w:p>
          <w:p w14:paraId="5D6DB062" w14:textId="77777777" w:rsidR="004E255B" w:rsidRPr="00EB456C" w:rsidRDefault="004E255B" w:rsidP="00EB456C">
            <w:pPr>
              <w:jc w:val="both"/>
              <w:rPr>
                <w:bCs/>
              </w:rPr>
            </w:pPr>
          </w:p>
          <w:p w14:paraId="541475D8" w14:textId="77777777" w:rsidR="004E255B" w:rsidRPr="00EB456C" w:rsidRDefault="004E255B" w:rsidP="00EB456C">
            <w:pPr>
              <w:jc w:val="both"/>
              <w:rPr>
                <w:bCs/>
              </w:rPr>
            </w:pPr>
          </w:p>
          <w:p w14:paraId="2FF9BBEE" w14:textId="77777777" w:rsidR="004E255B" w:rsidRPr="00EB456C" w:rsidRDefault="004E255B" w:rsidP="00EB456C">
            <w:pPr>
              <w:jc w:val="both"/>
              <w:rPr>
                <w:bCs/>
              </w:rPr>
            </w:pPr>
          </w:p>
          <w:p w14:paraId="1AAB78D9" w14:textId="77777777" w:rsidR="004E255B" w:rsidRPr="00EB456C" w:rsidRDefault="004E255B" w:rsidP="00EB456C">
            <w:pPr>
              <w:jc w:val="both"/>
              <w:rPr>
                <w:bCs/>
              </w:rPr>
            </w:pPr>
          </w:p>
          <w:p w14:paraId="3F47D913" w14:textId="77777777" w:rsidR="004E255B" w:rsidRPr="00EB456C" w:rsidRDefault="004E255B" w:rsidP="00EB456C">
            <w:pPr>
              <w:jc w:val="both"/>
              <w:rPr>
                <w:bCs/>
              </w:rPr>
            </w:pPr>
          </w:p>
          <w:p w14:paraId="425F893D" w14:textId="77777777" w:rsidR="004E255B" w:rsidRPr="00EB456C" w:rsidRDefault="004E255B" w:rsidP="00EB456C">
            <w:pPr>
              <w:jc w:val="both"/>
              <w:rPr>
                <w:bCs/>
              </w:rPr>
            </w:pPr>
          </w:p>
          <w:p w14:paraId="6620D31B" w14:textId="77777777" w:rsidR="004E255B" w:rsidRPr="00EB456C" w:rsidRDefault="004E255B" w:rsidP="00EB456C">
            <w:pPr>
              <w:jc w:val="both"/>
              <w:rPr>
                <w:bCs/>
              </w:rPr>
            </w:pPr>
          </w:p>
          <w:p w14:paraId="144FACDF" w14:textId="77777777" w:rsidR="004E255B" w:rsidRPr="00EB456C" w:rsidRDefault="004E255B" w:rsidP="00EB456C">
            <w:pPr>
              <w:jc w:val="both"/>
              <w:rPr>
                <w:bCs/>
              </w:rPr>
            </w:pPr>
          </w:p>
          <w:p w14:paraId="4FA7965E" w14:textId="77777777" w:rsidR="004E255B" w:rsidRPr="00EB456C" w:rsidRDefault="004E255B" w:rsidP="00EB456C">
            <w:pPr>
              <w:jc w:val="both"/>
              <w:rPr>
                <w:bCs/>
              </w:rPr>
            </w:pPr>
          </w:p>
          <w:p w14:paraId="6B406631" w14:textId="77777777" w:rsidR="004E255B" w:rsidRPr="00EB456C" w:rsidRDefault="004E255B" w:rsidP="00EB456C">
            <w:pPr>
              <w:jc w:val="both"/>
              <w:rPr>
                <w:bCs/>
              </w:rPr>
            </w:pPr>
          </w:p>
          <w:p w14:paraId="209D6209" w14:textId="77777777" w:rsidR="004E255B" w:rsidRPr="00EB456C" w:rsidRDefault="004E255B" w:rsidP="00EB456C">
            <w:pPr>
              <w:jc w:val="both"/>
              <w:rPr>
                <w:bCs/>
              </w:rPr>
            </w:pPr>
          </w:p>
          <w:p w14:paraId="50C6AD0A" w14:textId="77777777" w:rsidR="004E255B" w:rsidRPr="00EB456C" w:rsidRDefault="004E255B" w:rsidP="00EB456C">
            <w:pPr>
              <w:jc w:val="both"/>
              <w:rPr>
                <w:bCs/>
              </w:rPr>
            </w:pPr>
          </w:p>
          <w:p w14:paraId="70E93431" w14:textId="77777777" w:rsidR="004E255B" w:rsidRPr="00EB456C" w:rsidRDefault="004E255B" w:rsidP="00EB456C">
            <w:pPr>
              <w:jc w:val="both"/>
              <w:rPr>
                <w:bCs/>
              </w:rPr>
            </w:pPr>
          </w:p>
          <w:p w14:paraId="3D843AA8" w14:textId="77777777" w:rsidR="004E255B" w:rsidRPr="00EB456C" w:rsidRDefault="004E255B" w:rsidP="00EB456C">
            <w:pPr>
              <w:jc w:val="both"/>
              <w:rPr>
                <w:bCs/>
              </w:rPr>
            </w:pPr>
          </w:p>
          <w:p w14:paraId="14CB0671" w14:textId="77777777" w:rsidR="004E255B" w:rsidRPr="00EB456C" w:rsidRDefault="004E255B" w:rsidP="00EB456C">
            <w:pPr>
              <w:jc w:val="both"/>
              <w:rPr>
                <w:bCs/>
              </w:rPr>
            </w:pPr>
          </w:p>
          <w:p w14:paraId="4BC2D47F" w14:textId="77777777" w:rsidR="004E255B" w:rsidRPr="00EB456C" w:rsidRDefault="004E255B" w:rsidP="00EB456C">
            <w:pPr>
              <w:jc w:val="both"/>
              <w:rPr>
                <w:bCs/>
              </w:rPr>
            </w:pPr>
          </w:p>
          <w:p w14:paraId="0C5EF5DD" w14:textId="77777777" w:rsidR="004E255B" w:rsidRPr="00EB456C" w:rsidRDefault="004E255B" w:rsidP="00EB456C">
            <w:pPr>
              <w:jc w:val="both"/>
              <w:rPr>
                <w:bCs/>
              </w:rPr>
            </w:pPr>
          </w:p>
          <w:p w14:paraId="320ADE14" w14:textId="77777777" w:rsidR="004E255B" w:rsidRPr="00EB456C" w:rsidRDefault="004E255B" w:rsidP="00EB456C">
            <w:pPr>
              <w:jc w:val="both"/>
              <w:rPr>
                <w:bCs/>
              </w:rPr>
            </w:pPr>
          </w:p>
          <w:p w14:paraId="65F660FB" w14:textId="77777777" w:rsidR="004E255B" w:rsidRPr="00EB456C" w:rsidRDefault="004E255B" w:rsidP="00EB456C">
            <w:pPr>
              <w:jc w:val="both"/>
              <w:rPr>
                <w:bCs/>
              </w:rPr>
            </w:pPr>
          </w:p>
          <w:p w14:paraId="37F37478" w14:textId="77777777" w:rsidR="004E255B" w:rsidRPr="00EB456C" w:rsidRDefault="004E255B" w:rsidP="00EB456C">
            <w:pPr>
              <w:jc w:val="both"/>
              <w:rPr>
                <w:bCs/>
              </w:rPr>
            </w:pPr>
          </w:p>
          <w:p w14:paraId="11C80008" w14:textId="77777777" w:rsidR="004E255B" w:rsidRPr="00EB456C" w:rsidRDefault="004E255B" w:rsidP="00EB456C">
            <w:pPr>
              <w:jc w:val="both"/>
              <w:rPr>
                <w:bCs/>
              </w:rPr>
            </w:pPr>
          </w:p>
          <w:p w14:paraId="40B5DD9E" w14:textId="77777777" w:rsidR="004E255B" w:rsidRPr="00EB456C" w:rsidRDefault="004E255B" w:rsidP="00EB456C">
            <w:pPr>
              <w:jc w:val="both"/>
              <w:rPr>
                <w:bCs/>
              </w:rPr>
            </w:pPr>
          </w:p>
          <w:p w14:paraId="1C03BE68" w14:textId="77777777" w:rsidR="004E255B" w:rsidRPr="00EB456C" w:rsidRDefault="004E255B" w:rsidP="00EB456C">
            <w:pPr>
              <w:jc w:val="both"/>
              <w:rPr>
                <w:bCs/>
              </w:rPr>
            </w:pPr>
          </w:p>
          <w:p w14:paraId="56AC649C" w14:textId="77777777" w:rsidR="004E255B" w:rsidRPr="00EB456C" w:rsidRDefault="004E255B" w:rsidP="00EB456C">
            <w:pPr>
              <w:jc w:val="both"/>
              <w:rPr>
                <w:bCs/>
              </w:rPr>
            </w:pPr>
          </w:p>
          <w:p w14:paraId="2E9CA3CB" w14:textId="77777777" w:rsidR="004E255B" w:rsidRPr="00EB456C" w:rsidRDefault="004E255B" w:rsidP="00EB456C">
            <w:pPr>
              <w:jc w:val="both"/>
              <w:rPr>
                <w:bCs/>
              </w:rPr>
            </w:pPr>
          </w:p>
          <w:p w14:paraId="4A446488" w14:textId="77777777" w:rsidR="004E255B" w:rsidRPr="00EB456C" w:rsidRDefault="004E255B" w:rsidP="00EB456C">
            <w:pPr>
              <w:jc w:val="both"/>
              <w:rPr>
                <w:bCs/>
              </w:rPr>
            </w:pPr>
          </w:p>
          <w:p w14:paraId="3CD1A1AE" w14:textId="77777777" w:rsidR="004E255B" w:rsidRPr="00EB456C" w:rsidRDefault="004E255B" w:rsidP="00EB456C">
            <w:pPr>
              <w:jc w:val="both"/>
              <w:rPr>
                <w:bCs/>
              </w:rPr>
            </w:pPr>
          </w:p>
          <w:p w14:paraId="513455BE" w14:textId="77777777" w:rsidR="004E255B" w:rsidRPr="00EB456C" w:rsidRDefault="004E255B" w:rsidP="00EB456C">
            <w:pPr>
              <w:jc w:val="both"/>
              <w:rPr>
                <w:bCs/>
              </w:rPr>
            </w:pPr>
          </w:p>
          <w:p w14:paraId="5FCA4971" w14:textId="77777777" w:rsidR="004E255B" w:rsidRPr="00EB456C" w:rsidRDefault="004E255B" w:rsidP="00EB456C">
            <w:pPr>
              <w:jc w:val="both"/>
              <w:rPr>
                <w:bCs/>
              </w:rPr>
            </w:pPr>
          </w:p>
          <w:p w14:paraId="6E7051B5" w14:textId="77777777" w:rsidR="004E255B" w:rsidRPr="00EB456C" w:rsidRDefault="004E255B" w:rsidP="00EB456C">
            <w:pPr>
              <w:jc w:val="both"/>
              <w:rPr>
                <w:bCs/>
              </w:rPr>
            </w:pPr>
            <w:r w:rsidRPr="00EB456C">
              <w:rPr>
                <w:bCs/>
              </w:rPr>
              <w:t xml:space="preserve">Азаматтарды және үлестік құрылыс нарығына қатысушыларды хабардар ету мақсатында интернет-ресурстардың ашық көздерінде Бірыңғай оператормен кепілдік беру туралы шарттың болуына немесе ЖАО-ның үлескерлердің ақшасын тартуға рұқсат беруіне жобаларды </w:t>
            </w:r>
            <w:r w:rsidRPr="00EB456C">
              <w:rPr>
                <w:bCs/>
              </w:rPr>
              <w:lastRenderedPageBreak/>
              <w:t>іске асыру жөніндегі ақпаратқа талдау жүргізу ұсынылады.</w:t>
            </w:r>
          </w:p>
        </w:tc>
      </w:tr>
      <w:tr w:rsidR="004E255B" w:rsidRPr="00EB456C" w14:paraId="012C9A11" w14:textId="77777777" w:rsidTr="00121803">
        <w:trPr>
          <w:trHeight w:val="717"/>
        </w:trPr>
        <w:tc>
          <w:tcPr>
            <w:tcW w:w="851" w:type="dxa"/>
          </w:tcPr>
          <w:p w14:paraId="7EA62162" w14:textId="7D90C392"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65BBB44" w14:textId="77777777" w:rsidR="004E255B" w:rsidRPr="00EB456C" w:rsidRDefault="004E255B" w:rsidP="00EB456C">
            <w:pPr>
              <w:rPr>
                <w:b/>
                <w:bCs/>
              </w:rPr>
            </w:pPr>
            <w:r w:rsidRPr="00EB456C">
              <w:rPr>
                <w:bCs/>
              </w:rPr>
              <w:t>28</w:t>
            </w:r>
            <w:r w:rsidRPr="00EB456C">
              <w:rPr>
                <w:bCs/>
                <w:lang w:val="kk-KZ"/>
              </w:rPr>
              <w:t>-баптың 5-тармағы</w:t>
            </w:r>
          </w:p>
        </w:tc>
        <w:tc>
          <w:tcPr>
            <w:tcW w:w="4253" w:type="dxa"/>
            <w:tcBorders>
              <w:top w:val="single" w:sz="4" w:space="0" w:color="auto"/>
              <w:left w:val="single" w:sz="4" w:space="0" w:color="auto"/>
              <w:bottom w:val="single" w:sz="4" w:space="0" w:color="auto"/>
              <w:right w:val="single" w:sz="4" w:space="0" w:color="auto"/>
            </w:tcBorders>
          </w:tcPr>
          <w:p w14:paraId="482BF38C" w14:textId="77777777" w:rsidR="004E255B" w:rsidRPr="00EB456C" w:rsidRDefault="004E255B" w:rsidP="00EB456C">
            <w:pPr>
              <w:jc w:val="both"/>
              <w:rPr>
                <w:bCs/>
              </w:rPr>
            </w:pPr>
            <w:r w:rsidRPr="00EB456C">
              <w:rPr>
                <w:bCs/>
              </w:rPr>
              <w:t xml:space="preserve">           28-бап. Бірыңғай операторға қойылатын талаптар</w:t>
            </w:r>
          </w:p>
          <w:p w14:paraId="592B2583" w14:textId="77777777" w:rsidR="004E255B" w:rsidRPr="00EB456C" w:rsidRDefault="004E255B" w:rsidP="00EB456C">
            <w:pPr>
              <w:jc w:val="both"/>
              <w:rPr>
                <w:bCs/>
              </w:rPr>
            </w:pPr>
          </w:p>
          <w:p w14:paraId="674B02C1" w14:textId="77777777" w:rsidR="004E255B" w:rsidRPr="00EB456C" w:rsidRDefault="004E255B" w:rsidP="00EB456C">
            <w:pPr>
              <w:jc w:val="both"/>
              <w:rPr>
                <w:bCs/>
              </w:rPr>
            </w:pPr>
            <w:bookmarkStart w:id="4" w:name="SUB280100"/>
            <w:bookmarkEnd w:id="4"/>
            <w:r w:rsidRPr="00EB456C">
              <w:rPr>
                <w:bCs/>
              </w:rPr>
              <w:t xml:space="preserve">      …</w:t>
            </w:r>
          </w:p>
          <w:p w14:paraId="43B5A318" w14:textId="77777777" w:rsidR="004E255B" w:rsidRPr="00EB456C" w:rsidRDefault="004E255B" w:rsidP="00EB456C">
            <w:pPr>
              <w:jc w:val="both"/>
              <w:rPr>
                <w:bCs/>
              </w:rPr>
            </w:pPr>
            <w:bookmarkStart w:id="5" w:name="SUB280500"/>
            <w:bookmarkStart w:id="6" w:name="SUB280200"/>
            <w:bookmarkStart w:id="7" w:name="SUB280300"/>
            <w:bookmarkStart w:id="8" w:name="SUB280400"/>
            <w:bookmarkEnd w:id="5"/>
            <w:bookmarkEnd w:id="6"/>
            <w:bookmarkEnd w:id="7"/>
            <w:bookmarkEnd w:id="8"/>
            <w:r w:rsidRPr="00EB456C">
              <w:rPr>
                <w:bCs/>
              </w:rPr>
              <w:t>5. Бірыңғай оператор капитал жеткіліктілігінің нормативін есептеу үшін:</w:t>
            </w:r>
          </w:p>
          <w:p w14:paraId="2A3EA8A9" w14:textId="77777777" w:rsidR="004E255B" w:rsidRPr="00EB456C" w:rsidRDefault="004E255B" w:rsidP="00EB456C">
            <w:pPr>
              <w:jc w:val="both"/>
              <w:rPr>
                <w:bCs/>
              </w:rPr>
            </w:pPr>
            <w:r w:rsidRPr="00EB456C">
              <w:rPr>
                <w:bCs/>
              </w:rPr>
              <w:t>      1) Бірыңғай оператордың меншікті капиталын;</w:t>
            </w:r>
          </w:p>
          <w:p w14:paraId="40D9262C" w14:textId="77777777" w:rsidR="004E255B" w:rsidRPr="00EB456C" w:rsidRDefault="004E255B" w:rsidP="00EB456C">
            <w:pPr>
              <w:jc w:val="both"/>
              <w:rPr>
                <w:bCs/>
                <w:lang w:val="kk-KZ"/>
              </w:rPr>
            </w:pPr>
            <w:r w:rsidRPr="00EB456C">
              <w:rPr>
                <w:bCs/>
              </w:rPr>
              <w:t>      2) тәуекел дәрежесі бойынша өлшенген шартты міндеттемелерді (берілген кепілдіктер бойынша міндеттемелерді) пайдаланады.</w:t>
            </w:r>
            <w:bookmarkStart w:id="9" w:name="SUB280600"/>
            <w:bookmarkEnd w:id="9"/>
          </w:p>
        </w:tc>
        <w:tc>
          <w:tcPr>
            <w:tcW w:w="4252" w:type="dxa"/>
            <w:tcBorders>
              <w:top w:val="single" w:sz="4" w:space="0" w:color="auto"/>
              <w:left w:val="single" w:sz="4" w:space="0" w:color="auto"/>
              <w:bottom w:val="single" w:sz="4" w:space="0" w:color="auto"/>
              <w:right w:val="single" w:sz="4" w:space="0" w:color="auto"/>
            </w:tcBorders>
          </w:tcPr>
          <w:p w14:paraId="659A4A76" w14:textId="77777777" w:rsidR="004E255B" w:rsidRPr="00EB456C" w:rsidRDefault="004E255B" w:rsidP="00EB456C">
            <w:pPr>
              <w:jc w:val="both"/>
              <w:rPr>
                <w:bCs/>
              </w:rPr>
            </w:pPr>
            <w:r w:rsidRPr="00EB456C">
              <w:rPr>
                <w:bCs/>
              </w:rPr>
              <w:t xml:space="preserve">           28-бап. Бірыңғай операторға қойылатын талаптар</w:t>
            </w:r>
          </w:p>
          <w:p w14:paraId="6B2780F5" w14:textId="77777777" w:rsidR="004E255B" w:rsidRPr="00EB456C" w:rsidRDefault="004E255B" w:rsidP="00EB456C">
            <w:pPr>
              <w:jc w:val="both"/>
              <w:rPr>
                <w:b/>
                <w:bCs/>
              </w:rPr>
            </w:pPr>
            <w:r w:rsidRPr="00EB456C">
              <w:rPr>
                <w:bCs/>
              </w:rPr>
              <w:t xml:space="preserve">     5. </w:t>
            </w:r>
            <w:r w:rsidRPr="00EB456C">
              <w:rPr>
                <w:b/>
                <w:bCs/>
              </w:rPr>
              <w:t>Капиталдың жеткіліктілік нормативін есептеу үшін Бірыңғай операторға қойылатын талаптар қаржы нарығы мен қаржы ұйымдарын мемлекеттік реттеуді, бақылауды және қадағалауды жүзеге асыратын мемлекеттік органның нормативтік құқықтық актісінде белгіленеді.</w:t>
            </w:r>
            <w:r w:rsidRPr="00EB456C" w:rsidDel="008635A2">
              <w:rPr>
                <w:b/>
                <w:bCs/>
              </w:rPr>
              <w:t xml:space="preserve"> </w:t>
            </w:r>
          </w:p>
          <w:p w14:paraId="658B2D04" w14:textId="77777777" w:rsidR="004E255B" w:rsidRPr="00EB456C" w:rsidRDefault="004E255B" w:rsidP="00EB456C">
            <w:pPr>
              <w:jc w:val="both"/>
              <w:rPr>
                <w:bCs/>
              </w:rPr>
            </w:pPr>
          </w:p>
          <w:p w14:paraId="274ACF97" w14:textId="77777777" w:rsidR="004E255B" w:rsidRPr="00EB456C" w:rsidRDefault="004E255B" w:rsidP="00EB456C">
            <w:pPr>
              <w:jc w:val="both"/>
              <w:rPr>
                <w:bCs/>
              </w:rPr>
            </w:pPr>
          </w:p>
          <w:p w14:paraId="7C0AA539" w14:textId="77777777" w:rsidR="004E255B" w:rsidRPr="00EB456C" w:rsidRDefault="004E255B" w:rsidP="00EB456C">
            <w:pPr>
              <w:jc w:val="both"/>
              <w:rPr>
                <w:bCs/>
                <w:lang w:val="kk-KZ"/>
              </w:rPr>
            </w:pPr>
          </w:p>
        </w:tc>
        <w:tc>
          <w:tcPr>
            <w:tcW w:w="4112" w:type="dxa"/>
            <w:tcBorders>
              <w:left w:val="single" w:sz="4" w:space="0" w:color="auto"/>
              <w:right w:val="single" w:sz="4" w:space="0" w:color="auto"/>
            </w:tcBorders>
          </w:tcPr>
          <w:p w14:paraId="3F7185F3" w14:textId="77777777" w:rsidR="004E255B" w:rsidRPr="00EB456C" w:rsidRDefault="004E255B" w:rsidP="00EB456C">
            <w:pPr>
              <w:jc w:val="both"/>
              <w:rPr>
                <w:bCs/>
              </w:rPr>
            </w:pPr>
            <w:r w:rsidRPr="00EB456C">
              <w:rPr>
                <w:bCs/>
              </w:rPr>
              <w:t>Нақтылау редакциясы</w:t>
            </w:r>
          </w:p>
        </w:tc>
      </w:tr>
      <w:tr w:rsidR="004E255B" w:rsidRPr="00EB456C" w14:paraId="6F1215C7" w14:textId="77777777" w:rsidTr="00121803">
        <w:trPr>
          <w:trHeight w:val="717"/>
        </w:trPr>
        <w:tc>
          <w:tcPr>
            <w:tcW w:w="851" w:type="dxa"/>
          </w:tcPr>
          <w:p w14:paraId="271F2909" w14:textId="35ABA1E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1761436" w14:textId="77777777" w:rsidR="004E255B" w:rsidRPr="00EB456C" w:rsidRDefault="004E255B" w:rsidP="00EB456C">
            <w:pPr>
              <w:rPr>
                <w:bCs/>
              </w:rPr>
            </w:pPr>
            <w:r w:rsidRPr="00EB456C">
              <w:rPr>
                <w:bCs/>
              </w:rPr>
              <w:t>28</w:t>
            </w:r>
            <w:r w:rsidRPr="00EB456C">
              <w:rPr>
                <w:bCs/>
                <w:lang w:val="kk-KZ"/>
              </w:rPr>
              <w:t>-баптың 6-тармағы</w:t>
            </w:r>
          </w:p>
        </w:tc>
        <w:tc>
          <w:tcPr>
            <w:tcW w:w="4253" w:type="dxa"/>
            <w:tcBorders>
              <w:top w:val="single" w:sz="4" w:space="0" w:color="auto"/>
              <w:left w:val="single" w:sz="4" w:space="0" w:color="auto"/>
              <w:bottom w:val="single" w:sz="4" w:space="0" w:color="auto"/>
              <w:right w:val="single" w:sz="4" w:space="0" w:color="auto"/>
            </w:tcBorders>
          </w:tcPr>
          <w:p w14:paraId="59F24E12" w14:textId="77777777" w:rsidR="004E255B" w:rsidRPr="00EB456C" w:rsidRDefault="004E255B" w:rsidP="00EB456C">
            <w:pPr>
              <w:jc w:val="both"/>
              <w:rPr>
                <w:bCs/>
              </w:rPr>
            </w:pPr>
            <w:r w:rsidRPr="00EB456C">
              <w:rPr>
                <w:bCs/>
              </w:rPr>
              <w:t xml:space="preserve">      28-бап. Бірыңғай операторға қойылатын талаптар</w:t>
            </w:r>
          </w:p>
          <w:p w14:paraId="3FA9E0BB" w14:textId="77777777" w:rsidR="004E255B" w:rsidRPr="00EB456C" w:rsidRDefault="004E255B" w:rsidP="00EB456C">
            <w:pPr>
              <w:jc w:val="both"/>
              <w:rPr>
                <w:bCs/>
              </w:rPr>
            </w:pPr>
            <w:r w:rsidRPr="00EB456C">
              <w:rPr>
                <w:bCs/>
              </w:rPr>
              <w:t xml:space="preserve">      …</w:t>
            </w:r>
          </w:p>
          <w:p w14:paraId="731F37C1" w14:textId="77777777" w:rsidR="004E255B" w:rsidRPr="00EB456C" w:rsidRDefault="004E255B" w:rsidP="00EB456C">
            <w:pPr>
              <w:jc w:val="both"/>
              <w:rPr>
                <w:bCs/>
              </w:rPr>
            </w:pPr>
            <w:r w:rsidRPr="00EB456C">
              <w:rPr>
                <w:bCs/>
              </w:rPr>
              <w:t xml:space="preserve">6. Капитал жеткіліктілігінің нормативі меншікті капиталдың тәуекел дәрежесі бойынша өлшенген шартты </w:t>
            </w:r>
            <w:r w:rsidRPr="00EB456C">
              <w:rPr>
                <w:bCs/>
              </w:rPr>
              <w:lastRenderedPageBreak/>
              <w:t>міндеттемелерге арақатынасы ретінде есептеледі..</w:t>
            </w:r>
          </w:p>
          <w:p w14:paraId="0FAACE71" w14:textId="77777777" w:rsidR="004E255B" w:rsidRPr="00EB456C" w:rsidRDefault="004E255B" w:rsidP="00EB456C">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26BE8B1C" w14:textId="77777777" w:rsidR="004E255B" w:rsidRPr="00EB456C" w:rsidRDefault="004E255B" w:rsidP="00EB456C">
            <w:pPr>
              <w:jc w:val="both"/>
              <w:rPr>
                <w:bCs/>
              </w:rPr>
            </w:pPr>
            <w:r w:rsidRPr="00EB456C">
              <w:rPr>
                <w:bCs/>
              </w:rPr>
              <w:lastRenderedPageBreak/>
              <w:t xml:space="preserve">      28-бап. Бірыңғай операторға қойылатын талаптар</w:t>
            </w:r>
          </w:p>
          <w:p w14:paraId="76EB84A4" w14:textId="77777777" w:rsidR="004E255B" w:rsidRPr="00EB456C" w:rsidRDefault="004E255B" w:rsidP="00EB456C">
            <w:pPr>
              <w:jc w:val="both"/>
              <w:rPr>
                <w:bCs/>
              </w:rPr>
            </w:pPr>
            <w:r w:rsidRPr="00EB456C">
              <w:rPr>
                <w:bCs/>
              </w:rPr>
              <w:t xml:space="preserve">      …</w:t>
            </w:r>
          </w:p>
          <w:p w14:paraId="444C6EC1" w14:textId="77777777" w:rsidR="004E255B" w:rsidRPr="00EB456C" w:rsidRDefault="004E255B" w:rsidP="00EB456C">
            <w:pPr>
              <w:jc w:val="both"/>
              <w:rPr>
                <w:bCs/>
              </w:rPr>
            </w:pPr>
            <w:r w:rsidRPr="00EB456C">
              <w:rPr>
                <w:bCs/>
              </w:rPr>
              <w:t xml:space="preserve">     6. </w:t>
            </w:r>
            <w:r w:rsidRPr="00EB456C">
              <w:rPr>
                <w:b/>
                <w:bCs/>
                <w:lang w:val="kk-KZ"/>
              </w:rPr>
              <w:t>Алынып тасталсын</w:t>
            </w:r>
            <w:r w:rsidRPr="00EB456C">
              <w:rPr>
                <w:bCs/>
              </w:rPr>
              <w:t>.</w:t>
            </w:r>
          </w:p>
          <w:p w14:paraId="4341C099" w14:textId="77777777" w:rsidR="004E255B" w:rsidRPr="00EB456C" w:rsidRDefault="004E255B" w:rsidP="00EB456C">
            <w:pPr>
              <w:jc w:val="both"/>
              <w:rPr>
                <w:bCs/>
              </w:rPr>
            </w:pPr>
          </w:p>
        </w:tc>
        <w:tc>
          <w:tcPr>
            <w:tcW w:w="4112" w:type="dxa"/>
            <w:tcBorders>
              <w:left w:val="single" w:sz="4" w:space="0" w:color="auto"/>
              <w:right w:val="single" w:sz="4" w:space="0" w:color="auto"/>
            </w:tcBorders>
          </w:tcPr>
          <w:p w14:paraId="4C86894B" w14:textId="77777777" w:rsidR="004E255B" w:rsidRPr="00EB456C" w:rsidRDefault="004E255B" w:rsidP="00EB456C">
            <w:pPr>
              <w:jc w:val="both"/>
              <w:rPr>
                <w:bCs/>
              </w:rPr>
            </w:pPr>
            <w:r w:rsidRPr="00EB456C">
              <w:rPr>
                <w:bCs/>
              </w:rPr>
              <w:t xml:space="preserve">Бірыңғай оператор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w:t>
            </w:r>
            <w:r w:rsidRPr="00EB456C">
              <w:rPr>
                <w:bCs/>
              </w:rPr>
              <w:lastRenderedPageBreak/>
              <w:t>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қаулысына сәйкес белг</w:t>
            </w:r>
            <w:r w:rsidRPr="00EB456C">
              <w:rPr>
                <w:bCs/>
                <w:lang w:val="kk-KZ"/>
              </w:rPr>
              <w:t>і</w:t>
            </w:r>
            <w:r w:rsidRPr="00EB456C">
              <w:rPr>
                <w:bCs/>
              </w:rPr>
              <w:t xml:space="preserve">ленген </w:t>
            </w:r>
            <w:r w:rsidRPr="00EB456C">
              <w:rPr>
                <w:bCs/>
                <w:lang w:val="kk-KZ"/>
              </w:rPr>
              <w:t>меншікті</w:t>
            </w:r>
            <w:r w:rsidRPr="00EB456C">
              <w:rPr>
                <w:bCs/>
              </w:rPr>
              <w:t xml:space="preserve"> капиталының жеткіліктілік коэффициенттерін есептеу жөніндегі талаптарды ұстануға міндетті </w:t>
            </w:r>
          </w:p>
          <w:p w14:paraId="604DE8AC" w14:textId="77777777" w:rsidR="004E255B" w:rsidRPr="00EB456C" w:rsidRDefault="004E255B" w:rsidP="00EB456C">
            <w:pPr>
              <w:jc w:val="both"/>
              <w:rPr>
                <w:bCs/>
              </w:rPr>
            </w:pPr>
          </w:p>
          <w:p w14:paraId="27E3F3F0" w14:textId="77777777" w:rsidR="004E255B" w:rsidRPr="00EB456C" w:rsidRDefault="004E255B" w:rsidP="00EB456C">
            <w:pPr>
              <w:jc w:val="both"/>
              <w:rPr>
                <w:bCs/>
              </w:rPr>
            </w:pPr>
            <w:r w:rsidRPr="00EB456C">
              <w:rPr>
                <w:bCs/>
              </w:rPr>
              <w:t>Осыған байланысты Заңның 28-бабы 5,6,7,8-тармақтарының талаптарын алып тастау ұсынылады.</w:t>
            </w:r>
          </w:p>
        </w:tc>
      </w:tr>
      <w:tr w:rsidR="004E255B" w:rsidRPr="00EB456C" w14:paraId="2C4E9327" w14:textId="77777777" w:rsidTr="00121803">
        <w:trPr>
          <w:trHeight w:val="717"/>
        </w:trPr>
        <w:tc>
          <w:tcPr>
            <w:tcW w:w="851" w:type="dxa"/>
          </w:tcPr>
          <w:p w14:paraId="23DA5A19" w14:textId="146F5AD0"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ABF2CA7" w14:textId="77777777" w:rsidR="004E255B" w:rsidRPr="00EB456C" w:rsidRDefault="004E255B" w:rsidP="00EB456C">
            <w:pPr>
              <w:rPr>
                <w:bCs/>
              </w:rPr>
            </w:pPr>
            <w:r w:rsidRPr="00EB456C">
              <w:rPr>
                <w:bCs/>
              </w:rPr>
              <w:t>28</w:t>
            </w:r>
            <w:r w:rsidRPr="00EB456C">
              <w:rPr>
                <w:bCs/>
                <w:lang w:val="kk-KZ"/>
              </w:rPr>
              <w:t>-баптың 7-тармағы</w:t>
            </w:r>
          </w:p>
        </w:tc>
        <w:tc>
          <w:tcPr>
            <w:tcW w:w="4253" w:type="dxa"/>
            <w:tcBorders>
              <w:top w:val="single" w:sz="4" w:space="0" w:color="auto"/>
              <w:left w:val="single" w:sz="4" w:space="0" w:color="auto"/>
              <w:bottom w:val="single" w:sz="4" w:space="0" w:color="auto"/>
              <w:right w:val="single" w:sz="4" w:space="0" w:color="auto"/>
            </w:tcBorders>
          </w:tcPr>
          <w:p w14:paraId="6320C5A7" w14:textId="77777777" w:rsidR="004E255B" w:rsidRPr="00EB456C" w:rsidRDefault="004E255B" w:rsidP="00EB456C">
            <w:pPr>
              <w:jc w:val="both"/>
              <w:rPr>
                <w:bCs/>
              </w:rPr>
            </w:pPr>
            <w:r w:rsidRPr="00EB456C">
              <w:rPr>
                <w:bCs/>
              </w:rPr>
              <w:t xml:space="preserve">      28-бап. Бірыңғай операторға қойылатын талаптар</w:t>
            </w:r>
          </w:p>
          <w:p w14:paraId="7B4B8057" w14:textId="77777777" w:rsidR="004E255B" w:rsidRPr="00EB456C" w:rsidRDefault="004E255B" w:rsidP="00EB456C">
            <w:pPr>
              <w:jc w:val="both"/>
              <w:rPr>
                <w:bCs/>
              </w:rPr>
            </w:pPr>
            <w:r w:rsidRPr="00EB456C">
              <w:rPr>
                <w:bCs/>
              </w:rPr>
              <w:t xml:space="preserve">      …</w:t>
            </w:r>
          </w:p>
          <w:p w14:paraId="1A87804B" w14:textId="77777777" w:rsidR="004E255B" w:rsidRPr="00EB456C" w:rsidRDefault="004E255B" w:rsidP="00EB456C">
            <w:pPr>
              <w:jc w:val="both"/>
              <w:rPr>
                <w:bCs/>
              </w:rPr>
            </w:pPr>
            <w:r w:rsidRPr="00EB456C">
              <w:rPr>
                <w:bCs/>
              </w:rPr>
              <w:t>7. Капитал жеткіліктілігі нормативінің шекті мәні кемінде 0,05 құрауы тиіс.</w:t>
            </w:r>
          </w:p>
        </w:tc>
        <w:tc>
          <w:tcPr>
            <w:tcW w:w="4252" w:type="dxa"/>
            <w:tcBorders>
              <w:top w:val="single" w:sz="4" w:space="0" w:color="auto"/>
              <w:left w:val="single" w:sz="4" w:space="0" w:color="auto"/>
              <w:bottom w:val="single" w:sz="4" w:space="0" w:color="auto"/>
              <w:right w:val="single" w:sz="4" w:space="0" w:color="auto"/>
            </w:tcBorders>
          </w:tcPr>
          <w:p w14:paraId="5B518C4B" w14:textId="77777777" w:rsidR="004E255B" w:rsidRPr="00EB456C" w:rsidRDefault="004E255B" w:rsidP="00EB456C">
            <w:pPr>
              <w:jc w:val="both"/>
              <w:rPr>
                <w:bCs/>
              </w:rPr>
            </w:pPr>
            <w:r w:rsidRPr="00EB456C">
              <w:rPr>
                <w:bCs/>
              </w:rPr>
              <w:t xml:space="preserve">     28-бап. Бірыңғай операторға қойылатын талаптар</w:t>
            </w:r>
          </w:p>
          <w:p w14:paraId="62800B49" w14:textId="77777777" w:rsidR="004E255B" w:rsidRPr="00EB456C" w:rsidRDefault="004E255B" w:rsidP="00EB456C">
            <w:pPr>
              <w:jc w:val="both"/>
              <w:rPr>
                <w:bCs/>
              </w:rPr>
            </w:pPr>
          </w:p>
          <w:p w14:paraId="653DDAE4" w14:textId="77777777" w:rsidR="004E255B" w:rsidRPr="00EB456C" w:rsidRDefault="004E255B" w:rsidP="00EB456C">
            <w:pPr>
              <w:jc w:val="both"/>
              <w:rPr>
                <w:bCs/>
              </w:rPr>
            </w:pPr>
            <w:r w:rsidRPr="00EB456C">
              <w:rPr>
                <w:bCs/>
              </w:rPr>
              <w:t xml:space="preserve">      …</w:t>
            </w:r>
          </w:p>
          <w:p w14:paraId="110341D6" w14:textId="77777777" w:rsidR="004E255B" w:rsidRPr="00EB456C" w:rsidRDefault="004E255B" w:rsidP="00EB456C">
            <w:pPr>
              <w:jc w:val="both"/>
              <w:rPr>
                <w:b/>
                <w:bCs/>
                <w:lang w:val="kk-KZ"/>
              </w:rPr>
            </w:pPr>
            <w:r w:rsidRPr="00EB456C">
              <w:rPr>
                <w:bCs/>
              </w:rPr>
              <w:t xml:space="preserve">    7</w:t>
            </w:r>
            <w:r w:rsidRPr="00EB456C">
              <w:rPr>
                <w:bCs/>
                <w:lang w:val="kk-KZ"/>
              </w:rPr>
              <w:t>.</w:t>
            </w:r>
            <w:r w:rsidRPr="00EB456C">
              <w:rPr>
                <w:b/>
                <w:bCs/>
                <w:lang w:val="kk-KZ"/>
              </w:rPr>
              <w:t xml:space="preserve"> Алынып тасталсын</w:t>
            </w:r>
          </w:p>
          <w:p w14:paraId="45015C86" w14:textId="77777777" w:rsidR="004E255B" w:rsidRPr="00EB456C" w:rsidRDefault="004E255B" w:rsidP="00EB456C">
            <w:pPr>
              <w:jc w:val="both"/>
              <w:rPr>
                <w:bCs/>
              </w:rPr>
            </w:pPr>
          </w:p>
        </w:tc>
        <w:tc>
          <w:tcPr>
            <w:tcW w:w="4112" w:type="dxa"/>
            <w:tcBorders>
              <w:left w:val="single" w:sz="4" w:space="0" w:color="auto"/>
              <w:right w:val="single" w:sz="4" w:space="0" w:color="auto"/>
            </w:tcBorders>
          </w:tcPr>
          <w:p w14:paraId="604759D8" w14:textId="77777777" w:rsidR="004E255B" w:rsidRPr="00EB456C" w:rsidRDefault="004E255B" w:rsidP="00EB456C">
            <w:pPr>
              <w:jc w:val="both"/>
              <w:rPr>
                <w:bCs/>
              </w:rPr>
            </w:pPr>
            <w:r w:rsidRPr="00EB456C">
              <w:rPr>
                <w:bCs/>
              </w:rPr>
              <w:t>Бірыңғай оператор ҚР Ұлттық Банкі Басқармасының 2016 жылғы 26 желтоқсандағы № 308 қаулысына сәйкес белгіленген меншікті капиталдың жеткіліктілік коэффициенттерін есептеу бойынша талаптарды ұстануға міндетті</w:t>
            </w:r>
          </w:p>
        </w:tc>
      </w:tr>
      <w:tr w:rsidR="004E255B" w:rsidRPr="00EB456C" w14:paraId="58ED7384" w14:textId="77777777" w:rsidTr="00121803">
        <w:trPr>
          <w:trHeight w:val="717"/>
        </w:trPr>
        <w:tc>
          <w:tcPr>
            <w:tcW w:w="851" w:type="dxa"/>
          </w:tcPr>
          <w:p w14:paraId="5D701748" w14:textId="0EFB9803"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303A1660" w14:textId="77777777" w:rsidR="004E255B" w:rsidRPr="00EB456C" w:rsidRDefault="004E255B" w:rsidP="00EB456C">
            <w:pPr>
              <w:rPr>
                <w:bCs/>
                <w:lang w:val="kk-KZ"/>
              </w:rPr>
            </w:pPr>
            <w:r w:rsidRPr="00EB456C">
              <w:rPr>
                <w:bCs/>
              </w:rPr>
              <w:t>28</w:t>
            </w:r>
            <w:r w:rsidRPr="00EB456C">
              <w:rPr>
                <w:bCs/>
                <w:lang w:val="kk-KZ"/>
              </w:rPr>
              <w:t>-баптың 8-тармағы</w:t>
            </w:r>
          </w:p>
        </w:tc>
        <w:tc>
          <w:tcPr>
            <w:tcW w:w="4253" w:type="dxa"/>
            <w:tcBorders>
              <w:top w:val="single" w:sz="4" w:space="0" w:color="auto"/>
              <w:left w:val="single" w:sz="4" w:space="0" w:color="auto"/>
              <w:bottom w:val="single" w:sz="4" w:space="0" w:color="auto"/>
              <w:right w:val="single" w:sz="4" w:space="0" w:color="auto"/>
            </w:tcBorders>
          </w:tcPr>
          <w:p w14:paraId="3F7925F6" w14:textId="77777777" w:rsidR="004E255B" w:rsidRPr="00EB456C" w:rsidRDefault="004E255B" w:rsidP="00EB456C">
            <w:pPr>
              <w:jc w:val="both"/>
              <w:rPr>
                <w:bCs/>
              </w:rPr>
            </w:pPr>
            <w:r w:rsidRPr="00EB456C">
              <w:rPr>
                <w:bCs/>
              </w:rPr>
              <w:t>28-бап. Бірыңғай операторға қойылатын талаптар</w:t>
            </w:r>
          </w:p>
          <w:p w14:paraId="25B213FA" w14:textId="77777777" w:rsidR="004E255B" w:rsidRPr="00EB456C" w:rsidRDefault="004E255B" w:rsidP="00EB456C">
            <w:pPr>
              <w:jc w:val="both"/>
              <w:rPr>
                <w:bCs/>
              </w:rPr>
            </w:pPr>
            <w:r w:rsidRPr="00EB456C">
              <w:rPr>
                <w:bCs/>
              </w:rPr>
              <w:t xml:space="preserve">      …</w:t>
            </w:r>
          </w:p>
          <w:p w14:paraId="3BB52DD8" w14:textId="77777777" w:rsidR="004E255B" w:rsidRPr="00EB456C" w:rsidRDefault="004E255B" w:rsidP="00EB456C">
            <w:pPr>
              <w:jc w:val="both"/>
              <w:rPr>
                <w:bCs/>
              </w:rPr>
            </w:pPr>
            <w:r w:rsidRPr="00EB456C">
              <w:rPr>
                <w:bCs/>
              </w:rPr>
              <w:t xml:space="preserve">      8. Капитал жеткіліктілігі нормативінің мәнін есептеу үшін қаржылық есептіліктің халықаралық стандарттарына сәйкес дайындалған шоғырландырылған қаржылық есептілік пайдаланылады.</w:t>
            </w:r>
          </w:p>
        </w:tc>
        <w:tc>
          <w:tcPr>
            <w:tcW w:w="4252" w:type="dxa"/>
            <w:tcBorders>
              <w:top w:val="single" w:sz="4" w:space="0" w:color="auto"/>
              <w:left w:val="single" w:sz="4" w:space="0" w:color="auto"/>
              <w:bottom w:val="single" w:sz="4" w:space="0" w:color="auto"/>
              <w:right w:val="single" w:sz="4" w:space="0" w:color="auto"/>
            </w:tcBorders>
          </w:tcPr>
          <w:p w14:paraId="30AC9102" w14:textId="77777777" w:rsidR="004E255B" w:rsidRPr="00EB456C" w:rsidRDefault="004E255B" w:rsidP="00EB456C">
            <w:pPr>
              <w:jc w:val="both"/>
              <w:rPr>
                <w:bCs/>
              </w:rPr>
            </w:pPr>
            <w:r w:rsidRPr="00EB456C">
              <w:rPr>
                <w:bCs/>
              </w:rPr>
              <w:t>28-бап. Бірыңғай операторға қойылатын талаптар</w:t>
            </w:r>
          </w:p>
          <w:p w14:paraId="6743D5E3" w14:textId="77777777" w:rsidR="004E255B" w:rsidRPr="00EB456C" w:rsidRDefault="004E255B" w:rsidP="00EB456C">
            <w:pPr>
              <w:jc w:val="both"/>
              <w:rPr>
                <w:bCs/>
              </w:rPr>
            </w:pPr>
            <w:r w:rsidRPr="00EB456C">
              <w:rPr>
                <w:bCs/>
              </w:rPr>
              <w:t xml:space="preserve">      …</w:t>
            </w:r>
          </w:p>
          <w:p w14:paraId="30714F57" w14:textId="77777777" w:rsidR="004E255B" w:rsidRPr="00EB456C" w:rsidRDefault="004E255B" w:rsidP="00EB456C">
            <w:pPr>
              <w:jc w:val="both"/>
              <w:rPr>
                <w:b/>
                <w:bCs/>
                <w:lang w:val="kk-KZ"/>
              </w:rPr>
            </w:pPr>
            <w:r w:rsidRPr="00EB456C">
              <w:rPr>
                <w:bCs/>
              </w:rPr>
              <w:t xml:space="preserve">    8.</w:t>
            </w:r>
            <w:r w:rsidRPr="00EB456C">
              <w:rPr>
                <w:b/>
                <w:bCs/>
              </w:rPr>
              <w:t xml:space="preserve"> </w:t>
            </w:r>
            <w:r w:rsidRPr="00EB456C">
              <w:rPr>
                <w:b/>
                <w:bCs/>
                <w:lang w:val="kk-KZ"/>
              </w:rPr>
              <w:t>Алынып тасталсын</w:t>
            </w:r>
          </w:p>
          <w:p w14:paraId="05FD8956" w14:textId="77777777" w:rsidR="004E255B" w:rsidRPr="00EB456C" w:rsidRDefault="004E255B" w:rsidP="00EB456C">
            <w:pPr>
              <w:jc w:val="both"/>
              <w:rPr>
                <w:bCs/>
              </w:rPr>
            </w:pPr>
          </w:p>
        </w:tc>
        <w:tc>
          <w:tcPr>
            <w:tcW w:w="4112" w:type="dxa"/>
            <w:tcBorders>
              <w:left w:val="single" w:sz="4" w:space="0" w:color="auto"/>
              <w:right w:val="single" w:sz="4" w:space="0" w:color="auto"/>
            </w:tcBorders>
          </w:tcPr>
          <w:p w14:paraId="6A8A5BB7" w14:textId="77777777" w:rsidR="004E255B" w:rsidRPr="00EB456C" w:rsidRDefault="004E255B" w:rsidP="00EB456C">
            <w:pPr>
              <w:jc w:val="both"/>
              <w:rPr>
                <w:bCs/>
              </w:rPr>
            </w:pPr>
            <w:r w:rsidRPr="00EB456C">
              <w:rPr>
                <w:bCs/>
              </w:rPr>
              <w:t>Бірыңғай оператор ҚР Ұлттық Банкі Басқармасының 2016 жылғы 26 желтоқсандағы № 308 қаулысына сәйкес белгіленген меншікті капиталдың жеткіліктілік коэффициенттерін есептеу бойынша талаптарды ұстануға міндетті</w:t>
            </w:r>
          </w:p>
        </w:tc>
      </w:tr>
      <w:tr w:rsidR="004E255B" w:rsidRPr="00121803" w14:paraId="4AA1F1C9" w14:textId="77777777" w:rsidTr="00121803">
        <w:trPr>
          <w:trHeight w:val="717"/>
        </w:trPr>
        <w:tc>
          <w:tcPr>
            <w:tcW w:w="851" w:type="dxa"/>
          </w:tcPr>
          <w:p w14:paraId="28756858" w14:textId="6503524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3B30C632" w14:textId="77777777" w:rsidR="004E255B" w:rsidRPr="00EB456C" w:rsidRDefault="004E255B" w:rsidP="00EB456C">
            <w:pPr>
              <w:rPr>
                <w:bCs/>
              </w:rPr>
            </w:pPr>
            <w:r w:rsidRPr="00EB456C">
              <w:rPr>
                <w:bCs/>
                <w:lang w:val="kk-KZ"/>
              </w:rPr>
              <w:t>30-баптың 3-тармағы</w:t>
            </w:r>
          </w:p>
        </w:tc>
        <w:tc>
          <w:tcPr>
            <w:tcW w:w="4253" w:type="dxa"/>
            <w:tcBorders>
              <w:top w:val="single" w:sz="4" w:space="0" w:color="auto"/>
              <w:left w:val="single" w:sz="4" w:space="0" w:color="auto"/>
              <w:bottom w:val="single" w:sz="4" w:space="0" w:color="auto"/>
              <w:right w:val="single" w:sz="4" w:space="0" w:color="auto"/>
            </w:tcBorders>
          </w:tcPr>
          <w:p w14:paraId="593037EA" w14:textId="77777777" w:rsidR="004E255B" w:rsidRPr="00EB456C" w:rsidRDefault="004E255B" w:rsidP="00EB456C">
            <w:pPr>
              <w:rPr>
                <w:bCs/>
              </w:rPr>
            </w:pPr>
            <w:r w:rsidRPr="00EB456C">
              <w:rPr>
                <w:bCs/>
              </w:rPr>
              <w:t xml:space="preserve">     30-бап. Кепілдік жарна</w:t>
            </w:r>
          </w:p>
          <w:p w14:paraId="29DDFE5A" w14:textId="77777777" w:rsidR="004E255B" w:rsidRPr="00EB456C" w:rsidRDefault="004E255B" w:rsidP="00EB456C">
            <w:pPr>
              <w:rPr>
                <w:bCs/>
              </w:rPr>
            </w:pPr>
            <w:r w:rsidRPr="00EB456C">
              <w:rPr>
                <w:bCs/>
              </w:rPr>
              <w:t>…</w:t>
            </w:r>
          </w:p>
          <w:p w14:paraId="44737D37" w14:textId="77777777" w:rsidR="004E255B" w:rsidRPr="00EB456C" w:rsidRDefault="004E255B" w:rsidP="00EB456C">
            <w:pPr>
              <w:jc w:val="both"/>
              <w:rPr>
                <w:bCs/>
              </w:rPr>
            </w:pPr>
            <w:r w:rsidRPr="00EB456C">
              <w:rPr>
                <w:bCs/>
              </w:rPr>
              <w:t xml:space="preserve">3. Жобалау-сметалық құжаттаманың кешенді ведомстводан тыс сараптамасының нәтижелері бойынша </w:t>
            </w:r>
            <w:r w:rsidRPr="00EB456C">
              <w:rPr>
                <w:bCs/>
              </w:rPr>
              <w:lastRenderedPageBreak/>
              <w:t>құрылыс-монтаждау жұмыстары құнының артуына байланысты жобалық құн кепілдік беру туралы шарттың қолданысы ішінде он және одан көп пайызға қымбаттаған кезде</w:t>
            </w:r>
            <w:r w:rsidRPr="00EB456C">
              <w:rPr>
                <w:bCs/>
                <w:lang w:val="kk-KZ"/>
              </w:rPr>
              <w:t xml:space="preserve">, </w:t>
            </w:r>
            <w:r w:rsidRPr="00EB456C">
              <w:rPr>
                <w:bCs/>
              </w:rPr>
              <w:t>жобалау құнының қымбаттау кепілдік жарнасының сомасы қайта қаралуға жатады.</w:t>
            </w:r>
          </w:p>
          <w:p w14:paraId="1D977B81" w14:textId="77777777" w:rsidR="004E255B" w:rsidRPr="00EB456C" w:rsidRDefault="004E255B" w:rsidP="00EB456C">
            <w:pPr>
              <w:rPr>
                <w:bCs/>
              </w:rPr>
            </w:pPr>
          </w:p>
        </w:tc>
        <w:tc>
          <w:tcPr>
            <w:tcW w:w="4252" w:type="dxa"/>
            <w:tcBorders>
              <w:top w:val="single" w:sz="4" w:space="0" w:color="auto"/>
              <w:left w:val="single" w:sz="4" w:space="0" w:color="auto"/>
              <w:bottom w:val="single" w:sz="4" w:space="0" w:color="auto"/>
              <w:right w:val="single" w:sz="4" w:space="0" w:color="auto"/>
            </w:tcBorders>
          </w:tcPr>
          <w:p w14:paraId="5769B324" w14:textId="77777777" w:rsidR="004E255B" w:rsidRPr="00EB456C" w:rsidRDefault="004E255B" w:rsidP="00EB456C">
            <w:pPr>
              <w:rPr>
                <w:bCs/>
              </w:rPr>
            </w:pPr>
            <w:r w:rsidRPr="00EB456C">
              <w:rPr>
                <w:bCs/>
              </w:rPr>
              <w:lastRenderedPageBreak/>
              <w:t xml:space="preserve">     30-бап. Кепілдік жарна</w:t>
            </w:r>
          </w:p>
          <w:p w14:paraId="0D0A5D86" w14:textId="77777777" w:rsidR="004E255B" w:rsidRPr="00EB456C" w:rsidRDefault="004E255B" w:rsidP="00EB456C">
            <w:pPr>
              <w:rPr>
                <w:bCs/>
                <w:lang w:val="kk-KZ"/>
              </w:rPr>
            </w:pPr>
            <w:r w:rsidRPr="00EB456C">
              <w:rPr>
                <w:bCs/>
                <w:lang w:val="kk-KZ"/>
              </w:rPr>
              <w:t>...</w:t>
            </w:r>
          </w:p>
          <w:p w14:paraId="61B2914E" w14:textId="77777777" w:rsidR="004E255B" w:rsidRPr="00EB456C" w:rsidRDefault="004E255B" w:rsidP="00EB456C">
            <w:pPr>
              <w:jc w:val="both"/>
              <w:rPr>
                <w:bCs/>
                <w:lang w:val="kk-KZ"/>
              </w:rPr>
            </w:pPr>
            <w:r w:rsidRPr="00EB456C">
              <w:rPr>
                <w:bCs/>
                <w:lang w:val="kk-KZ"/>
              </w:rPr>
              <w:t xml:space="preserve">3.  Жобалау-сметалық құжаттаманың кешенді ведомстводан тыс сараптамасының нәтижелері бойынша </w:t>
            </w:r>
            <w:r w:rsidRPr="00EB456C">
              <w:rPr>
                <w:bCs/>
                <w:lang w:val="kk-KZ"/>
              </w:rPr>
              <w:lastRenderedPageBreak/>
              <w:t xml:space="preserve">құрылыс-монтаждау жұмыстары құнының артуына байланысты жобалық құн кепілдік беру туралы шарттың қолданысы ішінде он және одан көп пайызға қымбаттаған кезде, </w:t>
            </w:r>
            <w:r w:rsidRPr="00EB456C">
              <w:rPr>
                <w:b/>
                <w:bCs/>
                <w:lang w:val="kk-KZ"/>
              </w:rPr>
              <w:t>сондай-ақ сыртқы инженерлік желілер жобасы құнының ұлғаюына байланысты</w:t>
            </w:r>
            <w:r w:rsidRPr="00EB456C">
              <w:rPr>
                <w:bCs/>
                <w:lang w:val="kk-KZ"/>
              </w:rPr>
              <w:t xml:space="preserve"> жобалау құнының қымбаттау кепілдік жарнасының сомасы қайта қаралуға жатады.</w:t>
            </w:r>
          </w:p>
          <w:p w14:paraId="1A7D3CF2" w14:textId="77777777" w:rsidR="004E255B" w:rsidRPr="00EB456C" w:rsidRDefault="004E255B" w:rsidP="00EB456C">
            <w:pPr>
              <w:rPr>
                <w:bCs/>
                <w:lang w:val="kk-KZ"/>
              </w:rPr>
            </w:pPr>
          </w:p>
        </w:tc>
        <w:tc>
          <w:tcPr>
            <w:tcW w:w="4112" w:type="dxa"/>
            <w:tcBorders>
              <w:left w:val="single" w:sz="4" w:space="0" w:color="auto"/>
              <w:right w:val="single" w:sz="4" w:space="0" w:color="auto"/>
            </w:tcBorders>
          </w:tcPr>
          <w:p w14:paraId="5197E110" w14:textId="77777777" w:rsidR="004E255B" w:rsidRPr="00EB456C" w:rsidRDefault="004E255B" w:rsidP="00EB456C">
            <w:pPr>
              <w:jc w:val="both"/>
              <w:rPr>
                <w:bCs/>
                <w:lang w:val="kk-KZ"/>
              </w:rPr>
            </w:pPr>
            <w:r w:rsidRPr="00EB456C">
              <w:rPr>
                <w:bCs/>
                <w:lang w:val="kk-KZ"/>
              </w:rPr>
              <w:lastRenderedPageBreak/>
              <w:t>Редакциялық түзету. Сыртқы инженерлік желілер жобасы құнының ұлғаюына байланысты жобалау құнының қымбаттау мүмкіндігін белгілеу мақсатында.</w:t>
            </w:r>
          </w:p>
        </w:tc>
      </w:tr>
      <w:tr w:rsidR="004E255B" w:rsidRPr="00EB456C" w14:paraId="100D34DB" w14:textId="77777777" w:rsidTr="00121803">
        <w:trPr>
          <w:trHeight w:val="717"/>
        </w:trPr>
        <w:tc>
          <w:tcPr>
            <w:tcW w:w="851" w:type="dxa"/>
          </w:tcPr>
          <w:p w14:paraId="41C59718" w14:textId="4B78478F"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54423CD9" w14:textId="77777777" w:rsidR="004E255B" w:rsidRPr="00EB456C" w:rsidRDefault="004E255B" w:rsidP="00EB456C">
            <w:pPr>
              <w:rPr>
                <w:bCs/>
                <w:lang w:val="kk-KZ"/>
              </w:rPr>
            </w:pPr>
            <w:r w:rsidRPr="00EB456C">
              <w:rPr>
                <w:bCs/>
                <w:lang w:val="kk-KZ"/>
              </w:rPr>
              <w:t>30-баптың 4-тармағы</w:t>
            </w:r>
          </w:p>
        </w:tc>
        <w:tc>
          <w:tcPr>
            <w:tcW w:w="4253" w:type="dxa"/>
            <w:tcBorders>
              <w:top w:val="single" w:sz="4" w:space="0" w:color="auto"/>
              <w:left w:val="single" w:sz="4" w:space="0" w:color="auto"/>
              <w:bottom w:val="single" w:sz="4" w:space="0" w:color="auto"/>
              <w:right w:val="single" w:sz="4" w:space="0" w:color="auto"/>
            </w:tcBorders>
          </w:tcPr>
          <w:p w14:paraId="0C253577" w14:textId="77777777" w:rsidR="004E255B" w:rsidRPr="00EB456C" w:rsidRDefault="004E255B" w:rsidP="00EB456C">
            <w:pPr>
              <w:rPr>
                <w:bCs/>
              </w:rPr>
            </w:pPr>
            <w:r w:rsidRPr="00EB456C">
              <w:rPr>
                <w:bCs/>
              </w:rPr>
              <w:t xml:space="preserve">     30-бап. Кепілдік жарна</w:t>
            </w:r>
          </w:p>
          <w:p w14:paraId="0A80C789" w14:textId="77777777" w:rsidR="004E255B" w:rsidRPr="00EB456C" w:rsidRDefault="004E255B" w:rsidP="00EB456C">
            <w:pPr>
              <w:rPr>
                <w:bCs/>
              </w:rPr>
            </w:pPr>
          </w:p>
          <w:p w14:paraId="09739A2E" w14:textId="77777777" w:rsidR="004E255B" w:rsidRPr="00EB456C" w:rsidRDefault="004E255B" w:rsidP="00EB456C">
            <w:pPr>
              <w:rPr>
                <w:bCs/>
              </w:rPr>
            </w:pPr>
            <w:r w:rsidRPr="00EB456C">
              <w:rPr>
                <w:bCs/>
              </w:rPr>
              <w:t xml:space="preserve">     …</w:t>
            </w:r>
          </w:p>
          <w:p w14:paraId="32EE8E29" w14:textId="77777777" w:rsidR="004E255B" w:rsidRPr="00EB456C" w:rsidRDefault="004E255B" w:rsidP="00EB456C">
            <w:pPr>
              <w:rPr>
                <w:b/>
                <w:bCs/>
                <w:lang w:val="kk-KZ"/>
              </w:rPr>
            </w:pPr>
            <w:r w:rsidRPr="00EB456C">
              <w:rPr>
                <w:b/>
                <w:bCs/>
              </w:rPr>
              <w:t xml:space="preserve">     4. </w:t>
            </w:r>
            <w:r w:rsidRPr="00EB456C">
              <w:rPr>
                <w:b/>
                <w:bCs/>
                <w:lang w:val="kk-KZ"/>
              </w:rPr>
              <w:t>Жоқ</w:t>
            </w:r>
          </w:p>
          <w:p w14:paraId="04D07E42" w14:textId="77777777" w:rsidR="004E255B" w:rsidRPr="00EB456C" w:rsidRDefault="004E255B" w:rsidP="00EB456C">
            <w:pPr>
              <w:rPr>
                <w:bCs/>
              </w:rPr>
            </w:pPr>
          </w:p>
        </w:tc>
        <w:tc>
          <w:tcPr>
            <w:tcW w:w="4252" w:type="dxa"/>
            <w:tcBorders>
              <w:top w:val="single" w:sz="4" w:space="0" w:color="auto"/>
              <w:left w:val="single" w:sz="4" w:space="0" w:color="auto"/>
              <w:bottom w:val="single" w:sz="4" w:space="0" w:color="auto"/>
              <w:right w:val="single" w:sz="4" w:space="0" w:color="auto"/>
            </w:tcBorders>
          </w:tcPr>
          <w:p w14:paraId="4D8868C4" w14:textId="77777777" w:rsidR="004E255B" w:rsidRPr="00EB456C" w:rsidRDefault="004E255B" w:rsidP="00EB456C">
            <w:pPr>
              <w:jc w:val="both"/>
              <w:rPr>
                <w:bCs/>
              </w:rPr>
            </w:pPr>
            <w:r w:rsidRPr="00EB456C">
              <w:rPr>
                <w:bCs/>
              </w:rPr>
              <w:t xml:space="preserve">     30-бап. Кепілдік жарна</w:t>
            </w:r>
          </w:p>
          <w:p w14:paraId="0528094A" w14:textId="77777777" w:rsidR="004E255B" w:rsidRPr="00EB456C" w:rsidRDefault="004E255B" w:rsidP="00EB456C">
            <w:pPr>
              <w:jc w:val="both"/>
              <w:rPr>
                <w:bCs/>
              </w:rPr>
            </w:pPr>
            <w:r w:rsidRPr="00EB456C">
              <w:rPr>
                <w:bCs/>
              </w:rPr>
              <w:t xml:space="preserve">     …</w:t>
            </w:r>
          </w:p>
          <w:p w14:paraId="6BF90671" w14:textId="77777777" w:rsidR="004E255B" w:rsidRPr="00EB456C" w:rsidRDefault="004E255B" w:rsidP="00EB456C">
            <w:pPr>
              <w:jc w:val="both"/>
              <w:rPr>
                <w:b/>
                <w:bCs/>
              </w:rPr>
            </w:pPr>
            <w:r w:rsidRPr="00EB456C">
              <w:rPr>
                <w:b/>
                <w:bCs/>
              </w:rPr>
              <w:t xml:space="preserve">     4. Кепілдік беру туралы шарт мерзімінен бұрын бұзылған кезде Бірыңғай оператор уәкілетті компанияға кепілдік беру туралы шарт бойынша кепілдіктің қолданылу мерзімі есептеу күні өткенге бара-бар есептелетін шамаға тең кепілдік жарнасының бір бөлігін қайтарады.</w:t>
            </w:r>
          </w:p>
          <w:p w14:paraId="4B78FD7C" w14:textId="77777777" w:rsidR="004E255B" w:rsidRPr="00EB456C" w:rsidRDefault="004E255B" w:rsidP="00EB456C">
            <w:pPr>
              <w:jc w:val="both"/>
              <w:rPr>
                <w:bCs/>
              </w:rPr>
            </w:pPr>
            <w:r w:rsidRPr="00EB456C">
              <w:rPr>
                <w:b/>
                <w:bCs/>
              </w:rPr>
              <w:t>Бұл ретте кепілдік беру туралы шарт тұрғын үй құрылысына үлестік қатысу туралы барлық шарттар бұзылғаннан және үлескерлерге тұрғын үй құрылысына үлестік қатысу туралы шарт бойынша енгізілген ақша сомаларын қайтарғаннан кейін ғана бұзылуы мүмкін.</w:t>
            </w:r>
          </w:p>
        </w:tc>
        <w:tc>
          <w:tcPr>
            <w:tcW w:w="4112" w:type="dxa"/>
            <w:tcBorders>
              <w:left w:val="single" w:sz="4" w:space="0" w:color="auto"/>
              <w:right w:val="single" w:sz="4" w:space="0" w:color="auto"/>
            </w:tcBorders>
          </w:tcPr>
          <w:p w14:paraId="7BA14F31" w14:textId="77777777" w:rsidR="004E255B" w:rsidRPr="00EB456C" w:rsidRDefault="004E255B" w:rsidP="00EB456C">
            <w:pPr>
              <w:jc w:val="both"/>
              <w:rPr>
                <w:bCs/>
              </w:rPr>
            </w:pPr>
            <w:r w:rsidRPr="00EB456C">
              <w:rPr>
                <w:bCs/>
              </w:rPr>
              <w:t>Жоба құнының 1% мөлшеріндегі кепілдік жарнаны уәкілетті компания кепілдік беру туралы шарт жасалғаннан кейін үш жұмыс күні ішінде ҚТК-на төлейді.</w:t>
            </w:r>
          </w:p>
          <w:p w14:paraId="76680023" w14:textId="77777777" w:rsidR="004E255B" w:rsidRPr="00EB456C" w:rsidRDefault="004E255B" w:rsidP="00EB456C">
            <w:pPr>
              <w:jc w:val="both"/>
              <w:rPr>
                <w:bCs/>
              </w:rPr>
            </w:pPr>
            <w:r w:rsidRPr="00EB456C">
              <w:rPr>
                <w:bCs/>
              </w:rPr>
              <w:t>Тіркелген мөлшерлеме барлық құрылыс салушылар үшін бірыңғай болып табылады және Ұлттық экономика министрінің 2016 жылғы 28 шілдедегі № 338 бұйрығымен бекітілген Кепілдік жарнаның мөлшерін айқындау әдістемесінде айқындалған.</w:t>
            </w:r>
          </w:p>
          <w:p w14:paraId="0EDA29F1" w14:textId="77777777" w:rsidR="004E255B" w:rsidRPr="00EB456C" w:rsidRDefault="004E255B" w:rsidP="00EB456C">
            <w:pPr>
              <w:jc w:val="both"/>
              <w:rPr>
                <w:bCs/>
              </w:rPr>
            </w:pPr>
            <w:r w:rsidRPr="00EB456C">
              <w:rPr>
                <w:bCs/>
              </w:rPr>
              <w:t>Сонымен қатар, экономикалық дағдарыс, ТЖ, ұлттық валютаның девальвациясы және өзге де жағымсыз жағдайлар сияқты сыртқы факторлар құрылыс жобасының рентабельділігіне айтарлықтай әсер етеді.</w:t>
            </w:r>
          </w:p>
          <w:p w14:paraId="6287B354" w14:textId="77777777" w:rsidR="004E255B" w:rsidRPr="00EB456C" w:rsidRDefault="004E255B" w:rsidP="00EB456C">
            <w:pPr>
              <w:jc w:val="both"/>
              <w:rPr>
                <w:bCs/>
              </w:rPr>
            </w:pPr>
            <w:r w:rsidRPr="00EB456C">
              <w:rPr>
                <w:bCs/>
              </w:rPr>
              <w:t>Бұл жағдайда уәкілетті компания мен құрылыс салушының шешімі бойынша үй құрылысы белгісіз мерзімге тоқтатылуы  мүмкін.</w:t>
            </w:r>
          </w:p>
          <w:p w14:paraId="0AF780E0" w14:textId="77777777" w:rsidR="004E255B" w:rsidRPr="00EB456C" w:rsidRDefault="004E255B" w:rsidP="00EB456C">
            <w:pPr>
              <w:jc w:val="both"/>
              <w:rPr>
                <w:bCs/>
              </w:rPr>
            </w:pPr>
            <w:r w:rsidRPr="00EB456C">
              <w:rPr>
                <w:bCs/>
              </w:rPr>
              <w:lastRenderedPageBreak/>
              <w:t>Осыған байланысты кепілдік жағдайы танылуы тиіс.</w:t>
            </w:r>
          </w:p>
          <w:p w14:paraId="5417BF4E" w14:textId="77777777" w:rsidR="004E255B" w:rsidRPr="00EB456C" w:rsidRDefault="004E255B" w:rsidP="00EB456C">
            <w:pPr>
              <w:jc w:val="both"/>
              <w:rPr>
                <w:bCs/>
              </w:rPr>
            </w:pPr>
            <w:r w:rsidRPr="00EB456C">
              <w:rPr>
                <w:bCs/>
              </w:rPr>
              <w:t>Алайда, егер уәкілетті компания үлескерлерге ақшалай қаражатты қайтаруды жүзеге асырса немесе құрылыс салушы өзге уәкілетті компаниямен үлестік қатысу шарттарын қайта жасасуды ұйымдастырса, онда үлескерлер болмағандықтан кепілдік беру жағдайы фактісін тану орынды емес. Сонымен қатар, кепілдік беру жағдайының басталуы үшін жобаның рентабельділігі емес, құрылыс салушының банкроттығы қажет.</w:t>
            </w:r>
          </w:p>
          <w:p w14:paraId="2E12FA70" w14:textId="77777777" w:rsidR="004E255B" w:rsidRPr="00EB456C" w:rsidRDefault="004E255B" w:rsidP="00EB456C">
            <w:pPr>
              <w:jc w:val="both"/>
              <w:rPr>
                <w:bCs/>
              </w:rPr>
            </w:pPr>
            <w:r w:rsidRPr="00EB456C">
              <w:rPr>
                <w:bCs/>
              </w:rPr>
              <w:t>Екінші жағынан, бизнес үшін айтарлықтай қаржылық шығындарға алып келетін жобаның құрылысын аяқтау тиімсыз.</w:t>
            </w:r>
          </w:p>
          <w:p w14:paraId="291E7221" w14:textId="77777777" w:rsidR="004E255B" w:rsidRPr="00EB456C" w:rsidRDefault="004E255B" w:rsidP="00EB456C">
            <w:pPr>
              <w:jc w:val="both"/>
              <w:rPr>
                <w:bCs/>
              </w:rPr>
            </w:pPr>
            <w:r w:rsidRPr="00EB456C">
              <w:rPr>
                <w:bCs/>
              </w:rPr>
              <w:t>Осылайша, заң шеңберінде кепілдік жарнаның бір бөлігін қайтара отырып, кепілдік беру туралы шартты бұзу мүмкіндігін белгілеу қажет.</w:t>
            </w:r>
          </w:p>
        </w:tc>
      </w:tr>
      <w:tr w:rsidR="004E255B" w:rsidRPr="00121803" w14:paraId="272CB5DE" w14:textId="77777777" w:rsidTr="00121803">
        <w:trPr>
          <w:trHeight w:val="717"/>
        </w:trPr>
        <w:tc>
          <w:tcPr>
            <w:tcW w:w="851" w:type="dxa"/>
          </w:tcPr>
          <w:p w14:paraId="65B1795E" w14:textId="605E03A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6489F3BF" w14:textId="77777777" w:rsidR="004E255B" w:rsidRPr="00EB456C" w:rsidRDefault="004E255B" w:rsidP="00EB456C">
            <w:pPr>
              <w:rPr>
                <w:bCs/>
                <w:lang w:val="kk-KZ"/>
              </w:rPr>
            </w:pPr>
            <w:r w:rsidRPr="00EB456C">
              <w:rPr>
                <w:bCs/>
              </w:rPr>
              <w:t>31</w:t>
            </w:r>
            <w:r w:rsidRPr="00EB456C">
              <w:rPr>
                <w:bCs/>
                <w:lang w:val="kk-KZ"/>
              </w:rPr>
              <w:t>-баптың 1-тармағы</w:t>
            </w:r>
          </w:p>
        </w:tc>
        <w:tc>
          <w:tcPr>
            <w:tcW w:w="4253" w:type="dxa"/>
            <w:tcBorders>
              <w:top w:val="single" w:sz="4" w:space="0" w:color="auto"/>
              <w:left w:val="single" w:sz="4" w:space="0" w:color="auto"/>
              <w:bottom w:val="single" w:sz="4" w:space="0" w:color="auto"/>
              <w:right w:val="single" w:sz="4" w:space="0" w:color="auto"/>
            </w:tcBorders>
          </w:tcPr>
          <w:p w14:paraId="1B58D61B" w14:textId="77777777" w:rsidR="004E255B" w:rsidRPr="00EB456C" w:rsidRDefault="004E255B" w:rsidP="00EB456C">
            <w:pPr>
              <w:jc w:val="both"/>
              <w:rPr>
                <w:bCs/>
                <w:lang w:val="kk-KZ"/>
              </w:rPr>
            </w:pPr>
            <w:r w:rsidRPr="00EB456C">
              <w:rPr>
                <w:bCs/>
                <w:lang w:val="kk-KZ"/>
              </w:rPr>
              <w:t xml:space="preserve">      31-бап. Кепілдік беру туралы шарт жасасуға өтінім</w:t>
            </w:r>
          </w:p>
          <w:p w14:paraId="3A1A9CFB" w14:textId="77777777" w:rsidR="004E255B" w:rsidRPr="00EB456C" w:rsidRDefault="004E255B" w:rsidP="00EB456C">
            <w:pPr>
              <w:jc w:val="both"/>
              <w:rPr>
                <w:bCs/>
                <w:lang w:val="kk-KZ"/>
              </w:rPr>
            </w:pPr>
            <w:r w:rsidRPr="00EB456C">
              <w:rPr>
                <w:bCs/>
                <w:lang w:val="kk-KZ"/>
              </w:rPr>
              <w:t xml:space="preserve">       1.  Құрылыс салушы мен уәкілетті компания көппәтерлі тұрғын үйдің құрылысын үлескерлердің ақшасын тарту есебінен жүзеге асыру үшін Бірыңғай операторға кепілдік беру туралы шартты жасасу туралы өтініммен жүгінеді. Өтінімді қарауды Бірыңғай оператор уәкілетті орган бекіткен және Бірыңғай оператордың интернет-ресурсында орналастырылған кепілдік беру туралы </w:t>
            </w:r>
            <w:r w:rsidRPr="00EB456C">
              <w:rPr>
                <w:bCs/>
                <w:lang w:val="kk-KZ"/>
              </w:rPr>
              <w:lastRenderedPageBreak/>
              <w:t>шартты жасасу үшін көппәтерлі тұрғын үй құрылысының жобасы бойынша құжаттарды қарау тәртібіне сәйкес жүзеге асырады..</w:t>
            </w:r>
          </w:p>
          <w:p w14:paraId="2A05147D" w14:textId="77777777" w:rsidR="004E255B" w:rsidRPr="00EB456C" w:rsidRDefault="004E255B" w:rsidP="00EB456C">
            <w:pPr>
              <w:jc w:val="both"/>
              <w:rPr>
                <w:bCs/>
                <w:lang w:val="kk-KZ"/>
              </w:rPr>
            </w:pPr>
          </w:p>
        </w:tc>
        <w:tc>
          <w:tcPr>
            <w:tcW w:w="4252" w:type="dxa"/>
            <w:tcBorders>
              <w:top w:val="single" w:sz="4" w:space="0" w:color="auto"/>
              <w:left w:val="single" w:sz="4" w:space="0" w:color="auto"/>
              <w:bottom w:val="single" w:sz="4" w:space="0" w:color="auto"/>
              <w:right w:val="single" w:sz="4" w:space="0" w:color="auto"/>
            </w:tcBorders>
          </w:tcPr>
          <w:p w14:paraId="1FEFC7F1" w14:textId="77777777" w:rsidR="004E255B" w:rsidRPr="00EB456C" w:rsidRDefault="004E255B" w:rsidP="00EB456C">
            <w:pPr>
              <w:jc w:val="both"/>
              <w:rPr>
                <w:bCs/>
                <w:lang w:val="kk-KZ"/>
              </w:rPr>
            </w:pPr>
            <w:r w:rsidRPr="00EB456C">
              <w:rPr>
                <w:bCs/>
                <w:lang w:val="kk-KZ"/>
              </w:rPr>
              <w:lastRenderedPageBreak/>
              <w:t xml:space="preserve">      31-бап. Кепілдік беру туралы шарт жасасуға өтінім</w:t>
            </w:r>
          </w:p>
          <w:p w14:paraId="4CD63BCC" w14:textId="77777777" w:rsidR="004E255B" w:rsidRPr="00EB456C" w:rsidRDefault="004E255B" w:rsidP="00EB456C">
            <w:pPr>
              <w:jc w:val="both"/>
              <w:rPr>
                <w:bCs/>
                <w:lang w:val="kk-KZ"/>
              </w:rPr>
            </w:pPr>
            <w:r w:rsidRPr="00EB456C">
              <w:rPr>
                <w:bCs/>
                <w:lang w:val="kk-KZ"/>
              </w:rPr>
              <w:t xml:space="preserve">       1. Құрылыс салушы мен уәкілетті компания көппәтерлі тұрғын үйдің құрылысын үлескерлердің ақшасын тарту есебінен жүзеге асыру үшін Бірыңғай операторға кепілдік беру туралы шартты жасасу туралы өтініммен </w:t>
            </w:r>
            <w:r w:rsidRPr="00EB456C">
              <w:rPr>
                <w:b/>
                <w:bCs/>
                <w:lang w:val="kk-KZ"/>
              </w:rPr>
              <w:t>Бірыңғай оператордың ақпараттық жүйесі арқылы</w:t>
            </w:r>
            <w:r w:rsidRPr="00EB456C">
              <w:rPr>
                <w:bCs/>
                <w:lang w:val="kk-KZ"/>
              </w:rPr>
              <w:t xml:space="preserve"> жүгінеді. Өтінімді қарауды Бірыңғай оператор уәкілетті орган бекіткен және Бірыңғай оператордың интернет-ресурсында </w:t>
            </w:r>
            <w:r w:rsidRPr="00EB456C">
              <w:rPr>
                <w:bCs/>
                <w:lang w:val="kk-KZ"/>
              </w:rPr>
              <w:lastRenderedPageBreak/>
              <w:t>орналастырылған кепілдік беру туралы шартты жасасу үшін көппәтерлі тұрғын үй құрылысының жобасы бойынша құжаттарды қарау тәртібіне сәйкес жүзеге асырады..</w:t>
            </w:r>
          </w:p>
        </w:tc>
        <w:tc>
          <w:tcPr>
            <w:tcW w:w="4112" w:type="dxa"/>
            <w:tcBorders>
              <w:left w:val="single" w:sz="4" w:space="0" w:color="auto"/>
              <w:right w:val="single" w:sz="4" w:space="0" w:color="auto"/>
            </w:tcBorders>
          </w:tcPr>
          <w:p w14:paraId="51C0D361" w14:textId="77777777" w:rsidR="004E255B" w:rsidRPr="00EB456C" w:rsidRDefault="004E255B" w:rsidP="00EB456C">
            <w:pPr>
              <w:jc w:val="both"/>
              <w:rPr>
                <w:bCs/>
                <w:lang w:val="kk-KZ"/>
              </w:rPr>
            </w:pPr>
            <w:r w:rsidRPr="00EB456C">
              <w:rPr>
                <w:bCs/>
                <w:lang w:val="kk-KZ"/>
              </w:rPr>
              <w:lastRenderedPageBreak/>
              <w:t>Редакциялық түзету</w:t>
            </w:r>
          </w:p>
          <w:p w14:paraId="6D7A1B02" w14:textId="77777777" w:rsidR="004E255B" w:rsidRPr="00EB456C" w:rsidRDefault="004E255B" w:rsidP="00EB456C">
            <w:pPr>
              <w:jc w:val="both"/>
              <w:rPr>
                <w:bCs/>
                <w:lang w:val="kk-KZ"/>
              </w:rPr>
            </w:pPr>
            <w:r w:rsidRPr="00EB456C">
              <w:rPr>
                <w:bCs/>
                <w:lang w:val="kk-KZ"/>
              </w:rPr>
              <w:t xml:space="preserve">2022 жылғы 1 маусымнан бастап кепілдік беру туралы шарт жасасу туралы өтінімдер беру Digital Baiterek ақпараттық жүйесі арқылы жүзеге асырылады. </w:t>
            </w:r>
          </w:p>
          <w:p w14:paraId="006B15B7" w14:textId="77777777" w:rsidR="004E255B" w:rsidRPr="00EB456C" w:rsidRDefault="004E255B" w:rsidP="00EB456C">
            <w:pPr>
              <w:jc w:val="both"/>
              <w:rPr>
                <w:bCs/>
                <w:lang w:val="kk-KZ"/>
              </w:rPr>
            </w:pPr>
          </w:p>
        </w:tc>
      </w:tr>
      <w:tr w:rsidR="004E255B" w:rsidRPr="00121803" w14:paraId="1E283EAC" w14:textId="77777777" w:rsidTr="00121803">
        <w:trPr>
          <w:trHeight w:val="717"/>
        </w:trPr>
        <w:tc>
          <w:tcPr>
            <w:tcW w:w="851" w:type="dxa"/>
          </w:tcPr>
          <w:p w14:paraId="7949DBD0" w14:textId="11BEFB2E"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2182C1EC" w14:textId="77777777" w:rsidR="004E255B" w:rsidRPr="00EB456C" w:rsidRDefault="004E255B" w:rsidP="00EB456C">
            <w:pPr>
              <w:rPr>
                <w:bCs/>
                <w:lang w:val="kk-KZ"/>
              </w:rPr>
            </w:pPr>
            <w:r w:rsidRPr="00EB456C">
              <w:rPr>
                <w:bCs/>
              </w:rPr>
              <w:t>31</w:t>
            </w:r>
            <w:r w:rsidRPr="00EB456C">
              <w:rPr>
                <w:bCs/>
                <w:lang w:val="kk-KZ"/>
              </w:rPr>
              <w:t>-баптың 2-тармағы</w:t>
            </w:r>
          </w:p>
        </w:tc>
        <w:tc>
          <w:tcPr>
            <w:tcW w:w="4253" w:type="dxa"/>
            <w:tcBorders>
              <w:top w:val="single" w:sz="4" w:space="0" w:color="auto"/>
              <w:left w:val="single" w:sz="4" w:space="0" w:color="auto"/>
              <w:bottom w:val="single" w:sz="4" w:space="0" w:color="auto"/>
              <w:right w:val="single" w:sz="4" w:space="0" w:color="auto"/>
            </w:tcBorders>
          </w:tcPr>
          <w:p w14:paraId="305646A3" w14:textId="77777777" w:rsidR="004E255B" w:rsidRPr="00EB456C" w:rsidRDefault="004E255B" w:rsidP="00EB456C">
            <w:pPr>
              <w:jc w:val="both"/>
              <w:rPr>
                <w:bCs/>
                <w:lang w:val="kk-KZ"/>
              </w:rPr>
            </w:pPr>
            <w:r w:rsidRPr="00EB456C">
              <w:rPr>
                <w:bCs/>
                <w:lang w:val="kk-KZ"/>
              </w:rPr>
              <w:t xml:space="preserve">      31-бап. Кепілдік беру туралы шарт жасасуға өтінім</w:t>
            </w:r>
          </w:p>
          <w:p w14:paraId="78E0B520" w14:textId="77777777" w:rsidR="004E255B" w:rsidRPr="00EB456C" w:rsidRDefault="004E255B" w:rsidP="00EB456C">
            <w:pPr>
              <w:jc w:val="both"/>
              <w:rPr>
                <w:bCs/>
                <w:lang w:val="kk-KZ"/>
              </w:rPr>
            </w:pPr>
            <w:r w:rsidRPr="00EB456C">
              <w:rPr>
                <w:bCs/>
                <w:lang w:val="kk-KZ"/>
              </w:rPr>
              <w:t xml:space="preserve">      …</w:t>
            </w:r>
          </w:p>
          <w:p w14:paraId="5F918BA0" w14:textId="77777777" w:rsidR="004E255B" w:rsidRPr="00EB456C" w:rsidRDefault="004E255B" w:rsidP="00EB456C">
            <w:pPr>
              <w:jc w:val="both"/>
              <w:rPr>
                <w:bCs/>
                <w:lang w:val="kk-KZ"/>
              </w:rPr>
            </w:pPr>
            <w:r w:rsidRPr="00EB456C">
              <w:rPr>
                <w:bCs/>
                <w:lang w:val="kk-KZ"/>
              </w:rPr>
              <w:t xml:space="preserve">     2. Өтінімге:</w:t>
            </w:r>
          </w:p>
          <w:p w14:paraId="6DA674D4" w14:textId="77777777" w:rsidR="004E255B" w:rsidRPr="00EB456C" w:rsidRDefault="004E255B" w:rsidP="00EB456C">
            <w:pPr>
              <w:jc w:val="both"/>
              <w:rPr>
                <w:bCs/>
                <w:lang w:val="kk-KZ"/>
              </w:rPr>
            </w:pPr>
            <w:r w:rsidRPr="00EB456C">
              <w:rPr>
                <w:bCs/>
                <w:lang w:val="kk-KZ"/>
              </w:rPr>
              <w:t>      1) құрылыс салушының және уәкілетті компанияның құрылтай құжаттары;</w:t>
            </w:r>
          </w:p>
          <w:p w14:paraId="25DCE4F3" w14:textId="77777777" w:rsidR="004E255B" w:rsidRPr="00EB456C" w:rsidRDefault="004E255B" w:rsidP="00EB456C">
            <w:pPr>
              <w:jc w:val="both"/>
              <w:rPr>
                <w:bCs/>
                <w:lang w:val="kk-KZ"/>
              </w:rPr>
            </w:pPr>
            <w:r w:rsidRPr="00EB456C">
              <w:rPr>
                <w:bCs/>
                <w:lang w:val="kk-KZ"/>
              </w:rPr>
              <w:t>      2) құрылыс салушының осы Заңның 8-бабы </w:t>
            </w:r>
            <w:hyperlink r:id="rId15" w:anchor="z80" w:history="1">
              <w:r w:rsidRPr="00EB456C">
                <w:rPr>
                  <w:rStyle w:val="ab"/>
                  <w:bCs/>
                  <w:color w:val="auto"/>
                  <w:u w:val="none"/>
                  <w:lang w:val="kk-KZ"/>
                </w:rPr>
                <w:t>1-тармағының</w:t>
              </w:r>
            </w:hyperlink>
            <w:r w:rsidRPr="00EB456C">
              <w:rPr>
                <w:bCs/>
                <w:lang w:val="kk-KZ"/>
              </w:rPr>
              <w:t> талаптарына сәйкестігін растайтын құжаттар;</w:t>
            </w:r>
          </w:p>
          <w:p w14:paraId="2648028A" w14:textId="77777777" w:rsidR="004E255B" w:rsidRPr="00EB456C" w:rsidRDefault="004E255B" w:rsidP="00EB456C">
            <w:pPr>
              <w:jc w:val="both"/>
              <w:rPr>
                <w:bCs/>
                <w:lang w:val="kk-KZ"/>
              </w:rPr>
            </w:pPr>
            <w:r w:rsidRPr="00EB456C">
              <w:rPr>
                <w:bCs/>
                <w:lang w:val="kk-KZ"/>
              </w:rPr>
              <w:t>      3) уәкілетті компанияның осы Заңның 8-бабының </w:t>
            </w:r>
            <w:hyperlink r:id="rId16" w:anchor="z82" w:history="1">
              <w:r w:rsidRPr="00EB456C">
                <w:rPr>
                  <w:rStyle w:val="ab"/>
                  <w:bCs/>
                  <w:color w:val="auto"/>
                  <w:u w:val="none"/>
                  <w:lang w:val="kk-KZ"/>
                </w:rPr>
                <w:t>3-тармағында</w:t>
              </w:r>
            </w:hyperlink>
            <w:r w:rsidRPr="00EB456C">
              <w:rPr>
                <w:bCs/>
                <w:lang w:val="kk-KZ"/>
              </w:rPr>
              <w:t> көзделген талаптарды орындағанын растайтын құжаттар;</w:t>
            </w:r>
          </w:p>
          <w:p w14:paraId="33962DD1" w14:textId="77777777" w:rsidR="004E255B" w:rsidRPr="00EB456C" w:rsidRDefault="004E255B" w:rsidP="00EB456C">
            <w:pPr>
              <w:jc w:val="both"/>
              <w:rPr>
                <w:bCs/>
                <w:lang w:val="kk-KZ"/>
              </w:rPr>
            </w:pPr>
            <w:r w:rsidRPr="00EB456C">
              <w:rPr>
                <w:bCs/>
                <w:lang w:val="kk-KZ"/>
              </w:rPr>
              <w:t>      4) өтінімді қарағаны үшін комиссия төлегені туралы құжат;</w:t>
            </w:r>
          </w:p>
          <w:p w14:paraId="236881EB" w14:textId="77777777" w:rsidR="004E255B" w:rsidRPr="00EB456C" w:rsidRDefault="004E255B" w:rsidP="00EB456C">
            <w:pPr>
              <w:jc w:val="both"/>
              <w:rPr>
                <w:bCs/>
              </w:rPr>
            </w:pPr>
            <w:r w:rsidRPr="00EB456C">
              <w:rPr>
                <w:bCs/>
                <w:lang w:val="kk-KZ"/>
              </w:rPr>
              <w:t xml:space="preserve">      </w:t>
            </w:r>
            <w:r w:rsidRPr="00EB456C">
              <w:rPr>
                <w:bCs/>
              </w:rPr>
              <w:t>5) құрылыс-монтаждау жұмыстарының басталғаны туралы хабарлама;</w:t>
            </w:r>
          </w:p>
          <w:p w14:paraId="7B4CE9C9" w14:textId="77777777" w:rsidR="004E255B" w:rsidRPr="00EB456C" w:rsidRDefault="004E255B" w:rsidP="00EB456C">
            <w:pPr>
              <w:jc w:val="both"/>
              <w:rPr>
                <w:bCs/>
                <w:lang w:val="kk-KZ"/>
              </w:rPr>
            </w:pPr>
            <w:r w:rsidRPr="00EB456C">
              <w:rPr>
                <w:bCs/>
              </w:rPr>
              <w:t>      6) құрылыс жобасын қаржыландыру жоспары қоса беріледі.</w:t>
            </w:r>
          </w:p>
          <w:p w14:paraId="50B1C6EB" w14:textId="77777777" w:rsidR="004E255B" w:rsidRPr="00EB456C" w:rsidRDefault="004E255B" w:rsidP="00EB456C">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4F290BCC" w14:textId="77777777" w:rsidR="004E255B" w:rsidRPr="00EB456C" w:rsidRDefault="004E255B" w:rsidP="00EB456C">
            <w:pPr>
              <w:jc w:val="both"/>
              <w:rPr>
                <w:bCs/>
              </w:rPr>
            </w:pPr>
            <w:r w:rsidRPr="00EB456C">
              <w:rPr>
                <w:bCs/>
              </w:rPr>
              <w:t>31-бап. Кепілдік беру туралы шарт жасасуға өтінім</w:t>
            </w:r>
          </w:p>
          <w:p w14:paraId="74B6768F" w14:textId="77777777" w:rsidR="004E255B" w:rsidRPr="00EB456C" w:rsidRDefault="004E255B" w:rsidP="00EB456C">
            <w:pPr>
              <w:jc w:val="both"/>
              <w:rPr>
                <w:bCs/>
              </w:rPr>
            </w:pPr>
            <w:r w:rsidRPr="00EB456C">
              <w:rPr>
                <w:bCs/>
              </w:rPr>
              <w:t xml:space="preserve">      …</w:t>
            </w:r>
          </w:p>
          <w:p w14:paraId="16EF49E8" w14:textId="77777777" w:rsidR="004E255B" w:rsidRPr="00EB456C" w:rsidRDefault="004E255B" w:rsidP="00EB456C">
            <w:pPr>
              <w:jc w:val="both"/>
              <w:rPr>
                <w:bCs/>
              </w:rPr>
            </w:pPr>
          </w:p>
          <w:p w14:paraId="74F309CB" w14:textId="77777777" w:rsidR="004E255B" w:rsidRPr="00EB456C" w:rsidRDefault="004E255B" w:rsidP="00EB456C">
            <w:pPr>
              <w:jc w:val="both"/>
              <w:rPr>
                <w:b/>
                <w:bCs/>
                <w:lang w:val="kk-KZ"/>
              </w:rPr>
            </w:pPr>
            <w:r w:rsidRPr="00EB456C">
              <w:rPr>
                <w:b/>
                <w:bCs/>
              </w:rPr>
              <w:t xml:space="preserve">2. </w:t>
            </w:r>
            <w:r w:rsidRPr="00EB456C">
              <w:rPr>
                <w:b/>
                <w:bCs/>
                <w:lang w:val="kk-KZ"/>
              </w:rPr>
              <w:t>Алынып тасталсын</w:t>
            </w:r>
          </w:p>
        </w:tc>
        <w:tc>
          <w:tcPr>
            <w:tcW w:w="4112" w:type="dxa"/>
            <w:tcBorders>
              <w:left w:val="single" w:sz="4" w:space="0" w:color="auto"/>
              <w:right w:val="single" w:sz="4" w:space="0" w:color="auto"/>
            </w:tcBorders>
          </w:tcPr>
          <w:p w14:paraId="2ACB99A6" w14:textId="77777777" w:rsidR="004E255B" w:rsidRPr="00EB456C" w:rsidRDefault="004E255B" w:rsidP="00EB456C">
            <w:pPr>
              <w:jc w:val="both"/>
              <w:rPr>
                <w:bCs/>
                <w:lang w:val="kk-KZ"/>
              </w:rPr>
            </w:pPr>
            <w:r w:rsidRPr="00EB456C">
              <w:rPr>
                <w:bCs/>
                <w:lang w:val="kk-KZ"/>
              </w:rPr>
              <w:t>Редакциялық түзету. Құжаттар тізбесі ҚР ҰЭМ 30.09.2016 ж. №432 "Кепілдік беру туралы шарт жасасу үшін көп пәтерлі тұрғын үй құрылысы жобасы бойынша құжаттарды қарау қағидаларын бекіту туралы" бұйрығында көзделген.</w:t>
            </w:r>
          </w:p>
          <w:p w14:paraId="5FD2342B" w14:textId="77777777" w:rsidR="004E255B" w:rsidRPr="00EB456C" w:rsidRDefault="004E255B" w:rsidP="00EB456C">
            <w:pPr>
              <w:jc w:val="both"/>
              <w:rPr>
                <w:bCs/>
                <w:lang w:val="kk-KZ"/>
              </w:rPr>
            </w:pPr>
            <w:r w:rsidRPr="00EB456C">
              <w:rPr>
                <w:bCs/>
                <w:lang w:val="kk-KZ"/>
              </w:rPr>
              <w:t>ҚР ИИДМ тұлғасындағы уәкілетті орган тарапынан құжаттар тізбесін жедел түзету мүмкіндігін белгілеу мақсатында алып тастау ұсынылады.</w:t>
            </w:r>
          </w:p>
        </w:tc>
      </w:tr>
      <w:tr w:rsidR="004E255B" w:rsidRPr="00121803" w14:paraId="107BD6ED" w14:textId="77777777" w:rsidTr="00121803">
        <w:trPr>
          <w:trHeight w:val="717"/>
        </w:trPr>
        <w:tc>
          <w:tcPr>
            <w:tcW w:w="851" w:type="dxa"/>
          </w:tcPr>
          <w:p w14:paraId="08F9194A" w14:textId="66B6E18F"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574BE653" w14:textId="77777777" w:rsidR="004E255B" w:rsidRPr="00EB456C" w:rsidRDefault="004E255B" w:rsidP="00EB456C">
            <w:pPr>
              <w:jc w:val="both"/>
              <w:rPr>
                <w:bCs/>
                <w:lang w:val="kk-KZ"/>
              </w:rPr>
            </w:pPr>
            <w:r w:rsidRPr="00EB456C">
              <w:rPr>
                <w:bCs/>
              </w:rPr>
              <w:t>32</w:t>
            </w:r>
            <w:r w:rsidRPr="00EB456C">
              <w:rPr>
                <w:bCs/>
                <w:lang w:val="kk-KZ"/>
              </w:rPr>
              <w:t>-баптың 3-тармағы</w:t>
            </w:r>
          </w:p>
        </w:tc>
        <w:tc>
          <w:tcPr>
            <w:tcW w:w="4253" w:type="dxa"/>
            <w:tcBorders>
              <w:top w:val="single" w:sz="4" w:space="0" w:color="auto"/>
              <w:left w:val="single" w:sz="4" w:space="0" w:color="auto"/>
              <w:bottom w:val="single" w:sz="4" w:space="0" w:color="auto"/>
              <w:right w:val="single" w:sz="4" w:space="0" w:color="auto"/>
            </w:tcBorders>
          </w:tcPr>
          <w:p w14:paraId="15CFF212" w14:textId="77777777" w:rsidR="004E255B" w:rsidRPr="00EB456C" w:rsidRDefault="004E255B" w:rsidP="00EB456C">
            <w:pPr>
              <w:jc w:val="both"/>
              <w:rPr>
                <w:bCs/>
                <w:lang w:val="kk-KZ"/>
              </w:rPr>
            </w:pPr>
            <w:r w:rsidRPr="00EB456C">
              <w:rPr>
                <w:bCs/>
                <w:lang w:val="kk-KZ"/>
              </w:rPr>
              <w:t xml:space="preserve">     32-бап. Өтінімді қарау</w:t>
            </w:r>
          </w:p>
          <w:p w14:paraId="65864FF0" w14:textId="77777777" w:rsidR="004E255B" w:rsidRPr="00EB456C" w:rsidRDefault="004E255B" w:rsidP="00EB456C">
            <w:pPr>
              <w:jc w:val="both"/>
              <w:rPr>
                <w:bCs/>
                <w:lang w:val="kk-KZ"/>
              </w:rPr>
            </w:pPr>
            <w:r w:rsidRPr="00EB456C">
              <w:rPr>
                <w:bCs/>
                <w:lang w:val="kk-KZ"/>
              </w:rPr>
              <w:t xml:space="preserve">     … </w:t>
            </w:r>
          </w:p>
          <w:p w14:paraId="6CB59B40" w14:textId="77777777" w:rsidR="004E255B" w:rsidRPr="00EB456C" w:rsidRDefault="004E255B" w:rsidP="00EB456C">
            <w:pPr>
              <w:jc w:val="both"/>
              <w:rPr>
                <w:bCs/>
                <w:lang w:val="kk-KZ"/>
              </w:rPr>
            </w:pPr>
            <w:r w:rsidRPr="00EB456C">
              <w:rPr>
                <w:bCs/>
                <w:lang w:val="kk-KZ"/>
              </w:rPr>
              <w:t xml:space="preserve">     3.  Бірыңғай оператор кепілдік беру туралы шартты жасасудан мынадай негіздердің бірі немесе бірнешеуі бойынша бас тартуға міндетті:</w:t>
            </w:r>
          </w:p>
          <w:p w14:paraId="0E11EA21" w14:textId="77777777" w:rsidR="004E255B" w:rsidRPr="00EB456C" w:rsidRDefault="004E255B" w:rsidP="00EB456C">
            <w:pPr>
              <w:jc w:val="both"/>
              <w:rPr>
                <w:bCs/>
                <w:lang w:val="kk-KZ"/>
              </w:rPr>
            </w:pPr>
            <w:r w:rsidRPr="00EB456C">
              <w:rPr>
                <w:bCs/>
                <w:lang w:val="kk-KZ"/>
              </w:rPr>
              <w:t>      1) құрылыс салушының, уәкілетті компанияның осы Заңда белгіленген талаптарға сәйкес келмеуі;</w:t>
            </w:r>
          </w:p>
          <w:p w14:paraId="604F9B79" w14:textId="77777777" w:rsidR="004E255B" w:rsidRPr="00EB456C" w:rsidRDefault="004E255B" w:rsidP="00EB456C">
            <w:pPr>
              <w:jc w:val="both"/>
              <w:rPr>
                <w:bCs/>
                <w:lang w:val="kk-KZ"/>
              </w:rPr>
            </w:pPr>
            <w:r w:rsidRPr="00EB456C">
              <w:rPr>
                <w:bCs/>
                <w:lang w:val="kk-KZ"/>
              </w:rPr>
              <w:lastRenderedPageBreak/>
              <w:t>      2) құрылыс салушының, уәкілетті компанияның Бірыңғай оператормен осы баптың </w:t>
            </w:r>
            <w:hyperlink r:id="rId17" w:anchor="z209" w:history="1">
              <w:r w:rsidRPr="00EB456C">
                <w:rPr>
                  <w:rStyle w:val="ab"/>
                  <w:bCs/>
                  <w:color w:val="auto"/>
                  <w:u w:val="none"/>
                  <w:lang w:val="kk-KZ"/>
                </w:rPr>
                <w:t>5-тармағында</w:t>
              </w:r>
            </w:hyperlink>
            <w:r w:rsidRPr="00EB456C">
              <w:rPr>
                <w:bCs/>
                <w:lang w:val="kk-KZ"/>
              </w:rPr>
              <w:t> көрсетілген шарттарды уақтылы жасаспауы;</w:t>
            </w:r>
          </w:p>
          <w:p w14:paraId="690C6698" w14:textId="77777777" w:rsidR="004E255B" w:rsidRPr="00EB456C" w:rsidRDefault="004E255B" w:rsidP="00EB456C">
            <w:pPr>
              <w:jc w:val="both"/>
              <w:rPr>
                <w:bCs/>
                <w:lang w:val="kk-KZ"/>
              </w:rPr>
            </w:pPr>
            <w:r w:rsidRPr="00EB456C">
              <w:rPr>
                <w:bCs/>
                <w:lang w:val="kk-KZ"/>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14:paraId="1BC8B5CE" w14:textId="77777777" w:rsidR="004E255B" w:rsidRPr="00EB456C" w:rsidRDefault="004E255B" w:rsidP="00EB456C">
            <w:pPr>
              <w:jc w:val="both"/>
              <w:rPr>
                <w:bCs/>
                <w:lang w:val="kk-KZ"/>
              </w:rPr>
            </w:pPr>
            <w:r w:rsidRPr="00EB456C">
              <w:rPr>
                <w:bCs/>
                <w:lang w:val="kk-KZ"/>
              </w:rPr>
              <w:t>      4) құрылыс салушыға, уәкілетті компанияға қатысты оңалту немесе банкроттық туралы іс жүргізуді қозғау туралы сот шешімдерінің болуы;</w:t>
            </w:r>
          </w:p>
          <w:p w14:paraId="7DF3587A" w14:textId="77777777" w:rsidR="004E255B" w:rsidRPr="00EB456C" w:rsidRDefault="004E255B" w:rsidP="00EB456C">
            <w:pPr>
              <w:jc w:val="both"/>
              <w:rPr>
                <w:bCs/>
                <w:lang w:val="kk-KZ"/>
              </w:rPr>
            </w:pPr>
            <w:r w:rsidRPr="00EB456C">
              <w:rPr>
                <w:bCs/>
                <w:lang w:val="kk-KZ"/>
              </w:rPr>
              <w:t>      5) уәкілетті орган бекіткен тәртіппен көппәтерлі тұрғын үй құрылысы жобасы бойынша құжаттарды тексеру нәтижелері.</w:t>
            </w:r>
          </w:p>
          <w:p w14:paraId="7B964CCF" w14:textId="77777777" w:rsidR="004E255B" w:rsidRPr="00EB456C" w:rsidRDefault="004E255B" w:rsidP="00EB456C">
            <w:pPr>
              <w:jc w:val="both"/>
              <w:rPr>
                <w:bCs/>
                <w:lang w:val="kk-KZ"/>
              </w:rPr>
            </w:pPr>
          </w:p>
          <w:p w14:paraId="500D9137" w14:textId="77777777" w:rsidR="004E255B" w:rsidRPr="00EB456C" w:rsidRDefault="004E255B" w:rsidP="00EB456C">
            <w:pPr>
              <w:jc w:val="both"/>
              <w:rPr>
                <w:bCs/>
                <w:lang w:val="kk-KZ"/>
              </w:rPr>
            </w:pPr>
          </w:p>
          <w:p w14:paraId="3388DA1A" w14:textId="77777777" w:rsidR="004E255B" w:rsidRPr="00EB456C" w:rsidRDefault="004E255B" w:rsidP="00EB456C">
            <w:pPr>
              <w:jc w:val="both"/>
              <w:rPr>
                <w:bCs/>
                <w:lang w:val="kk-KZ"/>
              </w:rPr>
            </w:pPr>
          </w:p>
          <w:p w14:paraId="2423D93C" w14:textId="77777777" w:rsidR="004E255B" w:rsidRPr="00EB456C" w:rsidRDefault="004E255B" w:rsidP="00EB456C">
            <w:pPr>
              <w:jc w:val="both"/>
              <w:rPr>
                <w:bCs/>
                <w:lang w:val="kk-KZ"/>
              </w:rPr>
            </w:pPr>
          </w:p>
          <w:p w14:paraId="0E5198B5" w14:textId="77777777" w:rsidR="004E255B" w:rsidRPr="00EB456C" w:rsidRDefault="004E255B" w:rsidP="00EB456C">
            <w:pPr>
              <w:jc w:val="both"/>
              <w:rPr>
                <w:bCs/>
                <w:lang w:val="kk-KZ"/>
              </w:rPr>
            </w:pPr>
          </w:p>
          <w:p w14:paraId="6B5C1D49" w14:textId="77777777" w:rsidR="004E255B" w:rsidRPr="00EB456C" w:rsidRDefault="004E255B" w:rsidP="00EB456C">
            <w:pPr>
              <w:jc w:val="both"/>
              <w:rPr>
                <w:bCs/>
                <w:lang w:val="kk-KZ"/>
              </w:rPr>
            </w:pPr>
          </w:p>
          <w:p w14:paraId="47DC68F0" w14:textId="77777777" w:rsidR="004E255B" w:rsidRPr="00EB456C" w:rsidRDefault="004E255B" w:rsidP="00EB456C">
            <w:pPr>
              <w:jc w:val="both"/>
              <w:rPr>
                <w:bCs/>
                <w:lang w:val="kk-KZ"/>
              </w:rPr>
            </w:pPr>
          </w:p>
          <w:p w14:paraId="6DB29CEC" w14:textId="77777777" w:rsidR="004E255B" w:rsidRPr="00EB456C" w:rsidRDefault="004E255B" w:rsidP="00EB456C">
            <w:pPr>
              <w:jc w:val="both"/>
              <w:rPr>
                <w:bCs/>
                <w:lang w:val="kk-KZ"/>
              </w:rPr>
            </w:pPr>
          </w:p>
          <w:p w14:paraId="783AEC7D" w14:textId="77777777" w:rsidR="004E255B" w:rsidRPr="00EB456C" w:rsidRDefault="004E255B" w:rsidP="00EB456C">
            <w:pPr>
              <w:jc w:val="both"/>
              <w:rPr>
                <w:bCs/>
                <w:lang w:val="kk-KZ"/>
              </w:rPr>
            </w:pPr>
          </w:p>
          <w:p w14:paraId="078F60D7" w14:textId="77777777" w:rsidR="004E255B" w:rsidRPr="00EB456C" w:rsidRDefault="004E255B" w:rsidP="00EB456C">
            <w:pPr>
              <w:jc w:val="both"/>
              <w:rPr>
                <w:bCs/>
                <w:lang w:val="kk-KZ"/>
              </w:rPr>
            </w:pPr>
          </w:p>
          <w:p w14:paraId="2282BB19" w14:textId="77777777" w:rsidR="004E255B" w:rsidRPr="00EB456C" w:rsidRDefault="004E255B" w:rsidP="00EB456C">
            <w:pPr>
              <w:jc w:val="both"/>
              <w:rPr>
                <w:bCs/>
                <w:lang w:val="kk-KZ"/>
              </w:rPr>
            </w:pPr>
          </w:p>
          <w:p w14:paraId="0C508142" w14:textId="77777777" w:rsidR="004E255B" w:rsidRPr="00EB456C" w:rsidRDefault="004E255B" w:rsidP="00EB456C">
            <w:pPr>
              <w:jc w:val="both"/>
              <w:rPr>
                <w:bCs/>
                <w:lang w:val="kk-KZ"/>
              </w:rPr>
            </w:pPr>
          </w:p>
          <w:p w14:paraId="077B65EC" w14:textId="77777777" w:rsidR="004E255B" w:rsidRPr="00EB456C" w:rsidRDefault="004E255B" w:rsidP="00EB456C">
            <w:pPr>
              <w:jc w:val="both"/>
              <w:rPr>
                <w:bCs/>
                <w:lang w:val="kk-KZ"/>
              </w:rPr>
            </w:pPr>
          </w:p>
          <w:p w14:paraId="2401B0E7" w14:textId="77777777" w:rsidR="004E255B" w:rsidRPr="00EB456C" w:rsidRDefault="004E255B" w:rsidP="00EB456C">
            <w:pPr>
              <w:jc w:val="both"/>
              <w:rPr>
                <w:bCs/>
                <w:lang w:val="kk-KZ"/>
              </w:rPr>
            </w:pPr>
          </w:p>
          <w:p w14:paraId="6FEC6129" w14:textId="77777777" w:rsidR="004E255B" w:rsidRPr="00EB456C" w:rsidRDefault="004E255B" w:rsidP="00EB456C">
            <w:pPr>
              <w:jc w:val="both"/>
              <w:rPr>
                <w:bCs/>
                <w:lang w:val="kk-KZ"/>
              </w:rPr>
            </w:pPr>
          </w:p>
          <w:p w14:paraId="5A585A87" w14:textId="77777777" w:rsidR="004E255B" w:rsidRPr="00EB456C" w:rsidRDefault="004E255B" w:rsidP="00EB456C">
            <w:pPr>
              <w:jc w:val="both"/>
              <w:rPr>
                <w:bCs/>
                <w:lang w:val="kk-KZ"/>
              </w:rPr>
            </w:pPr>
          </w:p>
          <w:p w14:paraId="0A95D7F8" w14:textId="77777777" w:rsidR="004E255B" w:rsidRPr="00EB456C" w:rsidRDefault="004E255B" w:rsidP="00EB456C">
            <w:pPr>
              <w:jc w:val="both"/>
              <w:rPr>
                <w:bCs/>
                <w:lang w:val="kk-KZ"/>
              </w:rPr>
            </w:pPr>
          </w:p>
          <w:p w14:paraId="318B004A" w14:textId="77777777" w:rsidR="004E255B" w:rsidRPr="00EB456C" w:rsidRDefault="004E255B" w:rsidP="00EB456C">
            <w:pPr>
              <w:jc w:val="both"/>
              <w:rPr>
                <w:bCs/>
                <w:lang w:val="kk-KZ"/>
              </w:rPr>
            </w:pPr>
          </w:p>
          <w:p w14:paraId="3C96DD64" w14:textId="77777777" w:rsidR="004E255B" w:rsidRPr="00EB456C" w:rsidRDefault="004E255B" w:rsidP="00EB456C">
            <w:pPr>
              <w:jc w:val="both"/>
              <w:rPr>
                <w:b/>
                <w:bCs/>
                <w:lang w:val="kk-KZ"/>
              </w:rPr>
            </w:pPr>
          </w:p>
        </w:tc>
        <w:tc>
          <w:tcPr>
            <w:tcW w:w="4252" w:type="dxa"/>
            <w:tcBorders>
              <w:top w:val="single" w:sz="4" w:space="0" w:color="auto"/>
              <w:left w:val="single" w:sz="4" w:space="0" w:color="auto"/>
              <w:bottom w:val="single" w:sz="4" w:space="0" w:color="auto"/>
              <w:right w:val="single" w:sz="4" w:space="0" w:color="auto"/>
            </w:tcBorders>
          </w:tcPr>
          <w:p w14:paraId="02B81C40" w14:textId="77777777" w:rsidR="004E255B" w:rsidRPr="00EB456C" w:rsidRDefault="004E255B" w:rsidP="00EB456C">
            <w:pPr>
              <w:jc w:val="both"/>
              <w:rPr>
                <w:bCs/>
                <w:lang w:val="kk-KZ"/>
              </w:rPr>
            </w:pPr>
            <w:r w:rsidRPr="00EB456C">
              <w:rPr>
                <w:bCs/>
                <w:lang w:val="kk-KZ"/>
              </w:rPr>
              <w:lastRenderedPageBreak/>
              <w:t>32-бап. Өтінімді қарау</w:t>
            </w:r>
          </w:p>
          <w:p w14:paraId="6C206B56" w14:textId="77777777" w:rsidR="004E255B" w:rsidRPr="00EB456C" w:rsidRDefault="004E255B" w:rsidP="00EB456C">
            <w:pPr>
              <w:jc w:val="both"/>
              <w:rPr>
                <w:bCs/>
                <w:lang w:val="kk-KZ"/>
              </w:rPr>
            </w:pPr>
            <w:r w:rsidRPr="00EB456C">
              <w:rPr>
                <w:bCs/>
                <w:lang w:val="kk-KZ"/>
              </w:rPr>
              <w:t xml:space="preserve">     …</w:t>
            </w:r>
          </w:p>
          <w:p w14:paraId="32C2A2E7" w14:textId="77777777" w:rsidR="004E255B" w:rsidRPr="00EB456C" w:rsidRDefault="004E255B" w:rsidP="00EB456C">
            <w:pPr>
              <w:jc w:val="both"/>
              <w:rPr>
                <w:bCs/>
                <w:lang w:val="kk-KZ"/>
              </w:rPr>
            </w:pPr>
            <w:r w:rsidRPr="00EB456C">
              <w:rPr>
                <w:bCs/>
                <w:lang w:val="kk-KZ"/>
              </w:rPr>
              <w:t xml:space="preserve">    3.  Бірыңғай оператор кепілдік беру туралы шартты жасасудан мынадай негіздердің бірі немесе бірнешеуі бойынша бас тартуға міндетті:</w:t>
            </w:r>
          </w:p>
          <w:p w14:paraId="6FF04E9B" w14:textId="77777777" w:rsidR="004E255B" w:rsidRPr="00EB456C" w:rsidRDefault="004E255B" w:rsidP="00EB456C">
            <w:pPr>
              <w:jc w:val="both"/>
              <w:rPr>
                <w:bCs/>
                <w:lang w:val="kk-KZ"/>
              </w:rPr>
            </w:pPr>
            <w:r w:rsidRPr="00EB456C">
              <w:rPr>
                <w:bCs/>
                <w:lang w:val="kk-KZ"/>
              </w:rPr>
              <w:t>      1) құрылыс салушының, уәкілетті компанияның осы Заңда белгіленген талаптарға сәйкес келмеуі;</w:t>
            </w:r>
          </w:p>
          <w:p w14:paraId="71049694" w14:textId="77777777" w:rsidR="004E255B" w:rsidRPr="00EB456C" w:rsidRDefault="004E255B" w:rsidP="00EB456C">
            <w:pPr>
              <w:jc w:val="both"/>
              <w:rPr>
                <w:bCs/>
                <w:lang w:val="kk-KZ"/>
              </w:rPr>
            </w:pPr>
            <w:r w:rsidRPr="00EB456C">
              <w:rPr>
                <w:bCs/>
                <w:lang w:val="kk-KZ"/>
              </w:rPr>
              <w:lastRenderedPageBreak/>
              <w:t>      2) құрылыс салушының, уәкілетті компанияның Бірыңғай оператормен осы баптың </w:t>
            </w:r>
            <w:hyperlink r:id="rId18" w:anchor="z209" w:history="1">
              <w:r w:rsidRPr="00EB456C">
                <w:rPr>
                  <w:rStyle w:val="ab"/>
                  <w:bCs/>
                  <w:color w:val="auto"/>
                  <w:u w:val="none"/>
                  <w:lang w:val="kk-KZ"/>
                </w:rPr>
                <w:t>5-тармағында</w:t>
              </w:r>
            </w:hyperlink>
            <w:r w:rsidRPr="00EB456C">
              <w:rPr>
                <w:bCs/>
                <w:lang w:val="kk-KZ"/>
              </w:rPr>
              <w:t> көрсетілген шарттарды уақтылы жасаспауы;</w:t>
            </w:r>
          </w:p>
          <w:p w14:paraId="581198C9" w14:textId="77777777" w:rsidR="004E255B" w:rsidRPr="00EB456C" w:rsidRDefault="004E255B" w:rsidP="00EB456C">
            <w:pPr>
              <w:jc w:val="both"/>
              <w:rPr>
                <w:bCs/>
                <w:lang w:val="kk-KZ"/>
              </w:rPr>
            </w:pPr>
            <w:r w:rsidRPr="00EB456C">
              <w:rPr>
                <w:bCs/>
                <w:lang w:val="kk-KZ"/>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14:paraId="361F3BF3" w14:textId="77777777" w:rsidR="004E255B" w:rsidRPr="00EB456C" w:rsidRDefault="004E255B" w:rsidP="00EB456C">
            <w:pPr>
              <w:jc w:val="both"/>
              <w:rPr>
                <w:bCs/>
                <w:lang w:val="kk-KZ"/>
              </w:rPr>
            </w:pPr>
            <w:r w:rsidRPr="00EB456C">
              <w:rPr>
                <w:bCs/>
                <w:lang w:val="kk-KZ"/>
              </w:rPr>
              <w:t>      4) құрылыс салушыға, уәкілетті компанияға қатысты оңалту немесе банкроттық туралы іс жүргізуді қозғау туралы сот шешімдерінің болуы;</w:t>
            </w:r>
          </w:p>
          <w:p w14:paraId="674BA674" w14:textId="77777777" w:rsidR="004E255B" w:rsidRPr="00EB456C" w:rsidRDefault="004E255B" w:rsidP="00EB456C">
            <w:pPr>
              <w:jc w:val="both"/>
              <w:rPr>
                <w:b/>
                <w:bCs/>
                <w:lang w:val="kk-KZ"/>
              </w:rPr>
            </w:pPr>
            <w:r w:rsidRPr="00EB456C">
              <w:rPr>
                <w:bCs/>
                <w:lang w:val="kk-KZ"/>
              </w:rPr>
              <w:t xml:space="preserve">      5) уәкілетті орган бекіткен тәртіппен көппәтерлі тұрғын үй құрылысы жобасы бойынша құжаттарды тексеру нәтижелері </w:t>
            </w:r>
            <w:r w:rsidRPr="00EB456C">
              <w:rPr>
                <w:b/>
                <w:bCs/>
                <w:lang w:val="kk-KZ"/>
              </w:rPr>
              <w:t>және/немесе құжаттардың толық емес жиынтығы;</w:t>
            </w:r>
          </w:p>
          <w:p w14:paraId="5C3D8D6D" w14:textId="77777777" w:rsidR="004E255B" w:rsidRPr="00EB456C" w:rsidRDefault="004E255B" w:rsidP="00EB456C">
            <w:pPr>
              <w:jc w:val="both"/>
              <w:rPr>
                <w:b/>
                <w:bCs/>
                <w:lang w:val="kk-KZ"/>
              </w:rPr>
            </w:pPr>
            <w:r w:rsidRPr="00EB456C">
              <w:rPr>
                <w:b/>
                <w:bCs/>
                <w:lang w:val="kk-KZ"/>
              </w:rPr>
              <w:t xml:space="preserve">      6) уәкілетті орган бекіткен тәртіппен айқындалатын көп пәтерлі тұрғын үй құрылысы жобасының теріс рентабельділігі жағдайында;</w:t>
            </w:r>
          </w:p>
          <w:p w14:paraId="40676DE8" w14:textId="77777777" w:rsidR="004E255B" w:rsidRPr="00EB456C" w:rsidRDefault="004E255B" w:rsidP="00EB456C">
            <w:pPr>
              <w:jc w:val="both"/>
              <w:rPr>
                <w:b/>
                <w:bCs/>
                <w:lang w:val="kk-KZ"/>
              </w:rPr>
            </w:pPr>
            <w:r w:rsidRPr="00EB456C">
              <w:rPr>
                <w:b/>
                <w:bCs/>
                <w:lang w:val="kk-KZ"/>
              </w:rPr>
              <w:t>7) Егер құрылыс салушының, уәкілетті компанияның жобасы бойынша бірыңғай оператордың кепілдігін алуға өтінім берген күнге дейін соңғы үш жылда көппәтерлі тұрғын үй құрылысын жүзеге асыру кезінде бірыңғай оператор кепілдік жағдайды жариялаған жағдайда;</w:t>
            </w:r>
          </w:p>
          <w:p w14:paraId="5AF038EB" w14:textId="77777777" w:rsidR="004E255B" w:rsidRPr="00EB456C" w:rsidRDefault="004E255B" w:rsidP="00EB456C">
            <w:pPr>
              <w:jc w:val="both"/>
              <w:rPr>
                <w:b/>
                <w:bCs/>
                <w:lang w:val="kk-KZ"/>
              </w:rPr>
            </w:pPr>
            <w:r w:rsidRPr="00EB456C">
              <w:rPr>
                <w:b/>
                <w:bCs/>
                <w:lang w:val="kk-KZ"/>
              </w:rPr>
              <w:t xml:space="preserve">8) кепілдік беру туралы шарт жасасу туралы шешім қабылдау Бірыңғай оператордың Қаржы нарығы мен </w:t>
            </w:r>
            <w:r w:rsidRPr="00EB456C">
              <w:rPr>
                <w:b/>
                <w:bCs/>
                <w:lang w:val="kk-KZ"/>
              </w:rPr>
              <w:lastRenderedPageBreak/>
              <w:t>қаржы ұйымдарын мемлекеттік реттеуді, бақылауды және қадағалауды жүзеге асыратын мемлекеттік органның нормативтік құқықтық актісінде белгіленген бір қарыз алушыға (қарыз алушылар тобына) K2 ең жоғары тәуекел коэффициентін бұзуына әкеп соғуы мүмкін.</w:t>
            </w:r>
          </w:p>
        </w:tc>
        <w:tc>
          <w:tcPr>
            <w:tcW w:w="4112" w:type="dxa"/>
            <w:tcBorders>
              <w:left w:val="single" w:sz="4" w:space="0" w:color="auto"/>
              <w:right w:val="single" w:sz="4" w:space="0" w:color="auto"/>
            </w:tcBorders>
          </w:tcPr>
          <w:p w14:paraId="4CC46ED4" w14:textId="77777777" w:rsidR="004E255B" w:rsidRPr="00EB456C" w:rsidRDefault="004E255B" w:rsidP="00EB456C">
            <w:pPr>
              <w:jc w:val="both"/>
              <w:rPr>
                <w:bCs/>
                <w:lang w:val="kk-KZ"/>
              </w:rPr>
            </w:pPr>
            <w:r w:rsidRPr="00EB456C">
              <w:rPr>
                <w:bCs/>
                <w:lang w:val="kk-KZ"/>
              </w:rPr>
              <w:lastRenderedPageBreak/>
              <w:t xml:space="preserve">    Нақтылау редакциясы.</w:t>
            </w:r>
          </w:p>
          <w:p w14:paraId="26DCA497" w14:textId="77777777" w:rsidR="004E255B" w:rsidRPr="00EB456C" w:rsidRDefault="004E255B" w:rsidP="00EB456C">
            <w:pPr>
              <w:jc w:val="both"/>
              <w:rPr>
                <w:bCs/>
                <w:lang w:val="kk-KZ"/>
              </w:rPr>
            </w:pPr>
            <w:r w:rsidRPr="00EB456C">
              <w:rPr>
                <w:bCs/>
                <w:lang w:val="kk-KZ"/>
              </w:rPr>
              <w:t xml:space="preserve">Үлескерлердің қаражатын қорғау мақсатында, жоба рентабельді емес деп танылған жағдайда, кепілдік беру туралы шарт жасасудан бас тарту ұсынылады. Жобаның рентабельділігін айқындау тәртібін "Кепілдік беру туралы шарт жасасу үшін көп пәтерлі тұрғын үй құрылысы </w:t>
            </w:r>
            <w:r w:rsidRPr="00EB456C">
              <w:rPr>
                <w:bCs/>
                <w:lang w:val="kk-KZ"/>
              </w:rPr>
              <w:lastRenderedPageBreak/>
              <w:t>жобасы бойынша құжаттарды қарау қағидаларын бекіту туралы" ҚР ҰЭМ-нің 30.09.2016 жылғы №432 бұйрығында бекіту ұсынылады.</w:t>
            </w:r>
          </w:p>
          <w:p w14:paraId="79A30C12" w14:textId="77777777" w:rsidR="004E255B" w:rsidRPr="00EB456C" w:rsidRDefault="004E255B" w:rsidP="00EB456C">
            <w:pPr>
              <w:jc w:val="both"/>
              <w:rPr>
                <w:bCs/>
                <w:lang w:val="kk-KZ"/>
              </w:rPr>
            </w:pPr>
            <w:r w:rsidRPr="00EB456C">
              <w:rPr>
                <w:bCs/>
                <w:lang w:val="kk-KZ"/>
              </w:rPr>
              <w:t>Үлестік салымдарды қорғау мақсатында егер бұрын құрылыс салушының, уәкілетті компанияның жобасы бойынша соңғы 3 жылда кепілдік жағдайы жарияланған болса кепілдік беру туралы шарт жасасудан бас тарту ұсынылады.</w:t>
            </w:r>
          </w:p>
          <w:p w14:paraId="7F12F8DC" w14:textId="77777777" w:rsidR="004E255B" w:rsidRPr="00EB456C" w:rsidRDefault="004E255B" w:rsidP="00EB456C">
            <w:pPr>
              <w:jc w:val="both"/>
              <w:rPr>
                <w:bCs/>
                <w:lang w:val="kk-KZ"/>
              </w:rPr>
            </w:pPr>
          </w:p>
          <w:p w14:paraId="15E20689" w14:textId="77777777" w:rsidR="004E255B" w:rsidRPr="00EB456C" w:rsidRDefault="004E255B" w:rsidP="00EB456C">
            <w:pPr>
              <w:jc w:val="both"/>
              <w:rPr>
                <w:bCs/>
                <w:lang w:val="kk-KZ"/>
              </w:rPr>
            </w:pPr>
          </w:p>
          <w:p w14:paraId="1B217DEE" w14:textId="77777777" w:rsidR="004E255B" w:rsidRPr="00EB456C" w:rsidRDefault="004E255B" w:rsidP="00EB456C">
            <w:pPr>
              <w:jc w:val="both"/>
              <w:rPr>
                <w:bCs/>
                <w:lang w:val="kk-KZ"/>
              </w:rPr>
            </w:pPr>
            <w:r w:rsidRPr="00EB456C">
              <w:rPr>
                <w:bCs/>
                <w:lang w:val="kk-KZ"/>
              </w:rPr>
              <w:t xml:space="preserve">Бірыңғай оператор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қаулысына сәйкес белгіленген меншікті капиталының жеткіліктілік коэффициенттерін есептеу жөніндегі талаптарды ұстануға міндетті </w:t>
            </w:r>
          </w:p>
          <w:p w14:paraId="6EE8C3DD" w14:textId="77777777" w:rsidR="004E255B" w:rsidRPr="00EB456C" w:rsidRDefault="004E255B" w:rsidP="00EB456C">
            <w:pPr>
              <w:jc w:val="both"/>
              <w:rPr>
                <w:bCs/>
                <w:lang w:val="kk-KZ"/>
              </w:rPr>
            </w:pPr>
          </w:p>
          <w:p w14:paraId="72AEDC29" w14:textId="77777777" w:rsidR="004E255B" w:rsidRPr="00EB456C" w:rsidRDefault="004E255B" w:rsidP="00EB456C">
            <w:pPr>
              <w:jc w:val="both"/>
              <w:rPr>
                <w:bCs/>
                <w:lang w:val="kk-KZ"/>
              </w:rPr>
            </w:pPr>
          </w:p>
          <w:p w14:paraId="3940F9DF" w14:textId="77777777" w:rsidR="004E255B" w:rsidRPr="00EB456C" w:rsidRDefault="004E255B" w:rsidP="00EB456C">
            <w:pPr>
              <w:jc w:val="both"/>
              <w:rPr>
                <w:bCs/>
                <w:lang w:val="kk-KZ"/>
              </w:rPr>
            </w:pPr>
          </w:p>
          <w:p w14:paraId="0CBEA5EC" w14:textId="77777777" w:rsidR="004E255B" w:rsidRPr="00EB456C" w:rsidRDefault="004E255B" w:rsidP="00EB456C">
            <w:pPr>
              <w:jc w:val="both"/>
              <w:rPr>
                <w:bCs/>
                <w:lang w:val="kk-KZ"/>
              </w:rPr>
            </w:pPr>
          </w:p>
          <w:p w14:paraId="08F01446" w14:textId="77777777" w:rsidR="004E255B" w:rsidRPr="00EB456C" w:rsidRDefault="004E255B" w:rsidP="00EB456C">
            <w:pPr>
              <w:jc w:val="both"/>
              <w:rPr>
                <w:bCs/>
                <w:lang w:val="kk-KZ"/>
              </w:rPr>
            </w:pPr>
          </w:p>
          <w:p w14:paraId="7D46641E" w14:textId="77777777" w:rsidR="004E255B" w:rsidRPr="00EB456C" w:rsidRDefault="004E255B" w:rsidP="00EB456C">
            <w:pPr>
              <w:jc w:val="both"/>
              <w:rPr>
                <w:bCs/>
                <w:lang w:val="kk-KZ"/>
              </w:rPr>
            </w:pPr>
          </w:p>
        </w:tc>
      </w:tr>
      <w:tr w:rsidR="004E255B" w:rsidRPr="00121803" w14:paraId="4376CBE3" w14:textId="77777777" w:rsidTr="00121803">
        <w:trPr>
          <w:trHeight w:val="717"/>
        </w:trPr>
        <w:tc>
          <w:tcPr>
            <w:tcW w:w="851" w:type="dxa"/>
          </w:tcPr>
          <w:p w14:paraId="79F0F7AB" w14:textId="10F82097"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2C5A5674" w14:textId="77777777" w:rsidR="004E255B" w:rsidRPr="00EB456C" w:rsidRDefault="004E255B" w:rsidP="00EB456C">
            <w:pPr>
              <w:rPr>
                <w:bCs/>
              </w:rPr>
            </w:pPr>
            <w:r w:rsidRPr="00EB456C">
              <w:rPr>
                <w:bCs/>
              </w:rPr>
              <w:t>33-бап-</w:t>
            </w:r>
          </w:p>
          <w:p w14:paraId="20B37962" w14:textId="77777777" w:rsidR="004E255B" w:rsidRPr="00EB456C" w:rsidRDefault="004E255B" w:rsidP="00EB456C">
            <w:pPr>
              <w:rPr>
                <w:bCs/>
              </w:rPr>
            </w:pPr>
            <w:r w:rsidRPr="00EB456C">
              <w:rPr>
                <w:bCs/>
              </w:rPr>
              <w:t xml:space="preserve">тың </w:t>
            </w:r>
            <w:r w:rsidRPr="00EB456C">
              <w:rPr>
                <w:bCs/>
                <w:lang w:val="kk-KZ"/>
              </w:rPr>
              <w:t>4</w:t>
            </w:r>
            <w:r w:rsidRPr="00EB456C">
              <w:rPr>
                <w:bCs/>
              </w:rPr>
              <w:t>-тар-</w:t>
            </w:r>
          </w:p>
          <w:p w14:paraId="204464E4" w14:textId="77777777" w:rsidR="004E255B" w:rsidRPr="00EB456C" w:rsidRDefault="004E255B" w:rsidP="00EB456C">
            <w:pPr>
              <w:rPr>
                <w:bCs/>
              </w:rPr>
            </w:pPr>
            <w:r w:rsidRPr="00EB456C">
              <w:rPr>
                <w:bCs/>
              </w:rPr>
              <w:t>мағы</w:t>
            </w:r>
          </w:p>
        </w:tc>
        <w:tc>
          <w:tcPr>
            <w:tcW w:w="4253" w:type="dxa"/>
            <w:tcBorders>
              <w:top w:val="single" w:sz="4" w:space="0" w:color="auto"/>
              <w:left w:val="single" w:sz="4" w:space="0" w:color="auto"/>
              <w:bottom w:val="single" w:sz="4" w:space="0" w:color="auto"/>
              <w:right w:val="single" w:sz="4" w:space="0" w:color="auto"/>
            </w:tcBorders>
          </w:tcPr>
          <w:p w14:paraId="7ADF52D2" w14:textId="77777777" w:rsidR="004E255B" w:rsidRPr="00EB456C" w:rsidRDefault="004E255B" w:rsidP="00EB456C">
            <w:pPr>
              <w:jc w:val="both"/>
              <w:rPr>
                <w:bCs/>
              </w:rPr>
            </w:pPr>
            <w:r w:rsidRPr="00EB456C">
              <w:rPr>
                <w:bCs/>
              </w:rPr>
              <w:t>32-бап. Өтінімді қарау</w:t>
            </w:r>
          </w:p>
          <w:p w14:paraId="647933E1" w14:textId="77777777" w:rsidR="004E255B" w:rsidRPr="00EB456C" w:rsidRDefault="004E255B" w:rsidP="00EB456C">
            <w:pPr>
              <w:jc w:val="both"/>
              <w:rPr>
                <w:bCs/>
              </w:rPr>
            </w:pPr>
            <w:r w:rsidRPr="00EB456C">
              <w:rPr>
                <w:bCs/>
              </w:rPr>
              <w:t xml:space="preserve">     … </w:t>
            </w:r>
          </w:p>
          <w:p w14:paraId="18C826AB" w14:textId="77777777" w:rsidR="004E255B" w:rsidRPr="00EB456C" w:rsidRDefault="004E255B" w:rsidP="00EB456C">
            <w:pPr>
              <w:jc w:val="both"/>
              <w:rPr>
                <w:bCs/>
                <w:lang w:val="kk-KZ"/>
              </w:rPr>
            </w:pPr>
            <w:r w:rsidRPr="00EB456C">
              <w:rPr>
                <w:bCs/>
              </w:rPr>
              <w:t xml:space="preserve">    4. Өтінімді қарау мерзімі құрылыс салушы мен уәкілетті компания кепілдік беру туралы шартты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бес жұмыс күнінен аспайтын мерзім белгілей отырып, тиісті құжаттарды пысықтауға жіберуге құқылы. Бұл ретте өтінімді қарау мерзімі тоқтатыла тұрады.</w:t>
            </w:r>
          </w:p>
        </w:tc>
        <w:tc>
          <w:tcPr>
            <w:tcW w:w="4252" w:type="dxa"/>
            <w:tcBorders>
              <w:top w:val="single" w:sz="4" w:space="0" w:color="auto"/>
              <w:left w:val="single" w:sz="4" w:space="0" w:color="auto"/>
              <w:bottom w:val="single" w:sz="4" w:space="0" w:color="auto"/>
              <w:right w:val="single" w:sz="4" w:space="0" w:color="auto"/>
            </w:tcBorders>
          </w:tcPr>
          <w:p w14:paraId="51801F20" w14:textId="77777777" w:rsidR="004E255B" w:rsidRPr="00EB456C" w:rsidRDefault="004E255B" w:rsidP="00EB456C">
            <w:pPr>
              <w:jc w:val="both"/>
              <w:rPr>
                <w:bCs/>
                <w:lang w:val="kk-KZ"/>
              </w:rPr>
            </w:pPr>
            <w:r w:rsidRPr="00EB456C">
              <w:rPr>
                <w:bCs/>
                <w:lang w:val="kk-KZ"/>
              </w:rPr>
              <w:t xml:space="preserve">     32-бап. Өтінімді қарау</w:t>
            </w:r>
          </w:p>
          <w:p w14:paraId="3B36E086" w14:textId="77777777" w:rsidR="004E255B" w:rsidRPr="00EB456C" w:rsidRDefault="004E255B" w:rsidP="00EB456C">
            <w:pPr>
              <w:jc w:val="both"/>
              <w:rPr>
                <w:bCs/>
                <w:lang w:val="kk-KZ"/>
              </w:rPr>
            </w:pPr>
            <w:r w:rsidRPr="00EB456C">
              <w:rPr>
                <w:bCs/>
                <w:lang w:val="kk-KZ"/>
              </w:rPr>
              <w:t xml:space="preserve">     … </w:t>
            </w:r>
          </w:p>
          <w:p w14:paraId="43503C9C" w14:textId="77777777" w:rsidR="004E255B" w:rsidRPr="00EB456C" w:rsidRDefault="004E255B" w:rsidP="00EB456C">
            <w:pPr>
              <w:jc w:val="both"/>
              <w:rPr>
                <w:bCs/>
                <w:lang w:val="kk-KZ"/>
              </w:rPr>
            </w:pPr>
            <w:r w:rsidRPr="00EB456C">
              <w:rPr>
                <w:bCs/>
                <w:lang w:val="kk-KZ"/>
              </w:rPr>
              <w:t xml:space="preserve">     4. Өтінімді қарау мерзімі құрылыс салушы мен уәкілетті компания кепілдік беру туралы шартты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бес жұмыс күнінен аспайтын мерзім белгілей отырып, тиісті құжаттарды пысықтауға жіберуге құқылы. </w:t>
            </w:r>
            <w:r w:rsidRPr="00EB456C">
              <w:rPr>
                <w:bCs/>
              </w:rPr>
              <w:t>Бұл ретте өтінімді қарау мерзімі тоқтатыла тұрады</w:t>
            </w:r>
          </w:p>
        </w:tc>
        <w:tc>
          <w:tcPr>
            <w:tcW w:w="4112" w:type="dxa"/>
            <w:tcBorders>
              <w:left w:val="single" w:sz="4" w:space="0" w:color="auto"/>
              <w:right w:val="single" w:sz="4" w:space="0" w:color="auto"/>
            </w:tcBorders>
          </w:tcPr>
          <w:p w14:paraId="783214E5" w14:textId="77777777" w:rsidR="004E255B" w:rsidRPr="00EB456C" w:rsidRDefault="004E255B" w:rsidP="00EB456C">
            <w:pPr>
              <w:jc w:val="both"/>
              <w:rPr>
                <w:bCs/>
                <w:lang w:val="kk-KZ"/>
              </w:rPr>
            </w:pPr>
            <w:r w:rsidRPr="00EB456C">
              <w:rPr>
                <w:bCs/>
                <w:lang w:val="kk-KZ"/>
              </w:rPr>
              <w:t>Құрылыс салушыға ескертулерді жою мерзімін 5-тен 10 жұмыс күніне дейін арттыру ұсынылады. Тәжірибе көрсеткендей, көптеген құрылыс салушылар белгіленген мерзімде үлгермейді.</w:t>
            </w:r>
          </w:p>
          <w:p w14:paraId="3458886F" w14:textId="77777777" w:rsidR="004E255B" w:rsidRPr="00EB456C" w:rsidRDefault="004E255B" w:rsidP="00EB456C">
            <w:pPr>
              <w:jc w:val="both"/>
              <w:rPr>
                <w:bCs/>
                <w:lang w:val="kk-KZ"/>
              </w:rPr>
            </w:pPr>
            <w:r w:rsidRPr="00EB456C">
              <w:rPr>
                <w:bCs/>
                <w:lang w:val="kk-KZ"/>
              </w:rPr>
              <w:t xml:space="preserve">    Нақтылау редакциясы. Құрылыс салушының және уәкілетті компанияның өтінімді өз бастамасы бойынша қараудан кері қайтарып алу мүмкіндігін анықтау мақсатында.</w:t>
            </w:r>
          </w:p>
        </w:tc>
      </w:tr>
      <w:tr w:rsidR="004E255B" w:rsidRPr="00EB456C" w14:paraId="62BB8E41" w14:textId="77777777" w:rsidTr="00121803">
        <w:trPr>
          <w:trHeight w:val="717"/>
        </w:trPr>
        <w:tc>
          <w:tcPr>
            <w:tcW w:w="851" w:type="dxa"/>
          </w:tcPr>
          <w:p w14:paraId="3F789AD5" w14:textId="1A06FB14"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0D8AF47" w14:textId="77777777" w:rsidR="004E255B" w:rsidRPr="00EB456C" w:rsidRDefault="004E255B" w:rsidP="00EB456C">
            <w:pPr>
              <w:rPr>
                <w:bCs/>
              </w:rPr>
            </w:pPr>
            <w:r w:rsidRPr="00EB456C">
              <w:rPr>
                <w:bCs/>
              </w:rPr>
              <w:t>33-бап-</w:t>
            </w:r>
          </w:p>
          <w:p w14:paraId="63C8FEB9" w14:textId="77777777" w:rsidR="004E255B" w:rsidRPr="00EB456C" w:rsidRDefault="004E255B" w:rsidP="00EB456C">
            <w:pPr>
              <w:rPr>
                <w:bCs/>
              </w:rPr>
            </w:pPr>
            <w:r w:rsidRPr="00EB456C">
              <w:rPr>
                <w:bCs/>
              </w:rPr>
              <w:t xml:space="preserve">тың </w:t>
            </w:r>
            <w:r w:rsidRPr="00EB456C">
              <w:rPr>
                <w:bCs/>
                <w:lang w:val="kk-KZ"/>
              </w:rPr>
              <w:t>3</w:t>
            </w:r>
            <w:r w:rsidRPr="00EB456C">
              <w:rPr>
                <w:bCs/>
              </w:rPr>
              <w:t>-тар-</w:t>
            </w:r>
          </w:p>
          <w:p w14:paraId="30E0E76F" w14:textId="77777777" w:rsidR="004E255B" w:rsidRPr="00EB456C" w:rsidRDefault="004E255B" w:rsidP="00EB456C">
            <w:pPr>
              <w:rPr>
                <w:bCs/>
              </w:rPr>
            </w:pPr>
            <w:r w:rsidRPr="00EB456C">
              <w:rPr>
                <w:bCs/>
              </w:rPr>
              <w:t>мағы</w:t>
            </w:r>
          </w:p>
        </w:tc>
        <w:tc>
          <w:tcPr>
            <w:tcW w:w="4253" w:type="dxa"/>
            <w:tcBorders>
              <w:top w:val="single" w:sz="4" w:space="0" w:color="auto"/>
              <w:left w:val="single" w:sz="4" w:space="0" w:color="auto"/>
              <w:bottom w:val="single" w:sz="4" w:space="0" w:color="auto"/>
              <w:right w:val="single" w:sz="4" w:space="0" w:color="auto"/>
            </w:tcBorders>
          </w:tcPr>
          <w:p w14:paraId="3F1B5A33" w14:textId="77777777" w:rsidR="004E255B" w:rsidRPr="00EB456C" w:rsidRDefault="004E255B" w:rsidP="00EB456C">
            <w:pPr>
              <w:jc w:val="both"/>
              <w:rPr>
                <w:bCs/>
              </w:rPr>
            </w:pPr>
            <w:r w:rsidRPr="00EB456C">
              <w:rPr>
                <w:bCs/>
              </w:rPr>
              <w:t xml:space="preserve">   33-бап. Көппәтерлі тұрғын үйдің құрылысын салу жобасы бойынша құжаттарды тексеру</w:t>
            </w:r>
          </w:p>
          <w:p w14:paraId="17603E4E" w14:textId="77777777" w:rsidR="004E255B" w:rsidRPr="00EB456C" w:rsidRDefault="004E255B" w:rsidP="00EB456C">
            <w:pPr>
              <w:jc w:val="both"/>
              <w:rPr>
                <w:bCs/>
              </w:rPr>
            </w:pPr>
            <w:r w:rsidRPr="00EB456C">
              <w:rPr>
                <w:bCs/>
              </w:rPr>
              <w:t xml:space="preserve">   …</w:t>
            </w:r>
          </w:p>
          <w:p w14:paraId="6242FFC4" w14:textId="77777777" w:rsidR="004E255B" w:rsidRPr="00EB456C" w:rsidRDefault="004E255B" w:rsidP="00EB456C">
            <w:pPr>
              <w:jc w:val="both"/>
              <w:rPr>
                <w:bCs/>
              </w:rPr>
            </w:pPr>
            <w:r w:rsidRPr="00EB456C">
              <w:rPr>
                <w:bCs/>
              </w:rPr>
              <w:t xml:space="preserve">   3. Қаржылық бағалау:</w:t>
            </w:r>
          </w:p>
          <w:p w14:paraId="3F5ADC58" w14:textId="77777777" w:rsidR="004E255B" w:rsidRPr="00EB456C" w:rsidRDefault="004E255B" w:rsidP="00EB456C">
            <w:pPr>
              <w:jc w:val="both"/>
              <w:rPr>
                <w:bCs/>
              </w:rPr>
            </w:pPr>
            <w:r w:rsidRPr="00EB456C">
              <w:rPr>
                <w:bCs/>
              </w:rPr>
              <w:t>      1) қаржылық есептілікті талдауды, уәкілетті компанияның және құрылыс салушының қаржылық жай-күйін сипаттайтын негізгі көрсеткіштерді есептеуді;</w:t>
            </w:r>
          </w:p>
          <w:p w14:paraId="1BC3E327" w14:textId="77777777" w:rsidR="004E255B" w:rsidRPr="00EB456C" w:rsidRDefault="004E255B" w:rsidP="00EB456C">
            <w:pPr>
              <w:jc w:val="both"/>
              <w:rPr>
                <w:bCs/>
              </w:rPr>
            </w:pPr>
            <w:r w:rsidRPr="00EB456C">
              <w:rPr>
                <w:bCs/>
              </w:rPr>
              <w:t>     2) жобаны қаржыландыру көздерін талдауды;</w:t>
            </w:r>
          </w:p>
          <w:p w14:paraId="44EE1813" w14:textId="77777777" w:rsidR="004E255B" w:rsidRPr="00EB456C" w:rsidRDefault="004E255B" w:rsidP="00EB456C">
            <w:pPr>
              <w:jc w:val="both"/>
              <w:rPr>
                <w:bCs/>
              </w:rPr>
            </w:pPr>
            <w:r w:rsidRPr="00EB456C">
              <w:rPr>
                <w:bCs/>
              </w:rPr>
              <w:lastRenderedPageBreak/>
              <w:t xml:space="preserve">     3) </w:t>
            </w:r>
            <w:r w:rsidRPr="00EB456C">
              <w:rPr>
                <w:b/>
                <w:bCs/>
              </w:rPr>
              <w:t>уәкілетті компанияның баға саясатының барабарлығын талдауды</w:t>
            </w:r>
            <w:r w:rsidRPr="00EB456C">
              <w:rPr>
                <w:bCs/>
              </w:rPr>
              <w:t>;</w:t>
            </w:r>
          </w:p>
          <w:p w14:paraId="7D1E609F" w14:textId="77777777" w:rsidR="004E255B" w:rsidRPr="00EB456C" w:rsidRDefault="004E255B" w:rsidP="00EB456C">
            <w:pPr>
              <w:jc w:val="both"/>
              <w:rPr>
                <w:bCs/>
              </w:rPr>
            </w:pPr>
            <w:r w:rsidRPr="00EB456C">
              <w:rPr>
                <w:bCs/>
              </w:rPr>
              <w:t>     4) сәулет, қала құрылысы және құрылыс саласындағы мемлекеттік нормативтік құжаттарға сәйкес аяқталмаған объектідегі орындалған жұмыстарды салыстыруды көздейді.</w:t>
            </w:r>
          </w:p>
          <w:p w14:paraId="116DBE28" w14:textId="77777777" w:rsidR="004E255B" w:rsidRPr="00EB456C" w:rsidRDefault="004E255B" w:rsidP="00EB456C">
            <w:pPr>
              <w:jc w:val="both"/>
              <w:rPr>
                <w:bCs/>
              </w:rPr>
            </w:pPr>
            <w:r w:rsidRPr="00EB456C">
              <w:rPr>
                <w:bCs/>
              </w:rPr>
              <w:t>      Актілер бойынша орындалған жұмыстарды объектіде іс жүзінде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ақаулықтардың бар-жоғы тұрғысынан зерттегеннен кейін жүргізіледі;</w:t>
            </w:r>
          </w:p>
          <w:p w14:paraId="3A24CAE4" w14:textId="77777777" w:rsidR="004E255B" w:rsidRPr="00EB456C" w:rsidRDefault="004E255B" w:rsidP="00EB456C">
            <w:pPr>
              <w:jc w:val="both"/>
              <w:rPr>
                <w:bCs/>
              </w:rPr>
            </w:pPr>
            <w:r w:rsidRPr="00EB456C">
              <w:rPr>
                <w:bCs/>
              </w:rPr>
              <w:t>     5) құрылысты аяқтау үшін қажетті жұмыстардың толықтығын бағалауды;</w:t>
            </w:r>
          </w:p>
          <w:p w14:paraId="308855CF" w14:textId="77777777" w:rsidR="004E255B" w:rsidRPr="00EB456C" w:rsidRDefault="004E255B" w:rsidP="00EB456C">
            <w:pPr>
              <w:jc w:val="both"/>
              <w:rPr>
                <w:bCs/>
              </w:rPr>
            </w:pPr>
            <w:r w:rsidRPr="00EB456C">
              <w:rPr>
                <w:bCs/>
              </w:rPr>
              <w:t>     6) құрылыс бюджетінің (сметасының) негізділігін: құрылыстың көлемі мен құнын талдауды көздейді.</w:t>
            </w:r>
          </w:p>
          <w:p w14:paraId="7950BCE3" w14:textId="77777777" w:rsidR="004E255B" w:rsidRPr="00EB456C" w:rsidRDefault="004E255B" w:rsidP="00EB456C">
            <w:pPr>
              <w:jc w:val="both"/>
              <w:rPr>
                <w:bCs/>
              </w:rPr>
            </w:pPr>
          </w:p>
          <w:p w14:paraId="296B56BD" w14:textId="77777777" w:rsidR="004E255B" w:rsidRPr="00EB456C" w:rsidRDefault="004E255B" w:rsidP="00EB456C">
            <w:pPr>
              <w:jc w:val="both"/>
              <w:rPr>
                <w:bCs/>
              </w:rPr>
            </w:pPr>
          </w:p>
          <w:p w14:paraId="15EB5752" w14:textId="77777777" w:rsidR="004E255B" w:rsidRPr="00EB456C" w:rsidRDefault="004E255B" w:rsidP="00EB456C">
            <w:pPr>
              <w:jc w:val="both"/>
              <w:rPr>
                <w:bCs/>
              </w:rPr>
            </w:pPr>
          </w:p>
          <w:p w14:paraId="0081A349" w14:textId="77777777" w:rsidR="004E255B" w:rsidRPr="00EB456C" w:rsidRDefault="004E255B" w:rsidP="00EB456C">
            <w:pPr>
              <w:jc w:val="both"/>
              <w:rPr>
                <w:bCs/>
              </w:rPr>
            </w:pPr>
          </w:p>
          <w:p w14:paraId="0861C75E" w14:textId="77777777" w:rsidR="004E255B" w:rsidRPr="00EB456C" w:rsidRDefault="004E255B" w:rsidP="00EB456C">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2A2A1C32" w14:textId="77777777" w:rsidR="004E255B" w:rsidRPr="00EB456C" w:rsidRDefault="004E255B" w:rsidP="00EB456C">
            <w:pPr>
              <w:jc w:val="both"/>
              <w:rPr>
                <w:bCs/>
              </w:rPr>
            </w:pPr>
            <w:r w:rsidRPr="00EB456C">
              <w:rPr>
                <w:bCs/>
              </w:rPr>
              <w:lastRenderedPageBreak/>
              <w:t>33-бап. Көппәтерлі тұрғын үйдің құрылысын салу жобасы бойынша құжаттарды тексеру</w:t>
            </w:r>
          </w:p>
          <w:p w14:paraId="2C886E3D" w14:textId="77777777" w:rsidR="004E255B" w:rsidRPr="00EB456C" w:rsidRDefault="004E255B" w:rsidP="00EB456C">
            <w:pPr>
              <w:jc w:val="both"/>
              <w:rPr>
                <w:bCs/>
              </w:rPr>
            </w:pPr>
            <w:r w:rsidRPr="00EB456C">
              <w:rPr>
                <w:bCs/>
              </w:rPr>
              <w:t xml:space="preserve"> …</w:t>
            </w:r>
          </w:p>
          <w:p w14:paraId="08F9E19C" w14:textId="77777777" w:rsidR="004E255B" w:rsidRPr="00EB456C" w:rsidRDefault="004E255B" w:rsidP="00EB456C">
            <w:pPr>
              <w:jc w:val="both"/>
              <w:rPr>
                <w:bCs/>
              </w:rPr>
            </w:pPr>
            <w:r w:rsidRPr="00EB456C">
              <w:rPr>
                <w:bCs/>
              </w:rPr>
              <w:t>3. Қаржылық бағалау:</w:t>
            </w:r>
          </w:p>
          <w:p w14:paraId="7550C56B" w14:textId="77777777" w:rsidR="004E255B" w:rsidRPr="00EB456C" w:rsidRDefault="004E255B" w:rsidP="00EB456C">
            <w:pPr>
              <w:jc w:val="both"/>
              <w:rPr>
                <w:bCs/>
              </w:rPr>
            </w:pPr>
            <w:r w:rsidRPr="00EB456C">
              <w:rPr>
                <w:bCs/>
              </w:rPr>
              <w:t>     1) қаржылық есептілікті талдауды, уәкілетті компанияның және құрылыс салушының қаржылық жай-күйін сипаттайтын негізгі көрсеткіштерді есептеуді;</w:t>
            </w:r>
          </w:p>
          <w:p w14:paraId="36B294B8" w14:textId="77777777" w:rsidR="004E255B" w:rsidRPr="00EB456C" w:rsidRDefault="004E255B" w:rsidP="00EB456C">
            <w:pPr>
              <w:jc w:val="both"/>
              <w:rPr>
                <w:bCs/>
              </w:rPr>
            </w:pPr>
            <w:r w:rsidRPr="00EB456C">
              <w:rPr>
                <w:bCs/>
              </w:rPr>
              <w:t>     2) жобаны қаржыландыру көздерін талдауды;</w:t>
            </w:r>
          </w:p>
          <w:p w14:paraId="7C0015DB" w14:textId="77777777" w:rsidR="004E255B" w:rsidRPr="00EB456C" w:rsidRDefault="004E255B" w:rsidP="00EB456C">
            <w:pPr>
              <w:jc w:val="both"/>
              <w:rPr>
                <w:bCs/>
              </w:rPr>
            </w:pPr>
            <w:r w:rsidRPr="00EB456C">
              <w:rPr>
                <w:bCs/>
              </w:rPr>
              <w:lastRenderedPageBreak/>
              <w:t xml:space="preserve">    3) </w:t>
            </w:r>
            <w:r w:rsidRPr="00EB456C">
              <w:rPr>
                <w:b/>
                <w:bCs/>
              </w:rPr>
              <w:t>көрсетілген сипаттамаларға сәйкес келетін қала, аудандар, клас бөлінісінде көппәтерлі тұрғын үй құрылысының кемінде үш объектісіне салыстырмалы талдауды қамтитын</w:t>
            </w:r>
            <w:r w:rsidRPr="00EB456C">
              <w:rPr>
                <w:bCs/>
              </w:rPr>
              <w:t xml:space="preserve"> уәкілетті компанияның баға саясатының барабарлығын бағалау</w:t>
            </w:r>
            <w:r w:rsidRPr="00EB456C">
              <w:rPr>
                <w:b/>
                <w:bCs/>
              </w:rPr>
              <w:t>.</w:t>
            </w:r>
          </w:p>
          <w:p w14:paraId="2A53698C" w14:textId="77777777" w:rsidR="004E255B" w:rsidRPr="00EB456C" w:rsidRDefault="004E255B" w:rsidP="00EB456C">
            <w:pPr>
              <w:jc w:val="both"/>
              <w:rPr>
                <w:bCs/>
              </w:rPr>
            </w:pPr>
            <w:r w:rsidRPr="00EB456C">
              <w:rPr>
                <w:bCs/>
              </w:rPr>
              <w:t xml:space="preserve">  4) сопоставление выполненных работ на сәулет, қала құрылысы және құрылыс саласындағы мемлекеттік нормативтік құжаттарға сәйкес аяқталмаған объектідегі орындалған жұмыстарды салыстыруды көздейді.</w:t>
            </w:r>
          </w:p>
          <w:p w14:paraId="5D04E46B" w14:textId="77777777" w:rsidR="004E255B" w:rsidRPr="00EB456C" w:rsidRDefault="004E255B" w:rsidP="00EB456C">
            <w:pPr>
              <w:jc w:val="both"/>
              <w:rPr>
                <w:bCs/>
              </w:rPr>
            </w:pPr>
            <w:r w:rsidRPr="00EB456C">
              <w:rPr>
                <w:bCs/>
              </w:rPr>
              <w:t>      Актілер бойынша орындалған жұмыстарды объектіде іс жүзінде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ақаулықтардың бар-жоғы тұрғысынан зерттегеннен кейін жүргізіледі;</w:t>
            </w:r>
          </w:p>
          <w:p w14:paraId="1FBBBE6E" w14:textId="77777777" w:rsidR="004E255B" w:rsidRPr="00EB456C" w:rsidRDefault="004E255B" w:rsidP="00EB456C">
            <w:pPr>
              <w:jc w:val="both"/>
              <w:rPr>
                <w:bCs/>
              </w:rPr>
            </w:pPr>
            <w:r w:rsidRPr="00EB456C">
              <w:rPr>
                <w:bCs/>
              </w:rPr>
              <w:t>     5) құрылысты аяқтау үшін қажетті жұмыстардың толықтығын бағалауды;</w:t>
            </w:r>
          </w:p>
          <w:p w14:paraId="00854879" w14:textId="77777777" w:rsidR="004E255B" w:rsidRPr="00EB456C" w:rsidRDefault="004E255B" w:rsidP="00EB456C">
            <w:pPr>
              <w:jc w:val="both"/>
              <w:rPr>
                <w:bCs/>
              </w:rPr>
            </w:pPr>
            <w:r w:rsidRPr="00EB456C">
              <w:rPr>
                <w:bCs/>
              </w:rPr>
              <w:t>     6) құрылыс бюджетінің (сметасының) негізділігін: құрылыстың көлемі мен құнын талдауды көздейді.</w:t>
            </w:r>
          </w:p>
          <w:p w14:paraId="1439FA83" w14:textId="77777777" w:rsidR="004E255B" w:rsidRPr="00EB456C" w:rsidRDefault="004E255B" w:rsidP="00EB456C">
            <w:pPr>
              <w:jc w:val="both"/>
              <w:rPr>
                <w:b/>
                <w:bCs/>
              </w:rPr>
            </w:pPr>
          </w:p>
        </w:tc>
        <w:tc>
          <w:tcPr>
            <w:tcW w:w="4112" w:type="dxa"/>
            <w:tcBorders>
              <w:left w:val="single" w:sz="4" w:space="0" w:color="auto"/>
              <w:right w:val="single" w:sz="4" w:space="0" w:color="auto"/>
            </w:tcBorders>
          </w:tcPr>
          <w:p w14:paraId="0F4C420B" w14:textId="77777777" w:rsidR="004E255B" w:rsidRPr="00EB456C" w:rsidRDefault="004E255B" w:rsidP="00EB456C">
            <w:pPr>
              <w:jc w:val="both"/>
              <w:rPr>
                <w:bCs/>
              </w:rPr>
            </w:pPr>
            <w:r w:rsidRPr="00EB456C">
              <w:rPr>
                <w:bCs/>
              </w:rPr>
              <w:lastRenderedPageBreak/>
              <w:t>Қаржылық есептілік бойынша нақтылаушы редакция. Қаралатын жобалардың сапасын жақсарту мақсатында құрылыс жобасын қаржылық бағалау үшін қажетті нақтылаушы нормалар толықтырылады.</w:t>
            </w:r>
          </w:p>
          <w:p w14:paraId="7B8E65CA" w14:textId="77777777" w:rsidR="004E255B" w:rsidRPr="00EB456C" w:rsidRDefault="004E255B" w:rsidP="00EB456C">
            <w:pPr>
              <w:jc w:val="both"/>
              <w:rPr>
                <w:bCs/>
              </w:rPr>
            </w:pPr>
            <w:r w:rsidRPr="00EB456C">
              <w:rPr>
                <w:bCs/>
              </w:rPr>
              <w:t>Баға саясатының барабарлығына бағалау жүргізу мақсатында салыстырмалы талдау шарттарын нақтылау ұсынылады.</w:t>
            </w:r>
          </w:p>
          <w:p w14:paraId="20E3EB03" w14:textId="77777777" w:rsidR="004E255B" w:rsidRPr="00EB456C" w:rsidRDefault="004E255B" w:rsidP="00EB456C">
            <w:pPr>
              <w:jc w:val="both"/>
              <w:rPr>
                <w:bCs/>
                <w:lang w:val="kk-KZ"/>
              </w:rPr>
            </w:pPr>
            <w:r w:rsidRPr="00EB456C">
              <w:rPr>
                <w:bCs/>
              </w:rPr>
              <w:t xml:space="preserve">Сондай-ақ, жобалардың рентабельділігін зерттеу мақсатында </w:t>
            </w:r>
            <w:r w:rsidRPr="00EB456C">
              <w:rPr>
                <w:bCs/>
              </w:rPr>
              <w:lastRenderedPageBreak/>
              <w:t xml:space="preserve">тұрғын үйдің 1 шаршы метрі үшін сату бағасы мен құрылыстың өзіндік құны арасындағы айырманы 10% - дан төмен емес етіп айқындау ұсынылады. </w:t>
            </w:r>
          </w:p>
        </w:tc>
      </w:tr>
      <w:tr w:rsidR="004E255B" w:rsidRPr="00121803" w14:paraId="4EB9186B" w14:textId="77777777" w:rsidTr="00121803">
        <w:trPr>
          <w:trHeight w:val="717"/>
        </w:trPr>
        <w:tc>
          <w:tcPr>
            <w:tcW w:w="851" w:type="dxa"/>
          </w:tcPr>
          <w:p w14:paraId="504D4E58" w14:textId="18DAE6E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0C3740A" w14:textId="77777777" w:rsidR="004E255B" w:rsidRPr="00EB456C" w:rsidRDefault="004E255B" w:rsidP="00EB456C">
            <w:pPr>
              <w:rPr>
                <w:bCs/>
                <w:lang w:val="kk-KZ"/>
              </w:rPr>
            </w:pPr>
            <w:r w:rsidRPr="00EB456C">
              <w:rPr>
                <w:bCs/>
              </w:rPr>
              <w:t>33</w:t>
            </w:r>
            <w:r w:rsidRPr="00EB456C">
              <w:rPr>
                <w:bCs/>
                <w:lang w:val="kk-KZ"/>
              </w:rPr>
              <w:t>-бап-</w:t>
            </w:r>
          </w:p>
          <w:p w14:paraId="254776F4" w14:textId="77777777" w:rsidR="004E255B" w:rsidRPr="00EB456C" w:rsidRDefault="004E255B" w:rsidP="00EB456C">
            <w:pPr>
              <w:rPr>
                <w:bCs/>
                <w:lang w:val="kk-KZ"/>
              </w:rPr>
            </w:pPr>
            <w:r w:rsidRPr="00EB456C">
              <w:rPr>
                <w:bCs/>
                <w:lang w:val="kk-KZ"/>
              </w:rPr>
              <w:t>тың 4-тар-</w:t>
            </w:r>
          </w:p>
          <w:p w14:paraId="41AB47E1" w14:textId="77777777" w:rsidR="004E255B" w:rsidRPr="00EB456C" w:rsidRDefault="004E255B" w:rsidP="00EB456C">
            <w:pPr>
              <w:rPr>
                <w:bCs/>
                <w:lang w:val="kk-KZ"/>
              </w:rPr>
            </w:pPr>
            <w:r w:rsidRPr="00EB456C">
              <w:rPr>
                <w:bCs/>
                <w:lang w:val="kk-KZ"/>
              </w:rPr>
              <w:t>мағы</w:t>
            </w:r>
          </w:p>
        </w:tc>
        <w:tc>
          <w:tcPr>
            <w:tcW w:w="4253" w:type="dxa"/>
            <w:tcBorders>
              <w:top w:val="single" w:sz="4" w:space="0" w:color="auto"/>
              <w:left w:val="single" w:sz="4" w:space="0" w:color="auto"/>
              <w:bottom w:val="single" w:sz="4" w:space="0" w:color="auto"/>
              <w:right w:val="single" w:sz="4" w:space="0" w:color="auto"/>
            </w:tcBorders>
          </w:tcPr>
          <w:p w14:paraId="62F16963" w14:textId="77777777" w:rsidR="004E255B" w:rsidRPr="00EB456C" w:rsidRDefault="004E255B" w:rsidP="00EB456C">
            <w:pPr>
              <w:jc w:val="both"/>
              <w:rPr>
                <w:bCs/>
                <w:lang w:val="kk-KZ"/>
              </w:rPr>
            </w:pPr>
            <w:r w:rsidRPr="00EB456C">
              <w:rPr>
                <w:bCs/>
                <w:lang w:val="kk-KZ"/>
              </w:rPr>
              <w:t>33-бап. Көппәтерлі тұрғын үйдің құрылысын салу жобасы бойынша құжаттарды тексеру</w:t>
            </w:r>
          </w:p>
          <w:p w14:paraId="6264F552" w14:textId="77777777" w:rsidR="004E255B" w:rsidRPr="00EB456C" w:rsidRDefault="004E255B" w:rsidP="00EB456C">
            <w:pPr>
              <w:jc w:val="both"/>
              <w:rPr>
                <w:bCs/>
                <w:lang w:val="kk-KZ"/>
              </w:rPr>
            </w:pPr>
            <w:r w:rsidRPr="00EB456C">
              <w:rPr>
                <w:bCs/>
                <w:lang w:val="kk-KZ"/>
              </w:rPr>
              <w:t xml:space="preserve">   …</w:t>
            </w:r>
          </w:p>
          <w:p w14:paraId="56243C61" w14:textId="77777777" w:rsidR="004E255B" w:rsidRPr="00EB456C" w:rsidRDefault="004E255B" w:rsidP="00EB456C">
            <w:pPr>
              <w:jc w:val="both"/>
              <w:rPr>
                <w:bCs/>
                <w:lang w:val="kk-KZ"/>
              </w:rPr>
            </w:pPr>
            <w:r w:rsidRPr="00EB456C">
              <w:rPr>
                <w:bCs/>
                <w:lang w:val="kk-KZ"/>
              </w:rPr>
              <w:t xml:space="preserve">    4. Заңдық бағалау және жоба бойынша құқықтық, беделдік </w:t>
            </w:r>
            <w:r w:rsidRPr="00EB456C">
              <w:rPr>
                <w:bCs/>
                <w:lang w:val="kk-KZ"/>
              </w:rPr>
              <w:lastRenderedPageBreak/>
              <w:t>тәуекелдердің болуын (болмауын) анықтау:</w:t>
            </w:r>
          </w:p>
          <w:p w14:paraId="472D3D2A" w14:textId="77777777" w:rsidR="004E255B" w:rsidRPr="00EB456C" w:rsidRDefault="004E255B" w:rsidP="00EB456C">
            <w:pPr>
              <w:jc w:val="both"/>
              <w:rPr>
                <w:bCs/>
                <w:lang w:val="kk-KZ"/>
              </w:rPr>
            </w:pPr>
            <w:r w:rsidRPr="00EB456C">
              <w:rPr>
                <w:bCs/>
                <w:lang w:val="kk-KZ"/>
              </w:rPr>
              <w:t>      1) құрылыс салушының және уәкілетті компанияның құқық белгілейтін құжаттарын шолу;</w:t>
            </w:r>
          </w:p>
          <w:p w14:paraId="2D904BA0" w14:textId="77777777" w:rsidR="004E255B" w:rsidRPr="00EB456C" w:rsidRDefault="004E255B" w:rsidP="00EB456C">
            <w:pPr>
              <w:jc w:val="both"/>
              <w:rPr>
                <w:bCs/>
                <w:lang w:val="kk-KZ"/>
              </w:rPr>
            </w:pPr>
            <w:r w:rsidRPr="00EB456C">
              <w:rPr>
                <w:bCs/>
                <w:lang w:val="kk-KZ"/>
              </w:rPr>
              <w:t>      2) корпоративтік басқару туралы құжаттарды, алқалы басқару органдарының шешімдерін және уәкілетті компанияның негізгі сенімхаттарын шолу;</w:t>
            </w:r>
          </w:p>
          <w:p w14:paraId="13B20B06" w14:textId="77777777" w:rsidR="004E255B" w:rsidRPr="00EB456C" w:rsidRDefault="004E255B" w:rsidP="00EB456C">
            <w:pPr>
              <w:jc w:val="both"/>
              <w:rPr>
                <w:bCs/>
                <w:lang w:val="kk-KZ"/>
              </w:rPr>
            </w:pPr>
            <w:r w:rsidRPr="00EB456C">
              <w:rPr>
                <w:bCs/>
                <w:lang w:val="kk-KZ"/>
              </w:rPr>
              <w:t>      3) уәкілетті компанияның осы Заңның </w:t>
            </w:r>
            <w:hyperlink r:id="rId19" w:anchor="z35" w:history="1">
              <w:r w:rsidRPr="00EB456C">
                <w:rPr>
                  <w:rStyle w:val="ab"/>
                  <w:bCs/>
                  <w:color w:val="auto"/>
                  <w:u w:val="none"/>
                  <w:lang w:val="kk-KZ"/>
                </w:rPr>
                <w:t>35-бабына</w:t>
              </w:r>
            </w:hyperlink>
            <w:r w:rsidRPr="00EB456C">
              <w:rPr>
                <w:bCs/>
                <w:lang w:val="kk-KZ"/>
              </w:rPr>
              <w:t> сәйкес сенімгерлік басқаруға беруге болжанатын мүлкіне құқық белгілейтін құжаттарды талдау;</w:t>
            </w:r>
          </w:p>
          <w:p w14:paraId="305DAD1D" w14:textId="77777777" w:rsidR="004E255B" w:rsidRPr="00EB456C" w:rsidRDefault="004E255B" w:rsidP="00EB456C">
            <w:pPr>
              <w:jc w:val="both"/>
              <w:rPr>
                <w:bCs/>
                <w:lang w:val="kk-KZ"/>
              </w:rPr>
            </w:pPr>
            <w:r w:rsidRPr="00EB456C">
              <w:rPr>
                <w:bCs/>
                <w:lang w:val="kk-KZ"/>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14:paraId="14C6F366" w14:textId="77777777" w:rsidR="004E255B" w:rsidRPr="00EB456C" w:rsidRDefault="004E255B" w:rsidP="00EB456C">
            <w:pPr>
              <w:jc w:val="both"/>
              <w:rPr>
                <w:bCs/>
                <w:lang w:val="kk-KZ"/>
              </w:rPr>
            </w:pPr>
            <w:r w:rsidRPr="00EB456C">
              <w:rPr>
                <w:bCs/>
                <w:lang w:val="kk-KZ"/>
              </w:rPr>
              <w:t>      5) уәкілетті компания мен мердігердің (бас мердігердің) қажетті рұқсат беру құжаттарының болуы;</w:t>
            </w:r>
          </w:p>
          <w:p w14:paraId="2F745CEF" w14:textId="77777777" w:rsidR="004E255B" w:rsidRPr="00EB456C" w:rsidRDefault="004E255B" w:rsidP="00EB456C">
            <w:pPr>
              <w:jc w:val="both"/>
              <w:rPr>
                <w:bCs/>
                <w:lang w:val="kk-KZ"/>
              </w:rPr>
            </w:pPr>
            <w:r w:rsidRPr="00EB456C">
              <w:rPr>
                <w:bCs/>
                <w:lang w:val="kk-KZ"/>
              </w:rPr>
              <w:t>      6) уәкілетті компанияның мердігермен (бас мердігермен) жасасқан құрылыс мердігерлік шартының негізгі ережелерін талдау;</w:t>
            </w:r>
          </w:p>
          <w:p w14:paraId="1E1DFE3D" w14:textId="77777777" w:rsidR="004E255B" w:rsidRPr="00EB456C" w:rsidRDefault="004E255B" w:rsidP="00EB456C">
            <w:pPr>
              <w:jc w:val="both"/>
              <w:rPr>
                <w:bCs/>
                <w:lang w:val="kk-KZ"/>
              </w:rPr>
            </w:pPr>
            <w:r w:rsidRPr="00EB456C">
              <w:rPr>
                <w:bCs/>
                <w:lang w:val="kk-KZ"/>
              </w:rPr>
              <w:t>      7) мүліктік сипаттағы сот талқылауларының болуы немесе болмауы;</w:t>
            </w:r>
          </w:p>
          <w:p w14:paraId="7FAF3396" w14:textId="77777777" w:rsidR="004E255B" w:rsidRPr="00EB456C" w:rsidRDefault="004E255B" w:rsidP="00EB456C">
            <w:pPr>
              <w:jc w:val="both"/>
              <w:rPr>
                <w:bCs/>
                <w:lang w:val="kk-KZ"/>
              </w:rPr>
            </w:pPr>
            <w:r w:rsidRPr="00EB456C">
              <w:rPr>
                <w:bCs/>
                <w:lang w:val="kk-KZ"/>
              </w:rPr>
              <w:t xml:space="preserve">      8) ресми танылған көздерден уәкілетті компания мен құрылыс салушы туралы салықтар және бюджетке төленетін басқа да міндетті төлемдер бойынша берешектерінің </w:t>
            </w:r>
            <w:r w:rsidRPr="00EB456C">
              <w:rPr>
                <w:bCs/>
                <w:lang w:val="kk-KZ"/>
              </w:rPr>
              <w:lastRenderedPageBreak/>
              <w:t>болуы (болмауы) туралы ақпаратты зерделеу арқылы жүргізіледі</w:t>
            </w:r>
          </w:p>
          <w:p w14:paraId="7F5B01FE" w14:textId="77777777" w:rsidR="004E255B" w:rsidRPr="00EB456C" w:rsidRDefault="004E255B" w:rsidP="00EB456C">
            <w:pPr>
              <w:jc w:val="both"/>
              <w:rPr>
                <w:bCs/>
              </w:rPr>
            </w:pPr>
            <w:r w:rsidRPr="00EB456C">
              <w:rPr>
                <w:bCs/>
              </w:rPr>
              <w:t>.</w:t>
            </w:r>
          </w:p>
        </w:tc>
        <w:tc>
          <w:tcPr>
            <w:tcW w:w="4252" w:type="dxa"/>
            <w:tcBorders>
              <w:top w:val="single" w:sz="4" w:space="0" w:color="auto"/>
              <w:left w:val="single" w:sz="4" w:space="0" w:color="auto"/>
              <w:bottom w:val="single" w:sz="4" w:space="0" w:color="auto"/>
              <w:right w:val="single" w:sz="4" w:space="0" w:color="auto"/>
            </w:tcBorders>
          </w:tcPr>
          <w:p w14:paraId="61685AE4" w14:textId="77777777" w:rsidR="004E255B" w:rsidRPr="00EB456C" w:rsidRDefault="004E255B" w:rsidP="00EB456C">
            <w:pPr>
              <w:jc w:val="both"/>
              <w:rPr>
                <w:bCs/>
                <w:lang w:val="kk-KZ"/>
              </w:rPr>
            </w:pPr>
            <w:r w:rsidRPr="00EB456C">
              <w:rPr>
                <w:bCs/>
              </w:rPr>
              <w:lastRenderedPageBreak/>
              <w:t>     </w:t>
            </w:r>
            <w:r w:rsidRPr="00EB456C">
              <w:rPr>
                <w:bCs/>
                <w:lang w:val="kk-KZ"/>
              </w:rPr>
              <w:t>33-бап. Көппәтерлі тұрғын үйдің құрылысын салу жобасы бойынша құжаттарды тексеру</w:t>
            </w:r>
          </w:p>
          <w:p w14:paraId="7B73D323" w14:textId="77777777" w:rsidR="004E255B" w:rsidRPr="00EB456C" w:rsidRDefault="004E255B" w:rsidP="00EB456C">
            <w:pPr>
              <w:jc w:val="both"/>
              <w:rPr>
                <w:bCs/>
                <w:lang w:val="kk-KZ"/>
              </w:rPr>
            </w:pPr>
            <w:r w:rsidRPr="00EB456C">
              <w:rPr>
                <w:bCs/>
                <w:lang w:val="kk-KZ"/>
              </w:rPr>
              <w:t xml:space="preserve">   …</w:t>
            </w:r>
          </w:p>
          <w:p w14:paraId="2577DEA7" w14:textId="77777777" w:rsidR="004E255B" w:rsidRPr="00EB456C" w:rsidRDefault="004E255B" w:rsidP="00EB456C">
            <w:pPr>
              <w:jc w:val="both"/>
              <w:rPr>
                <w:bCs/>
                <w:lang w:val="kk-KZ"/>
              </w:rPr>
            </w:pPr>
            <w:r w:rsidRPr="00EB456C">
              <w:rPr>
                <w:bCs/>
                <w:lang w:val="kk-KZ"/>
              </w:rPr>
              <w:t xml:space="preserve">     4. Заңдық бағалау және жоба бойынша құқықтық, беделдік </w:t>
            </w:r>
            <w:r w:rsidRPr="00EB456C">
              <w:rPr>
                <w:bCs/>
                <w:lang w:val="kk-KZ"/>
              </w:rPr>
              <w:lastRenderedPageBreak/>
              <w:t>тәуекелдердің болуын (болмауын) анықтау:</w:t>
            </w:r>
          </w:p>
          <w:p w14:paraId="02A566BE" w14:textId="77777777" w:rsidR="004E255B" w:rsidRPr="00EB456C" w:rsidRDefault="004E255B" w:rsidP="00EB456C">
            <w:pPr>
              <w:jc w:val="both"/>
              <w:rPr>
                <w:bCs/>
                <w:lang w:val="kk-KZ"/>
              </w:rPr>
            </w:pPr>
            <w:r w:rsidRPr="00EB456C">
              <w:rPr>
                <w:bCs/>
                <w:lang w:val="kk-KZ"/>
              </w:rPr>
              <w:t xml:space="preserve">     1) құрылыс салушының және уәкілетті компанияның құқық белгілейтін құжаттарын шолу; </w:t>
            </w:r>
          </w:p>
          <w:p w14:paraId="1E6331BC" w14:textId="77777777" w:rsidR="004E255B" w:rsidRPr="00EB456C" w:rsidRDefault="004E255B" w:rsidP="00EB456C">
            <w:pPr>
              <w:jc w:val="both"/>
              <w:rPr>
                <w:bCs/>
                <w:lang w:val="kk-KZ"/>
              </w:rPr>
            </w:pPr>
            <w:r w:rsidRPr="00EB456C">
              <w:rPr>
                <w:bCs/>
                <w:lang w:val="kk-KZ"/>
              </w:rPr>
              <w:t xml:space="preserve">      2) </w:t>
            </w:r>
            <w:r w:rsidRPr="00EB456C">
              <w:rPr>
                <w:b/>
                <w:bCs/>
                <w:lang w:val="kk-KZ"/>
              </w:rPr>
              <w:t>алынып тасталсын</w:t>
            </w:r>
            <w:r w:rsidRPr="00EB456C">
              <w:rPr>
                <w:bCs/>
                <w:lang w:val="kk-KZ"/>
              </w:rPr>
              <w:t>;</w:t>
            </w:r>
          </w:p>
          <w:p w14:paraId="5E77C14E" w14:textId="77777777" w:rsidR="004E255B" w:rsidRPr="00EB456C" w:rsidRDefault="004E255B" w:rsidP="00EB456C">
            <w:pPr>
              <w:jc w:val="both"/>
              <w:rPr>
                <w:bCs/>
                <w:lang w:val="kk-KZ"/>
              </w:rPr>
            </w:pPr>
            <w:r w:rsidRPr="00EB456C">
              <w:rPr>
                <w:bCs/>
                <w:lang w:val="kk-KZ"/>
              </w:rPr>
              <w:t xml:space="preserve">      3) уәкілетті компанияның осы Заңның  </w:t>
            </w:r>
            <w:hyperlink r:id="rId20" w:anchor="z35" w:history="1">
              <w:r w:rsidRPr="00EB456C">
                <w:rPr>
                  <w:rStyle w:val="ab"/>
                  <w:bCs/>
                  <w:color w:val="auto"/>
                  <w:u w:val="none"/>
                  <w:lang w:val="kk-KZ"/>
                </w:rPr>
                <w:t>35-бабына</w:t>
              </w:r>
            </w:hyperlink>
            <w:r w:rsidRPr="00EB456C">
              <w:rPr>
                <w:bCs/>
                <w:lang w:val="kk-KZ"/>
              </w:rPr>
              <w:t xml:space="preserve"> сәйкес сенімгерлік басқаруға беруге болжанатын мүлкіне құқық белгілейтін құжаттарды талдау; </w:t>
            </w:r>
          </w:p>
          <w:p w14:paraId="333FAD2C" w14:textId="77777777" w:rsidR="004E255B" w:rsidRPr="00EB456C" w:rsidRDefault="004E255B" w:rsidP="00EB456C">
            <w:pPr>
              <w:jc w:val="both"/>
              <w:rPr>
                <w:bCs/>
                <w:lang w:val="kk-KZ"/>
              </w:rPr>
            </w:pPr>
            <w:r w:rsidRPr="00EB456C">
              <w:rPr>
                <w:bCs/>
                <w:lang w:val="kk-KZ"/>
              </w:rPr>
              <w:t xml:space="preserve">      4) </w:t>
            </w:r>
            <w:r w:rsidRPr="00EB456C">
              <w:rPr>
                <w:b/>
                <w:bCs/>
                <w:lang w:val="kk-KZ"/>
              </w:rPr>
              <w:t>алынып тасталсын</w:t>
            </w:r>
            <w:r w:rsidRPr="00EB456C">
              <w:rPr>
                <w:bCs/>
                <w:lang w:val="kk-KZ"/>
              </w:rPr>
              <w:t xml:space="preserve">; </w:t>
            </w:r>
          </w:p>
          <w:p w14:paraId="2CE330AD" w14:textId="77777777" w:rsidR="004E255B" w:rsidRPr="00EB456C" w:rsidRDefault="004E255B" w:rsidP="00EB456C">
            <w:pPr>
              <w:jc w:val="both"/>
              <w:rPr>
                <w:bCs/>
                <w:lang w:val="kk-KZ"/>
              </w:rPr>
            </w:pPr>
            <w:r w:rsidRPr="00EB456C">
              <w:rPr>
                <w:bCs/>
                <w:lang w:val="kk-KZ"/>
              </w:rPr>
              <w:t xml:space="preserve">      5) уәкілетті компания мен мердігердің (бас мердігердің) қажетті рұқсат беру құжаттарының болуы;</w:t>
            </w:r>
          </w:p>
          <w:p w14:paraId="22CF1F76" w14:textId="77777777" w:rsidR="004E255B" w:rsidRPr="00EB456C" w:rsidRDefault="004E255B" w:rsidP="00EB456C">
            <w:pPr>
              <w:jc w:val="both"/>
              <w:rPr>
                <w:bCs/>
                <w:lang w:val="kk-KZ"/>
              </w:rPr>
            </w:pPr>
            <w:r w:rsidRPr="00EB456C">
              <w:rPr>
                <w:bCs/>
                <w:lang w:val="kk-KZ"/>
              </w:rPr>
              <w:t>      6) уәкілетті компанияның мердігермен (бас мердігермен) жасасқан құрылыс мердігерлік шартының негізгі ережелерін талдау;</w:t>
            </w:r>
          </w:p>
          <w:p w14:paraId="7EF6B7B2" w14:textId="77777777" w:rsidR="004E255B" w:rsidRPr="00EB456C" w:rsidRDefault="004E255B" w:rsidP="00EB456C">
            <w:pPr>
              <w:jc w:val="both"/>
              <w:rPr>
                <w:bCs/>
                <w:lang w:val="kk-KZ"/>
              </w:rPr>
            </w:pPr>
            <w:r w:rsidRPr="00EB456C">
              <w:rPr>
                <w:bCs/>
                <w:lang w:val="kk-KZ"/>
              </w:rPr>
              <w:t xml:space="preserve">      7) мүліктік сипаттағы сот талқылауларының болуы немесе болмауы;</w:t>
            </w:r>
          </w:p>
          <w:p w14:paraId="59F232F4" w14:textId="77777777" w:rsidR="004E255B" w:rsidRPr="00EB456C" w:rsidRDefault="004E255B" w:rsidP="00EB456C">
            <w:pPr>
              <w:jc w:val="both"/>
              <w:rPr>
                <w:bCs/>
                <w:lang w:val="kk-KZ"/>
              </w:rPr>
            </w:pPr>
            <w:r w:rsidRPr="00EB456C">
              <w:rPr>
                <w:bCs/>
                <w:lang w:val="kk-KZ"/>
              </w:rPr>
              <w:t xml:space="preserve">      8) ресми танылған көздерден уәкілетті компания мен құрылыс салушы туралы салықтар және бюджетке төленетін басқа да міндетті төлемдер бойынша берешектерінің болуы (болмауы) туралы ақпаратты зерделеу арқылы жүргізіледі.</w:t>
            </w:r>
          </w:p>
          <w:p w14:paraId="3B99AE41" w14:textId="77777777" w:rsidR="004E255B" w:rsidRPr="00EB456C" w:rsidRDefault="004E255B" w:rsidP="00EB456C">
            <w:pPr>
              <w:jc w:val="both"/>
              <w:rPr>
                <w:bCs/>
                <w:lang w:val="kk-KZ"/>
              </w:rPr>
            </w:pPr>
          </w:p>
        </w:tc>
        <w:tc>
          <w:tcPr>
            <w:tcW w:w="4112" w:type="dxa"/>
            <w:tcBorders>
              <w:left w:val="single" w:sz="4" w:space="0" w:color="auto"/>
              <w:right w:val="single" w:sz="4" w:space="0" w:color="auto"/>
            </w:tcBorders>
          </w:tcPr>
          <w:p w14:paraId="11BED7DF" w14:textId="77777777" w:rsidR="004E255B" w:rsidRPr="00EB456C" w:rsidRDefault="004E255B" w:rsidP="00EB456C">
            <w:pPr>
              <w:jc w:val="both"/>
              <w:rPr>
                <w:b/>
                <w:bCs/>
                <w:lang w:val="kk-KZ"/>
              </w:rPr>
            </w:pPr>
            <w:r w:rsidRPr="00EB456C">
              <w:rPr>
                <w:bCs/>
                <w:lang w:val="kk-KZ"/>
              </w:rPr>
              <w:lastRenderedPageBreak/>
              <w:t>Құрылыс салушы және уәкілетті компания үшін заңды бағалау жүргізу рәсімдерін оңайлату мақсатында.</w:t>
            </w:r>
          </w:p>
          <w:p w14:paraId="616C3AD6" w14:textId="77777777" w:rsidR="004E255B" w:rsidRPr="00EB456C" w:rsidRDefault="004E255B" w:rsidP="00EB456C">
            <w:pPr>
              <w:jc w:val="both"/>
              <w:rPr>
                <w:b/>
                <w:bCs/>
                <w:lang w:val="kk-KZ"/>
              </w:rPr>
            </w:pPr>
          </w:p>
          <w:p w14:paraId="1019FFC2" w14:textId="77777777" w:rsidR="004E255B" w:rsidRPr="00EB456C" w:rsidRDefault="004E255B" w:rsidP="00EB456C">
            <w:pPr>
              <w:jc w:val="both"/>
              <w:rPr>
                <w:b/>
                <w:bCs/>
                <w:lang w:val="kk-KZ"/>
              </w:rPr>
            </w:pPr>
          </w:p>
          <w:p w14:paraId="50756B0D" w14:textId="77777777" w:rsidR="004E255B" w:rsidRPr="00EB456C" w:rsidRDefault="004E255B" w:rsidP="00EB456C">
            <w:pPr>
              <w:jc w:val="both"/>
              <w:rPr>
                <w:b/>
                <w:bCs/>
                <w:lang w:val="kk-KZ"/>
              </w:rPr>
            </w:pPr>
          </w:p>
          <w:p w14:paraId="4398A6B1" w14:textId="77777777" w:rsidR="004E255B" w:rsidRPr="00EB456C" w:rsidRDefault="004E255B" w:rsidP="00EB456C">
            <w:pPr>
              <w:jc w:val="both"/>
              <w:rPr>
                <w:b/>
                <w:bCs/>
                <w:lang w:val="kk-KZ"/>
              </w:rPr>
            </w:pPr>
          </w:p>
          <w:p w14:paraId="523FAD64" w14:textId="77777777" w:rsidR="004E255B" w:rsidRPr="00EB456C" w:rsidRDefault="004E255B" w:rsidP="00EB456C">
            <w:pPr>
              <w:jc w:val="both"/>
              <w:rPr>
                <w:b/>
                <w:bCs/>
                <w:lang w:val="kk-KZ"/>
              </w:rPr>
            </w:pPr>
            <w:r w:rsidRPr="00EB456C">
              <w:rPr>
                <w:b/>
                <w:bCs/>
                <w:lang w:val="kk-KZ"/>
              </w:rPr>
              <w:t>ҚҚСҚ ұсынысы</w:t>
            </w:r>
          </w:p>
          <w:p w14:paraId="6FEBAE0A" w14:textId="77777777" w:rsidR="004E255B" w:rsidRPr="00EB456C" w:rsidRDefault="004E255B" w:rsidP="00EB456C">
            <w:pPr>
              <w:jc w:val="both"/>
              <w:rPr>
                <w:bCs/>
                <w:lang w:val="kk-KZ"/>
              </w:rPr>
            </w:pPr>
            <w:r w:rsidRPr="00EB456C">
              <w:rPr>
                <w:bCs/>
                <w:lang w:val="kk-KZ"/>
              </w:rPr>
              <w:t>Сонымен қатар, ұсынылған Құжаттаманы талдау кезінде ақпараттық жүктемені көтермейтін 4-тармақтың 7) тармақшасын алып тастауды ұсынамыз (сот дауының болуы компанияның сенімділігі мен қаржылық тұрақтылығы туралы қорытынды жасауға мүмкіндік бермейді, сондықтан олардың болуын тексеруді артық деп санаймыз).</w:t>
            </w:r>
          </w:p>
          <w:p w14:paraId="3F80B83C" w14:textId="77777777" w:rsidR="004E255B" w:rsidRPr="00EB456C" w:rsidRDefault="004E255B" w:rsidP="00EB456C">
            <w:pPr>
              <w:jc w:val="both"/>
              <w:rPr>
                <w:bCs/>
                <w:lang w:val="kk-KZ"/>
              </w:rPr>
            </w:pPr>
          </w:p>
          <w:p w14:paraId="4828A05A" w14:textId="77777777" w:rsidR="004E255B" w:rsidRPr="00EB456C" w:rsidRDefault="004E255B" w:rsidP="00EB456C">
            <w:pPr>
              <w:jc w:val="both"/>
              <w:rPr>
                <w:bCs/>
                <w:lang w:val="kk-KZ"/>
              </w:rPr>
            </w:pPr>
            <w:r w:rsidRPr="00EB456C">
              <w:rPr>
                <w:bCs/>
                <w:lang w:val="kk-KZ"/>
              </w:rPr>
              <w:t>ҚТК ҚҚД ҰСТАНЫМЫ:</w:t>
            </w:r>
          </w:p>
          <w:p w14:paraId="599C6C45" w14:textId="77777777" w:rsidR="004E255B" w:rsidRPr="00EB456C" w:rsidRDefault="004E255B" w:rsidP="00EB456C">
            <w:pPr>
              <w:jc w:val="both"/>
              <w:rPr>
                <w:bCs/>
                <w:lang w:val="kk-KZ"/>
              </w:rPr>
            </w:pPr>
            <w:r w:rsidRPr="00EB456C">
              <w:rPr>
                <w:bCs/>
                <w:lang w:val="kk-KZ"/>
              </w:rPr>
              <w:t>7) т. келесі редакцияда ұсынылады:</w:t>
            </w:r>
          </w:p>
          <w:p w14:paraId="60F26928" w14:textId="77777777" w:rsidR="004E255B" w:rsidRPr="00EB456C" w:rsidRDefault="004E255B" w:rsidP="00EB456C">
            <w:pPr>
              <w:jc w:val="both"/>
              <w:rPr>
                <w:bCs/>
                <w:lang w:val="kk-KZ"/>
              </w:rPr>
            </w:pPr>
            <w:r w:rsidRPr="00EB456C">
              <w:rPr>
                <w:bCs/>
                <w:lang w:val="kk-KZ"/>
              </w:rPr>
              <w:t xml:space="preserve">"7) заңды күшіне енген сот шешімдерінің және 6 АЕК-тен астам сомаға өндіріп алу туралы орындалмаған сот шешімдерінің болуы немесе болмауы;" </w:t>
            </w:r>
          </w:p>
        </w:tc>
      </w:tr>
      <w:tr w:rsidR="004E255B" w:rsidRPr="00121803" w14:paraId="37AA44E3" w14:textId="77777777" w:rsidTr="00121803">
        <w:trPr>
          <w:trHeight w:val="717"/>
        </w:trPr>
        <w:tc>
          <w:tcPr>
            <w:tcW w:w="851" w:type="dxa"/>
          </w:tcPr>
          <w:p w14:paraId="2DEAA880" w14:textId="20D95EC6"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E4EF1FF" w14:textId="77777777" w:rsidR="004E255B" w:rsidRPr="00EB456C" w:rsidRDefault="004E255B" w:rsidP="00EB456C">
            <w:pPr>
              <w:rPr>
                <w:bCs/>
                <w:lang w:val="kk-KZ"/>
              </w:rPr>
            </w:pPr>
            <w:r w:rsidRPr="00EB456C">
              <w:rPr>
                <w:bCs/>
              </w:rPr>
              <w:t>35</w:t>
            </w:r>
            <w:r w:rsidRPr="00EB456C">
              <w:rPr>
                <w:bCs/>
                <w:lang w:val="kk-KZ"/>
              </w:rPr>
              <w:t>-баптың 1-тармағы</w:t>
            </w:r>
          </w:p>
        </w:tc>
        <w:tc>
          <w:tcPr>
            <w:tcW w:w="4253" w:type="dxa"/>
            <w:tcBorders>
              <w:top w:val="single" w:sz="4" w:space="0" w:color="auto"/>
              <w:left w:val="single" w:sz="4" w:space="0" w:color="auto"/>
              <w:bottom w:val="single" w:sz="4" w:space="0" w:color="auto"/>
              <w:right w:val="single" w:sz="4" w:space="0" w:color="auto"/>
            </w:tcBorders>
          </w:tcPr>
          <w:p w14:paraId="55A67FA7" w14:textId="77777777" w:rsidR="004E255B" w:rsidRPr="00EB456C" w:rsidRDefault="004E255B" w:rsidP="00EB456C">
            <w:pPr>
              <w:jc w:val="both"/>
              <w:rPr>
                <w:bCs/>
                <w:lang w:val="kk-KZ"/>
              </w:rPr>
            </w:pPr>
            <w:r w:rsidRPr="00EB456C">
              <w:rPr>
                <w:bCs/>
                <w:lang w:val="kk-KZ"/>
              </w:rPr>
              <w:t xml:space="preserve">      35-бап. Кепілдік беру туралы шарт бойынша міндеттемелерді қамтамасыз ету</w:t>
            </w:r>
          </w:p>
          <w:p w14:paraId="6F7C1676" w14:textId="77777777" w:rsidR="004E255B" w:rsidRPr="00EB456C" w:rsidRDefault="004E255B" w:rsidP="00EB456C">
            <w:pPr>
              <w:jc w:val="both"/>
              <w:rPr>
                <w:bCs/>
                <w:lang w:val="kk-KZ"/>
              </w:rPr>
            </w:pPr>
            <w:r w:rsidRPr="00EB456C">
              <w:rPr>
                <w:bCs/>
                <w:lang w:val="kk-KZ"/>
              </w:rPr>
              <w:t xml:space="preserve">     1. Кепілдік беру туралы шарт бойынша құрылыс салушының, уәкілетті компанияның міндеттемелерінің орындалуын қамтамасыз ету үшін Бірыңғай оператор уәкілетті компаниямен – аяқталмаған құрылыс объектісімен </w:t>
            </w:r>
            <w:r w:rsidRPr="00EB456C">
              <w:rPr>
                <w:b/>
                <w:bCs/>
                <w:lang w:val="kk-KZ"/>
              </w:rPr>
              <w:t>бірге</w:t>
            </w:r>
            <w:r w:rsidRPr="00EB456C">
              <w:rPr>
                <w:bCs/>
                <w:lang w:val="kk-KZ"/>
              </w:rPr>
              <w:t xml:space="preserve">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p w14:paraId="0676A32F" w14:textId="77777777" w:rsidR="004E255B" w:rsidRPr="00EB456C" w:rsidRDefault="004E255B" w:rsidP="00EB456C">
            <w:pPr>
              <w:jc w:val="both"/>
              <w:rPr>
                <w:bCs/>
                <w:lang w:val="kk-KZ"/>
              </w:rPr>
            </w:pPr>
          </w:p>
          <w:p w14:paraId="105EEE5C" w14:textId="77777777" w:rsidR="004E255B" w:rsidRPr="00EB456C" w:rsidRDefault="004E255B" w:rsidP="00EB456C">
            <w:pPr>
              <w:jc w:val="both"/>
              <w:rPr>
                <w:bCs/>
                <w:lang w:val="kk-KZ"/>
              </w:rPr>
            </w:pPr>
          </w:p>
          <w:p w14:paraId="24EB0050" w14:textId="77777777" w:rsidR="004E255B" w:rsidRPr="00EB456C" w:rsidRDefault="004E255B" w:rsidP="00EB456C">
            <w:pPr>
              <w:jc w:val="both"/>
              <w:rPr>
                <w:bCs/>
                <w:lang w:val="kk-KZ"/>
              </w:rPr>
            </w:pPr>
          </w:p>
          <w:p w14:paraId="6677BC13" w14:textId="77777777" w:rsidR="004E255B" w:rsidRPr="00EB456C" w:rsidRDefault="004E255B" w:rsidP="00EB456C">
            <w:pPr>
              <w:jc w:val="both"/>
              <w:rPr>
                <w:bCs/>
                <w:lang w:val="kk-KZ"/>
              </w:rPr>
            </w:pPr>
          </w:p>
          <w:p w14:paraId="1A771BE4" w14:textId="77777777" w:rsidR="004E255B" w:rsidRPr="00EB456C" w:rsidRDefault="004E255B" w:rsidP="00EB456C">
            <w:pPr>
              <w:jc w:val="both"/>
              <w:rPr>
                <w:bCs/>
                <w:lang w:val="kk-KZ"/>
              </w:rPr>
            </w:pPr>
          </w:p>
        </w:tc>
        <w:tc>
          <w:tcPr>
            <w:tcW w:w="4252" w:type="dxa"/>
            <w:tcBorders>
              <w:top w:val="single" w:sz="4" w:space="0" w:color="auto"/>
              <w:left w:val="single" w:sz="4" w:space="0" w:color="auto"/>
              <w:bottom w:val="single" w:sz="4" w:space="0" w:color="auto"/>
              <w:right w:val="single" w:sz="4" w:space="0" w:color="auto"/>
            </w:tcBorders>
          </w:tcPr>
          <w:p w14:paraId="6675BE63" w14:textId="77777777" w:rsidR="004E255B" w:rsidRPr="00EB456C" w:rsidRDefault="004E255B" w:rsidP="00EB456C">
            <w:pPr>
              <w:jc w:val="both"/>
              <w:rPr>
                <w:bCs/>
                <w:lang w:val="kk-KZ"/>
              </w:rPr>
            </w:pPr>
            <w:r w:rsidRPr="00EB456C">
              <w:rPr>
                <w:bCs/>
                <w:lang w:val="kk-KZ"/>
              </w:rPr>
              <w:t>Кепілдік беру туралы шарт бойынша міндеттемелерді қамтамасыз ету</w:t>
            </w:r>
          </w:p>
          <w:p w14:paraId="4E15BD85" w14:textId="77777777" w:rsidR="004E255B" w:rsidRPr="00EB456C" w:rsidRDefault="004E255B" w:rsidP="00EB456C">
            <w:pPr>
              <w:jc w:val="both"/>
              <w:rPr>
                <w:bCs/>
                <w:lang w:val="kk-KZ"/>
              </w:rPr>
            </w:pPr>
            <w:r w:rsidRPr="00EB456C">
              <w:rPr>
                <w:bCs/>
                <w:lang w:val="kk-KZ"/>
              </w:rPr>
              <w:t>1. Кепілдік беру туралы шарт бойынша құрылыс салушының, уәкілетті компанияның міндеттемелерінің орындалуын қамтамасыз ету үшін Бірыңғай оператор уәкілетті компаниямен – аяқталмаған құрылыс объектісімен бірге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p w14:paraId="33148430" w14:textId="77777777" w:rsidR="004E255B" w:rsidRPr="00EB456C" w:rsidRDefault="004E255B" w:rsidP="00EB456C">
            <w:pPr>
              <w:jc w:val="both"/>
              <w:rPr>
                <w:bCs/>
                <w:lang w:val="kk-KZ"/>
              </w:rPr>
            </w:pPr>
            <w:r w:rsidRPr="00EB456C">
              <w:rPr>
                <w:b/>
                <w:bCs/>
                <w:lang w:val="kk-KZ"/>
              </w:rPr>
              <w:t xml:space="preserve">         Бірыңғай оператордың кепілдік беру туралы шартына қол қойылғаннан кейін, тараптардың құрылысы аяқталмаған объектімен жер учаскесін қайта кепілге салуға және / немесе кепілден босатуға байланысты қандай да бір іс-әрекеттер жасауына жол берілмейді.</w:t>
            </w:r>
          </w:p>
        </w:tc>
        <w:tc>
          <w:tcPr>
            <w:tcW w:w="4112" w:type="dxa"/>
            <w:tcBorders>
              <w:left w:val="single" w:sz="4" w:space="0" w:color="auto"/>
              <w:right w:val="single" w:sz="4" w:space="0" w:color="auto"/>
            </w:tcBorders>
          </w:tcPr>
          <w:p w14:paraId="351FFC5B" w14:textId="77777777" w:rsidR="004E255B" w:rsidRPr="00EB456C" w:rsidRDefault="004E255B" w:rsidP="00EB456C">
            <w:pPr>
              <w:jc w:val="both"/>
              <w:rPr>
                <w:bCs/>
                <w:lang w:val="kk-KZ"/>
              </w:rPr>
            </w:pPr>
            <w:r w:rsidRPr="00EB456C">
              <w:rPr>
                <w:bCs/>
                <w:lang w:val="kk-KZ"/>
              </w:rPr>
              <w:t>Редакциялық түзету. Тараптардың құрылысы аяқталмаған объектімен жер учаскесін қайта кепілге беруге және/немесе кепілден босатуға байланысты қандай да бір іс-әрекеттер жасауына тыйым салуды заңнамалық тұрғыдан бекіту ұсынылады.</w:t>
            </w:r>
          </w:p>
          <w:p w14:paraId="2720FD83" w14:textId="77777777" w:rsidR="004E255B" w:rsidRPr="00EB456C" w:rsidRDefault="004E255B" w:rsidP="00EB456C">
            <w:pPr>
              <w:jc w:val="both"/>
              <w:rPr>
                <w:bCs/>
                <w:lang w:val="kk-KZ"/>
              </w:rPr>
            </w:pPr>
          </w:p>
        </w:tc>
      </w:tr>
      <w:tr w:rsidR="004E255B" w:rsidRPr="00121803" w14:paraId="548CFD28" w14:textId="77777777" w:rsidTr="00121803">
        <w:trPr>
          <w:trHeight w:val="717"/>
        </w:trPr>
        <w:tc>
          <w:tcPr>
            <w:tcW w:w="851" w:type="dxa"/>
          </w:tcPr>
          <w:p w14:paraId="1A217815" w14:textId="1039064A" w:rsidR="004E255B" w:rsidRPr="00CD633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11087946" w14:textId="77777777" w:rsidR="004E255B" w:rsidRPr="00EB456C" w:rsidRDefault="004E255B" w:rsidP="00EB456C">
            <w:pPr>
              <w:rPr>
                <w:bCs/>
                <w:lang w:val="kk-KZ"/>
              </w:rPr>
            </w:pPr>
            <w:r w:rsidRPr="00EB456C">
              <w:rPr>
                <w:bCs/>
              </w:rPr>
              <w:t>38</w:t>
            </w:r>
            <w:r w:rsidRPr="00EB456C">
              <w:rPr>
                <w:bCs/>
                <w:lang w:val="kk-KZ"/>
              </w:rPr>
              <w:t>-бап</w:t>
            </w:r>
          </w:p>
        </w:tc>
        <w:tc>
          <w:tcPr>
            <w:tcW w:w="4253" w:type="dxa"/>
            <w:tcBorders>
              <w:top w:val="single" w:sz="4" w:space="0" w:color="auto"/>
              <w:left w:val="single" w:sz="4" w:space="0" w:color="auto"/>
              <w:bottom w:val="single" w:sz="4" w:space="0" w:color="auto"/>
              <w:right w:val="single" w:sz="4" w:space="0" w:color="auto"/>
            </w:tcBorders>
          </w:tcPr>
          <w:p w14:paraId="0D213C63" w14:textId="77777777" w:rsidR="004E255B" w:rsidRPr="00EB456C" w:rsidRDefault="004E255B" w:rsidP="00EB456C">
            <w:pPr>
              <w:jc w:val="both"/>
              <w:rPr>
                <w:bCs/>
                <w:lang w:val="kk-KZ"/>
              </w:rPr>
            </w:pPr>
            <w:r w:rsidRPr="00EB456C">
              <w:rPr>
                <w:b/>
                <w:bCs/>
                <w:lang w:val="kk-KZ"/>
              </w:rPr>
              <w:t xml:space="preserve">     </w:t>
            </w:r>
            <w:r w:rsidRPr="00EB456C">
              <w:rPr>
                <w:bCs/>
                <w:lang w:val="kk-KZ"/>
              </w:rPr>
              <w:t>38-бап. Бірыңғай оператордың кепілдік беру туралы шарт бойынша міндеттемелерді орындау тәртібі</w:t>
            </w:r>
          </w:p>
          <w:p w14:paraId="4F166028" w14:textId="77777777" w:rsidR="004E255B" w:rsidRPr="00EB456C" w:rsidRDefault="004E255B" w:rsidP="00EB456C">
            <w:pPr>
              <w:jc w:val="both"/>
              <w:rPr>
                <w:bCs/>
                <w:lang w:val="kk-KZ"/>
              </w:rPr>
            </w:pPr>
          </w:p>
          <w:p w14:paraId="2873AF3B" w14:textId="77777777" w:rsidR="004E255B" w:rsidRPr="00EB456C" w:rsidRDefault="004E255B" w:rsidP="00EB456C">
            <w:pPr>
              <w:jc w:val="both"/>
              <w:rPr>
                <w:bCs/>
              </w:rPr>
            </w:pPr>
            <w:r w:rsidRPr="00EB456C">
              <w:rPr>
                <w:bCs/>
                <w:lang w:val="kk-KZ"/>
              </w:rPr>
              <w:t xml:space="preserve">     </w:t>
            </w:r>
            <w:r w:rsidRPr="00EB456C">
              <w:rPr>
                <w:bCs/>
              </w:rPr>
              <w:t>1</w:t>
            </w:r>
            <w:r w:rsidRPr="00EB456C">
              <w:rPr>
                <w:bCs/>
                <w:lang w:val="kk-KZ"/>
              </w:rPr>
              <w:t>.</w:t>
            </w:r>
            <w:r w:rsidRPr="00EB456C">
              <w:rPr>
                <w:bCs/>
              </w:rPr>
              <w:t xml:space="preserve"> Бірыңғай оператор мынадай іс-шараларды жүзеге асырады:</w:t>
            </w:r>
          </w:p>
          <w:p w14:paraId="791635F5" w14:textId="77777777" w:rsidR="004E255B" w:rsidRPr="00EB456C" w:rsidRDefault="004E255B" w:rsidP="00EB456C">
            <w:pPr>
              <w:jc w:val="both"/>
              <w:rPr>
                <w:bCs/>
              </w:rPr>
            </w:pPr>
            <w:r w:rsidRPr="00EB456C">
              <w:rPr>
                <w:bCs/>
              </w:rPr>
              <w:t xml:space="preserve">      1) уәкілетті органды, жергілікті атқарушы органды және тұрғын үй </w:t>
            </w:r>
            <w:r w:rsidRPr="00EB456C">
              <w:rPr>
                <w:bCs/>
              </w:rPr>
              <w:lastRenderedPageBreak/>
              <w:t>құрылысына үлестік қатысуға қатысушыларды кепілдік беру жағдайының басталғандығы туралы хабардар етеді;</w:t>
            </w:r>
          </w:p>
          <w:p w14:paraId="6420FBCD" w14:textId="77777777" w:rsidR="004E255B" w:rsidRPr="00EB456C" w:rsidRDefault="004E255B" w:rsidP="00EB456C">
            <w:pPr>
              <w:jc w:val="both"/>
              <w:rPr>
                <w:bCs/>
              </w:rPr>
            </w:pPr>
            <w:r w:rsidRPr="00EB456C">
              <w:rPr>
                <w:bCs/>
              </w:rPr>
              <w:t>      2) қолданыстағы құрылыс мердігерлік шартын бұзу және басқа бас мердігермен шарт жасасу арқылы мердігерді (бас мердігерді) ауыстыру туралы шешім қабылдайды;</w:t>
            </w:r>
          </w:p>
          <w:p w14:paraId="6068D4CB" w14:textId="77777777" w:rsidR="004E255B" w:rsidRPr="00EB456C" w:rsidRDefault="004E255B" w:rsidP="00EB456C">
            <w:pPr>
              <w:jc w:val="both"/>
              <w:rPr>
                <w:bCs/>
              </w:rPr>
            </w:pPr>
            <w:r w:rsidRPr="00EB456C">
              <w:rPr>
                <w:bCs/>
              </w:rPr>
              <w:t>      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енуі туралы хабардар етеді;</w:t>
            </w:r>
          </w:p>
          <w:p w14:paraId="30B84A1C" w14:textId="77777777" w:rsidR="004E255B" w:rsidRPr="00EB456C" w:rsidRDefault="004E255B" w:rsidP="00EB456C">
            <w:pPr>
              <w:jc w:val="both"/>
              <w:rPr>
                <w:bCs/>
              </w:rPr>
            </w:pPr>
            <w:r w:rsidRPr="00EB456C">
              <w:rPr>
                <w:bCs/>
              </w:rPr>
              <w:t>      4) уәкілетті компанияның басшылығын ауыстыру туралы шешім қабылданған жағдайда, екінші деңгейдегі банкті уәкілетті компанияның дауыс беретін акцияларын (жарғылық капиталға қатысу үлестерін) сенімгерлік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14:paraId="28FFF043" w14:textId="77777777" w:rsidR="004E255B" w:rsidRPr="00EB456C" w:rsidRDefault="004E255B" w:rsidP="00EB456C">
            <w:pPr>
              <w:jc w:val="both"/>
              <w:rPr>
                <w:bCs/>
              </w:rPr>
            </w:pPr>
            <w:r w:rsidRPr="00EB456C">
              <w:rPr>
                <w:bCs/>
              </w:rPr>
              <w:lastRenderedPageBreak/>
              <w:t>      5) уәкілетті компанияның меншікті қаражаты жеткіліксіз болған кезде төлемділік, мерзімділік және қайтарымдылық шарттары бойынша Бірыңғай оператордың қаражаты есебінен көппәтерлі тұрғын үйдің құрылысын аяқтауды қаржыландырады;</w:t>
            </w:r>
          </w:p>
          <w:p w14:paraId="7DB0F6E1" w14:textId="77777777" w:rsidR="004E255B" w:rsidRPr="00EB456C" w:rsidRDefault="004E255B" w:rsidP="00EB456C">
            <w:pPr>
              <w:jc w:val="both"/>
              <w:rPr>
                <w:bCs/>
              </w:rPr>
            </w:pPr>
            <w:r w:rsidRPr="00EB456C">
              <w:rPr>
                <w:bCs/>
              </w:rPr>
              <w:t>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p w14:paraId="08FC0CF4" w14:textId="77777777" w:rsidR="004E255B" w:rsidRPr="00EB456C" w:rsidRDefault="004E255B" w:rsidP="00EB456C">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48899FD1" w14:textId="77777777" w:rsidR="004E255B" w:rsidRPr="00EB456C" w:rsidRDefault="004E255B" w:rsidP="00EB456C">
            <w:pPr>
              <w:jc w:val="both"/>
              <w:rPr>
                <w:bCs/>
              </w:rPr>
            </w:pPr>
            <w:r w:rsidRPr="00EB456C">
              <w:rPr>
                <w:bCs/>
              </w:rPr>
              <w:lastRenderedPageBreak/>
              <w:t>38</w:t>
            </w:r>
            <w:r w:rsidRPr="00EB456C">
              <w:rPr>
                <w:bCs/>
                <w:lang w:val="kk-KZ"/>
              </w:rPr>
              <w:t>-бап</w:t>
            </w:r>
            <w:r w:rsidRPr="00EB456C">
              <w:rPr>
                <w:bCs/>
              </w:rPr>
              <w:t>. Бірыңғай оператордың кепілдік беру туралы шарт бойынша міндеттемелерді орындау тәртібі</w:t>
            </w:r>
          </w:p>
          <w:p w14:paraId="62C4F116" w14:textId="77777777" w:rsidR="004E255B" w:rsidRPr="00EB456C" w:rsidRDefault="004E255B" w:rsidP="00EB456C">
            <w:pPr>
              <w:jc w:val="both"/>
              <w:rPr>
                <w:bCs/>
              </w:rPr>
            </w:pPr>
          </w:p>
          <w:p w14:paraId="3861C2DE" w14:textId="77777777" w:rsidR="004E255B" w:rsidRPr="00EB456C" w:rsidRDefault="004E255B" w:rsidP="00EB456C">
            <w:pPr>
              <w:jc w:val="both"/>
              <w:rPr>
                <w:bCs/>
                <w:lang w:val="kk-KZ"/>
              </w:rPr>
            </w:pPr>
            <w:r w:rsidRPr="00EB456C">
              <w:rPr>
                <w:bCs/>
              </w:rPr>
              <w:t xml:space="preserve">     1. Бірыңғай оператор </w:t>
            </w:r>
            <w:r w:rsidRPr="00EB456C">
              <w:rPr>
                <w:b/>
                <w:bCs/>
              </w:rPr>
              <w:t>кепілдік беру жағдайының басталғандығы туралы</w:t>
            </w:r>
            <w:r w:rsidRPr="00EB456C">
              <w:rPr>
                <w:b/>
                <w:bCs/>
                <w:lang w:val="kk-KZ"/>
              </w:rPr>
              <w:t xml:space="preserve"> шешім қабылданғаннан кейінгі келесі жұмыс күнінен кешіктірме</w:t>
            </w:r>
            <w:r w:rsidRPr="00EB456C">
              <w:rPr>
                <w:bCs/>
                <w:lang w:val="kk-KZ"/>
              </w:rPr>
              <w:t xml:space="preserve">й </w:t>
            </w:r>
            <w:r w:rsidRPr="00EB456C">
              <w:rPr>
                <w:bCs/>
              </w:rPr>
              <w:lastRenderedPageBreak/>
              <w:t>мынадай іс-шараларды жүзеге асырады:</w:t>
            </w:r>
            <w:r w:rsidRPr="00EB456C">
              <w:rPr>
                <w:bCs/>
                <w:lang w:val="kk-KZ"/>
              </w:rPr>
              <w:t xml:space="preserve"> </w:t>
            </w:r>
          </w:p>
          <w:p w14:paraId="197D8B61" w14:textId="77777777" w:rsidR="004E255B" w:rsidRPr="00EB456C" w:rsidRDefault="004E255B" w:rsidP="00EB456C">
            <w:pPr>
              <w:jc w:val="both"/>
              <w:rPr>
                <w:bCs/>
                <w:lang w:val="kk-KZ"/>
              </w:rPr>
            </w:pPr>
            <w:r w:rsidRPr="00EB456C">
              <w:rPr>
                <w:bCs/>
                <w:lang w:val="kk-KZ"/>
              </w:rPr>
              <w:t xml:space="preserve">  </w:t>
            </w:r>
            <w:r w:rsidRPr="00EB456C">
              <w:rPr>
                <w:b/>
                <w:bCs/>
                <w:lang w:val="kk-KZ"/>
              </w:rPr>
              <w:t xml:space="preserve">    </w:t>
            </w:r>
            <w:r w:rsidRPr="00EB456C">
              <w:rPr>
                <w:bCs/>
                <w:lang w:val="kk-KZ"/>
              </w:rPr>
              <w:t xml:space="preserve">1) уәкілетті органды, жергілікті атқарушы органды және тұрғын үй құрылысына үлестік қатысуға қатысушыларды кепілдік беру жағдайының басталғандығы туралы хабардар етеді; </w:t>
            </w:r>
          </w:p>
          <w:p w14:paraId="0058BBB8" w14:textId="77777777" w:rsidR="004E255B" w:rsidRPr="00EB456C" w:rsidRDefault="004E255B" w:rsidP="00EB456C">
            <w:pPr>
              <w:jc w:val="both"/>
              <w:rPr>
                <w:b/>
                <w:bCs/>
                <w:lang w:val="kk-KZ"/>
              </w:rPr>
            </w:pPr>
            <w:r w:rsidRPr="00EB456C">
              <w:rPr>
                <w:bCs/>
                <w:lang w:val="kk-KZ"/>
              </w:rPr>
              <w:t xml:space="preserve">     2) қолданыстағы құрылыс мердігерлік шартын бұзу және </w:t>
            </w:r>
            <w:r w:rsidRPr="00EB456C">
              <w:rPr>
                <w:b/>
                <w:bCs/>
                <w:lang w:val="kk-KZ"/>
              </w:rPr>
              <w:t>уәкілетті орган бекітетін тәртіппен Бірыңғай оператор сайлайтын</w:t>
            </w:r>
            <w:r w:rsidRPr="00EB456C">
              <w:rPr>
                <w:bCs/>
                <w:lang w:val="kk-KZ"/>
              </w:rPr>
              <w:t xml:space="preserve"> басқа мердігермен (бас мердігермен) шарт жасасу арқылы мердігерді (бас мердігерді) ауыстыру туралы шешім қабылдайды</w:t>
            </w:r>
            <w:r w:rsidRPr="00EB456C">
              <w:rPr>
                <w:b/>
                <w:bCs/>
                <w:lang w:val="kk-KZ"/>
              </w:rPr>
              <w:t>;</w:t>
            </w:r>
          </w:p>
          <w:p w14:paraId="67262D26" w14:textId="77777777" w:rsidR="004E255B" w:rsidRPr="00EB456C" w:rsidRDefault="004E255B" w:rsidP="00EB456C">
            <w:pPr>
              <w:jc w:val="both"/>
              <w:rPr>
                <w:bCs/>
                <w:lang w:val="kk-KZ"/>
              </w:rPr>
            </w:pPr>
            <w:r w:rsidRPr="00EB456C">
              <w:rPr>
                <w:bCs/>
                <w:lang w:val="kk-KZ"/>
              </w:rPr>
              <w:t xml:space="preserve">      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енуі туралы хабардар етеді;</w:t>
            </w:r>
          </w:p>
          <w:p w14:paraId="3E9F0A8F" w14:textId="77777777" w:rsidR="004E255B" w:rsidRPr="00EB456C" w:rsidRDefault="004E255B" w:rsidP="00EB456C">
            <w:pPr>
              <w:jc w:val="both"/>
              <w:rPr>
                <w:bCs/>
                <w:lang w:val="kk-KZ"/>
              </w:rPr>
            </w:pPr>
            <w:r w:rsidRPr="00EB456C">
              <w:rPr>
                <w:bCs/>
                <w:lang w:val="kk-KZ"/>
              </w:rPr>
              <w:t xml:space="preserve">     4) уәкілетті компанияның басшылығын ауыстыру туралы шешім қабылданған жағдайда, екінші деңгейдегі банкті уәкілетті компанияның дауыс беретін акцияларын (жарғылық капиталға қатысу үлестерін) сенімгерлік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w:t>
            </w:r>
            <w:r w:rsidRPr="00EB456C">
              <w:rPr>
                <w:bCs/>
                <w:lang w:val="kk-KZ"/>
              </w:rPr>
              <w:lastRenderedPageBreak/>
              <w:t>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14:paraId="7664EC8F" w14:textId="77777777" w:rsidR="004E255B" w:rsidRPr="00EB456C" w:rsidRDefault="004E255B" w:rsidP="00EB456C">
            <w:pPr>
              <w:jc w:val="both"/>
              <w:rPr>
                <w:b/>
                <w:bCs/>
                <w:lang w:val="kk-KZ"/>
              </w:rPr>
            </w:pPr>
            <w:r w:rsidRPr="00EB456C">
              <w:rPr>
                <w:bCs/>
                <w:lang w:val="kk-KZ"/>
              </w:rPr>
              <w:t xml:space="preserve">     5) </w:t>
            </w:r>
            <w:r w:rsidRPr="00EB456C">
              <w:rPr>
                <w:b/>
                <w:bCs/>
                <w:lang w:val="kk-KZ"/>
              </w:rPr>
              <w:t>Бірыңғай оператордың ішкі құжаттарына сәйкес уәкілетті компанияның меншікті қаражаты жеткіліксіз болған кезде уәкілетті компанияға және/немесе үлескерлерге ақылылық, мерзімділік және қайтарымдылық шарттарында қаржыландыруды ұсыну арқылы Бірыңғай оператордың қаражаты есебінен көппәтерлі тұрғын үй құрылысын аяқтауды қаржыландырады;</w:t>
            </w:r>
          </w:p>
          <w:p w14:paraId="18D41746" w14:textId="77777777" w:rsidR="004E255B" w:rsidRPr="00EB456C" w:rsidRDefault="004E255B" w:rsidP="00EB456C">
            <w:pPr>
              <w:jc w:val="both"/>
              <w:rPr>
                <w:bCs/>
                <w:lang w:val="kk-KZ"/>
              </w:rPr>
            </w:pPr>
            <w:r w:rsidRPr="00EB456C">
              <w:rPr>
                <w:bCs/>
                <w:lang w:val="kk-KZ"/>
              </w:rPr>
              <w:t xml:space="preserve">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p w14:paraId="1B8D8C82" w14:textId="77777777" w:rsidR="004E255B" w:rsidRPr="00EB456C" w:rsidRDefault="004E255B" w:rsidP="00EB456C">
            <w:pPr>
              <w:jc w:val="both"/>
              <w:rPr>
                <w:bCs/>
                <w:lang w:val="kk-KZ"/>
              </w:rPr>
            </w:pPr>
          </w:p>
        </w:tc>
        <w:tc>
          <w:tcPr>
            <w:tcW w:w="4112" w:type="dxa"/>
            <w:tcBorders>
              <w:left w:val="single" w:sz="4" w:space="0" w:color="auto"/>
              <w:right w:val="single" w:sz="4" w:space="0" w:color="auto"/>
            </w:tcBorders>
          </w:tcPr>
          <w:p w14:paraId="205413EC" w14:textId="77777777" w:rsidR="004E255B" w:rsidRPr="00EB456C" w:rsidRDefault="004E255B" w:rsidP="00EB456C">
            <w:pPr>
              <w:jc w:val="both"/>
              <w:rPr>
                <w:bCs/>
                <w:lang w:val="kk-KZ"/>
              </w:rPr>
            </w:pPr>
            <w:r w:rsidRPr="00EB456C">
              <w:rPr>
                <w:bCs/>
                <w:lang w:val="kk-KZ"/>
              </w:rPr>
              <w:lastRenderedPageBreak/>
              <w:t xml:space="preserve">      </w:t>
            </w:r>
            <w:r w:rsidRPr="00EB456C">
              <w:rPr>
                <w:b/>
                <w:bCs/>
                <w:lang w:val="kk-KZ"/>
              </w:rPr>
              <w:t>Бірыңғай оператордың қаражаты есебінен көппәтерлі тұрғын үй құрылысын</w:t>
            </w:r>
            <w:r w:rsidRPr="00EB456C">
              <w:rPr>
                <w:bCs/>
                <w:lang w:val="kk-KZ"/>
              </w:rPr>
              <w:t xml:space="preserve"> аяқтау тетігі мен мерзімдерін регламенттеу мақсатында</w:t>
            </w:r>
            <w:r w:rsidRPr="00EB456C">
              <w:rPr>
                <w:b/>
                <w:bCs/>
                <w:lang w:val="kk-KZ"/>
              </w:rPr>
              <w:t>.</w:t>
            </w:r>
          </w:p>
        </w:tc>
      </w:tr>
      <w:tr w:rsidR="004E255B" w:rsidRPr="00121803" w14:paraId="78349A0E" w14:textId="77777777" w:rsidTr="00121803">
        <w:trPr>
          <w:trHeight w:val="307"/>
        </w:trPr>
        <w:tc>
          <w:tcPr>
            <w:tcW w:w="15310" w:type="dxa"/>
            <w:gridSpan w:val="5"/>
            <w:tcBorders>
              <w:right w:val="single" w:sz="4" w:space="0" w:color="auto"/>
            </w:tcBorders>
          </w:tcPr>
          <w:p w14:paraId="3FD8B8C1" w14:textId="77777777" w:rsidR="004E255B" w:rsidRPr="00EB456C" w:rsidRDefault="004E255B" w:rsidP="00EB456C">
            <w:pPr>
              <w:widowControl w:val="0"/>
              <w:jc w:val="center"/>
              <w:rPr>
                <w:b/>
                <w:noProof/>
                <w:lang w:val="kk-KZ"/>
              </w:rPr>
            </w:pPr>
            <w:r w:rsidRPr="00EB456C">
              <w:rPr>
                <w:b/>
                <w:bCs/>
                <w:lang w:val="kk-KZ"/>
              </w:rPr>
              <w:lastRenderedPageBreak/>
              <w:t xml:space="preserve">12. </w:t>
            </w:r>
            <w:r w:rsidRPr="00EB456C">
              <w:rPr>
                <w:b/>
                <w:noProof/>
                <w:lang w:val="kk-KZ"/>
              </w:rPr>
              <w:t>2018 жылғы 27 желтоқсандағы № 204-VІ ҚРЗ «Табиғи монополиялар туралы» Қазақстан Республикасының Заңы</w:t>
            </w:r>
          </w:p>
        </w:tc>
      </w:tr>
      <w:tr w:rsidR="004E255B" w:rsidRPr="00121803" w14:paraId="4B35FC0C" w14:textId="77777777" w:rsidTr="00121803">
        <w:trPr>
          <w:trHeight w:val="717"/>
        </w:trPr>
        <w:tc>
          <w:tcPr>
            <w:tcW w:w="851" w:type="dxa"/>
          </w:tcPr>
          <w:p w14:paraId="1506F20A" w14:textId="0F89CE7F" w:rsidR="004E255B" w:rsidRPr="009542D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4680334A" w14:textId="77777777" w:rsidR="004E255B" w:rsidRPr="00EB456C" w:rsidRDefault="004E255B" w:rsidP="00EB456C">
            <w:pPr>
              <w:shd w:val="clear" w:color="auto" w:fill="FFFFFF"/>
              <w:ind w:firstLine="68"/>
              <w:contextualSpacing/>
              <w:jc w:val="center"/>
              <w:textAlignment w:val="baseline"/>
              <w:rPr>
                <w:bCs/>
              </w:rPr>
            </w:pPr>
            <w:r w:rsidRPr="00EB456C">
              <w:rPr>
                <w:bCs/>
                <w:lang w:val="kk-KZ"/>
              </w:rPr>
              <w:t>24-баптың 4-тармағының 3) тармақшасы</w:t>
            </w:r>
          </w:p>
        </w:tc>
        <w:tc>
          <w:tcPr>
            <w:tcW w:w="4253" w:type="dxa"/>
            <w:tcBorders>
              <w:top w:val="single" w:sz="4" w:space="0" w:color="auto"/>
              <w:left w:val="single" w:sz="4" w:space="0" w:color="auto"/>
              <w:bottom w:val="single" w:sz="4" w:space="0" w:color="auto"/>
              <w:right w:val="single" w:sz="4" w:space="0" w:color="auto"/>
            </w:tcBorders>
          </w:tcPr>
          <w:p w14:paraId="3F3C6690" w14:textId="77777777" w:rsidR="004E255B" w:rsidRPr="00EB456C" w:rsidRDefault="004E255B" w:rsidP="00EB456C">
            <w:pPr>
              <w:widowControl w:val="0"/>
              <w:ind w:firstLine="142"/>
              <w:jc w:val="both"/>
              <w:rPr>
                <w:bCs/>
                <w:lang w:val="kk-KZ"/>
              </w:rPr>
            </w:pPr>
            <w:r w:rsidRPr="00EB456C">
              <w:rPr>
                <w:bCs/>
                <w:lang w:val="kk-KZ"/>
              </w:rPr>
              <w:t>24-бап. Тұтынушылардың реттеліп көрсетілетін қызметке қолжетімділігі</w:t>
            </w:r>
          </w:p>
          <w:p w14:paraId="0B37837F" w14:textId="77777777" w:rsidR="004E255B" w:rsidRPr="00EB456C" w:rsidRDefault="004E255B" w:rsidP="00EB456C">
            <w:pPr>
              <w:widowControl w:val="0"/>
              <w:ind w:firstLine="142"/>
              <w:jc w:val="both"/>
            </w:pPr>
            <w:r w:rsidRPr="00EB456C">
              <w:t xml:space="preserve">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w:t>
            </w:r>
            <w:r w:rsidRPr="00EB456C">
              <w:lastRenderedPageBreak/>
              <w:t>қоспағанда, мынадай кезеңдерден тұрады:</w:t>
            </w:r>
          </w:p>
          <w:p w14:paraId="6BBC692A" w14:textId="77777777" w:rsidR="004E255B" w:rsidRPr="00EB456C" w:rsidRDefault="004E255B" w:rsidP="00EB456C">
            <w:pPr>
              <w:widowControl w:val="0"/>
              <w:ind w:firstLine="142"/>
              <w:jc w:val="both"/>
              <w:rPr>
                <w:lang w:val="kk-KZ"/>
              </w:rPr>
            </w:pPr>
            <w:r w:rsidRPr="00EB456C">
              <w:t>3)  табиғи монополия субъектісінің техникалық шарттарды сәулет және қала құрылысы органына жіберуі;</w:t>
            </w:r>
          </w:p>
          <w:p w14:paraId="361B5BC8" w14:textId="77777777" w:rsidR="004E255B" w:rsidRPr="00EB456C" w:rsidRDefault="004E255B" w:rsidP="00EB456C">
            <w:pPr>
              <w:widowControl w:val="0"/>
              <w:ind w:firstLine="142"/>
              <w:jc w:val="both"/>
              <w:rPr>
                <w:bCs/>
                <w:lang w:val="kk-KZ"/>
              </w:rPr>
            </w:pPr>
          </w:p>
        </w:tc>
        <w:tc>
          <w:tcPr>
            <w:tcW w:w="4252" w:type="dxa"/>
            <w:tcBorders>
              <w:top w:val="single" w:sz="4" w:space="0" w:color="auto"/>
              <w:left w:val="single" w:sz="4" w:space="0" w:color="auto"/>
              <w:bottom w:val="single" w:sz="4" w:space="0" w:color="auto"/>
              <w:right w:val="single" w:sz="4" w:space="0" w:color="auto"/>
            </w:tcBorders>
          </w:tcPr>
          <w:p w14:paraId="529CD44F" w14:textId="77777777" w:rsidR="004E255B" w:rsidRPr="00EB456C" w:rsidRDefault="004E255B" w:rsidP="00EB456C">
            <w:pPr>
              <w:widowControl w:val="0"/>
              <w:ind w:firstLine="142"/>
              <w:jc w:val="both"/>
              <w:rPr>
                <w:bCs/>
                <w:lang w:val="kk-KZ"/>
              </w:rPr>
            </w:pPr>
            <w:r w:rsidRPr="00EB456C">
              <w:rPr>
                <w:bCs/>
                <w:lang w:val="kk-KZ"/>
              </w:rPr>
              <w:lastRenderedPageBreak/>
              <w:t>24-бап. Тұтынушылардың реттеліп көрсетілетін қызметке қолжетімділігі</w:t>
            </w:r>
          </w:p>
          <w:p w14:paraId="6589AD91" w14:textId="77777777" w:rsidR="004E255B" w:rsidRPr="00EB456C" w:rsidRDefault="004E255B" w:rsidP="00EB456C">
            <w:pPr>
              <w:widowControl w:val="0"/>
              <w:ind w:firstLine="142"/>
              <w:jc w:val="both"/>
              <w:rPr>
                <w:lang w:val="kk-KZ"/>
              </w:rPr>
            </w:pPr>
            <w:r w:rsidRPr="00EB456C">
              <w:rPr>
                <w:lang w:val="kk-KZ"/>
              </w:rPr>
              <w:t xml:space="preserve">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w:t>
            </w:r>
            <w:r w:rsidRPr="00EB456C">
              <w:rPr>
                <w:lang w:val="kk-KZ"/>
              </w:rPr>
              <w:lastRenderedPageBreak/>
              <w:t>қоспағанда, мынадай кезеңдерден тұрады:</w:t>
            </w:r>
          </w:p>
          <w:p w14:paraId="6DD48FD4" w14:textId="77777777" w:rsidR="004E255B" w:rsidRPr="00EB456C" w:rsidRDefault="004E255B" w:rsidP="00EB456C">
            <w:pPr>
              <w:ind w:firstLine="255"/>
              <w:jc w:val="both"/>
              <w:rPr>
                <w:lang w:val="kk-KZ"/>
              </w:rPr>
            </w:pPr>
            <w:r w:rsidRPr="00EB456C">
              <w:rPr>
                <w:lang w:val="kk-KZ"/>
              </w:rPr>
              <w:t xml:space="preserve">3)  табиғи монополия субъектісінің техникалық шарттарды </w:t>
            </w:r>
            <w:r w:rsidRPr="00EB456C">
              <w:rPr>
                <w:b/>
                <w:lang w:val="kk-KZ"/>
              </w:rPr>
              <w:t>(өзгерістер енгізу және техникалық жағдайлар</w:t>
            </w:r>
            <w:r w:rsidRPr="00EB456C">
              <w:rPr>
                <w:lang w:val="kk-KZ"/>
              </w:rPr>
              <w:t xml:space="preserve">) </w:t>
            </w:r>
            <w:r w:rsidRPr="00EB456C">
              <w:rPr>
                <w:b/>
                <w:lang w:val="kk-KZ"/>
              </w:rPr>
              <w:t>мемлекеттік қала құрылысы кадастрының автоматтандырылған ақпараттық жүйесі арқылы</w:t>
            </w:r>
            <w:r w:rsidRPr="00EB456C">
              <w:rPr>
                <w:lang w:val="kk-KZ"/>
              </w:rPr>
              <w:t xml:space="preserve"> сәулет және қала құрылысы органына жіберуі;</w:t>
            </w:r>
          </w:p>
          <w:p w14:paraId="0E9EB766" w14:textId="77777777" w:rsidR="004E255B" w:rsidRPr="00EB456C" w:rsidRDefault="004E255B" w:rsidP="00EB456C">
            <w:pPr>
              <w:ind w:firstLine="255"/>
              <w:jc w:val="both"/>
              <w:rPr>
                <w:lang w:val="kk-KZ"/>
              </w:rPr>
            </w:pPr>
          </w:p>
        </w:tc>
        <w:tc>
          <w:tcPr>
            <w:tcW w:w="4112" w:type="dxa"/>
            <w:tcBorders>
              <w:left w:val="single" w:sz="4" w:space="0" w:color="auto"/>
              <w:right w:val="single" w:sz="4" w:space="0" w:color="auto"/>
            </w:tcBorders>
          </w:tcPr>
          <w:p w14:paraId="79EE6F6F" w14:textId="77777777" w:rsidR="004E255B" w:rsidRPr="00EB456C" w:rsidRDefault="004E255B" w:rsidP="00EB456C">
            <w:pPr>
              <w:ind w:firstLine="361"/>
              <w:jc w:val="both"/>
              <w:rPr>
                <w:highlight w:val="yellow"/>
                <w:lang w:val="kk-KZ"/>
              </w:rPr>
            </w:pPr>
            <w:r w:rsidRPr="00EB456C">
              <w:rPr>
                <w:lang w:val="kk-KZ"/>
              </w:rPr>
              <w:lastRenderedPageBreak/>
              <w:t xml:space="preserve">ҚР Премьер-Министрінің  экономиканы монополиясыздандыру жөніндегі комиссия отырысының сәулет заңнамасының сақталуын қамтамасыз ету және техникалық ресурстардың негізсіз көтерілуіне жол бермеу үшін «Мемлекеттік қала құрылысы кадастры» автоматтандырылған ақпараттық жүйесіндегі желілер, қол жеткізу </w:t>
            </w:r>
            <w:r w:rsidRPr="00EB456C">
              <w:rPr>
                <w:lang w:val="kk-KZ"/>
              </w:rPr>
              <w:lastRenderedPageBreak/>
              <w:t xml:space="preserve">нүктелері, сондай-ақ табиғи монополиялар субъектілерінің еркін қуаттары бойынша ақпаратты цифрландыру және тұрақты өзектендіру» мәселелері бойынша 2020 жылғы 6 сәуірдегі хаттамасының </w:t>
            </w:r>
            <w:r w:rsidRPr="00EB456C">
              <w:rPr>
                <w:lang w:val="kk-KZ"/>
              </w:rPr>
              <w:br/>
              <w:t>2.3-тармағын іске асыру мақсатында құрылыс немесе объектіні қабылдау барысында техникалық шарттарды беру немесе оларды негізсіз өзгерту кезіндегі талаптар</w:t>
            </w:r>
          </w:p>
        </w:tc>
      </w:tr>
      <w:tr w:rsidR="004E255B" w:rsidRPr="00121803" w14:paraId="65910E65" w14:textId="77777777" w:rsidTr="00121803">
        <w:trPr>
          <w:trHeight w:val="717"/>
        </w:trPr>
        <w:tc>
          <w:tcPr>
            <w:tcW w:w="851" w:type="dxa"/>
          </w:tcPr>
          <w:p w14:paraId="7113229C" w14:textId="34C39715" w:rsidR="004E255B" w:rsidRPr="009542D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0623BB1A" w14:textId="77777777" w:rsidR="004E255B" w:rsidRPr="00EB456C" w:rsidRDefault="004E255B" w:rsidP="00EB456C">
            <w:pPr>
              <w:shd w:val="clear" w:color="auto" w:fill="FFFFFF"/>
              <w:ind w:firstLine="68"/>
              <w:contextualSpacing/>
              <w:jc w:val="center"/>
              <w:textAlignment w:val="baseline"/>
              <w:rPr>
                <w:bCs/>
              </w:rPr>
            </w:pPr>
            <w:r w:rsidRPr="00EB456C">
              <w:rPr>
                <w:bCs/>
                <w:lang w:val="kk-KZ"/>
              </w:rPr>
              <w:t xml:space="preserve">24-баптың  5-тармағы  </w:t>
            </w:r>
          </w:p>
        </w:tc>
        <w:tc>
          <w:tcPr>
            <w:tcW w:w="4253" w:type="dxa"/>
            <w:tcBorders>
              <w:top w:val="single" w:sz="4" w:space="0" w:color="auto"/>
              <w:left w:val="single" w:sz="4" w:space="0" w:color="auto"/>
              <w:bottom w:val="single" w:sz="4" w:space="0" w:color="auto"/>
              <w:right w:val="single" w:sz="4" w:space="0" w:color="auto"/>
            </w:tcBorders>
          </w:tcPr>
          <w:p w14:paraId="23CD94D0" w14:textId="77777777" w:rsidR="004E255B" w:rsidRPr="00EB456C" w:rsidRDefault="004E255B" w:rsidP="00EB456C">
            <w:pPr>
              <w:widowControl w:val="0"/>
              <w:ind w:firstLine="142"/>
              <w:jc w:val="both"/>
              <w:rPr>
                <w:bCs/>
                <w:lang w:val="kk-KZ"/>
              </w:rPr>
            </w:pPr>
            <w:r w:rsidRPr="00EB456C">
              <w:rPr>
                <w:bCs/>
                <w:lang w:val="kk-KZ"/>
              </w:rPr>
              <w:t>24-бап. Тұтынушылардың реттеліп көрсетілетін қызметке қолжетімділігі</w:t>
            </w:r>
          </w:p>
          <w:p w14:paraId="20D2A42A" w14:textId="77777777" w:rsidR="004E255B" w:rsidRPr="00EB456C" w:rsidRDefault="004E255B" w:rsidP="00EB456C">
            <w:pPr>
              <w:widowControl w:val="0"/>
              <w:ind w:firstLine="142"/>
              <w:jc w:val="both"/>
              <w:rPr>
                <w:bCs/>
                <w:highlight w:val="yellow"/>
                <w:lang w:val="kk-KZ"/>
              </w:rPr>
            </w:pPr>
            <w:r w:rsidRPr="00EB456C">
              <w:rPr>
                <w:bCs/>
                <w:lang w:val="kk-KZ"/>
              </w:rPr>
              <w:t xml:space="preserve">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w:t>
            </w:r>
            <w:r w:rsidRPr="00EB456C">
              <w:rPr>
                <w:b/>
                <w:bCs/>
                <w:lang w:val="kk-KZ"/>
              </w:rPr>
              <w:t>табиғи монополия субъектісінің кеңсесі</w:t>
            </w:r>
            <w:r w:rsidRPr="00EB456C">
              <w:rPr>
                <w:bCs/>
                <w:lang w:val="kk-KZ"/>
              </w:rPr>
              <w:t xml:space="preserve"> арқылы жүзеге асырады.</w:t>
            </w:r>
          </w:p>
        </w:tc>
        <w:tc>
          <w:tcPr>
            <w:tcW w:w="4252" w:type="dxa"/>
            <w:tcBorders>
              <w:top w:val="single" w:sz="4" w:space="0" w:color="auto"/>
              <w:left w:val="single" w:sz="4" w:space="0" w:color="auto"/>
              <w:bottom w:val="single" w:sz="4" w:space="0" w:color="auto"/>
              <w:right w:val="single" w:sz="4" w:space="0" w:color="auto"/>
            </w:tcBorders>
          </w:tcPr>
          <w:p w14:paraId="4BF0A65D" w14:textId="77777777" w:rsidR="004E255B" w:rsidRPr="00EB456C" w:rsidRDefault="004E255B" w:rsidP="00EB456C">
            <w:pPr>
              <w:widowControl w:val="0"/>
              <w:ind w:firstLine="142"/>
              <w:jc w:val="both"/>
              <w:rPr>
                <w:bCs/>
                <w:lang w:val="kk-KZ"/>
              </w:rPr>
            </w:pPr>
            <w:r w:rsidRPr="00EB456C">
              <w:rPr>
                <w:bCs/>
                <w:lang w:val="kk-KZ"/>
              </w:rPr>
              <w:t>24-бап. Тұтынушылардың реттеліп көрсетілетін қызметке қолжетімділігі</w:t>
            </w:r>
          </w:p>
          <w:p w14:paraId="6A2B2615" w14:textId="77777777" w:rsidR="004E255B" w:rsidRPr="00EB456C" w:rsidRDefault="004E255B" w:rsidP="00EB456C">
            <w:pPr>
              <w:ind w:firstLine="255"/>
              <w:jc w:val="both"/>
              <w:rPr>
                <w:highlight w:val="yellow"/>
                <w:lang w:val="kk-KZ"/>
              </w:rPr>
            </w:pPr>
            <w:r w:rsidRPr="00EB456C">
              <w:rPr>
                <w:lang w:val="kk-KZ"/>
              </w:rPr>
              <w:t xml:space="preserve">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 веб-порталы немесе </w:t>
            </w:r>
            <w:r w:rsidRPr="00EB456C">
              <w:rPr>
                <w:b/>
                <w:lang w:val="kk-KZ"/>
              </w:rPr>
              <w:t>мемлекеттік қала құрылысы кадастрының автоматтандырылған ақпараттық жүйесі арқылы</w:t>
            </w:r>
            <w:r w:rsidRPr="00EB456C">
              <w:rPr>
                <w:lang w:val="kk-KZ"/>
              </w:rPr>
              <w:t xml:space="preserve"> жүзеге асырады.</w:t>
            </w:r>
          </w:p>
        </w:tc>
        <w:tc>
          <w:tcPr>
            <w:tcW w:w="4112" w:type="dxa"/>
            <w:tcBorders>
              <w:left w:val="single" w:sz="4" w:space="0" w:color="auto"/>
              <w:right w:val="single" w:sz="4" w:space="0" w:color="auto"/>
            </w:tcBorders>
          </w:tcPr>
          <w:p w14:paraId="1460EDD7" w14:textId="77777777" w:rsidR="004E255B" w:rsidRPr="00EB456C" w:rsidRDefault="004E255B" w:rsidP="00EB456C">
            <w:pPr>
              <w:ind w:firstLine="361"/>
              <w:jc w:val="both"/>
              <w:rPr>
                <w:highlight w:val="yellow"/>
                <w:lang w:val="kk-KZ"/>
              </w:rPr>
            </w:pPr>
            <w:r w:rsidRPr="00EB456C">
              <w:rPr>
                <w:lang w:val="kk-KZ"/>
              </w:rPr>
              <w:t xml:space="preserve">ҚР Премьер-Министрінің  экономиканы монополиясыздандыру жөніндегі комиссия отырысының сәулет заңнамасының сақталуын қамтамасыз ету және техникалық ресурстардың негізсіз көтерілуіне жол бермеу үшін «Мемлекеттік қала құрылысы кадастры» автоматтандырылған ақпараттық жүйесіндегі желілер, қол жеткізу нүктелері, сондай-ақ табиғи монополиялар субъектілерінің еркін қуаттары бойынша ақпаратты цифрландыру және тұрақты өзектендіру» мәселелері бойынша 2020 жылғы 6 сәуірдегі хаттамасының </w:t>
            </w:r>
            <w:r w:rsidRPr="00EB456C">
              <w:rPr>
                <w:lang w:val="kk-KZ"/>
              </w:rPr>
              <w:br/>
              <w:t>2.3-тармағын іске асыру мақсатында құрылыс немесе объектіні қабылдау барысында техникалық шарттарды беру немесе оларды негізсіз өзгерту кезіндегі талаптар</w:t>
            </w:r>
          </w:p>
        </w:tc>
      </w:tr>
      <w:tr w:rsidR="004E255B" w:rsidRPr="00121803" w14:paraId="6D66EBAE" w14:textId="77777777" w:rsidTr="00121803">
        <w:trPr>
          <w:trHeight w:val="2702"/>
        </w:trPr>
        <w:tc>
          <w:tcPr>
            <w:tcW w:w="851" w:type="dxa"/>
          </w:tcPr>
          <w:p w14:paraId="08E228DD" w14:textId="4E87DC44" w:rsidR="004E255B" w:rsidRPr="009542D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67465689" w14:textId="77777777" w:rsidR="004E255B" w:rsidRPr="00EB456C" w:rsidRDefault="004E255B" w:rsidP="00EB456C">
            <w:pPr>
              <w:shd w:val="clear" w:color="auto" w:fill="FFFFFF"/>
              <w:ind w:firstLine="68"/>
              <w:contextualSpacing/>
              <w:jc w:val="center"/>
              <w:textAlignment w:val="baseline"/>
              <w:rPr>
                <w:bCs/>
                <w:spacing w:val="2"/>
                <w:bdr w:val="none" w:sz="0" w:space="0" w:color="auto" w:frame="1"/>
                <w:lang w:val="kk-KZ"/>
              </w:rPr>
            </w:pPr>
            <w:r w:rsidRPr="00EB456C">
              <w:rPr>
                <w:bCs/>
                <w:spacing w:val="2"/>
                <w:bdr w:val="none" w:sz="0" w:space="0" w:color="auto" w:frame="1"/>
              </w:rPr>
              <w:t>26</w:t>
            </w:r>
            <w:r w:rsidRPr="00EB456C">
              <w:rPr>
                <w:bCs/>
                <w:spacing w:val="2"/>
                <w:bdr w:val="none" w:sz="0" w:space="0" w:color="auto" w:frame="1"/>
                <w:lang w:val="kk-KZ"/>
              </w:rPr>
              <w:t>-баптың</w:t>
            </w:r>
          </w:p>
          <w:p w14:paraId="1072C513" w14:textId="77777777" w:rsidR="004E255B" w:rsidRPr="00EB456C" w:rsidRDefault="004E255B" w:rsidP="00EB456C">
            <w:pPr>
              <w:shd w:val="clear" w:color="auto" w:fill="FFFFFF"/>
              <w:ind w:firstLine="68"/>
              <w:contextualSpacing/>
              <w:jc w:val="center"/>
              <w:textAlignment w:val="baseline"/>
              <w:rPr>
                <w:bCs/>
                <w:lang w:val="kk-KZ"/>
              </w:rPr>
            </w:pPr>
            <w:r w:rsidRPr="00EB456C">
              <w:rPr>
                <w:bCs/>
                <w:spacing w:val="2"/>
                <w:bdr w:val="none" w:sz="0" w:space="0" w:color="auto" w:frame="1"/>
                <w:lang w:val="kk-KZ"/>
              </w:rPr>
              <w:t>2-тармағының 5) тармақшысы</w:t>
            </w:r>
          </w:p>
        </w:tc>
        <w:tc>
          <w:tcPr>
            <w:tcW w:w="4253" w:type="dxa"/>
            <w:tcBorders>
              <w:top w:val="single" w:sz="4" w:space="0" w:color="auto"/>
              <w:left w:val="single" w:sz="4" w:space="0" w:color="auto"/>
              <w:bottom w:val="single" w:sz="4" w:space="0" w:color="auto"/>
              <w:right w:val="single" w:sz="4" w:space="0" w:color="auto"/>
            </w:tcBorders>
          </w:tcPr>
          <w:p w14:paraId="1DFF34AF"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   26-бап. Табиғи монополия субъектісінің құқықтары мен міндеттері</w:t>
            </w:r>
          </w:p>
          <w:p w14:paraId="6294DBB0"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 1. Табиғи монополия субъектісі:</w:t>
            </w:r>
          </w:p>
          <w:p w14:paraId="03BCDF09"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w:t>
            </w:r>
          </w:p>
          <w:p w14:paraId="7FC5058D"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5) тұтынушыларға реттеліп көрсетілетін қызметке қолжетімділіктің тең жағдайларын ұсынуға;</w:t>
            </w:r>
          </w:p>
          <w:p w14:paraId="4472F5A6" w14:textId="77777777" w:rsidR="004E255B" w:rsidRPr="00EB456C" w:rsidRDefault="004E255B" w:rsidP="00EB456C">
            <w:pPr>
              <w:tabs>
                <w:tab w:val="left" w:pos="0"/>
                <w:tab w:val="left" w:pos="4253"/>
              </w:tabs>
              <w:ind w:firstLine="284"/>
              <w:jc w:val="both"/>
              <w:rPr>
                <w:spacing w:val="2"/>
                <w:shd w:val="clear" w:color="auto" w:fill="FFFFFF"/>
                <w:lang w:val="kk-KZ"/>
              </w:rPr>
            </w:pPr>
          </w:p>
          <w:p w14:paraId="0946ABDD" w14:textId="77777777" w:rsidR="004E255B" w:rsidRPr="00EB456C" w:rsidRDefault="004E255B" w:rsidP="00EB456C">
            <w:pPr>
              <w:tabs>
                <w:tab w:val="left" w:pos="0"/>
                <w:tab w:val="left" w:pos="4253"/>
              </w:tabs>
              <w:ind w:firstLine="284"/>
              <w:jc w:val="both"/>
              <w:rPr>
                <w:bCs/>
                <w:lang w:val="kk-KZ"/>
              </w:rPr>
            </w:pPr>
            <w:r w:rsidRPr="00EB456C">
              <w:rPr>
                <w:spacing w:val="2"/>
                <w:shd w:val="clear" w:color="auto" w:fill="FFFFFF"/>
                <w:lang w:val="kk-KZ"/>
              </w:rPr>
              <w:t xml:space="preserve">    </w:t>
            </w:r>
          </w:p>
        </w:tc>
        <w:tc>
          <w:tcPr>
            <w:tcW w:w="4252" w:type="dxa"/>
            <w:tcBorders>
              <w:top w:val="single" w:sz="4" w:space="0" w:color="auto"/>
              <w:left w:val="single" w:sz="4" w:space="0" w:color="auto"/>
              <w:bottom w:val="single" w:sz="4" w:space="0" w:color="auto"/>
              <w:right w:val="single" w:sz="4" w:space="0" w:color="auto"/>
            </w:tcBorders>
          </w:tcPr>
          <w:p w14:paraId="773BE67E"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   26-бап. Табиғи монополия субъектісінің құқықтары мен міндеттері</w:t>
            </w:r>
          </w:p>
          <w:p w14:paraId="50066C3B"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 1. Табиғи монополия субъектісі:</w:t>
            </w:r>
          </w:p>
          <w:p w14:paraId="2172E209" w14:textId="77777777" w:rsidR="004E255B" w:rsidRPr="00EB456C" w:rsidRDefault="004E255B" w:rsidP="00EB456C">
            <w:pPr>
              <w:tabs>
                <w:tab w:val="left" w:pos="0"/>
                <w:tab w:val="left" w:pos="4253"/>
              </w:tabs>
              <w:ind w:firstLine="284"/>
              <w:jc w:val="both"/>
              <w:rPr>
                <w:bCs/>
                <w:spacing w:val="2"/>
                <w:bdr w:val="none" w:sz="0" w:space="0" w:color="auto" w:frame="1"/>
                <w:lang w:val="kk-KZ"/>
              </w:rPr>
            </w:pPr>
            <w:r w:rsidRPr="00EB456C">
              <w:rPr>
                <w:bCs/>
                <w:spacing w:val="2"/>
                <w:bdr w:val="none" w:sz="0" w:space="0" w:color="auto" w:frame="1"/>
                <w:lang w:val="kk-KZ"/>
              </w:rPr>
              <w:t>…</w:t>
            </w:r>
          </w:p>
          <w:p w14:paraId="4F563B80" w14:textId="77777777" w:rsidR="004E255B" w:rsidRPr="00EB456C" w:rsidRDefault="004E255B" w:rsidP="00EB456C">
            <w:pPr>
              <w:tabs>
                <w:tab w:val="left" w:pos="176"/>
                <w:tab w:val="left" w:pos="4253"/>
              </w:tabs>
              <w:ind w:firstLine="284"/>
              <w:jc w:val="both"/>
              <w:rPr>
                <w:bCs/>
                <w:spacing w:val="2"/>
                <w:bdr w:val="none" w:sz="0" w:space="0" w:color="auto" w:frame="1"/>
                <w:lang w:val="kk-KZ"/>
              </w:rPr>
            </w:pPr>
            <w:r w:rsidRPr="00EB456C">
              <w:rPr>
                <w:bCs/>
                <w:spacing w:val="2"/>
                <w:bdr w:val="none" w:sz="0" w:space="0" w:color="auto" w:frame="1"/>
                <w:lang w:val="kk-KZ"/>
              </w:rPr>
              <w:t xml:space="preserve">5) тұтынушыларға </w:t>
            </w:r>
            <w:r w:rsidRPr="00EB456C">
              <w:rPr>
                <w:b/>
                <w:bCs/>
                <w:spacing w:val="2"/>
                <w:bdr w:val="none" w:sz="0" w:space="0" w:color="auto" w:frame="1"/>
                <w:lang w:val="kk-KZ"/>
              </w:rPr>
              <w:t>мемлекеттік қала құрылысы</w:t>
            </w:r>
            <w:r w:rsidRPr="00EB456C">
              <w:rPr>
                <w:bCs/>
                <w:spacing w:val="2"/>
                <w:bdr w:val="none" w:sz="0" w:space="0" w:color="auto" w:frame="1"/>
                <w:lang w:val="kk-KZ"/>
              </w:rPr>
              <w:t xml:space="preserve"> </w:t>
            </w:r>
            <w:r w:rsidRPr="00EB456C">
              <w:rPr>
                <w:b/>
                <w:bCs/>
                <w:spacing w:val="2"/>
                <w:bdr w:val="none" w:sz="0" w:space="0" w:color="auto" w:frame="1"/>
                <w:lang w:val="kk-KZ"/>
              </w:rPr>
              <w:t>кадастрының автоматтырылған ақпараттық жүйесінде бос қуаттар орнатылған және үнемі өзектілендіретін цифрландырылған инженерлік желілерді орыналастыру жолымен</w:t>
            </w:r>
            <w:r w:rsidRPr="00EB456C">
              <w:rPr>
                <w:bCs/>
                <w:spacing w:val="2"/>
                <w:bdr w:val="none" w:sz="0" w:space="0" w:color="auto" w:frame="1"/>
                <w:lang w:val="kk-KZ"/>
              </w:rPr>
              <w:t xml:space="preserve">   реттеліп көрсетілетін қызметке қолжетімділіктің тең жағдайларын ұсынуға;</w:t>
            </w:r>
          </w:p>
          <w:p w14:paraId="3A357B3C" w14:textId="77777777" w:rsidR="004E255B" w:rsidRPr="00EB456C" w:rsidRDefault="004E255B" w:rsidP="00EB456C">
            <w:pPr>
              <w:tabs>
                <w:tab w:val="left" w:pos="176"/>
                <w:tab w:val="left" w:pos="4253"/>
              </w:tabs>
              <w:ind w:firstLine="284"/>
              <w:jc w:val="both"/>
              <w:rPr>
                <w:bCs/>
                <w:spacing w:val="2"/>
                <w:bdr w:val="none" w:sz="0" w:space="0" w:color="auto" w:frame="1"/>
                <w:lang w:val="kk-KZ"/>
              </w:rPr>
            </w:pPr>
          </w:p>
          <w:p w14:paraId="30C58F8E" w14:textId="77777777" w:rsidR="004E255B" w:rsidRPr="00EB456C" w:rsidRDefault="004E255B" w:rsidP="00EB456C">
            <w:pPr>
              <w:tabs>
                <w:tab w:val="left" w:pos="176"/>
                <w:tab w:val="left" w:pos="4253"/>
              </w:tabs>
              <w:ind w:firstLine="284"/>
              <w:jc w:val="both"/>
              <w:rPr>
                <w:bCs/>
                <w:spacing w:val="2"/>
                <w:bdr w:val="none" w:sz="0" w:space="0" w:color="auto" w:frame="1"/>
                <w:lang w:val="kk-KZ"/>
              </w:rPr>
            </w:pPr>
          </w:p>
          <w:p w14:paraId="2620FD80" w14:textId="77777777" w:rsidR="004E255B" w:rsidRPr="00EB456C" w:rsidRDefault="004E255B" w:rsidP="00EB456C">
            <w:pPr>
              <w:tabs>
                <w:tab w:val="left" w:pos="176"/>
                <w:tab w:val="left" w:pos="4253"/>
              </w:tabs>
              <w:ind w:firstLine="284"/>
              <w:jc w:val="both"/>
              <w:rPr>
                <w:b/>
                <w:lang w:val="kk-KZ"/>
              </w:rPr>
            </w:pPr>
          </w:p>
          <w:p w14:paraId="5AA9D2D8" w14:textId="77777777" w:rsidR="004E255B" w:rsidRPr="00EB456C" w:rsidRDefault="004E255B" w:rsidP="00EB456C">
            <w:pPr>
              <w:tabs>
                <w:tab w:val="left" w:pos="176"/>
                <w:tab w:val="left" w:pos="4253"/>
              </w:tabs>
              <w:ind w:firstLine="284"/>
              <w:jc w:val="both"/>
              <w:rPr>
                <w:lang w:val="kk-KZ"/>
              </w:rPr>
            </w:pPr>
          </w:p>
        </w:tc>
        <w:tc>
          <w:tcPr>
            <w:tcW w:w="4112" w:type="dxa"/>
            <w:tcBorders>
              <w:left w:val="single" w:sz="4" w:space="0" w:color="auto"/>
              <w:right w:val="single" w:sz="4" w:space="0" w:color="auto"/>
            </w:tcBorders>
          </w:tcPr>
          <w:p w14:paraId="400A7CEA" w14:textId="77777777" w:rsidR="004E255B" w:rsidRPr="00EB456C" w:rsidRDefault="004E255B" w:rsidP="00EB456C">
            <w:pPr>
              <w:pBdr>
                <w:bottom w:val="single" w:sz="4" w:space="31" w:color="FFFFFF"/>
              </w:pBdr>
              <w:tabs>
                <w:tab w:val="left" w:pos="0"/>
              </w:tabs>
              <w:ind w:firstLine="284"/>
              <w:jc w:val="both"/>
              <w:rPr>
                <w:lang w:val="kk-KZ"/>
              </w:rPr>
            </w:pPr>
            <w:r w:rsidRPr="00EB456C">
              <w:rPr>
                <w:lang w:val="kk-KZ"/>
              </w:rPr>
              <w:t xml:space="preserve">ҚР Премьер-Министрінің  экономиканы монополиясыздандыру жөніндегі комиссия отырысының сәулет заңнамасының сақталуын қамтамасыз ету және техникалық ресурстардың негізсіз көтерілуіне жол бермеу үшін «Мемлекеттік қала құрылысы кадастры» автоматтандырылған ақпараттық жүйесіндегі желілер, қол жеткізу нүктелері, сондай-ақ табиғи монополиялар субъектілерінің еркін қуаттары бойынша ақпаратты цифрландыру және тұрақты өзектендіру» мәселелері бойынша 2020 жылғы 6 сәуірдегі хаттамасының </w:t>
            </w:r>
            <w:r w:rsidRPr="00EB456C">
              <w:rPr>
                <w:lang w:val="kk-KZ"/>
              </w:rPr>
              <w:br/>
              <w:t>2.3-тармағын іске асыру мақсатында құрылыс немесе объектіні қабылдау барысында техникалық шарттарды беру немесе оларды негізсіз өзгерту кезіндегі талаптар</w:t>
            </w:r>
          </w:p>
        </w:tc>
      </w:tr>
      <w:tr w:rsidR="004E255B" w:rsidRPr="00121803" w14:paraId="59140B83" w14:textId="77777777" w:rsidTr="00121803">
        <w:trPr>
          <w:trHeight w:val="717"/>
        </w:trPr>
        <w:tc>
          <w:tcPr>
            <w:tcW w:w="851" w:type="dxa"/>
          </w:tcPr>
          <w:p w14:paraId="206C67C7" w14:textId="4D19FC29" w:rsidR="004E255B" w:rsidRPr="009542DC" w:rsidRDefault="004E255B" w:rsidP="00CD633C">
            <w:pPr>
              <w:pStyle w:val="ad"/>
              <w:keepLines/>
              <w:numPr>
                <w:ilvl w:val="0"/>
                <w:numId w:val="48"/>
              </w:numPr>
              <w:tabs>
                <w:tab w:val="left" w:pos="0"/>
              </w:tabs>
              <w:ind w:left="0" w:firstLine="0"/>
              <w:jc w:val="center"/>
              <w:rPr>
                <w:bCs/>
                <w:lang w:val="kk-KZ"/>
              </w:rPr>
            </w:pPr>
          </w:p>
        </w:tc>
        <w:tc>
          <w:tcPr>
            <w:tcW w:w="1842" w:type="dxa"/>
            <w:tcBorders>
              <w:top w:val="single" w:sz="4" w:space="0" w:color="auto"/>
              <w:left w:val="single" w:sz="4" w:space="0" w:color="auto"/>
              <w:bottom w:val="single" w:sz="4" w:space="0" w:color="auto"/>
              <w:right w:val="single" w:sz="4" w:space="0" w:color="auto"/>
            </w:tcBorders>
          </w:tcPr>
          <w:p w14:paraId="79D5F09E" w14:textId="77777777" w:rsidR="004E255B" w:rsidRPr="00EB456C" w:rsidRDefault="004E255B" w:rsidP="00EB456C">
            <w:pPr>
              <w:shd w:val="clear" w:color="auto" w:fill="FFFFFF"/>
              <w:contextualSpacing/>
              <w:jc w:val="center"/>
              <w:rPr>
                <w:lang w:val="kk-KZ"/>
              </w:rPr>
            </w:pPr>
            <w:r w:rsidRPr="00EB456C">
              <w:rPr>
                <w:lang w:val="kk-KZ"/>
              </w:rPr>
              <w:t>Жобаның</w:t>
            </w:r>
          </w:p>
          <w:p w14:paraId="1F7CC780" w14:textId="77777777" w:rsidR="004E255B" w:rsidRPr="00EB456C" w:rsidRDefault="004E255B" w:rsidP="00EB456C">
            <w:pPr>
              <w:shd w:val="clear" w:color="auto" w:fill="FFFFFF"/>
              <w:contextualSpacing/>
              <w:jc w:val="center"/>
              <w:rPr>
                <w:lang w:val="kk-KZ"/>
              </w:rPr>
            </w:pPr>
            <w:r w:rsidRPr="00EB456C">
              <w:rPr>
                <w:lang w:val="kk-KZ"/>
              </w:rPr>
              <w:t>2-бабы</w:t>
            </w:r>
          </w:p>
          <w:p w14:paraId="10FE34C5" w14:textId="77777777" w:rsidR="004E255B" w:rsidRPr="00EB456C" w:rsidRDefault="004E255B" w:rsidP="00EB456C">
            <w:pPr>
              <w:shd w:val="clear" w:color="auto" w:fill="FFFFFF"/>
              <w:contextualSpacing/>
              <w:jc w:val="center"/>
            </w:pPr>
          </w:p>
        </w:tc>
        <w:tc>
          <w:tcPr>
            <w:tcW w:w="4253" w:type="dxa"/>
            <w:tcBorders>
              <w:top w:val="single" w:sz="4" w:space="0" w:color="auto"/>
              <w:left w:val="single" w:sz="4" w:space="0" w:color="auto"/>
              <w:bottom w:val="single" w:sz="4" w:space="0" w:color="auto"/>
              <w:right w:val="single" w:sz="4" w:space="0" w:color="auto"/>
            </w:tcBorders>
          </w:tcPr>
          <w:p w14:paraId="033B370C"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bCs w:val="0"/>
                <w:sz w:val="24"/>
                <w:szCs w:val="24"/>
              </w:rPr>
            </w:pPr>
            <w:r w:rsidRPr="00EB456C">
              <w:rPr>
                <w:rFonts w:ascii="Times New Roman" w:hAnsi="Times New Roman"/>
                <w:b w:val="0"/>
                <w:bCs w:val="0"/>
                <w:sz w:val="24"/>
                <w:szCs w:val="24"/>
              </w:rPr>
              <w:t xml:space="preserve">2-бап. </w:t>
            </w:r>
          </w:p>
          <w:p w14:paraId="11BB73CC" w14:textId="77777777" w:rsidR="004E255B" w:rsidRPr="00EB456C" w:rsidRDefault="004E255B" w:rsidP="00EB456C">
            <w:pPr>
              <w:pStyle w:val="3"/>
              <w:shd w:val="clear" w:color="auto" w:fill="FFFFFF"/>
              <w:spacing w:before="0" w:after="0"/>
              <w:ind w:firstLine="350"/>
              <w:textAlignment w:val="baseline"/>
              <w:rPr>
                <w:rFonts w:ascii="Times New Roman" w:hAnsi="Times New Roman"/>
                <w:bCs w:val="0"/>
                <w:sz w:val="24"/>
                <w:szCs w:val="24"/>
              </w:rPr>
            </w:pPr>
            <w:r w:rsidRPr="00EB456C">
              <w:rPr>
                <w:rFonts w:ascii="Times New Roman" w:hAnsi="Times New Roman"/>
                <w:bCs w:val="0"/>
                <w:sz w:val="24"/>
                <w:szCs w:val="24"/>
              </w:rPr>
              <w:t>Жоқ</w:t>
            </w:r>
          </w:p>
          <w:p w14:paraId="5F560192"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bCs w:val="0"/>
                <w:sz w:val="24"/>
                <w:szCs w:val="24"/>
              </w:rPr>
            </w:pPr>
          </w:p>
          <w:p w14:paraId="0187322F" w14:textId="77777777" w:rsidR="004E255B" w:rsidRPr="00EB456C" w:rsidRDefault="004E255B" w:rsidP="00EB456C">
            <w:pPr>
              <w:rPr>
                <w:lang w:val="kk-KZ"/>
              </w:rPr>
            </w:pPr>
          </w:p>
          <w:p w14:paraId="3A9CD704" w14:textId="77777777" w:rsidR="004E255B" w:rsidRPr="00EB456C" w:rsidRDefault="004E255B" w:rsidP="00EB456C">
            <w:pPr>
              <w:rPr>
                <w:lang w:val="kk-KZ"/>
              </w:rPr>
            </w:pPr>
          </w:p>
          <w:p w14:paraId="2DF19929" w14:textId="77777777" w:rsidR="004E255B" w:rsidRPr="00EB456C" w:rsidRDefault="004E255B" w:rsidP="00EB456C">
            <w:pPr>
              <w:rPr>
                <w:lang w:val="kk-KZ"/>
              </w:rPr>
            </w:pPr>
          </w:p>
          <w:p w14:paraId="288D7DA2" w14:textId="77777777" w:rsidR="004E255B" w:rsidRPr="00EB456C" w:rsidRDefault="004E255B" w:rsidP="00EB456C">
            <w:pPr>
              <w:rPr>
                <w:lang w:val="kk-KZ"/>
              </w:rPr>
            </w:pPr>
          </w:p>
          <w:p w14:paraId="57196B1E" w14:textId="77777777" w:rsidR="004E255B" w:rsidRPr="00EB456C" w:rsidRDefault="004E255B" w:rsidP="00EB456C">
            <w:pPr>
              <w:pStyle w:val="3"/>
              <w:shd w:val="clear" w:color="auto" w:fill="FFFFFF"/>
              <w:spacing w:before="0" w:after="0"/>
              <w:ind w:firstLine="633"/>
              <w:textAlignment w:val="baseline"/>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52F51BE" w14:textId="77777777" w:rsidR="004E255B" w:rsidRPr="00EB456C" w:rsidRDefault="004E255B" w:rsidP="00EB456C">
            <w:pPr>
              <w:pStyle w:val="3"/>
              <w:shd w:val="clear" w:color="auto" w:fill="FFFFFF"/>
              <w:spacing w:before="0" w:after="0"/>
              <w:ind w:firstLine="350"/>
              <w:textAlignment w:val="baseline"/>
              <w:rPr>
                <w:rFonts w:ascii="Times New Roman" w:hAnsi="Times New Roman"/>
                <w:b w:val="0"/>
                <w:bCs w:val="0"/>
                <w:sz w:val="24"/>
                <w:szCs w:val="24"/>
              </w:rPr>
            </w:pPr>
            <w:r w:rsidRPr="00EB456C">
              <w:rPr>
                <w:rFonts w:ascii="Times New Roman" w:hAnsi="Times New Roman"/>
                <w:b w:val="0"/>
                <w:bCs w:val="0"/>
                <w:sz w:val="24"/>
                <w:szCs w:val="24"/>
              </w:rPr>
              <w:t>2-бап</w:t>
            </w:r>
          </w:p>
          <w:p w14:paraId="035F9276" w14:textId="77777777" w:rsidR="004E255B" w:rsidRPr="00EB456C" w:rsidRDefault="004E255B" w:rsidP="00EB456C">
            <w:pPr>
              <w:shd w:val="clear" w:color="auto" w:fill="FFFFFF"/>
              <w:jc w:val="both"/>
              <w:textAlignment w:val="baseline"/>
              <w:rPr>
                <w:lang w:val="kk-KZ"/>
              </w:rPr>
            </w:pPr>
            <w:r w:rsidRPr="00EB456C">
              <w:rPr>
                <w:lang w:val="kk-KZ"/>
              </w:rPr>
              <w:t xml:space="preserve">          1.  Осы Заң алғаш рет ресми жарияланған күнiнен бастап он күнтiзбелiк күн өткен соң қолданысқа енгiзiледi, 2023 жылғы 1 қаңтардан қолданысқа енгізілетін 1-баптың 5 тармағын қоспағанда</w:t>
            </w:r>
          </w:p>
          <w:p w14:paraId="04826155" w14:textId="77777777" w:rsidR="004E255B" w:rsidRPr="00EB456C" w:rsidRDefault="004E255B" w:rsidP="00EB456C">
            <w:pPr>
              <w:shd w:val="clear" w:color="auto" w:fill="FFFFFF"/>
              <w:jc w:val="both"/>
              <w:textAlignment w:val="baseline"/>
              <w:rPr>
                <w:lang w:val="kk-KZ"/>
              </w:rPr>
            </w:pPr>
            <w:r w:rsidRPr="00EB456C">
              <w:rPr>
                <w:lang w:val="kk-KZ"/>
              </w:rPr>
              <w:t xml:space="preserve">  2. </w:t>
            </w:r>
            <w:r w:rsidRPr="00EB456C">
              <w:rPr>
                <w:bCs/>
                <w:lang w:val="kk-KZ"/>
              </w:rPr>
              <w:t xml:space="preserve">Сәулет, қала құрылысы және құрылыс саласындағы жобалау қызметін және құрылыс-монтаж жұмыстарын жүзеге асыратын лицензиаттар осы Заң қолданысқа енгізілген күннен бастап он екі айдың </w:t>
            </w:r>
            <w:r w:rsidRPr="00EB456C">
              <w:rPr>
                <w:bCs/>
                <w:lang w:val="kk-KZ"/>
              </w:rPr>
              <w:lastRenderedPageBreak/>
              <w:t>ішінде осы Заңның 1-бабы 27-тармағы </w:t>
            </w:r>
            <w:hyperlink r:id="rId21" w:anchor="z461" w:history="1">
              <w:r w:rsidRPr="00EB456C">
                <w:rPr>
                  <w:bCs/>
                  <w:lang w:val="kk-KZ"/>
                </w:rPr>
                <w:t>7) тармақшасының</w:t>
              </w:r>
            </w:hyperlink>
            <w:r w:rsidRPr="00EB456C">
              <w:rPr>
                <w:bCs/>
                <w:lang w:val="kk-KZ"/>
              </w:rPr>
              <w:t> және 48тармағының </w:t>
            </w:r>
            <w:hyperlink r:id="rId22" w:anchor="z814" w:history="1">
              <w:r w:rsidRPr="00EB456C">
                <w:rPr>
                  <w:bCs/>
                  <w:lang w:val="kk-KZ"/>
                </w:rPr>
                <w:t>22) тармақшасы</w:t>
              </w:r>
            </w:hyperlink>
            <w:r w:rsidRPr="00EB456C">
              <w:rPr>
                <w:bCs/>
                <w:lang w:val="kk-KZ"/>
              </w:rPr>
              <w:t> жиырма төртінші абзацының талаптарына сәйкес лицензияларын қайта ресімдеуге міндетті.</w:t>
            </w:r>
            <w:r w:rsidRPr="00EB456C">
              <w:rPr>
                <w:bCs/>
                <w:lang w:val="kk-KZ"/>
              </w:rPr>
              <w:br/>
              <w:t>      Лицензияны қайта ресімдеу, егер құрылыс мердігерлігі шарты осы Заңның 1-бабы 27-тармағының </w:t>
            </w:r>
            <w:hyperlink r:id="rId23" w:anchor="z461" w:history="1">
              <w:r w:rsidRPr="00EB456C">
                <w:rPr>
                  <w:bCs/>
                  <w:lang w:val="kk-KZ"/>
                </w:rPr>
                <w:t>7) тармақшасы</w:t>
              </w:r>
            </w:hyperlink>
            <w:r w:rsidRPr="00EB456C">
              <w:rPr>
                <w:bCs/>
                <w:lang w:val="kk-KZ"/>
              </w:rPr>
              <w:t> және 48-тармағы </w:t>
            </w:r>
            <w:hyperlink r:id="rId24" w:anchor="z814" w:history="1">
              <w:r w:rsidRPr="00EB456C">
                <w:rPr>
                  <w:bCs/>
                  <w:lang w:val="kk-KZ"/>
                </w:rPr>
                <w:t>22) тармақшасының</w:t>
              </w:r>
            </w:hyperlink>
            <w:r w:rsidRPr="00EB456C">
              <w:rPr>
                <w:bCs/>
                <w:lang w:val="kk-KZ"/>
              </w:rPr>
              <w:t> жиырма төртінші абзацы қолданысқа енгізілгенге дейін жасалған болса, мұндай шарттың міндеттемелерді орындауға қатысты талаптарын өзгертуге әкеп соқпайды.</w:t>
            </w:r>
          </w:p>
        </w:tc>
        <w:tc>
          <w:tcPr>
            <w:tcW w:w="4112" w:type="dxa"/>
            <w:tcBorders>
              <w:left w:val="single" w:sz="4" w:space="0" w:color="auto"/>
              <w:right w:val="single" w:sz="4" w:space="0" w:color="auto"/>
            </w:tcBorders>
          </w:tcPr>
          <w:p w14:paraId="18DCB0A7" w14:textId="77777777" w:rsidR="004E255B" w:rsidRPr="00EB456C" w:rsidRDefault="004E255B" w:rsidP="00EB456C">
            <w:pPr>
              <w:shd w:val="clear" w:color="auto" w:fill="FFFFFF"/>
              <w:contextualSpacing/>
              <w:jc w:val="both"/>
              <w:rPr>
                <w:lang w:val="kk-KZ"/>
              </w:rPr>
            </w:pPr>
          </w:p>
          <w:p w14:paraId="6571C80A" w14:textId="77777777" w:rsidR="004E255B" w:rsidRPr="00EB456C" w:rsidRDefault="004E255B" w:rsidP="00EB456C">
            <w:pPr>
              <w:shd w:val="clear" w:color="auto" w:fill="FFFFFF"/>
              <w:contextualSpacing/>
              <w:jc w:val="both"/>
              <w:rPr>
                <w:lang w:val="kk-KZ"/>
              </w:rPr>
            </w:pPr>
            <w:r w:rsidRPr="00EB456C">
              <w:rPr>
                <w:lang w:val="kk-KZ"/>
              </w:rPr>
              <w:t xml:space="preserve"> </w:t>
            </w:r>
          </w:p>
        </w:tc>
      </w:tr>
    </w:tbl>
    <w:p w14:paraId="710A7F4C" w14:textId="77777777" w:rsidR="00984E58" w:rsidRPr="00EB456C" w:rsidRDefault="00984E58" w:rsidP="00EB456C">
      <w:pPr>
        <w:rPr>
          <w:b/>
          <w:bCs/>
          <w:lang w:val="kk-KZ"/>
        </w:rPr>
      </w:pPr>
    </w:p>
    <w:p w14:paraId="3AC2773A" w14:textId="0DDCE17F" w:rsidR="00D51F82" w:rsidRDefault="00D51F82" w:rsidP="00EB456C">
      <w:pPr>
        <w:rPr>
          <w:b/>
          <w:bCs/>
          <w:lang w:val="kk-KZ"/>
        </w:rPr>
      </w:pPr>
    </w:p>
    <w:p w14:paraId="6DC3856C" w14:textId="009B3C14" w:rsidR="00121803" w:rsidRDefault="00121803" w:rsidP="00EB456C">
      <w:pPr>
        <w:rPr>
          <w:b/>
          <w:bCs/>
          <w:lang w:val="kk-KZ"/>
        </w:rPr>
      </w:pPr>
    </w:p>
    <w:p w14:paraId="1E4AFEDE" w14:textId="77777777" w:rsidR="00121803" w:rsidRPr="00121803" w:rsidRDefault="00121803" w:rsidP="00121803">
      <w:pPr>
        <w:ind w:left="708" w:firstLine="708"/>
        <w:rPr>
          <w:b/>
          <w:bCs/>
          <w:sz w:val="28"/>
          <w:lang w:val="kk-KZ"/>
        </w:rPr>
      </w:pPr>
      <w:r w:rsidRPr="00121803">
        <w:rPr>
          <w:b/>
          <w:bCs/>
          <w:sz w:val="28"/>
          <w:lang w:val="kk-KZ"/>
        </w:rPr>
        <w:t>Қазақстан Республикасының</w:t>
      </w:r>
    </w:p>
    <w:p w14:paraId="3E205055" w14:textId="13A6E3C3" w:rsidR="00121803" w:rsidRPr="00121803" w:rsidRDefault="00121803" w:rsidP="00121803">
      <w:pPr>
        <w:ind w:left="708" w:firstLine="708"/>
        <w:rPr>
          <w:b/>
          <w:bCs/>
          <w:sz w:val="28"/>
          <w:lang w:val="kk-KZ"/>
        </w:rPr>
      </w:pPr>
      <w:r w:rsidRPr="00121803">
        <w:rPr>
          <w:b/>
          <w:bCs/>
          <w:sz w:val="28"/>
          <w:lang w:val="kk-KZ"/>
        </w:rPr>
        <w:t>Парламенті Мәжілісінің</w:t>
      </w:r>
      <w:r w:rsidRPr="00121803">
        <w:rPr>
          <w:b/>
          <w:bCs/>
          <w:sz w:val="28"/>
          <w:lang w:val="kk-KZ"/>
        </w:rPr>
        <w:tab/>
      </w:r>
      <w:r w:rsidRPr="00121803">
        <w:rPr>
          <w:b/>
          <w:bCs/>
          <w:sz w:val="28"/>
          <w:lang w:val="kk-KZ"/>
        </w:rPr>
        <w:t xml:space="preserve">                                                                              </w:t>
      </w:r>
      <w:r>
        <w:rPr>
          <w:b/>
          <w:bCs/>
          <w:sz w:val="28"/>
          <w:lang w:val="kk-KZ"/>
        </w:rPr>
        <w:t xml:space="preserve"> </w:t>
      </w:r>
      <w:bookmarkStart w:id="10" w:name="_GoBack"/>
      <w:bookmarkEnd w:id="10"/>
      <w:r w:rsidRPr="00121803">
        <w:rPr>
          <w:b/>
          <w:bCs/>
          <w:sz w:val="28"/>
          <w:lang w:val="kk-KZ"/>
        </w:rPr>
        <w:t xml:space="preserve">  </w:t>
      </w:r>
      <w:r w:rsidRPr="00121803">
        <w:rPr>
          <w:b/>
          <w:bCs/>
          <w:sz w:val="28"/>
          <w:lang w:val="kk-KZ"/>
        </w:rPr>
        <w:t>С.Мусабаев</w:t>
      </w:r>
    </w:p>
    <w:p w14:paraId="5E5C8D93" w14:textId="5A6FCD41" w:rsidR="00121803" w:rsidRPr="00121803" w:rsidRDefault="00121803" w:rsidP="00121803">
      <w:pPr>
        <w:ind w:left="708" w:firstLine="708"/>
        <w:rPr>
          <w:b/>
          <w:bCs/>
          <w:sz w:val="28"/>
          <w:lang w:val="kk-KZ"/>
        </w:rPr>
      </w:pPr>
      <w:r w:rsidRPr="00121803">
        <w:rPr>
          <w:b/>
          <w:bCs/>
          <w:sz w:val="28"/>
          <w:lang w:val="kk-KZ"/>
        </w:rPr>
        <w:t xml:space="preserve">депутаттары         </w:t>
      </w:r>
      <w:r w:rsidRPr="00121803">
        <w:rPr>
          <w:b/>
          <w:bCs/>
          <w:sz w:val="28"/>
          <w:lang w:val="kk-KZ"/>
        </w:rPr>
        <w:t xml:space="preserve"> </w:t>
      </w:r>
      <w:r w:rsidRPr="00121803">
        <w:rPr>
          <w:b/>
          <w:bCs/>
          <w:sz w:val="28"/>
          <w:lang w:val="kk-KZ"/>
        </w:rPr>
        <w:t xml:space="preserve">      </w:t>
      </w:r>
      <w:r w:rsidRPr="00121803">
        <w:rPr>
          <w:b/>
          <w:bCs/>
          <w:sz w:val="28"/>
          <w:lang w:val="kk-KZ"/>
        </w:rPr>
        <w:t xml:space="preserve">                                   </w:t>
      </w:r>
      <w:r w:rsidRPr="00121803">
        <w:rPr>
          <w:b/>
          <w:bCs/>
          <w:sz w:val="28"/>
          <w:lang w:val="kk-KZ"/>
        </w:rPr>
        <w:t xml:space="preserve">                                                         Е.Жаңбыршин</w:t>
      </w:r>
    </w:p>
    <w:sectPr w:rsidR="00121803" w:rsidRPr="00121803" w:rsidSect="001960E9">
      <w:headerReference w:type="default" r:id="rId25"/>
      <w:footerReference w:type="first" r:id="rId26"/>
      <w:pgSz w:w="16838" w:h="11906" w:orient="landscape"/>
      <w:pgMar w:top="992"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F58B" w14:textId="77777777" w:rsidR="00F65974" w:rsidRDefault="00F65974" w:rsidP="00C16375">
      <w:r>
        <w:separator/>
      </w:r>
    </w:p>
  </w:endnote>
  <w:endnote w:type="continuationSeparator" w:id="0">
    <w:p w14:paraId="5435207C" w14:textId="77777777" w:rsidR="00F65974" w:rsidRDefault="00F65974" w:rsidP="00C1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3313"/>
      <w:docPartObj>
        <w:docPartGallery w:val="Page Numbers (Bottom of Page)"/>
        <w:docPartUnique/>
      </w:docPartObj>
    </w:sdtPr>
    <w:sdtEndPr/>
    <w:sdtContent>
      <w:p w14:paraId="56D56E4B" w14:textId="6612EC9C" w:rsidR="00F82FFE" w:rsidRDefault="00F82FFE">
        <w:pPr>
          <w:pStyle w:val="a7"/>
          <w:jc w:val="right"/>
        </w:pPr>
        <w:r>
          <w:fldChar w:fldCharType="begin"/>
        </w:r>
        <w:r>
          <w:instrText>PAGE   \* MERGEFORMAT</w:instrText>
        </w:r>
        <w:r>
          <w:fldChar w:fldCharType="separate"/>
        </w:r>
        <w:r w:rsidR="00121803">
          <w:rPr>
            <w:noProof/>
          </w:rPr>
          <w:t>1</w:t>
        </w:r>
        <w:r>
          <w:fldChar w:fldCharType="end"/>
        </w:r>
      </w:p>
    </w:sdtContent>
  </w:sdt>
  <w:p w14:paraId="54F52643" w14:textId="77777777" w:rsidR="00F82FFE" w:rsidRDefault="00F82F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1C83" w14:textId="77777777" w:rsidR="00F65974" w:rsidRDefault="00F65974" w:rsidP="00C16375">
      <w:r>
        <w:separator/>
      </w:r>
    </w:p>
  </w:footnote>
  <w:footnote w:type="continuationSeparator" w:id="0">
    <w:p w14:paraId="727B4743" w14:textId="77777777" w:rsidR="00F65974" w:rsidRDefault="00F65974" w:rsidP="00C1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354220"/>
      <w:docPartObj>
        <w:docPartGallery w:val="Page Numbers (Top of Page)"/>
        <w:docPartUnique/>
      </w:docPartObj>
    </w:sdtPr>
    <w:sdtEndPr/>
    <w:sdtContent>
      <w:p w14:paraId="0BDC6B27" w14:textId="79AEEA63" w:rsidR="00F82FFE" w:rsidRDefault="00F82FFE">
        <w:pPr>
          <w:pStyle w:val="a5"/>
          <w:jc w:val="center"/>
        </w:pPr>
        <w:r>
          <w:rPr>
            <w:noProof/>
          </w:rPr>
          <w:fldChar w:fldCharType="begin"/>
        </w:r>
        <w:r>
          <w:rPr>
            <w:noProof/>
          </w:rPr>
          <w:instrText>PAGE   \* MERGEFORMAT</w:instrText>
        </w:r>
        <w:r>
          <w:rPr>
            <w:noProof/>
          </w:rPr>
          <w:fldChar w:fldCharType="separate"/>
        </w:r>
        <w:r w:rsidR="00121803">
          <w:rPr>
            <w:noProof/>
          </w:rPr>
          <w:t>227</w:t>
        </w:r>
        <w:r>
          <w:rPr>
            <w:noProof/>
          </w:rPr>
          <w:fldChar w:fldCharType="end"/>
        </w:r>
      </w:p>
    </w:sdtContent>
  </w:sdt>
  <w:p w14:paraId="22078159" w14:textId="77777777" w:rsidR="00F82FFE" w:rsidRDefault="00F82F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FEE"/>
    <w:multiLevelType w:val="hybridMultilevel"/>
    <w:tmpl w:val="1B68C018"/>
    <w:lvl w:ilvl="0" w:tplc="F6D62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817E32"/>
    <w:multiLevelType w:val="hybridMultilevel"/>
    <w:tmpl w:val="7E50439E"/>
    <w:lvl w:ilvl="0" w:tplc="66D0D47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 w15:restartNumberingAfterBreak="0">
    <w:nsid w:val="07FD230B"/>
    <w:multiLevelType w:val="hybridMultilevel"/>
    <w:tmpl w:val="247AE4AE"/>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15:restartNumberingAfterBreak="0">
    <w:nsid w:val="0AD254C8"/>
    <w:multiLevelType w:val="hybridMultilevel"/>
    <w:tmpl w:val="8E607408"/>
    <w:lvl w:ilvl="0" w:tplc="FC5AD3EC">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4" w15:restartNumberingAfterBreak="0">
    <w:nsid w:val="106B7ECF"/>
    <w:multiLevelType w:val="hybridMultilevel"/>
    <w:tmpl w:val="650E4006"/>
    <w:lvl w:ilvl="0" w:tplc="043F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15:restartNumberingAfterBreak="0">
    <w:nsid w:val="1346220E"/>
    <w:multiLevelType w:val="hybridMultilevel"/>
    <w:tmpl w:val="B9988558"/>
    <w:lvl w:ilvl="0" w:tplc="BCA81CF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6" w15:restartNumberingAfterBreak="0">
    <w:nsid w:val="164B63C7"/>
    <w:multiLevelType w:val="hybridMultilevel"/>
    <w:tmpl w:val="D66444B0"/>
    <w:lvl w:ilvl="0" w:tplc="6F36E99E">
      <w:start w:val="1"/>
      <w:numFmt w:val="decimal"/>
      <w:lvlText w:val="%1."/>
      <w:lvlJc w:val="left"/>
      <w:pPr>
        <w:ind w:left="64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19157B61"/>
    <w:multiLevelType w:val="multilevel"/>
    <w:tmpl w:val="F78A18E2"/>
    <w:lvl w:ilvl="0">
      <w:start w:val="1"/>
      <w:numFmt w:val="decimal"/>
      <w:lvlText w:val="%1."/>
      <w:lvlJc w:val="left"/>
      <w:pPr>
        <w:ind w:left="1154" w:hanging="87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CB50A6B"/>
    <w:multiLevelType w:val="hybridMultilevel"/>
    <w:tmpl w:val="055E52C6"/>
    <w:lvl w:ilvl="0" w:tplc="F89C45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47F46"/>
    <w:multiLevelType w:val="multilevel"/>
    <w:tmpl w:val="DEF4B6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F0CED"/>
    <w:multiLevelType w:val="hybridMultilevel"/>
    <w:tmpl w:val="E06AE272"/>
    <w:lvl w:ilvl="0" w:tplc="1DE40AFC">
      <w:start w:val="1"/>
      <w:numFmt w:val="decimal"/>
      <w:lvlText w:val="%1."/>
      <w:lvlJc w:val="left"/>
      <w:pPr>
        <w:ind w:left="701" w:hanging="360"/>
      </w:pPr>
      <w:rPr>
        <w:rFonts w:eastAsia="Times New Roman" w:hint="default"/>
        <w:b/>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1" w15:restartNumberingAfterBreak="0">
    <w:nsid w:val="1DA903ED"/>
    <w:multiLevelType w:val="hybridMultilevel"/>
    <w:tmpl w:val="3EB89E5E"/>
    <w:lvl w:ilvl="0" w:tplc="F79EEE86">
      <w:start w:val="1"/>
      <w:numFmt w:val="decimal"/>
      <w:lvlText w:val="%1."/>
      <w:lvlJc w:val="left"/>
      <w:pPr>
        <w:ind w:left="533" w:hanging="360"/>
      </w:pPr>
      <w:rPr>
        <w:rFonts w:cs="Times New Roman" w:hint="default"/>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12" w15:restartNumberingAfterBreak="0">
    <w:nsid w:val="210025D6"/>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654E97"/>
    <w:multiLevelType w:val="hybridMultilevel"/>
    <w:tmpl w:val="8FE4A1E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63FD3"/>
    <w:multiLevelType w:val="hybridMultilevel"/>
    <w:tmpl w:val="1A0EF71C"/>
    <w:lvl w:ilvl="0" w:tplc="37AC4DF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C89404D"/>
    <w:multiLevelType w:val="multilevel"/>
    <w:tmpl w:val="487060A6"/>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84A3E"/>
    <w:multiLevelType w:val="hybridMultilevel"/>
    <w:tmpl w:val="C66CBC68"/>
    <w:lvl w:ilvl="0" w:tplc="6352967E">
      <w:start w:val="2014"/>
      <w:numFmt w:val="decimal"/>
      <w:lvlText w:val="%1"/>
      <w:lvlJc w:val="left"/>
      <w:pPr>
        <w:ind w:left="939" w:hanging="48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7" w15:restartNumberingAfterBreak="0">
    <w:nsid w:val="32814C25"/>
    <w:multiLevelType w:val="hybridMultilevel"/>
    <w:tmpl w:val="E63626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35464E5"/>
    <w:multiLevelType w:val="hybridMultilevel"/>
    <w:tmpl w:val="E6DE61F6"/>
    <w:lvl w:ilvl="0" w:tplc="EDB4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6E508E"/>
    <w:multiLevelType w:val="hybridMultilevel"/>
    <w:tmpl w:val="1FAED106"/>
    <w:lvl w:ilvl="0" w:tplc="3C18DA4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0" w15:restartNumberingAfterBreak="0">
    <w:nsid w:val="347648A2"/>
    <w:multiLevelType w:val="hybridMultilevel"/>
    <w:tmpl w:val="0542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087A1F"/>
    <w:multiLevelType w:val="hybridMultilevel"/>
    <w:tmpl w:val="04489CB0"/>
    <w:lvl w:ilvl="0" w:tplc="FEB60F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CE13264"/>
    <w:multiLevelType w:val="hybridMultilevel"/>
    <w:tmpl w:val="A29CCFE4"/>
    <w:lvl w:ilvl="0" w:tplc="576C4EBA">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3" w15:restartNumberingAfterBreak="0">
    <w:nsid w:val="3E8F39B1"/>
    <w:multiLevelType w:val="hybridMultilevel"/>
    <w:tmpl w:val="F8BE436E"/>
    <w:lvl w:ilvl="0" w:tplc="62500A12">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3EDF3D5A"/>
    <w:multiLevelType w:val="hybridMultilevel"/>
    <w:tmpl w:val="B12685F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5" w15:restartNumberingAfterBreak="0">
    <w:nsid w:val="40C44EB7"/>
    <w:multiLevelType w:val="hybridMultilevel"/>
    <w:tmpl w:val="00DEC466"/>
    <w:lvl w:ilvl="0" w:tplc="8894F56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6" w15:restartNumberingAfterBreak="0">
    <w:nsid w:val="414B1465"/>
    <w:multiLevelType w:val="hybridMultilevel"/>
    <w:tmpl w:val="E3A0F826"/>
    <w:lvl w:ilvl="0" w:tplc="6AD28B7E">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7" w15:restartNumberingAfterBreak="0">
    <w:nsid w:val="41E65FD3"/>
    <w:multiLevelType w:val="hybridMultilevel"/>
    <w:tmpl w:val="9A1EFE6A"/>
    <w:lvl w:ilvl="0" w:tplc="07742A48">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8" w15:restartNumberingAfterBreak="0">
    <w:nsid w:val="452852A1"/>
    <w:multiLevelType w:val="hybridMultilevel"/>
    <w:tmpl w:val="3E34C650"/>
    <w:lvl w:ilvl="0" w:tplc="79DECB0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9633A3"/>
    <w:multiLevelType w:val="hybridMultilevel"/>
    <w:tmpl w:val="50229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AB68F8"/>
    <w:multiLevelType w:val="hybridMultilevel"/>
    <w:tmpl w:val="46164A86"/>
    <w:lvl w:ilvl="0" w:tplc="8CCCF302">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31" w15:restartNumberingAfterBreak="0">
    <w:nsid w:val="4B930DE5"/>
    <w:multiLevelType w:val="hybridMultilevel"/>
    <w:tmpl w:val="5470C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501427"/>
    <w:multiLevelType w:val="multilevel"/>
    <w:tmpl w:val="AA1458E2"/>
    <w:lvl w:ilvl="0">
      <w:start w:val="1"/>
      <w:numFmt w:val="decimal"/>
      <w:lvlText w:val="%1-"/>
      <w:lvlJc w:val="left"/>
      <w:pPr>
        <w:ind w:left="390" w:hanging="390"/>
      </w:pPr>
      <w:rPr>
        <w:rFonts w:hint="default"/>
      </w:rPr>
    </w:lvl>
    <w:lvl w:ilvl="1">
      <w:start w:val="2"/>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33" w15:restartNumberingAfterBreak="0">
    <w:nsid w:val="536D366B"/>
    <w:multiLevelType w:val="hybridMultilevel"/>
    <w:tmpl w:val="D32CE4D4"/>
    <w:lvl w:ilvl="0" w:tplc="41165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3FF2D07"/>
    <w:multiLevelType w:val="multilevel"/>
    <w:tmpl w:val="566CC68E"/>
    <w:lvl w:ilvl="0">
      <w:start w:val="1"/>
      <w:numFmt w:val="decimal"/>
      <w:lvlText w:val="%1-"/>
      <w:lvlJc w:val="left"/>
      <w:pPr>
        <w:ind w:left="384" w:hanging="384"/>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200" w:hanging="1800"/>
      </w:pPr>
      <w:rPr>
        <w:rFonts w:hint="default"/>
      </w:rPr>
    </w:lvl>
  </w:abstractNum>
  <w:abstractNum w:abstractNumId="35" w15:restartNumberingAfterBreak="0">
    <w:nsid w:val="59A83B98"/>
    <w:multiLevelType w:val="hybridMultilevel"/>
    <w:tmpl w:val="E15E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9F132B"/>
    <w:multiLevelType w:val="multilevel"/>
    <w:tmpl w:val="28DE4482"/>
    <w:lvl w:ilvl="0">
      <w:start w:val="1"/>
      <w:numFmt w:val="decimal"/>
      <w:lvlText w:val="%1-"/>
      <w:lvlJc w:val="left"/>
      <w:pPr>
        <w:ind w:left="440" w:hanging="440"/>
      </w:pPr>
      <w:rPr>
        <w:rFonts w:hint="default"/>
      </w:rPr>
    </w:lvl>
    <w:lvl w:ilvl="1">
      <w:start w:val="1"/>
      <w:numFmt w:val="decimal"/>
      <w:lvlText w:val="%1-%2."/>
      <w:lvlJc w:val="left"/>
      <w:pPr>
        <w:ind w:left="1053" w:hanging="72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2079" w:hanging="108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3105" w:hanging="144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4131" w:hanging="1800"/>
      </w:pPr>
      <w:rPr>
        <w:rFonts w:hint="default"/>
      </w:rPr>
    </w:lvl>
    <w:lvl w:ilvl="8">
      <w:start w:val="1"/>
      <w:numFmt w:val="decimal"/>
      <w:lvlText w:val="%1-%2.%3.%4.%5.%6.%7.%8.%9."/>
      <w:lvlJc w:val="left"/>
      <w:pPr>
        <w:ind w:left="4464" w:hanging="1800"/>
      </w:pPr>
      <w:rPr>
        <w:rFonts w:hint="default"/>
      </w:rPr>
    </w:lvl>
  </w:abstractNum>
  <w:abstractNum w:abstractNumId="37" w15:restartNumberingAfterBreak="0">
    <w:nsid w:val="640E3CB0"/>
    <w:multiLevelType w:val="hybridMultilevel"/>
    <w:tmpl w:val="C23AE21E"/>
    <w:lvl w:ilvl="0" w:tplc="E7C0557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38" w15:restartNumberingAfterBreak="0">
    <w:nsid w:val="64665A6B"/>
    <w:multiLevelType w:val="hybridMultilevel"/>
    <w:tmpl w:val="B44C6E82"/>
    <w:lvl w:ilvl="0" w:tplc="793695B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39" w15:restartNumberingAfterBreak="0">
    <w:nsid w:val="654C4E9B"/>
    <w:multiLevelType w:val="hybridMultilevel"/>
    <w:tmpl w:val="D8328A8E"/>
    <w:lvl w:ilvl="0" w:tplc="EA7C24D6">
      <w:start w:val="4"/>
      <w:numFmt w:val="decimal"/>
      <w:lvlText w:val="%1."/>
      <w:lvlJc w:val="left"/>
      <w:pPr>
        <w:ind w:left="600" w:hanging="360"/>
      </w:pPr>
      <w:rPr>
        <w:rFonts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15:restartNumberingAfterBreak="0">
    <w:nsid w:val="669F2498"/>
    <w:multiLevelType w:val="hybridMultilevel"/>
    <w:tmpl w:val="F1D40322"/>
    <w:lvl w:ilvl="0" w:tplc="C8FCF718">
      <w:start w:val="1"/>
      <w:numFmt w:val="decimal"/>
      <w:lvlText w:val="%1."/>
      <w:lvlJc w:val="left"/>
      <w:pPr>
        <w:ind w:left="107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4C0CA3"/>
    <w:multiLevelType w:val="hybridMultilevel"/>
    <w:tmpl w:val="0E6A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CA5E25"/>
    <w:multiLevelType w:val="hybridMultilevel"/>
    <w:tmpl w:val="9C70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BF34D1"/>
    <w:multiLevelType w:val="hybridMultilevel"/>
    <w:tmpl w:val="36303B3E"/>
    <w:lvl w:ilvl="0" w:tplc="F1029C4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44" w15:restartNumberingAfterBreak="0">
    <w:nsid w:val="7BD452AD"/>
    <w:multiLevelType w:val="hybridMultilevel"/>
    <w:tmpl w:val="72E8D376"/>
    <w:lvl w:ilvl="0" w:tplc="E85CB564">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CAF2702"/>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3F2D1A"/>
    <w:multiLevelType w:val="multilevel"/>
    <w:tmpl w:val="015C8BA4"/>
    <w:lvl w:ilvl="0">
      <w:start w:val="1"/>
      <w:numFmt w:val="decimal"/>
      <w:lvlText w:val="%1-"/>
      <w:lvlJc w:val="left"/>
      <w:pPr>
        <w:ind w:left="375" w:hanging="375"/>
      </w:pPr>
      <w:rPr>
        <w:rFonts w:hint="default"/>
        <w:b/>
      </w:rPr>
    </w:lvl>
    <w:lvl w:ilvl="1">
      <w:start w:val="1"/>
      <w:numFmt w:val="decimal"/>
      <w:lvlText w:val="%1-%2."/>
      <w:lvlJc w:val="left"/>
      <w:pPr>
        <w:ind w:left="895" w:hanging="72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200" w:hanging="1800"/>
      </w:pPr>
      <w:rPr>
        <w:rFonts w:hint="default"/>
        <w:b/>
      </w:rPr>
    </w:lvl>
  </w:abstractNum>
  <w:abstractNum w:abstractNumId="47" w15:restartNumberingAfterBreak="0">
    <w:nsid w:val="7FF937D9"/>
    <w:multiLevelType w:val="hybridMultilevel"/>
    <w:tmpl w:val="42169D2A"/>
    <w:lvl w:ilvl="0" w:tplc="B2D661BE">
      <w:start w:val="1"/>
      <w:numFmt w:val="decimal"/>
      <w:lvlText w:val="%1."/>
      <w:lvlJc w:val="left"/>
      <w:pPr>
        <w:ind w:left="720" w:hanging="360"/>
      </w:pPr>
      <w:rPr>
        <w:rFonts w:hint="default"/>
        <w:b/>
        <w:i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12"/>
  </w:num>
  <w:num w:numId="4">
    <w:abstractNumId w:val="10"/>
  </w:num>
  <w:num w:numId="5">
    <w:abstractNumId w:val="46"/>
  </w:num>
  <w:num w:numId="6">
    <w:abstractNumId w:val="34"/>
  </w:num>
  <w:num w:numId="7">
    <w:abstractNumId w:val="39"/>
  </w:num>
  <w:num w:numId="8">
    <w:abstractNumId w:val="8"/>
  </w:num>
  <w:num w:numId="9">
    <w:abstractNumId w:val="47"/>
  </w:num>
  <w:num w:numId="10">
    <w:abstractNumId w:val="9"/>
  </w:num>
  <w:num w:numId="11">
    <w:abstractNumId w:val="32"/>
  </w:num>
  <w:num w:numId="12">
    <w:abstractNumId w:val="36"/>
  </w:num>
  <w:num w:numId="13">
    <w:abstractNumId w:val="0"/>
  </w:num>
  <w:num w:numId="14">
    <w:abstractNumId w:val="14"/>
  </w:num>
  <w:num w:numId="15">
    <w:abstractNumId w:val="6"/>
  </w:num>
  <w:num w:numId="16">
    <w:abstractNumId w:val="21"/>
  </w:num>
  <w:num w:numId="17">
    <w:abstractNumId w:val="41"/>
  </w:num>
  <w:num w:numId="18">
    <w:abstractNumId w:val="11"/>
  </w:num>
  <w:num w:numId="19">
    <w:abstractNumId w:val="35"/>
  </w:num>
  <w:num w:numId="20">
    <w:abstractNumId w:val="23"/>
  </w:num>
  <w:num w:numId="21">
    <w:abstractNumId w:val="25"/>
  </w:num>
  <w:num w:numId="22">
    <w:abstractNumId w:val="1"/>
  </w:num>
  <w:num w:numId="23">
    <w:abstractNumId w:val="38"/>
  </w:num>
  <w:num w:numId="24">
    <w:abstractNumId w:val="22"/>
  </w:num>
  <w:num w:numId="25">
    <w:abstractNumId w:val="26"/>
  </w:num>
  <w:num w:numId="26">
    <w:abstractNumId w:val="30"/>
  </w:num>
  <w:num w:numId="27">
    <w:abstractNumId w:val="27"/>
  </w:num>
  <w:num w:numId="28">
    <w:abstractNumId w:val="37"/>
  </w:num>
  <w:num w:numId="29">
    <w:abstractNumId w:val="19"/>
  </w:num>
  <w:num w:numId="30">
    <w:abstractNumId w:val="5"/>
  </w:num>
  <w:num w:numId="31">
    <w:abstractNumId w:val="43"/>
  </w:num>
  <w:num w:numId="32">
    <w:abstractNumId w:val="3"/>
  </w:num>
  <w:num w:numId="33">
    <w:abstractNumId w:val="42"/>
  </w:num>
  <w:num w:numId="34">
    <w:abstractNumId w:val="18"/>
  </w:num>
  <w:num w:numId="35">
    <w:abstractNumId w:val="33"/>
  </w:num>
  <w:num w:numId="36">
    <w:abstractNumId w:val="16"/>
  </w:num>
  <w:num w:numId="37">
    <w:abstractNumId w:val="15"/>
  </w:num>
  <w:num w:numId="38">
    <w:abstractNumId w:val="2"/>
  </w:num>
  <w:num w:numId="39">
    <w:abstractNumId w:val="24"/>
  </w:num>
  <w:num w:numId="40">
    <w:abstractNumId w:val="4"/>
  </w:num>
  <w:num w:numId="41">
    <w:abstractNumId w:val="7"/>
  </w:num>
  <w:num w:numId="42">
    <w:abstractNumId w:val="20"/>
  </w:num>
  <w:num w:numId="43">
    <w:abstractNumId w:val="28"/>
  </w:num>
  <w:num w:numId="44">
    <w:abstractNumId w:val="31"/>
  </w:num>
  <w:num w:numId="45">
    <w:abstractNumId w:val="44"/>
  </w:num>
  <w:num w:numId="46">
    <w:abstractNumId w:val="29"/>
  </w:num>
  <w:num w:numId="47">
    <w:abstractNumId w:val="17"/>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A"/>
    <w:rsid w:val="00000127"/>
    <w:rsid w:val="000011BA"/>
    <w:rsid w:val="00001559"/>
    <w:rsid w:val="00003330"/>
    <w:rsid w:val="00006072"/>
    <w:rsid w:val="0000738F"/>
    <w:rsid w:val="00012102"/>
    <w:rsid w:val="00012A02"/>
    <w:rsid w:val="00012DC1"/>
    <w:rsid w:val="00012F99"/>
    <w:rsid w:val="00015228"/>
    <w:rsid w:val="00015503"/>
    <w:rsid w:val="0001604D"/>
    <w:rsid w:val="00021919"/>
    <w:rsid w:val="000223A0"/>
    <w:rsid w:val="000246B1"/>
    <w:rsid w:val="00024C31"/>
    <w:rsid w:val="00024FA3"/>
    <w:rsid w:val="00026ECE"/>
    <w:rsid w:val="0002778F"/>
    <w:rsid w:val="00030B7A"/>
    <w:rsid w:val="000311B1"/>
    <w:rsid w:val="00031978"/>
    <w:rsid w:val="00033C81"/>
    <w:rsid w:val="0003428B"/>
    <w:rsid w:val="000346D2"/>
    <w:rsid w:val="00036FDE"/>
    <w:rsid w:val="00040978"/>
    <w:rsid w:val="00040D79"/>
    <w:rsid w:val="00041E1E"/>
    <w:rsid w:val="00041E77"/>
    <w:rsid w:val="00042C29"/>
    <w:rsid w:val="00042CAA"/>
    <w:rsid w:val="00043F30"/>
    <w:rsid w:val="000444C1"/>
    <w:rsid w:val="00045953"/>
    <w:rsid w:val="00045F8C"/>
    <w:rsid w:val="000468B4"/>
    <w:rsid w:val="00047007"/>
    <w:rsid w:val="00051D33"/>
    <w:rsid w:val="00051F19"/>
    <w:rsid w:val="000539A0"/>
    <w:rsid w:val="000555DE"/>
    <w:rsid w:val="00055950"/>
    <w:rsid w:val="00055975"/>
    <w:rsid w:val="00056C02"/>
    <w:rsid w:val="00057782"/>
    <w:rsid w:val="0005782C"/>
    <w:rsid w:val="00060783"/>
    <w:rsid w:val="00060B3C"/>
    <w:rsid w:val="0006209B"/>
    <w:rsid w:val="00062B18"/>
    <w:rsid w:val="00062BEE"/>
    <w:rsid w:val="0006367C"/>
    <w:rsid w:val="000637CC"/>
    <w:rsid w:val="000645E0"/>
    <w:rsid w:val="0006497E"/>
    <w:rsid w:val="000653EC"/>
    <w:rsid w:val="0006556E"/>
    <w:rsid w:val="000655F7"/>
    <w:rsid w:val="00065A83"/>
    <w:rsid w:val="000669CB"/>
    <w:rsid w:val="000673A2"/>
    <w:rsid w:val="00067784"/>
    <w:rsid w:val="00067BFC"/>
    <w:rsid w:val="00072122"/>
    <w:rsid w:val="0007222E"/>
    <w:rsid w:val="0007289A"/>
    <w:rsid w:val="0007318D"/>
    <w:rsid w:val="00073892"/>
    <w:rsid w:val="00074099"/>
    <w:rsid w:val="0007695C"/>
    <w:rsid w:val="00081CDF"/>
    <w:rsid w:val="000826F1"/>
    <w:rsid w:val="00082C2C"/>
    <w:rsid w:val="0008345A"/>
    <w:rsid w:val="000834F2"/>
    <w:rsid w:val="00083AF9"/>
    <w:rsid w:val="000845E4"/>
    <w:rsid w:val="00084B59"/>
    <w:rsid w:val="00086034"/>
    <w:rsid w:val="00086D5E"/>
    <w:rsid w:val="00086D99"/>
    <w:rsid w:val="00090E6B"/>
    <w:rsid w:val="00091166"/>
    <w:rsid w:val="00092ACB"/>
    <w:rsid w:val="00093137"/>
    <w:rsid w:val="0009351C"/>
    <w:rsid w:val="000937E3"/>
    <w:rsid w:val="000939BC"/>
    <w:rsid w:val="00093A60"/>
    <w:rsid w:val="00094ADD"/>
    <w:rsid w:val="00095901"/>
    <w:rsid w:val="00095C69"/>
    <w:rsid w:val="00096115"/>
    <w:rsid w:val="00096120"/>
    <w:rsid w:val="000966D5"/>
    <w:rsid w:val="00097BC3"/>
    <w:rsid w:val="000A04FD"/>
    <w:rsid w:val="000A072D"/>
    <w:rsid w:val="000A07BD"/>
    <w:rsid w:val="000A344D"/>
    <w:rsid w:val="000A35B7"/>
    <w:rsid w:val="000A4D71"/>
    <w:rsid w:val="000A5E05"/>
    <w:rsid w:val="000B1565"/>
    <w:rsid w:val="000B2090"/>
    <w:rsid w:val="000B303E"/>
    <w:rsid w:val="000B362D"/>
    <w:rsid w:val="000B4F06"/>
    <w:rsid w:val="000B5BBB"/>
    <w:rsid w:val="000B6165"/>
    <w:rsid w:val="000B79BF"/>
    <w:rsid w:val="000C17B5"/>
    <w:rsid w:val="000C1E9F"/>
    <w:rsid w:val="000C23C2"/>
    <w:rsid w:val="000C2941"/>
    <w:rsid w:val="000C29E1"/>
    <w:rsid w:val="000C44BB"/>
    <w:rsid w:val="000C5743"/>
    <w:rsid w:val="000C5D32"/>
    <w:rsid w:val="000C65EF"/>
    <w:rsid w:val="000C7339"/>
    <w:rsid w:val="000D07AE"/>
    <w:rsid w:val="000D0857"/>
    <w:rsid w:val="000D15A8"/>
    <w:rsid w:val="000D1C88"/>
    <w:rsid w:val="000D1F92"/>
    <w:rsid w:val="000D369D"/>
    <w:rsid w:val="000D428A"/>
    <w:rsid w:val="000D5334"/>
    <w:rsid w:val="000D5810"/>
    <w:rsid w:val="000D5920"/>
    <w:rsid w:val="000D5CC6"/>
    <w:rsid w:val="000D61E7"/>
    <w:rsid w:val="000D64D3"/>
    <w:rsid w:val="000D6D74"/>
    <w:rsid w:val="000D6E3E"/>
    <w:rsid w:val="000D751F"/>
    <w:rsid w:val="000E080B"/>
    <w:rsid w:val="000E233B"/>
    <w:rsid w:val="000E26C9"/>
    <w:rsid w:val="000E26F7"/>
    <w:rsid w:val="000E52FB"/>
    <w:rsid w:val="000E5780"/>
    <w:rsid w:val="000E75DF"/>
    <w:rsid w:val="000F06B3"/>
    <w:rsid w:val="000F07D2"/>
    <w:rsid w:val="000F217F"/>
    <w:rsid w:val="000F3608"/>
    <w:rsid w:val="000F3BAC"/>
    <w:rsid w:val="000F4F78"/>
    <w:rsid w:val="000F5382"/>
    <w:rsid w:val="000F53B3"/>
    <w:rsid w:val="000F57B0"/>
    <w:rsid w:val="000F6AB7"/>
    <w:rsid w:val="000F6BCD"/>
    <w:rsid w:val="000F7114"/>
    <w:rsid w:val="000F7342"/>
    <w:rsid w:val="000F793E"/>
    <w:rsid w:val="00101C73"/>
    <w:rsid w:val="001026C8"/>
    <w:rsid w:val="00103192"/>
    <w:rsid w:val="00103566"/>
    <w:rsid w:val="00103A73"/>
    <w:rsid w:val="0010614D"/>
    <w:rsid w:val="001063ED"/>
    <w:rsid w:val="00107567"/>
    <w:rsid w:val="0010768E"/>
    <w:rsid w:val="001077BE"/>
    <w:rsid w:val="001077E4"/>
    <w:rsid w:val="00110204"/>
    <w:rsid w:val="00110F24"/>
    <w:rsid w:val="0011116C"/>
    <w:rsid w:val="00113705"/>
    <w:rsid w:val="00116917"/>
    <w:rsid w:val="00116BF6"/>
    <w:rsid w:val="00116C1E"/>
    <w:rsid w:val="001172A5"/>
    <w:rsid w:val="00121048"/>
    <w:rsid w:val="00121803"/>
    <w:rsid w:val="00122C28"/>
    <w:rsid w:val="0012306D"/>
    <w:rsid w:val="0012368F"/>
    <w:rsid w:val="00123E88"/>
    <w:rsid w:val="00125732"/>
    <w:rsid w:val="001260C6"/>
    <w:rsid w:val="0012754C"/>
    <w:rsid w:val="0013011F"/>
    <w:rsid w:val="001301F4"/>
    <w:rsid w:val="001302BD"/>
    <w:rsid w:val="00130806"/>
    <w:rsid w:val="001315F2"/>
    <w:rsid w:val="00132547"/>
    <w:rsid w:val="0013352F"/>
    <w:rsid w:val="0013390A"/>
    <w:rsid w:val="00133A51"/>
    <w:rsid w:val="0013565C"/>
    <w:rsid w:val="00135BF5"/>
    <w:rsid w:val="00136B4D"/>
    <w:rsid w:val="00136F99"/>
    <w:rsid w:val="00137921"/>
    <w:rsid w:val="00137DDD"/>
    <w:rsid w:val="00140999"/>
    <w:rsid w:val="001415DE"/>
    <w:rsid w:val="00143D05"/>
    <w:rsid w:val="001449E1"/>
    <w:rsid w:val="001453D4"/>
    <w:rsid w:val="00145C29"/>
    <w:rsid w:val="00145FAB"/>
    <w:rsid w:val="00146FB4"/>
    <w:rsid w:val="00147FF2"/>
    <w:rsid w:val="0015007D"/>
    <w:rsid w:val="0015041E"/>
    <w:rsid w:val="0015159C"/>
    <w:rsid w:val="00151628"/>
    <w:rsid w:val="00152064"/>
    <w:rsid w:val="001526C7"/>
    <w:rsid w:val="001536AB"/>
    <w:rsid w:val="00153E1B"/>
    <w:rsid w:val="00154CFC"/>
    <w:rsid w:val="00154F77"/>
    <w:rsid w:val="00157CAB"/>
    <w:rsid w:val="00157F8A"/>
    <w:rsid w:val="00160076"/>
    <w:rsid w:val="001604E5"/>
    <w:rsid w:val="001606FD"/>
    <w:rsid w:val="00160A6A"/>
    <w:rsid w:val="00160EEA"/>
    <w:rsid w:val="00161567"/>
    <w:rsid w:val="0016277F"/>
    <w:rsid w:val="001630F7"/>
    <w:rsid w:val="00163985"/>
    <w:rsid w:val="001642A0"/>
    <w:rsid w:val="00164680"/>
    <w:rsid w:val="00165039"/>
    <w:rsid w:val="0016505B"/>
    <w:rsid w:val="00165936"/>
    <w:rsid w:val="00166066"/>
    <w:rsid w:val="00166BFA"/>
    <w:rsid w:val="00171638"/>
    <w:rsid w:val="00171FD2"/>
    <w:rsid w:val="00172776"/>
    <w:rsid w:val="00172EE2"/>
    <w:rsid w:val="00173D02"/>
    <w:rsid w:val="0017419B"/>
    <w:rsid w:val="001759A6"/>
    <w:rsid w:val="00175C9C"/>
    <w:rsid w:val="0017606D"/>
    <w:rsid w:val="00176197"/>
    <w:rsid w:val="00177554"/>
    <w:rsid w:val="001779A1"/>
    <w:rsid w:val="00180BB6"/>
    <w:rsid w:val="00181C3A"/>
    <w:rsid w:val="00181FE7"/>
    <w:rsid w:val="00184F62"/>
    <w:rsid w:val="00185100"/>
    <w:rsid w:val="001879B8"/>
    <w:rsid w:val="001905BF"/>
    <w:rsid w:val="00191849"/>
    <w:rsid w:val="00191852"/>
    <w:rsid w:val="00192B25"/>
    <w:rsid w:val="00194AC8"/>
    <w:rsid w:val="001957D0"/>
    <w:rsid w:val="001960E9"/>
    <w:rsid w:val="001976A8"/>
    <w:rsid w:val="001A042B"/>
    <w:rsid w:val="001A068E"/>
    <w:rsid w:val="001A0F99"/>
    <w:rsid w:val="001A14E3"/>
    <w:rsid w:val="001A154D"/>
    <w:rsid w:val="001A231E"/>
    <w:rsid w:val="001A2505"/>
    <w:rsid w:val="001A34E0"/>
    <w:rsid w:val="001A3914"/>
    <w:rsid w:val="001A43B3"/>
    <w:rsid w:val="001A579F"/>
    <w:rsid w:val="001A68FA"/>
    <w:rsid w:val="001A738C"/>
    <w:rsid w:val="001A769E"/>
    <w:rsid w:val="001B0131"/>
    <w:rsid w:val="001B0676"/>
    <w:rsid w:val="001B102C"/>
    <w:rsid w:val="001B1E5E"/>
    <w:rsid w:val="001B4103"/>
    <w:rsid w:val="001B4CED"/>
    <w:rsid w:val="001B5053"/>
    <w:rsid w:val="001B53BC"/>
    <w:rsid w:val="001B5B77"/>
    <w:rsid w:val="001C045D"/>
    <w:rsid w:val="001C0C80"/>
    <w:rsid w:val="001C0D55"/>
    <w:rsid w:val="001C24EE"/>
    <w:rsid w:val="001C646B"/>
    <w:rsid w:val="001C66C0"/>
    <w:rsid w:val="001C6CF3"/>
    <w:rsid w:val="001C6DEA"/>
    <w:rsid w:val="001D0AF1"/>
    <w:rsid w:val="001D0EB2"/>
    <w:rsid w:val="001D1D7D"/>
    <w:rsid w:val="001D4E16"/>
    <w:rsid w:val="001D4FF0"/>
    <w:rsid w:val="001D6F83"/>
    <w:rsid w:val="001D72F2"/>
    <w:rsid w:val="001D7837"/>
    <w:rsid w:val="001D7A48"/>
    <w:rsid w:val="001E0528"/>
    <w:rsid w:val="001E15E6"/>
    <w:rsid w:val="001E1E95"/>
    <w:rsid w:val="001E232A"/>
    <w:rsid w:val="001E2723"/>
    <w:rsid w:val="001E341B"/>
    <w:rsid w:val="001E3AD3"/>
    <w:rsid w:val="001E4AD7"/>
    <w:rsid w:val="001E520C"/>
    <w:rsid w:val="001E54B4"/>
    <w:rsid w:val="001E5FD9"/>
    <w:rsid w:val="001E6B88"/>
    <w:rsid w:val="001F3434"/>
    <w:rsid w:val="001F404C"/>
    <w:rsid w:val="001F449A"/>
    <w:rsid w:val="001F499D"/>
    <w:rsid w:val="001F5253"/>
    <w:rsid w:val="001F5F9C"/>
    <w:rsid w:val="002014D2"/>
    <w:rsid w:val="00202254"/>
    <w:rsid w:val="00203DCA"/>
    <w:rsid w:val="00206FE9"/>
    <w:rsid w:val="00207259"/>
    <w:rsid w:val="002100B7"/>
    <w:rsid w:val="00210631"/>
    <w:rsid w:val="00211E61"/>
    <w:rsid w:val="00212E3A"/>
    <w:rsid w:val="00212EE2"/>
    <w:rsid w:val="00213075"/>
    <w:rsid w:val="002140BF"/>
    <w:rsid w:val="002141AD"/>
    <w:rsid w:val="00214D0D"/>
    <w:rsid w:val="00215B5B"/>
    <w:rsid w:val="00215D2C"/>
    <w:rsid w:val="00215EB0"/>
    <w:rsid w:val="002160A0"/>
    <w:rsid w:val="00217ED3"/>
    <w:rsid w:val="002215CD"/>
    <w:rsid w:val="00221C84"/>
    <w:rsid w:val="00222225"/>
    <w:rsid w:val="0022628A"/>
    <w:rsid w:val="00226B7B"/>
    <w:rsid w:val="00226D4F"/>
    <w:rsid w:val="00227418"/>
    <w:rsid w:val="002322F4"/>
    <w:rsid w:val="002335EC"/>
    <w:rsid w:val="00233743"/>
    <w:rsid w:val="00233785"/>
    <w:rsid w:val="00233789"/>
    <w:rsid w:val="002337E1"/>
    <w:rsid w:val="00233BBD"/>
    <w:rsid w:val="00234339"/>
    <w:rsid w:val="00234D82"/>
    <w:rsid w:val="00235180"/>
    <w:rsid w:val="0023547F"/>
    <w:rsid w:val="00236025"/>
    <w:rsid w:val="00236786"/>
    <w:rsid w:val="00237872"/>
    <w:rsid w:val="00240770"/>
    <w:rsid w:val="00240A0B"/>
    <w:rsid w:val="00240B4F"/>
    <w:rsid w:val="002414EF"/>
    <w:rsid w:val="00241ABC"/>
    <w:rsid w:val="0024263D"/>
    <w:rsid w:val="00242960"/>
    <w:rsid w:val="00242D5B"/>
    <w:rsid w:val="00246777"/>
    <w:rsid w:val="00251804"/>
    <w:rsid w:val="00251CF7"/>
    <w:rsid w:val="00252025"/>
    <w:rsid w:val="00253425"/>
    <w:rsid w:val="002553A9"/>
    <w:rsid w:val="00255584"/>
    <w:rsid w:val="00255B7F"/>
    <w:rsid w:val="002571BA"/>
    <w:rsid w:val="002577CD"/>
    <w:rsid w:val="00257814"/>
    <w:rsid w:val="00260026"/>
    <w:rsid w:val="0026098E"/>
    <w:rsid w:val="0026146F"/>
    <w:rsid w:val="00261F44"/>
    <w:rsid w:val="0026224D"/>
    <w:rsid w:val="0026331E"/>
    <w:rsid w:val="00265E40"/>
    <w:rsid w:val="002663E7"/>
    <w:rsid w:val="00266FE3"/>
    <w:rsid w:val="00267762"/>
    <w:rsid w:val="00270B12"/>
    <w:rsid w:val="00272F9F"/>
    <w:rsid w:val="0027346D"/>
    <w:rsid w:val="00274A1A"/>
    <w:rsid w:val="0027522F"/>
    <w:rsid w:val="00275E5F"/>
    <w:rsid w:val="00276CDC"/>
    <w:rsid w:val="00277F49"/>
    <w:rsid w:val="002802B7"/>
    <w:rsid w:val="002805B7"/>
    <w:rsid w:val="002807FF"/>
    <w:rsid w:val="00282347"/>
    <w:rsid w:val="0028369C"/>
    <w:rsid w:val="002837A9"/>
    <w:rsid w:val="00284C42"/>
    <w:rsid w:val="0028757B"/>
    <w:rsid w:val="00287AF4"/>
    <w:rsid w:val="00287EC3"/>
    <w:rsid w:val="0029001A"/>
    <w:rsid w:val="00290704"/>
    <w:rsid w:val="00292346"/>
    <w:rsid w:val="002936DE"/>
    <w:rsid w:val="00293A24"/>
    <w:rsid w:val="00293A65"/>
    <w:rsid w:val="00294320"/>
    <w:rsid w:val="00294629"/>
    <w:rsid w:val="00294D93"/>
    <w:rsid w:val="00295783"/>
    <w:rsid w:val="0029660A"/>
    <w:rsid w:val="00296A24"/>
    <w:rsid w:val="002A46B3"/>
    <w:rsid w:val="002A482E"/>
    <w:rsid w:val="002A4B74"/>
    <w:rsid w:val="002A4FD5"/>
    <w:rsid w:val="002A4FEF"/>
    <w:rsid w:val="002A6381"/>
    <w:rsid w:val="002A63A1"/>
    <w:rsid w:val="002A7256"/>
    <w:rsid w:val="002B0CD0"/>
    <w:rsid w:val="002B0E22"/>
    <w:rsid w:val="002B106B"/>
    <w:rsid w:val="002B1A8C"/>
    <w:rsid w:val="002B32B9"/>
    <w:rsid w:val="002B486F"/>
    <w:rsid w:val="002B4FBD"/>
    <w:rsid w:val="002B5C01"/>
    <w:rsid w:val="002B682C"/>
    <w:rsid w:val="002B6B65"/>
    <w:rsid w:val="002C2355"/>
    <w:rsid w:val="002C275F"/>
    <w:rsid w:val="002C2CAE"/>
    <w:rsid w:val="002C3369"/>
    <w:rsid w:val="002C3659"/>
    <w:rsid w:val="002C36F5"/>
    <w:rsid w:val="002C39DD"/>
    <w:rsid w:val="002C3F6D"/>
    <w:rsid w:val="002C3FC1"/>
    <w:rsid w:val="002C4A34"/>
    <w:rsid w:val="002C4E5E"/>
    <w:rsid w:val="002C503C"/>
    <w:rsid w:val="002C51E0"/>
    <w:rsid w:val="002C6064"/>
    <w:rsid w:val="002C71B8"/>
    <w:rsid w:val="002C77EA"/>
    <w:rsid w:val="002C7D62"/>
    <w:rsid w:val="002C7FB1"/>
    <w:rsid w:val="002D1BCA"/>
    <w:rsid w:val="002D2398"/>
    <w:rsid w:val="002D30EC"/>
    <w:rsid w:val="002D3D9A"/>
    <w:rsid w:val="002D3FCA"/>
    <w:rsid w:val="002D4A62"/>
    <w:rsid w:val="002D54C4"/>
    <w:rsid w:val="002D66E7"/>
    <w:rsid w:val="002E1F87"/>
    <w:rsid w:val="002E2409"/>
    <w:rsid w:val="002E3C2A"/>
    <w:rsid w:val="002E4AE1"/>
    <w:rsid w:val="002E53DC"/>
    <w:rsid w:val="002E5E76"/>
    <w:rsid w:val="002E6801"/>
    <w:rsid w:val="002E70B5"/>
    <w:rsid w:val="002F04D5"/>
    <w:rsid w:val="002F1393"/>
    <w:rsid w:val="002F3ED5"/>
    <w:rsid w:val="002F406B"/>
    <w:rsid w:val="002F5A35"/>
    <w:rsid w:val="002F5D94"/>
    <w:rsid w:val="002F61D3"/>
    <w:rsid w:val="002F6A18"/>
    <w:rsid w:val="00300C48"/>
    <w:rsid w:val="00301968"/>
    <w:rsid w:val="00302144"/>
    <w:rsid w:val="00302558"/>
    <w:rsid w:val="00303585"/>
    <w:rsid w:val="00303FE9"/>
    <w:rsid w:val="0030432F"/>
    <w:rsid w:val="00304EE2"/>
    <w:rsid w:val="00305501"/>
    <w:rsid w:val="003079AE"/>
    <w:rsid w:val="00307AF1"/>
    <w:rsid w:val="00310432"/>
    <w:rsid w:val="003111BC"/>
    <w:rsid w:val="00311CBD"/>
    <w:rsid w:val="0031224C"/>
    <w:rsid w:val="00312469"/>
    <w:rsid w:val="0031565D"/>
    <w:rsid w:val="0031584B"/>
    <w:rsid w:val="00316C7D"/>
    <w:rsid w:val="00317179"/>
    <w:rsid w:val="00320ABC"/>
    <w:rsid w:val="003210CB"/>
    <w:rsid w:val="003211BA"/>
    <w:rsid w:val="00321AEC"/>
    <w:rsid w:val="00321E1F"/>
    <w:rsid w:val="00322561"/>
    <w:rsid w:val="003227BB"/>
    <w:rsid w:val="00322868"/>
    <w:rsid w:val="00323A92"/>
    <w:rsid w:val="0032495F"/>
    <w:rsid w:val="00325A74"/>
    <w:rsid w:val="00325FEF"/>
    <w:rsid w:val="00327DE4"/>
    <w:rsid w:val="00330B71"/>
    <w:rsid w:val="003312F3"/>
    <w:rsid w:val="003322DD"/>
    <w:rsid w:val="00333083"/>
    <w:rsid w:val="00333A93"/>
    <w:rsid w:val="00334ACF"/>
    <w:rsid w:val="003353FF"/>
    <w:rsid w:val="00335EA9"/>
    <w:rsid w:val="00337A3B"/>
    <w:rsid w:val="00337D94"/>
    <w:rsid w:val="00337E9C"/>
    <w:rsid w:val="00340FA2"/>
    <w:rsid w:val="00342269"/>
    <w:rsid w:val="003435FA"/>
    <w:rsid w:val="00344CF6"/>
    <w:rsid w:val="003454D2"/>
    <w:rsid w:val="003461B2"/>
    <w:rsid w:val="00347A26"/>
    <w:rsid w:val="00351DF2"/>
    <w:rsid w:val="00352CEA"/>
    <w:rsid w:val="00354EDF"/>
    <w:rsid w:val="00355432"/>
    <w:rsid w:val="003554DB"/>
    <w:rsid w:val="00355A80"/>
    <w:rsid w:val="00356369"/>
    <w:rsid w:val="003569D4"/>
    <w:rsid w:val="003573EC"/>
    <w:rsid w:val="00357C93"/>
    <w:rsid w:val="003604C7"/>
    <w:rsid w:val="003604F2"/>
    <w:rsid w:val="003606E2"/>
    <w:rsid w:val="00361F48"/>
    <w:rsid w:val="003621CD"/>
    <w:rsid w:val="003622FA"/>
    <w:rsid w:val="00362453"/>
    <w:rsid w:val="00362875"/>
    <w:rsid w:val="00362BA4"/>
    <w:rsid w:val="00363615"/>
    <w:rsid w:val="00363C85"/>
    <w:rsid w:val="003650A0"/>
    <w:rsid w:val="003654E7"/>
    <w:rsid w:val="00365822"/>
    <w:rsid w:val="00365C0A"/>
    <w:rsid w:val="00366121"/>
    <w:rsid w:val="003661E8"/>
    <w:rsid w:val="003662D5"/>
    <w:rsid w:val="0037087C"/>
    <w:rsid w:val="00370B3B"/>
    <w:rsid w:val="00370F12"/>
    <w:rsid w:val="003714CD"/>
    <w:rsid w:val="00371BCB"/>
    <w:rsid w:val="0037318F"/>
    <w:rsid w:val="00373754"/>
    <w:rsid w:val="00374687"/>
    <w:rsid w:val="00374F95"/>
    <w:rsid w:val="00375922"/>
    <w:rsid w:val="00375D60"/>
    <w:rsid w:val="0038121C"/>
    <w:rsid w:val="00381A75"/>
    <w:rsid w:val="00382373"/>
    <w:rsid w:val="00382401"/>
    <w:rsid w:val="00382953"/>
    <w:rsid w:val="00384197"/>
    <w:rsid w:val="00384AF0"/>
    <w:rsid w:val="003864D5"/>
    <w:rsid w:val="00386584"/>
    <w:rsid w:val="00386FBE"/>
    <w:rsid w:val="00390BA2"/>
    <w:rsid w:val="00391CD9"/>
    <w:rsid w:val="00392401"/>
    <w:rsid w:val="00393409"/>
    <w:rsid w:val="0039388B"/>
    <w:rsid w:val="00394BC1"/>
    <w:rsid w:val="00394DE3"/>
    <w:rsid w:val="003951BB"/>
    <w:rsid w:val="0039606D"/>
    <w:rsid w:val="00397E23"/>
    <w:rsid w:val="003A0C57"/>
    <w:rsid w:val="003A154C"/>
    <w:rsid w:val="003A2EB4"/>
    <w:rsid w:val="003A4333"/>
    <w:rsid w:val="003A46ED"/>
    <w:rsid w:val="003A48CA"/>
    <w:rsid w:val="003A5A7E"/>
    <w:rsid w:val="003A68D0"/>
    <w:rsid w:val="003A6CF5"/>
    <w:rsid w:val="003A6EA4"/>
    <w:rsid w:val="003A7243"/>
    <w:rsid w:val="003A7A43"/>
    <w:rsid w:val="003B0253"/>
    <w:rsid w:val="003B291D"/>
    <w:rsid w:val="003B3182"/>
    <w:rsid w:val="003B3A3F"/>
    <w:rsid w:val="003B42BF"/>
    <w:rsid w:val="003B459B"/>
    <w:rsid w:val="003B57D7"/>
    <w:rsid w:val="003B592C"/>
    <w:rsid w:val="003B749C"/>
    <w:rsid w:val="003C2292"/>
    <w:rsid w:val="003C3F32"/>
    <w:rsid w:val="003C55DE"/>
    <w:rsid w:val="003C7B4A"/>
    <w:rsid w:val="003C7CA6"/>
    <w:rsid w:val="003D05A1"/>
    <w:rsid w:val="003D0929"/>
    <w:rsid w:val="003D2085"/>
    <w:rsid w:val="003D2154"/>
    <w:rsid w:val="003D3722"/>
    <w:rsid w:val="003D3FD8"/>
    <w:rsid w:val="003D467F"/>
    <w:rsid w:val="003D4D5D"/>
    <w:rsid w:val="003D562B"/>
    <w:rsid w:val="003D78CA"/>
    <w:rsid w:val="003E0BBE"/>
    <w:rsid w:val="003E0DFE"/>
    <w:rsid w:val="003E2119"/>
    <w:rsid w:val="003E252D"/>
    <w:rsid w:val="003E46C1"/>
    <w:rsid w:val="003E5D86"/>
    <w:rsid w:val="003E72C8"/>
    <w:rsid w:val="003F08DE"/>
    <w:rsid w:val="003F0A8F"/>
    <w:rsid w:val="003F29A0"/>
    <w:rsid w:val="003F50A9"/>
    <w:rsid w:val="003F52F9"/>
    <w:rsid w:val="003F5557"/>
    <w:rsid w:val="003F5EBA"/>
    <w:rsid w:val="003F6920"/>
    <w:rsid w:val="003F7A24"/>
    <w:rsid w:val="003F7FB9"/>
    <w:rsid w:val="004005CE"/>
    <w:rsid w:val="00401957"/>
    <w:rsid w:val="00401D83"/>
    <w:rsid w:val="004027D8"/>
    <w:rsid w:val="00405BCA"/>
    <w:rsid w:val="00407141"/>
    <w:rsid w:val="00407FAB"/>
    <w:rsid w:val="0041030C"/>
    <w:rsid w:val="00411FD3"/>
    <w:rsid w:val="00412113"/>
    <w:rsid w:val="0041253F"/>
    <w:rsid w:val="00412990"/>
    <w:rsid w:val="0041301D"/>
    <w:rsid w:val="004132F3"/>
    <w:rsid w:val="004136EB"/>
    <w:rsid w:val="00414041"/>
    <w:rsid w:val="00415D17"/>
    <w:rsid w:val="00417484"/>
    <w:rsid w:val="004176F1"/>
    <w:rsid w:val="004201D0"/>
    <w:rsid w:val="004213C2"/>
    <w:rsid w:val="00421BE0"/>
    <w:rsid w:val="0042344D"/>
    <w:rsid w:val="00423BBF"/>
    <w:rsid w:val="00423BCE"/>
    <w:rsid w:val="00425268"/>
    <w:rsid w:val="00425B96"/>
    <w:rsid w:val="004277BD"/>
    <w:rsid w:val="004304B0"/>
    <w:rsid w:val="004308A4"/>
    <w:rsid w:val="00431260"/>
    <w:rsid w:val="00431C2A"/>
    <w:rsid w:val="00432235"/>
    <w:rsid w:val="00434A40"/>
    <w:rsid w:val="00434CB5"/>
    <w:rsid w:val="004358EF"/>
    <w:rsid w:val="00435C22"/>
    <w:rsid w:val="0044026B"/>
    <w:rsid w:val="004405C8"/>
    <w:rsid w:val="00440EDD"/>
    <w:rsid w:val="00441377"/>
    <w:rsid w:val="00442BB7"/>
    <w:rsid w:val="00443355"/>
    <w:rsid w:val="00443673"/>
    <w:rsid w:val="004438B3"/>
    <w:rsid w:val="00444508"/>
    <w:rsid w:val="004452F2"/>
    <w:rsid w:val="00445B4E"/>
    <w:rsid w:val="00445CF9"/>
    <w:rsid w:val="004463B4"/>
    <w:rsid w:val="004468F0"/>
    <w:rsid w:val="00446C57"/>
    <w:rsid w:val="00446D91"/>
    <w:rsid w:val="0045220E"/>
    <w:rsid w:val="00452425"/>
    <w:rsid w:val="00453091"/>
    <w:rsid w:val="00453526"/>
    <w:rsid w:val="0045566A"/>
    <w:rsid w:val="00455691"/>
    <w:rsid w:val="0045743E"/>
    <w:rsid w:val="00460C19"/>
    <w:rsid w:val="00465B65"/>
    <w:rsid w:val="00465C06"/>
    <w:rsid w:val="004701B4"/>
    <w:rsid w:val="00470692"/>
    <w:rsid w:val="00471001"/>
    <w:rsid w:val="004732B3"/>
    <w:rsid w:val="00474959"/>
    <w:rsid w:val="00474E01"/>
    <w:rsid w:val="00475798"/>
    <w:rsid w:val="00476774"/>
    <w:rsid w:val="00477DDE"/>
    <w:rsid w:val="004822B1"/>
    <w:rsid w:val="0048286E"/>
    <w:rsid w:val="00484287"/>
    <w:rsid w:val="00485208"/>
    <w:rsid w:val="004853E7"/>
    <w:rsid w:val="0048686A"/>
    <w:rsid w:val="00487E45"/>
    <w:rsid w:val="00493103"/>
    <w:rsid w:val="00493785"/>
    <w:rsid w:val="00493B4E"/>
    <w:rsid w:val="00494566"/>
    <w:rsid w:val="00494B14"/>
    <w:rsid w:val="00495399"/>
    <w:rsid w:val="0049631F"/>
    <w:rsid w:val="004966B5"/>
    <w:rsid w:val="0049760E"/>
    <w:rsid w:val="004A3512"/>
    <w:rsid w:val="004A4A4C"/>
    <w:rsid w:val="004A4F20"/>
    <w:rsid w:val="004A5274"/>
    <w:rsid w:val="004A5725"/>
    <w:rsid w:val="004A5A5A"/>
    <w:rsid w:val="004A5F26"/>
    <w:rsid w:val="004A6E9A"/>
    <w:rsid w:val="004A782E"/>
    <w:rsid w:val="004B01CB"/>
    <w:rsid w:val="004B08B2"/>
    <w:rsid w:val="004B1A6A"/>
    <w:rsid w:val="004B1EFA"/>
    <w:rsid w:val="004B2B23"/>
    <w:rsid w:val="004B3693"/>
    <w:rsid w:val="004B5E95"/>
    <w:rsid w:val="004B6F5B"/>
    <w:rsid w:val="004B76D7"/>
    <w:rsid w:val="004B7BE6"/>
    <w:rsid w:val="004C0FC3"/>
    <w:rsid w:val="004C17A9"/>
    <w:rsid w:val="004C1D06"/>
    <w:rsid w:val="004C1FCC"/>
    <w:rsid w:val="004C3ABA"/>
    <w:rsid w:val="004C3F17"/>
    <w:rsid w:val="004C4763"/>
    <w:rsid w:val="004C6376"/>
    <w:rsid w:val="004C666C"/>
    <w:rsid w:val="004C773C"/>
    <w:rsid w:val="004C782B"/>
    <w:rsid w:val="004D0DC8"/>
    <w:rsid w:val="004D0EA2"/>
    <w:rsid w:val="004D1B5B"/>
    <w:rsid w:val="004D2730"/>
    <w:rsid w:val="004D2C5D"/>
    <w:rsid w:val="004D3D5C"/>
    <w:rsid w:val="004D4665"/>
    <w:rsid w:val="004D685E"/>
    <w:rsid w:val="004D7D35"/>
    <w:rsid w:val="004E0DD3"/>
    <w:rsid w:val="004E1209"/>
    <w:rsid w:val="004E2418"/>
    <w:rsid w:val="004E255B"/>
    <w:rsid w:val="004E2BA3"/>
    <w:rsid w:val="004E2CDB"/>
    <w:rsid w:val="004E3162"/>
    <w:rsid w:val="004E3A38"/>
    <w:rsid w:val="004E3C79"/>
    <w:rsid w:val="004E571F"/>
    <w:rsid w:val="004E59C3"/>
    <w:rsid w:val="004E5FE7"/>
    <w:rsid w:val="004E73EB"/>
    <w:rsid w:val="004E7408"/>
    <w:rsid w:val="004F0238"/>
    <w:rsid w:val="004F06B1"/>
    <w:rsid w:val="004F09EF"/>
    <w:rsid w:val="004F0E9B"/>
    <w:rsid w:val="004F2C4D"/>
    <w:rsid w:val="004F5966"/>
    <w:rsid w:val="004F5AA9"/>
    <w:rsid w:val="004F678A"/>
    <w:rsid w:val="004F6D06"/>
    <w:rsid w:val="004F745E"/>
    <w:rsid w:val="004F7989"/>
    <w:rsid w:val="005008E1"/>
    <w:rsid w:val="0050177B"/>
    <w:rsid w:val="005049DA"/>
    <w:rsid w:val="00505161"/>
    <w:rsid w:val="00505D97"/>
    <w:rsid w:val="005060A2"/>
    <w:rsid w:val="0050626B"/>
    <w:rsid w:val="005068C8"/>
    <w:rsid w:val="005068EF"/>
    <w:rsid w:val="0051086D"/>
    <w:rsid w:val="00512074"/>
    <w:rsid w:val="00513069"/>
    <w:rsid w:val="005141FE"/>
    <w:rsid w:val="00514B8D"/>
    <w:rsid w:val="00515A75"/>
    <w:rsid w:val="005161D5"/>
    <w:rsid w:val="00516585"/>
    <w:rsid w:val="00516F08"/>
    <w:rsid w:val="005227BB"/>
    <w:rsid w:val="00523912"/>
    <w:rsid w:val="00523E20"/>
    <w:rsid w:val="00524ED3"/>
    <w:rsid w:val="00525336"/>
    <w:rsid w:val="005268A8"/>
    <w:rsid w:val="00526BE3"/>
    <w:rsid w:val="00530E5B"/>
    <w:rsid w:val="0053148D"/>
    <w:rsid w:val="00532F5C"/>
    <w:rsid w:val="00534234"/>
    <w:rsid w:val="00534BF4"/>
    <w:rsid w:val="005414D1"/>
    <w:rsid w:val="00542E43"/>
    <w:rsid w:val="005453A8"/>
    <w:rsid w:val="005457AB"/>
    <w:rsid w:val="00546A6E"/>
    <w:rsid w:val="00547227"/>
    <w:rsid w:val="005507CD"/>
    <w:rsid w:val="00550DFB"/>
    <w:rsid w:val="00551A44"/>
    <w:rsid w:val="00551F03"/>
    <w:rsid w:val="0055222B"/>
    <w:rsid w:val="0055238E"/>
    <w:rsid w:val="0055270D"/>
    <w:rsid w:val="005530AD"/>
    <w:rsid w:val="005535D4"/>
    <w:rsid w:val="00553C7F"/>
    <w:rsid w:val="00553F3F"/>
    <w:rsid w:val="00554666"/>
    <w:rsid w:val="00556B86"/>
    <w:rsid w:val="00556FAD"/>
    <w:rsid w:val="00557301"/>
    <w:rsid w:val="00557E3F"/>
    <w:rsid w:val="00560275"/>
    <w:rsid w:val="00560C61"/>
    <w:rsid w:val="00560EDB"/>
    <w:rsid w:val="00562619"/>
    <w:rsid w:val="0056356C"/>
    <w:rsid w:val="005658D6"/>
    <w:rsid w:val="005664B1"/>
    <w:rsid w:val="0056697F"/>
    <w:rsid w:val="0056731A"/>
    <w:rsid w:val="0057064A"/>
    <w:rsid w:val="00571527"/>
    <w:rsid w:val="00575CA1"/>
    <w:rsid w:val="00576FB0"/>
    <w:rsid w:val="005770D0"/>
    <w:rsid w:val="005822D8"/>
    <w:rsid w:val="00582F06"/>
    <w:rsid w:val="0058303C"/>
    <w:rsid w:val="00584282"/>
    <w:rsid w:val="00584776"/>
    <w:rsid w:val="00586082"/>
    <w:rsid w:val="005873AE"/>
    <w:rsid w:val="0059213B"/>
    <w:rsid w:val="005924B6"/>
    <w:rsid w:val="005928F9"/>
    <w:rsid w:val="0059322D"/>
    <w:rsid w:val="00593424"/>
    <w:rsid w:val="00593707"/>
    <w:rsid w:val="00594ED2"/>
    <w:rsid w:val="00596C6B"/>
    <w:rsid w:val="00596F8A"/>
    <w:rsid w:val="00597507"/>
    <w:rsid w:val="005A0C2F"/>
    <w:rsid w:val="005A259A"/>
    <w:rsid w:val="005A31E2"/>
    <w:rsid w:val="005A57A6"/>
    <w:rsid w:val="005A6150"/>
    <w:rsid w:val="005A6361"/>
    <w:rsid w:val="005A6946"/>
    <w:rsid w:val="005A7DAE"/>
    <w:rsid w:val="005B0ED4"/>
    <w:rsid w:val="005B1FC1"/>
    <w:rsid w:val="005B24AC"/>
    <w:rsid w:val="005B3533"/>
    <w:rsid w:val="005B5444"/>
    <w:rsid w:val="005B5B5C"/>
    <w:rsid w:val="005B6EE0"/>
    <w:rsid w:val="005C172A"/>
    <w:rsid w:val="005C1F30"/>
    <w:rsid w:val="005C2286"/>
    <w:rsid w:val="005C3BBC"/>
    <w:rsid w:val="005C4019"/>
    <w:rsid w:val="005C4989"/>
    <w:rsid w:val="005C5CA9"/>
    <w:rsid w:val="005C659A"/>
    <w:rsid w:val="005D0B3A"/>
    <w:rsid w:val="005D1059"/>
    <w:rsid w:val="005D16E4"/>
    <w:rsid w:val="005D1D6F"/>
    <w:rsid w:val="005D2418"/>
    <w:rsid w:val="005D2BD2"/>
    <w:rsid w:val="005D2D69"/>
    <w:rsid w:val="005D35A7"/>
    <w:rsid w:val="005D3F7B"/>
    <w:rsid w:val="005D47DF"/>
    <w:rsid w:val="005D4A3D"/>
    <w:rsid w:val="005D4DFF"/>
    <w:rsid w:val="005D5336"/>
    <w:rsid w:val="005E05EE"/>
    <w:rsid w:val="005E0877"/>
    <w:rsid w:val="005E0CB2"/>
    <w:rsid w:val="005E14CC"/>
    <w:rsid w:val="005E3A26"/>
    <w:rsid w:val="005E3E6E"/>
    <w:rsid w:val="005E3FBB"/>
    <w:rsid w:val="005E4011"/>
    <w:rsid w:val="005E4544"/>
    <w:rsid w:val="005E5EDB"/>
    <w:rsid w:val="005E5FB8"/>
    <w:rsid w:val="005E6616"/>
    <w:rsid w:val="005E73D2"/>
    <w:rsid w:val="005E7D55"/>
    <w:rsid w:val="005F14FC"/>
    <w:rsid w:val="005F15C8"/>
    <w:rsid w:val="005F313A"/>
    <w:rsid w:val="005F345F"/>
    <w:rsid w:val="005F44D0"/>
    <w:rsid w:val="005F4E7E"/>
    <w:rsid w:val="005F53BA"/>
    <w:rsid w:val="005F561C"/>
    <w:rsid w:val="005F5B03"/>
    <w:rsid w:val="005F67D6"/>
    <w:rsid w:val="005F736E"/>
    <w:rsid w:val="005F7946"/>
    <w:rsid w:val="005F7A16"/>
    <w:rsid w:val="006011ED"/>
    <w:rsid w:val="0060185E"/>
    <w:rsid w:val="00602D92"/>
    <w:rsid w:val="006032D7"/>
    <w:rsid w:val="00603770"/>
    <w:rsid w:val="006037AD"/>
    <w:rsid w:val="00603AB8"/>
    <w:rsid w:val="00604A7B"/>
    <w:rsid w:val="00607116"/>
    <w:rsid w:val="00607B07"/>
    <w:rsid w:val="00610082"/>
    <w:rsid w:val="00610B40"/>
    <w:rsid w:val="006114D9"/>
    <w:rsid w:val="00611F0F"/>
    <w:rsid w:val="00612F37"/>
    <w:rsid w:val="006138E8"/>
    <w:rsid w:val="006139B7"/>
    <w:rsid w:val="0061497D"/>
    <w:rsid w:val="0061585F"/>
    <w:rsid w:val="00615CBE"/>
    <w:rsid w:val="00615D02"/>
    <w:rsid w:val="00616B8E"/>
    <w:rsid w:val="00621540"/>
    <w:rsid w:val="00621915"/>
    <w:rsid w:val="00622948"/>
    <w:rsid w:val="006234FA"/>
    <w:rsid w:val="00624863"/>
    <w:rsid w:val="00624F04"/>
    <w:rsid w:val="0062509B"/>
    <w:rsid w:val="00625B58"/>
    <w:rsid w:val="00625EB6"/>
    <w:rsid w:val="00627ABA"/>
    <w:rsid w:val="00630006"/>
    <w:rsid w:val="00630707"/>
    <w:rsid w:val="00631227"/>
    <w:rsid w:val="00633BE8"/>
    <w:rsid w:val="00634629"/>
    <w:rsid w:val="00634B32"/>
    <w:rsid w:val="00637B66"/>
    <w:rsid w:val="00637BC0"/>
    <w:rsid w:val="00637C24"/>
    <w:rsid w:val="00637E43"/>
    <w:rsid w:val="006415CE"/>
    <w:rsid w:val="00642D12"/>
    <w:rsid w:val="0064306F"/>
    <w:rsid w:val="00643697"/>
    <w:rsid w:val="006437A9"/>
    <w:rsid w:val="00644003"/>
    <w:rsid w:val="00645166"/>
    <w:rsid w:val="00645A5A"/>
    <w:rsid w:val="00646AF3"/>
    <w:rsid w:val="00646E13"/>
    <w:rsid w:val="00647651"/>
    <w:rsid w:val="00650373"/>
    <w:rsid w:val="00650F93"/>
    <w:rsid w:val="00651435"/>
    <w:rsid w:val="00651926"/>
    <w:rsid w:val="0065192A"/>
    <w:rsid w:val="00651BE9"/>
    <w:rsid w:val="00651D3A"/>
    <w:rsid w:val="00652CC3"/>
    <w:rsid w:val="006540B4"/>
    <w:rsid w:val="0065466A"/>
    <w:rsid w:val="00655291"/>
    <w:rsid w:val="0065542D"/>
    <w:rsid w:val="006562AE"/>
    <w:rsid w:val="0065693D"/>
    <w:rsid w:val="006577AF"/>
    <w:rsid w:val="00660A20"/>
    <w:rsid w:val="00660B1D"/>
    <w:rsid w:val="00660B97"/>
    <w:rsid w:val="006612F5"/>
    <w:rsid w:val="006616D0"/>
    <w:rsid w:val="00661734"/>
    <w:rsid w:val="0066338F"/>
    <w:rsid w:val="006637EE"/>
    <w:rsid w:val="0066422F"/>
    <w:rsid w:val="006659B5"/>
    <w:rsid w:val="00665CEF"/>
    <w:rsid w:val="0066608D"/>
    <w:rsid w:val="006677A5"/>
    <w:rsid w:val="00670401"/>
    <w:rsid w:val="00670855"/>
    <w:rsid w:val="00670F14"/>
    <w:rsid w:val="00671227"/>
    <w:rsid w:val="006736C0"/>
    <w:rsid w:val="00675BAF"/>
    <w:rsid w:val="00675F19"/>
    <w:rsid w:val="00676472"/>
    <w:rsid w:val="00677606"/>
    <w:rsid w:val="00680810"/>
    <w:rsid w:val="00680A78"/>
    <w:rsid w:val="00681547"/>
    <w:rsid w:val="006816C4"/>
    <w:rsid w:val="006816C6"/>
    <w:rsid w:val="00681A21"/>
    <w:rsid w:val="00681BD0"/>
    <w:rsid w:val="00681EB1"/>
    <w:rsid w:val="00682A85"/>
    <w:rsid w:val="006838A3"/>
    <w:rsid w:val="00683F89"/>
    <w:rsid w:val="00685431"/>
    <w:rsid w:val="00685E86"/>
    <w:rsid w:val="00686709"/>
    <w:rsid w:val="00686C32"/>
    <w:rsid w:val="00687174"/>
    <w:rsid w:val="006902F3"/>
    <w:rsid w:val="00690E39"/>
    <w:rsid w:val="00691949"/>
    <w:rsid w:val="00692AD7"/>
    <w:rsid w:val="0069429B"/>
    <w:rsid w:val="0069480A"/>
    <w:rsid w:val="006949FE"/>
    <w:rsid w:val="00694F9C"/>
    <w:rsid w:val="006954E7"/>
    <w:rsid w:val="006956BC"/>
    <w:rsid w:val="00695CB4"/>
    <w:rsid w:val="006969F8"/>
    <w:rsid w:val="006A07CC"/>
    <w:rsid w:val="006A1752"/>
    <w:rsid w:val="006A1906"/>
    <w:rsid w:val="006A1CC6"/>
    <w:rsid w:val="006A1EAA"/>
    <w:rsid w:val="006A24DF"/>
    <w:rsid w:val="006A2D4B"/>
    <w:rsid w:val="006A3118"/>
    <w:rsid w:val="006A534E"/>
    <w:rsid w:val="006A5DD2"/>
    <w:rsid w:val="006B22BC"/>
    <w:rsid w:val="006B2A45"/>
    <w:rsid w:val="006B3A74"/>
    <w:rsid w:val="006B4502"/>
    <w:rsid w:val="006B681E"/>
    <w:rsid w:val="006B6AC1"/>
    <w:rsid w:val="006B7AC1"/>
    <w:rsid w:val="006C0336"/>
    <w:rsid w:val="006C080A"/>
    <w:rsid w:val="006C097D"/>
    <w:rsid w:val="006C10AF"/>
    <w:rsid w:val="006C1EE2"/>
    <w:rsid w:val="006C1F3E"/>
    <w:rsid w:val="006C2015"/>
    <w:rsid w:val="006C32D6"/>
    <w:rsid w:val="006C4150"/>
    <w:rsid w:val="006C4E65"/>
    <w:rsid w:val="006C4EB9"/>
    <w:rsid w:val="006C571E"/>
    <w:rsid w:val="006C6119"/>
    <w:rsid w:val="006C61DD"/>
    <w:rsid w:val="006C783B"/>
    <w:rsid w:val="006C7A7D"/>
    <w:rsid w:val="006C7BFE"/>
    <w:rsid w:val="006D0227"/>
    <w:rsid w:val="006D0951"/>
    <w:rsid w:val="006D327F"/>
    <w:rsid w:val="006D5348"/>
    <w:rsid w:val="006E09A6"/>
    <w:rsid w:val="006E1194"/>
    <w:rsid w:val="006E1ECE"/>
    <w:rsid w:val="006E247C"/>
    <w:rsid w:val="006E2BC2"/>
    <w:rsid w:val="006E2E89"/>
    <w:rsid w:val="006E2F61"/>
    <w:rsid w:val="006E36B2"/>
    <w:rsid w:val="006E37D4"/>
    <w:rsid w:val="006E5A10"/>
    <w:rsid w:val="006E615A"/>
    <w:rsid w:val="006E64D8"/>
    <w:rsid w:val="006F0D09"/>
    <w:rsid w:val="006F1159"/>
    <w:rsid w:val="006F2049"/>
    <w:rsid w:val="006F2A8A"/>
    <w:rsid w:val="006F3EFE"/>
    <w:rsid w:val="006F49CB"/>
    <w:rsid w:val="006F4E3E"/>
    <w:rsid w:val="006F5F44"/>
    <w:rsid w:val="006F70F7"/>
    <w:rsid w:val="006F78B4"/>
    <w:rsid w:val="0070004B"/>
    <w:rsid w:val="0070010B"/>
    <w:rsid w:val="007011A8"/>
    <w:rsid w:val="00701F58"/>
    <w:rsid w:val="00702E5F"/>
    <w:rsid w:val="007031D5"/>
    <w:rsid w:val="00703862"/>
    <w:rsid w:val="00703969"/>
    <w:rsid w:val="007043F1"/>
    <w:rsid w:val="007049DC"/>
    <w:rsid w:val="00706312"/>
    <w:rsid w:val="0070639E"/>
    <w:rsid w:val="0070653B"/>
    <w:rsid w:val="007070AC"/>
    <w:rsid w:val="00707396"/>
    <w:rsid w:val="00707FE9"/>
    <w:rsid w:val="00710943"/>
    <w:rsid w:val="0071096A"/>
    <w:rsid w:val="00710BFE"/>
    <w:rsid w:val="007113E8"/>
    <w:rsid w:val="007116D9"/>
    <w:rsid w:val="00711CAC"/>
    <w:rsid w:val="00712431"/>
    <w:rsid w:val="00713F5A"/>
    <w:rsid w:val="0071417E"/>
    <w:rsid w:val="0071556F"/>
    <w:rsid w:val="00715769"/>
    <w:rsid w:val="00715CDF"/>
    <w:rsid w:val="007167FF"/>
    <w:rsid w:val="00716959"/>
    <w:rsid w:val="007172A6"/>
    <w:rsid w:val="0071756B"/>
    <w:rsid w:val="00721FA9"/>
    <w:rsid w:val="007228B3"/>
    <w:rsid w:val="00724785"/>
    <w:rsid w:val="007262E2"/>
    <w:rsid w:val="007265E8"/>
    <w:rsid w:val="007267D1"/>
    <w:rsid w:val="0072683A"/>
    <w:rsid w:val="00726F44"/>
    <w:rsid w:val="00727CCD"/>
    <w:rsid w:val="00730DD8"/>
    <w:rsid w:val="0073194D"/>
    <w:rsid w:val="00732C1F"/>
    <w:rsid w:val="00732DD7"/>
    <w:rsid w:val="007335E1"/>
    <w:rsid w:val="00733678"/>
    <w:rsid w:val="007343A3"/>
    <w:rsid w:val="007359FB"/>
    <w:rsid w:val="00736765"/>
    <w:rsid w:val="0073727D"/>
    <w:rsid w:val="007376C6"/>
    <w:rsid w:val="00740576"/>
    <w:rsid w:val="00740F46"/>
    <w:rsid w:val="00741411"/>
    <w:rsid w:val="00742296"/>
    <w:rsid w:val="00742DB5"/>
    <w:rsid w:val="00742ECC"/>
    <w:rsid w:val="007446A3"/>
    <w:rsid w:val="00744F66"/>
    <w:rsid w:val="00745120"/>
    <w:rsid w:val="00745374"/>
    <w:rsid w:val="00745398"/>
    <w:rsid w:val="0074678D"/>
    <w:rsid w:val="0074767D"/>
    <w:rsid w:val="00750706"/>
    <w:rsid w:val="0075075E"/>
    <w:rsid w:val="007510F3"/>
    <w:rsid w:val="0075297E"/>
    <w:rsid w:val="00754EF2"/>
    <w:rsid w:val="00756ABF"/>
    <w:rsid w:val="00761D81"/>
    <w:rsid w:val="007620DA"/>
    <w:rsid w:val="007639CC"/>
    <w:rsid w:val="00765402"/>
    <w:rsid w:val="00770142"/>
    <w:rsid w:val="00770377"/>
    <w:rsid w:val="00770444"/>
    <w:rsid w:val="00770DF2"/>
    <w:rsid w:val="00771DE5"/>
    <w:rsid w:val="007728FE"/>
    <w:rsid w:val="00773D1F"/>
    <w:rsid w:val="00775648"/>
    <w:rsid w:val="0077650F"/>
    <w:rsid w:val="0077655B"/>
    <w:rsid w:val="00776632"/>
    <w:rsid w:val="007769D7"/>
    <w:rsid w:val="00776CA7"/>
    <w:rsid w:val="00776D5D"/>
    <w:rsid w:val="00777714"/>
    <w:rsid w:val="00780115"/>
    <w:rsid w:val="00781161"/>
    <w:rsid w:val="00781DF9"/>
    <w:rsid w:val="007821F7"/>
    <w:rsid w:val="00785878"/>
    <w:rsid w:val="00786513"/>
    <w:rsid w:val="0078672B"/>
    <w:rsid w:val="0078735A"/>
    <w:rsid w:val="00787D81"/>
    <w:rsid w:val="007905DC"/>
    <w:rsid w:val="00790631"/>
    <w:rsid w:val="00790649"/>
    <w:rsid w:val="0079103F"/>
    <w:rsid w:val="007922F2"/>
    <w:rsid w:val="00793AC6"/>
    <w:rsid w:val="0079461B"/>
    <w:rsid w:val="00794F55"/>
    <w:rsid w:val="00794FB3"/>
    <w:rsid w:val="007954E2"/>
    <w:rsid w:val="00795847"/>
    <w:rsid w:val="00795D77"/>
    <w:rsid w:val="00797BD6"/>
    <w:rsid w:val="007A0AFF"/>
    <w:rsid w:val="007A0DF6"/>
    <w:rsid w:val="007A14F8"/>
    <w:rsid w:val="007A23BB"/>
    <w:rsid w:val="007A2400"/>
    <w:rsid w:val="007A36FB"/>
    <w:rsid w:val="007A3874"/>
    <w:rsid w:val="007A3A9B"/>
    <w:rsid w:val="007A4914"/>
    <w:rsid w:val="007A6AEE"/>
    <w:rsid w:val="007A727B"/>
    <w:rsid w:val="007B0339"/>
    <w:rsid w:val="007B3008"/>
    <w:rsid w:val="007B5477"/>
    <w:rsid w:val="007B57B5"/>
    <w:rsid w:val="007B6F87"/>
    <w:rsid w:val="007C0338"/>
    <w:rsid w:val="007C1996"/>
    <w:rsid w:val="007C2517"/>
    <w:rsid w:val="007C3303"/>
    <w:rsid w:val="007C63EC"/>
    <w:rsid w:val="007C6403"/>
    <w:rsid w:val="007C7939"/>
    <w:rsid w:val="007D29B3"/>
    <w:rsid w:val="007D3D5F"/>
    <w:rsid w:val="007D3DF4"/>
    <w:rsid w:val="007D4BEF"/>
    <w:rsid w:val="007D5D42"/>
    <w:rsid w:val="007D66FD"/>
    <w:rsid w:val="007E0A1C"/>
    <w:rsid w:val="007E434D"/>
    <w:rsid w:val="007E4E9D"/>
    <w:rsid w:val="007E560F"/>
    <w:rsid w:val="007E6413"/>
    <w:rsid w:val="007E6736"/>
    <w:rsid w:val="007E7161"/>
    <w:rsid w:val="007E71A8"/>
    <w:rsid w:val="007E7224"/>
    <w:rsid w:val="007E79A0"/>
    <w:rsid w:val="007F039D"/>
    <w:rsid w:val="007F0F14"/>
    <w:rsid w:val="007F1D87"/>
    <w:rsid w:val="007F2344"/>
    <w:rsid w:val="007F34B2"/>
    <w:rsid w:val="007F45FE"/>
    <w:rsid w:val="007F61BB"/>
    <w:rsid w:val="007F62CA"/>
    <w:rsid w:val="007F75CD"/>
    <w:rsid w:val="008004C5"/>
    <w:rsid w:val="00802583"/>
    <w:rsid w:val="0080271D"/>
    <w:rsid w:val="008030E8"/>
    <w:rsid w:val="008058A6"/>
    <w:rsid w:val="00806318"/>
    <w:rsid w:val="00806648"/>
    <w:rsid w:val="00806E90"/>
    <w:rsid w:val="008071F8"/>
    <w:rsid w:val="00807628"/>
    <w:rsid w:val="00810884"/>
    <w:rsid w:val="0081172A"/>
    <w:rsid w:val="00813178"/>
    <w:rsid w:val="0081398E"/>
    <w:rsid w:val="008143B1"/>
    <w:rsid w:val="008146A2"/>
    <w:rsid w:val="00814B5D"/>
    <w:rsid w:val="0081547E"/>
    <w:rsid w:val="0081676E"/>
    <w:rsid w:val="00816A14"/>
    <w:rsid w:val="00820D11"/>
    <w:rsid w:val="00820FCB"/>
    <w:rsid w:val="00822E7B"/>
    <w:rsid w:val="008231FD"/>
    <w:rsid w:val="00823972"/>
    <w:rsid w:val="00824120"/>
    <w:rsid w:val="008245AF"/>
    <w:rsid w:val="008245FC"/>
    <w:rsid w:val="0082497B"/>
    <w:rsid w:val="00825953"/>
    <w:rsid w:val="00826D79"/>
    <w:rsid w:val="00827F67"/>
    <w:rsid w:val="00830BF6"/>
    <w:rsid w:val="00830EAD"/>
    <w:rsid w:val="008313C0"/>
    <w:rsid w:val="00833F7A"/>
    <w:rsid w:val="008343A9"/>
    <w:rsid w:val="00834958"/>
    <w:rsid w:val="008349D8"/>
    <w:rsid w:val="00834BAC"/>
    <w:rsid w:val="008359A5"/>
    <w:rsid w:val="00835E66"/>
    <w:rsid w:val="008361E1"/>
    <w:rsid w:val="00837F2C"/>
    <w:rsid w:val="0084065E"/>
    <w:rsid w:val="00841947"/>
    <w:rsid w:val="008434B8"/>
    <w:rsid w:val="00845A7F"/>
    <w:rsid w:val="008469C9"/>
    <w:rsid w:val="00847123"/>
    <w:rsid w:val="00850C4F"/>
    <w:rsid w:val="00852740"/>
    <w:rsid w:val="00853EEB"/>
    <w:rsid w:val="00854519"/>
    <w:rsid w:val="00855123"/>
    <w:rsid w:val="008576BC"/>
    <w:rsid w:val="0086285C"/>
    <w:rsid w:val="00863312"/>
    <w:rsid w:val="0086440A"/>
    <w:rsid w:val="008644CF"/>
    <w:rsid w:val="00864C7A"/>
    <w:rsid w:val="00864D89"/>
    <w:rsid w:val="008650F8"/>
    <w:rsid w:val="008654EE"/>
    <w:rsid w:val="008657DD"/>
    <w:rsid w:val="008657F1"/>
    <w:rsid w:val="008666AB"/>
    <w:rsid w:val="008731A2"/>
    <w:rsid w:val="0087342D"/>
    <w:rsid w:val="0087429A"/>
    <w:rsid w:val="0087467D"/>
    <w:rsid w:val="00874EEE"/>
    <w:rsid w:val="008752F6"/>
    <w:rsid w:val="00875EA6"/>
    <w:rsid w:val="00876A48"/>
    <w:rsid w:val="00876BFF"/>
    <w:rsid w:val="008806D9"/>
    <w:rsid w:val="00881C17"/>
    <w:rsid w:val="00882B4F"/>
    <w:rsid w:val="008836EF"/>
    <w:rsid w:val="00883799"/>
    <w:rsid w:val="00884A5F"/>
    <w:rsid w:val="00884AC7"/>
    <w:rsid w:val="00884F78"/>
    <w:rsid w:val="00885B89"/>
    <w:rsid w:val="00886895"/>
    <w:rsid w:val="00886F39"/>
    <w:rsid w:val="008873E7"/>
    <w:rsid w:val="00887630"/>
    <w:rsid w:val="008876CE"/>
    <w:rsid w:val="00887875"/>
    <w:rsid w:val="00887D59"/>
    <w:rsid w:val="0089041B"/>
    <w:rsid w:val="008911CD"/>
    <w:rsid w:val="00892988"/>
    <w:rsid w:val="008930BC"/>
    <w:rsid w:val="00893BB8"/>
    <w:rsid w:val="00893BD7"/>
    <w:rsid w:val="0089484C"/>
    <w:rsid w:val="00894EC9"/>
    <w:rsid w:val="008951A0"/>
    <w:rsid w:val="00895BFA"/>
    <w:rsid w:val="00895D6B"/>
    <w:rsid w:val="00896031"/>
    <w:rsid w:val="00896DAC"/>
    <w:rsid w:val="008974B5"/>
    <w:rsid w:val="00897C51"/>
    <w:rsid w:val="008A04B4"/>
    <w:rsid w:val="008A292A"/>
    <w:rsid w:val="008A385D"/>
    <w:rsid w:val="008A38FC"/>
    <w:rsid w:val="008A64AC"/>
    <w:rsid w:val="008A6942"/>
    <w:rsid w:val="008A77EB"/>
    <w:rsid w:val="008B0699"/>
    <w:rsid w:val="008B092A"/>
    <w:rsid w:val="008B16AF"/>
    <w:rsid w:val="008B385D"/>
    <w:rsid w:val="008B3945"/>
    <w:rsid w:val="008B5894"/>
    <w:rsid w:val="008B5BC8"/>
    <w:rsid w:val="008B5DB8"/>
    <w:rsid w:val="008B6D28"/>
    <w:rsid w:val="008B72A9"/>
    <w:rsid w:val="008B7AD5"/>
    <w:rsid w:val="008C1FE9"/>
    <w:rsid w:val="008C24F0"/>
    <w:rsid w:val="008C2E70"/>
    <w:rsid w:val="008C383F"/>
    <w:rsid w:val="008C5DC0"/>
    <w:rsid w:val="008C6172"/>
    <w:rsid w:val="008C6CD8"/>
    <w:rsid w:val="008C77D5"/>
    <w:rsid w:val="008D251E"/>
    <w:rsid w:val="008D4482"/>
    <w:rsid w:val="008D44FA"/>
    <w:rsid w:val="008D4F67"/>
    <w:rsid w:val="008D60F9"/>
    <w:rsid w:val="008D63F7"/>
    <w:rsid w:val="008D6915"/>
    <w:rsid w:val="008D6FF6"/>
    <w:rsid w:val="008D7CE9"/>
    <w:rsid w:val="008E0954"/>
    <w:rsid w:val="008E2FB0"/>
    <w:rsid w:val="008E33B2"/>
    <w:rsid w:val="008E3403"/>
    <w:rsid w:val="008E3AE5"/>
    <w:rsid w:val="008E4179"/>
    <w:rsid w:val="008E5405"/>
    <w:rsid w:val="008E652F"/>
    <w:rsid w:val="008E70BC"/>
    <w:rsid w:val="008E74A4"/>
    <w:rsid w:val="008F05DB"/>
    <w:rsid w:val="008F05EE"/>
    <w:rsid w:val="008F0A30"/>
    <w:rsid w:val="008F1C71"/>
    <w:rsid w:val="008F27DA"/>
    <w:rsid w:val="008F37F2"/>
    <w:rsid w:val="008F3AFD"/>
    <w:rsid w:val="008F435D"/>
    <w:rsid w:val="008F4B5A"/>
    <w:rsid w:val="008F4DF8"/>
    <w:rsid w:val="008F52AC"/>
    <w:rsid w:val="008F716D"/>
    <w:rsid w:val="009018ED"/>
    <w:rsid w:val="00903EDB"/>
    <w:rsid w:val="00906590"/>
    <w:rsid w:val="009078C0"/>
    <w:rsid w:val="00907EDD"/>
    <w:rsid w:val="00907F77"/>
    <w:rsid w:val="00910881"/>
    <w:rsid w:val="00910D3E"/>
    <w:rsid w:val="0091150E"/>
    <w:rsid w:val="009124A6"/>
    <w:rsid w:val="0091285E"/>
    <w:rsid w:val="009138B6"/>
    <w:rsid w:val="00913EAC"/>
    <w:rsid w:val="009145D7"/>
    <w:rsid w:val="00914650"/>
    <w:rsid w:val="0091506E"/>
    <w:rsid w:val="00916178"/>
    <w:rsid w:val="0091631D"/>
    <w:rsid w:val="00917169"/>
    <w:rsid w:val="00917278"/>
    <w:rsid w:val="00917ACE"/>
    <w:rsid w:val="00917FEF"/>
    <w:rsid w:val="009218BC"/>
    <w:rsid w:val="00921A69"/>
    <w:rsid w:val="00922C54"/>
    <w:rsid w:val="00923458"/>
    <w:rsid w:val="00923BFE"/>
    <w:rsid w:val="00924053"/>
    <w:rsid w:val="00924440"/>
    <w:rsid w:val="0092465E"/>
    <w:rsid w:val="00924746"/>
    <w:rsid w:val="009259BD"/>
    <w:rsid w:val="00925FED"/>
    <w:rsid w:val="00927D89"/>
    <w:rsid w:val="0093053B"/>
    <w:rsid w:val="00930564"/>
    <w:rsid w:val="00932701"/>
    <w:rsid w:val="00932C46"/>
    <w:rsid w:val="0093376C"/>
    <w:rsid w:val="00936CDE"/>
    <w:rsid w:val="00940D58"/>
    <w:rsid w:val="00940FD8"/>
    <w:rsid w:val="00942B81"/>
    <w:rsid w:val="00943906"/>
    <w:rsid w:val="00943BE5"/>
    <w:rsid w:val="00944D44"/>
    <w:rsid w:val="00945777"/>
    <w:rsid w:val="0094718E"/>
    <w:rsid w:val="009472B6"/>
    <w:rsid w:val="00950B4B"/>
    <w:rsid w:val="00951C0A"/>
    <w:rsid w:val="00952DE7"/>
    <w:rsid w:val="00954298"/>
    <w:rsid w:val="009542DC"/>
    <w:rsid w:val="00957E98"/>
    <w:rsid w:val="0096018A"/>
    <w:rsid w:val="00960548"/>
    <w:rsid w:val="00962A32"/>
    <w:rsid w:val="009631DA"/>
    <w:rsid w:val="009643FB"/>
    <w:rsid w:val="0096448D"/>
    <w:rsid w:val="00967701"/>
    <w:rsid w:val="00971371"/>
    <w:rsid w:val="009729A3"/>
    <w:rsid w:val="00974B09"/>
    <w:rsid w:val="00974F96"/>
    <w:rsid w:val="00975DC9"/>
    <w:rsid w:val="0097613B"/>
    <w:rsid w:val="009761C5"/>
    <w:rsid w:val="00977152"/>
    <w:rsid w:val="009773EE"/>
    <w:rsid w:val="009776EF"/>
    <w:rsid w:val="00977D4F"/>
    <w:rsid w:val="00980CFE"/>
    <w:rsid w:val="00983C57"/>
    <w:rsid w:val="00984789"/>
    <w:rsid w:val="0098484B"/>
    <w:rsid w:val="00984A49"/>
    <w:rsid w:val="00984E58"/>
    <w:rsid w:val="009850D3"/>
    <w:rsid w:val="009856CE"/>
    <w:rsid w:val="0098627F"/>
    <w:rsid w:val="00986783"/>
    <w:rsid w:val="00987EA2"/>
    <w:rsid w:val="00990FF5"/>
    <w:rsid w:val="009914D2"/>
    <w:rsid w:val="00991ADF"/>
    <w:rsid w:val="00994416"/>
    <w:rsid w:val="00994A32"/>
    <w:rsid w:val="009975A3"/>
    <w:rsid w:val="00997CFA"/>
    <w:rsid w:val="009A0392"/>
    <w:rsid w:val="009A0513"/>
    <w:rsid w:val="009A2EEE"/>
    <w:rsid w:val="009A3F1D"/>
    <w:rsid w:val="009A4B4F"/>
    <w:rsid w:val="009A66C8"/>
    <w:rsid w:val="009A680A"/>
    <w:rsid w:val="009B1859"/>
    <w:rsid w:val="009B21CE"/>
    <w:rsid w:val="009B22CC"/>
    <w:rsid w:val="009B2800"/>
    <w:rsid w:val="009B6AE0"/>
    <w:rsid w:val="009B6B78"/>
    <w:rsid w:val="009C01C4"/>
    <w:rsid w:val="009C1D66"/>
    <w:rsid w:val="009C2DB2"/>
    <w:rsid w:val="009C2E86"/>
    <w:rsid w:val="009C357E"/>
    <w:rsid w:val="009C42EB"/>
    <w:rsid w:val="009C5AC1"/>
    <w:rsid w:val="009C64D5"/>
    <w:rsid w:val="009C7D3D"/>
    <w:rsid w:val="009D1B92"/>
    <w:rsid w:val="009D1D16"/>
    <w:rsid w:val="009D2816"/>
    <w:rsid w:val="009D414B"/>
    <w:rsid w:val="009D504C"/>
    <w:rsid w:val="009D5348"/>
    <w:rsid w:val="009D59D7"/>
    <w:rsid w:val="009D5E1E"/>
    <w:rsid w:val="009E00A1"/>
    <w:rsid w:val="009E0431"/>
    <w:rsid w:val="009E0D0E"/>
    <w:rsid w:val="009E2C3D"/>
    <w:rsid w:val="009E4409"/>
    <w:rsid w:val="009E6488"/>
    <w:rsid w:val="009E6A6C"/>
    <w:rsid w:val="009E6D48"/>
    <w:rsid w:val="009F0CAF"/>
    <w:rsid w:val="009F15BD"/>
    <w:rsid w:val="009F2B9C"/>
    <w:rsid w:val="009F33F4"/>
    <w:rsid w:val="009F3543"/>
    <w:rsid w:val="009F3C2B"/>
    <w:rsid w:val="009F4E67"/>
    <w:rsid w:val="00A00368"/>
    <w:rsid w:val="00A034AC"/>
    <w:rsid w:val="00A038BE"/>
    <w:rsid w:val="00A04581"/>
    <w:rsid w:val="00A05334"/>
    <w:rsid w:val="00A05695"/>
    <w:rsid w:val="00A059FB"/>
    <w:rsid w:val="00A05BF6"/>
    <w:rsid w:val="00A06AEB"/>
    <w:rsid w:val="00A0724F"/>
    <w:rsid w:val="00A07672"/>
    <w:rsid w:val="00A07B48"/>
    <w:rsid w:val="00A108D4"/>
    <w:rsid w:val="00A1148B"/>
    <w:rsid w:val="00A11726"/>
    <w:rsid w:val="00A12C9F"/>
    <w:rsid w:val="00A1367B"/>
    <w:rsid w:val="00A14A70"/>
    <w:rsid w:val="00A1529A"/>
    <w:rsid w:val="00A15784"/>
    <w:rsid w:val="00A15A29"/>
    <w:rsid w:val="00A15B6C"/>
    <w:rsid w:val="00A15CCC"/>
    <w:rsid w:val="00A168AD"/>
    <w:rsid w:val="00A173ED"/>
    <w:rsid w:val="00A1759D"/>
    <w:rsid w:val="00A178A3"/>
    <w:rsid w:val="00A224C2"/>
    <w:rsid w:val="00A2371F"/>
    <w:rsid w:val="00A23CD8"/>
    <w:rsid w:val="00A2476A"/>
    <w:rsid w:val="00A26525"/>
    <w:rsid w:val="00A26812"/>
    <w:rsid w:val="00A31079"/>
    <w:rsid w:val="00A3248D"/>
    <w:rsid w:val="00A33B3C"/>
    <w:rsid w:val="00A33B9E"/>
    <w:rsid w:val="00A34DF7"/>
    <w:rsid w:val="00A3654E"/>
    <w:rsid w:val="00A368B7"/>
    <w:rsid w:val="00A40C3F"/>
    <w:rsid w:val="00A4275D"/>
    <w:rsid w:val="00A4284D"/>
    <w:rsid w:val="00A42A6E"/>
    <w:rsid w:val="00A42B2E"/>
    <w:rsid w:val="00A44459"/>
    <w:rsid w:val="00A4473E"/>
    <w:rsid w:val="00A44B84"/>
    <w:rsid w:val="00A470F7"/>
    <w:rsid w:val="00A473E0"/>
    <w:rsid w:val="00A5037E"/>
    <w:rsid w:val="00A50A11"/>
    <w:rsid w:val="00A50B84"/>
    <w:rsid w:val="00A51BA6"/>
    <w:rsid w:val="00A51D34"/>
    <w:rsid w:val="00A51D8B"/>
    <w:rsid w:val="00A5200F"/>
    <w:rsid w:val="00A52310"/>
    <w:rsid w:val="00A52A3C"/>
    <w:rsid w:val="00A52F2A"/>
    <w:rsid w:val="00A54123"/>
    <w:rsid w:val="00A541CC"/>
    <w:rsid w:val="00A5574F"/>
    <w:rsid w:val="00A55D3F"/>
    <w:rsid w:val="00A55D84"/>
    <w:rsid w:val="00A5694C"/>
    <w:rsid w:val="00A5705C"/>
    <w:rsid w:val="00A61014"/>
    <w:rsid w:val="00A62A27"/>
    <w:rsid w:val="00A635F6"/>
    <w:rsid w:val="00A63AB3"/>
    <w:rsid w:val="00A63BC6"/>
    <w:rsid w:val="00A64FA3"/>
    <w:rsid w:val="00A6634E"/>
    <w:rsid w:val="00A671C5"/>
    <w:rsid w:val="00A67787"/>
    <w:rsid w:val="00A72ADD"/>
    <w:rsid w:val="00A75A65"/>
    <w:rsid w:val="00A75BD2"/>
    <w:rsid w:val="00A75E97"/>
    <w:rsid w:val="00A77FA1"/>
    <w:rsid w:val="00A80212"/>
    <w:rsid w:val="00A80806"/>
    <w:rsid w:val="00A826E9"/>
    <w:rsid w:val="00A82AC7"/>
    <w:rsid w:val="00A82E1D"/>
    <w:rsid w:val="00A85591"/>
    <w:rsid w:val="00A8770A"/>
    <w:rsid w:val="00A90A97"/>
    <w:rsid w:val="00A90E9B"/>
    <w:rsid w:val="00A90F75"/>
    <w:rsid w:val="00A9148D"/>
    <w:rsid w:val="00A92713"/>
    <w:rsid w:val="00A93E47"/>
    <w:rsid w:val="00A94261"/>
    <w:rsid w:val="00A958B5"/>
    <w:rsid w:val="00A962BD"/>
    <w:rsid w:val="00A97D69"/>
    <w:rsid w:val="00AA0561"/>
    <w:rsid w:val="00AA0FCD"/>
    <w:rsid w:val="00AA1282"/>
    <w:rsid w:val="00AA1DD8"/>
    <w:rsid w:val="00AA23E4"/>
    <w:rsid w:val="00AA2708"/>
    <w:rsid w:val="00AA2B55"/>
    <w:rsid w:val="00AA2F5A"/>
    <w:rsid w:val="00AA37AF"/>
    <w:rsid w:val="00AA3B1D"/>
    <w:rsid w:val="00AA4A83"/>
    <w:rsid w:val="00AA53B2"/>
    <w:rsid w:val="00AA62E4"/>
    <w:rsid w:val="00AA6840"/>
    <w:rsid w:val="00AA6980"/>
    <w:rsid w:val="00AB0245"/>
    <w:rsid w:val="00AB0411"/>
    <w:rsid w:val="00AB10A5"/>
    <w:rsid w:val="00AB1BE3"/>
    <w:rsid w:val="00AB2FC6"/>
    <w:rsid w:val="00AB4B87"/>
    <w:rsid w:val="00AB5033"/>
    <w:rsid w:val="00AB5D6F"/>
    <w:rsid w:val="00AB7E07"/>
    <w:rsid w:val="00AC04CB"/>
    <w:rsid w:val="00AC181A"/>
    <w:rsid w:val="00AC260D"/>
    <w:rsid w:val="00AC29E1"/>
    <w:rsid w:val="00AC2C5D"/>
    <w:rsid w:val="00AC33E7"/>
    <w:rsid w:val="00AC3B62"/>
    <w:rsid w:val="00AC3FAD"/>
    <w:rsid w:val="00AC475A"/>
    <w:rsid w:val="00AC64B6"/>
    <w:rsid w:val="00AC6613"/>
    <w:rsid w:val="00AC71CB"/>
    <w:rsid w:val="00AD00B7"/>
    <w:rsid w:val="00AD02CD"/>
    <w:rsid w:val="00AD0BB3"/>
    <w:rsid w:val="00AD160A"/>
    <w:rsid w:val="00AD27C0"/>
    <w:rsid w:val="00AD2E6D"/>
    <w:rsid w:val="00AD3134"/>
    <w:rsid w:val="00AD3769"/>
    <w:rsid w:val="00AD4AB9"/>
    <w:rsid w:val="00AD6C73"/>
    <w:rsid w:val="00AD73BF"/>
    <w:rsid w:val="00AE1379"/>
    <w:rsid w:val="00AE1D8A"/>
    <w:rsid w:val="00AE263B"/>
    <w:rsid w:val="00AE46B1"/>
    <w:rsid w:val="00AE5EFE"/>
    <w:rsid w:val="00AE75BD"/>
    <w:rsid w:val="00AE775D"/>
    <w:rsid w:val="00AF22FD"/>
    <w:rsid w:val="00AF438F"/>
    <w:rsid w:val="00AF43D3"/>
    <w:rsid w:val="00AF4594"/>
    <w:rsid w:val="00AF4C91"/>
    <w:rsid w:val="00AF4CAE"/>
    <w:rsid w:val="00AF5D86"/>
    <w:rsid w:val="00AF6E9E"/>
    <w:rsid w:val="00B004B2"/>
    <w:rsid w:val="00B00E26"/>
    <w:rsid w:val="00B04603"/>
    <w:rsid w:val="00B066B6"/>
    <w:rsid w:val="00B06C0C"/>
    <w:rsid w:val="00B06FAF"/>
    <w:rsid w:val="00B108F0"/>
    <w:rsid w:val="00B10F29"/>
    <w:rsid w:val="00B12D77"/>
    <w:rsid w:val="00B14A39"/>
    <w:rsid w:val="00B172FC"/>
    <w:rsid w:val="00B20408"/>
    <w:rsid w:val="00B2047C"/>
    <w:rsid w:val="00B21139"/>
    <w:rsid w:val="00B2125C"/>
    <w:rsid w:val="00B22043"/>
    <w:rsid w:val="00B23F1A"/>
    <w:rsid w:val="00B24088"/>
    <w:rsid w:val="00B2515E"/>
    <w:rsid w:val="00B25966"/>
    <w:rsid w:val="00B25A49"/>
    <w:rsid w:val="00B26344"/>
    <w:rsid w:val="00B2635C"/>
    <w:rsid w:val="00B265C6"/>
    <w:rsid w:val="00B26E1B"/>
    <w:rsid w:val="00B27513"/>
    <w:rsid w:val="00B27C07"/>
    <w:rsid w:val="00B30104"/>
    <w:rsid w:val="00B3126E"/>
    <w:rsid w:val="00B32A2B"/>
    <w:rsid w:val="00B32BDB"/>
    <w:rsid w:val="00B3397D"/>
    <w:rsid w:val="00B33EF5"/>
    <w:rsid w:val="00B348C3"/>
    <w:rsid w:val="00B35266"/>
    <w:rsid w:val="00B40171"/>
    <w:rsid w:val="00B4165C"/>
    <w:rsid w:val="00B418FC"/>
    <w:rsid w:val="00B422E4"/>
    <w:rsid w:val="00B440DE"/>
    <w:rsid w:val="00B452FD"/>
    <w:rsid w:val="00B46085"/>
    <w:rsid w:val="00B461DC"/>
    <w:rsid w:val="00B4683B"/>
    <w:rsid w:val="00B4716A"/>
    <w:rsid w:val="00B5025D"/>
    <w:rsid w:val="00B50A9A"/>
    <w:rsid w:val="00B512D4"/>
    <w:rsid w:val="00B51AE9"/>
    <w:rsid w:val="00B51B24"/>
    <w:rsid w:val="00B51DA6"/>
    <w:rsid w:val="00B5357F"/>
    <w:rsid w:val="00B538BA"/>
    <w:rsid w:val="00B55065"/>
    <w:rsid w:val="00B5609E"/>
    <w:rsid w:val="00B575EA"/>
    <w:rsid w:val="00B578F5"/>
    <w:rsid w:val="00B6009C"/>
    <w:rsid w:val="00B609FC"/>
    <w:rsid w:val="00B6120A"/>
    <w:rsid w:val="00B62A43"/>
    <w:rsid w:val="00B63173"/>
    <w:rsid w:val="00B635D9"/>
    <w:rsid w:val="00B637F4"/>
    <w:rsid w:val="00B63C0D"/>
    <w:rsid w:val="00B64268"/>
    <w:rsid w:val="00B64C5F"/>
    <w:rsid w:val="00B64E07"/>
    <w:rsid w:val="00B65390"/>
    <w:rsid w:val="00B671F7"/>
    <w:rsid w:val="00B67281"/>
    <w:rsid w:val="00B70185"/>
    <w:rsid w:val="00B711BD"/>
    <w:rsid w:val="00B72123"/>
    <w:rsid w:val="00B72686"/>
    <w:rsid w:val="00B72860"/>
    <w:rsid w:val="00B74267"/>
    <w:rsid w:val="00B74C96"/>
    <w:rsid w:val="00B80BE6"/>
    <w:rsid w:val="00B80F50"/>
    <w:rsid w:val="00B8137B"/>
    <w:rsid w:val="00B81B94"/>
    <w:rsid w:val="00B828C3"/>
    <w:rsid w:val="00B83075"/>
    <w:rsid w:val="00B831D0"/>
    <w:rsid w:val="00B83222"/>
    <w:rsid w:val="00B840B0"/>
    <w:rsid w:val="00B85608"/>
    <w:rsid w:val="00B85B74"/>
    <w:rsid w:val="00B86C6B"/>
    <w:rsid w:val="00B87026"/>
    <w:rsid w:val="00B875FD"/>
    <w:rsid w:val="00B9043C"/>
    <w:rsid w:val="00B90991"/>
    <w:rsid w:val="00B934B8"/>
    <w:rsid w:val="00B93BE5"/>
    <w:rsid w:val="00B9413D"/>
    <w:rsid w:val="00B95BCD"/>
    <w:rsid w:val="00B96EB8"/>
    <w:rsid w:val="00BA1B67"/>
    <w:rsid w:val="00BA31F7"/>
    <w:rsid w:val="00BA5D51"/>
    <w:rsid w:val="00BB1599"/>
    <w:rsid w:val="00BB291D"/>
    <w:rsid w:val="00BB2FED"/>
    <w:rsid w:val="00BB391A"/>
    <w:rsid w:val="00BB3C47"/>
    <w:rsid w:val="00BB5F0E"/>
    <w:rsid w:val="00BB7B16"/>
    <w:rsid w:val="00BC0F52"/>
    <w:rsid w:val="00BC5784"/>
    <w:rsid w:val="00BC57CB"/>
    <w:rsid w:val="00BC5B7C"/>
    <w:rsid w:val="00BC66CD"/>
    <w:rsid w:val="00BD0367"/>
    <w:rsid w:val="00BD205F"/>
    <w:rsid w:val="00BD32DF"/>
    <w:rsid w:val="00BD44AD"/>
    <w:rsid w:val="00BD4C8C"/>
    <w:rsid w:val="00BD537E"/>
    <w:rsid w:val="00BD5784"/>
    <w:rsid w:val="00BD5C91"/>
    <w:rsid w:val="00BD5E06"/>
    <w:rsid w:val="00BD613E"/>
    <w:rsid w:val="00BD6E50"/>
    <w:rsid w:val="00BD727B"/>
    <w:rsid w:val="00BD7F3E"/>
    <w:rsid w:val="00BE0801"/>
    <w:rsid w:val="00BE100E"/>
    <w:rsid w:val="00BE1674"/>
    <w:rsid w:val="00BE1781"/>
    <w:rsid w:val="00BE1BD5"/>
    <w:rsid w:val="00BE30DF"/>
    <w:rsid w:val="00BE339F"/>
    <w:rsid w:val="00BE3651"/>
    <w:rsid w:val="00BE4CCF"/>
    <w:rsid w:val="00BE4E60"/>
    <w:rsid w:val="00BE630B"/>
    <w:rsid w:val="00BF2C59"/>
    <w:rsid w:val="00BF32F4"/>
    <w:rsid w:val="00BF3CD9"/>
    <w:rsid w:val="00BF5683"/>
    <w:rsid w:val="00BF64E8"/>
    <w:rsid w:val="00BF6777"/>
    <w:rsid w:val="00C00D0D"/>
    <w:rsid w:val="00C00E54"/>
    <w:rsid w:val="00C01F25"/>
    <w:rsid w:val="00C034E2"/>
    <w:rsid w:val="00C035F9"/>
    <w:rsid w:val="00C0416F"/>
    <w:rsid w:val="00C049C2"/>
    <w:rsid w:val="00C064CF"/>
    <w:rsid w:val="00C07E4A"/>
    <w:rsid w:val="00C12797"/>
    <w:rsid w:val="00C130FE"/>
    <w:rsid w:val="00C15195"/>
    <w:rsid w:val="00C15321"/>
    <w:rsid w:val="00C162C5"/>
    <w:rsid w:val="00C16375"/>
    <w:rsid w:val="00C16C3F"/>
    <w:rsid w:val="00C16C47"/>
    <w:rsid w:val="00C17FCE"/>
    <w:rsid w:val="00C20A77"/>
    <w:rsid w:val="00C20AB3"/>
    <w:rsid w:val="00C20D2D"/>
    <w:rsid w:val="00C21BA5"/>
    <w:rsid w:val="00C21EA6"/>
    <w:rsid w:val="00C229A7"/>
    <w:rsid w:val="00C22F89"/>
    <w:rsid w:val="00C23407"/>
    <w:rsid w:val="00C248BA"/>
    <w:rsid w:val="00C25A34"/>
    <w:rsid w:val="00C25C4B"/>
    <w:rsid w:val="00C2701D"/>
    <w:rsid w:val="00C3017D"/>
    <w:rsid w:val="00C3072B"/>
    <w:rsid w:val="00C30C70"/>
    <w:rsid w:val="00C31B20"/>
    <w:rsid w:val="00C329E2"/>
    <w:rsid w:val="00C33C9E"/>
    <w:rsid w:val="00C340FE"/>
    <w:rsid w:val="00C34D97"/>
    <w:rsid w:val="00C34FE1"/>
    <w:rsid w:val="00C351A0"/>
    <w:rsid w:val="00C36499"/>
    <w:rsid w:val="00C36940"/>
    <w:rsid w:val="00C36CF2"/>
    <w:rsid w:val="00C403C3"/>
    <w:rsid w:val="00C40ABB"/>
    <w:rsid w:val="00C41D80"/>
    <w:rsid w:val="00C4286E"/>
    <w:rsid w:val="00C458E0"/>
    <w:rsid w:val="00C47A67"/>
    <w:rsid w:val="00C51153"/>
    <w:rsid w:val="00C521C6"/>
    <w:rsid w:val="00C52748"/>
    <w:rsid w:val="00C52B82"/>
    <w:rsid w:val="00C530ED"/>
    <w:rsid w:val="00C53D87"/>
    <w:rsid w:val="00C55568"/>
    <w:rsid w:val="00C561EA"/>
    <w:rsid w:val="00C57307"/>
    <w:rsid w:val="00C57D41"/>
    <w:rsid w:val="00C60121"/>
    <w:rsid w:val="00C61C31"/>
    <w:rsid w:val="00C64B43"/>
    <w:rsid w:val="00C66B4E"/>
    <w:rsid w:val="00C6794E"/>
    <w:rsid w:val="00C67EB1"/>
    <w:rsid w:val="00C70031"/>
    <w:rsid w:val="00C70884"/>
    <w:rsid w:val="00C72155"/>
    <w:rsid w:val="00C72690"/>
    <w:rsid w:val="00C73C65"/>
    <w:rsid w:val="00C778AF"/>
    <w:rsid w:val="00C7790B"/>
    <w:rsid w:val="00C8006F"/>
    <w:rsid w:val="00C807D4"/>
    <w:rsid w:val="00C80CE8"/>
    <w:rsid w:val="00C82096"/>
    <w:rsid w:val="00C82A13"/>
    <w:rsid w:val="00C83D6D"/>
    <w:rsid w:val="00C84590"/>
    <w:rsid w:val="00C846A5"/>
    <w:rsid w:val="00C855B9"/>
    <w:rsid w:val="00C859F0"/>
    <w:rsid w:val="00C85C41"/>
    <w:rsid w:val="00C8741C"/>
    <w:rsid w:val="00C90FD9"/>
    <w:rsid w:val="00C911CE"/>
    <w:rsid w:val="00C91A4C"/>
    <w:rsid w:val="00C93B2A"/>
    <w:rsid w:val="00C94F6A"/>
    <w:rsid w:val="00C950CA"/>
    <w:rsid w:val="00C964F9"/>
    <w:rsid w:val="00C96BBA"/>
    <w:rsid w:val="00CA0B82"/>
    <w:rsid w:val="00CA49B2"/>
    <w:rsid w:val="00CA4D07"/>
    <w:rsid w:val="00CA615D"/>
    <w:rsid w:val="00CA77CF"/>
    <w:rsid w:val="00CA780A"/>
    <w:rsid w:val="00CA7D74"/>
    <w:rsid w:val="00CB0396"/>
    <w:rsid w:val="00CB0482"/>
    <w:rsid w:val="00CB0573"/>
    <w:rsid w:val="00CB11DB"/>
    <w:rsid w:val="00CB2A7E"/>
    <w:rsid w:val="00CB5B73"/>
    <w:rsid w:val="00CB72D5"/>
    <w:rsid w:val="00CB736A"/>
    <w:rsid w:val="00CC1031"/>
    <w:rsid w:val="00CC2F56"/>
    <w:rsid w:val="00CC46FD"/>
    <w:rsid w:val="00CC5A19"/>
    <w:rsid w:val="00CC6C73"/>
    <w:rsid w:val="00CC74CA"/>
    <w:rsid w:val="00CD0158"/>
    <w:rsid w:val="00CD1700"/>
    <w:rsid w:val="00CD1E3D"/>
    <w:rsid w:val="00CD227B"/>
    <w:rsid w:val="00CD25AE"/>
    <w:rsid w:val="00CD2C2B"/>
    <w:rsid w:val="00CD30EC"/>
    <w:rsid w:val="00CD3960"/>
    <w:rsid w:val="00CD44E9"/>
    <w:rsid w:val="00CD47E3"/>
    <w:rsid w:val="00CD5AB8"/>
    <w:rsid w:val="00CD61AC"/>
    <w:rsid w:val="00CD633C"/>
    <w:rsid w:val="00CE1124"/>
    <w:rsid w:val="00CE1540"/>
    <w:rsid w:val="00CE1E7A"/>
    <w:rsid w:val="00CE2C0F"/>
    <w:rsid w:val="00CE2C33"/>
    <w:rsid w:val="00CE4638"/>
    <w:rsid w:val="00CE4676"/>
    <w:rsid w:val="00CE4913"/>
    <w:rsid w:val="00CE4A05"/>
    <w:rsid w:val="00CE4EF4"/>
    <w:rsid w:val="00CE5A39"/>
    <w:rsid w:val="00CE5CCB"/>
    <w:rsid w:val="00CF0625"/>
    <w:rsid w:val="00CF1F65"/>
    <w:rsid w:val="00CF1F90"/>
    <w:rsid w:val="00CF2252"/>
    <w:rsid w:val="00CF257E"/>
    <w:rsid w:val="00CF34D5"/>
    <w:rsid w:val="00CF5AB1"/>
    <w:rsid w:val="00CF66B3"/>
    <w:rsid w:val="00CF6C2B"/>
    <w:rsid w:val="00CF6CB5"/>
    <w:rsid w:val="00CF77EB"/>
    <w:rsid w:val="00D00CC8"/>
    <w:rsid w:val="00D010B9"/>
    <w:rsid w:val="00D023EC"/>
    <w:rsid w:val="00D03288"/>
    <w:rsid w:val="00D034FD"/>
    <w:rsid w:val="00D0488C"/>
    <w:rsid w:val="00D04F03"/>
    <w:rsid w:val="00D06FD8"/>
    <w:rsid w:val="00D07465"/>
    <w:rsid w:val="00D07819"/>
    <w:rsid w:val="00D078DF"/>
    <w:rsid w:val="00D10A39"/>
    <w:rsid w:val="00D12D21"/>
    <w:rsid w:val="00D13527"/>
    <w:rsid w:val="00D13DEB"/>
    <w:rsid w:val="00D1426E"/>
    <w:rsid w:val="00D1464D"/>
    <w:rsid w:val="00D15371"/>
    <w:rsid w:val="00D16E31"/>
    <w:rsid w:val="00D1722C"/>
    <w:rsid w:val="00D23A2D"/>
    <w:rsid w:val="00D24E96"/>
    <w:rsid w:val="00D24F91"/>
    <w:rsid w:val="00D251AB"/>
    <w:rsid w:val="00D25AC3"/>
    <w:rsid w:val="00D25F83"/>
    <w:rsid w:val="00D26259"/>
    <w:rsid w:val="00D26426"/>
    <w:rsid w:val="00D26523"/>
    <w:rsid w:val="00D272CF"/>
    <w:rsid w:val="00D33ABA"/>
    <w:rsid w:val="00D33E80"/>
    <w:rsid w:val="00D34588"/>
    <w:rsid w:val="00D37FA5"/>
    <w:rsid w:val="00D41652"/>
    <w:rsid w:val="00D41F74"/>
    <w:rsid w:val="00D4260F"/>
    <w:rsid w:val="00D42C74"/>
    <w:rsid w:val="00D433DF"/>
    <w:rsid w:val="00D43EC5"/>
    <w:rsid w:val="00D452FD"/>
    <w:rsid w:val="00D45826"/>
    <w:rsid w:val="00D45DCE"/>
    <w:rsid w:val="00D46A5A"/>
    <w:rsid w:val="00D46E47"/>
    <w:rsid w:val="00D47CA2"/>
    <w:rsid w:val="00D5016D"/>
    <w:rsid w:val="00D50838"/>
    <w:rsid w:val="00D51F82"/>
    <w:rsid w:val="00D52BB7"/>
    <w:rsid w:val="00D5357C"/>
    <w:rsid w:val="00D54196"/>
    <w:rsid w:val="00D54EBC"/>
    <w:rsid w:val="00D55F08"/>
    <w:rsid w:val="00D56F52"/>
    <w:rsid w:val="00D604D6"/>
    <w:rsid w:val="00D60DAE"/>
    <w:rsid w:val="00D60FC3"/>
    <w:rsid w:val="00D610C0"/>
    <w:rsid w:val="00D62398"/>
    <w:rsid w:val="00D62519"/>
    <w:rsid w:val="00D62625"/>
    <w:rsid w:val="00D62AF5"/>
    <w:rsid w:val="00D6394C"/>
    <w:rsid w:val="00D64553"/>
    <w:rsid w:val="00D6531F"/>
    <w:rsid w:val="00D66C00"/>
    <w:rsid w:val="00D71176"/>
    <w:rsid w:val="00D71998"/>
    <w:rsid w:val="00D71CCE"/>
    <w:rsid w:val="00D71CF9"/>
    <w:rsid w:val="00D71DF3"/>
    <w:rsid w:val="00D735E1"/>
    <w:rsid w:val="00D754D7"/>
    <w:rsid w:val="00D75564"/>
    <w:rsid w:val="00D755B6"/>
    <w:rsid w:val="00D80525"/>
    <w:rsid w:val="00D82420"/>
    <w:rsid w:val="00D8379A"/>
    <w:rsid w:val="00D83C40"/>
    <w:rsid w:val="00D84C14"/>
    <w:rsid w:val="00D85998"/>
    <w:rsid w:val="00D85AEE"/>
    <w:rsid w:val="00D86081"/>
    <w:rsid w:val="00D860DD"/>
    <w:rsid w:val="00D86EA3"/>
    <w:rsid w:val="00D86FAE"/>
    <w:rsid w:val="00D87007"/>
    <w:rsid w:val="00D87B25"/>
    <w:rsid w:val="00D90D7A"/>
    <w:rsid w:val="00D923D3"/>
    <w:rsid w:val="00D92A87"/>
    <w:rsid w:val="00D9400F"/>
    <w:rsid w:val="00D94F8F"/>
    <w:rsid w:val="00D95614"/>
    <w:rsid w:val="00D96B0C"/>
    <w:rsid w:val="00D96EC8"/>
    <w:rsid w:val="00DA0AE7"/>
    <w:rsid w:val="00DA1070"/>
    <w:rsid w:val="00DA1FE1"/>
    <w:rsid w:val="00DA3553"/>
    <w:rsid w:val="00DA3C6D"/>
    <w:rsid w:val="00DA3CE8"/>
    <w:rsid w:val="00DA434B"/>
    <w:rsid w:val="00DA45E8"/>
    <w:rsid w:val="00DA4A43"/>
    <w:rsid w:val="00DA5A44"/>
    <w:rsid w:val="00DB0E03"/>
    <w:rsid w:val="00DB1247"/>
    <w:rsid w:val="00DB15DD"/>
    <w:rsid w:val="00DB1A22"/>
    <w:rsid w:val="00DB1F09"/>
    <w:rsid w:val="00DB2013"/>
    <w:rsid w:val="00DB55EF"/>
    <w:rsid w:val="00DB5787"/>
    <w:rsid w:val="00DB6426"/>
    <w:rsid w:val="00DB6FEA"/>
    <w:rsid w:val="00DB70E1"/>
    <w:rsid w:val="00DB7AE3"/>
    <w:rsid w:val="00DC0682"/>
    <w:rsid w:val="00DC20A4"/>
    <w:rsid w:val="00DC2A06"/>
    <w:rsid w:val="00DC2C6D"/>
    <w:rsid w:val="00DC32A6"/>
    <w:rsid w:val="00DC3331"/>
    <w:rsid w:val="00DC41D1"/>
    <w:rsid w:val="00DC4F1B"/>
    <w:rsid w:val="00DC5550"/>
    <w:rsid w:val="00DD11E5"/>
    <w:rsid w:val="00DD1B4C"/>
    <w:rsid w:val="00DD1D84"/>
    <w:rsid w:val="00DD21DF"/>
    <w:rsid w:val="00DD30C9"/>
    <w:rsid w:val="00DD4FD7"/>
    <w:rsid w:val="00DD7CF8"/>
    <w:rsid w:val="00DE0750"/>
    <w:rsid w:val="00DE0E9C"/>
    <w:rsid w:val="00DE147D"/>
    <w:rsid w:val="00DE27A4"/>
    <w:rsid w:val="00DE330E"/>
    <w:rsid w:val="00DE347E"/>
    <w:rsid w:val="00DE36E0"/>
    <w:rsid w:val="00DE3AB9"/>
    <w:rsid w:val="00DE3CAE"/>
    <w:rsid w:val="00DE5D07"/>
    <w:rsid w:val="00DE6251"/>
    <w:rsid w:val="00DE6DB7"/>
    <w:rsid w:val="00DE747D"/>
    <w:rsid w:val="00DE78AD"/>
    <w:rsid w:val="00DF060B"/>
    <w:rsid w:val="00DF08D9"/>
    <w:rsid w:val="00DF0A2D"/>
    <w:rsid w:val="00DF1CF8"/>
    <w:rsid w:val="00DF27FB"/>
    <w:rsid w:val="00DF2A57"/>
    <w:rsid w:val="00DF41B3"/>
    <w:rsid w:val="00DF42D0"/>
    <w:rsid w:val="00DF75A1"/>
    <w:rsid w:val="00E0190D"/>
    <w:rsid w:val="00E01D8A"/>
    <w:rsid w:val="00E01DEF"/>
    <w:rsid w:val="00E02E0F"/>
    <w:rsid w:val="00E03120"/>
    <w:rsid w:val="00E03326"/>
    <w:rsid w:val="00E03F80"/>
    <w:rsid w:val="00E0443E"/>
    <w:rsid w:val="00E04DA0"/>
    <w:rsid w:val="00E04E9A"/>
    <w:rsid w:val="00E05802"/>
    <w:rsid w:val="00E06579"/>
    <w:rsid w:val="00E06E04"/>
    <w:rsid w:val="00E074DF"/>
    <w:rsid w:val="00E07BDD"/>
    <w:rsid w:val="00E10750"/>
    <w:rsid w:val="00E1090D"/>
    <w:rsid w:val="00E11576"/>
    <w:rsid w:val="00E16DEA"/>
    <w:rsid w:val="00E21F26"/>
    <w:rsid w:val="00E22EE4"/>
    <w:rsid w:val="00E237D5"/>
    <w:rsid w:val="00E250E4"/>
    <w:rsid w:val="00E2693C"/>
    <w:rsid w:val="00E312E4"/>
    <w:rsid w:val="00E31554"/>
    <w:rsid w:val="00E3176A"/>
    <w:rsid w:val="00E3201C"/>
    <w:rsid w:val="00E32699"/>
    <w:rsid w:val="00E34163"/>
    <w:rsid w:val="00E34E52"/>
    <w:rsid w:val="00E34F5B"/>
    <w:rsid w:val="00E3734A"/>
    <w:rsid w:val="00E41816"/>
    <w:rsid w:val="00E4229C"/>
    <w:rsid w:val="00E42FCF"/>
    <w:rsid w:val="00E43CCD"/>
    <w:rsid w:val="00E4455F"/>
    <w:rsid w:val="00E44765"/>
    <w:rsid w:val="00E44C46"/>
    <w:rsid w:val="00E44FD0"/>
    <w:rsid w:val="00E45ABD"/>
    <w:rsid w:val="00E465D0"/>
    <w:rsid w:val="00E46C6E"/>
    <w:rsid w:val="00E472DE"/>
    <w:rsid w:val="00E475EE"/>
    <w:rsid w:val="00E5063E"/>
    <w:rsid w:val="00E508D8"/>
    <w:rsid w:val="00E50B8A"/>
    <w:rsid w:val="00E51677"/>
    <w:rsid w:val="00E51BC2"/>
    <w:rsid w:val="00E51F08"/>
    <w:rsid w:val="00E5247C"/>
    <w:rsid w:val="00E53DDE"/>
    <w:rsid w:val="00E56A21"/>
    <w:rsid w:val="00E5778D"/>
    <w:rsid w:val="00E60074"/>
    <w:rsid w:val="00E61ABA"/>
    <w:rsid w:val="00E64A3D"/>
    <w:rsid w:val="00E64AF7"/>
    <w:rsid w:val="00E65135"/>
    <w:rsid w:val="00E66143"/>
    <w:rsid w:val="00E671CE"/>
    <w:rsid w:val="00E67F4B"/>
    <w:rsid w:val="00E70546"/>
    <w:rsid w:val="00E721F6"/>
    <w:rsid w:val="00E7252E"/>
    <w:rsid w:val="00E75653"/>
    <w:rsid w:val="00E75B09"/>
    <w:rsid w:val="00E77479"/>
    <w:rsid w:val="00E77869"/>
    <w:rsid w:val="00E800DF"/>
    <w:rsid w:val="00E8046D"/>
    <w:rsid w:val="00E8048E"/>
    <w:rsid w:val="00E80E9A"/>
    <w:rsid w:val="00E8151A"/>
    <w:rsid w:val="00E81774"/>
    <w:rsid w:val="00E81906"/>
    <w:rsid w:val="00E81C03"/>
    <w:rsid w:val="00E81CE6"/>
    <w:rsid w:val="00E82182"/>
    <w:rsid w:val="00E821E8"/>
    <w:rsid w:val="00E8287F"/>
    <w:rsid w:val="00E829ED"/>
    <w:rsid w:val="00E82A30"/>
    <w:rsid w:val="00E82B8A"/>
    <w:rsid w:val="00E82C2B"/>
    <w:rsid w:val="00E83789"/>
    <w:rsid w:val="00E86270"/>
    <w:rsid w:val="00E86DE2"/>
    <w:rsid w:val="00E902F6"/>
    <w:rsid w:val="00E9126D"/>
    <w:rsid w:val="00E92901"/>
    <w:rsid w:val="00E92A06"/>
    <w:rsid w:val="00E93701"/>
    <w:rsid w:val="00E94029"/>
    <w:rsid w:val="00E95407"/>
    <w:rsid w:val="00E95C55"/>
    <w:rsid w:val="00E96242"/>
    <w:rsid w:val="00E96CA1"/>
    <w:rsid w:val="00EA02D0"/>
    <w:rsid w:val="00EA0878"/>
    <w:rsid w:val="00EA159E"/>
    <w:rsid w:val="00EA1B50"/>
    <w:rsid w:val="00EA2330"/>
    <w:rsid w:val="00EA2736"/>
    <w:rsid w:val="00EA305B"/>
    <w:rsid w:val="00EA4171"/>
    <w:rsid w:val="00EA4E83"/>
    <w:rsid w:val="00EA7496"/>
    <w:rsid w:val="00EA774C"/>
    <w:rsid w:val="00EB00CE"/>
    <w:rsid w:val="00EB455C"/>
    <w:rsid w:val="00EB456C"/>
    <w:rsid w:val="00EB481F"/>
    <w:rsid w:val="00EB4F14"/>
    <w:rsid w:val="00EB57DD"/>
    <w:rsid w:val="00EB71BC"/>
    <w:rsid w:val="00EB71F0"/>
    <w:rsid w:val="00EC0199"/>
    <w:rsid w:val="00EC0BEE"/>
    <w:rsid w:val="00EC1027"/>
    <w:rsid w:val="00EC19F8"/>
    <w:rsid w:val="00EC29F6"/>
    <w:rsid w:val="00EC3E41"/>
    <w:rsid w:val="00EC4252"/>
    <w:rsid w:val="00EC4334"/>
    <w:rsid w:val="00EC7438"/>
    <w:rsid w:val="00EC7BF5"/>
    <w:rsid w:val="00ED03AD"/>
    <w:rsid w:val="00ED22CC"/>
    <w:rsid w:val="00ED2599"/>
    <w:rsid w:val="00ED2D35"/>
    <w:rsid w:val="00ED39BD"/>
    <w:rsid w:val="00ED4236"/>
    <w:rsid w:val="00ED48C2"/>
    <w:rsid w:val="00ED4A47"/>
    <w:rsid w:val="00ED4E00"/>
    <w:rsid w:val="00ED563B"/>
    <w:rsid w:val="00ED5F21"/>
    <w:rsid w:val="00ED61D8"/>
    <w:rsid w:val="00EE0F82"/>
    <w:rsid w:val="00EE12F1"/>
    <w:rsid w:val="00EE3D6F"/>
    <w:rsid w:val="00EE5947"/>
    <w:rsid w:val="00EE61E3"/>
    <w:rsid w:val="00EE768E"/>
    <w:rsid w:val="00EF04D4"/>
    <w:rsid w:val="00EF0AA0"/>
    <w:rsid w:val="00EF0CAA"/>
    <w:rsid w:val="00EF11D7"/>
    <w:rsid w:val="00EF1388"/>
    <w:rsid w:val="00EF1482"/>
    <w:rsid w:val="00EF2FB1"/>
    <w:rsid w:val="00EF39D4"/>
    <w:rsid w:val="00EF3F32"/>
    <w:rsid w:val="00EF5C3A"/>
    <w:rsid w:val="00EF61E7"/>
    <w:rsid w:val="00EF73BC"/>
    <w:rsid w:val="00F008C8"/>
    <w:rsid w:val="00F01F1C"/>
    <w:rsid w:val="00F02D09"/>
    <w:rsid w:val="00F041BD"/>
    <w:rsid w:val="00F05CF8"/>
    <w:rsid w:val="00F0699E"/>
    <w:rsid w:val="00F06C7D"/>
    <w:rsid w:val="00F10CA2"/>
    <w:rsid w:val="00F12229"/>
    <w:rsid w:val="00F128E0"/>
    <w:rsid w:val="00F12AA1"/>
    <w:rsid w:val="00F1338A"/>
    <w:rsid w:val="00F148AE"/>
    <w:rsid w:val="00F14D2A"/>
    <w:rsid w:val="00F160F0"/>
    <w:rsid w:val="00F16DE5"/>
    <w:rsid w:val="00F16E99"/>
    <w:rsid w:val="00F173C4"/>
    <w:rsid w:val="00F17B27"/>
    <w:rsid w:val="00F17C35"/>
    <w:rsid w:val="00F17E32"/>
    <w:rsid w:val="00F207CC"/>
    <w:rsid w:val="00F22C54"/>
    <w:rsid w:val="00F2336F"/>
    <w:rsid w:val="00F24313"/>
    <w:rsid w:val="00F24668"/>
    <w:rsid w:val="00F269D2"/>
    <w:rsid w:val="00F273B2"/>
    <w:rsid w:val="00F307B3"/>
    <w:rsid w:val="00F30B37"/>
    <w:rsid w:val="00F31366"/>
    <w:rsid w:val="00F31A48"/>
    <w:rsid w:val="00F329F0"/>
    <w:rsid w:val="00F32C9E"/>
    <w:rsid w:val="00F3429C"/>
    <w:rsid w:val="00F345C2"/>
    <w:rsid w:val="00F34A82"/>
    <w:rsid w:val="00F34A9E"/>
    <w:rsid w:val="00F35910"/>
    <w:rsid w:val="00F361D9"/>
    <w:rsid w:val="00F37012"/>
    <w:rsid w:val="00F404F2"/>
    <w:rsid w:val="00F40EC6"/>
    <w:rsid w:val="00F4202C"/>
    <w:rsid w:val="00F425ED"/>
    <w:rsid w:val="00F427B6"/>
    <w:rsid w:val="00F42BD1"/>
    <w:rsid w:val="00F43D4D"/>
    <w:rsid w:val="00F462AB"/>
    <w:rsid w:val="00F46B6F"/>
    <w:rsid w:val="00F46DF0"/>
    <w:rsid w:val="00F51097"/>
    <w:rsid w:val="00F51A00"/>
    <w:rsid w:val="00F5241C"/>
    <w:rsid w:val="00F539F0"/>
    <w:rsid w:val="00F55475"/>
    <w:rsid w:val="00F55DD6"/>
    <w:rsid w:val="00F55FCF"/>
    <w:rsid w:val="00F56E07"/>
    <w:rsid w:val="00F56E4C"/>
    <w:rsid w:val="00F5708C"/>
    <w:rsid w:val="00F57361"/>
    <w:rsid w:val="00F60055"/>
    <w:rsid w:val="00F60231"/>
    <w:rsid w:val="00F60BE9"/>
    <w:rsid w:val="00F616D0"/>
    <w:rsid w:val="00F61D0D"/>
    <w:rsid w:val="00F62A68"/>
    <w:rsid w:val="00F62CB2"/>
    <w:rsid w:val="00F64329"/>
    <w:rsid w:val="00F64F2B"/>
    <w:rsid w:val="00F65974"/>
    <w:rsid w:val="00F65F8F"/>
    <w:rsid w:val="00F663D2"/>
    <w:rsid w:val="00F66552"/>
    <w:rsid w:val="00F66BE3"/>
    <w:rsid w:val="00F701D8"/>
    <w:rsid w:val="00F70813"/>
    <w:rsid w:val="00F71ED2"/>
    <w:rsid w:val="00F7342B"/>
    <w:rsid w:val="00F73456"/>
    <w:rsid w:val="00F7483D"/>
    <w:rsid w:val="00F756E0"/>
    <w:rsid w:val="00F76A48"/>
    <w:rsid w:val="00F76C9E"/>
    <w:rsid w:val="00F77066"/>
    <w:rsid w:val="00F774DA"/>
    <w:rsid w:val="00F813BE"/>
    <w:rsid w:val="00F82D11"/>
    <w:rsid w:val="00F82EAB"/>
    <w:rsid w:val="00F82FFE"/>
    <w:rsid w:val="00F8479D"/>
    <w:rsid w:val="00F84900"/>
    <w:rsid w:val="00F858A9"/>
    <w:rsid w:val="00F85B68"/>
    <w:rsid w:val="00F864B2"/>
    <w:rsid w:val="00F9056F"/>
    <w:rsid w:val="00F90A14"/>
    <w:rsid w:val="00F92BBF"/>
    <w:rsid w:val="00F93D64"/>
    <w:rsid w:val="00F93E62"/>
    <w:rsid w:val="00F94245"/>
    <w:rsid w:val="00F94A97"/>
    <w:rsid w:val="00F9519D"/>
    <w:rsid w:val="00F95C74"/>
    <w:rsid w:val="00F966BE"/>
    <w:rsid w:val="00F96AAE"/>
    <w:rsid w:val="00F97065"/>
    <w:rsid w:val="00F9759C"/>
    <w:rsid w:val="00FA02D2"/>
    <w:rsid w:val="00FA057B"/>
    <w:rsid w:val="00FA1341"/>
    <w:rsid w:val="00FA2AB0"/>
    <w:rsid w:val="00FA389D"/>
    <w:rsid w:val="00FA3B82"/>
    <w:rsid w:val="00FA4631"/>
    <w:rsid w:val="00FA4D2E"/>
    <w:rsid w:val="00FA5286"/>
    <w:rsid w:val="00FA5FE6"/>
    <w:rsid w:val="00FA60F8"/>
    <w:rsid w:val="00FA6BE2"/>
    <w:rsid w:val="00FB0B06"/>
    <w:rsid w:val="00FB0E7C"/>
    <w:rsid w:val="00FB1498"/>
    <w:rsid w:val="00FB2573"/>
    <w:rsid w:val="00FB335B"/>
    <w:rsid w:val="00FB388A"/>
    <w:rsid w:val="00FB40FB"/>
    <w:rsid w:val="00FB5298"/>
    <w:rsid w:val="00FB56D4"/>
    <w:rsid w:val="00FB6606"/>
    <w:rsid w:val="00FC0FC5"/>
    <w:rsid w:val="00FC1D0A"/>
    <w:rsid w:val="00FC1DB3"/>
    <w:rsid w:val="00FC1EA5"/>
    <w:rsid w:val="00FC21B7"/>
    <w:rsid w:val="00FC4103"/>
    <w:rsid w:val="00FC5477"/>
    <w:rsid w:val="00FC5DEB"/>
    <w:rsid w:val="00FC7C68"/>
    <w:rsid w:val="00FD0722"/>
    <w:rsid w:val="00FD1CA0"/>
    <w:rsid w:val="00FD3439"/>
    <w:rsid w:val="00FD5609"/>
    <w:rsid w:val="00FD5C78"/>
    <w:rsid w:val="00FD5CBB"/>
    <w:rsid w:val="00FD6859"/>
    <w:rsid w:val="00FD6D37"/>
    <w:rsid w:val="00FD7343"/>
    <w:rsid w:val="00FE05CE"/>
    <w:rsid w:val="00FE1273"/>
    <w:rsid w:val="00FE16E2"/>
    <w:rsid w:val="00FE1EED"/>
    <w:rsid w:val="00FE211A"/>
    <w:rsid w:val="00FE2CED"/>
    <w:rsid w:val="00FE2DAA"/>
    <w:rsid w:val="00FE2F02"/>
    <w:rsid w:val="00FE3537"/>
    <w:rsid w:val="00FE40DC"/>
    <w:rsid w:val="00FE41C9"/>
    <w:rsid w:val="00FE4378"/>
    <w:rsid w:val="00FE44A7"/>
    <w:rsid w:val="00FE50EC"/>
    <w:rsid w:val="00FE55F4"/>
    <w:rsid w:val="00FE64D7"/>
    <w:rsid w:val="00FF1507"/>
    <w:rsid w:val="00FF1B38"/>
    <w:rsid w:val="00FF3756"/>
    <w:rsid w:val="00FF420E"/>
    <w:rsid w:val="00FF490D"/>
    <w:rsid w:val="00FF49F8"/>
    <w:rsid w:val="00FF6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83A5"/>
  <w15:docId w15:val="{61283EE3-5E53-4C5F-A11F-5E14432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F61BB"/>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359A5"/>
    <w:pPr>
      <w:keepNext/>
      <w:spacing w:before="240" w:after="60"/>
      <w:jc w:val="both"/>
      <w:outlineLvl w:val="2"/>
    </w:pPr>
    <w:rPr>
      <w:rFonts w:ascii="Cambria" w:hAnsi="Cambria"/>
      <w:b/>
      <w:bCs/>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А,Эльд"/>
    <w:link w:val="a4"/>
    <w:uiPriority w:val="1"/>
    <w:qFormat/>
    <w:rsid w:val="00337D94"/>
    <w:pPr>
      <w:spacing w:after="0" w:line="240" w:lineRule="auto"/>
    </w:pPr>
    <w:rPr>
      <w:rFonts w:ascii="Times New Roman" w:eastAsia="Calibri" w:hAnsi="Times New Roman" w:cs="Times New Roman"/>
      <w:sz w:val="28"/>
      <w:szCs w:val="28"/>
    </w:rPr>
  </w:style>
  <w:style w:type="character" w:customStyle="1" w:styleId="a4">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 Знак"/>
    <w:link w:val="a3"/>
    <w:uiPriority w:val="1"/>
    <w:locked/>
    <w:rsid w:val="00337D94"/>
    <w:rPr>
      <w:rFonts w:ascii="Times New Roman" w:eastAsia="Calibri" w:hAnsi="Times New Roman" w:cs="Times New Roman"/>
      <w:sz w:val="28"/>
      <w:szCs w:val="28"/>
    </w:rPr>
  </w:style>
  <w:style w:type="paragraph" w:styleId="a5">
    <w:name w:val="header"/>
    <w:basedOn w:val="a"/>
    <w:link w:val="a6"/>
    <w:uiPriority w:val="99"/>
    <w:unhideWhenUsed/>
    <w:rsid w:val="00C16375"/>
    <w:pPr>
      <w:tabs>
        <w:tab w:val="center" w:pos="4677"/>
        <w:tab w:val="right" w:pos="9355"/>
      </w:tabs>
    </w:pPr>
  </w:style>
  <w:style w:type="character" w:customStyle="1" w:styleId="a6">
    <w:name w:val="Верхний колонтитул Знак"/>
    <w:basedOn w:val="a0"/>
    <w:link w:val="a5"/>
    <w:uiPriority w:val="99"/>
    <w:rsid w:val="00C1637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6375"/>
    <w:pPr>
      <w:tabs>
        <w:tab w:val="center" w:pos="4677"/>
        <w:tab w:val="right" w:pos="9355"/>
      </w:tabs>
    </w:pPr>
  </w:style>
  <w:style w:type="character" w:customStyle="1" w:styleId="a8">
    <w:name w:val="Нижний колонтитул Знак"/>
    <w:basedOn w:val="a0"/>
    <w:link w:val="a7"/>
    <w:uiPriority w:val="99"/>
    <w:rsid w:val="00C16375"/>
    <w:rPr>
      <w:rFonts w:ascii="Times New Roman" w:eastAsia="Times New Roman" w:hAnsi="Times New Roman" w:cs="Times New Roman"/>
      <w:sz w:val="24"/>
      <w:szCs w:val="24"/>
      <w:lang w:eastAsia="ru-RU"/>
    </w:rPr>
  </w:style>
  <w:style w:type="paragraph" w:styleId="a9">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Зн"/>
    <w:basedOn w:val="a"/>
    <w:link w:val="aa"/>
    <w:uiPriority w:val="99"/>
    <w:qFormat/>
    <w:rsid w:val="000C5D32"/>
    <w:pPr>
      <w:spacing w:before="100" w:beforeAutospacing="1" w:after="100" w:afterAutospacing="1"/>
    </w:pPr>
    <w:rPr>
      <w:color w:val="000000"/>
      <w:lang w:val="en-US" w:eastAsia="en-US"/>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9"/>
    <w:uiPriority w:val="99"/>
    <w:qFormat/>
    <w:locked/>
    <w:rsid w:val="000C5D32"/>
    <w:rPr>
      <w:rFonts w:ascii="Times New Roman" w:eastAsia="Times New Roman" w:hAnsi="Times New Roman" w:cs="Times New Roman"/>
      <w:color w:val="000000"/>
      <w:sz w:val="24"/>
      <w:szCs w:val="24"/>
      <w:lang w:val="en-US"/>
    </w:rPr>
  </w:style>
  <w:style w:type="character" w:styleId="ab">
    <w:name w:val="Hyperlink"/>
    <w:basedOn w:val="a0"/>
    <w:uiPriority w:val="99"/>
    <w:unhideWhenUsed/>
    <w:rsid w:val="00ED22CC"/>
    <w:rPr>
      <w:color w:val="0000FF"/>
      <w:u w:val="single"/>
    </w:rPr>
  </w:style>
  <w:style w:type="character" w:styleId="ac">
    <w:name w:val="Strong"/>
    <w:basedOn w:val="a0"/>
    <w:uiPriority w:val="22"/>
    <w:qFormat/>
    <w:rsid w:val="00062BEE"/>
    <w:rPr>
      <w:b/>
      <w:bCs/>
    </w:rPr>
  </w:style>
  <w:style w:type="paragraph" w:styleId="ad">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strich"/>
    <w:basedOn w:val="a"/>
    <w:link w:val="ae"/>
    <w:uiPriority w:val="34"/>
    <w:qFormat/>
    <w:rsid w:val="00853EE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d"/>
    <w:uiPriority w:val="34"/>
    <w:qFormat/>
    <w:locked/>
    <w:rsid w:val="00C73C65"/>
  </w:style>
  <w:style w:type="character" w:styleId="af">
    <w:name w:val="Emphasis"/>
    <w:basedOn w:val="a0"/>
    <w:uiPriority w:val="20"/>
    <w:qFormat/>
    <w:rsid w:val="00FB40FB"/>
    <w:rPr>
      <w:i/>
      <w:iCs/>
    </w:rPr>
  </w:style>
  <w:style w:type="character" w:customStyle="1" w:styleId="s0">
    <w:name w:val="s0"/>
    <w:qFormat/>
    <w:rsid w:val="00F02D09"/>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uiPriority w:val="9"/>
    <w:rsid w:val="007F61BB"/>
    <w:rPr>
      <w:rFonts w:ascii="Times New Roman" w:eastAsia="Times New Roman" w:hAnsi="Times New Roman" w:cs="Times New Roman"/>
      <w:b/>
      <w:bCs/>
      <w:kern w:val="36"/>
      <w:sz w:val="48"/>
      <w:szCs w:val="48"/>
      <w:lang w:eastAsia="ru-RU"/>
    </w:rPr>
  </w:style>
  <w:style w:type="character" w:customStyle="1" w:styleId="s1">
    <w:name w:val="s1"/>
    <w:basedOn w:val="a0"/>
    <w:qFormat/>
    <w:rsid w:val="007F61BB"/>
    <w:rPr>
      <w:rFonts w:ascii="Times New Roman" w:hAnsi="Times New Roman" w:cs="Times New Roman" w:hint="default"/>
      <w:b/>
      <w:bCs/>
      <w:color w:val="000000"/>
    </w:rPr>
  </w:style>
  <w:style w:type="character" w:customStyle="1" w:styleId="s13">
    <w:name w:val="s13"/>
    <w:basedOn w:val="a0"/>
    <w:rsid w:val="002E2409"/>
  </w:style>
  <w:style w:type="character" w:customStyle="1" w:styleId="svuserinfoinner">
    <w:name w:val="sv_user_info__inner"/>
    <w:basedOn w:val="a0"/>
    <w:rsid w:val="00C52B82"/>
  </w:style>
  <w:style w:type="character" w:customStyle="1" w:styleId="note">
    <w:name w:val="note"/>
    <w:basedOn w:val="a0"/>
    <w:rsid w:val="00824120"/>
  </w:style>
  <w:style w:type="character" w:styleId="af0">
    <w:name w:val="footnote reference"/>
    <w:uiPriority w:val="99"/>
    <w:unhideWhenUsed/>
    <w:rsid w:val="007A727B"/>
    <w:rPr>
      <w:vertAlign w:val="superscript"/>
    </w:rPr>
  </w:style>
  <w:style w:type="paragraph" w:styleId="af1">
    <w:name w:val="footnote text"/>
    <w:basedOn w:val="a"/>
    <w:link w:val="af2"/>
    <w:rsid w:val="007A727B"/>
    <w:rPr>
      <w:rFonts w:eastAsia="MS Mincho"/>
      <w:sz w:val="20"/>
      <w:szCs w:val="20"/>
      <w:lang w:eastAsia="ja-JP"/>
    </w:rPr>
  </w:style>
  <w:style w:type="character" w:customStyle="1" w:styleId="af2">
    <w:name w:val="Текст сноски Знак"/>
    <w:basedOn w:val="a0"/>
    <w:link w:val="af1"/>
    <w:rsid w:val="007A727B"/>
    <w:rPr>
      <w:rFonts w:ascii="Times New Roman" w:eastAsia="MS Mincho" w:hAnsi="Times New Roman" w:cs="Times New Roman"/>
      <w:sz w:val="20"/>
      <w:szCs w:val="20"/>
      <w:lang w:eastAsia="ja-JP"/>
    </w:rPr>
  </w:style>
  <w:style w:type="paragraph" w:customStyle="1" w:styleId="2">
    <w:name w:val="Абзац списка2"/>
    <w:basedOn w:val="a"/>
    <w:rsid w:val="007A727B"/>
    <w:pPr>
      <w:spacing w:after="200" w:line="276" w:lineRule="auto"/>
      <w:ind w:left="720"/>
    </w:pPr>
    <w:rPr>
      <w:rFonts w:ascii="Calibri" w:hAnsi="Calibri" w:cs="Calibri"/>
      <w:sz w:val="22"/>
      <w:szCs w:val="22"/>
      <w:lang w:eastAsia="en-US"/>
    </w:rPr>
  </w:style>
  <w:style w:type="table" w:styleId="af3">
    <w:name w:val="Table Grid"/>
    <w:basedOn w:val="a1"/>
    <w:uiPriority w:val="59"/>
    <w:rsid w:val="007A7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5">
    <w:name w:val="j15"/>
    <w:basedOn w:val="a"/>
    <w:rsid w:val="00D5357C"/>
    <w:pPr>
      <w:spacing w:before="100" w:beforeAutospacing="1" w:after="100" w:afterAutospacing="1"/>
    </w:pPr>
  </w:style>
  <w:style w:type="character" w:customStyle="1" w:styleId="s2">
    <w:name w:val="s2"/>
    <w:rsid w:val="00D5357C"/>
    <w:rPr>
      <w:rFonts w:ascii="Times New Roman" w:hAnsi="Times New Roman" w:cs="Times New Roman" w:hint="default"/>
      <w:color w:val="333399"/>
      <w:u w:val="single"/>
    </w:rPr>
  </w:style>
  <w:style w:type="paragraph" w:styleId="HTML">
    <w:name w:val="HTML Preformatted"/>
    <w:basedOn w:val="a"/>
    <w:link w:val="HTML0"/>
    <w:uiPriority w:val="99"/>
    <w:unhideWhenUsed/>
    <w:rsid w:val="00D5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5357C"/>
    <w:rPr>
      <w:rFonts w:ascii="Courier New" w:eastAsia="Times New Roman" w:hAnsi="Courier New" w:cs="Courier New"/>
      <w:sz w:val="20"/>
      <w:szCs w:val="20"/>
      <w:lang w:eastAsia="ru-RU"/>
    </w:rPr>
  </w:style>
  <w:style w:type="paragraph" w:customStyle="1" w:styleId="j11">
    <w:name w:val="j11"/>
    <w:basedOn w:val="a"/>
    <w:qFormat/>
    <w:rsid w:val="00D5357C"/>
    <w:pPr>
      <w:spacing w:before="100" w:beforeAutospacing="1" w:after="100" w:afterAutospacing="1"/>
    </w:pPr>
  </w:style>
  <w:style w:type="paragraph" w:styleId="af4">
    <w:name w:val="annotation text"/>
    <w:basedOn w:val="a"/>
    <w:link w:val="af5"/>
    <w:unhideWhenUsed/>
    <w:rsid w:val="00B20408"/>
    <w:rPr>
      <w:sz w:val="20"/>
      <w:szCs w:val="20"/>
    </w:rPr>
  </w:style>
  <w:style w:type="character" w:customStyle="1" w:styleId="af5">
    <w:name w:val="Текст примечания Знак"/>
    <w:basedOn w:val="a0"/>
    <w:link w:val="af4"/>
    <w:rsid w:val="00B20408"/>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qFormat/>
    <w:rsid w:val="008359A5"/>
    <w:rPr>
      <w:rFonts w:ascii="Cambria" w:eastAsia="Times New Roman" w:hAnsi="Cambria" w:cs="Times New Roman"/>
      <w:b/>
      <w:bCs/>
      <w:sz w:val="26"/>
      <w:szCs w:val="26"/>
      <w:lang w:val="kk-KZ" w:eastAsia="ru-RU"/>
    </w:rPr>
  </w:style>
  <w:style w:type="paragraph" w:customStyle="1" w:styleId="11">
    <w:name w:val="Обычный1"/>
    <w:rsid w:val="00D26259"/>
    <w:pPr>
      <w:widowControl w:val="0"/>
      <w:spacing w:after="0" w:line="240" w:lineRule="auto"/>
    </w:pPr>
    <w:rPr>
      <w:rFonts w:ascii="Calibri" w:eastAsia="Calibri" w:hAnsi="Calibri" w:cs="Calibri"/>
      <w:color w:val="000000"/>
      <w:sz w:val="20"/>
      <w:szCs w:val="20"/>
      <w:lang w:eastAsia="ru-RU"/>
    </w:rPr>
  </w:style>
  <w:style w:type="character" w:styleId="af6">
    <w:name w:val="page number"/>
    <w:basedOn w:val="a0"/>
    <w:qFormat/>
    <w:rsid w:val="00D26259"/>
  </w:style>
  <w:style w:type="paragraph" w:customStyle="1" w:styleId="newncpi">
    <w:name w:val="newncpi"/>
    <w:basedOn w:val="a"/>
    <w:rsid w:val="00A059FB"/>
    <w:pPr>
      <w:spacing w:before="100" w:beforeAutospacing="1" w:after="100" w:afterAutospacing="1"/>
    </w:pPr>
  </w:style>
  <w:style w:type="paragraph" w:styleId="af7">
    <w:name w:val="Balloon Text"/>
    <w:basedOn w:val="a"/>
    <w:link w:val="af8"/>
    <w:uiPriority w:val="99"/>
    <w:semiHidden/>
    <w:unhideWhenUsed/>
    <w:rsid w:val="008343A9"/>
    <w:rPr>
      <w:rFonts w:ascii="Segoe UI" w:hAnsi="Segoe UI" w:cs="Segoe UI"/>
      <w:sz w:val="18"/>
      <w:szCs w:val="18"/>
    </w:rPr>
  </w:style>
  <w:style w:type="character" w:customStyle="1" w:styleId="af8">
    <w:name w:val="Текст выноски Знак"/>
    <w:basedOn w:val="a0"/>
    <w:link w:val="af7"/>
    <w:uiPriority w:val="99"/>
    <w:semiHidden/>
    <w:rsid w:val="008343A9"/>
    <w:rPr>
      <w:rFonts w:ascii="Segoe UI" w:eastAsia="Times New Roman" w:hAnsi="Segoe UI" w:cs="Segoe UI"/>
      <w:sz w:val="18"/>
      <w:szCs w:val="18"/>
      <w:lang w:eastAsia="ru-RU"/>
    </w:rPr>
  </w:style>
  <w:style w:type="character" w:customStyle="1" w:styleId="af9">
    <w:name w:val="a"/>
    <w:qFormat/>
    <w:rsid w:val="008930BC"/>
    <w:rPr>
      <w:color w:val="333399"/>
      <w:u w:val="single"/>
    </w:rPr>
  </w:style>
  <w:style w:type="character" w:styleId="afa">
    <w:name w:val="annotation reference"/>
    <w:basedOn w:val="a0"/>
    <w:uiPriority w:val="99"/>
    <w:semiHidden/>
    <w:unhideWhenUsed/>
    <w:rsid w:val="0037318F"/>
    <w:rPr>
      <w:sz w:val="16"/>
      <w:szCs w:val="16"/>
    </w:rPr>
  </w:style>
  <w:style w:type="paragraph" w:styleId="afb">
    <w:name w:val="annotation subject"/>
    <w:basedOn w:val="af4"/>
    <w:next w:val="af4"/>
    <w:link w:val="afc"/>
    <w:uiPriority w:val="99"/>
    <w:semiHidden/>
    <w:unhideWhenUsed/>
    <w:rsid w:val="0037318F"/>
    <w:rPr>
      <w:b/>
      <w:bCs/>
    </w:rPr>
  </w:style>
  <w:style w:type="character" w:customStyle="1" w:styleId="afc">
    <w:name w:val="Тема примечания Знак"/>
    <w:basedOn w:val="af5"/>
    <w:link w:val="afb"/>
    <w:uiPriority w:val="99"/>
    <w:semiHidden/>
    <w:rsid w:val="0037318F"/>
    <w:rPr>
      <w:rFonts w:ascii="Times New Roman" w:eastAsia="Times New Roman" w:hAnsi="Times New Roman" w:cs="Times New Roman"/>
      <w:b/>
      <w:bCs/>
      <w:sz w:val="20"/>
      <w:szCs w:val="20"/>
      <w:lang w:eastAsia="ru-RU"/>
    </w:rPr>
  </w:style>
  <w:style w:type="paragraph" w:styleId="afd">
    <w:name w:val="Body Text Indent"/>
    <w:basedOn w:val="a"/>
    <w:link w:val="afe"/>
    <w:uiPriority w:val="99"/>
    <w:unhideWhenUsed/>
    <w:rsid w:val="00E32699"/>
    <w:pPr>
      <w:framePr w:hSpace="180" w:wrap="around" w:vAnchor="page" w:hAnchor="margin" w:y="3898"/>
      <w:ind w:firstLine="247"/>
      <w:jc w:val="both"/>
    </w:pPr>
    <w:rPr>
      <w:rFonts w:eastAsiaTheme="minorHAnsi"/>
      <w:color w:val="000000"/>
      <w:shd w:val="clear" w:color="auto" w:fill="FFFFFF"/>
      <w:lang w:eastAsia="en-US"/>
    </w:rPr>
  </w:style>
  <w:style w:type="character" w:customStyle="1" w:styleId="afe">
    <w:name w:val="Основной текст с отступом Знак"/>
    <w:basedOn w:val="a0"/>
    <w:link w:val="afd"/>
    <w:uiPriority w:val="99"/>
    <w:rsid w:val="00E32699"/>
    <w:rPr>
      <w:rFonts w:ascii="Times New Roman" w:hAnsi="Times New Roman" w:cs="Times New Roman"/>
      <w:color w:val="000000"/>
      <w:sz w:val="24"/>
      <w:szCs w:val="24"/>
    </w:rPr>
  </w:style>
  <w:style w:type="paragraph" w:styleId="20">
    <w:name w:val="Body Text Indent 2"/>
    <w:basedOn w:val="a"/>
    <w:link w:val="21"/>
    <w:uiPriority w:val="99"/>
    <w:unhideWhenUsed/>
    <w:rsid w:val="00E32699"/>
    <w:pPr>
      <w:ind w:firstLine="247"/>
      <w:jc w:val="both"/>
    </w:pPr>
    <w:rPr>
      <w:rFonts w:eastAsiaTheme="minorHAnsi"/>
      <w:bCs/>
      <w:color w:val="000000"/>
      <w:bdr w:val="none" w:sz="0" w:space="0" w:color="auto" w:frame="1"/>
      <w:shd w:val="clear" w:color="auto" w:fill="FFFFFF"/>
      <w:lang w:eastAsia="en-US"/>
    </w:rPr>
  </w:style>
  <w:style w:type="character" w:customStyle="1" w:styleId="21">
    <w:name w:val="Основной текст с отступом 2 Знак"/>
    <w:basedOn w:val="a0"/>
    <w:link w:val="20"/>
    <w:uiPriority w:val="99"/>
    <w:rsid w:val="00E32699"/>
    <w:rPr>
      <w:rFonts w:ascii="Times New Roman" w:hAnsi="Times New Roman" w:cs="Times New Roman"/>
      <w:bCs/>
      <w:color w:val="000000"/>
      <w:sz w:val="24"/>
      <w:szCs w:val="24"/>
      <w:bdr w:val="none" w:sz="0" w:space="0" w:color="auto" w:frame="1"/>
    </w:rPr>
  </w:style>
  <w:style w:type="paragraph" w:customStyle="1" w:styleId="pj">
    <w:name w:val="pj"/>
    <w:basedOn w:val="a"/>
    <w:rsid w:val="00470692"/>
    <w:pPr>
      <w:spacing w:before="100" w:beforeAutospacing="1" w:after="100" w:afterAutospacing="1"/>
    </w:pPr>
  </w:style>
  <w:style w:type="paragraph" w:styleId="aff">
    <w:name w:val="Subtitle"/>
    <w:basedOn w:val="a"/>
    <w:next w:val="a"/>
    <w:link w:val="aff0"/>
    <w:uiPriority w:val="11"/>
    <w:qFormat/>
    <w:rsid w:val="00895D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sid w:val="00895D6B"/>
    <w:rPr>
      <w:rFonts w:eastAsiaTheme="minorEastAsia"/>
      <w:color w:val="5A5A5A" w:themeColor="text1" w:themeTint="A5"/>
      <w:spacing w:val="15"/>
      <w:lang w:eastAsia="ru-RU"/>
    </w:rPr>
  </w:style>
  <w:style w:type="paragraph" w:styleId="22">
    <w:name w:val="Quote"/>
    <w:basedOn w:val="a"/>
    <w:next w:val="a"/>
    <w:link w:val="23"/>
    <w:uiPriority w:val="29"/>
    <w:qFormat/>
    <w:rsid w:val="00895D6B"/>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sid w:val="00895D6B"/>
    <w:rPr>
      <w:rFonts w:ascii="Times New Roman" w:eastAsia="Times New Roman" w:hAnsi="Times New Roman" w:cs="Times New Roman"/>
      <w:i/>
      <w:iCs/>
      <w:color w:val="404040" w:themeColor="text1" w:themeTint="BF"/>
      <w:sz w:val="24"/>
      <w:szCs w:val="24"/>
      <w:lang w:eastAsia="ru-RU"/>
    </w:rPr>
  </w:style>
  <w:style w:type="character" w:customStyle="1" w:styleId="s20">
    <w:name w:val="s20"/>
    <w:basedOn w:val="a0"/>
    <w:rsid w:val="002C503C"/>
  </w:style>
  <w:style w:type="character" w:customStyle="1" w:styleId="s3">
    <w:name w:val="s3"/>
    <w:basedOn w:val="a0"/>
    <w:rsid w:val="002C503C"/>
    <w:rPr>
      <w:color w:val="FF0000"/>
    </w:rPr>
  </w:style>
  <w:style w:type="paragraph" w:customStyle="1" w:styleId="TableParagraph">
    <w:name w:val="Table Paragraph"/>
    <w:basedOn w:val="a"/>
    <w:uiPriority w:val="1"/>
    <w:qFormat/>
    <w:rsid w:val="002C503C"/>
    <w:pPr>
      <w:widowControl w:val="0"/>
      <w:autoSpaceDE w:val="0"/>
      <w:autoSpaceDN w:val="0"/>
      <w:ind w:left="111"/>
    </w:pPr>
    <w:rPr>
      <w:sz w:val="22"/>
      <w:szCs w:val="22"/>
      <w:lang w:eastAsia="en-US"/>
    </w:rPr>
  </w:style>
  <w:style w:type="paragraph" w:customStyle="1" w:styleId="xmsonospacing">
    <w:name w:val="x_msonospacing"/>
    <w:basedOn w:val="a"/>
    <w:rsid w:val="00DF41B3"/>
    <w:pPr>
      <w:spacing w:before="100" w:beforeAutospacing="1" w:after="100" w:afterAutospacing="1"/>
    </w:pPr>
    <w:rPr>
      <w:lang w:eastAsia="en-US"/>
    </w:rPr>
  </w:style>
  <w:style w:type="paragraph" w:styleId="aff1">
    <w:name w:val="Revision"/>
    <w:hidden/>
    <w:uiPriority w:val="99"/>
    <w:semiHidden/>
    <w:rsid w:val="00DA434B"/>
    <w:pPr>
      <w:spacing w:after="0"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DA434B"/>
    <w:rPr>
      <w:color w:val="605E5C"/>
      <w:shd w:val="clear" w:color="auto" w:fill="E1DFDD"/>
    </w:rPr>
  </w:style>
  <w:style w:type="paragraph" w:customStyle="1" w:styleId="Normal1">
    <w:name w:val="Normal1"/>
    <w:uiPriority w:val="99"/>
    <w:rsid w:val="001077BE"/>
    <w:pPr>
      <w:spacing w:after="0" w:line="240" w:lineRule="auto"/>
    </w:pPr>
    <w:rPr>
      <w:rFonts w:ascii="Times New Roman" w:eastAsia="Times New Roman" w:hAnsi="Times New Roman" w:cs="Times New Roman"/>
      <w:sz w:val="20"/>
      <w:szCs w:val="20"/>
      <w:lang w:eastAsia="ru-RU"/>
    </w:rPr>
  </w:style>
  <w:style w:type="character" w:styleId="aff2">
    <w:name w:val="line number"/>
    <w:basedOn w:val="a0"/>
    <w:uiPriority w:val="99"/>
    <w:semiHidden/>
    <w:unhideWhenUsed/>
    <w:rsid w:val="00C4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176">
      <w:bodyDiv w:val="1"/>
      <w:marLeft w:val="0"/>
      <w:marRight w:val="0"/>
      <w:marTop w:val="0"/>
      <w:marBottom w:val="0"/>
      <w:divBdr>
        <w:top w:val="none" w:sz="0" w:space="0" w:color="auto"/>
        <w:left w:val="none" w:sz="0" w:space="0" w:color="auto"/>
        <w:bottom w:val="none" w:sz="0" w:space="0" w:color="auto"/>
        <w:right w:val="none" w:sz="0" w:space="0" w:color="auto"/>
      </w:divBdr>
    </w:div>
    <w:div w:id="58748636">
      <w:bodyDiv w:val="1"/>
      <w:marLeft w:val="0"/>
      <w:marRight w:val="0"/>
      <w:marTop w:val="0"/>
      <w:marBottom w:val="0"/>
      <w:divBdr>
        <w:top w:val="none" w:sz="0" w:space="0" w:color="auto"/>
        <w:left w:val="none" w:sz="0" w:space="0" w:color="auto"/>
        <w:bottom w:val="none" w:sz="0" w:space="0" w:color="auto"/>
        <w:right w:val="none" w:sz="0" w:space="0" w:color="auto"/>
      </w:divBdr>
    </w:div>
    <w:div w:id="93135772">
      <w:bodyDiv w:val="1"/>
      <w:marLeft w:val="0"/>
      <w:marRight w:val="0"/>
      <w:marTop w:val="0"/>
      <w:marBottom w:val="0"/>
      <w:divBdr>
        <w:top w:val="none" w:sz="0" w:space="0" w:color="auto"/>
        <w:left w:val="none" w:sz="0" w:space="0" w:color="auto"/>
        <w:bottom w:val="none" w:sz="0" w:space="0" w:color="auto"/>
        <w:right w:val="none" w:sz="0" w:space="0" w:color="auto"/>
      </w:divBdr>
    </w:div>
    <w:div w:id="101846275">
      <w:bodyDiv w:val="1"/>
      <w:marLeft w:val="0"/>
      <w:marRight w:val="0"/>
      <w:marTop w:val="0"/>
      <w:marBottom w:val="0"/>
      <w:divBdr>
        <w:top w:val="none" w:sz="0" w:space="0" w:color="auto"/>
        <w:left w:val="none" w:sz="0" w:space="0" w:color="auto"/>
        <w:bottom w:val="none" w:sz="0" w:space="0" w:color="auto"/>
        <w:right w:val="none" w:sz="0" w:space="0" w:color="auto"/>
      </w:divBdr>
    </w:div>
    <w:div w:id="112599305">
      <w:bodyDiv w:val="1"/>
      <w:marLeft w:val="0"/>
      <w:marRight w:val="0"/>
      <w:marTop w:val="0"/>
      <w:marBottom w:val="0"/>
      <w:divBdr>
        <w:top w:val="none" w:sz="0" w:space="0" w:color="auto"/>
        <w:left w:val="none" w:sz="0" w:space="0" w:color="auto"/>
        <w:bottom w:val="none" w:sz="0" w:space="0" w:color="auto"/>
        <w:right w:val="none" w:sz="0" w:space="0" w:color="auto"/>
      </w:divBdr>
    </w:div>
    <w:div w:id="146242282">
      <w:bodyDiv w:val="1"/>
      <w:marLeft w:val="0"/>
      <w:marRight w:val="0"/>
      <w:marTop w:val="0"/>
      <w:marBottom w:val="0"/>
      <w:divBdr>
        <w:top w:val="none" w:sz="0" w:space="0" w:color="auto"/>
        <w:left w:val="none" w:sz="0" w:space="0" w:color="auto"/>
        <w:bottom w:val="none" w:sz="0" w:space="0" w:color="auto"/>
        <w:right w:val="none" w:sz="0" w:space="0" w:color="auto"/>
      </w:divBdr>
    </w:div>
    <w:div w:id="194470091">
      <w:bodyDiv w:val="1"/>
      <w:marLeft w:val="0"/>
      <w:marRight w:val="0"/>
      <w:marTop w:val="0"/>
      <w:marBottom w:val="0"/>
      <w:divBdr>
        <w:top w:val="none" w:sz="0" w:space="0" w:color="auto"/>
        <w:left w:val="none" w:sz="0" w:space="0" w:color="auto"/>
        <w:bottom w:val="none" w:sz="0" w:space="0" w:color="auto"/>
        <w:right w:val="none" w:sz="0" w:space="0" w:color="auto"/>
      </w:divBdr>
    </w:div>
    <w:div w:id="231547363">
      <w:bodyDiv w:val="1"/>
      <w:marLeft w:val="0"/>
      <w:marRight w:val="0"/>
      <w:marTop w:val="0"/>
      <w:marBottom w:val="0"/>
      <w:divBdr>
        <w:top w:val="none" w:sz="0" w:space="0" w:color="auto"/>
        <w:left w:val="none" w:sz="0" w:space="0" w:color="auto"/>
        <w:bottom w:val="none" w:sz="0" w:space="0" w:color="auto"/>
        <w:right w:val="none" w:sz="0" w:space="0" w:color="auto"/>
      </w:divBdr>
    </w:div>
    <w:div w:id="287858944">
      <w:bodyDiv w:val="1"/>
      <w:marLeft w:val="0"/>
      <w:marRight w:val="0"/>
      <w:marTop w:val="0"/>
      <w:marBottom w:val="0"/>
      <w:divBdr>
        <w:top w:val="none" w:sz="0" w:space="0" w:color="auto"/>
        <w:left w:val="none" w:sz="0" w:space="0" w:color="auto"/>
        <w:bottom w:val="none" w:sz="0" w:space="0" w:color="auto"/>
        <w:right w:val="none" w:sz="0" w:space="0" w:color="auto"/>
      </w:divBdr>
    </w:div>
    <w:div w:id="312608922">
      <w:bodyDiv w:val="1"/>
      <w:marLeft w:val="0"/>
      <w:marRight w:val="0"/>
      <w:marTop w:val="0"/>
      <w:marBottom w:val="0"/>
      <w:divBdr>
        <w:top w:val="none" w:sz="0" w:space="0" w:color="auto"/>
        <w:left w:val="none" w:sz="0" w:space="0" w:color="auto"/>
        <w:bottom w:val="none" w:sz="0" w:space="0" w:color="auto"/>
        <w:right w:val="none" w:sz="0" w:space="0" w:color="auto"/>
      </w:divBdr>
    </w:div>
    <w:div w:id="322976499">
      <w:bodyDiv w:val="1"/>
      <w:marLeft w:val="0"/>
      <w:marRight w:val="0"/>
      <w:marTop w:val="0"/>
      <w:marBottom w:val="0"/>
      <w:divBdr>
        <w:top w:val="none" w:sz="0" w:space="0" w:color="auto"/>
        <w:left w:val="none" w:sz="0" w:space="0" w:color="auto"/>
        <w:bottom w:val="none" w:sz="0" w:space="0" w:color="auto"/>
        <w:right w:val="none" w:sz="0" w:space="0" w:color="auto"/>
      </w:divBdr>
    </w:div>
    <w:div w:id="339894381">
      <w:bodyDiv w:val="1"/>
      <w:marLeft w:val="0"/>
      <w:marRight w:val="0"/>
      <w:marTop w:val="0"/>
      <w:marBottom w:val="0"/>
      <w:divBdr>
        <w:top w:val="none" w:sz="0" w:space="0" w:color="auto"/>
        <w:left w:val="none" w:sz="0" w:space="0" w:color="auto"/>
        <w:bottom w:val="none" w:sz="0" w:space="0" w:color="auto"/>
        <w:right w:val="none" w:sz="0" w:space="0" w:color="auto"/>
      </w:divBdr>
    </w:div>
    <w:div w:id="397945389">
      <w:bodyDiv w:val="1"/>
      <w:marLeft w:val="0"/>
      <w:marRight w:val="0"/>
      <w:marTop w:val="0"/>
      <w:marBottom w:val="0"/>
      <w:divBdr>
        <w:top w:val="none" w:sz="0" w:space="0" w:color="auto"/>
        <w:left w:val="none" w:sz="0" w:space="0" w:color="auto"/>
        <w:bottom w:val="none" w:sz="0" w:space="0" w:color="auto"/>
        <w:right w:val="none" w:sz="0" w:space="0" w:color="auto"/>
      </w:divBdr>
    </w:div>
    <w:div w:id="415445842">
      <w:bodyDiv w:val="1"/>
      <w:marLeft w:val="0"/>
      <w:marRight w:val="0"/>
      <w:marTop w:val="0"/>
      <w:marBottom w:val="0"/>
      <w:divBdr>
        <w:top w:val="none" w:sz="0" w:space="0" w:color="auto"/>
        <w:left w:val="none" w:sz="0" w:space="0" w:color="auto"/>
        <w:bottom w:val="none" w:sz="0" w:space="0" w:color="auto"/>
        <w:right w:val="none" w:sz="0" w:space="0" w:color="auto"/>
      </w:divBdr>
    </w:div>
    <w:div w:id="484052181">
      <w:bodyDiv w:val="1"/>
      <w:marLeft w:val="0"/>
      <w:marRight w:val="0"/>
      <w:marTop w:val="0"/>
      <w:marBottom w:val="0"/>
      <w:divBdr>
        <w:top w:val="none" w:sz="0" w:space="0" w:color="auto"/>
        <w:left w:val="none" w:sz="0" w:space="0" w:color="auto"/>
        <w:bottom w:val="none" w:sz="0" w:space="0" w:color="auto"/>
        <w:right w:val="none" w:sz="0" w:space="0" w:color="auto"/>
      </w:divBdr>
    </w:div>
    <w:div w:id="567613194">
      <w:bodyDiv w:val="1"/>
      <w:marLeft w:val="0"/>
      <w:marRight w:val="0"/>
      <w:marTop w:val="0"/>
      <w:marBottom w:val="0"/>
      <w:divBdr>
        <w:top w:val="none" w:sz="0" w:space="0" w:color="auto"/>
        <w:left w:val="none" w:sz="0" w:space="0" w:color="auto"/>
        <w:bottom w:val="none" w:sz="0" w:space="0" w:color="auto"/>
        <w:right w:val="none" w:sz="0" w:space="0" w:color="auto"/>
      </w:divBdr>
    </w:div>
    <w:div w:id="654914342">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
    <w:div w:id="731004352">
      <w:bodyDiv w:val="1"/>
      <w:marLeft w:val="0"/>
      <w:marRight w:val="0"/>
      <w:marTop w:val="0"/>
      <w:marBottom w:val="0"/>
      <w:divBdr>
        <w:top w:val="none" w:sz="0" w:space="0" w:color="auto"/>
        <w:left w:val="none" w:sz="0" w:space="0" w:color="auto"/>
        <w:bottom w:val="none" w:sz="0" w:space="0" w:color="auto"/>
        <w:right w:val="none" w:sz="0" w:space="0" w:color="auto"/>
      </w:divBdr>
    </w:div>
    <w:div w:id="747118872">
      <w:bodyDiv w:val="1"/>
      <w:marLeft w:val="0"/>
      <w:marRight w:val="0"/>
      <w:marTop w:val="0"/>
      <w:marBottom w:val="0"/>
      <w:divBdr>
        <w:top w:val="none" w:sz="0" w:space="0" w:color="auto"/>
        <w:left w:val="none" w:sz="0" w:space="0" w:color="auto"/>
        <w:bottom w:val="none" w:sz="0" w:space="0" w:color="auto"/>
        <w:right w:val="none" w:sz="0" w:space="0" w:color="auto"/>
      </w:divBdr>
    </w:div>
    <w:div w:id="787432675">
      <w:bodyDiv w:val="1"/>
      <w:marLeft w:val="0"/>
      <w:marRight w:val="0"/>
      <w:marTop w:val="0"/>
      <w:marBottom w:val="0"/>
      <w:divBdr>
        <w:top w:val="none" w:sz="0" w:space="0" w:color="auto"/>
        <w:left w:val="none" w:sz="0" w:space="0" w:color="auto"/>
        <w:bottom w:val="none" w:sz="0" w:space="0" w:color="auto"/>
        <w:right w:val="none" w:sz="0" w:space="0" w:color="auto"/>
      </w:divBdr>
    </w:div>
    <w:div w:id="882250776">
      <w:bodyDiv w:val="1"/>
      <w:marLeft w:val="0"/>
      <w:marRight w:val="0"/>
      <w:marTop w:val="0"/>
      <w:marBottom w:val="0"/>
      <w:divBdr>
        <w:top w:val="none" w:sz="0" w:space="0" w:color="auto"/>
        <w:left w:val="none" w:sz="0" w:space="0" w:color="auto"/>
        <w:bottom w:val="none" w:sz="0" w:space="0" w:color="auto"/>
        <w:right w:val="none" w:sz="0" w:space="0" w:color="auto"/>
      </w:divBdr>
    </w:div>
    <w:div w:id="882516857">
      <w:bodyDiv w:val="1"/>
      <w:marLeft w:val="0"/>
      <w:marRight w:val="0"/>
      <w:marTop w:val="0"/>
      <w:marBottom w:val="0"/>
      <w:divBdr>
        <w:top w:val="none" w:sz="0" w:space="0" w:color="auto"/>
        <w:left w:val="none" w:sz="0" w:space="0" w:color="auto"/>
        <w:bottom w:val="none" w:sz="0" w:space="0" w:color="auto"/>
        <w:right w:val="none" w:sz="0" w:space="0" w:color="auto"/>
      </w:divBdr>
    </w:div>
    <w:div w:id="906694865">
      <w:bodyDiv w:val="1"/>
      <w:marLeft w:val="0"/>
      <w:marRight w:val="0"/>
      <w:marTop w:val="0"/>
      <w:marBottom w:val="0"/>
      <w:divBdr>
        <w:top w:val="none" w:sz="0" w:space="0" w:color="auto"/>
        <w:left w:val="none" w:sz="0" w:space="0" w:color="auto"/>
        <w:bottom w:val="none" w:sz="0" w:space="0" w:color="auto"/>
        <w:right w:val="none" w:sz="0" w:space="0" w:color="auto"/>
      </w:divBdr>
    </w:div>
    <w:div w:id="1003703474">
      <w:bodyDiv w:val="1"/>
      <w:marLeft w:val="0"/>
      <w:marRight w:val="0"/>
      <w:marTop w:val="0"/>
      <w:marBottom w:val="0"/>
      <w:divBdr>
        <w:top w:val="none" w:sz="0" w:space="0" w:color="auto"/>
        <w:left w:val="none" w:sz="0" w:space="0" w:color="auto"/>
        <w:bottom w:val="none" w:sz="0" w:space="0" w:color="auto"/>
        <w:right w:val="none" w:sz="0" w:space="0" w:color="auto"/>
      </w:divBdr>
    </w:div>
    <w:div w:id="1032071513">
      <w:bodyDiv w:val="1"/>
      <w:marLeft w:val="0"/>
      <w:marRight w:val="0"/>
      <w:marTop w:val="0"/>
      <w:marBottom w:val="0"/>
      <w:divBdr>
        <w:top w:val="none" w:sz="0" w:space="0" w:color="auto"/>
        <w:left w:val="none" w:sz="0" w:space="0" w:color="auto"/>
        <w:bottom w:val="none" w:sz="0" w:space="0" w:color="auto"/>
        <w:right w:val="none" w:sz="0" w:space="0" w:color="auto"/>
      </w:divBdr>
    </w:div>
    <w:div w:id="1062752841">
      <w:bodyDiv w:val="1"/>
      <w:marLeft w:val="0"/>
      <w:marRight w:val="0"/>
      <w:marTop w:val="0"/>
      <w:marBottom w:val="0"/>
      <w:divBdr>
        <w:top w:val="none" w:sz="0" w:space="0" w:color="auto"/>
        <w:left w:val="none" w:sz="0" w:space="0" w:color="auto"/>
        <w:bottom w:val="none" w:sz="0" w:space="0" w:color="auto"/>
        <w:right w:val="none" w:sz="0" w:space="0" w:color="auto"/>
      </w:divBdr>
    </w:div>
    <w:div w:id="1189493583">
      <w:bodyDiv w:val="1"/>
      <w:marLeft w:val="0"/>
      <w:marRight w:val="0"/>
      <w:marTop w:val="0"/>
      <w:marBottom w:val="0"/>
      <w:divBdr>
        <w:top w:val="none" w:sz="0" w:space="0" w:color="auto"/>
        <w:left w:val="none" w:sz="0" w:space="0" w:color="auto"/>
        <w:bottom w:val="none" w:sz="0" w:space="0" w:color="auto"/>
        <w:right w:val="none" w:sz="0" w:space="0" w:color="auto"/>
      </w:divBdr>
    </w:div>
    <w:div w:id="1247033440">
      <w:bodyDiv w:val="1"/>
      <w:marLeft w:val="0"/>
      <w:marRight w:val="0"/>
      <w:marTop w:val="0"/>
      <w:marBottom w:val="0"/>
      <w:divBdr>
        <w:top w:val="none" w:sz="0" w:space="0" w:color="auto"/>
        <w:left w:val="none" w:sz="0" w:space="0" w:color="auto"/>
        <w:bottom w:val="none" w:sz="0" w:space="0" w:color="auto"/>
        <w:right w:val="none" w:sz="0" w:space="0" w:color="auto"/>
      </w:divBdr>
    </w:div>
    <w:div w:id="1253050476">
      <w:bodyDiv w:val="1"/>
      <w:marLeft w:val="0"/>
      <w:marRight w:val="0"/>
      <w:marTop w:val="0"/>
      <w:marBottom w:val="0"/>
      <w:divBdr>
        <w:top w:val="none" w:sz="0" w:space="0" w:color="auto"/>
        <w:left w:val="none" w:sz="0" w:space="0" w:color="auto"/>
        <w:bottom w:val="none" w:sz="0" w:space="0" w:color="auto"/>
        <w:right w:val="none" w:sz="0" w:space="0" w:color="auto"/>
      </w:divBdr>
    </w:div>
    <w:div w:id="1254974474">
      <w:bodyDiv w:val="1"/>
      <w:marLeft w:val="0"/>
      <w:marRight w:val="0"/>
      <w:marTop w:val="0"/>
      <w:marBottom w:val="0"/>
      <w:divBdr>
        <w:top w:val="none" w:sz="0" w:space="0" w:color="auto"/>
        <w:left w:val="none" w:sz="0" w:space="0" w:color="auto"/>
        <w:bottom w:val="none" w:sz="0" w:space="0" w:color="auto"/>
        <w:right w:val="none" w:sz="0" w:space="0" w:color="auto"/>
      </w:divBdr>
    </w:div>
    <w:div w:id="1268461303">
      <w:bodyDiv w:val="1"/>
      <w:marLeft w:val="0"/>
      <w:marRight w:val="0"/>
      <w:marTop w:val="0"/>
      <w:marBottom w:val="0"/>
      <w:divBdr>
        <w:top w:val="none" w:sz="0" w:space="0" w:color="auto"/>
        <w:left w:val="none" w:sz="0" w:space="0" w:color="auto"/>
        <w:bottom w:val="none" w:sz="0" w:space="0" w:color="auto"/>
        <w:right w:val="none" w:sz="0" w:space="0" w:color="auto"/>
      </w:divBdr>
    </w:div>
    <w:div w:id="1389258341">
      <w:bodyDiv w:val="1"/>
      <w:marLeft w:val="0"/>
      <w:marRight w:val="0"/>
      <w:marTop w:val="0"/>
      <w:marBottom w:val="0"/>
      <w:divBdr>
        <w:top w:val="none" w:sz="0" w:space="0" w:color="auto"/>
        <w:left w:val="none" w:sz="0" w:space="0" w:color="auto"/>
        <w:bottom w:val="none" w:sz="0" w:space="0" w:color="auto"/>
        <w:right w:val="none" w:sz="0" w:space="0" w:color="auto"/>
      </w:divBdr>
    </w:div>
    <w:div w:id="1397314566">
      <w:bodyDiv w:val="1"/>
      <w:marLeft w:val="0"/>
      <w:marRight w:val="0"/>
      <w:marTop w:val="0"/>
      <w:marBottom w:val="0"/>
      <w:divBdr>
        <w:top w:val="none" w:sz="0" w:space="0" w:color="auto"/>
        <w:left w:val="none" w:sz="0" w:space="0" w:color="auto"/>
        <w:bottom w:val="none" w:sz="0" w:space="0" w:color="auto"/>
        <w:right w:val="none" w:sz="0" w:space="0" w:color="auto"/>
      </w:divBdr>
    </w:div>
    <w:div w:id="1486817130">
      <w:bodyDiv w:val="1"/>
      <w:marLeft w:val="0"/>
      <w:marRight w:val="0"/>
      <w:marTop w:val="0"/>
      <w:marBottom w:val="0"/>
      <w:divBdr>
        <w:top w:val="none" w:sz="0" w:space="0" w:color="auto"/>
        <w:left w:val="none" w:sz="0" w:space="0" w:color="auto"/>
        <w:bottom w:val="none" w:sz="0" w:space="0" w:color="auto"/>
        <w:right w:val="none" w:sz="0" w:space="0" w:color="auto"/>
      </w:divBdr>
    </w:div>
    <w:div w:id="1516844128">
      <w:bodyDiv w:val="1"/>
      <w:marLeft w:val="0"/>
      <w:marRight w:val="0"/>
      <w:marTop w:val="0"/>
      <w:marBottom w:val="0"/>
      <w:divBdr>
        <w:top w:val="none" w:sz="0" w:space="0" w:color="auto"/>
        <w:left w:val="none" w:sz="0" w:space="0" w:color="auto"/>
        <w:bottom w:val="none" w:sz="0" w:space="0" w:color="auto"/>
        <w:right w:val="none" w:sz="0" w:space="0" w:color="auto"/>
      </w:divBdr>
    </w:div>
    <w:div w:id="1552811876">
      <w:bodyDiv w:val="1"/>
      <w:marLeft w:val="0"/>
      <w:marRight w:val="0"/>
      <w:marTop w:val="0"/>
      <w:marBottom w:val="0"/>
      <w:divBdr>
        <w:top w:val="none" w:sz="0" w:space="0" w:color="auto"/>
        <w:left w:val="none" w:sz="0" w:space="0" w:color="auto"/>
        <w:bottom w:val="none" w:sz="0" w:space="0" w:color="auto"/>
        <w:right w:val="none" w:sz="0" w:space="0" w:color="auto"/>
      </w:divBdr>
    </w:div>
    <w:div w:id="1582333254">
      <w:bodyDiv w:val="1"/>
      <w:marLeft w:val="0"/>
      <w:marRight w:val="0"/>
      <w:marTop w:val="0"/>
      <w:marBottom w:val="0"/>
      <w:divBdr>
        <w:top w:val="none" w:sz="0" w:space="0" w:color="auto"/>
        <w:left w:val="none" w:sz="0" w:space="0" w:color="auto"/>
        <w:bottom w:val="none" w:sz="0" w:space="0" w:color="auto"/>
        <w:right w:val="none" w:sz="0" w:space="0" w:color="auto"/>
      </w:divBdr>
    </w:div>
    <w:div w:id="1616868834">
      <w:bodyDiv w:val="1"/>
      <w:marLeft w:val="0"/>
      <w:marRight w:val="0"/>
      <w:marTop w:val="0"/>
      <w:marBottom w:val="0"/>
      <w:divBdr>
        <w:top w:val="none" w:sz="0" w:space="0" w:color="auto"/>
        <w:left w:val="none" w:sz="0" w:space="0" w:color="auto"/>
        <w:bottom w:val="none" w:sz="0" w:space="0" w:color="auto"/>
        <w:right w:val="none" w:sz="0" w:space="0" w:color="auto"/>
      </w:divBdr>
    </w:div>
    <w:div w:id="1691449499">
      <w:bodyDiv w:val="1"/>
      <w:marLeft w:val="0"/>
      <w:marRight w:val="0"/>
      <w:marTop w:val="0"/>
      <w:marBottom w:val="0"/>
      <w:divBdr>
        <w:top w:val="none" w:sz="0" w:space="0" w:color="auto"/>
        <w:left w:val="none" w:sz="0" w:space="0" w:color="auto"/>
        <w:bottom w:val="none" w:sz="0" w:space="0" w:color="auto"/>
        <w:right w:val="none" w:sz="0" w:space="0" w:color="auto"/>
      </w:divBdr>
    </w:div>
    <w:div w:id="1739402298">
      <w:bodyDiv w:val="1"/>
      <w:marLeft w:val="0"/>
      <w:marRight w:val="0"/>
      <w:marTop w:val="0"/>
      <w:marBottom w:val="0"/>
      <w:divBdr>
        <w:top w:val="none" w:sz="0" w:space="0" w:color="auto"/>
        <w:left w:val="none" w:sz="0" w:space="0" w:color="auto"/>
        <w:bottom w:val="none" w:sz="0" w:space="0" w:color="auto"/>
        <w:right w:val="none" w:sz="0" w:space="0" w:color="auto"/>
      </w:divBdr>
    </w:div>
    <w:div w:id="1803888894">
      <w:bodyDiv w:val="1"/>
      <w:marLeft w:val="0"/>
      <w:marRight w:val="0"/>
      <w:marTop w:val="0"/>
      <w:marBottom w:val="0"/>
      <w:divBdr>
        <w:top w:val="none" w:sz="0" w:space="0" w:color="auto"/>
        <w:left w:val="none" w:sz="0" w:space="0" w:color="auto"/>
        <w:bottom w:val="none" w:sz="0" w:space="0" w:color="auto"/>
        <w:right w:val="none" w:sz="0" w:space="0" w:color="auto"/>
      </w:divBdr>
    </w:div>
    <w:div w:id="1841192594">
      <w:bodyDiv w:val="1"/>
      <w:marLeft w:val="0"/>
      <w:marRight w:val="0"/>
      <w:marTop w:val="0"/>
      <w:marBottom w:val="0"/>
      <w:divBdr>
        <w:top w:val="none" w:sz="0" w:space="0" w:color="auto"/>
        <w:left w:val="none" w:sz="0" w:space="0" w:color="auto"/>
        <w:bottom w:val="none" w:sz="0" w:space="0" w:color="auto"/>
        <w:right w:val="none" w:sz="0" w:space="0" w:color="auto"/>
      </w:divBdr>
    </w:div>
    <w:div w:id="1870070148">
      <w:bodyDiv w:val="1"/>
      <w:marLeft w:val="0"/>
      <w:marRight w:val="0"/>
      <w:marTop w:val="0"/>
      <w:marBottom w:val="0"/>
      <w:divBdr>
        <w:top w:val="none" w:sz="0" w:space="0" w:color="auto"/>
        <w:left w:val="none" w:sz="0" w:space="0" w:color="auto"/>
        <w:bottom w:val="none" w:sz="0" w:space="0" w:color="auto"/>
        <w:right w:val="none" w:sz="0" w:space="0" w:color="auto"/>
      </w:divBdr>
    </w:div>
    <w:div w:id="1908102035">
      <w:bodyDiv w:val="1"/>
      <w:marLeft w:val="0"/>
      <w:marRight w:val="0"/>
      <w:marTop w:val="0"/>
      <w:marBottom w:val="0"/>
      <w:divBdr>
        <w:top w:val="none" w:sz="0" w:space="0" w:color="auto"/>
        <w:left w:val="none" w:sz="0" w:space="0" w:color="auto"/>
        <w:bottom w:val="none" w:sz="0" w:space="0" w:color="auto"/>
        <w:right w:val="none" w:sz="0" w:space="0" w:color="auto"/>
      </w:divBdr>
    </w:div>
    <w:div w:id="1925726468">
      <w:bodyDiv w:val="1"/>
      <w:marLeft w:val="0"/>
      <w:marRight w:val="0"/>
      <w:marTop w:val="0"/>
      <w:marBottom w:val="0"/>
      <w:divBdr>
        <w:top w:val="none" w:sz="0" w:space="0" w:color="auto"/>
        <w:left w:val="none" w:sz="0" w:space="0" w:color="auto"/>
        <w:bottom w:val="none" w:sz="0" w:space="0" w:color="auto"/>
        <w:right w:val="none" w:sz="0" w:space="0" w:color="auto"/>
      </w:divBdr>
    </w:div>
    <w:div w:id="1950507248">
      <w:bodyDiv w:val="1"/>
      <w:marLeft w:val="0"/>
      <w:marRight w:val="0"/>
      <w:marTop w:val="0"/>
      <w:marBottom w:val="0"/>
      <w:divBdr>
        <w:top w:val="none" w:sz="0" w:space="0" w:color="auto"/>
        <w:left w:val="none" w:sz="0" w:space="0" w:color="auto"/>
        <w:bottom w:val="none" w:sz="0" w:space="0" w:color="auto"/>
        <w:right w:val="none" w:sz="0" w:space="0" w:color="auto"/>
      </w:divBdr>
    </w:div>
    <w:div w:id="1995405422">
      <w:bodyDiv w:val="1"/>
      <w:marLeft w:val="0"/>
      <w:marRight w:val="0"/>
      <w:marTop w:val="0"/>
      <w:marBottom w:val="0"/>
      <w:divBdr>
        <w:top w:val="none" w:sz="0" w:space="0" w:color="auto"/>
        <w:left w:val="none" w:sz="0" w:space="0" w:color="auto"/>
        <w:bottom w:val="none" w:sz="0" w:space="0" w:color="auto"/>
        <w:right w:val="none" w:sz="0" w:space="0" w:color="auto"/>
      </w:divBdr>
    </w:div>
    <w:div w:id="2047292515">
      <w:bodyDiv w:val="1"/>
      <w:marLeft w:val="0"/>
      <w:marRight w:val="0"/>
      <w:marTop w:val="0"/>
      <w:marBottom w:val="0"/>
      <w:divBdr>
        <w:top w:val="none" w:sz="0" w:space="0" w:color="auto"/>
        <w:left w:val="none" w:sz="0" w:space="0" w:color="auto"/>
        <w:bottom w:val="none" w:sz="0" w:space="0" w:color="auto"/>
        <w:right w:val="none" w:sz="0" w:space="0" w:color="auto"/>
      </w:divBdr>
    </w:div>
    <w:div w:id="21184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400010058" TargetMode="External"/><Relationship Id="rId13" Type="http://schemas.openxmlformats.org/officeDocument/2006/relationships/hyperlink" Target="http://10.61.42.188/kaz/docs/Z1100000461" TargetMode="External"/><Relationship Id="rId18" Type="http://schemas.openxmlformats.org/officeDocument/2006/relationships/hyperlink" Target="https://adilet.zan.kz/kaz/docs/Z16000004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10.61.42.188/kaz/docs/Z1100000461" TargetMode="External"/><Relationship Id="rId7" Type="http://schemas.openxmlformats.org/officeDocument/2006/relationships/endnotes" Target="endnotes.xml"/><Relationship Id="rId12" Type="http://schemas.openxmlformats.org/officeDocument/2006/relationships/hyperlink" Target="http://10.61.42.188/kaz/docs/Z1100000461" TargetMode="External"/><Relationship Id="rId17" Type="http://schemas.openxmlformats.org/officeDocument/2006/relationships/hyperlink" Target="https://adilet.zan.kz/kaz/docs/Z160000048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kaz/docs/Z1600000486" TargetMode="External"/><Relationship Id="rId20" Type="http://schemas.openxmlformats.org/officeDocument/2006/relationships/hyperlink" Target="https://adilet.zan.kz/kaz/docs/Z16000004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kaz/docs/Z1100000461" TargetMode="External"/><Relationship Id="rId24" Type="http://schemas.openxmlformats.org/officeDocument/2006/relationships/hyperlink" Target="http://10.61.42.188/kaz/docs/Z1100000461" TargetMode="External"/><Relationship Id="rId5" Type="http://schemas.openxmlformats.org/officeDocument/2006/relationships/webSettings" Target="webSettings.xml"/><Relationship Id="rId15" Type="http://schemas.openxmlformats.org/officeDocument/2006/relationships/hyperlink" Target="https://adilet.zan.kz/kaz/docs/Z1600000486" TargetMode="External"/><Relationship Id="rId23" Type="http://schemas.openxmlformats.org/officeDocument/2006/relationships/hyperlink" Target="http://10.61.42.188/kaz/docs/Z1100000461" TargetMode="External"/><Relationship Id="rId28" Type="http://schemas.openxmlformats.org/officeDocument/2006/relationships/theme" Target="theme/theme1.xml"/><Relationship Id="rId10" Type="http://schemas.openxmlformats.org/officeDocument/2006/relationships/hyperlink" Target="http://10.61.42.188/kaz/docs/Z1100000461" TargetMode="External"/><Relationship Id="rId19" Type="http://schemas.openxmlformats.org/officeDocument/2006/relationships/hyperlink" Target="https://adilet.zan.kz/kaz/docs/Z1600000486" TargetMode="External"/><Relationship Id="rId4" Type="http://schemas.openxmlformats.org/officeDocument/2006/relationships/settings" Target="settings.xml"/><Relationship Id="rId9" Type="http://schemas.openxmlformats.org/officeDocument/2006/relationships/hyperlink" Target="https://adilet.zan.kz/kaz/docs/V1400010058" TargetMode="External"/><Relationship Id="rId14" Type="http://schemas.openxmlformats.org/officeDocument/2006/relationships/hyperlink" Target="http://10.61.42.188/rus/docs/Z1400000269" TargetMode="External"/><Relationship Id="rId22" Type="http://schemas.openxmlformats.org/officeDocument/2006/relationships/hyperlink" Target="http://10.61.42.188/kaz/docs/Z110000046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DDA8-7ABE-4AA9-A369-18C53B05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229</Pages>
  <Words>61833</Words>
  <Characters>352454</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Каншаим</dc:creator>
  <cp:lastModifiedBy>Ынтыкбаева Нурилла</cp:lastModifiedBy>
  <cp:revision>4</cp:revision>
  <cp:lastPrinted>2022-09-15T07:48:00Z</cp:lastPrinted>
  <dcterms:created xsi:type="dcterms:W3CDTF">2022-09-20T04:33:00Z</dcterms:created>
  <dcterms:modified xsi:type="dcterms:W3CDTF">2023-10-27T05:01:00Z</dcterms:modified>
</cp:coreProperties>
</file>