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10" w:rsidRPr="000E1F95" w:rsidRDefault="00D17D10" w:rsidP="00D17D10">
      <w:pPr>
        <w:spacing w:after="0" w:line="240" w:lineRule="auto"/>
        <w:jc w:val="center"/>
        <w:rPr>
          <w:rFonts w:ascii="Times New Roman" w:hAnsi="Times New Roman" w:cs="Times New Roman"/>
          <w:b/>
          <w:bCs/>
          <w:sz w:val="24"/>
          <w:szCs w:val="24"/>
          <w:lang w:val="kk-KZ"/>
        </w:rPr>
      </w:pPr>
      <w:r w:rsidRPr="000E1F95">
        <w:rPr>
          <w:rFonts w:ascii="Times New Roman" w:hAnsi="Times New Roman" w:cs="Times New Roman"/>
          <w:b/>
          <w:bCs/>
          <w:sz w:val="24"/>
          <w:szCs w:val="24"/>
          <w:lang w:val="kk-KZ"/>
        </w:rPr>
        <w:t>«Қазақстан Республикасының кейбір заңнамалық актілеріне мемлекеттік статистика және деректерді басқару мәселелері бойынша өзгерістер мен толықтырулар енгізу туралы» Қазақстан Республикасы Заңының жобасы бойынша</w:t>
      </w:r>
    </w:p>
    <w:p w:rsidR="00D17D10" w:rsidRPr="000E1F95" w:rsidRDefault="00D17D10" w:rsidP="00D17D10">
      <w:pPr>
        <w:spacing w:after="0" w:line="240" w:lineRule="auto"/>
        <w:jc w:val="center"/>
        <w:rPr>
          <w:rFonts w:ascii="Times New Roman" w:hAnsi="Times New Roman" w:cs="Times New Roman"/>
          <w:b/>
          <w:bCs/>
          <w:sz w:val="24"/>
          <w:szCs w:val="24"/>
          <w:lang w:val="kk-KZ"/>
        </w:rPr>
      </w:pPr>
      <w:r w:rsidRPr="000E1F95">
        <w:rPr>
          <w:rFonts w:ascii="Times New Roman" w:hAnsi="Times New Roman" w:cs="Times New Roman"/>
          <w:b/>
          <w:bCs/>
          <w:sz w:val="24"/>
          <w:szCs w:val="24"/>
          <w:lang w:val="kk-KZ"/>
        </w:rPr>
        <w:t>САЛЫСТЫРМАЛЫ КЕСТЕ</w:t>
      </w:r>
    </w:p>
    <w:p w:rsidR="00D17D10" w:rsidRPr="003F2436" w:rsidRDefault="00D17D10" w:rsidP="00D17D10">
      <w:pPr>
        <w:shd w:val="clear" w:color="auto" w:fill="FFFFFF" w:themeFill="background1"/>
        <w:tabs>
          <w:tab w:val="left" w:pos="8190"/>
          <w:tab w:val="right" w:pos="9355"/>
        </w:tabs>
        <w:spacing w:after="0" w:line="240" w:lineRule="auto"/>
        <w:contextualSpacing/>
        <w:jc w:val="center"/>
        <w:rPr>
          <w:rFonts w:ascii="Times New Roman" w:eastAsia="Times New Roman" w:hAnsi="Times New Roman" w:cs="Times New Roman"/>
          <w:b/>
          <w:sz w:val="24"/>
          <w:szCs w:val="24"/>
          <w:lang w:val="kk-KZ"/>
        </w:rPr>
      </w:pPr>
    </w:p>
    <w:tbl>
      <w:tblPr>
        <w:tblStyle w:val="a3"/>
        <w:tblW w:w="16018" w:type="dxa"/>
        <w:tblInd w:w="108" w:type="dxa"/>
        <w:tblLayout w:type="fixed"/>
        <w:tblLook w:val="04A0" w:firstRow="1" w:lastRow="0" w:firstColumn="1" w:lastColumn="0" w:noHBand="0" w:noVBand="1"/>
      </w:tblPr>
      <w:tblGrid>
        <w:gridCol w:w="567"/>
        <w:gridCol w:w="1276"/>
        <w:gridCol w:w="4820"/>
        <w:gridCol w:w="4819"/>
        <w:gridCol w:w="4536"/>
      </w:tblGrid>
      <w:tr w:rsidR="00D17D10" w:rsidRPr="003F2436" w:rsidTr="000E1F95">
        <w:tc>
          <w:tcPr>
            <w:tcW w:w="567" w:type="dxa"/>
            <w:vAlign w:val="center"/>
          </w:tcPr>
          <w:p w:rsidR="00D17D10" w:rsidRPr="003F2436" w:rsidRDefault="00D17D10" w:rsidP="002748B1">
            <w:pPr>
              <w:jc w:val="center"/>
              <w:rPr>
                <w:rFonts w:ascii="Times New Roman" w:hAnsi="Times New Roman" w:cs="Times New Roman"/>
                <w:b/>
                <w:bCs/>
                <w:color w:val="000000"/>
                <w:sz w:val="24"/>
                <w:szCs w:val="24"/>
                <w:lang w:val="kk-KZ"/>
              </w:rPr>
            </w:pPr>
            <w:r w:rsidRPr="003F2436">
              <w:rPr>
                <w:rFonts w:ascii="Times New Roman" w:hAnsi="Times New Roman" w:cs="Times New Roman"/>
                <w:b/>
                <w:bCs/>
                <w:color w:val="000000"/>
                <w:sz w:val="24"/>
                <w:szCs w:val="24"/>
                <w:lang w:val="kk-KZ"/>
              </w:rPr>
              <w:t>р/с</w:t>
            </w:r>
          </w:p>
          <w:p w:rsidR="00D17D10" w:rsidRPr="003F2436" w:rsidRDefault="00D17D10" w:rsidP="002748B1">
            <w:pPr>
              <w:shd w:val="clear" w:color="auto" w:fill="FFFFFF" w:themeFill="background1"/>
              <w:contextualSpacing/>
              <w:jc w:val="center"/>
              <w:rPr>
                <w:rFonts w:ascii="Times New Roman" w:hAnsi="Times New Roman" w:cs="Times New Roman"/>
                <w:b/>
                <w:sz w:val="24"/>
                <w:szCs w:val="24"/>
                <w:lang w:val="kk-KZ"/>
              </w:rPr>
            </w:pPr>
            <w:r w:rsidRPr="003F2436">
              <w:rPr>
                <w:rFonts w:ascii="Times New Roman" w:hAnsi="Times New Roman" w:cs="Times New Roman"/>
                <w:b/>
                <w:bCs/>
                <w:color w:val="000000"/>
                <w:sz w:val="24"/>
                <w:szCs w:val="24"/>
                <w:lang w:val="kk-KZ"/>
              </w:rPr>
              <w:t>№</w:t>
            </w:r>
          </w:p>
        </w:tc>
        <w:tc>
          <w:tcPr>
            <w:tcW w:w="1276" w:type="dxa"/>
            <w:vAlign w:val="center"/>
          </w:tcPr>
          <w:p w:rsidR="00D17D10" w:rsidRPr="003F2436" w:rsidRDefault="00D17D10" w:rsidP="002748B1">
            <w:pPr>
              <w:shd w:val="clear" w:color="auto" w:fill="FFFFFF" w:themeFill="background1"/>
              <w:contextualSpacing/>
              <w:jc w:val="center"/>
              <w:rPr>
                <w:rFonts w:ascii="Times New Roman" w:eastAsia="Times New Roman" w:hAnsi="Times New Roman" w:cs="Times New Roman"/>
                <w:b/>
                <w:sz w:val="24"/>
                <w:szCs w:val="24"/>
                <w:lang w:val="kk-KZ"/>
              </w:rPr>
            </w:pPr>
            <w:r w:rsidRPr="003F2436">
              <w:rPr>
                <w:rFonts w:ascii="Times New Roman" w:hAnsi="Times New Roman" w:cs="Times New Roman"/>
                <w:b/>
                <w:bCs/>
                <w:color w:val="000000"/>
                <w:sz w:val="24"/>
                <w:szCs w:val="24"/>
                <w:lang w:val="kk-KZ"/>
              </w:rPr>
              <w:t>Құрылым элементі</w:t>
            </w:r>
          </w:p>
        </w:tc>
        <w:tc>
          <w:tcPr>
            <w:tcW w:w="4820" w:type="dxa"/>
            <w:vAlign w:val="center"/>
          </w:tcPr>
          <w:p w:rsidR="00D17D10" w:rsidRPr="003F2436" w:rsidRDefault="00D17D10" w:rsidP="002748B1">
            <w:pPr>
              <w:shd w:val="clear" w:color="auto" w:fill="FFFFFF" w:themeFill="background1"/>
              <w:tabs>
                <w:tab w:val="left" w:pos="3432"/>
              </w:tabs>
              <w:ind w:firstLine="34"/>
              <w:contextualSpacing/>
              <w:jc w:val="center"/>
              <w:rPr>
                <w:rFonts w:ascii="Times New Roman" w:eastAsia="Times New Roman" w:hAnsi="Times New Roman" w:cs="Times New Roman"/>
                <w:b/>
                <w:sz w:val="24"/>
                <w:szCs w:val="24"/>
                <w:lang w:val="kk-KZ"/>
              </w:rPr>
            </w:pPr>
            <w:r w:rsidRPr="003F2436">
              <w:rPr>
                <w:rFonts w:ascii="Times New Roman" w:hAnsi="Times New Roman" w:cs="Times New Roman"/>
                <w:b/>
                <w:bCs/>
                <w:color w:val="000000"/>
                <w:sz w:val="24"/>
                <w:szCs w:val="24"/>
                <w:lang w:val="kk-KZ"/>
              </w:rPr>
              <w:t>Қолданыстағы редакция</w:t>
            </w:r>
          </w:p>
        </w:tc>
        <w:tc>
          <w:tcPr>
            <w:tcW w:w="4819" w:type="dxa"/>
            <w:vAlign w:val="center"/>
          </w:tcPr>
          <w:p w:rsidR="00D17D10" w:rsidRPr="003F2436" w:rsidRDefault="00D17D10" w:rsidP="002748B1">
            <w:pPr>
              <w:shd w:val="clear" w:color="auto" w:fill="FFFFFF" w:themeFill="background1"/>
              <w:tabs>
                <w:tab w:val="left" w:pos="3432"/>
              </w:tabs>
              <w:ind w:firstLine="33"/>
              <w:contextualSpacing/>
              <w:jc w:val="center"/>
              <w:rPr>
                <w:rFonts w:ascii="Times New Roman" w:eastAsia="Times New Roman" w:hAnsi="Times New Roman" w:cs="Times New Roman"/>
                <w:b/>
                <w:sz w:val="24"/>
                <w:szCs w:val="24"/>
                <w:lang w:val="kk-KZ"/>
              </w:rPr>
            </w:pPr>
            <w:r w:rsidRPr="003F2436">
              <w:rPr>
                <w:rFonts w:ascii="Times New Roman" w:hAnsi="Times New Roman" w:cs="Times New Roman"/>
                <w:b/>
                <w:bCs/>
                <w:color w:val="000000"/>
                <w:sz w:val="24"/>
                <w:szCs w:val="24"/>
                <w:lang w:val="kk-KZ"/>
              </w:rPr>
              <w:t>Ұсынылатын редакция</w:t>
            </w:r>
          </w:p>
        </w:tc>
        <w:tc>
          <w:tcPr>
            <w:tcW w:w="4536" w:type="dxa"/>
            <w:vAlign w:val="center"/>
          </w:tcPr>
          <w:p w:rsidR="00D17D10" w:rsidRPr="003F2436" w:rsidRDefault="00D17D10" w:rsidP="002748B1">
            <w:pPr>
              <w:shd w:val="clear" w:color="auto" w:fill="FFFFFF" w:themeFill="background1"/>
              <w:tabs>
                <w:tab w:val="left" w:pos="3432"/>
              </w:tabs>
              <w:ind w:firstLine="327"/>
              <w:contextualSpacing/>
              <w:jc w:val="center"/>
              <w:rPr>
                <w:rFonts w:ascii="Times New Roman" w:eastAsia="Times New Roman" w:hAnsi="Times New Roman" w:cs="Times New Roman"/>
                <w:b/>
                <w:sz w:val="24"/>
                <w:szCs w:val="24"/>
                <w:lang w:val="kk-KZ"/>
              </w:rPr>
            </w:pPr>
            <w:r w:rsidRPr="003F2436">
              <w:rPr>
                <w:rFonts w:ascii="Times New Roman" w:hAnsi="Times New Roman" w:cs="Times New Roman"/>
                <w:b/>
                <w:bCs/>
                <w:color w:val="000000"/>
                <w:sz w:val="24"/>
                <w:szCs w:val="24"/>
                <w:lang w:val="kk-KZ"/>
              </w:rPr>
              <w:t>Негіздеме</w:t>
            </w:r>
          </w:p>
        </w:tc>
      </w:tr>
      <w:tr w:rsidR="00D17D10" w:rsidRPr="00556E30" w:rsidTr="000E1F95">
        <w:tc>
          <w:tcPr>
            <w:tcW w:w="16018" w:type="dxa"/>
            <w:gridSpan w:val="5"/>
          </w:tcPr>
          <w:p w:rsidR="00D17D10" w:rsidRPr="00556E30" w:rsidRDefault="00D17D10" w:rsidP="00556E30">
            <w:pPr>
              <w:pStyle w:val="a4"/>
              <w:numPr>
                <w:ilvl w:val="0"/>
                <w:numId w:val="8"/>
              </w:numPr>
              <w:shd w:val="clear" w:color="auto" w:fill="FFFFFF" w:themeFill="background1"/>
              <w:tabs>
                <w:tab w:val="left" w:pos="3432"/>
              </w:tabs>
              <w:jc w:val="center"/>
              <w:rPr>
                <w:rFonts w:ascii="Times New Roman" w:eastAsia="Times New Roman" w:hAnsi="Times New Roman" w:cs="Times New Roman"/>
                <w:sz w:val="24"/>
                <w:szCs w:val="24"/>
                <w:lang w:val="kk-KZ"/>
              </w:rPr>
            </w:pPr>
            <w:r w:rsidRPr="00556E30">
              <w:rPr>
                <w:rFonts w:ascii="Times New Roman" w:eastAsia="Times New Roman" w:hAnsi="Times New Roman" w:cs="Times New Roman"/>
                <w:b/>
                <w:sz w:val="24"/>
                <w:szCs w:val="24"/>
                <w:lang w:val="kk-KZ"/>
              </w:rPr>
              <w:t>2020 жылғы 29 маусымдағы  «Қазақстан Республикасының Әкімшілік рәсімдік-процестік кодексі»</w:t>
            </w:r>
            <w:r w:rsidRPr="00556E30">
              <w:rPr>
                <w:rFonts w:ascii="Times New Roman" w:hAnsi="Times New Roman" w:cs="Times New Roman"/>
                <w:b/>
                <w:sz w:val="24"/>
                <w:szCs w:val="24"/>
                <w:lang w:val="kk-KZ"/>
              </w:rPr>
              <w:t>Қазақстан Республикасының Кодексі</w:t>
            </w:r>
          </w:p>
        </w:tc>
      </w:tr>
      <w:tr w:rsidR="00D17D10" w:rsidRPr="007B62E6" w:rsidTr="000E1F95">
        <w:tc>
          <w:tcPr>
            <w:tcW w:w="567" w:type="dxa"/>
          </w:tcPr>
          <w:p w:rsidR="00D17D10" w:rsidRPr="003F2436" w:rsidRDefault="00D17D10" w:rsidP="002748B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D17D10" w:rsidRPr="003F2436" w:rsidRDefault="00D17D10" w:rsidP="002748B1">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4-баптың 14-3) тармақшасы</w:t>
            </w:r>
          </w:p>
        </w:tc>
        <w:tc>
          <w:tcPr>
            <w:tcW w:w="4820" w:type="dxa"/>
          </w:tcPr>
          <w:p w:rsidR="00D17D10" w:rsidRPr="003F2436" w:rsidRDefault="00D17D10" w:rsidP="002748B1">
            <w:pPr>
              <w:pStyle w:val="a8"/>
              <w:spacing w:before="0" w:beforeAutospacing="0" w:after="0" w:afterAutospacing="0"/>
              <w:ind w:firstLine="178"/>
              <w:rPr>
                <w:lang w:val="kk-KZ"/>
              </w:rPr>
            </w:pPr>
            <w:r w:rsidRPr="003F2436">
              <w:rPr>
                <w:b/>
                <w:bCs/>
                <w:lang w:val="kk-KZ"/>
              </w:rPr>
              <w:t>4-бап. Осы Кодексте пайдаланылатын негізгі ұғымдар</w:t>
            </w:r>
          </w:p>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w:t>
            </w:r>
          </w:p>
          <w:p w:rsidR="00D17D10" w:rsidRPr="003F2436" w:rsidRDefault="00D17D10" w:rsidP="002748B1">
            <w:pPr>
              <w:pStyle w:val="a8"/>
              <w:spacing w:before="0" w:beforeAutospacing="0" w:after="0" w:afterAutospacing="0"/>
              <w:ind w:firstLine="178"/>
              <w:rPr>
                <w:lang w:val="kk-KZ"/>
              </w:rPr>
            </w:pPr>
            <w:r w:rsidRPr="003F2436">
              <w:rPr>
                <w:lang w:val="kk-KZ"/>
              </w:rPr>
              <w:t>1. Осы Кодексте қамтылған ұғымдар мынадай мағынада қолданылады:</w:t>
            </w:r>
          </w:p>
          <w:p w:rsidR="00D17D10" w:rsidRPr="003F2436" w:rsidRDefault="00D17D10" w:rsidP="002748B1">
            <w:pPr>
              <w:pStyle w:val="a8"/>
              <w:spacing w:before="0" w:beforeAutospacing="0" w:after="0" w:afterAutospacing="0"/>
              <w:ind w:firstLine="178"/>
              <w:rPr>
                <w:b/>
                <w:lang w:val="kk-KZ"/>
              </w:rPr>
            </w:pPr>
            <w:r w:rsidRPr="003F2436">
              <w:rPr>
                <w:b/>
                <w:lang w:val="kk-KZ"/>
              </w:rPr>
              <w:t xml:space="preserve">14-3) Жоқ </w:t>
            </w:r>
          </w:p>
          <w:p w:rsidR="00D17D10" w:rsidRPr="003F2436" w:rsidRDefault="00D17D10" w:rsidP="002748B1">
            <w:pPr>
              <w:tabs>
                <w:tab w:val="left" w:pos="3432"/>
              </w:tabs>
              <w:ind w:firstLine="459"/>
              <w:contextualSpacing/>
              <w:jc w:val="both"/>
              <w:rPr>
                <w:rFonts w:ascii="Times New Roman" w:eastAsia="Times New Roman" w:hAnsi="Times New Roman" w:cs="Times New Roman"/>
                <w:sz w:val="24"/>
                <w:szCs w:val="24"/>
                <w:lang w:val="kk-KZ"/>
              </w:rPr>
            </w:pPr>
          </w:p>
        </w:tc>
        <w:tc>
          <w:tcPr>
            <w:tcW w:w="4819" w:type="dxa"/>
          </w:tcPr>
          <w:p w:rsidR="00D17D10" w:rsidRPr="003F2436" w:rsidRDefault="00D17D10" w:rsidP="002748B1">
            <w:pPr>
              <w:pStyle w:val="a8"/>
              <w:spacing w:before="0" w:beforeAutospacing="0" w:after="0" w:afterAutospacing="0"/>
              <w:ind w:firstLine="177"/>
              <w:rPr>
                <w:lang w:val="kk-KZ"/>
              </w:rPr>
            </w:pPr>
            <w:r w:rsidRPr="003F2436">
              <w:rPr>
                <w:b/>
                <w:bCs/>
                <w:lang w:val="kk-KZ"/>
              </w:rPr>
              <w:t>4-бап. Осы Кодексте пайдаланылатын негізгі ұғымдар</w:t>
            </w:r>
          </w:p>
          <w:p w:rsidR="00D17D10" w:rsidRPr="003F2436" w:rsidRDefault="00D17D10" w:rsidP="002748B1">
            <w:pPr>
              <w:tabs>
                <w:tab w:val="left" w:pos="3432"/>
              </w:tabs>
              <w:ind w:firstLine="177"/>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w:t>
            </w:r>
          </w:p>
          <w:p w:rsidR="00D17D10" w:rsidRPr="003F2436" w:rsidRDefault="00D17D10" w:rsidP="002748B1">
            <w:pPr>
              <w:pStyle w:val="a8"/>
              <w:spacing w:before="0" w:beforeAutospacing="0" w:after="0" w:afterAutospacing="0"/>
              <w:ind w:firstLine="177"/>
              <w:rPr>
                <w:lang w:val="kk-KZ"/>
              </w:rPr>
            </w:pPr>
            <w:r w:rsidRPr="003F2436">
              <w:rPr>
                <w:lang w:val="kk-KZ"/>
              </w:rPr>
              <w:t>1. Осы Кодексте қамтылған ұғымдар мынадай мағынада қолданылады:</w:t>
            </w:r>
          </w:p>
          <w:p w:rsidR="00D17D10" w:rsidRPr="003F2436" w:rsidRDefault="00D17D10" w:rsidP="002748B1">
            <w:pPr>
              <w:tabs>
                <w:tab w:val="left" w:pos="3432"/>
              </w:tabs>
              <w:ind w:firstLine="177"/>
              <w:contextualSpacing/>
              <w:jc w:val="both"/>
              <w:rPr>
                <w:rFonts w:ascii="Times New Roman" w:eastAsia="Times New Roman" w:hAnsi="Times New Roman" w:cs="Times New Roman"/>
                <w:b/>
                <w:sz w:val="24"/>
                <w:szCs w:val="24"/>
                <w:lang w:val="kk-KZ"/>
              </w:rPr>
            </w:pPr>
            <w:r w:rsidRPr="003F2436">
              <w:rPr>
                <w:rFonts w:ascii="Times New Roman" w:hAnsi="Times New Roman"/>
                <w:b/>
                <w:sz w:val="24"/>
                <w:szCs w:val="24"/>
                <w:lang w:val="kk-KZ"/>
              </w:rPr>
              <w:t xml:space="preserve">14-3) </w:t>
            </w:r>
            <w:r w:rsidRPr="0089495C">
              <w:rPr>
                <w:rFonts w:ascii="Times New Roman" w:hAnsi="Times New Roman"/>
                <w:b/>
                <w:color w:val="000000"/>
                <w:sz w:val="24"/>
                <w:szCs w:val="24"/>
                <w:lang w:val="kk-KZ"/>
              </w:rPr>
              <w:t>әкімшілік деректердің анықтығын белгілейтін уәкілетті орган – мемлекеттік статистика саласындағы әкімшілік деректердің сапасын айқындау жөніндегі қызметті жүзеге асыратын мемлекеттік орган</w:t>
            </w:r>
            <w:r w:rsidRPr="003F2436">
              <w:rPr>
                <w:rFonts w:ascii="Times New Roman" w:hAnsi="Times New Roman"/>
                <w:b/>
                <w:sz w:val="24"/>
                <w:szCs w:val="24"/>
                <w:lang w:val="kk-KZ"/>
              </w:rPr>
              <w:t>;</w:t>
            </w:r>
          </w:p>
        </w:tc>
        <w:tc>
          <w:tcPr>
            <w:tcW w:w="4536" w:type="dxa"/>
          </w:tcPr>
          <w:p w:rsidR="00D17D10" w:rsidRPr="00704034" w:rsidRDefault="00D17D10" w:rsidP="002748B1">
            <w:pPr>
              <w:tabs>
                <w:tab w:val="left" w:pos="3432"/>
              </w:tabs>
              <w:ind w:firstLine="182"/>
              <w:contextualSpacing/>
              <w:jc w:val="both"/>
              <w:rPr>
                <w:rFonts w:ascii="Times New Roman" w:hAnsi="Times New Roman"/>
                <w:sz w:val="24"/>
                <w:szCs w:val="24"/>
                <w:lang w:val="kk-KZ"/>
              </w:rPr>
            </w:pPr>
            <w:r w:rsidRPr="00704034">
              <w:rPr>
                <w:rFonts w:ascii="Times New Roman" w:eastAsia="Times New Roman" w:hAnsi="Times New Roman" w:cs="Times New Roman"/>
                <w:sz w:val="24"/>
                <w:szCs w:val="24"/>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айтылғанмемлекеттік басқару тиімділігін және стратегиялық жоспарлау сапасын жоғарылату бойынша әдістерді іске асыруға  ж</w:t>
            </w:r>
            <w:r w:rsidRPr="00704034">
              <w:rPr>
                <w:rFonts w:ascii="Times New Roman" w:hAnsi="Times New Roman"/>
                <w:sz w:val="24"/>
                <w:szCs w:val="24"/>
                <w:lang w:val="kk-KZ"/>
              </w:rPr>
              <w:t>әне</w:t>
            </w:r>
            <w:r w:rsidRPr="00704034">
              <w:rPr>
                <w:rFonts w:ascii="Times New Roman" w:eastAsia="Times New Roman" w:hAnsi="Times New Roman" w:cs="Times New Roman"/>
                <w:sz w:val="24"/>
                <w:szCs w:val="24"/>
                <w:lang w:val="kk-KZ"/>
              </w:rPr>
              <w:t>СЖжРА ҰСБ тұлғасында деректерді басқару саясатына жауапты екінші цифрлық «драйверді» қалыптастыруға қатысты тапсырмасын орындау тұрғысында.</w:t>
            </w:r>
          </w:p>
          <w:p w:rsidR="00D17D10" w:rsidRPr="00704034" w:rsidRDefault="00D17D10" w:rsidP="002748B1">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Сонымен қатар ақпараттық жүйелердің иелері болып табылатын мемлекеттік органдар деректердің сапасын арттыруға және оларды одан әрі таратуға мүдделі емес.Осы қалыптағы дата стюардтар институты деректердің сапасын қамтамасыз етпейді, мүдделер қақтығысы бар, өйткені стюардтардымемлекеттік органдардың өздері ведомствоның жұмыс істейтін қызметкерлері арасынан тағайындайды.Сонымен қатар, дата-</w:t>
            </w:r>
            <w:r w:rsidRPr="00704034">
              <w:rPr>
                <w:rFonts w:ascii="Times New Roman" w:eastAsia="Times New Roman" w:hAnsi="Times New Roman" w:cs="Times New Roman"/>
                <w:sz w:val="24"/>
                <w:szCs w:val="24"/>
                <w:lang w:val="kk-KZ"/>
              </w:rPr>
              <w:lastRenderedPageBreak/>
              <w:t>стюардтардың жұмысы орталықтандырылмаған және осы ақпараттың сапасын бақылауға емес, пайдаланушыларды ақпаратпен қамтамасыз етуге бағытталған (яғни, деректер иесі – ведомствоның пайдаланушылармен байланысын қамтамасыз ету функциялары).</w:t>
            </w:r>
          </w:p>
          <w:p w:rsidR="00D17D10" w:rsidRPr="00704034" w:rsidRDefault="00D17D10" w:rsidP="002748B1">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i/>
                <w:sz w:val="24"/>
                <w:szCs w:val="24"/>
                <w:lang w:val="kk-KZ"/>
              </w:rPr>
              <w:t>Осыған байланысты деректерді басқару жөніндегі мемлекеттік қызметті жүзеге асыруға жаңа тәсілдерді енгізу шеңберінде, деректердің сапасын бақылау бөлігінде Қазақстан Республикасы Әкімшілік рәсімдік-процестік кодексінің 4-бабын</w:t>
            </w:r>
            <w:r>
              <w:rPr>
                <w:rFonts w:ascii="Times New Roman" w:eastAsia="Times New Roman" w:hAnsi="Times New Roman" w:cs="Times New Roman"/>
                <w:i/>
                <w:sz w:val="24"/>
                <w:szCs w:val="24"/>
                <w:lang w:val="kk-KZ"/>
              </w:rPr>
              <w:t xml:space="preserve"> </w:t>
            </w:r>
            <w:r w:rsidRPr="00704034">
              <w:rPr>
                <w:rFonts w:ascii="Times New Roman" w:eastAsia="Times New Roman" w:hAnsi="Times New Roman" w:cs="Times New Roman"/>
                <w:i/>
                <w:sz w:val="24"/>
                <w:szCs w:val="24"/>
                <w:lang w:val="kk-KZ"/>
              </w:rPr>
              <w:t>жаңа тармақшамен толықтыру ұсынылады</w:t>
            </w:r>
            <w:r>
              <w:rPr>
                <w:rFonts w:ascii="Times New Roman" w:eastAsia="Times New Roman" w:hAnsi="Times New Roman" w:cs="Times New Roman"/>
                <w:i/>
                <w:sz w:val="24"/>
                <w:szCs w:val="24"/>
                <w:lang w:val="kk-KZ"/>
              </w:rPr>
              <w:t>.</w:t>
            </w:r>
          </w:p>
        </w:tc>
      </w:tr>
      <w:tr w:rsidR="00D17D10" w:rsidRPr="007B62E6" w:rsidTr="000E1F95">
        <w:tc>
          <w:tcPr>
            <w:tcW w:w="567" w:type="dxa"/>
          </w:tcPr>
          <w:p w:rsidR="00D17D10" w:rsidRPr="003F2436" w:rsidRDefault="00D17D10" w:rsidP="002748B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D17D10" w:rsidRPr="003F2436" w:rsidRDefault="00D17D10" w:rsidP="002748B1">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43-2-баптың 2-тармағы  2) тармақшасы</w:t>
            </w:r>
          </w:p>
        </w:tc>
        <w:tc>
          <w:tcPr>
            <w:tcW w:w="4820" w:type="dxa"/>
          </w:tcPr>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r w:rsidRPr="003F2436">
              <w:rPr>
                <w:rFonts w:ascii="Times New Roman" w:hAnsi="Times New Roman" w:cs="Times New Roman"/>
                <w:sz w:val="24"/>
                <w:szCs w:val="24"/>
                <w:lang w:val="kk-KZ"/>
              </w:rPr>
              <w:t> </w:t>
            </w:r>
            <w:r w:rsidRPr="003F2436">
              <w:rPr>
                <w:rFonts w:ascii="Times New Roman" w:hAnsi="Times New Roman" w:cs="Times New Roman"/>
                <w:bCs/>
                <w:sz w:val="24"/>
                <w:szCs w:val="24"/>
                <w:lang w:val="kk-KZ"/>
              </w:rPr>
              <w:t>43-2-бап. Деректерді басқару</w:t>
            </w:r>
          </w:p>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r w:rsidRPr="003F2436">
              <w:rPr>
                <w:rFonts w:ascii="Times New Roman" w:hAnsi="Times New Roman" w:cs="Times New Roman"/>
                <w:sz w:val="24"/>
                <w:szCs w:val="24"/>
                <w:lang w:val="kk-KZ"/>
              </w:rPr>
              <w:t xml:space="preserve">2. </w:t>
            </w:r>
            <w:r w:rsidRPr="003F2436">
              <w:rPr>
                <w:rFonts w:ascii="Times New Roman" w:hAnsi="Times New Roman" w:cs="Times New Roman"/>
                <w:bCs/>
                <w:sz w:val="24"/>
                <w:szCs w:val="24"/>
                <w:lang w:val="kk-KZ"/>
              </w:rPr>
              <w:t>Деректерді басқару жөніндегі уәкілетті орган:</w:t>
            </w:r>
          </w:p>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 xml:space="preserve">2) деректерді басқару жөніндегі талаптарды әзірлейді </w:t>
            </w:r>
            <w:r w:rsidRPr="003F2436">
              <w:rPr>
                <w:rFonts w:ascii="Times New Roman" w:hAnsi="Times New Roman" w:cs="Times New Roman"/>
                <w:b/>
                <w:bCs/>
                <w:sz w:val="24"/>
                <w:szCs w:val="24"/>
                <w:lang w:val="kk-KZ"/>
              </w:rPr>
              <w:t>және бекітед</w:t>
            </w:r>
            <w:r w:rsidRPr="003F2436">
              <w:rPr>
                <w:rFonts w:ascii="Times New Roman" w:hAnsi="Times New Roman" w:cs="Times New Roman"/>
                <w:bCs/>
                <w:sz w:val="24"/>
                <w:szCs w:val="24"/>
                <w:lang w:val="kk-KZ"/>
              </w:rPr>
              <w:t>і;</w:t>
            </w:r>
          </w:p>
        </w:tc>
        <w:tc>
          <w:tcPr>
            <w:tcW w:w="4819" w:type="dxa"/>
          </w:tcPr>
          <w:p w:rsidR="00D17D10" w:rsidRPr="003F2436" w:rsidRDefault="00D17D10" w:rsidP="002748B1">
            <w:pPr>
              <w:tabs>
                <w:tab w:val="left" w:pos="3432"/>
              </w:tabs>
              <w:ind w:firstLine="177"/>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43-2-бап. Деректерді басқару</w:t>
            </w:r>
          </w:p>
          <w:p w:rsidR="00D17D10" w:rsidRPr="003F2436" w:rsidRDefault="00D17D10" w:rsidP="002748B1">
            <w:pPr>
              <w:tabs>
                <w:tab w:val="left" w:pos="3432"/>
              </w:tabs>
              <w:ind w:firstLine="177"/>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2. Деректерді басқару жөніндегі уәкілетті орган:</w:t>
            </w:r>
          </w:p>
          <w:p w:rsidR="00D17D10" w:rsidRPr="003F2436" w:rsidRDefault="00D17D10" w:rsidP="002748B1">
            <w:pPr>
              <w:tabs>
                <w:tab w:val="left" w:pos="3432"/>
              </w:tabs>
              <w:ind w:firstLine="177"/>
              <w:contextualSpacing/>
              <w:jc w:val="both"/>
              <w:rPr>
                <w:rFonts w:ascii="Times New Roman" w:hAnsi="Times New Roman" w:cs="Times New Roman"/>
                <w:bCs/>
                <w:sz w:val="24"/>
                <w:szCs w:val="24"/>
                <w:lang w:val="kk-KZ"/>
              </w:rPr>
            </w:pPr>
            <w:r w:rsidRPr="003F2436">
              <w:rPr>
                <w:rFonts w:ascii="Times New Roman" w:hAnsi="Times New Roman" w:cs="Times New Roman"/>
                <w:sz w:val="24"/>
                <w:szCs w:val="24"/>
                <w:lang w:val="kk-KZ"/>
              </w:rPr>
              <w:t xml:space="preserve">2) </w:t>
            </w:r>
            <w:r w:rsidRPr="0089495C">
              <w:rPr>
                <w:rFonts w:ascii="Times New Roman" w:hAnsi="Times New Roman"/>
                <w:b/>
                <w:color w:val="000000"/>
                <w:sz w:val="24"/>
                <w:szCs w:val="24"/>
                <w:lang w:val="kk-KZ"/>
              </w:rPr>
              <w:t>әкімшілік деректердің анықтығын белгілейтін уәкілетті органмен келісу бойынша</w:t>
            </w:r>
            <w:r w:rsidRPr="009F7D44">
              <w:rPr>
                <w:rFonts w:ascii="Times New Roman" w:hAnsi="Times New Roman"/>
                <w:color w:val="000000"/>
                <w:sz w:val="24"/>
                <w:szCs w:val="24"/>
                <w:lang w:val="kk-KZ"/>
              </w:rPr>
              <w:t xml:space="preserve"> деректерді басқару жөніндегі талаптарды әзірлейді</w:t>
            </w:r>
            <w:r w:rsidRPr="003F2436">
              <w:rPr>
                <w:rFonts w:ascii="Times New Roman" w:hAnsi="Times New Roman" w:cs="Times New Roman"/>
                <w:sz w:val="24"/>
                <w:szCs w:val="24"/>
                <w:lang w:val="kk-KZ"/>
              </w:rPr>
              <w:t>;</w:t>
            </w:r>
          </w:p>
        </w:tc>
        <w:tc>
          <w:tcPr>
            <w:tcW w:w="4536" w:type="dxa"/>
          </w:tcPr>
          <w:p w:rsidR="00D17D10" w:rsidRPr="00704034" w:rsidRDefault="00D17D10" w:rsidP="002748B1">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Деректерді басқару жөніндегі талаптарды бекіту құзыретін ҚР Үкіметіне бекіту мақсатында.</w:t>
            </w:r>
          </w:p>
        </w:tc>
      </w:tr>
      <w:tr w:rsidR="00D17D10" w:rsidRPr="007B62E6" w:rsidTr="000E1F95">
        <w:tc>
          <w:tcPr>
            <w:tcW w:w="567" w:type="dxa"/>
          </w:tcPr>
          <w:p w:rsidR="00D17D10" w:rsidRPr="003F2436" w:rsidRDefault="00D17D10" w:rsidP="002748B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D17D10" w:rsidRPr="003F2436" w:rsidRDefault="00D17D10" w:rsidP="002748B1">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43-2 баптың 2-1-тармағы</w:t>
            </w:r>
          </w:p>
        </w:tc>
        <w:tc>
          <w:tcPr>
            <w:tcW w:w="4820" w:type="dxa"/>
          </w:tcPr>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43-2-бап. Деректерді басқару</w:t>
            </w:r>
          </w:p>
          <w:p w:rsidR="00D17D10" w:rsidRPr="003F2436" w:rsidRDefault="00D17D10" w:rsidP="002748B1">
            <w:pPr>
              <w:tabs>
                <w:tab w:val="left" w:pos="3432"/>
              </w:tabs>
              <w:ind w:firstLine="178"/>
              <w:contextualSpacing/>
              <w:jc w:val="both"/>
              <w:rPr>
                <w:rFonts w:ascii="Times New Roman" w:hAnsi="Times New Roman" w:cs="Times New Roman"/>
                <w:b/>
                <w:bCs/>
                <w:sz w:val="24"/>
                <w:szCs w:val="24"/>
                <w:lang w:val="kk-KZ"/>
              </w:rPr>
            </w:pPr>
            <w:r w:rsidRPr="003F2436">
              <w:rPr>
                <w:rFonts w:ascii="Times New Roman" w:hAnsi="Times New Roman" w:cs="Times New Roman"/>
                <w:b/>
                <w:bCs/>
                <w:sz w:val="24"/>
                <w:szCs w:val="24"/>
                <w:lang w:val="kk-KZ"/>
              </w:rPr>
              <w:t>2-1. Жоқ</w:t>
            </w:r>
          </w:p>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p>
        </w:tc>
        <w:tc>
          <w:tcPr>
            <w:tcW w:w="4819" w:type="dxa"/>
          </w:tcPr>
          <w:p w:rsidR="00452803" w:rsidRDefault="00452803" w:rsidP="00452803">
            <w:pPr>
              <w:tabs>
                <w:tab w:val="left" w:pos="3432"/>
              </w:tabs>
              <w:ind w:firstLine="177"/>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43-2-бап. Деректерді басқару</w:t>
            </w:r>
          </w:p>
          <w:p w:rsidR="00D17D10" w:rsidRPr="00452803" w:rsidRDefault="00D17D10" w:rsidP="00452803">
            <w:pPr>
              <w:tabs>
                <w:tab w:val="left" w:pos="3432"/>
              </w:tabs>
              <w:ind w:firstLine="177"/>
              <w:contextualSpacing/>
              <w:jc w:val="both"/>
              <w:rPr>
                <w:rFonts w:ascii="Times New Roman" w:hAnsi="Times New Roman" w:cs="Times New Roman"/>
                <w:bCs/>
                <w:sz w:val="24"/>
                <w:szCs w:val="24"/>
                <w:lang w:val="kk-KZ"/>
              </w:rPr>
            </w:pPr>
            <w:r w:rsidRPr="003F2436">
              <w:rPr>
                <w:rFonts w:ascii="Times New Roman" w:hAnsi="Times New Roman" w:cs="Times New Roman"/>
                <w:b/>
                <w:bCs/>
                <w:sz w:val="24"/>
                <w:szCs w:val="24"/>
                <w:lang w:val="kk-KZ"/>
              </w:rPr>
              <w:t xml:space="preserve">2-1. </w:t>
            </w:r>
            <w:r w:rsidRPr="0089495C">
              <w:rPr>
                <w:rFonts w:ascii="Times New Roman" w:hAnsi="Times New Roman"/>
                <w:b/>
                <w:color w:val="000000"/>
                <w:sz w:val="24"/>
                <w:szCs w:val="24"/>
                <w:lang w:val="kk-KZ"/>
              </w:rPr>
              <w:t>Қазақстан Республикасының Үкіметі деректерді басқару жөніндегі талаптарды бекітеді.</w:t>
            </w:r>
          </w:p>
          <w:p w:rsidR="00D17D10" w:rsidRPr="003F2436" w:rsidRDefault="00D17D10" w:rsidP="002748B1">
            <w:pPr>
              <w:tabs>
                <w:tab w:val="left" w:pos="3432"/>
              </w:tabs>
              <w:ind w:firstLine="177"/>
              <w:contextualSpacing/>
              <w:jc w:val="both"/>
              <w:rPr>
                <w:rFonts w:ascii="Times New Roman" w:hAnsi="Times New Roman" w:cs="Times New Roman"/>
                <w:b/>
                <w:bCs/>
                <w:sz w:val="24"/>
                <w:szCs w:val="24"/>
                <w:lang w:val="kk-KZ"/>
              </w:rPr>
            </w:pPr>
          </w:p>
        </w:tc>
        <w:tc>
          <w:tcPr>
            <w:tcW w:w="4536" w:type="dxa"/>
          </w:tcPr>
          <w:p w:rsidR="00D17D10" w:rsidRPr="00704034"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Деректерді басқару  жөніндегі талаптарды бекіту құзыретін ҚР Үкіметіне бекіту мақсатында.</w:t>
            </w:r>
          </w:p>
        </w:tc>
      </w:tr>
      <w:tr w:rsidR="00D17D10" w:rsidRPr="007B62E6" w:rsidTr="000E1F95">
        <w:tc>
          <w:tcPr>
            <w:tcW w:w="567" w:type="dxa"/>
          </w:tcPr>
          <w:p w:rsidR="00D17D10" w:rsidRPr="003F2436" w:rsidRDefault="00D17D10" w:rsidP="002748B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D17D10" w:rsidRPr="003F2436" w:rsidRDefault="00D17D10" w:rsidP="002748B1">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43-2 баптың 2-2-тармағы</w:t>
            </w:r>
          </w:p>
        </w:tc>
        <w:tc>
          <w:tcPr>
            <w:tcW w:w="4820" w:type="dxa"/>
          </w:tcPr>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43-2-бап. Деректерді басқару</w:t>
            </w:r>
          </w:p>
          <w:p w:rsidR="00D17D10" w:rsidRPr="003F2436" w:rsidRDefault="00D17D10" w:rsidP="002748B1">
            <w:pPr>
              <w:tabs>
                <w:tab w:val="left" w:pos="3432"/>
              </w:tabs>
              <w:ind w:firstLine="178"/>
              <w:contextualSpacing/>
              <w:jc w:val="both"/>
              <w:rPr>
                <w:rFonts w:ascii="Times New Roman" w:hAnsi="Times New Roman" w:cs="Times New Roman"/>
                <w:b/>
                <w:bCs/>
                <w:sz w:val="24"/>
                <w:szCs w:val="24"/>
                <w:lang w:val="kk-KZ"/>
              </w:rPr>
            </w:pPr>
            <w:r w:rsidRPr="003F2436">
              <w:rPr>
                <w:rFonts w:ascii="Times New Roman" w:hAnsi="Times New Roman" w:cs="Times New Roman"/>
                <w:b/>
                <w:bCs/>
                <w:sz w:val="24"/>
                <w:szCs w:val="24"/>
                <w:lang w:val="kk-KZ"/>
              </w:rPr>
              <w:t>2-2. Жоқ</w:t>
            </w:r>
          </w:p>
          <w:p w:rsidR="00D17D10" w:rsidRPr="003F2436" w:rsidRDefault="00D17D10" w:rsidP="002748B1">
            <w:pPr>
              <w:tabs>
                <w:tab w:val="left" w:pos="3432"/>
              </w:tabs>
              <w:ind w:firstLine="178"/>
              <w:contextualSpacing/>
              <w:jc w:val="both"/>
              <w:rPr>
                <w:rFonts w:ascii="Times New Roman" w:hAnsi="Times New Roman" w:cs="Times New Roman"/>
                <w:bCs/>
                <w:sz w:val="24"/>
                <w:szCs w:val="24"/>
                <w:lang w:val="kk-KZ"/>
              </w:rPr>
            </w:pPr>
          </w:p>
        </w:tc>
        <w:tc>
          <w:tcPr>
            <w:tcW w:w="4819" w:type="dxa"/>
          </w:tcPr>
          <w:p w:rsidR="00D17D10" w:rsidRPr="003F2436" w:rsidRDefault="00D17D10" w:rsidP="002748B1">
            <w:pPr>
              <w:tabs>
                <w:tab w:val="left" w:pos="3432"/>
              </w:tabs>
              <w:ind w:firstLine="177"/>
              <w:contextualSpacing/>
              <w:jc w:val="both"/>
              <w:rPr>
                <w:rFonts w:ascii="Times New Roman" w:hAnsi="Times New Roman" w:cs="Times New Roman"/>
                <w:bCs/>
                <w:sz w:val="24"/>
                <w:szCs w:val="24"/>
                <w:lang w:val="kk-KZ"/>
              </w:rPr>
            </w:pPr>
            <w:r w:rsidRPr="003F2436">
              <w:rPr>
                <w:rFonts w:ascii="Times New Roman" w:hAnsi="Times New Roman" w:cs="Times New Roman"/>
                <w:bCs/>
                <w:sz w:val="24"/>
                <w:szCs w:val="24"/>
                <w:lang w:val="kk-KZ"/>
              </w:rPr>
              <w:t>43-2-бап. Деректерді басқару</w:t>
            </w:r>
          </w:p>
          <w:p w:rsidR="00D17D10" w:rsidRPr="0089495C" w:rsidRDefault="00D17D10" w:rsidP="002748B1">
            <w:pPr>
              <w:tabs>
                <w:tab w:val="left" w:pos="3432"/>
              </w:tabs>
              <w:ind w:firstLine="177"/>
              <w:contextualSpacing/>
              <w:jc w:val="both"/>
              <w:rPr>
                <w:rFonts w:ascii="Times New Roman" w:hAnsi="Times New Roman" w:cs="Times New Roman"/>
                <w:b/>
                <w:bCs/>
                <w:sz w:val="24"/>
                <w:szCs w:val="24"/>
                <w:lang w:val="kk-KZ"/>
              </w:rPr>
            </w:pPr>
            <w:r w:rsidRPr="0089495C">
              <w:rPr>
                <w:rFonts w:ascii="Times New Roman" w:hAnsi="Times New Roman"/>
                <w:b/>
                <w:color w:val="000000"/>
                <w:sz w:val="24"/>
                <w:szCs w:val="24"/>
                <w:lang w:val="kk-KZ"/>
              </w:rPr>
              <w:t>2-2. Қазақстан Республикасында әкімшілік деректердің анықтығын белгілеуді әкімшілік деректердің сапасын айқындайтын уәкілетті орган жүзеге асырады</w:t>
            </w:r>
            <w:r w:rsidRPr="0089495C">
              <w:rPr>
                <w:rFonts w:ascii="Times New Roman" w:hAnsi="Times New Roman" w:cs="Times New Roman"/>
                <w:b/>
                <w:bCs/>
                <w:sz w:val="24"/>
                <w:szCs w:val="24"/>
                <w:lang w:val="kk-KZ"/>
              </w:rPr>
              <w:t>.</w:t>
            </w:r>
          </w:p>
        </w:tc>
        <w:tc>
          <w:tcPr>
            <w:tcW w:w="4536" w:type="dxa"/>
          </w:tcPr>
          <w:p w:rsidR="00D17D10" w:rsidRPr="00704034" w:rsidRDefault="00D17D10" w:rsidP="002748B1">
            <w:pPr>
              <w:tabs>
                <w:tab w:val="left" w:pos="3432"/>
              </w:tabs>
              <w:ind w:firstLine="182"/>
              <w:contextualSpacing/>
              <w:jc w:val="both"/>
              <w:rPr>
                <w:rFonts w:ascii="Times New Roman" w:hAnsi="Times New Roman"/>
                <w:sz w:val="24"/>
                <w:szCs w:val="24"/>
                <w:lang w:val="kk-KZ"/>
              </w:rPr>
            </w:pPr>
            <w:r w:rsidRPr="00704034">
              <w:rPr>
                <w:rFonts w:ascii="Times New Roman" w:eastAsia="Times New Roman" w:hAnsi="Times New Roman" w:cs="Times New Roman"/>
                <w:sz w:val="24"/>
                <w:szCs w:val="24"/>
                <w:lang w:val="kk-KZ"/>
              </w:rPr>
              <w:t xml:space="preserve">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w:t>
            </w:r>
            <w:r w:rsidRPr="00704034">
              <w:rPr>
                <w:rFonts w:ascii="Times New Roman" w:eastAsia="Times New Roman" w:hAnsi="Times New Roman" w:cs="Times New Roman"/>
                <w:sz w:val="24"/>
                <w:szCs w:val="24"/>
                <w:lang w:val="kk-KZ"/>
              </w:rPr>
              <w:lastRenderedPageBreak/>
              <w:t>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ж</w:t>
            </w:r>
            <w:r w:rsidRPr="00704034">
              <w:rPr>
                <w:rFonts w:ascii="Times New Roman" w:hAnsi="Times New Roman"/>
                <w:sz w:val="24"/>
                <w:szCs w:val="24"/>
                <w:lang w:val="kk-KZ"/>
              </w:rPr>
              <w:t>әне</w:t>
            </w:r>
            <w:r w:rsidRPr="00704034">
              <w:rPr>
                <w:rFonts w:ascii="Times New Roman" w:eastAsia="Times New Roman" w:hAnsi="Times New Roman" w:cs="Times New Roman"/>
                <w:sz w:val="24"/>
                <w:szCs w:val="24"/>
                <w:lang w:val="kk-KZ"/>
              </w:rPr>
              <w:t>СЖжРА ҰСБ тұлғасында деректерді басқару саясатына жауапты екінші цифрлық «драйверді» қалыптастыруға қатысты тапсырмасын орындау тұрғысында.</w:t>
            </w:r>
          </w:p>
          <w:p w:rsidR="00D17D10" w:rsidRPr="00704034" w:rsidRDefault="00D17D10" w:rsidP="002748B1">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Сонымен қатар ақпараттық жүйелердің иелері болып табылатын мемлекеттік органдар деректердің сапасын арттыруға және оларды одан әрі таратуға мүдделі емес.Осы қалыптағы дата стюардтар институты деректердің сапасын қамтамасыз етпейді, мүдделер қақтығысы бар, өйткені стюардтарды мемлекеттік органдардың өздері ведомствоның жұмыс істейтін қызметкерлері арасынан тағайындайды.Сонымен қатар, дата-стюардтардың жұмысы орталықтандырылмаған және осы ақпараттың сапасын бақылауға емес, пайдаланушыларды ақпаратпен қамтамасыз етуге бағытталған (яғни, деректер иесі – ведомствоның пайдаланушылармен байланысын қамтамасыз ету функциялары).</w:t>
            </w:r>
          </w:p>
        </w:tc>
      </w:tr>
      <w:tr w:rsidR="00D17D10" w:rsidRPr="007B62E6" w:rsidTr="000E1F95">
        <w:tc>
          <w:tcPr>
            <w:tcW w:w="16018" w:type="dxa"/>
            <w:gridSpan w:val="5"/>
          </w:tcPr>
          <w:p w:rsidR="00D17D10" w:rsidRPr="00556E30" w:rsidRDefault="00D17D10" w:rsidP="00556E30">
            <w:pPr>
              <w:pStyle w:val="a4"/>
              <w:numPr>
                <w:ilvl w:val="0"/>
                <w:numId w:val="8"/>
              </w:numPr>
              <w:shd w:val="clear" w:color="auto" w:fill="FFFFFF" w:themeFill="background1"/>
              <w:tabs>
                <w:tab w:val="left" w:pos="3432"/>
              </w:tabs>
              <w:jc w:val="center"/>
              <w:rPr>
                <w:rFonts w:ascii="Times New Roman" w:eastAsia="Times New Roman" w:hAnsi="Times New Roman" w:cs="Times New Roman"/>
                <w:b/>
                <w:sz w:val="24"/>
                <w:szCs w:val="24"/>
                <w:lang w:val="kk-KZ"/>
              </w:rPr>
            </w:pPr>
            <w:r w:rsidRPr="00556E30">
              <w:rPr>
                <w:rFonts w:ascii="Times New Roman" w:eastAsia="Times New Roman" w:hAnsi="Times New Roman" w:cs="Times New Roman"/>
                <w:b/>
                <w:sz w:val="24"/>
                <w:szCs w:val="24"/>
                <w:lang w:val="kk-KZ"/>
              </w:rPr>
              <w:lastRenderedPageBreak/>
              <w:t xml:space="preserve">«Заңды тұлғаларды мемлекеттік тіркеу және филиалдар мен өкілдіктерді есептік тіркеу туралы» 1995 жылғы 17 сәуірдегі </w:t>
            </w:r>
            <w:r w:rsidRPr="00556E30">
              <w:rPr>
                <w:rFonts w:ascii="Times New Roman" w:eastAsia="Times New Roman" w:hAnsi="Times New Roman" w:cs="Times New Roman"/>
                <w:b/>
                <w:sz w:val="24"/>
                <w:szCs w:val="24"/>
                <w:lang w:val="kk-KZ"/>
              </w:rPr>
              <w:br/>
              <w:t>Қазақстан Республикасының Заңы</w:t>
            </w:r>
          </w:p>
        </w:tc>
      </w:tr>
      <w:tr w:rsidR="00D17D10" w:rsidRPr="007B62E6" w:rsidTr="000E1F95">
        <w:tc>
          <w:tcPr>
            <w:tcW w:w="567" w:type="dxa"/>
          </w:tcPr>
          <w:p w:rsidR="00D17D10" w:rsidRPr="003F2436" w:rsidRDefault="00D17D10" w:rsidP="002748B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D17D10" w:rsidRPr="003F2436" w:rsidRDefault="00D17D10" w:rsidP="002748B1">
            <w:pPr>
              <w:shd w:val="clear" w:color="auto" w:fill="FFFFFF" w:themeFill="background1"/>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14-2-баптың 6) тармақша</w:t>
            </w:r>
            <w:r w:rsidRPr="003F2436">
              <w:rPr>
                <w:rFonts w:ascii="Times New Roman" w:eastAsia="Times New Roman" w:hAnsi="Times New Roman" w:cs="Times New Roman"/>
                <w:sz w:val="24"/>
                <w:szCs w:val="24"/>
                <w:lang w:val="kk-KZ"/>
              </w:rPr>
              <w:lastRenderedPageBreak/>
              <w:t>сы</w:t>
            </w:r>
          </w:p>
        </w:tc>
        <w:tc>
          <w:tcPr>
            <w:tcW w:w="4820" w:type="dxa"/>
          </w:tcPr>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lastRenderedPageBreak/>
              <w:t xml:space="preserve">14-2-бап. Заңды тұлғаның, филиалдың (өкілдіктің) тіркеу және өзге де мәліметтерін өзгерту мен толықтырудың </w:t>
            </w:r>
            <w:r w:rsidRPr="003F2436">
              <w:rPr>
                <w:rFonts w:ascii="Times New Roman" w:eastAsia="Times New Roman" w:hAnsi="Times New Roman" w:cs="Times New Roman"/>
                <w:sz w:val="24"/>
                <w:szCs w:val="24"/>
                <w:lang w:val="kk-KZ"/>
              </w:rPr>
              <w:lastRenderedPageBreak/>
              <w:t xml:space="preserve">хабарлама тәртібі </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Заңды тұлғаның, филиалдың (өкілдіктің) тіркеу деректеріне өзгерістер мен толықтырулар мынадай:</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6) экономикалық қызметтің негізгі түрі өзгерген;</w:t>
            </w:r>
          </w:p>
        </w:tc>
        <w:tc>
          <w:tcPr>
            <w:tcW w:w="4819" w:type="dxa"/>
          </w:tcPr>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lastRenderedPageBreak/>
              <w:t xml:space="preserve">14-2-бап. Заңды тұлғаның, филиалдың (өкілдіктің) тіркеу және өзге де мәліметтерін өзгерту мен толықтырудың </w:t>
            </w:r>
            <w:r w:rsidRPr="003F2436">
              <w:rPr>
                <w:rFonts w:ascii="Times New Roman" w:eastAsia="Times New Roman" w:hAnsi="Times New Roman" w:cs="Times New Roman"/>
                <w:sz w:val="24"/>
                <w:szCs w:val="24"/>
                <w:lang w:val="kk-KZ"/>
              </w:rPr>
              <w:lastRenderedPageBreak/>
              <w:t xml:space="preserve">хабарлама тәртібі </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Заңды тұлғаның, филиалдың (өкілдіктің) тіркеу деректеріне өзгерістер мен толықтырулар мынадай:</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sz w:val="24"/>
                <w:szCs w:val="24"/>
                <w:lang w:val="kk-KZ" w:eastAsia="ru-RU"/>
              </w:rPr>
              <w:t>6) экономикалық қызметтің негізгі</w:t>
            </w:r>
            <w:r w:rsidRPr="003F2436">
              <w:rPr>
                <w:rFonts w:ascii="Times New Roman" w:eastAsia="Times New Roman" w:hAnsi="Times New Roman"/>
                <w:b/>
                <w:bCs/>
                <w:sz w:val="24"/>
                <w:szCs w:val="24"/>
                <w:lang w:val="kk-KZ" w:eastAsia="ru-RU"/>
              </w:rPr>
              <w:t xml:space="preserve"> және (немесе) қайталама</w:t>
            </w:r>
            <w:r w:rsidRPr="003F2436">
              <w:rPr>
                <w:rFonts w:ascii="Times New Roman" w:eastAsia="Times New Roman" w:hAnsi="Times New Roman"/>
                <w:sz w:val="24"/>
                <w:szCs w:val="24"/>
                <w:lang w:val="kk-KZ" w:eastAsia="ru-RU"/>
              </w:rPr>
              <w:t xml:space="preserve"> түрі өзгерген;</w:t>
            </w:r>
          </w:p>
        </w:tc>
        <w:tc>
          <w:tcPr>
            <w:tcW w:w="4536" w:type="dxa"/>
          </w:tcPr>
          <w:p w:rsidR="00D17D10" w:rsidRPr="00704034" w:rsidRDefault="00D17D10" w:rsidP="002748B1">
            <w:pPr>
              <w:ind w:firstLine="709"/>
              <w:jc w:val="both"/>
              <w:rPr>
                <w:rFonts w:ascii="Times New Roman" w:hAnsi="Times New Roman" w:cs="Times New Roman"/>
                <w:sz w:val="24"/>
                <w:szCs w:val="24"/>
                <w:lang w:val="kk-KZ"/>
              </w:rPr>
            </w:pPr>
            <w:r w:rsidRPr="00704034">
              <w:rPr>
                <w:rFonts w:ascii="Times New Roman" w:hAnsi="Times New Roman" w:cs="Times New Roman"/>
                <w:sz w:val="24"/>
                <w:szCs w:val="24"/>
                <w:lang w:val="kk-KZ"/>
              </w:rPr>
              <w:lastRenderedPageBreak/>
              <w:t xml:space="preserve">Субъектілердің (заңды тұлғалар, филиалдар, өкілдіктер, дара кәсіпкерлік субъектілері) экономикалық қызметінің </w:t>
            </w:r>
            <w:r w:rsidRPr="00704034">
              <w:rPr>
                <w:rFonts w:ascii="Times New Roman" w:hAnsi="Times New Roman" w:cs="Times New Roman"/>
                <w:sz w:val="24"/>
                <w:szCs w:val="24"/>
                <w:lang w:val="kk-KZ"/>
              </w:rPr>
              <w:lastRenderedPageBreak/>
              <w:t>негізгі/қайталама түрлерін беруінің дұрыстығы, сондай-ақ мемлекеттік деректер базасындағы субъектілердің қызметінің негізгі/қайталама түрі туралы ақпаратты көрсетудің сәйкестігі өзекті болып табылады. Бизнес үшін рәсімді едәуір жеңілдетеді, сондай-ақ барлық мүдделі тараптарды негізгі/қайталама ЭҚЖЖ бойынша сенімді және сапалы мәліметтермен қамтамасыз етеді. Яғни негізгі/қайталама ЭҚЖЖ бойынша өзгерістер енгізу тікелей респондент жүгінген кезде «Азаматтарға арналған үкімет» КеАҚ арқылы және электрондық үкімет порталы арқылы ғана жүзеге асырылатын болады. Сондай-ақ барлық мүдделі дерекқорлармен интеграция жолға қойылуы тиіс.</w:t>
            </w:r>
          </w:p>
          <w:p w:rsidR="00D17D10" w:rsidRPr="00704034"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04034">
              <w:rPr>
                <w:rFonts w:ascii="Times New Roman" w:hAnsi="Times New Roman" w:cs="Times New Roman"/>
                <w:sz w:val="24"/>
                <w:szCs w:val="24"/>
                <w:lang w:val="kk-KZ"/>
              </w:rPr>
              <w:t>Статистикалық есептерден, СБТ АЖ және негізгі / қайталама ЭҚЖЖ бойынша балама көздерден алынған деректер арасында сәйкессіздіктер анықталған кезде респондентке Бюро сайтындағы респонденттің кабинетіне және жеке кабинетке тиісті хабарлама жіберілетін болады egov.kz.</w:t>
            </w:r>
          </w:p>
        </w:tc>
      </w:tr>
      <w:tr w:rsidR="00D17D10" w:rsidRPr="007B62E6" w:rsidTr="000E1F95">
        <w:tc>
          <w:tcPr>
            <w:tcW w:w="567" w:type="dxa"/>
          </w:tcPr>
          <w:p w:rsidR="00D17D10" w:rsidRPr="003F2436" w:rsidRDefault="00D17D10" w:rsidP="002748B1">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D17D10" w:rsidRPr="003F2436" w:rsidRDefault="00D17D10" w:rsidP="002748B1">
            <w:pPr>
              <w:shd w:val="clear" w:color="auto" w:fill="FFFFFF" w:themeFill="background1"/>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14-2-баптың 8) тармақшасы</w:t>
            </w:r>
          </w:p>
        </w:tc>
        <w:tc>
          <w:tcPr>
            <w:tcW w:w="4820" w:type="dxa"/>
          </w:tcPr>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14-2-бап. Заңды тұлғаның, филиалдың (өкілдіктің) тіркеу және өзге де мәліметтерін өзгерту мен толықтырудың хабарлама тәртібі </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Заңды тұлғаның, филиалдың (өкілдіктің) тіркеу деректеріне өзгерістер мен толықтырулар мынадай:</w:t>
            </w:r>
          </w:p>
          <w:p w:rsidR="00D17D10" w:rsidRPr="003F2436" w:rsidRDefault="00D17D10" w:rsidP="002748B1">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w:t>
            </w:r>
          </w:p>
          <w:p w:rsidR="00D17D10" w:rsidRPr="003F2436" w:rsidRDefault="00D17D10" w:rsidP="002748B1">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lang w:val="kk-KZ"/>
              </w:rPr>
            </w:pPr>
            <w:r w:rsidRPr="003F2436">
              <w:rPr>
                <w:rFonts w:ascii="Times New Roman" w:eastAsia="Times New Roman" w:hAnsi="Times New Roman" w:cs="Times New Roman"/>
                <w:b/>
                <w:sz w:val="24"/>
                <w:szCs w:val="24"/>
                <w:lang w:val="kk-KZ"/>
              </w:rPr>
              <w:t>8) Жоқ</w:t>
            </w:r>
          </w:p>
        </w:tc>
        <w:tc>
          <w:tcPr>
            <w:tcW w:w="4819" w:type="dxa"/>
          </w:tcPr>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14-2-бап. Заңды тұлғаның, филиалдың (өкілдіктің) тіркеу және өзге де мәліметтерін өзгерту мен толықтырудың хабарлама тәртібі </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Заңды тұлғаның, филиалдың (өкілдіктің) тіркеу деректеріне өзгерістер мен толықтырулар мынадай:</w:t>
            </w:r>
          </w:p>
          <w:p w:rsidR="00D17D10" w:rsidRPr="003F2436" w:rsidRDefault="00D17D10" w:rsidP="002748B1">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w:t>
            </w:r>
          </w:p>
          <w:p w:rsidR="00D17D10" w:rsidRPr="003F2436"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b/>
                <w:sz w:val="24"/>
                <w:szCs w:val="24"/>
                <w:lang w:val="kk-KZ"/>
              </w:rPr>
            </w:pPr>
            <w:r w:rsidRPr="003F2436">
              <w:rPr>
                <w:rFonts w:ascii="Times New Roman" w:eastAsia="Times New Roman" w:hAnsi="Times New Roman"/>
                <w:b/>
                <w:sz w:val="24"/>
                <w:szCs w:val="24"/>
                <w:lang w:val="kk-KZ" w:eastAsia="ru-RU"/>
              </w:rPr>
              <w:t xml:space="preserve">8) </w:t>
            </w:r>
            <w:r w:rsidRPr="0089495C">
              <w:rPr>
                <w:rFonts w:ascii="Times New Roman" w:hAnsi="Times New Roman"/>
                <w:b/>
                <w:color w:val="000000"/>
                <w:sz w:val="24"/>
                <w:szCs w:val="24"/>
                <w:lang w:val="kk-KZ"/>
              </w:rPr>
              <w:t xml:space="preserve">байланыс ақпараты (телефон, </w:t>
            </w:r>
            <w:r w:rsidRPr="0089495C">
              <w:rPr>
                <w:rFonts w:ascii="Times New Roman" w:hAnsi="Times New Roman"/>
                <w:b/>
                <w:color w:val="000000"/>
                <w:sz w:val="24"/>
                <w:szCs w:val="24"/>
                <w:lang w:val="kk-KZ"/>
              </w:rPr>
              <w:lastRenderedPageBreak/>
              <w:t>электрондық пошта) өзгерген</w:t>
            </w:r>
            <w:r w:rsidRPr="003F2436">
              <w:rPr>
                <w:rFonts w:ascii="Times New Roman" w:eastAsia="Times New Roman" w:hAnsi="Times New Roman"/>
                <w:b/>
                <w:sz w:val="24"/>
                <w:szCs w:val="24"/>
                <w:lang w:val="kk-KZ" w:eastAsia="ru-RU"/>
              </w:rPr>
              <w:t xml:space="preserve"> кезде енгізіледі.</w:t>
            </w:r>
          </w:p>
        </w:tc>
        <w:tc>
          <w:tcPr>
            <w:tcW w:w="4536" w:type="dxa"/>
          </w:tcPr>
          <w:p w:rsidR="00D17D10" w:rsidRPr="00704034" w:rsidRDefault="00D17D10" w:rsidP="002748B1">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04034">
              <w:rPr>
                <w:rFonts w:ascii="Times New Roman" w:hAnsi="Times New Roman" w:cs="Times New Roman"/>
                <w:sz w:val="24"/>
                <w:szCs w:val="24"/>
                <w:lang w:val="kk-KZ"/>
              </w:rPr>
              <w:lastRenderedPageBreak/>
              <w:t xml:space="preserve">Байланыс телефондары, электрондық пошталары бойынша ақпаратты тіркеуші органдар СМС хабарламалардың өзектілігі/дұрыстығына тексеруі тиіс.  </w:t>
            </w:r>
          </w:p>
          <w:p w:rsidR="00D17D10" w:rsidRPr="00704034" w:rsidRDefault="00D17D10" w:rsidP="002748B1">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04034">
              <w:rPr>
                <w:rFonts w:ascii="Times New Roman" w:hAnsi="Times New Roman" w:cs="Times New Roman"/>
                <w:sz w:val="24"/>
                <w:szCs w:val="24"/>
                <w:lang w:val="kk-KZ"/>
              </w:rPr>
              <w:t xml:space="preserve">Тіркеу/қайта тіркеу кезінде кәсіпорындар көбінесе дұрыс емес телефондарды көрсетеді немесе сандар жиынтығын көрсетеді немесе көрсетілген нөмір тіркеу/қайта тіркеу қызметтерін </w:t>
            </w:r>
            <w:r w:rsidRPr="00704034">
              <w:rPr>
                <w:rFonts w:ascii="Times New Roman" w:hAnsi="Times New Roman" w:cs="Times New Roman"/>
                <w:sz w:val="24"/>
                <w:szCs w:val="24"/>
                <w:lang w:val="kk-KZ"/>
              </w:rPr>
              <w:lastRenderedPageBreak/>
              <w:t>көрсететін кәсіпорынға тиесілі, содан кейін статистикалық есептілік бойынша байланыстыру мүмкін емес.</w:t>
            </w:r>
          </w:p>
        </w:tc>
      </w:tr>
      <w:tr w:rsidR="00D17D10" w:rsidRPr="003F2436" w:rsidTr="000E1F95">
        <w:trPr>
          <w:trHeight w:val="521"/>
        </w:trPr>
        <w:tc>
          <w:tcPr>
            <w:tcW w:w="16018" w:type="dxa"/>
            <w:gridSpan w:val="5"/>
          </w:tcPr>
          <w:p w:rsidR="00D17D10" w:rsidRPr="00556E30" w:rsidRDefault="00D17D10" w:rsidP="00556E30">
            <w:pPr>
              <w:pStyle w:val="a4"/>
              <w:numPr>
                <w:ilvl w:val="0"/>
                <w:numId w:val="8"/>
              </w:numPr>
              <w:shd w:val="clear" w:color="auto" w:fill="FFFFFF" w:themeFill="background1"/>
              <w:tabs>
                <w:tab w:val="left" w:pos="3432"/>
              </w:tabs>
              <w:jc w:val="center"/>
              <w:rPr>
                <w:rFonts w:ascii="Times New Roman" w:hAnsi="Times New Roman" w:cs="Times New Roman"/>
                <w:b/>
                <w:sz w:val="24"/>
                <w:szCs w:val="24"/>
                <w:lang w:val="kk-KZ"/>
              </w:rPr>
            </w:pPr>
            <w:r w:rsidRPr="00556E30">
              <w:rPr>
                <w:rFonts w:ascii="Times New Roman" w:eastAsia="Times New Roman" w:hAnsi="Times New Roman" w:cs="Times New Roman"/>
                <w:b/>
                <w:sz w:val="24"/>
                <w:szCs w:val="24"/>
                <w:lang w:val="kk-KZ"/>
              </w:rPr>
              <w:lastRenderedPageBreak/>
              <w:t>«Мемлекеттік статистика туралы» 2010 жылғы 19 наурыздағы  Қазақстан Республикасының Заңы</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Кіріспе бөлігі</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Осы Заң мемлекеттік статистикалық қызмет процесінде туындайтын қоғамдық қатынастарды реттейді және қоғамның, мемлекет пен халықаралық қоғамдастықтың ресми статистикалық ақпаратқа деген сұранысын қанағаттандыруға бағытталған.</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 xml:space="preserve">Осы Заң мемлекеттік статистикалық қызмет, </w:t>
            </w:r>
            <w:r w:rsidRPr="003F2436">
              <w:rPr>
                <w:b/>
                <w:lang w:val="kk-KZ"/>
              </w:rPr>
              <w:t>әкімшілік деректердің сапасын бақылау</w:t>
            </w:r>
            <w:r w:rsidRPr="003F2436">
              <w:rPr>
                <w:lang w:val="kk-KZ"/>
              </w:rPr>
              <w:t xml:space="preserve"> процесінде туындайтын қоғамдық қатынастарды реттейді және қоғамның, мемлекет пен халықаралық қоғамдастықтың ресми статистикалық ақпаратқа деген сұранысын қанағаттандыруға бағытталған.</w:t>
            </w:r>
          </w:p>
        </w:tc>
        <w:tc>
          <w:tcPr>
            <w:tcW w:w="4536" w:type="dxa"/>
          </w:tcPr>
          <w:p w:rsidR="00D17D10" w:rsidRPr="00704034" w:rsidRDefault="00D17D10" w:rsidP="002748B1">
            <w:pPr>
              <w:tabs>
                <w:tab w:val="left" w:pos="3432"/>
              </w:tabs>
              <w:ind w:firstLine="182"/>
              <w:contextualSpacing/>
              <w:jc w:val="both"/>
              <w:rPr>
                <w:rFonts w:ascii="Times New Roman" w:hAnsi="Times New Roman"/>
                <w:sz w:val="24"/>
                <w:szCs w:val="24"/>
                <w:lang w:val="kk-KZ"/>
              </w:rPr>
            </w:pPr>
            <w:r w:rsidRPr="00704034">
              <w:rPr>
                <w:rFonts w:ascii="Times New Roman" w:eastAsia="Times New Roman" w:hAnsi="Times New Roman" w:cs="Times New Roman"/>
                <w:sz w:val="24"/>
                <w:szCs w:val="24"/>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ж</w:t>
            </w:r>
            <w:r w:rsidRPr="00704034">
              <w:rPr>
                <w:rFonts w:ascii="Times New Roman" w:hAnsi="Times New Roman"/>
                <w:sz w:val="24"/>
                <w:szCs w:val="24"/>
                <w:lang w:val="kk-KZ"/>
              </w:rPr>
              <w:t>әне</w:t>
            </w:r>
            <w:r w:rsidRPr="00704034">
              <w:rPr>
                <w:rFonts w:ascii="Times New Roman" w:eastAsia="Times New Roman" w:hAnsi="Times New Roman" w:cs="Times New Roman"/>
                <w:sz w:val="24"/>
                <w:szCs w:val="24"/>
                <w:lang w:val="kk-KZ"/>
              </w:rPr>
              <w:t>СЖжРА ҰСБ тұлғасында деректерді басқару саясатына жауапты екінші цифрлық «драйверді» қалыптастыруға қатысты тапсырмасын орындау тұрғысында.</w:t>
            </w:r>
          </w:p>
          <w:p w:rsidR="00D17D10" w:rsidRPr="00704034" w:rsidRDefault="00D17D10" w:rsidP="002748B1">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 xml:space="preserve">Сонымен қатар ақпараттық жүйелердің иелері болып табылатын мемлекеттік органдар деректердің сапасын арттыруға және оларды одан әрі таратуға мүдделі емес.Осы қалыптағы дата стюардтар институты деректердің сапасын қамтамасыз етпейді, мүдделер қақтығысы бар, өйткені стюардтарды мемлекеттік органдардың өздері ведомствоның жұмыс істейтін қызметкерлері арасынан тағайындайды.Сонымен қатар, дата-стюардтардың жұмысы орталықтандырылмаған және осы </w:t>
            </w:r>
            <w:r w:rsidRPr="00704034">
              <w:rPr>
                <w:rFonts w:ascii="Times New Roman" w:eastAsia="Times New Roman" w:hAnsi="Times New Roman" w:cs="Times New Roman"/>
                <w:sz w:val="24"/>
                <w:szCs w:val="24"/>
                <w:lang w:val="kk-KZ"/>
              </w:rPr>
              <w:lastRenderedPageBreak/>
              <w:t>ақпараттың сапасын бақылауға емес, пайдаланушыларды ақпаратпен қамтамасыз етуге бағытталған (яғни, деректер иесі – ведомствоның пайдаланушылармен байланысын қамтамасыз ету функциялары).</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2-1)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
                <w:bCs/>
                <w:lang w:val="kk-KZ"/>
              </w:rPr>
              <w:t>2-1) Жоқ</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
                <w:bCs/>
                <w:lang w:val="kk-KZ"/>
              </w:rPr>
              <w:t xml:space="preserve">2-1) </w:t>
            </w:r>
            <w:r w:rsidRPr="0089495C">
              <w:rPr>
                <w:b/>
                <w:color w:val="000000"/>
                <w:lang w:val="kk-KZ"/>
              </w:rPr>
              <w:t>әкімшілік дереккөздердің әкімшілік деректерді ұсыну графигі – уәкілетті органға әкімшілік деректерді беретін әкімшілік дереккөздердің шеңбері, әкімшілік дереккөздердің әкімшілік деректерді ұсыну кезеңділігі мен мерзімдері туралы мәліметтерді қамтитын құжат</w:t>
            </w:r>
            <w:r w:rsidRPr="003F2436">
              <w:rPr>
                <w:b/>
                <w:bCs/>
                <w:lang w:val="kk-KZ"/>
              </w:rPr>
              <w:t>;</w:t>
            </w:r>
          </w:p>
        </w:tc>
        <w:tc>
          <w:tcPr>
            <w:tcW w:w="4536" w:type="dxa"/>
          </w:tcPr>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Әкімшілік дереккөздер жинайтын әкімшілік деректердің сапасын арттыру және құрылымдау мақсатында.</w:t>
            </w:r>
          </w:p>
          <w:p w:rsidR="00D17D10" w:rsidRPr="00704034" w:rsidRDefault="00D17D10" w:rsidP="002748B1">
            <w:pPr>
              <w:tabs>
                <w:tab w:val="left" w:pos="2760"/>
              </w:tabs>
              <w:rPr>
                <w:lang w:val="kk-KZ"/>
              </w:rPr>
            </w:pP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3-1)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lang w:val="kk-KZ"/>
              </w:rPr>
              <w:t>3-1)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lang w:val="kk-KZ"/>
              </w:rPr>
              <w:t xml:space="preserve">3-1) </w:t>
            </w:r>
            <w:r w:rsidRPr="009F7D44">
              <w:rPr>
                <w:color w:val="000000"/>
                <w:lang w:val="kk-KZ"/>
              </w:rPr>
              <w:t xml:space="preserve">бағаларды тіркеу – тауарлар мен көрсетілетін қызметтерге бағалар (тарифтер) туралы </w:t>
            </w:r>
            <w:r w:rsidRPr="0089495C">
              <w:rPr>
                <w:b/>
                <w:color w:val="000000"/>
                <w:lang w:val="kk-KZ"/>
              </w:rPr>
              <w:t>жалпымемлекеттік статистикалық байқаулардың және (немесе) әкімшілік және (немесе) балама деректерді пайдаланудың негізінде бағаларды мониторингтеу</w:t>
            </w:r>
            <w:r w:rsidRPr="003F2436">
              <w:rPr>
                <w:b/>
                <w:lang w:val="kk-KZ"/>
              </w:rPr>
              <w:t>;</w:t>
            </w:r>
          </w:p>
        </w:tc>
        <w:tc>
          <w:tcPr>
            <w:tcW w:w="4536" w:type="dxa"/>
          </w:tcPr>
          <w:p w:rsidR="00D17D10" w:rsidRPr="00704034" w:rsidRDefault="00D17D10" w:rsidP="002748B1">
            <w:pPr>
              <w:pStyle w:val="a8"/>
              <w:spacing w:before="0" w:beforeAutospacing="0" w:after="0" w:afterAutospacing="0"/>
              <w:ind w:firstLine="182"/>
              <w:jc w:val="both"/>
              <w:rPr>
                <w:lang w:val="kk-KZ"/>
              </w:rPr>
            </w:pPr>
            <w:r w:rsidRPr="00704034">
              <w:rPr>
                <w:lang w:val="kk-KZ"/>
              </w:rPr>
              <w:t>ҚР Премьер-Министрі Ә.А.Смайыловтың 2022 жылғы 17 қазандағы №22-04/07-1181 тапсырмасын орындау тұрғысында бақылау-касса машиналарынан (Фискалдық деректер операторлары арқылы) чектерді  пайдалану және web-скрапинг құралын пайдалану арқылы инфляцияны мониторингтеудің жаңа форматына көшу үшін.</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3-3)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lastRenderedPageBreak/>
              <w:t>…</w:t>
            </w:r>
          </w:p>
          <w:p w:rsidR="00D17D10" w:rsidRPr="003F2436" w:rsidRDefault="00D17D10" w:rsidP="00452803">
            <w:pPr>
              <w:pStyle w:val="a8"/>
              <w:shd w:val="clear" w:color="auto" w:fill="FFFFFF"/>
              <w:spacing w:before="0" w:beforeAutospacing="0" w:after="0" w:afterAutospacing="0"/>
              <w:ind w:firstLine="459"/>
              <w:jc w:val="both"/>
              <w:rPr>
                <w:bCs/>
                <w:lang w:val="kk-KZ"/>
              </w:rPr>
            </w:pPr>
            <w:r w:rsidRPr="003F2436">
              <w:rPr>
                <w:b/>
                <w:bCs/>
                <w:lang w:val="kk-KZ"/>
              </w:rPr>
              <w:t>3-</w:t>
            </w:r>
            <w:r w:rsidR="00452803">
              <w:rPr>
                <w:b/>
                <w:bCs/>
                <w:lang w:val="kk-KZ"/>
              </w:rPr>
              <w:t>2</w:t>
            </w:r>
            <w:r w:rsidRPr="003F2436">
              <w:rPr>
                <w:b/>
                <w:bCs/>
                <w:lang w:val="kk-KZ"/>
              </w:rPr>
              <w:t>) Жоқ</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lastRenderedPageBreak/>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lastRenderedPageBreak/>
              <w:t>…</w:t>
            </w:r>
          </w:p>
          <w:p w:rsidR="00D17D10" w:rsidRPr="003F2436" w:rsidRDefault="00D17D10" w:rsidP="00452803">
            <w:pPr>
              <w:pStyle w:val="a8"/>
              <w:shd w:val="clear" w:color="auto" w:fill="FFFFFF"/>
              <w:spacing w:before="0" w:beforeAutospacing="0" w:after="0" w:afterAutospacing="0"/>
              <w:ind w:firstLine="459"/>
              <w:jc w:val="both"/>
              <w:rPr>
                <w:b/>
                <w:bCs/>
                <w:lang w:val="kk-KZ"/>
              </w:rPr>
            </w:pPr>
            <w:r w:rsidRPr="003F2436">
              <w:rPr>
                <w:b/>
                <w:bCs/>
                <w:lang w:val="kk-KZ"/>
              </w:rPr>
              <w:t>3-</w:t>
            </w:r>
            <w:r w:rsidR="00452803">
              <w:rPr>
                <w:b/>
                <w:bCs/>
                <w:lang w:val="kk-KZ"/>
              </w:rPr>
              <w:t>2</w:t>
            </w:r>
            <w:r w:rsidRPr="003F2436">
              <w:rPr>
                <w:b/>
                <w:bCs/>
                <w:lang w:val="kk-KZ"/>
              </w:rPr>
              <w:t xml:space="preserve">) </w:t>
            </w:r>
            <w:r w:rsidRPr="0089495C">
              <w:rPr>
                <w:b/>
                <w:color w:val="000000"/>
                <w:lang w:val="kk-KZ"/>
              </w:rPr>
              <w:t>балама деректер – әкімшілік дереккөздерге жатпайтын иелері уәкілетті органға балама деректер дереккөздерінің деректерді өтеусіз негізде ұсынуы туралы жасалған келісімге сәйкес ұсынылатын бастапқы статистикалық немесе әкімшілік деректер болып табылмайтын деректер</w:t>
            </w:r>
            <w:r w:rsidRPr="003F2436">
              <w:rPr>
                <w:b/>
                <w:bCs/>
                <w:lang w:val="kk-KZ"/>
              </w:rPr>
              <w:t>;</w:t>
            </w:r>
          </w:p>
        </w:tc>
        <w:tc>
          <w:tcPr>
            <w:tcW w:w="4536" w:type="dxa"/>
          </w:tcPr>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lastRenderedPageBreak/>
              <w:t xml:space="preserve">Балама деректер ұғымы мемлекет үшін маңызды ақпараттың  ауқымды көлемін жинақтайтын жаңа ақпарат көздерін(мобильді операторлар, банктер, </w:t>
            </w:r>
            <w:r w:rsidRPr="00704034">
              <w:rPr>
                <w:lang w:val="kk-KZ"/>
              </w:rPr>
              <w:lastRenderedPageBreak/>
              <w:t>табиғи монополиялар субъектілері) алу және оны ресми статистикада пайдалану мақсатында енгізіледі, бұл дәстүрлі шығыны көп зерттеулердің көп бөлігін бастапқы көзден неғұрлым тұрақты және дәл ақпаратқа ауыстыруға, респонденттерге жүктемені азайтуға және статистикалық ақпаратты пайдаланушылардың қанағаттануын арттыруға мүмкіндік береді.</w:t>
            </w:r>
          </w:p>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Балама деректерді пайдалану бірқатар алдыңғы қатарлы елдердің (Жаңа Зеландия, Литва)заң жобаларында бекітілген.</w:t>
            </w:r>
          </w:p>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Статистикалық өндірісте пайдаланылатын ақпарат көздерінің тізбесін кеңейту қолданыстағы заңнамаға қайшы келмейді.</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4-2)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452803">
            <w:pPr>
              <w:pStyle w:val="a8"/>
              <w:shd w:val="clear" w:color="auto" w:fill="FFFFFF"/>
              <w:spacing w:before="0" w:beforeAutospacing="0" w:after="0" w:afterAutospacing="0"/>
              <w:ind w:firstLine="459"/>
              <w:jc w:val="both"/>
              <w:rPr>
                <w:bCs/>
                <w:lang w:val="kk-KZ"/>
              </w:rPr>
            </w:pPr>
            <w:r w:rsidRPr="003F2436">
              <w:rPr>
                <w:b/>
                <w:bCs/>
                <w:lang w:val="kk-KZ"/>
              </w:rPr>
              <w:t>4-</w:t>
            </w:r>
            <w:r w:rsidR="00452803">
              <w:rPr>
                <w:b/>
                <w:bCs/>
                <w:lang w:val="kk-KZ"/>
              </w:rPr>
              <w:t>1</w:t>
            </w:r>
            <w:r w:rsidRPr="003F2436">
              <w:rPr>
                <w:b/>
                <w:bCs/>
                <w:lang w:val="kk-KZ"/>
              </w:rPr>
              <w:t>) Жоқ</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452803">
            <w:pPr>
              <w:pStyle w:val="a8"/>
              <w:shd w:val="clear" w:color="auto" w:fill="FFFFFF"/>
              <w:spacing w:before="0" w:beforeAutospacing="0" w:after="0" w:afterAutospacing="0"/>
              <w:ind w:firstLine="459"/>
              <w:jc w:val="both"/>
              <w:rPr>
                <w:b/>
                <w:bCs/>
                <w:lang w:val="kk-KZ"/>
              </w:rPr>
            </w:pPr>
            <w:r w:rsidRPr="003F2436">
              <w:rPr>
                <w:b/>
                <w:bCs/>
                <w:lang w:val="kk-KZ"/>
              </w:rPr>
              <w:t>4-</w:t>
            </w:r>
            <w:r w:rsidR="00452803">
              <w:rPr>
                <w:b/>
                <w:bCs/>
                <w:lang w:val="kk-KZ"/>
              </w:rPr>
              <w:t>1</w:t>
            </w:r>
            <w:r w:rsidRPr="003F2436">
              <w:rPr>
                <w:b/>
                <w:bCs/>
                <w:lang w:val="kk-KZ"/>
              </w:rPr>
              <w:t xml:space="preserve">) </w:t>
            </w:r>
            <w:r w:rsidRPr="0089495C">
              <w:rPr>
                <w:b/>
                <w:color w:val="000000"/>
                <w:lang w:val="kk-KZ"/>
              </w:rPr>
              <w:t xml:space="preserve">дата-бақылаушы – мемлекеттік статистика саласындағы мемлекеттік монополия субъектісінің тиісті аяда және (немесе) салада білімі және жұмыс тәжірибесі, әкімшілік деректердің сапасын бақылау үшін қол жетімділігі шектеулі ақпараттандыру объектілерінің деректерін қоспағанда, ұлттық тіркелімнің тиісті деректеріне және «электрондық үкіметтің» ақпараттандыру объектілеріне уәкілетті орган белгілеген тәртіппен қолжетімділігі </w:t>
            </w:r>
            <w:r w:rsidRPr="0089495C">
              <w:rPr>
                <w:b/>
                <w:color w:val="000000"/>
                <w:lang w:val="kk-KZ"/>
              </w:rPr>
              <w:lastRenderedPageBreak/>
              <w:t>бар маманы</w:t>
            </w:r>
            <w:r w:rsidRPr="003F2436">
              <w:rPr>
                <w:b/>
                <w:bCs/>
                <w:lang w:val="kk-KZ"/>
              </w:rPr>
              <w:t>;</w:t>
            </w:r>
          </w:p>
        </w:tc>
        <w:tc>
          <w:tcPr>
            <w:tcW w:w="4536" w:type="dxa"/>
          </w:tcPr>
          <w:p w:rsidR="00D17D10" w:rsidRPr="00704034" w:rsidRDefault="00D17D10" w:rsidP="002748B1">
            <w:pPr>
              <w:tabs>
                <w:tab w:val="left" w:pos="3432"/>
              </w:tabs>
              <w:ind w:firstLine="182"/>
              <w:contextualSpacing/>
              <w:jc w:val="both"/>
              <w:rPr>
                <w:rFonts w:ascii="Times New Roman" w:hAnsi="Times New Roman"/>
                <w:sz w:val="24"/>
                <w:szCs w:val="24"/>
                <w:lang w:val="kk-KZ"/>
              </w:rPr>
            </w:pPr>
            <w:r w:rsidRPr="00704034">
              <w:rPr>
                <w:rFonts w:ascii="Times New Roman" w:eastAsia="Times New Roman" w:hAnsi="Times New Roman" w:cs="Times New Roman"/>
                <w:sz w:val="24"/>
                <w:szCs w:val="24"/>
                <w:lang w:val="kk-KZ"/>
              </w:rPr>
              <w:lastRenderedPageBreak/>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ж</w:t>
            </w:r>
            <w:r w:rsidRPr="00704034">
              <w:rPr>
                <w:rFonts w:ascii="Times New Roman" w:hAnsi="Times New Roman"/>
                <w:sz w:val="24"/>
                <w:szCs w:val="24"/>
                <w:lang w:val="kk-KZ"/>
              </w:rPr>
              <w:t>әне</w:t>
            </w:r>
            <w:r w:rsidRPr="00704034">
              <w:rPr>
                <w:rFonts w:ascii="Times New Roman" w:eastAsia="Times New Roman" w:hAnsi="Times New Roman" w:cs="Times New Roman"/>
                <w:sz w:val="24"/>
                <w:szCs w:val="24"/>
                <w:lang w:val="kk-KZ"/>
              </w:rPr>
              <w:t>СЖжРА ҰСБ тұлғасында деректерді басқару саясатына жауапты екінші цифрлық «драйверді» қалыптастыруға қатысты тапсырмасын орындау тұрғысында.</w:t>
            </w:r>
          </w:p>
          <w:p w:rsidR="00D17D10" w:rsidRPr="00704034" w:rsidRDefault="00D17D10" w:rsidP="002748B1">
            <w:pPr>
              <w:pStyle w:val="a8"/>
              <w:spacing w:before="0" w:beforeAutospacing="0" w:after="0" w:afterAutospacing="0"/>
              <w:ind w:firstLine="182"/>
              <w:jc w:val="both"/>
              <w:rPr>
                <w:b/>
                <w:lang w:val="kk-KZ"/>
              </w:rPr>
            </w:pPr>
            <w:r w:rsidRPr="00704034">
              <w:rPr>
                <w:lang w:val="kk-KZ"/>
              </w:rPr>
              <w:lastRenderedPageBreak/>
              <w:t xml:space="preserve">Сонымен қатар ақпараттық жүйелердің иелері болып табылатын мемлекеттік органдар деректердің сапасын арттыруға және оларды одан әрі таратуға мүдделі емес.Осы қалыптағы дата стюардтар институты деректердің сапасын қамтамасыз етпейді, мүдделер қақтығысы бар, өйткені стюардтарды мемлекеттік органдардың өздері ведомствоның жұмыс істейтін қызметкерлері арасынан тағайындайды.Сонымен қатар, дата-стюардтардың жұмысы орталықтандырылмаған және осы ақпараттың сапасын бақылауға емес, пайдаланушыларды ақпаратпен қамтамасыз етуге бағытталған (яғни, деректер иесі – ведомствоның пайдаланушылармен байланысын қамтамасыз ету функциялары). Әкімшілік дереккөздердегі деректердің сапасын (анықтығын) </w:t>
            </w:r>
            <w:r w:rsidRPr="00704034">
              <w:rPr>
                <w:b/>
                <w:lang w:val="kk-KZ"/>
              </w:rPr>
              <w:t>бақылау үшін дата-бақылаушылар арқылы аудит жүргізу талап етіледі.</w:t>
            </w:r>
          </w:p>
          <w:p w:rsidR="00D17D10" w:rsidRPr="00704034" w:rsidRDefault="00D17D10" w:rsidP="002748B1">
            <w:pPr>
              <w:pStyle w:val="a8"/>
              <w:spacing w:before="0" w:beforeAutospacing="0" w:after="0" w:afterAutospacing="0"/>
              <w:ind w:firstLine="182"/>
              <w:jc w:val="both"/>
              <w:rPr>
                <w:lang w:val="kk-KZ"/>
              </w:rPr>
            </w:pPr>
            <w:r w:rsidRPr="00704034">
              <w:rPr>
                <w:b/>
                <w:lang w:val="kk-KZ"/>
              </w:rPr>
              <w:t>Дата-бақылаушылардыңқызметін</w:t>
            </w:r>
            <w:r w:rsidRPr="00704034">
              <w:rPr>
                <w:lang w:val="kk-KZ"/>
              </w:rPr>
              <w:t xml:space="preserve"> деректердің тиісті сапасын қамтамасыз ету үшін әкімшілік деректердің анықтығын белгілейтін </w:t>
            </w:r>
            <w:r w:rsidRPr="00704034">
              <w:rPr>
                <w:b/>
                <w:lang w:val="kk-KZ"/>
              </w:rPr>
              <w:t>уәкілетті орган орталықтандырады</w:t>
            </w:r>
            <w:r w:rsidRPr="00704034">
              <w:rPr>
                <w:lang w:val="kk-KZ"/>
              </w:rPr>
              <w:t xml:space="preserve"> және үйлестіреді. Олар сапасыз деректерді анықтап, оқиғалар туралы хабарлап, оларға бекітілген ұлттық тіркелімдер мен ақпараттық жүйелерді тұрақты бақылауды жүргізетін болады.Бұл ретте, аудит күні кәсіпкерлік субъектілеріне қолданылмайтынына назар аударған жөн.</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4-3)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452803">
            <w:pPr>
              <w:pStyle w:val="a8"/>
              <w:shd w:val="clear" w:color="auto" w:fill="FFFFFF"/>
              <w:spacing w:before="0" w:beforeAutospacing="0" w:after="0" w:afterAutospacing="0"/>
              <w:ind w:firstLine="459"/>
              <w:jc w:val="both"/>
              <w:rPr>
                <w:bCs/>
                <w:lang w:val="kk-KZ"/>
              </w:rPr>
            </w:pPr>
            <w:r w:rsidRPr="003F2436">
              <w:rPr>
                <w:b/>
                <w:bCs/>
                <w:lang w:val="kk-KZ"/>
              </w:rPr>
              <w:t>4-</w:t>
            </w:r>
            <w:r w:rsidR="00452803">
              <w:rPr>
                <w:b/>
                <w:bCs/>
                <w:lang w:val="kk-KZ"/>
              </w:rPr>
              <w:t>2</w:t>
            </w:r>
            <w:r w:rsidRPr="003F2436">
              <w:rPr>
                <w:b/>
                <w:bCs/>
                <w:lang w:val="kk-KZ"/>
              </w:rPr>
              <w:t>) Жоқ</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452803">
            <w:pPr>
              <w:pStyle w:val="a8"/>
              <w:shd w:val="clear" w:color="auto" w:fill="FFFFFF"/>
              <w:spacing w:before="0" w:beforeAutospacing="0" w:after="0" w:afterAutospacing="0"/>
              <w:ind w:firstLine="459"/>
              <w:jc w:val="both"/>
              <w:rPr>
                <w:b/>
                <w:bCs/>
                <w:lang w:val="kk-KZ"/>
              </w:rPr>
            </w:pPr>
            <w:r w:rsidRPr="003F2436">
              <w:rPr>
                <w:b/>
                <w:bCs/>
                <w:lang w:val="kk-KZ"/>
              </w:rPr>
              <w:t>4-</w:t>
            </w:r>
            <w:r w:rsidR="00452803">
              <w:rPr>
                <w:b/>
                <w:bCs/>
                <w:lang w:val="kk-KZ"/>
              </w:rPr>
              <w:t>2</w:t>
            </w:r>
            <w:r w:rsidRPr="003F2436">
              <w:rPr>
                <w:b/>
                <w:bCs/>
                <w:lang w:val="kk-KZ"/>
              </w:rPr>
              <w:t xml:space="preserve">) </w:t>
            </w:r>
            <w:r w:rsidRPr="0089495C">
              <w:rPr>
                <w:b/>
                <w:color w:val="000000"/>
                <w:lang w:val="kk-KZ"/>
              </w:rPr>
              <w:t>деректердің сапасы – деректерді басқару жөніндегі талаптарға сәйкес деректердің пайдалануға жарамдылық дәрежесін көрсететін сипаттама</w:t>
            </w:r>
            <w:r w:rsidRPr="003F2436">
              <w:rPr>
                <w:b/>
                <w:bCs/>
                <w:lang w:val="kk-KZ"/>
              </w:rPr>
              <w:t>;</w:t>
            </w:r>
          </w:p>
        </w:tc>
        <w:tc>
          <w:tcPr>
            <w:tcW w:w="4536" w:type="dxa"/>
          </w:tcPr>
          <w:p w:rsidR="00D17D10" w:rsidRPr="00704034" w:rsidRDefault="00D17D10" w:rsidP="002748B1">
            <w:pPr>
              <w:pStyle w:val="a8"/>
              <w:spacing w:before="0" w:beforeAutospacing="0" w:after="0" w:afterAutospacing="0"/>
              <w:ind w:firstLine="182"/>
              <w:jc w:val="both"/>
              <w:rPr>
                <w:lang w:val="kk-KZ"/>
              </w:rPr>
            </w:pPr>
            <w:r w:rsidRPr="00704034">
              <w:rPr>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қатысты тапсырмасын орындау тұрғысында.</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13)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 xml:space="preserve">13) статистикалық ақпарат </w:t>
            </w:r>
            <w:r w:rsidRPr="003F2436">
              <w:rPr>
                <w:b/>
                <w:bCs/>
                <w:lang w:val="kk-KZ"/>
              </w:rPr>
              <w:t>– алғашқы</w:t>
            </w:r>
            <w:r w:rsidRPr="003F2436">
              <w:rPr>
                <w:bCs/>
                <w:lang w:val="kk-KZ"/>
              </w:rPr>
              <w:t xml:space="preserve"> статистикалық деректерді және (немесе) әкімшілік деректерді өңдеу процесінде алынып, біріктірілген деректер;</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 xml:space="preserve">13) статистикалық ақпарат </w:t>
            </w:r>
            <w:r w:rsidRPr="003F2436">
              <w:rPr>
                <w:b/>
                <w:bCs/>
                <w:lang w:val="kk-KZ"/>
              </w:rPr>
              <w:t xml:space="preserve">– </w:t>
            </w:r>
            <w:r w:rsidRPr="0089495C">
              <w:rPr>
                <w:b/>
                <w:color w:val="000000"/>
                <w:lang w:val="kk-KZ"/>
              </w:rPr>
              <w:t>бастапқы</w:t>
            </w:r>
            <w:r w:rsidRPr="009F7D44">
              <w:rPr>
                <w:color w:val="000000"/>
                <w:lang w:val="kk-KZ"/>
              </w:rPr>
              <w:t xml:space="preserve"> статистикалық деректерді және (немесе) әкімшілік </w:t>
            </w:r>
            <w:r w:rsidRPr="0089495C">
              <w:rPr>
                <w:b/>
                <w:color w:val="000000"/>
                <w:lang w:val="kk-KZ"/>
              </w:rPr>
              <w:t>және (немесе) балама</w:t>
            </w:r>
            <w:r w:rsidRPr="003F2436">
              <w:rPr>
                <w:b/>
                <w:lang w:val="kk-KZ"/>
              </w:rPr>
              <w:t xml:space="preserve"> </w:t>
            </w:r>
            <w:r w:rsidRPr="003F2436">
              <w:rPr>
                <w:bCs/>
                <w:lang w:val="kk-KZ"/>
              </w:rPr>
              <w:t>деректерді өңдеу процесінде алынып, біріктірілген деректер;</w:t>
            </w:r>
          </w:p>
          <w:p w:rsidR="00D17D10" w:rsidRPr="003F2436" w:rsidRDefault="00D17D10" w:rsidP="002748B1">
            <w:pPr>
              <w:pStyle w:val="a8"/>
              <w:shd w:val="clear" w:color="auto" w:fill="FFFFFF"/>
              <w:spacing w:before="0" w:beforeAutospacing="0" w:after="0" w:afterAutospacing="0"/>
              <w:ind w:firstLine="459"/>
              <w:jc w:val="both"/>
              <w:rPr>
                <w:bCs/>
                <w:lang w:val="kk-KZ"/>
              </w:rPr>
            </w:pPr>
          </w:p>
        </w:tc>
        <w:tc>
          <w:tcPr>
            <w:tcW w:w="4536" w:type="dxa"/>
          </w:tcPr>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Балама деректер ұғымы мемлекет үшін маңызды ақпараттың  ауқымды көлемін жинақтайтын жаңа ақпарат көздерін(мобильді операторлар, банктер, табиғи монополиялар субъектілері) алу және оны ресми статистикада пайдалану мақсатында енгізіледі, бұл дәстүрлі шығыны көп зерттеулердің көп бөлігін бастапқы көзден неғұрлым тұрақты және дәл ақпаратқа ауыстыруға, респонденттерге жүктемені азайтуға және статистикалық ақпаратты пайдаланушылардың қанағаттануын арттыруға мүмкіндік береді.</w:t>
            </w:r>
          </w:p>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Балама деректерді пайдалану бірқатар алдыңғы қатарлы елдердің (Жаңа Зеландия, Литва)заң жобаларында бекітілген.</w:t>
            </w:r>
          </w:p>
          <w:p w:rsidR="00D17D10" w:rsidRPr="00704034" w:rsidRDefault="00D17D10" w:rsidP="002748B1">
            <w:pPr>
              <w:pStyle w:val="a8"/>
              <w:spacing w:before="0" w:beforeAutospacing="0" w:after="0" w:afterAutospacing="0"/>
              <w:ind w:firstLine="182"/>
              <w:jc w:val="both"/>
              <w:rPr>
                <w:lang w:val="kk-KZ"/>
              </w:rPr>
            </w:pPr>
            <w:r w:rsidRPr="00704034">
              <w:rPr>
                <w:lang w:val="kk-KZ"/>
              </w:rPr>
              <w:t xml:space="preserve">Статистикалық өндірісте пайдаланылатын ақпарат көздерінің тізбесін кеңейту қолданыстағы заңнамаға </w:t>
            </w:r>
            <w:r w:rsidRPr="00704034">
              <w:rPr>
                <w:lang w:val="kk-KZ"/>
              </w:rPr>
              <w:lastRenderedPageBreak/>
              <w:t>қайшы келмейді.</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17)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lang w:val="kk-KZ"/>
              </w:rPr>
              <w:t xml:space="preserve">17) статистикалық жұмыс жоспары – ұлттық санақтарды қоспағанда, жалпымемлекеттік және ведомстволық статистикалық байқаулар жүргізудің </w:t>
            </w:r>
            <w:r w:rsidRPr="003F2436">
              <w:rPr>
                <w:b/>
                <w:lang w:val="kk-KZ"/>
              </w:rPr>
              <w:t>алғашқы</w:t>
            </w:r>
            <w:r w:rsidRPr="003F2436">
              <w:rPr>
                <w:lang w:val="kk-KZ"/>
              </w:rPr>
              <w:t xml:space="preserve"> статистикалық деректерді жинау мерзімдерін, ресми статистикалық ақпаратты қалыптастыру мерзімдерін айқындайтын </w:t>
            </w:r>
            <w:r w:rsidRPr="003F2436">
              <w:rPr>
                <w:b/>
                <w:lang w:val="kk-KZ"/>
              </w:rPr>
              <w:t>жылдық</w:t>
            </w:r>
            <w:r w:rsidRPr="003F2436">
              <w:rPr>
                <w:lang w:val="kk-KZ"/>
              </w:rPr>
              <w:t xml:space="preserve"> жоспары;</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lang w:val="kk-KZ"/>
              </w:rPr>
              <w:t xml:space="preserve">17) </w:t>
            </w:r>
            <w:r w:rsidRPr="009F7D44">
              <w:rPr>
                <w:lang w:val="kk-KZ"/>
              </w:rPr>
              <w:t xml:space="preserve">статистикалық жұмыс жоспары – ұлттық санақтарды қоспағанда, жалпымемлекеттік және ведомстволық статистикалық байқаулар жүргізудің </w:t>
            </w:r>
            <w:r w:rsidRPr="0089495C">
              <w:rPr>
                <w:b/>
                <w:lang w:val="kk-KZ"/>
              </w:rPr>
              <w:t>бастапқы</w:t>
            </w:r>
            <w:r w:rsidRPr="009F7D44">
              <w:rPr>
                <w:lang w:val="kk-KZ"/>
              </w:rPr>
              <w:t xml:space="preserve"> статистикалық деректерді жинау мерзімдерін, </w:t>
            </w:r>
            <w:r w:rsidRPr="0089495C">
              <w:rPr>
                <w:b/>
                <w:lang w:val="kk-KZ"/>
              </w:rPr>
              <w:t>уәкілетті органға балама деректер көздерінің деректерді өтеусіз негізде ұсынуы туралы жасалған келісімге сәйкес уәкілетті органға әкімшілік дереккөздердің әкімшілік деректерді және балама деректерді ұсыну</w:t>
            </w:r>
            <w:r w:rsidRPr="009F7D44">
              <w:rPr>
                <w:lang w:val="kk-KZ"/>
              </w:rPr>
              <w:t xml:space="preserve"> мерзімдерін, ресми статистикалық ақпаратты қалыптастыру мерзімдерін айқындайтын жоспары</w:t>
            </w:r>
            <w:r w:rsidRPr="003F2436">
              <w:rPr>
                <w:lang w:val="kk-KZ"/>
              </w:rPr>
              <w:t>;</w:t>
            </w:r>
          </w:p>
        </w:tc>
        <w:tc>
          <w:tcPr>
            <w:tcW w:w="4536" w:type="dxa"/>
          </w:tcPr>
          <w:p w:rsidR="00D17D10" w:rsidRPr="00704034" w:rsidRDefault="00D17D10" w:rsidP="002748B1">
            <w:pPr>
              <w:pStyle w:val="a8"/>
              <w:spacing w:before="0" w:beforeAutospacing="0" w:after="0" w:afterAutospacing="0"/>
              <w:ind w:firstLine="182"/>
              <w:jc w:val="both"/>
              <w:rPr>
                <w:lang w:val="kk-KZ"/>
              </w:rPr>
            </w:pPr>
            <w:r w:rsidRPr="00704034">
              <w:rPr>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берілген, мемлекеттік басқару тиімділігін және стратегиялық жоспарлау сапасын жоғарылату бойынша әдістерді іске асыруға қатысты  «... Жүргізіліп жатқан реформалардың нәтижелілігінің негізгі шарттарының бірі толық және анық деректердің болуы болып табылады» деген тапсырманы орындау тұрғысында. Деректердің толықтығын және статистикалық өндірісте әкімшілік және балама деректерді пайдалануды қамтамасыз ету  үшін.</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18)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 xml:space="preserve">18) статистикалық қызмет – осы қызметті жоспарлауды, статистикалық әдіснаманы әзірлеуді, статистикалық байқау жүргізуді, </w:t>
            </w:r>
            <w:r w:rsidRPr="003F2436">
              <w:rPr>
                <w:b/>
                <w:lang w:val="kk-KZ"/>
              </w:rPr>
              <w:t>алғашқы</w:t>
            </w:r>
            <w:r w:rsidRPr="003F2436">
              <w:rPr>
                <w:lang w:val="kk-KZ"/>
              </w:rPr>
              <w:t xml:space="preserve"> статистикалық және әкімшілік деректерді өңдеуді, қорғау мен сақтауды, статистикалық ақпаратты қалыптастыру мен таратуды қамтитын процесс;</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 xml:space="preserve">18) статистикалық қызмет – осы қызметті жоспарлауды, статистикалық әдіснаманы әзірлеуді, статистикалық байқау жүргізуді, </w:t>
            </w:r>
            <w:r w:rsidRPr="0089495C">
              <w:rPr>
                <w:b/>
                <w:lang w:val="kk-KZ"/>
              </w:rPr>
              <w:t>бастапқы</w:t>
            </w:r>
            <w:r w:rsidRPr="009F7D44">
              <w:rPr>
                <w:lang w:val="kk-KZ"/>
              </w:rPr>
              <w:t xml:space="preserve"> статистикалық, әкімшілік </w:t>
            </w:r>
            <w:r w:rsidRPr="0089495C">
              <w:rPr>
                <w:b/>
                <w:lang w:val="kk-KZ"/>
              </w:rPr>
              <w:t>және балама</w:t>
            </w:r>
            <w:r w:rsidRPr="009F7D44">
              <w:rPr>
                <w:lang w:val="kk-KZ"/>
              </w:rPr>
              <w:t xml:space="preserve"> деректерді</w:t>
            </w:r>
            <w:r w:rsidRPr="003F2436">
              <w:rPr>
                <w:lang w:val="kk-KZ"/>
              </w:rPr>
              <w:t xml:space="preserve"> өңдеуді, қорғау мен сақтауды, статистикалық ақпаратты қалыптастыру мен таратуды қамтитын процесс;</w:t>
            </w:r>
          </w:p>
        </w:tc>
        <w:tc>
          <w:tcPr>
            <w:tcW w:w="4536" w:type="dxa"/>
          </w:tcPr>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Балама деректер ұғымы мемлекет үшін маңызды ақпараттың  ауқымды көлемін жинақтайтын жаңа ақпарат көздерін(мобильді операторлар, банктер, табиғи монополиялар субъектілері) алу және оны ресми статистикада пайдалану мақсатында енгізіледі, бұл дәстүрлі шығыны көп зерттеулердің көп бөлігін бастапқы көзден неғұрлым тұрақты және дәл ақпаратқа ауыстыруға, респонденттерге жүктемені азайтуға және статистикалық ақпаратты пайдаланушылардың қанағаттануын арттыруға мүмкіндік береді.</w:t>
            </w:r>
          </w:p>
          <w:p w:rsidR="00D17D10" w:rsidRPr="00704034" w:rsidRDefault="00D17D10" w:rsidP="002748B1">
            <w:pPr>
              <w:pStyle w:val="a8"/>
              <w:shd w:val="clear" w:color="auto" w:fill="FFFFFF"/>
              <w:spacing w:before="0" w:beforeAutospacing="0" w:after="0" w:afterAutospacing="0"/>
              <w:ind w:firstLine="459"/>
              <w:jc w:val="both"/>
              <w:rPr>
                <w:lang w:val="kk-KZ"/>
              </w:rPr>
            </w:pPr>
            <w:r w:rsidRPr="00704034">
              <w:rPr>
                <w:lang w:val="kk-KZ"/>
              </w:rPr>
              <w:t xml:space="preserve">Балама деректерді пайдалану </w:t>
            </w:r>
            <w:r w:rsidRPr="00704034">
              <w:rPr>
                <w:lang w:val="kk-KZ"/>
              </w:rPr>
              <w:lastRenderedPageBreak/>
              <w:t>бірқатар алдыңғы қатарлы елдердің (Жаңа Зеландия, Литва)заң жобаларында бекітілген.</w:t>
            </w:r>
          </w:p>
          <w:p w:rsidR="00D17D10" w:rsidRPr="00704034" w:rsidRDefault="00D17D10" w:rsidP="002748B1">
            <w:pPr>
              <w:pStyle w:val="a8"/>
              <w:spacing w:before="0" w:beforeAutospacing="0" w:after="0" w:afterAutospacing="0"/>
              <w:ind w:firstLine="182"/>
              <w:jc w:val="both"/>
              <w:rPr>
                <w:lang w:val="kk-KZ"/>
              </w:rPr>
            </w:pPr>
            <w:r w:rsidRPr="00704034">
              <w:rPr>
                <w:lang w:val="kk-KZ"/>
              </w:rPr>
              <w:t>Статистикалық өндірісте пайдаланылатын ақпарат көздерінің тізбесін кеңейту қолданыстағы заңнамаға қайшы келмейді.</w:t>
            </w:r>
          </w:p>
        </w:tc>
      </w:tr>
      <w:tr w:rsidR="00D17D10" w:rsidRPr="007B62E6" w:rsidTr="000E1F95">
        <w:tc>
          <w:tcPr>
            <w:tcW w:w="567" w:type="dxa"/>
          </w:tcPr>
          <w:p w:rsidR="00D17D10" w:rsidRPr="003F2436" w:rsidRDefault="00D17D10" w:rsidP="002748B1">
            <w:pPr>
              <w:pStyle w:val="a4"/>
              <w:numPr>
                <w:ilvl w:val="0"/>
                <w:numId w:val="2"/>
              </w:numPr>
              <w:rPr>
                <w:rFonts w:ascii="Times New Roman" w:hAnsi="Times New Roman" w:cs="Times New Roman"/>
                <w:sz w:val="24"/>
                <w:szCs w:val="24"/>
                <w:lang w:val="kk-KZ"/>
              </w:rPr>
            </w:pPr>
          </w:p>
        </w:tc>
        <w:tc>
          <w:tcPr>
            <w:tcW w:w="1276" w:type="dxa"/>
          </w:tcPr>
          <w:p w:rsidR="00D17D10" w:rsidRPr="003F2436" w:rsidRDefault="00D17D10" w:rsidP="002748B1">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20) тармақшасы</w:t>
            </w:r>
          </w:p>
        </w:tc>
        <w:tc>
          <w:tcPr>
            <w:tcW w:w="4820"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
                <w:lang w:val="kk-KZ"/>
              </w:rPr>
            </w:pPr>
            <w:r w:rsidRPr="003F2436">
              <w:rPr>
                <w:b/>
                <w:lang w:val="kk-KZ"/>
              </w:rPr>
              <w:t xml:space="preserve">20) </w:t>
            </w:r>
            <w:r w:rsidRPr="003F2436">
              <w:rPr>
                <w:b/>
                <w:bCs/>
                <w:lang w:val="kk-KZ"/>
              </w:rPr>
              <w:t>статистикалық</w:t>
            </w:r>
            <w:r w:rsidRPr="003F2436">
              <w:rPr>
                <w:b/>
                <w:lang w:val="kk-KZ"/>
              </w:rPr>
              <w:t xml:space="preserve"> сыныптауыш - </w:t>
            </w:r>
            <w:r w:rsidRPr="003F2436">
              <w:rPr>
                <w:b/>
                <w:bCs/>
                <w:lang w:val="kk-KZ"/>
              </w:rPr>
              <w:t>статистикалық</w:t>
            </w:r>
            <w:r w:rsidRPr="003F2436">
              <w:rPr>
                <w:b/>
                <w:lang w:val="kk-KZ"/>
              </w:rPr>
              <w:t xml:space="preserve"> байқау - объектісін топтарға, сыныптарға, разрядтарға бөлуге мүмкіндік беретін, жасау және жүйелеу принциптерінің, әдістерінің сипатталуын, сондай-ақ оны сәйкестендіру құралы болып қызмет ететін кодты қамтитын, оның нақты бір белгісі мәндерінің жүйеге түсірілген тізбесі;</w:t>
            </w:r>
          </w:p>
        </w:tc>
        <w:tc>
          <w:tcPr>
            <w:tcW w:w="4819" w:type="dxa"/>
          </w:tcPr>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D17D10" w:rsidRPr="003F2436" w:rsidRDefault="00D17D10" w:rsidP="002748B1">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D17D10" w:rsidRPr="003F2436" w:rsidRDefault="00D17D10" w:rsidP="002748B1">
            <w:pPr>
              <w:pStyle w:val="a8"/>
              <w:shd w:val="clear" w:color="auto" w:fill="FFFFFF"/>
              <w:spacing w:before="0" w:beforeAutospacing="0" w:after="0" w:afterAutospacing="0"/>
              <w:ind w:firstLine="459"/>
              <w:jc w:val="both"/>
              <w:rPr>
                <w:lang w:val="kk-KZ"/>
              </w:rPr>
            </w:pPr>
            <w:r w:rsidRPr="003F2436">
              <w:rPr>
                <w:lang w:val="kk-KZ"/>
              </w:rPr>
              <w:t>…</w:t>
            </w:r>
          </w:p>
          <w:p w:rsidR="00D17D10" w:rsidRPr="003F2436" w:rsidRDefault="00D17D10" w:rsidP="002748B1">
            <w:pPr>
              <w:pStyle w:val="a8"/>
              <w:shd w:val="clear" w:color="auto" w:fill="FFFFFF"/>
              <w:spacing w:before="0" w:beforeAutospacing="0" w:after="0" w:afterAutospacing="0"/>
              <w:ind w:firstLine="459"/>
              <w:jc w:val="both"/>
              <w:rPr>
                <w:b/>
                <w:lang w:val="kk-KZ"/>
              </w:rPr>
            </w:pPr>
            <w:r w:rsidRPr="003F2436">
              <w:rPr>
                <w:b/>
                <w:lang w:val="kk-KZ"/>
              </w:rPr>
              <w:t>20) алып тасталсын</w:t>
            </w:r>
          </w:p>
        </w:tc>
        <w:tc>
          <w:tcPr>
            <w:tcW w:w="4536" w:type="dxa"/>
          </w:tcPr>
          <w:p w:rsidR="00D17D10" w:rsidRPr="00704034" w:rsidRDefault="00D17D10" w:rsidP="002748B1">
            <w:pPr>
              <w:ind w:firstLine="182"/>
              <w:jc w:val="both"/>
              <w:rPr>
                <w:rFonts w:ascii="Times New Roman" w:hAnsi="Times New Roman" w:cs="Times New Roman"/>
                <w:sz w:val="24"/>
                <w:szCs w:val="24"/>
                <w:lang w:val="kk-KZ"/>
              </w:rPr>
            </w:pPr>
            <w:r w:rsidRPr="00704034">
              <w:rPr>
                <w:rFonts w:ascii="Times New Roman" w:hAnsi="Times New Roman" w:cs="Times New Roman"/>
                <w:sz w:val="24"/>
                <w:szCs w:val="24"/>
                <w:lang w:val="kk-KZ"/>
              </w:rPr>
              <w:t xml:space="preserve">Мемлекет басшысының 2022 жылғы 29 желтоқсандағы № 22-6306-1 тапсырмасын және Қазақстан Республикасы Президентінің жанындағы Цифрландыруды енгізу мәселелері жөніндегі комиссияның Қазақстан Республикасының Премьер-Министрі Ә.А. Смайыловтың басшылығымен өткен отырысының 2022 жылғы 9 желтоқсандағы № 17-04/07-1203 хаттамасын орындау тұрғысында. </w:t>
            </w:r>
          </w:p>
          <w:p w:rsidR="00D17D10" w:rsidRPr="00704034" w:rsidRDefault="00D17D10" w:rsidP="002748B1">
            <w:pPr>
              <w:ind w:firstLine="182"/>
              <w:jc w:val="both"/>
              <w:rPr>
                <w:rFonts w:ascii="Times New Roman" w:hAnsi="Times New Roman" w:cs="Times New Roman"/>
                <w:sz w:val="24"/>
                <w:szCs w:val="24"/>
                <w:lang w:val="kk-KZ"/>
              </w:rPr>
            </w:pPr>
            <w:r w:rsidRPr="00704034">
              <w:rPr>
                <w:rFonts w:ascii="Times New Roman" w:hAnsi="Times New Roman" w:cs="Times New Roman"/>
                <w:sz w:val="24"/>
                <w:szCs w:val="24"/>
                <w:lang w:val="kk-KZ"/>
              </w:rPr>
              <w:t>Ашық қолжетімділікті және уақтылы жаңарту мүмкіндігін қамтамасыз ете отырып, бірыңғай жүйе шеңберінде мемлекеттік деректер базаларында пайдаланылатын ҰАА-ны құрылымдауға мүмкіндік беретін «Ұлттық анықтамалық ақпарат» цифрлық сервисін (бұдан әрі - «ҰАА» ЦС) әзірлеу жоспарлануда.</w:t>
            </w:r>
          </w:p>
          <w:p w:rsidR="00D17D10" w:rsidRPr="00704034" w:rsidRDefault="00D17D10" w:rsidP="002748B1">
            <w:pPr>
              <w:ind w:firstLine="182"/>
              <w:jc w:val="both"/>
              <w:rPr>
                <w:sz w:val="24"/>
                <w:szCs w:val="24"/>
                <w:lang w:val="kk-KZ"/>
              </w:rPr>
            </w:pPr>
            <w:r w:rsidRPr="00704034">
              <w:rPr>
                <w:rFonts w:ascii="Times New Roman" w:hAnsi="Times New Roman" w:cs="Times New Roman"/>
                <w:sz w:val="24"/>
                <w:szCs w:val="24"/>
                <w:lang w:val="kk-KZ"/>
              </w:rPr>
              <w:t>«ҰАА» ЦС іске асырудың күтілетін нәтижесі ҰАА үйлестіруді жүргізу болып табылады, бұл деректердің толықтығын, өзектілігін және салыстырмалылығын қамтамасыз етеді.</w:t>
            </w:r>
          </w:p>
        </w:tc>
      </w:tr>
      <w:tr w:rsidR="00452803" w:rsidRPr="007B62E6" w:rsidTr="000E1F95">
        <w:tc>
          <w:tcPr>
            <w:tcW w:w="567" w:type="dxa"/>
          </w:tcPr>
          <w:p w:rsidR="00452803" w:rsidRPr="003F2436" w:rsidRDefault="00452803" w:rsidP="00452803">
            <w:pPr>
              <w:pStyle w:val="a4"/>
              <w:numPr>
                <w:ilvl w:val="0"/>
                <w:numId w:val="2"/>
              </w:numPr>
              <w:rPr>
                <w:rFonts w:ascii="Times New Roman" w:hAnsi="Times New Roman" w:cs="Times New Roman"/>
                <w:sz w:val="24"/>
                <w:szCs w:val="24"/>
                <w:lang w:val="kk-KZ"/>
              </w:rPr>
            </w:pPr>
          </w:p>
        </w:tc>
        <w:tc>
          <w:tcPr>
            <w:tcW w:w="1276" w:type="dxa"/>
          </w:tcPr>
          <w:p w:rsidR="00452803" w:rsidRPr="003F2436" w:rsidRDefault="00452803" w:rsidP="00652B3E">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1-баптың </w:t>
            </w:r>
            <w:r w:rsidR="00652B3E">
              <w:rPr>
                <w:rFonts w:ascii="Times New Roman" w:eastAsia="Times New Roman" w:hAnsi="Times New Roman" w:cs="Times New Roman"/>
                <w:sz w:val="24"/>
                <w:szCs w:val="24"/>
                <w:lang w:val="kk-KZ"/>
              </w:rPr>
              <w:t>21-1</w:t>
            </w:r>
            <w:r w:rsidRPr="003F2436">
              <w:rPr>
                <w:rFonts w:ascii="Times New Roman" w:eastAsia="Times New Roman" w:hAnsi="Times New Roman" w:cs="Times New Roman"/>
                <w:sz w:val="24"/>
                <w:szCs w:val="24"/>
                <w:lang w:val="kk-KZ"/>
              </w:rPr>
              <w:t>) тармақшасы</w:t>
            </w:r>
          </w:p>
        </w:tc>
        <w:tc>
          <w:tcPr>
            <w:tcW w:w="4820" w:type="dxa"/>
          </w:tcPr>
          <w:p w:rsidR="00452803" w:rsidRPr="003F2436" w:rsidRDefault="00452803" w:rsidP="00452803">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452803" w:rsidRPr="003F2436" w:rsidRDefault="00452803" w:rsidP="00452803">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452803" w:rsidRPr="003F2436" w:rsidRDefault="00452803" w:rsidP="00452803">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w:t>
            </w:r>
          </w:p>
          <w:p w:rsidR="00452803" w:rsidRPr="00F32882" w:rsidRDefault="00652B3E" w:rsidP="00452803">
            <w:pPr>
              <w:pStyle w:val="a8"/>
              <w:shd w:val="clear" w:color="auto" w:fill="FFFFFF"/>
              <w:spacing w:before="0" w:beforeAutospacing="0" w:after="0" w:afterAutospacing="0"/>
              <w:ind w:firstLine="459"/>
              <w:jc w:val="both"/>
              <w:rPr>
                <w:lang w:val="kk-KZ"/>
              </w:rPr>
            </w:pPr>
            <w:r w:rsidRPr="00F32882">
              <w:rPr>
                <w:bCs/>
                <w:lang w:val="kk-KZ"/>
              </w:rPr>
              <w:t>21-1</w:t>
            </w:r>
            <w:r w:rsidR="00452803" w:rsidRPr="00F32882">
              <w:rPr>
                <w:bCs/>
                <w:lang w:val="kk-KZ"/>
              </w:rPr>
              <w:t>)</w:t>
            </w:r>
            <w:r w:rsidR="00452803" w:rsidRPr="003F2436">
              <w:rPr>
                <w:b/>
                <w:bCs/>
                <w:lang w:val="kk-KZ"/>
              </w:rPr>
              <w:t xml:space="preserve"> </w:t>
            </w:r>
            <w:r w:rsidR="00F32882" w:rsidRPr="0011353D">
              <w:rPr>
                <w:color w:val="000000"/>
                <w:spacing w:val="2"/>
                <w:shd w:val="clear" w:color="auto" w:fill="FFFFFF"/>
                <w:lang w:val="kk-KZ"/>
              </w:rPr>
              <w:t>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tc>
        <w:tc>
          <w:tcPr>
            <w:tcW w:w="4819" w:type="dxa"/>
          </w:tcPr>
          <w:p w:rsidR="00452803" w:rsidRPr="003F2436" w:rsidRDefault="00452803" w:rsidP="00452803">
            <w:pPr>
              <w:pStyle w:val="a8"/>
              <w:shd w:val="clear" w:color="auto" w:fill="FFFFFF"/>
              <w:spacing w:before="0" w:beforeAutospacing="0" w:after="0" w:afterAutospacing="0"/>
              <w:ind w:firstLine="459"/>
              <w:jc w:val="both"/>
              <w:rPr>
                <w:lang w:val="kk-KZ"/>
              </w:rPr>
            </w:pPr>
            <w:r w:rsidRPr="003F2436">
              <w:rPr>
                <w:lang w:val="kk-KZ"/>
              </w:rPr>
              <w:lastRenderedPageBreak/>
              <w:t>1-бап. Осы Заңда пайдаланылатын негізгі ұғымдар</w:t>
            </w:r>
          </w:p>
          <w:p w:rsidR="00452803" w:rsidRPr="003F2436" w:rsidRDefault="00452803" w:rsidP="00452803">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452803" w:rsidRPr="003F2436" w:rsidRDefault="00452803" w:rsidP="00452803">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w:t>
            </w:r>
          </w:p>
          <w:p w:rsidR="00452803" w:rsidRPr="003F2436" w:rsidRDefault="00F32882" w:rsidP="00452803">
            <w:pPr>
              <w:pStyle w:val="a8"/>
              <w:shd w:val="clear" w:color="auto" w:fill="FFFFFF"/>
              <w:tabs>
                <w:tab w:val="left" w:pos="1181"/>
              </w:tabs>
              <w:spacing w:before="0" w:beforeAutospacing="0" w:after="0" w:afterAutospacing="0"/>
              <w:ind w:firstLine="459"/>
              <w:jc w:val="both"/>
              <w:rPr>
                <w:b/>
                <w:color w:val="000000" w:themeColor="text1"/>
                <w:lang w:val="kk-KZ"/>
              </w:rPr>
            </w:pPr>
            <w:r w:rsidRPr="00F32882">
              <w:rPr>
                <w:bCs/>
                <w:lang w:val="kk-KZ"/>
              </w:rPr>
              <w:t>21-1</w:t>
            </w:r>
            <w:r w:rsidR="00452803" w:rsidRPr="00F32882">
              <w:rPr>
                <w:bCs/>
                <w:lang w:val="kk-KZ"/>
              </w:rPr>
              <w:t>)</w:t>
            </w:r>
            <w:r w:rsidR="00452803" w:rsidRPr="003F2436">
              <w:rPr>
                <w:b/>
                <w:bCs/>
                <w:lang w:val="kk-KZ"/>
              </w:rPr>
              <w:t xml:space="preserve"> </w:t>
            </w:r>
            <w:r w:rsidR="00452803" w:rsidRPr="00F32882">
              <w:rPr>
                <w:b/>
                <w:lang w:val="kk-KZ"/>
              </w:rPr>
              <w:t>талдамалық ақпарат – бастапқы статистикалық және (немесе) әкімшілік және (немесе) балама деректерді талдау барысында алынған мәліметтер</w:t>
            </w:r>
            <w:r w:rsidR="00452803" w:rsidRPr="00F32882">
              <w:rPr>
                <w:b/>
                <w:bCs/>
                <w:lang w:val="kk-KZ"/>
              </w:rPr>
              <w:t>;</w:t>
            </w:r>
          </w:p>
        </w:tc>
        <w:tc>
          <w:tcPr>
            <w:tcW w:w="4536" w:type="dxa"/>
          </w:tcPr>
          <w:p w:rsidR="00F32882" w:rsidRDefault="00F32882" w:rsidP="00452803">
            <w:pPr>
              <w:pStyle w:val="a8"/>
              <w:shd w:val="clear" w:color="auto" w:fill="FFFFFF"/>
              <w:spacing w:before="0" w:beforeAutospacing="0" w:after="0" w:afterAutospacing="0"/>
              <w:ind w:firstLine="459"/>
              <w:jc w:val="both"/>
              <w:rPr>
                <w:rFonts w:eastAsiaTheme="minorHAnsi"/>
                <w:color w:val="000000"/>
                <w:lang w:val="kk-KZ"/>
              </w:rPr>
            </w:pPr>
            <w:r>
              <w:rPr>
                <w:rFonts w:eastAsiaTheme="minorHAnsi"/>
                <w:color w:val="000000"/>
                <w:lang w:val="kk-KZ"/>
              </w:rPr>
              <w:lastRenderedPageBreak/>
              <w:t>«</w:t>
            </w:r>
            <w:r w:rsidRPr="00F32882">
              <w:rPr>
                <w:rFonts w:eastAsiaTheme="minorHAnsi"/>
                <w:color w:val="000000"/>
                <w:lang w:val="kk-KZ"/>
              </w:rPr>
              <w:t>Құқықтық актілер туралы</w:t>
            </w:r>
            <w:r>
              <w:rPr>
                <w:rFonts w:eastAsiaTheme="minorHAnsi"/>
                <w:color w:val="000000"/>
                <w:lang w:val="kk-KZ"/>
              </w:rPr>
              <w:t>»</w:t>
            </w:r>
            <w:r w:rsidRPr="00F32882">
              <w:rPr>
                <w:rFonts w:eastAsiaTheme="minorHAnsi"/>
                <w:color w:val="000000"/>
                <w:lang w:val="kk-KZ"/>
              </w:rPr>
              <w:t xml:space="preserve"> </w:t>
            </w:r>
            <w:r>
              <w:rPr>
                <w:rFonts w:eastAsiaTheme="minorHAnsi"/>
                <w:color w:val="000000"/>
                <w:lang w:val="kk-KZ"/>
              </w:rPr>
              <w:t xml:space="preserve">ҚР </w:t>
            </w:r>
            <w:r w:rsidRPr="00F32882">
              <w:rPr>
                <w:rFonts w:eastAsiaTheme="minorHAnsi"/>
                <w:color w:val="000000"/>
                <w:lang w:val="kk-KZ"/>
              </w:rPr>
              <w:t>Заң</w:t>
            </w:r>
            <w:r>
              <w:rPr>
                <w:rFonts w:eastAsiaTheme="minorHAnsi"/>
                <w:color w:val="000000"/>
                <w:lang w:val="kk-KZ"/>
              </w:rPr>
              <w:t>ы</w:t>
            </w:r>
            <w:r w:rsidRPr="00F32882">
              <w:rPr>
                <w:rFonts w:eastAsiaTheme="minorHAnsi"/>
                <w:color w:val="000000"/>
                <w:lang w:val="kk-KZ"/>
              </w:rPr>
              <w:t xml:space="preserve">ның 23-бабының 7-тармағына сәйкес келтіру, оған сәйкес қазақ тіліндегі нормативтік құқықтық актідегі </w:t>
            </w:r>
            <w:r w:rsidRPr="00F32882">
              <w:rPr>
                <w:rFonts w:eastAsiaTheme="minorHAnsi"/>
                <w:color w:val="000000"/>
                <w:lang w:val="kk-KZ"/>
              </w:rPr>
              <w:lastRenderedPageBreak/>
              <w:t>терминдер мен анықтамалар алфавиттік тәртіппен орналастырылады. Нормативтік құқықтық актідегі орыс тіліндегі терминдер мен анықтамалар олардың қазақ тілінде жазылу тәртібіне сәйкес келуге тиіс.</w:t>
            </w:r>
            <w:r>
              <w:rPr>
                <w:rFonts w:eastAsiaTheme="minorHAnsi"/>
                <w:color w:val="000000"/>
                <w:lang w:val="kk-KZ"/>
              </w:rPr>
              <w:t xml:space="preserve"> </w:t>
            </w:r>
          </w:p>
          <w:p w:rsidR="00452803" w:rsidRPr="00704034" w:rsidRDefault="00452803" w:rsidP="00452803">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t>Қазақстан Республикасы Президентінің 2020 жылғы 5 қазандағы № 427 Жарлығымен бекітілген ҚР Стратегиялық жоспарлау және реформалар агенттігі туралы ереженің 15-тармағы 6, 24-тармақшаларына сәйкес Агенттік: «елдің әлеуметтік-экономикалық дамуына бағытталған салаларды (</w:t>
            </w:r>
            <w:r>
              <w:rPr>
                <w:rFonts w:eastAsiaTheme="minorHAnsi"/>
                <w:color w:val="000000"/>
                <w:lang w:val="kk-KZ"/>
              </w:rPr>
              <w:t>ая</w:t>
            </w:r>
            <w:r w:rsidRPr="00704034">
              <w:rPr>
                <w:rFonts w:eastAsiaTheme="minorHAnsi"/>
                <w:color w:val="000000"/>
                <w:lang w:val="kk-KZ"/>
              </w:rPr>
              <w:t>ларды) реформалау жөніндегі жүйелі шараларды әзірлеуді», сондай-ақ «бастапқы салаларды жалпылау мен талдауды» жүзеге асырады статистикалық деректерді және (немесе) алынған әкімшілік деректерді, техникалық тапсырмаларды әзірлеу және белгіленген тәртіппен талдамалық шешімдер қабылдау және ресми статистикалық ақпаратты және (немесе) статистикалық ақпаратты таратуды» жүзеге асырады.</w:t>
            </w:r>
          </w:p>
          <w:p w:rsidR="00452803" w:rsidRPr="00704034" w:rsidRDefault="00452803" w:rsidP="00452803">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t xml:space="preserve">Агенттіктің функционалдық міндеттерін іске асыру үшін Қазақстан Республикасы Премьер-Министрінің 2020 жылғы 31 желтоқсандағы № 20-3/07-945____ «Президент жанындағы Реформалар жөніндегі жоғары кеңестің отырысына дайындалуға» қатысты хаттамалық тапсырмасының 2-тармағы 4-тармақшасына сәйкес Ұлттық статистика </w:t>
            </w:r>
            <w:r w:rsidRPr="00704034">
              <w:rPr>
                <w:rFonts w:eastAsiaTheme="minorHAnsi"/>
                <w:color w:val="000000"/>
                <w:lang w:val="kk-KZ"/>
              </w:rPr>
              <w:lastRenderedPageBreak/>
              <w:t xml:space="preserve">бюросының «Ақпараттық-есептеу орталығы» РМК шеңберінде талдамалық ақпаратты қалыптастыруды жүзеге асыратын және ақпараттық-статистикалық жүйелерді талдайтын талдау орталығы құрылды. </w:t>
            </w:r>
          </w:p>
          <w:p w:rsidR="00452803" w:rsidRPr="00704034" w:rsidRDefault="00452803" w:rsidP="00452803">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t xml:space="preserve">Сондай-ақ, БҰҰ-ның Шығыс Еуропа, Кавказ және Орталық Азия елдері үшін Даму шоты (бұдан әрі-Үлгілік заң) жобасы шеңберінде әзірленген ресми статистика туралы үлгілік Заңның 4-бабы 4.1 (g) тармақшасына сәйкес нәтижесінде статистикалық деректер, </w:t>
            </w:r>
            <w:r w:rsidRPr="00704034">
              <w:rPr>
                <w:rFonts w:eastAsiaTheme="minorHAnsi"/>
                <w:b/>
                <w:bCs/>
                <w:color w:val="000000"/>
                <w:lang w:val="kk-KZ"/>
              </w:rPr>
              <w:t>статистикалық талдау нәтижелері</w:t>
            </w:r>
            <w:r w:rsidRPr="00704034">
              <w:rPr>
                <w:rFonts w:eastAsiaTheme="minorHAnsi"/>
                <w:color w:val="000000"/>
                <w:lang w:val="kk-KZ"/>
              </w:rPr>
              <w:t xml:space="preserve"> статистикалық қызметтер мен метадеректер пайдаланушылар үшін қолжетімді болатын қызмет таратуды білдіреді.</w:t>
            </w:r>
          </w:p>
          <w:p w:rsidR="00452803" w:rsidRDefault="00452803" w:rsidP="00452803">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t>Осыған байланысты, Мемлекет басшысының тапсырмасы бойынша құрылған агенттікті функционалдық міндеттеріне сәйкес келтіру мақсатында осы Заңда пайдаланылатын негізгі ұғымдарды толықтыру ұсынылады.</w:t>
            </w:r>
          </w:p>
          <w:p w:rsidR="00F32882" w:rsidRPr="00704034" w:rsidRDefault="00F32882" w:rsidP="00452803">
            <w:pPr>
              <w:pStyle w:val="a8"/>
              <w:shd w:val="clear" w:color="auto" w:fill="FFFFFF"/>
              <w:spacing w:before="0" w:beforeAutospacing="0" w:after="0" w:afterAutospacing="0"/>
              <w:ind w:firstLine="459"/>
              <w:jc w:val="both"/>
              <w:rPr>
                <w:lang w:val="kk-KZ"/>
              </w:rPr>
            </w:pP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11353D">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1-баптың </w:t>
            </w:r>
            <w:r w:rsidR="0011353D">
              <w:rPr>
                <w:rFonts w:ascii="Times New Roman" w:eastAsia="Times New Roman" w:hAnsi="Times New Roman" w:cs="Times New Roman"/>
                <w:sz w:val="24"/>
                <w:szCs w:val="24"/>
                <w:lang w:val="kk-KZ"/>
              </w:rPr>
              <w:t>21-2</w:t>
            </w:r>
            <w:r w:rsidRPr="003F2436">
              <w:rPr>
                <w:rFonts w:ascii="Times New Roman" w:eastAsia="Times New Roman" w:hAnsi="Times New Roman" w:cs="Times New Roman"/>
                <w:sz w:val="24"/>
                <w:szCs w:val="24"/>
                <w:lang w:val="kk-KZ"/>
              </w:rPr>
              <w:t>) тармақшасы</w:t>
            </w:r>
          </w:p>
        </w:tc>
        <w:tc>
          <w:tcPr>
            <w:tcW w:w="4820"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11353D" w:rsidP="0011353D">
            <w:pPr>
              <w:pStyle w:val="a8"/>
              <w:shd w:val="clear" w:color="auto" w:fill="FFFFFF"/>
              <w:spacing w:before="0" w:beforeAutospacing="0" w:after="0" w:afterAutospacing="0"/>
              <w:ind w:firstLine="459"/>
              <w:jc w:val="both"/>
              <w:rPr>
                <w:lang w:val="kk-KZ"/>
              </w:rPr>
            </w:pPr>
            <w:r>
              <w:rPr>
                <w:b/>
                <w:bCs/>
                <w:lang w:val="kk-KZ"/>
              </w:rPr>
              <w:t>2</w:t>
            </w:r>
            <w:r w:rsidR="00F32882" w:rsidRPr="003F2436">
              <w:rPr>
                <w:b/>
                <w:bCs/>
                <w:lang w:val="kk-KZ"/>
              </w:rPr>
              <w:t>1-</w:t>
            </w:r>
            <w:r>
              <w:rPr>
                <w:b/>
                <w:bCs/>
                <w:lang w:val="kk-KZ"/>
              </w:rPr>
              <w:t>2</w:t>
            </w:r>
            <w:r w:rsidR="00F32882" w:rsidRPr="003F2436">
              <w:rPr>
                <w:b/>
                <w:bCs/>
                <w:lang w:val="kk-KZ"/>
              </w:rPr>
              <w:t>) Жоқ</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11353D" w:rsidP="0011353D">
            <w:pPr>
              <w:pStyle w:val="a8"/>
              <w:shd w:val="clear" w:color="auto" w:fill="FFFFFF"/>
              <w:spacing w:before="0" w:beforeAutospacing="0" w:after="0" w:afterAutospacing="0"/>
              <w:ind w:firstLine="459"/>
              <w:jc w:val="both"/>
              <w:rPr>
                <w:b/>
                <w:color w:val="000000" w:themeColor="text1"/>
                <w:lang w:val="kk-KZ"/>
              </w:rPr>
            </w:pPr>
            <w:r>
              <w:rPr>
                <w:b/>
                <w:bCs/>
                <w:lang w:val="kk-KZ"/>
              </w:rPr>
              <w:t>2</w:t>
            </w:r>
            <w:r w:rsidR="00F32882" w:rsidRPr="003F2436">
              <w:rPr>
                <w:b/>
                <w:bCs/>
                <w:lang w:val="kk-KZ"/>
              </w:rPr>
              <w:t>1-</w:t>
            </w:r>
            <w:r>
              <w:rPr>
                <w:b/>
                <w:bCs/>
                <w:lang w:val="kk-KZ"/>
              </w:rPr>
              <w:t>2</w:t>
            </w:r>
            <w:r w:rsidR="00F32882" w:rsidRPr="003F2436">
              <w:rPr>
                <w:b/>
                <w:bCs/>
                <w:lang w:val="kk-KZ"/>
              </w:rPr>
              <w:t xml:space="preserve">) </w:t>
            </w:r>
            <w:r w:rsidR="00F32882" w:rsidRPr="0011353D">
              <w:rPr>
                <w:b/>
                <w:lang w:val="kk-KZ"/>
              </w:rPr>
              <w:t>талдамалық шешім (кейс) – талдамалық ақпаратты алуға арналған құрал</w:t>
            </w:r>
            <w:r w:rsidR="00F32882" w:rsidRPr="0011353D">
              <w:rPr>
                <w:b/>
                <w:bCs/>
                <w:lang w:val="kk-KZ"/>
              </w:rPr>
              <w:t>;</w:t>
            </w:r>
          </w:p>
        </w:tc>
        <w:tc>
          <w:tcPr>
            <w:tcW w:w="4536" w:type="dxa"/>
          </w:tcPr>
          <w:p w:rsidR="00F32882" w:rsidRPr="00704034" w:rsidRDefault="00F32882" w:rsidP="00F32882">
            <w:pPr>
              <w:pStyle w:val="a8"/>
              <w:spacing w:before="0" w:beforeAutospacing="0" w:after="0" w:afterAutospacing="0"/>
              <w:ind w:firstLine="182"/>
              <w:jc w:val="both"/>
              <w:rPr>
                <w:lang w:val="kk-KZ"/>
              </w:rPr>
            </w:pPr>
            <w:r w:rsidRPr="00704034">
              <w:rPr>
                <w:lang w:val="kk-KZ"/>
              </w:rPr>
              <w:t>Мемлекет басшысының 2022 жылғы 29 желтоқсандағы № 22-6306-1 тапсырмасын орындау тұрғысында.</w:t>
            </w:r>
          </w:p>
          <w:p w:rsidR="00F32882" w:rsidRPr="00704034" w:rsidRDefault="00F32882" w:rsidP="00F32882">
            <w:pPr>
              <w:pStyle w:val="a8"/>
              <w:spacing w:before="0" w:beforeAutospacing="0" w:after="0" w:afterAutospacing="0"/>
              <w:ind w:firstLine="182"/>
              <w:jc w:val="both"/>
              <w:rPr>
                <w:lang w:val="kk-KZ"/>
              </w:rPr>
            </w:pPr>
            <w:r w:rsidRPr="00704034">
              <w:rPr>
                <w:lang w:val="kk-KZ"/>
              </w:rPr>
              <w:t>Жалпы алғанда «кейс» анықтамасы Қазақстан Республикасының заңнамасында заңға тәуелді деңгейде қолданылады.</w:t>
            </w:r>
          </w:p>
          <w:p w:rsidR="00F32882" w:rsidRPr="00704034" w:rsidRDefault="00F32882" w:rsidP="00F32882">
            <w:pPr>
              <w:pStyle w:val="a8"/>
              <w:spacing w:before="0" w:beforeAutospacing="0" w:after="0" w:afterAutospacing="0"/>
              <w:ind w:firstLine="182"/>
              <w:jc w:val="both"/>
              <w:rPr>
                <w:lang w:val="kk-KZ"/>
              </w:rPr>
            </w:pPr>
            <w:r w:rsidRPr="00704034">
              <w:rPr>
                <w:lang w:val="kk-KZ"/>
              </w:rPr>
              <w:t xml:space="preserve">Мысалы: ҚР БҒМ «Заманауи педагогикалық технологиялар» жоғары оқу орындарының педагогикалық </w:t>
            </w:r>
            <w:r w:rsidRPr="00704034">
              <w:rPr>
                <w:lang w:val="kk-KZ"/>
              </w:rPr>
              <w:lastRenderedPageBreak/>
              <w:t>мамандық оқытушыларының біліктілігін арттыру курстарының білім бағдарламаларында кейстер әдісін қолданады.</w:t>
            </w:r>
          </w:p>
          <w:p w:rsidR="00F32882" w:rsidRPr="00704034" w:rsidRDefault="00F32882" w:rsidP="00F32882">
            <w:pPr>
              <w:pStyle w:val="a8"/>
              <w:spacing w:before="0" w:beforeAutospacing="0" w:after="0" w:afterAutospacing="0"/>
              <w:ind w:firstLine="182"/>
              <w:jc w:val="both"/>
              <w:rPr>
                <w:lang w:val="kk-KZ"/>
              </w:rPr>
            </w:pPr>
            <w:r w:rsidRPr="00704034">
              <w:rPr>
                <w:lang w:val="kk-KZ"/>
              </w:rPr>
              <w:t>ҚР ІІМ әскери мекемелерде білім технологияларын пайдаланумен оқу процесін ұйымдастыру кезінде кейстік технолгияны қолданады.</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ҚР ИИДМ табыс тарихы анықтамасын (кейс) қолданады.</w:t>
            </w:r>
          </w:p>
        </w:tc>
      </w:tr>
      <w:tr w:rsidR="00F32882" w:rsidRPr="00452803"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11353D" w:rsidP="0011353D">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1-баптың </w:t>
            </w:r>
            <w:r>
              <w:rPr>
                <w:rFonts w:ascii="Times New Roman" w:eastAsia="Times New Roman" w:hAnsi="Times New Roman" w:cs="Times New Roman"/>
                <w:sz w:val="24"/>
                <w:szCs w:val="24"/>
                <w:lang w:val="kk-KZ"/>
              </w:rPr>
              <w:t>21-3</w:t>
            </w:r>
            <w:r w:rsidRPr="003F2436">
              <w:rPr>
                <w:rFonts w:ascii="Times New Roman" w:eastAsia="Times New Roman" w:hAnsi="Times New Roman" w:cs="Times New Roman"/>
                <w:sz w:val="24"/>
                <w:szCs w:val="24"/>
                <w:lang w:val="kk-KZ"/>
              </w:rPr>
              <w:t>) тармақшасы</w:t>
            </w:r>
          </w:p>
        </w:tc>
        <w:tc>
          <w:tcPr>
            <w:tcW w:w="4820" w:type="dxa"/>
          </w:tcPr>
          <w:p w:rsidR="0011353D" w:rsidRPr="003F2436" w:rsidRDefault="0011353D" w:rsidP="0011353D">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11353D" w:rsidRPr="003F2436" w:rsidRDefault="0011353D" w:rsidP="0011353D">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11353D" w:rsidRPr="003F2436" w:rsidRDefault="0011353D" w:rsidP="0011353D">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11353D" w:rsidP="0011353D">
            <w:pPr>
              <w:pStyle w:val="a8"/>
              <w:shd w:val="clear" w:color="auto" w:fill="FFFFFF"/>
              <w:spacing w:before="0" w:beforeAutospacing="0" w:after="0" w:afterAutospacing="0"/>
              <w:ind w:firstLine="459"/>
              <w:jc w:val="both"/>
              <w:rPr>
                <w:b/>
                <w:bCs/>
                <w:lang w:val="kk-KZ"/>
              </w:rPr>
            </w:pPr>
            <w:r>
              <w:rPr>
                <w:b/>
                <w:bCs/>
                <w:lang w:val="kk-KZ"/>
              </w:rPr>
              <w:t>21-3</w:t>
            </w:r>
            <w:r w:rsidRPr="003F2436">
              <w:rPr>
                <w:b/>
                <w:bCs/>
                <w:lang w:val="kk-KZ"/>
              </w:rPr>
              <w:t>) Жоқ</w:t>
            </w:r>
          </w:p>
        </w:tc>
        <w:tc>
          <w:tcPr>
            <w:tcW w:w="4819" w:type="dxa"/>
          </w:tcPr>
          <w:p w:rsidR="0011353D" w:rsidRPr="003F2436" w:rsidRDefault="0011353D" w:rsidP="0011353D">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11353D" w:rsidRPr="003F2436" w:rsidRDefault="0011353D" w:rsidP="0011353D">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11353D" w:rsidRPr="003F2436" w:rsidRDefault="0011353D" w:rsidP="0011353D">
            <w:pPr>
              <w:pStyle w:val="a8"/>
              <w:shd w:val="clear" w:color="auto" w:fill="FFFFFF"/>
              <w:spacing w:before="0" w:beforeAutospacing="0" w:after="0" w:afterAutospacing="0"/>
              <w:ind w:firstLine="459"/>
              <w:jc w:val="both"/>
              <w:rPr>
                <w:lang w:val="kk-KZ"/>
              </w:rPr>
            </w:pPr>
            <w:r w:rsidRPr="003F2436">
              <w:rPr>
                <w:lang w:val="kk-KZ"/>
              </w:rPr>
              <w:t>…</w:t>
            </w:r>
          </w:p>
          <w:p w:rsidR="00F32882" w:rsidRPr="0011353D" w:rsidRDefault="0011353D" w:rsidP="0011353D">
            <w:pPr>
              <w:ind w:firstLine="459"/>
              <w:jc w:val="both"/>
              <w:rPr>
                <w:rFonts w:ascii="Times New Roman" w:hAnsi="Times New Roman" w:cs="Times New Roman"/>
                <w:b/>
                <w:color w:val="000000"/>
                <w:sz w:val="24"/>
                <w:szCs w:val="24"/>
                <w:lang w:val="kk-KZ"/>
              </w:rPr>
            </w:pPr>
            <w:r w:rsidRPr="0011353D">
              <w:rPr>
                <w:rFonts w:ascii="Times New Roman" w:hAnsi="Times New Roman" w:cs="Times New Roman"/>
                <w:b/>
                <w:bCs/>
                <w:sz w:val="24"/>
                <w:szCs w:val="24"/>
                <w:lang w:val="kk-KZ"/>
              </w:rPr>
              <w:t xml:space="preserve">21-3) </w:t>
            </w:r>
            <w:r w:rsidRPr="0011353D">
              <w:rPr>
                <w:rFonts w:ascii="Times New Roman" w:hAnsi="Times New Roman" w:cs="Times New Roman"/>
                <w:color w:val="000000"/>
                <w:spacing w:val="2"/>
                <w:sz w:val="24"/>
                <w:szCs w:val="24"/>
                <w:shd w:val="clear" w:color="auto" w:fill="FFFFFF"/>
                <w:lang w:val="kk-KZ"/>
              </w:rPr>
              <w:t>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tc>
        <w:tc>
          <w:tcPr>
            <w:tcW w:w="4536" w:type="dxa"/>
          </w:tcPr>
          <w:p w:rsidR="00F32882" w:rsidRPr="00F32882" w:rsidRDefault="00F32882" w:rsidP="00F32882">
            <w:pPr>
              <w:ind w:firstLine="182"/>
              <w:jc w:val="both"/>
              <w:rPr>
                <w:rFonts w:ascii="Times New Roman" w:hAnsi="Times New Roman" w:cs="Times New Roman"/>
                <w:sz w:val="24"/>
                <w:szCs w:val="24"/>
                <w:lang w:val="kk-KZ"/>
              </w:rPr>
            </w:pPr>
            <w:r w:rsidRPr="00F32882">
              <w:rPr>
                <w:rFonts w:ascii="Times New Roman" w:hAnsi="Times New Roman" w:cs="Times New Roman"/>
                <w:sz w:val="24"/>
                <w:szCs w:val="24"/>
                <w:lang w:val="kk-KZ"/>
              </w:rPr>
              <w:t>Заңның қолданыстағы редакциясында бұл термин 21-1) тармақшада көрсетілген.</w:t>
            </w:r>
          </w:p>
          <w:p w:rsidR="00F32882" w:rsidRPr="00F32882" w:rsidRDefault="00F32882" w:rsidP="00F32882">
            <w:pPr>
              <w:ind w:firstLine="182"/>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32882">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F3288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ҚР </w:t>
            </w:r>
            <w:r w:rsidRPr="00F32882">
              <w:rPr>
                <w:rFonts w:ascii="Times New Roman" w:hAnsi="Times New Roman" w:cs="Times New Roman"/>
                <w:sz w:val="24"/>
                <w:szCs w:val="24"/>
                <w:lang w:val="kk-KZ"/>
              </w:rPr>
              <w:t>Заңның 23-бабының 7-тармағына сәйкес келтіру, оған сәйкес қазақ тіліндегі нормативтік құқықтық актідегі терминдер мен анықтамалар алфавиттік тәртіппен орналастырылады. Нормативтік құқықтық актідегі орыс тіліндегі терминдер мен анықтамалар олардың қазақ тілінде жазылу тәртібіне сәйкес келуге тиіс.</w:t>
            </w:r>
          </w:p>
          <w:p w:rsidR="00F32882" w:rsidRPr="00704034" w:rsidRDefault="00F32882" w:rsidP="00F32882">
            <w:pPr>
              <w:ind w:firstLine="182"/>
              <w:jc w:val="both"/>
              <w:rPr>
                <w:sz w:val="24"/>
                <w:szCs w:val="24"/>
                <w:lang w:val="kk-KZ"/>
              </w:rPr>
            </w:pPr>
            <w:r w:rsidRPr="00F32882">
              <w:rPr>
                <w:rFonts w:ascii="Times New Roman" w:hAnsi="Times New Roman" w:cs="Times New Roman"/>
                <w:sz w:val="24"/>
                <w:szCs w:val="24"/>
                <w:lang w:val="kk-KZ"/>
              </w:rPr>
              <w:t>Заң техникасы.</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11353D">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1-баптың </w:t>
            </w:r>
            <w:r>
              <w:rPr>
                <w:rFonts w:ascii="Times New Roman" w:eastAsia="Times New Roman" w:hAnsi="Times New Roman" w:cs="Times New Roman"/>
                <w:sz w:val="24"/>
                <w:szCs w:val="24"/>
                <w:lang w:val="kk-KZ"/>
              </w:rPr>
              <w:t>21-</w:t>
            </w:r>
            <w:r w:rsidR="0011353D">
              <w:rPr>
                <w:rFonts w:ascii="Times New Roman" w:eastAsia="Times New Roman" w:hAnsi="Times New Roman" w:cs="Times New Roman"/>
                <w:sz w:val="24"/>
                <w:szCs w:val="24"/>
                <w:lang w:val="kk-KZ"/>
              </w:rPr>
              <w:t>4</w:t>
            </w:r>
            <w:r w:rsidRPr="003F2436">
              <w:rPr>
                <w:rFonts w:ascii="Times New Roman" w:eastAsia="Times New Roman" w:hAnsi="Times New Roman" w:cs="Times New Roman"/>
                <w:sz w:val="24"/>
                <w:szCs w:val="24"/>
                <w:lang w:val="kk-KZ"/>
              </w:rPr>
              <w:t>) тармақшасы</w:t>
            </w:r>
          </w:p>
        </w:tc>
        <w:tc>
          <w:tcPr>
            <w:tcW w:w="4820"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11353D">
            <w:pPr>
              <w:pStyle w:val="a8"/>
              <w:shd w:val="clear" w:color="auto" w:fill="FFFFFF"/>
              <w:spacing w:before="0" w:beforeAutospacing="0" w:after="0" w:afterAutospacing="0"/>
              <w:ind w:firstLine="459"/>
              <w:jc w:val="both"/>
              <w:rPr>
                <w:b/>
                <w:bCs/>
                <w:lang w:val="kk-KZ"/>
              </w:rPr>
            </w:pPr>
            <w:r>
              <w:rPr>
                <w:b/>
                <w:bCs/>
                <w:lang w:val="kk-KZ"/>
              </w:rPr>
              <w:t>21-</w:t>
            </w:r>
            <w:r w:rsidR="0011353D">
              <w:rPr>
                <w:b/>
                <w:bCs/>
                <w:lang w:val="kk-KZ"/>
              </w:rPr>
              <w:t>4</w:t>
            </w:r>
            <w:r w:rsidRPr="003F2436">
              <w:rPr>
                <w:b/>
                <w:bCs/>
                <w:lang w:val="kk-KZ"/>
              </w:rPr>
              <w:t>) Жоқ</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11353D">
            <w:pPr>
              <w:ind w:firstLine="459"/>
              <w:jc w:val="both"/>
              <w:rPr>
                <w:rFonts w:ascii="Times New Roman" w:hAnsi="Times New Roman" w:cs="Times New Roman"/>
                <w:b/>
                <w:color w:val="000000"/>
                <w:sz w:val="24"/>
                <w:szCs w:val="24"/>
                <w:lang w:val="kk-KZ"/>
              </w:rPr>
            </w:pPr>
            <w:r w:rsidRPr="00F32882">
              <w:rPr>
                <w:rFonts w:ascii="Times New Roman" w:hAnsi="Times New Roman" w:cs="Times New Roman"/>
                <w:b/>
                <w:bCs/>
                <w:sz w:val="24"/>
                <w:szCs w:val="24"/>
                <w:lang w:val="kk-KZ"/>
              </w:rPr>
              <w:t>21-</w:t>
            </w:r>
            <w:r w:rsidR="0011353D">
              <w:rPr>
                <w:rFonts w:ascii="Times New Roman" w:hAnsi="Times New Roman" w:cs="Times New Roman"/>
                <w:b/>
                <w:bCs/>
                <w:sz w:val="24"/>
                <w:szCs w:val="24"/>
                <w:lang w:val="kk-KZ"/>
              </w:rPr>
              <w:t>4</w:t>
            </w:r>
            <w:r w:rsidRPr="00F32882">
              <w:rPr>
                <w:rFonts w:ascii="Times New Roman" w:hAnsi="Times New Roman" w:cs="Times New Roman"/>
                <w:b/>
                <w:bCs/>
                <w:sz w:val="24"/>
                <w:szCs w:val="24"/>
                <w:lang w:val="kk-KZ"/>
              </w:rPr>
              <w:t xml:space="preserve">) </w:t>
            </w:r>
            <w:r w:rsidRPr="00F32882">
              <w:rPr>
                <w:rFonts w:ascii="Times New Roman" w:hAnsi="Times New Roman"/>
                <w:b/>
                <w:sz w:val="24"/>
                <w:szCs w:val="24"/>
                <w:lang w:val="kk-KZ"/>
              </w:rPr>
              <w:t xml:space="preserve">ұлттық анықтамалық ақпарат – белгіленген тәртіппен бекітілетін сыныптауыштардың, каталогтардың, анықтамалықтардың, номенклатуралардың және басқа да техникалық-экономикалық ақпараттың </w:t>
            </w:r>
            <w:r w:rsidRPr="00F32882">
              <w:rPr>
                <w:rFonts w:ascii="Times New Roman" w:hAnsi="Times New Roman"/>
                <w:b/>
                <w:sz w:val="24"/>
                <w:szCs w:val="24"/>
                <w:lang w:val="kk-KZ"/>
              </w:rPr>
              <w:lastRenderedPageBreak/>
              <w:t>жиынтығы</w:t>
            </w:r>
            <w:r w:rsidRPr="00F32882">
              <w:rPr>
                <w:rFonts w:ascii="Times New Roman" w:hAnsi="Times New Roman" w:cs="Times New Roman"/>
                <w:b/>
                <w:bCs/>
                <w:sz w:val="24"/>
                <w:szCs w:val="24"/>
                <w:lang w:val="kk-KZ"/>
              </w:rPr>
              <w:t>;</w:t>
            </w:r>
          </w:p>
        </w:tc>
        <w:tc>
          <w:tcPr>
            <w:tcW w:w="4536" w:type="dxa"/>
          </w:tcPr>
          <w:p w:rsidR="00F32882" w:rsidRPr="00704034" w:rsidRDefault="00F32882" w:rsidP="00F32882">
            <w:pPr>
              <w:ind w:firstLine="182"/>
              <w:jc w:val="both"/>
              <w:rPr>
                <w:rFonts w:ascii="Times New Roman" w:hAnsi="Times New Roman" w:cs="Times New Roman"/>
                <w:sz w:val="24"/>
                <w:szCs w:val="24"/>
                <w:lang w:val="kk-KZ"/>
              </w:rPr>
            </w:pPr>
            <w:r w:rsidRPr="00704034">
              <w:rPr>
                <w:rFonts w:ascii="Times New Roman" w:hAnsi="Times New Roman" w:cs="Times New Roman"/>
                <w:sz w:val="24"/>
                <w:szCs w:val="24"/>
                <w:lang w:val="kk-KZ"/>
              </w:rPr>
              <w:lastRenderedPageBreak/>
              <w:t xml:space="preserve">Мемлекет басшысының 2022 жылғы 29 желтоқсандағы № 22-6306-1 тапсырмасын және Қазақстан Республикасы Президентінің жанындағы Цифрландыруды енгізу мәселелері жөніндегі комиссияның Қазақстан Республикасының Премьер-Министрі Ә.А. Смайыловтың басшылығымен өткен отырысының 2022 жылғы 9 желтоқсандағы № 17-04/07-1203 хаттамасын орындау тұрғысында. </w:t>
            </w:r>
          </w:p>
          <w:p w:rsidR="00F32882" w:rsidRPr="00704034" w:rsidRDefault="00F32882" w:rsidP="00F32882">
            <w:pPr>
              <w:ind w:firstLine="182"/>
              <w:jc w:val="both"/>
              <w:rPr>
                <w:rFonts w:ascii="Times New Roman" w:hAnsi="Times New Roman" w:cs="Times New Roman"/>
                <w:sz w:val="24"/>
                <w:szCs w:val="24"/>
                <w:lang w:val="kk-KZ"/>
              </w:rPr>
            </w:pPr>
            <w:r w:rsidRPr="00704034">
              <w:rPr>
                <w:rFonts w:ascii="Times New Roman" w:hAnsi="Times New Roman" w:cs="Times New Roman"/>
                <w:sz w:val="24"/>
                <w:szCs w:val="24"/>
                <w:lang w:val="kk-KZ"/>
              </w:rPr>
              <w:lastRenderedPageBreak/>
              <w:t>Ашық қолжетімділікті және уақтылы жаңарту мүмкіндігін қамтамасыз ете отырып, бірыңғай жүйе шеңберінде мемлекеттік деректер базаларында пайдаланылатын ҰАА-ны құрылымдауға мүмкіндік беретін «Ұлттық анықтамалық ақпарат» цифрлық сервисін (бұдан әрі - «ҰАА» ЦС) әзірлеу жоспарлануда.</w:t>
            </w:r>
          </w:p>
          <w:p w:rsidR="00F32882" w:rsidRPr="00704034" w:rsidRDefault="00F32882" w:rsidP="00F32882">
            <w:pPr>
              <w:ind w:firstLine="182"/>
              <w:jc w:val="both"/>
              <w:rPr>
                <w:sz w:val="24"/>
                <w:szCs w:val="24"/>
                <w:lang w:val="kk-KZ"/>
              </w:rPr>
            </w:pPr>
            <w:r w:rsidRPr="00704034">
              <w:rPr>
                <w:rFonts w:ascii="Times New Roman" w:hAnsi="Times New Roman" w:cs="Times New Roman"/>
                <w:sz w:val="24"/>
                <w:szCs w:val="24"/>
                <w:lang w:val="kk-KZ"/>
              </w:rPr>
              <w:t>«ҰАА» ЦС іске асырудың күтілетін нәтижесі ҰАА үйлестіруді жүргізу болып табылады, бұл деректердің толықтығын, өзектілігін және салыстырмалылығын қамтамасыз етеді.</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1-баптың 22-1) тармақшасы</w:t>
            </w:r>
          </w:p>
        </w:tc>
        <w:tc>
          <w:tcPr>
            <w:tcW w:w="4820"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b/>
                <w:bCs/>
                <w:lang w:val="kk-KZ"/>
              </w:rPr>
              <w:t>22-1) Жоқ</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1-бап. Осы Заңда пайдаланылатын негізгі ұғымдар</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Осы Заңда мынадай негізгі ұғымдар пайдаланылады:</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hd w:val="clear" w:color="auto" w:fill="FFFFFF"/>
              <w:spacing w:before="0" w:beforeAutospacing="0" w:after="0" w:afterAutospacing="0"/>
              <w:ind w:firstLine="459"/>
              <w:jc w:val="both"/>
              <w:rPr>
                <w:b/>
                <w:lang w:val="kk-KZ"/>
              </w:rPr>
            </w:pPr>
            <w:r w:rsidRPr="003F2436">
              <w:rPr>
                <w:b/>
                <w:lang w:val="kk-KZ"/>
              </w:rPr>
              <w:t xml:space="preserve">22-1) </w:t>
            </w:r>
            <w:r w:rsidR="0011353D" w:rsidRPr="0011353D">
              <w:rPr>
                <w:b/>
                <w:lang w:val="kk-KZ"/>
              </w:rPr>
              <w:t>ұлттық тіркелім – «электрондық үкімет» архитектурасы шеңберінде айқындалатын салалар (аялар) бойынша эталондық деректер көздері;</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қатысты тапсырмасын орындау тұрғысында.</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Ұлттық тіркелімдерде «электрондық үкімет» архитектурасы шеңберінде айқындалатын салалар (аялар) бойынша эталондық деректер қамтылатын болады, бұл деректердің сапасын (анықтығын) қамтамасыз етеді, әртүрлі ведомстволардың мемлекеттік дерекқорларында деректерді қайталау </w:t>
            </w:r>
            <w:r w:rsidRPr="00704034">
              <w:rPr>
                <w:lang w:val="kk-KZ"/>
              </w:rPr>
              <w:lastRenderedPageBreak/>
              <w:t>мәселесі шешіледі, мемлекеттік органдармен өзара іс-қимылдың көптеген әкімшілік рәсімдері алынып тасталады, бұл да мемлекеттік аппаратты бюрократиядан арылтудың негізіне айналады.</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6-баптың 1-тармағы</w:t>
            </w:r>
          </w:p>
        </w:tc>
        <w:tc>
          <w:tcPr>
            <w:tcW w:w="4820" w:type="dxa"/>
          </w:tcPr>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6-бап. Мемлекеттік статистика саласындағы мемлекеттік саясат</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1. Қазақстан Республикасының мемлекеттік статистика саласындағы мемлекеттік саясаты мемлекеттік статистиканы жасауға, жұмыс істетуге, дамытуға және жетілдіруге бағытталған.</w:t>
            </w:r>
          </w:p>
          <w:p w:rsidR="00F32882" w:rsidRPr="003F2436" w:rsidRDefault="00F32882" w:rsidP="00F32882">
            <w:pPr>
              <w:pStyle w:val="a8"/>
              <w:shd w:val="clear" w:color="auto" w:fill="FFFFFF"/>
              <w:spacing w:before="0" w:beforeAutospacing="0" w:after="0" w:afterAutospacing="0"/>
              <w:ind w:firstLine="459"/>
              <w:jc w:val="both"/>
              <w:rPr>
                <w:bCs/>
                <w:lang w:val="kk-KZ"/>
              </w:rPr>
            </w:pPr>
          </w:p>
        </w:tc>
        <w:tc>
          <w:tcPr>
            <w:tcW w:w="4819" w:type="dxa"/>
          </w:tcPr>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6-бап. Мемлекеттік статистика саласындағы мемлекеттік саясат</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w:t>
            </w:r>
          </w:p>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 xml:space="preserve">1. Қазақстан Республикасының мемлекеттік статистика саласындағы мемлекеттік саясаты мемлекеттік статистиканы жасауға, жұмыс істетуге, дамытуға, жетілдіруге </w:t>
            </w:r>
            <w:r w:rsidRPr="0089495C">
              <w:rPr>
                <w:b/>
                <w:bCs/>
                <w:lang w:val="kk-KZ"/>
              </w:rPr>
              <w:t>және әкімшілік деректердің сапасын қамтамасыз етуге</w:t>
            </w:r>
            <w:r w:rsidRPr="003F2436">
              <w:rPr>
                <w:bCs/>
                <w:lang w:val="kk-KZ"/>
              </w:rPr>
              <w:t xml:space="preserve"> бағытталған.</w:t>
            </w:r>
          </w:p>
          <w:p w:rsidR="00F32882" w:rsidRPr="003F2436" w:rsidRDefault="00F32882" w:rsidP="00F32882">
            <w:pPr>
              <w:pStyle w:val="a8"/>
              <w:shd w:val="clear" w:color="auto" w:fill="FFFFFF"/>
              <w:spacing w:before="0" w:beforeAutospacing="0" w:after="0" w:afterAutospacing="0"/>
              <w:ind w:firstLine="459"/>
              <w:jc w:val="both"/>
              <w:rPr>
                <w:bCs/>
                <w:lang w:val="kk-KZ"/>
              </w:rPr>
            </w:pPr>
          </w:p>
        </w:tc>
        <w:tc>
          <w:tcPr>
            <w:tcW w:w="4536" w:type="dxa"/>
          </w:tcPr>
          <w:p w:rsidR="00F32882" w:rsidRPr="00704034" w:rsidRDefault="00F32882" w:rsidP="00F32882">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қатысты тапсырмасын орындау тұрғысында. Статистикалық өндірісте әкімшілік және балама деректердің белсенді пайдаланылуын ескерумен деректердің толықтығы мен анықтығын қамтамасыз ету үшін мемлекеттік статистика саласындағы уәкілетті органның деректердің сапасын бақылау бойынша өкілеттігін кеңейту қажет.</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8-баптың 6-тармағы</w:t>
            </w:r>
          </w:p>
        </w:tc>
        <w:tc>
          <w:tcPr>
            <w:tcW w:w="4820"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8-бап. Ұсынылатын деректердің құпиялылық және қорғалу кепілдіктерін қамтамасыз ету</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 xml:space="preserve">6. </w:t>
            </w:r>
            <w:r w:rsidRPr="003F2436">
              <w:rPr>
                <w:b/>
                <w:lang w:val="kk-KZ"/>
              </w:rPr>
              <w:t>Дерекқорды</w:t>
            </w:r>
            <w:r w:rsidRPr="003F2436">
              <w:rPr>
                <w:lang w:val="kk-KZ"/>
              </w:rPr>
              <w:t xml:space="preserve"> ғылыми және ғылыми-техникалық қызметте </w:t>
            </w:r>
            <w:r w:rsidRPr="003F2436">
              <w:rPr>
                <w:b/>
                <w:lang w:val="kk-KZ"/>
              </w:rPr>
              <w:t xml:space="preserve">уәкілетті орган белгілеген тәртіппен, сәйкестендірілмеген </w:t>
            </w:r>
            <w:r w:rsidRPr="003F2436">
              <w:rPr>
                <w:b/>
                <w:lang w:val="kk-KZ"/>
              </w:rPr>
              <w:lastRenderedPageBreak/>
              <w:t xml:space="preserve">түрінде </w:t>
            </w:r>
            <w:r w:rsidRPr="003F2436">
              <w:rPr>
                <w:lang w:val="kk-KZ"/>
              </w:rPr>
              <w:t>ұсынуға және пайдалануға жол беріледі.</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lastRenderedPageBreak/>
              <w:t>8-бап. Ұсынылатын деректердің құпиялылық және қорғалу кепілдіктерін қамтамасыз ету</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pStyle w:val="a8"/>
              <w:pBdr>
                <w:bottom w:val="single" w:sz="4" w:space="31" w:color="FFFFFF"/>
              </w:pBdr>
              <w:shd w:val="clear" w:color="auto" w:fill="FFFFFF"/>
              <w:spacing w:before="0" w:beforeAutospacing="0" w:after="0" w:afterAutospacing="0"/>
              <w:ind w:firstLine="459"/>
              <w:jc w:val="both"/>
              <w:rPr>
                <w:b/>
                <w:bCs/>
                <w:lang w:val="kk-KZ"/>
              </w:rPr>
            </w:pPr>
            <w:r w:rsidRPr="003F2436">
              <w:rPr>
                <w:bCs/>
                <w:lang w:val="kk-KZ"/>
              </w:rPr>
              <w:t xml:space="preserve">6. </w:t>
            </w:r>
            <w:r w:rsidRPr="00452803">
              <w:rPr>
                <w:b/>
                <w:lang w:val="kk-KZ"/>
              </w:rPr>
              <w:t xml:space="preserve">Дерекқорды ғылыми және ғылыми-техникалық қызметте, сондай-ақ бір реттік өтінім негізінде Дерекқорды </w:t>
            </w:r>
            <w:r w:rsidRPr="00452803">
              <w:rPr>
                <w:b/>
                <w:lang w:val="kk-KZ"/>
              </w:rPr>
              <w:lastRenderedPageBreak/>
              <w:t>ғылыми және ғылыми-техникалық қызметте пайдалану үшін иесіздендірілген түрде ұсыну қағидаларына сәйкес иесіздендірілген түрдегі дерекқордың талдамалық шешімдерін қалыптастыру үшін, сондай-ақ электрондық жеткізгіште немесе мамандандырылған үй-жай (Зерттеушінің кабинеті) арқылы талдамалық шешімдерді қалыптастыру үшін, оның ішінде халықаралық ұйымдарға</w:t>
            </w:r>
            <w:r w:rsidRPr="00452803">
              <w:rPr>
                <w:lang w:val="kk-KZ"/>
              </w:rPr>
              <w:t xml:space="preserve"> ұсынуға және пайдалануға жол беріледі</w:t>
            </w:r>
            <w:r w:rsidRPr="003F2436">
              <w:rPr>
                <w:lang w:val="kk-KZ"/>
              </w:rPr>
              <w:t xml:space="preserve">.  </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lastRenderedPageBreak/>
              <w:t xml:space="preserve">Халықаралық еңбек ұйымы (ХЕҰ) ХЕҰ статистикасы, ХЕҰ орталық статистикалық қоймасы сайтында жарияланатын, дезагрегацияланған, халықаралық деңгейде салғастырымды еңбек туралы статистикалық деректерді кеңейту және олқылықтардың орнын </w:t>
            </w:r>
            <w:r w:rsidRPr="00704034">
              <w:rPr>
                <w:lang w:val="kk-KZ"/>
              </w:rPr>
              <w:lastRenderedPageBreak/>
              <w:t xml:space="preserve">толтыру мақсатында үй шаруашылықтарын іріктемелі зерттеу деректерін сәйкестендірілмеген түрде ұсыну туралы сұраумен Ұлттық статистика бюросының атына жүгініп тұрады. Бұл дәйекті деректер жиынтығы кейіннен ХЕҰ статистикасы бойынша деректердің жаңа халықаралық серияларын дайындау үшін пайдаланылады. </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Бұл тұрақты даму мақсаттары саласындағы «ешкімді артта қалдырмау» мақсаттарына қол жеткізуге мүмкіндік береді, осы еңбек статистикасы бойынша егжей-тегжейлі деректерді қажет етеді. </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ХЕҰ бүкіл әлем бойынша 150 мүше мемлекеттен, оның ішінде Қазақстаннан жұмыс күшін зерттеу бойынша осындай микродеректерді ұсынуды өтінеді.  </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Дүниежүзілік банк (ДБ) те тұрмыс деңгейі бойынша үй шаруашылықтарын іріктемелі зерттеудің дерекқорларын ұсыну мәселесі бойынша Ұлттық статистика жүйесіне мезгіл-мезгіл жүгінеді. </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Еңбекмині мен ҰЭМ жүргізетін бірлескен ғылыми-зерттеу жұмыстарының шеңберінде елдегі әлеуметтік-экономикалық жағдайды зерделеу кезінде микродеректер базасын пайдалану қажет.  Мысалы, әлеуметтік төлемдердің кедейлік деңгейіне әсері ретінде әртүрлі әлеуметтік мәселелер бойынша ұсыныстар жасау кезінде. </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Қазақстан бүгінгі күні заңнамалық </w:t>
            </w:r>
            <w:r w:rsidRPr="00704034">
              <w:rPr>
                <w:lang w:val="kk-KZ"/>
              </w:rPr>
              <w:lastRenderedPageBreak/>
              <w:t>шектеулерге байланысты халықаралық ұйымдарға сәйкестендірілмеген түрдегі деректерге қолжетімділік ұсына алмайды.</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Ал, Қазақстан зерттеу қорытындыларын және оларды талдауын алуға мүдделі.</w:t>
            </w:r>
          </w:p>
          <w:p w:rsidR="00F32882" w:rsidRPr="00704034" w:rsidRDefault="00F32882" w:rsidP="00F32882">
            <w:pPr>
              <w:ind w:firstLine="459"/>
              <w:jc w:val="both"/>
              <w:rPr>
                <w:lang w:val="kk-KZ"/>
              </w:rPr>
            </w:pPr>
            <w:r w:rsidRPr="00704034">
              <w:rPr>
                <w:rFonts w:ascii="Times New Roman" w:hAnsi="Times New Roman" w:cs="Times New Roman"/>
                <w:sz w:val="24"/>
                <w:szCs w:val="24"/>
                <w:lang w:val="kk-KZ"/>
              </w:rPr>
              <w:t xml:space="preserve">Қазіргі уақытта Еуростат «Зерттеуші кабинетін» құру шеңберінде </w:t>
            </w:r>
            <w:r w:rsidRPr="00704034">
              <w:rPr>
                <w:lang w:val="kk-KZ"/>
              </w:rPr>
              <w:t xml:space="preserve">дезагрегацияланған </w:t>
            </w:r>
            <w:r w:rsidRPr="00704034">
              <w:rPr>
                <w:rFonts w:ascii="Times New Roman" w:hAnsi="Times New Roman" w:cs="Times New Roman"/>
                <w:sz w:val="24"/>
                <w:szCs w:val="24"/>
                <w:lang w:val="kk-KZ"/>
              </w:rPr>
              <w:t>ақпаратты ұсыну практикасын іске асыруда, статофис аумағында арнайы дайындалған бөлмеде деректерге қолжетімділікті ашуды көздейді, онда мамандандырылған бағдарламалық қамтылымда (Stata, SPSS, EViews және т.б.) ақпаратты өңдеу мүмкіндігі берілген, бұл реттеу ақпаратты жүктеу мүмкіндігі жоқ.</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2-тараудың тақырыбы</w:t>
            </w:r>
          </w:p>
        </w:tc>
        <w:tc>
          <w:tcPr>
            <w:tcW w:w="4820" w:type="dxa"/>
          </w:tcPr>
          <w:p w:rsidR="00F32882" w:rsidRPr="003F2436" w:rsidRDefault="00F32882" w:rsidP="00F32882">
            <w:pPr>
              <w:pStyle w:val="a8"/>
              <w:shd w:val="clear" w:color="auto" w:fill="FFFFFF"/>
              <w:spacing w:after="0"/>
              <w:ind w:firstLine="459"/>
              <w:jc w:val="both"/>
              <w:rPr>
                <w:lang w:val="kk-KZ"/>
              </w:rPr>
            </w:pPr>
            <w:r w:rsidRPr="003F2436">
              <w:rPr>
                <w:lang w:val="kk-KZ"/>
              </w:rPr>
              <w:t>2-тарау. МЕМЛЕКЕТТІК СТАТИСТИКА САЛАСЫНДАҒЫ МЕМЛЕКЕТТІК РЕТТЕУ</w:t>
            </w:r>
          </w:p>
        </w:tc>
        <w:tc>
          <w:tcPr>
            <w:tcW w:w="4819" w:type="dxa"/>
          </w:tcPr>
          <w:p w:rsidR="00F32882" w:rsidRPr="003F2436" w:rsidRDefault="00F32882" w:rsidP="00F32882">
            <w:pPr>
              <w:pStyle w:val="a8"/>
              <w:shd w:val="clear" w:color="auto" w:fill="FFFFFF"/>
              <w:spacing w:after="0"/>
              <w:ind w:firstLine="459"/>
              <w:jc w:val="both"/>
              <w:rPr>
                <w:lang w:val="kk-KZ"/>
              </w:rPr>
            </w:pPr>
            <w:r w:rsidRPr="003F2436">
              <w:rPr>
                <w:lang w:val="kk-KZ"/>
              </w:rPr>
              <w:t xml:space="preserve">2-тарау. МЕМЛЕКЕТТІК СТАТИСТИКА </w:t>
            </w:r>
            <w:r w:rsidRPr="003F2436">
              <w:rPr>
                <w:b/>
                <w:lang w:val="kk-KZ"/>
              </w:rPr>
              <w:t>ЖӘНЕ ӘКІМШІЛІК ДЕРЕКТЕРДІҢ САПАСЫН БАҚЫЛАУ</w:t>
            </w:r>
            <w:r w:rsidRPr="003F2436">
              <w:rPr>
                <w:lang w:val="kk-KZ"/>
              </w:rPr>
              <w:t xml:space="preserve"> САЛАСЫНДАҒЫ МЕМЛЕКЕТТІК РЕТТЕУ</w:t>
            </w:r>
          </w:p>
        </w:tc>
        <w:tc>
          <w:tcPr>
            <w:tcW w:w="4536" w:type="dxa"/>
          </w:tcPr>
          <w:p w:rsidR="00F32882" w:rsidRPr="00704034" w:rsidRDefault="00F32882" w:rsidP="00F32882">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 xml:space="preserve">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берілген, мемлекеттік басқару тиімділігін және стратегиялық жоспарлау сапасын жоғарылату бойынша әдістерді іске асыруға қатысты  «... Жүргізіліп жатқан реформалардың нәтижелілігінің негізгі шарттарының бірі толық және анық деректердің болуы болып табылады» деген тапсырманы орындау тұрғысында. </w:t>
            </w:r>
          </w:p>
          <w:p w:rsidR="00F32882" w:rsidRPr="00704034" w:rsidRDefault="00F32882" w:rsidP="00F32882">
            <w:pPr>
              <w:tabs>
                <w:tab w:val="left" w:pos="3432"/>
              </w:tabs>
              <w:ind w:firstLine="182"/>
              <w:contextualSpacing/>
              <w:jc w:val="both"/>
              <w:rPr>
                <w:rFonts w:ascii="Times New Roman" w:eastAsia="Times New Roman" w:hAnsi="Times New Roman" w:cs="Times New Roman"/>
                <w:sz w:val="24"/>
                <w:szCs w:val="24"/>
                <w:lang w:val="kk-KZ"/>
              </w:rPr>
            </w:pPr>
            <w:r w:rsidRPr="00704034">
              <w:rPr>
                <w:rFonts w:ascii="Times New Roman" w:eastAsia="Times New Roman" w:hAnsi="Times New Roman" w:cs="Times New Roman"/>
                <w:sz w:val="24"/>
                <w:szCs w:val="24"/>
                <w:lang w:val="kk-KZ"/>
              </w:rPr>
              <w:t xml:space="preserve">Статистикалық өндірісте әкімшілік және балама деректердің белсенді пайдаланылуын ескерумен деректердің толықтығы мен анықтығын қамтамасыз </w:t>
            </w:r>
            <w:r w:rsidRPr="00704034">
              <w:rPr>
                <w:rFonts w:ascii="Times New Roman" w:eastAsia="Times New Roman" w:hAnsi="Times New Roman" w:cs="Times New Roman"/>
                <w:sz w:val="24"/>
                <w:szCs w:val="24"/>
                <w:lang w:val="kk-KZ"/>
              </w:rPr>
              <w:lastRenderedPageBreak/>
              <w:t>ету үшін мемлекеттік статистика саласындағы уәкілетті органның деректердің сапасын бақылау бойынша өкілеттігін кеңейту қажет.</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 xml:space="preserve">12-баптың 15-2) тармақшасы </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bookmarkStart w:id="0" w:name="z1040"/>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 xml:space="preserve">15-2)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жүргізу үшін қажетті </w:t>
            </w:r>
            <w:r w:rsidRPr="003F2436">
              <w:rPr>
                <w:rFonts w:ascii="Times New Roman" w:hAnsi="Times New Roman" w:cs="Times New Roman"/>
                <w:b/>
                <w:sz w:val="24"/>
                <w:szCs w:val="24"/>
                <w:lang w:val="kk-KZ"/>
              </w:rPr>
              <w:t>алғашқы</w:t>
            </w:r>
            <w:r w:rsidRPr="003F2436">
              <w:rPr>
                <w:rFonts w:ascii="Times New Roman" w:hAnsi="Times New Roman" w:cs="Times New Roman"/>
                <w:sz w:val="24"/>
                <w:szCs w:val="24"/>
                <w:lang w:val="kk-KZ"/>
              </w:rPr>
              <w:t xml:space="preserve"> статистикалық деректерді өтеусіз негізде алады;</w:t>
            </w:r>
            <w:bookmarkEnd w:id="0"/>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 xml:space="preserve">15-2)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жүргізу үшін қажетті </w:t>
            </w:r>
            <w:r w:rsidRPr="003F2436">
              <w:rPr>
                <w:rFonts w:ascii="Times New Roman" w:hAnsi="Times New Roman" w:cs="Times New Roman"/>
                <w:b/>
                <w:sz w:val="24"/>
                <w:szCs w:val="24"/>
                <w:lang w:val="kk-KZ"/>
              </w:rPr>
              <w:t>бастапқы</w:t>
            </w:r>
            <w:r w:rsidRPr="003F2436">
              <w:rPr>
                <w:rFonts w:ascii="Times New Roman" w:hAnsi="Times New Roman" w:cs="Times New Roman"/>
                <w:sz w:val="24"/>
                <w:szCs w:val="24"/>
                <w:lang w:val="kk-KZ"/>
              </w:rPr>
              <w:t xml:space="preserve"> статистикалық </w:t>
            </w:r>
            <w:r w:rsidRPr="003F2436">
              <w:rPr>
                <w:rFonts w:ascii="Times New Roman" w:hAnsi="Times New Roman" w:cs="Times New Roman"/>
                <w:b/>
                <w:bCs/>
                <w:sz w:val="24"/>
                <w:szCs w:val="24"/>
                <w:lang w:val="kk-KZ"/>
              </w:rPr>
              <w:t xml:space="preserve">және әкімшілік </w:t>
            </w:r>
            <w:r w:rsidRPr="003F2436">
              <w:rPr>
                <w:rFonts w:ascii="Times New Roman" w:hAnsi="Times New Roman" w:cs="Times New Roman"/>
                <w:sz w:val="24"/>
                <w:szCs w:val="24"/>
                <w:lang w:val="kk-KZ"/>
              </w:rPr>
              <w:t>деректерді өтеусіз негізде алады;</w:t>
            </w:r>
          </w:p>
        </w:tc>
        <w:tc>
          <w:tcPr>
            <w:tcW w:w="4536" w:type="dxa"/>
          </w:tcPr>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bCs w:val="0"/>
                <w:sz w:val="24"/>
                <w:szCs w:val="24"/>
                <w:lang w:val="kk-KZ"/>
              </w:rPr>
              <w:t>Мемлекет басшысының 2022 жылғы 29 желтоқсандағы № 22-6306-1 тапсырмасын орындау үшін .</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shd w:val="clear" w:color="auto" w:fill="FFFFFF" w:themeFill="background1"/>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12-баптың 15-4) тармақшасы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b/>
                <w:bCs/>
                <w:sz w:val="24"/>
                <w:szCs w:val="24"/>
                <w:lang w:val="kk-KZ"/>
              </w:rPr>
            </w:pPr>
            <w:r w:rsidRPr="003F2436">
              <w:rPr>
                <w:rFonts w:ascii="Times New Roman" w:eastAsia="Times New Roman" w:hAnsi="Times New Roman" w:cs="Times New Roman"/>
                <w:b/>
                <w:bCs/>
                <w:sz w:val="24"/>
                <w:szCs w:val="24"/>
                <w:lang w:val="kk-KZ"/>
              </w:rPr>
              <w:t>15-4) Жоқ</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ind w:firstLine="459"/>
              <w:jc w:val="both"/>
              <w:rPr>
                <w:rFonts w:ascii="Times New Roman" w:eastAsia="Times New Roman" w:hAnsi="Times New Roman" w:cs="Times New Roman"/>
                <w:b/>
                <w:bCs/>
                <w:sz w:val="24"/>
                <w:szCs w:val="24"/>
                <w:lang w:val="kk-KZ"/>
              </w:rPr>
            </w:pPr>
            <w:r w:rsidRPr="003F2436">
              <w:rPr>
                <w:rFonts w:ascii="Times New Roman" w:eastAsia="Times New Roman" w:hAnsi="Times New Roman" w:cs="Times New Roman"/>
                <w:b/>
                <w:bCs/>
                <w:sz w:val="24"/>
                <w:szCs w:val="24"/>
                <w:lang w:val="kk-KZ"/>
              </w:rPr>
              <w:t xml:space="preserve">15-4) </w:t>
            </w:r>
            <w:r w:rsidRPr="0089495C">
              <w:rPr>
                <w:rFonts w:ascii="Times New Roman" w:hAnsi="Times New Roman"/>
                <w:b/>
                <w:sz w:val="24"/>
                <w:szCs w:val="24"/>
                <w:lang w:val="kk-KZ"/>
              </w:rPr>
              <w:t>уәкілетті органға балама деректер көздерінің деректерді өтеусіз негізде ұсынуы туралы тараптардың үлгілік келісіміне сәйкес балама деректерді алады</w:t>
            </w:r>
            <w:r w:rsidRPr="003F2436">
              <w:rPr>
                <w:rFonts w:ascii="Times New Roman" w:eastAsia="Times New Roman" w:hAnsi="Times New Roman" w:cs="Times New Roman"/>
                <w:b/>
                <w:bCs/>
                <w:sz w:val="24"/>
                <w:szCs w:val="24"/>
                <w:lang w:val="kk-KZ"/>
              </w:rPr>
              <w:t>;</w:t>
            </w:r>
          </w:p>
        </w:tc>
        <w:tc>
          <w:tcPr>
            <w:tcW w:w="4536" w:type="dxa"/>
          </w:tcPr>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t xml:space="preserve">Мемлекет басшысының 2022 жылғы 29 желтоқсандағы № 22-6306-1 тапсырмасын және мемлекеттік басқару тиімділігін және стратегиялық жоспарлау сапасын арттыру «...Жүргізіліп жатқан реформалар нәтижелілігінің базалық шарттарының бірі - толық және дәйекті деректердің болуы» бойынша тәсілдерді іске асыруға қатысты 2023 жылғы 29 наурызда </w:t>
            </w:r>
            <w:r w:rsidRPr="00704034">
              <w:rPr>
                <w:rFonts w:eastAsiaTheme="minorHAnsi"/>
                <w:b w:val="0"/>
                <w:sz w:val="24"/>
                <w:szCs w:val="24"/>
                <w:lang w:val="kk-KZ"/>
              </w:rPr>
              <w:t xml:space="preserve">VIII сайланған Парламенттің бірінші сессиясының ашылуында сөз сөйлеу шеңберінде берілген тапсырманы </w:t>
            </w:r>
            <w:r w:rsidRPr="00704034">
              <w:rPr>
                <w:b w:val="0"/>
                <w:sz w:val="24"/>
                <w:szCs w:val="24"/>
                <w:lang w:val="kk-KZ"/>
              </w:rPr>
              <w:t xml:space="preserve">орындау үшін. </w:t>
            </w:r>
          </w:p>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sz w:val="24"/>
                <w:szCs w:val="24"/>
                <w:lang w:val="kk-KZ"/>
              </w:rPr>
              <w:t>Деректердің толықтығын және әртүрлі деректер көздеріне қол жеткізуді және статистикалық өндірісте барлық деректер көздерін пайдалану мүмкіндігін қамтамасыз ету үшін.</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shd w:val="clear" w:color="auto" w:fill="FFFFFF" w:themeFill="background1"/>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12-баптың </w:t>
            </w:r>
            <w:r w:rsidRPr="003F2436">
              <w:rPr>
                <w:rFonts w:ascii="Times New Roman" w:eastAsia="Times New Roman" w:hAnsi="Times New Roman" w:cs="Times New Roman"/>
                <w:sz w:val="24"/>
                <w:szCs w:val="24"/>
                <w:lang w:val="kk-KZ"/>
              </w:rPr>
              <w:lastRenderedPageBreak/>
              <w:t>19) тармақшасы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lastRenderedPageBreak/>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19) әкімшілік деректерді статистикалық ақпаратты түзу және статистикалық тіркелімдерді жаңарту үшін пайдаланады;</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lastRenderedPageBreak/>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b/>
                <w:bCs/>
                <w:sz w:val="24"/>
                <w:szCs w:val="24"/>
                <w:lang w:val="kk-KZ"/>
              </w:rPr>
            </w:pPr>
            <w:r w:rsidRPr="003F2436">
              <w:rPr>
                <w:rFonts w:ascii="Times New Roman" w:eastAsia="Times New Roman" w:hAnsi="Times New Roman" w:cs="Times New Roman"/>
                <w:sz w:val="24"/>
                <w:szCs w:val="24"/>
                <w:lang w:val="kk-KZ"/>
              </w:rPr>
              <w:t>19) әкімшілік деректерді</w:t>
            </w:r>
            <w:r w:rsidRPr="003F2436">
              <w:rPr>
                <w:rFonts w:ascii="Times New Roman" w:eastAsia="Times New Roman" w:hAnsi="Times New Roman" w:cs="Times New Roman"/>
                <w:b/>
                <w:bCs/>
                <w:sz w:val="24"/>
                <w:szCs w:val="24"/>
                <w:lang w:val="kk-KZ"/>
              </w:rPr>
              <w:t xml:space="preserve">, балама деректерді </w:t>
            </w:r>
            <w:r w:rsidRPr="003F2436">
              <w:rPr>
                <w:rFonts w:ascii="Times New Roman" w:eastAsia="Times New Roman" w:hAnsi="Times New Roman" w:cs="Times New Roman"/>
                <w:sz w:val="24"/>
                <w:szCs w:val="24"/>
                <w:lang w:val="kk-KZ"/>
              </w:rPr>
              <w:t xml:space="preserve"> статистикалық ақпаратты түзу және статистикалық тіркелімдерді жаңарту үшін пайдаланады;</w:t>
            </w:r>
          </w:p>
        </w:tc>
        <w:tc>
          <w:tcPr>
            <w:tcW w:w="4536" w:type="dxa"/>
          </w:tcPr>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lastRenderedPageBreak/>
              <w:t xml:space="preserve">Мемлекет басшысының 2022 жылғы 29 желтоқсандағы № 22-6306-1 </w:t>
            </w:r>
            <w:r w:rsidRPr="00704034">
              <w:rPr>
                <w:b w:val="0"/>
                <w:sz w:val="24"/>
                <w:szCs w:val="24"/>
                <w:lang w:val="kk-KZ"/>
              </w:rPr>
              <w:lastRenderedPageBreak/>
              <w:t xml:space="preserve">тапсырмасын және мемлекеттік басқару тиімділігін және стратегиялық жоспарлау сапасын арттыру «...Жүргізіліп жатқан реформалар нәтижелілігінің базалық шарттарының бірі - толық және дәйекті деректердің болуы» бойынша тәсілдерді іске асыруға қатысты 2023 жылғы 29 наурызда </w:t>
            </w:r>
            <w:r w:rsidRPr="00704034">
              <w:rPr>
                <w:rFonts w:eastAsiaTheme="minorHAnsi"/>
                <w:b w:val="0"/>
                <w:sz w:val="24"/>
                <w:szCs w:val="24"/>
                <w:lang w:val="kk-KZ"/>
              </w:rPr>
              <w:t xml:space="preserve">VIII сайланған Парламенттің бірінші сессиясының ашылуында сөз сөйлеу шеңберінде берілген тапсырманы </w:t>
            </w:r>
            <w:r w:rsidRPr="00704034">
              <w:rPr>
                <w:b w:val="0"/>
                <w:sz w:val="24"/>
                <w:szCs w:val="24"/>
                <w:lang w:val="kk-KZ"/>
              </w:rPr>
              <w:t xml:space="preserve">орындау үшін. </w:t>
            </w:r>
          </w:p>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sz w:val="24"/>
                <w:szCs w:val="24"/>
                <w:lang w:val="kk-KZ"/>
              </w:rPr>
              <w:t>Деректердің толықтығын және әртүрлі деректер көздеріне қол жеткізуді және статистикалық өндірісте барлық деректер көздерін пайдалану мүмкіндігін қамтамасыз ету үшін.</w:t>
            </w:r>
          </w:p>
        </w:tc>
      </w:tr>
      <w:tr w:rsidR="00F32882" w:rsidRPr="007B62E6" w:rsidTr="000E1F95">
        <w:tc>
          <w:tcPr>
            <w:tcW w:w="567" w:type="dxa"/>
          </w:tcPr>
          <w:p w:rsidR="00F32882" w:rsidRPr="003F2436" w:rsidRDefault="00F32882" w:rsidP="00F32882">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12-баптың 19-1) тармақшасы</w:t>
            </w:r>
          </w:p>
        </w:tc>
        <w:tc>
          <w:tcPr>
            <w:tcW w:w="4820" w:type="dxa"/>
          </w:tcPr>
          <w:p w:rsidR="00F32882" w:rsidRPr="003F2436" w:rsidRDefault="00F32882" w:rsidP="00F32882">
            <w:pPr>
              <w:tabs>
                <w:tab w:val="left" w:pos="3432"/>
              </w:tabs>
              <w:ind w:firstLine="178"/>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tabs>
                <w:tab w:val="left" w:pos="3432"/>
              </w:tabs>
              <w:ind w:firstLine="178"/>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tabs>
                <w:tab w:val="left" w:pos="3432"/>
              </w:tabs>
              <w:ind w:firstLine="178"/>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tabs>
                <w:tab w:val="left" w:pos="3432"/>
              </w:tabs>
              <w:ind w:firstLine="178"/>
              <w:contextualSpacing/>
              <w:jc w:val="both"/>
              <w:rPr>
                <w:rFonts w:ascii="Times New Roman" w:eastAsia="Times New Roman" w:hAnsi="Times New Roman" w:cs="Times New Roman"/>
                <w:sz w:val="24"/>
                <w:szCs w:val="24"/>
                <w:lang w:val="kk-KZ"/>
              </w:rPr>
            </w:pPr>
            <w:r w:rsidRPr="003F2436">
              <w:rPr>
                <w:rFonts w:ascii="Times New Roman" w:hAnsi="Times New Roman" w:cs="Times New Roman"/>
                <w:sz w:val="24"/>
                <w:szCs w:val="24"/>
                <w:lang w:val="kk-KZ"/>
              </w:rPr>
              <w:t xml:space="preserve">19-1) «Салық және бюджетке төленетін басқа да міндетті төлемдер туралы (Салық кодексі)» Қазақстан Республикасының Кодексіне сәйкес салықтық әкімшілендіруді және (немесе) бақылауды жүзеге асыру үшін </w:t>
            </w:r>
            <w:r w:rsidRPr="003F2436">
              <w:rPr>
                <w:rFonts w:ascii="Times New Roman" w:hAnsi="Times New Roman" w:cs="Times New Roman"/>
                <w:b/>
                <w:sz w:val="24"/>
                <w:szCs w:val="24"/>
                <w:lang w:val="kk-KZ"/>
              </w:rPr>
              <w:t>әр шаруашылық бойынша есепке алу кітабында</w:t>
            </w:r>
            <w:r w:rsidRPr="003F2436">
              <w:rPr>
                <w:rFonts w:ascii="Times New Roman" w:hAnsi="Times New Roman" w:cs="Times New Roman"/>
                <w:sz w:val="24"/>
                <w:szCs w:val="24"/>
                <w:lang w:val="kk-KZ"/>
              </w:rPr>
              <w:t xml:space="preserve"> есепке алынған әкімшілік деректерді мемлекеттік кіріс органдарына ұсынады;</w:t>
            </w:r>
          </w:p>
        </w:tc>
        <w:tc>
          <w:tcPr>
            <w:tcW w:w="4819" w:type="dxa"/>
          </w:tcPr>
          <w:p w:rsidR="00F32882" w:rsidRPr="003F2436" w:rsidRDefault="00F32882" w:rsidP="00F32882">
            <w:pPr>
              <w:tabs>
                <w:tab w:val="left" w:pos="3432"/>
              </w:tabs>
              <w:ind w:firstLine="177"/>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tabs>
                <w:tab w:val="left" w:pos="3432"/>
              </w:tabs>
              <w:ind w:firstLine="177"/>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tabs>
                <w:tab w:val="left" w:pos="3432"/>
              </w:tabs>
              <w:ind w:firstLine="177"/>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tabs>
                <w:tab w:val="left" w:pos="3432"/>
              </w:tabs>
              <w:ind w:firstLine="177"/>
              <w:contextualSpacing/>
              <w:jc w:val="both"/>
              <w:rPr>
                <w:rFonts w:ascii="Times New Roman" w:eastAsia="Times New Roman" w:hAnsi="Times New Roman" w:cs="Times New Roman"/>
                <w:sz w:val="24"/>
                <w:szCs w:val="24"/>
                <w:lang w:val="kk-KZ"/>
              </w:rPr>
            </w:pPr>
            <w:r w:rsidRPr="003F2436">
              <w:rPr>
                <w:rFonts w:ascii="Times New Roman" w:hAnsi="Times New Roman" w:cs="Times New Roman"/>
                <w:sz w:val="24"/>
                <w:szCs w:val="24"/>
                <w:lang w:val="kk-KZ"/>
              </w:rPr>
              <w:t xml:space="preserve">19-1) «Салық және бюджетке төленетін басқа да міндетті төлемдер туралы (Салық кодексі)» Қазақстан Республикасының Кодексіне сәйкес салықтық әкімшілендіруді және (немесе) бақылауды жүзеге асыру үшін </w:t>
            </w:r>
            <w:r w:rsidRPr="00076350">
              <w:rPr>
                <w:rFonts w:ascii="Times New Roman" w:hAnsi="Times New Roman" w:cs="Times New Roman"/>
                <w:b/>
                <w:sz w:val="24"/>
                <w:szCs w:val="24"/>
                <w:lang w:val="kk-KZ"/>
              </w:rPr>
              <w:t>шаруашылық</w:t>
            </w:r>
            <w:r w:rsidRPr="003F2436">
              <w:rPr>
                <w:rFonts w:ascii="Times New Roman" w:hAnsi="Times New Roman" w:cs="Times New Roman"/>
                <w:b/>
                <w:sz w:val="24"/>
                <w:szCs w:val="24"/>
                <w:lang w:val="kk-KZ"/>
              </w:rPr>
              <w:t xml:space="preserve"> бойынша есепке алуда</w:t>
            </w:r>
            <w:r w:rsidRPr="003F2436">
              <w:rPr>
                <w:rFonts w:ascii="Times New Roman" w:hAnsi="Times New Roman" w:cs="Times New Roman"/>
                <w:sz w:val="24"/>
                <w:szCs w:val="24"/>
                <w:lang w:val="kk-KZ"/>
              </w:rPr>
              <w:t xml:space="preserve"> есепке алынған әкімшілік деректерді мемлекеттік кіріс органдарына ұсынады;</w:t>
            </w:r>
          </w:p>
        </w:tc>
        <w:tc>
          <w:tcPr>
            <w:tcW w:w="4536" w:type="dxa"/>
          </w:tcPr>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t>Редакциялық түзету</w:t>
            </w:r>
          </w:p>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t>«Шаруашылық бойынша есепке алу кітабы» ұғымының болмауына байланысты.</w:t>
            </w:r>
          </w:p>
          <w:p w:rsidR="00F32882" w:rsidRPr="00704034" w:rsidRDefault="00F32882" w:rsidP="00F32882">
            <w:pPr>
              <w:rPr>
                <w:sz w:val="24"/>
                <w:szCs w:val="24"/>
                <w:lang w:val="kk-KZ"/>
              </w:rPr>
            </w:pPr>
          </w:p>
          <w:p w:rsidR="00F32882" w:rsidRPr="00704034" w:rsidRDefault="00F32882" w:rsidP="00F32882">
            <w:pPr>
              <w:rPr>
                <w:sz w:val="24"/>
                <w:szCs w:val="24"/>
                <w:lang w:val="kk-KZ"/>
              </w:rPr>
            </w:pPr>
          </w:p>
          <w:p w:rsidR="00F32882" w:rsidRPr="00704034" w:rsidRDefault="00F32882" w:rsidP="00F32882">
            <w:pPr>
              <w:rPr>
                <w:sz w:val="24"/>
                <w:szCs w:val="24"/>
                <w:lang w:val="kk-KZ"/>
              </w:rPr>
            </w:pPr>
          </w:p>
          <w:p w:rsidR="00F32882" w:rsidRPr="00704034" w:rsidRDefault="00F32882" w:rsidP="00F32882">
            <w:pPr>
              <w:jc w:val="right"/>
              <w:rPr>
                <w:sz w:val="24"/>
                <w:szCs w:val="24"/>
                <w:lang w:val="kk-KZ"/>
              </w:rPr>
            </w:pP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12-баптың  23-1) тармақшасы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b/>
                <w:bCs/>
                <w:sz w:val="24"/>
                <w:szCs w:val="24"/>
                <w:lang w:val="kk-KZ"/>
              </w:rPr>
              <w:t>23-1) Жоқ</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eastAsia="Times New Roman" w:hAnsi="Times New Roman" w:cs="Times New Roman"/>
                <w:b/>
                <w:bCs/>
                <w:sz w:val="24"/>
                <w:szCs w:val="24"/>
                <w:lang w:val="kk-KZ"/>
              </w:rPr>
              <w:t xml:space="preserve">23-1) </w:t>
            </w:r>
            <w:r w:rsidRPr="0089495C">
              <w:rPr>
                <w:rFonts w:ascii="Times New Roman" w:hAnsi="Times New Roman"/>
                <w:b/>
                <w:sz w:val="24"/>
                <w:szCs w:val="24"/>
                <w:lang w:val="kk-KZ"/>
              </w:rPr>
              <w:t>ұлттық анықтамалық ақпараттың құрылымын, мазмұнын және олардың өзгерістерін келіседі</w:t>
            </w:r>
            <w:r w:rsidRPr="003F2436">
              <w:rPr>
                <w:rFonts w:ascii="Times New Roman" w:eastAsia="Times New Roman" w:hAnsi="Times New Roman" w:cs="Times New Roman"/>
                <w:b/>
                <w:bCs/>
                <w:sz w:val="24"/>
                <w:szCs w:val="24"/>
                <w:lang w:val="kk-KZ"/>
              </w:rPr>
              <w:t>;</w:t>
            </w:r>
          </w:p>
        </w:tc>
        <w:tc>
          <w:tcPr>
            <w:tcW w:w="4536" w:type="dxa"/>
          </w:tcPr>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bCs w:val="0"/>
                <w:sz w:val="24"/>
                <w:szCs w:val="24"/>
                <w:lang w:val="kk-KZ"/>
              </w:rPr>
              <w:t xml:space="preserve">Мемлекет басшысының 2022 жылғы 29 желтоқсандағы № 22-6306-1 тапсырмасын және Қазақстан Республикасы Президентінің жанындағы Цифрландыруды енгізу мәселелері жөніндегі комиссияның Қазақстан Республикасының Премьер-Министрі </w:t>
            </w:r>
          </w:p>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bCs w:val="0"/>
                <w:sz w:val="24"/>
                <w:szCs w:val="24"/>
                <w:lang w:val="kk-KZ"/>
              </w:rPr>
              <w:lastRenderedPageBreak/>
              <w:t xml:space="preserve">Ә.А. Смайыловтың басшылығымен өткен 2022 жылғы </w:t>
            </w:r>
          </w:p>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bCs w:val="0"/>
                <w:sz w:val="24"/>
                <w:szCs w:val="24"/>
                <w:lang w:val="kk-KZ"/>
              </w:rPr>
              <w:t>9 желтоқсандағы № 17-04/07-1203 отырыс хаттамасын орындау үшін.</w:t>
            </w:r>
          </w:p>
          <w:p w:rsidR="00F32882" w:rsidRPr="00704034" w:rsidRDefault="00F32882" w:rsidP="00F32882">
            <w:pPr>
              <w:pStyle w:val="1"/>
              <w:spacing w:before="0" w:beforeAutospacing="0" w:after="0" w:afterAutospacing="0"/>
              <w:ind w:firstLine="182"/>
              <w:jc w:val="both"/>
              <w:outlineLvl w:val="0"/>
              <w:rPr>
                <w:b w:val="0"/>
                <w:bCs w:val="0"/>
                <w:sz w:val="24"/>
                <w:szCs w:val="24"/>
                <w:lang w:val="kk-KZ"/>
              </w:rPr>
            </w:pPr>
            <w:r w:rsidRPr="00704034">
              <w:rPr>
                <w:b w:val="0"/>
                <w:bCs w:val="0"/>
                <w:sz w:val="24"/>
                <w:szCs w:val="24"/>
                <w:lang w:val="kk-KZ"/>
              </w:rPr>
              <w:t>«Ұлттық анықтамалық ақпарат» цифрлық сервисін («ҰАА» ЦС) әзірлеу жоспарлануда, ол ашық қолжетімділікті қамтамасыз етумен және уақтылы жаңарту мүмкіндігімен, бірыңғай жүйе шеңберінде мемлекеттік деректер базаларында қолданылатын  ҰАА жүйелеуге мүмкіндік береді.</w:t>
            </w:r>
          </w:p>
          <w:p w:rsidR="00F32882" w:rsidRPr="00704034" w:rsidRDefault="00F32882" w:rsidP="00F32882">
            <w:pPr>
              <w:pStyle w:val="1"/>
              <w:spacing w:before="0" w:beforeAutospacing="0" w:after="0" w:afterAutospacing="0"/>
              <w:ind w:firstLine="459"/>
              <w:jc w:val="both"/>
              <w:outlineLvl w:val="0"/>
              <w:rPr>
                <w:b w:val="0"/>
                <w:bCs w:val="0"/>
                <w:sz w:val="24"/>
                <w:szCs w:val="24"/>
                <w:lang w:val="kk-KZ"/>
              </w:rPr>
            </w:pPr>
            <w:r w:rsidRPr="00704034">
              <w:rPr>
                <w:b w:val="0"/>
                <w:bCs w:val="0"/>
                <w:sz w:val="24"/>
                <w:szCs w:val="24"/>
                <w:lang w:val="kk-KZ"/>
              </w:rPr>
              <w:t>«ҰАА» ЦС іске асырудың күтілетін нәтижесі ҰАА-ны үйлестіру болып табылады, бұл деректердің толықтығын, өзектілігін және салыстырмалығын қамтамасыз етеді.</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12-баптың  23-2) тармақшасы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b/>
                <w:bCs/>
                <w:sz w:val="24"/>
                <w:szCs w:val="24"/>
                <w:lang w:val="kk-KZ"/>
              </w:rPr>
              <w:t>23-2) Жоқ</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12-бап. Уәкілетті органның құзыреті</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Уәкілетті орган:</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eastAsia="Times New Roman" w:hAnsi="Times New Roman" w:cs="Times New Roman"/>
                <w:b/>
                <w:bCs/>
                <w:sz w:val="24"/>
                <w:szCs w:val="24"/>
                <w:lang w:val="kk-KZ"/>
              </w:rPr>
              <w:t>23-2) ұлттық тіркелімдерді қалыптастыруды және өзгертуді келіседі;</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асыруғақатысты тапсырмасын орындау тұрғысында.</w:t>
            </w:r>
          </w:p>
          <w:p w:rsidR="00F32882" w:rsidRPr="00704034" w:rsidRDefault="00F32882" w:rsidP="00F32882">
            <w:pPr>
              <w:pStyle w:val="1"/>
              <w:spacing w:before="0" w:beforeAutospacing="0" w:after="0" w:afterAutospacing="0"/>
              <w:ind w:firstLine="181"/>
              <w:jc w:val="both"/>
              <w:outlineLvl w:val="0"/>
              <w:rPr>
                <w:b w:val="0"/>
                <w:sz w:val="24"/>
                <w:szCs w:val="24"/>
                <w:lang w:val="kk-KZ"/>
              </w:rPr>
            </w:pPr>
            <w:r w:rsidRPr="00704034">
              <w:rPr>
                <w:b w:val="0"/>
                <w:sz w:val="24"/>
                <w:szCs w:val="24"/>
                <w:lang w:val="kk-KZ"/>
              </w:rPr>
              <w:t xml:space="preserve">Ұлттық тіркелімдерде «электрондық үкімет» архитектурасы шеңберінде айқындалатын салалар (аялар) бойынша эталондық деректер қамтылатын болады, </w:t>
            </w:r>
            <w:r w:rsidRPr="00704034">
              <w:rPr>
                <w:b w:val="0"/>
                <w:sz w:val="24"/>
                <w:szCs w:val="24"/>
                <w:lang w:val="kk-KZ"/>
              </w:rPr>
              <w:lastRenderedPageBreak/>
              <w:t>бұл деректердің сапасын (анықтығын) қамтамасыз етеді, әртүрлі ведомстволардың мемлекеттік дерекқорларында деректерді қайталау мәселесі шешіледі, мемлекеттік органдармен өзара іс-қимылдың көптеген әкімшілік рәсімдері алынып тасталады, бұл да мемлекеттік аппаратты бюрократиядан арылтудың негізіне айналады.</w:t>
            </w:r>
          </w:p>
          <w:p w:rsidR="00F32882" w:rsidRPr="00704034" w:rsidRDefault="00F32882" w:rsidP="00F32882">
            <w:pPr>
              <w:pStyle w:val="1"/>
              <w:spacing w:before="0" w:beforeAutospacing="0" w:after="0" w:afterAutospacing="0"/>
              <w:ind w:firstLine="181"/>
              <w:jc w:val="both"/>
              <w:outlineLvl w:val="0"/>
              <w:rPr>
                <w:b w:val="0"/>
                <w:sz w:val="24"/>
                <w:szCs w:val="24"/>
                <w:lang w:val="kk-KZ"/>
              </w:rPr>
            </w:pPr>
            <w:r w:rsidRPr="00704034">
              <w:rPr>
                <w:b w:val="0"/>
                <w:sz w:val="24"/>
                <w:szCs w:val="24"/>
                <w:lang w:val="kk-KZ"/>
              </w:rPr>
              <w:t>Осыған байланысты осы құзыретті бекіту қажет.</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16-баптың 3-тармағы 1) тармақшасы</w:t>
            </w:r>
          </w:p>
        </w:tc>
        <w:tc>
          <w:tcPr>
            <w:tcW w:w="4820" w:type="dxa"/>
          </w:tcPr>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color w:val="000000"/>
                <w:sz w:val="24"/>
                <w:szCs w:val="24"/>
                <w:lang w:val="kk-KZ"/>
              </w:rPr>
              <w:t>16-бап. Әкімшілік дереккөздердің құқықтары мен міндеттері</w:t>
            </w:r>
          </w:p>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3. Әкімшілік дереккөздер:</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color w:val="000000"/>
                <w:sz w:val="24"/>
                <w:szCs w:val="24"/>
                <w:lang w:val="kk-KZ"/>
              </w:rPr>
              <w:t xml:space="preserve">1) </w:t>
            </w:r>
            <w:r w:rsidRPr="003F2436">
              <w:rPr>
                <w:rFonts w:ascii="Times New Roman" w:hAnsi="Times New Roman" w:cs="Times New Roman"/>
                <w:b/>
                <w:color w:val="000000"/>
                <w:sz w:val="24"/>
                <w:szCs w:val="24"/>
                <w:lang w:val="kk-KZ"/>
              </w:rPr>
              <w:t>Қазақстан Республикасының стандарттау саласындағы заңнамасында белгіленген тәртіппен уәкілетті орган әзірлеген ұлттық техникалық-экономикалық ақпарат сыныптауыштарын</w:t>
            </w:r>
            <w:r w:rsidRPr="003F2436">
              <w:rPr>
                <w:rFonts w:ascii="Times New Roman" w:hAnsi="Times New Roman" w:cs="Times New Roman"/>
                <w:color w:val="000000"/>
                <w:sz w:val="24"/>
                <w:szCs w:val="24"/>
                <w:lang w:val="kk-KZ"/>
              </w:rPr>
              <w:t xml:space="preserve"> қолдануға;</w:t>
            </w:r>
          </w:p>
        </w:tc>
        <w:tc>
          <w:tcPr>
            <w:tcW w:w="4819" w:type="dxa"/>
          </w:tcPr>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color w:val="000000"/>
                <w:sz w:val="24"/>
                <w:szCs w:val="24"/>
                <w:lang w:val="kk-KZ"/>
              </w:rPr>
              <w:t>16-бап. Әкімшілік дереккөздердің құқықтары мен міндеттері</w:t>
            </w:r>
          </w:p>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3. Әкімшілік дереккөздер:</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hAnsi="Times New Roman" w:cs="Times New Roman"/>
                <w:color w:val="000000"/>
                <w:sz w:val="24"/>
                <w:szCs w:val="24"/>
                <w:lang w:val="kk-KZ"/>
              </w:rPr>
              <w:t xml:space="preserve">1) </w:t>
            </w:r>
            <w:r w:rsidRPr="003F2436">
              <w:rPr>
                <w:rFonts w:ascii="Times New Roman" w:hAnsi="Times New Roman" w:cs="Times New Roman"/>
                <w:b/>
                <w:bCs/>
                <w:color w:val="000000"/>
                <w:sz w:val="24"/>
                <w:szCs w:val="24"/>
                <w:lang w:val="kk-KZ"/>
              </w:rPr>
              <w:t>ұлттық анықтамалық ақпаратты</w:t>
            </w:r>
            <w:r w:rsidRPr="003F2436">
              <w:rPr>
                <w:rFonts w:ascii="Times New Roman" w:hAnsi="Times New Roman" w:cs="Times New Roman"/>
                <w:color w:val="000000"/>
                <w:sz w:val="24"/>
                <w:szCs w:val="24"/>
                <w:lang w:val="kk-KZ"/>
              </w:rPr>
              <w:t xml:space="preserve"> қолдануға;</w:t>
            </w:r>
          </w:p>
        </w:tc>
        <w:tc>
          <w:tcPr>
            <w:tcW w:w="4536" w:type="dxa"/>
          </w:tcPr>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t xml:space="preserve">Мемлекет басшысының 2022 жылғы 29 желтоқсандағы № 22-6306-1 тапсырмасын және мемлекеттік басқару тиімділігін және стратегиялық жоспарлау сапасын арттыру «...Жүргізіліпжатқан реформалар нәтижелілігінің негізгі шарттарының бірі - толық және дәйекті деректердің болуы» бойынша тәсілдерді іске асыруға қатысты 2023 жылғы 29 наурызда </w:t>
            </w:r>
            <w:r w:rsidRPr="00704034">
              <w:rPr>
                <w:rFonts w:eastAsiaTheme="minorHAnsi"/>
                <w:b w:val="0"/>
                <w:sz w:val="24"/>
                <w:szCs w:val="24"/>
                <w:lang w:val="kk-KZ"/>
              </w:rPr>
              <w:t xml:space="preserve">VIII сайланған Парламенттің бірінші сессиясының ашылуында сөз сөйлеу шеңберінде берілген тапсырманы </w:t>
            </w:r>
            <w:r w:rsidRPr="00704034">
              <w:rPr>
                <w:b w:val="0"/>
                <w:sz w:val="24"/>
                <w:szCs w:val="24"/>
                <w:lang w:val="kk-KZ"/>
              </w:rPr>
              <w:t>орындау үшін.</w:t>
            </w:r>
          </w:p>
          <w:p w:rsidR="00F32882" w:rsidRPr="00704034" w:rsidRDefault="00F32882" w:rsidP="00F32882">
            <w:pPr>
              <w:pStyle w:val="1"/>
              <w:spacing w:before="0" w:beforeAutospacing="0" w:after="0" w:afterAutospacing="0"/>
              <w:ind w:firstLine="182"/>
              <w:jc w:val="both"/>
              <w:outlineLvl w:val="0"/>
              <w:rPr>
                <w:b w:val="0"/>
                <w:sz w:val="28"/>
                <w:szCs w:val="28"/>
                <w:lang w:val="kk-KZ"/>
              </w:rPr>
            </w:pPr>
            <w:r w:rsidRPr="00704034">
              <w:rPr>
                <w:b w:val="0"/>
                <w:sz w:val="24"/>
                <w:szCs w:val="24"/>
                <w:lang w:val="kk-KZ"/>
              </w:rPr>
              <w:t>Мемлекеттік статистика саласындағы уәкілеттік органға әкімшілік дереккөздер деректерінің сапасын бақылау бойынша қосымша өкілеттіктерді беру үшін.</w:t>
            </w:r>
          </w:p>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t>Осыған байланысты әкімшілік дереккөздерге ұлттық анықтамалық ақпаратты қолдану міндетін бекіту қажет.</w:t>
            </w:r>
          </w:p>
        </w:tc>
      </w:tr>
      <w:tr w:rsidR="00F32882" w:rsidRPr="007B62E6" w:rsidTr="000E1F95">
        <w:tc>
          <w:tcPr>
            <w:tcW w:w="567" w:type="dxa"/>
          </w:tcPr>
          <w:p w:rsidR="00F32882" w:rsidRPr="003F2436" w:rsidRDefault="00F32882" w:rsidP="00F32882">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16-баптың 3-тармағы </w:t>
            </w:r>
            <w:r w:rsidRPr="003F2436">
              <w:rPr>
                <w:rFonts w:ascii="Times New Roman" w:eastAsia="Times New Roman" w:hAnsi="Times New Roman" w:cs="Times New Roman"/>
                <w:sz w:val="24"/>
                <w:szCs w:val="24"/>
                <w:lang w:val="kk-KZ"/>
              </w:rPr>
              <w:lastRenderedPageBreak/>
              <w:t>4) тармақшасы</w:t>
            </w:r>
          </w:p>
        </w:tc>
        <w:tc>
          <w:tcPr>
            <w:tcW w:w="4820" w:type="dxa"/>
          </w:tcPr>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16-бап. Әкімшілік дереккөздердің құқықтары мен міндеттері</w:t>
            </w:r>
          </w:p>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3. Әкімшілік дереккөздер:</w:t>
            </w:r>
          </w:p>
          <w:p w:rsidR="00F32882" w:rsidRPr="003F2436" w:rsidRDefault="00F32882" w:rsidP="00F32882">
            <w:pPr>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w:t>
            </w:r>
          </w:p>
          <w:p w:rsidR="00F32882" w:rsidRPr="003F2436" w:rsidRDefault="00F32882" w:rsidP="00F32882">
            <w:pPr>
              <w:ind w:firstLine="174"/>
              <w:jc w:val="both"/>
              <w:rPr>
                <w:rFonts w:ascii="Times New Roman" w:hAnsi="Times New Roman" w:cs="Times New Roman"/>
                <w:b/>
                <w:sz w:val="24"/>
                <w:szCs w:val="24"/>
                <w:lang w:val="kk-KZ"/>
              </w:rPr>
            </w:pPr>
            <w:r w:rsidRPr="003F2436">
              <w:rPr>
                <w:rFonts w:ascii="Times New Roman" w:hAnsi="Times New Roman" w:cs="Times New Roman"/>
                <w:b/>
                <w:sz w:val="24"/>
                <w:szCs w:val="24"/>
                <w:lang w:val="kk-KZ"/>
              </w:rPr>
              <w:t>…</w:t>
            </w:r>
          </w:p>
          <w:p w:rsidR="00F32882" w:rsidRPr="003F2436" w:rsidRDefault="00F32882" w:rsidP="00F32882">
            <w:pPr>
              <w:ind w:firstLine="174"/>
              <w:jc w:val="both"/>
              <w:rPr>
                <w:rFonts w:ascii="Times New Roman" w:hAnsi="Times New Roman" w:cs="Times New Roman"/>
                <w:b/>
                <w:sz w:val="24"/>
                <w:szCs w:val="24"/>
                <w:lang w:val="kk-KZ"/>
              </w:rPr>
            </w:pPr>
            <w:r w:rsidRPr="003F2436">
              <w:rPr>
                <w:rFonts w:ascii="Times New Roman" w:hAnsi="Times New Roman" w:cs="Times New Roman"/>
                <w:b/>
                <w:sz w:val="24"/>
                <w:szCs w:val="24"/>
                <w:lang w:val="kk-KZ"/>
              </w:rPr>
              <w:t>4) Жоқ</w:t>
            </w:r>
          </w:p>
        </w:tc>
        <w:tc>
          <w:tcPr>
            <w:tcW w:w="4819" w:type="dxa"/>
          </w:tcPr>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16-бап. Әкімшілік дереккөздердің құқықтары мен міндеттері</w:t>
            </w:r>
          </w:p>
          <w:p w:rsidR="00F32882" w:rsidRPr="003F2436" w:rsidRDefault="00F32882" w:rsidP="00F32882">
            <w:pPr>
              <w:ind w:firstLine="459"/>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3. Әкімшілік дереккөздер:</w:t>
            </w:r>
          </w:p>
          <w:p w:rsidR="00F32882" w:rsidRPr="003F2436" w:rsidRDefault="00F32882" w:rsidP="00F32882">
            <w:pPr>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lastRenderedPageBreak/>
              <w:t>…</w:t>
            </w:r>
          </w:p>
          <w:p w:rsidR="00F32882" w:rsidRPr="003F2436" w:rsidRDefault="00F32882" w:rsidP="00F32882">
            <w:pPr>
              <w:tabs>
                <w:tab w:val="left" w:pos="3432"/>
              </w:tabs>
              <w:ind w:firstLine="173"/>
              <w:contextualSpacing/>
              <w:jc w:val="both"/>
              <w:rPr>
                <w:rFonts w:ascii="Times New Roman" w:eastAsia="Times New Roman" w:hAnsi="Times New Roman" w:cs="Times New Roman"/>
                <w:b/>
                <w:sz w:val="24"/>
                <w:szCs w:val="24"/>
                <w:lang w:val="kk-KZ"/>
              </w:rPr>
            </w:pPr>
            <w:r w:rsidRPr="003F2436">
              <w:rPr>
                <w:rFonts w:ascii="Times New Roman" w:eastAsia="Times New Roman" w:hAnsi="Times New Roman" w:cs="Times New Roman"/>
                <w:b/>
                <w:sz w:val="24"/>
                <w:szCs w:val="24"/>
                <w:lang w:val="kk-KZ"/>
              </w:rPr>
              <w:t xml:space="preserve">4) </w:t>
            </w:r>
            <w:r w:rsidRPr="00963199">
              <w:rPr>
                <w:rFonts w:ascii="Times New Roman" w:hAnsi="Times New Roman"/>
                <w:b/>
                <w:sz w:val="24"/>
                <w:szCs w:val="24"/>
                <w:lang w:val="kk-KZ"/>
              </w:rPr>
              <w:t>ұлттық тіркелімнің әкімшілік деректерінің және «электронды үкімет» ақпараттандыру объектілерінің сапасын қамтамасыз етуге міндетті</w:t>
            </w:r>
            <w:r w:rsidRPr="003F2436">
              <w:rPr>
                <w:rFonts w:ascii="Times New Roman" w:eastAsia="Times New Roman" w:hAnsi="Times New Roman" w:cs="Times New Roman"/>
                <w:b/>
                <w:sz w:val="24"/>
                <w:szCs w:val="24"/>
                <w:lang w:val="kk-KZ"/>
              </w:rPr>
              <w:t>.</w:t>
            </w:r>
          </w:p>
        </w:tc>
        <w:tc>
          <w:tcPr>
            <w:tcW w:w="4536" w:type="dxa"/>
          </w:tcPr>
          <w:p w:rsidR="00F32882" w:rsidRPr="00704034" w:rsidRDefault="00F32882" w:rsidP="00F32882">
            <w:pPr>
              <w:pStyle w:val="1"/>
              <w:spacing w:before="0" w:beforeAutospacing="0" w:after="0" w:afterAutospacing="0"/>
              <w:ind w:firstLine="182"/>
              <w:jc w:val="both"/>
              <w:outlineLvl w:val="0"/>
              <w:rPr>
                <w:b w:val="0"/>
                <w:sz w:val="24"/>
                <w:szCs w:val="24"/>
                <w:lang w:val="kk-KZ"/>
              </w:rPr>
            </w:pPr>
            <w:r w:rsidRPr="00704034">
              <w:rPr>
                <w:b w:val="0"/>
                <w:sz w:val="24"/>
                <w:szCs w:val="24"/>
                <w:lang w:val="kk-KZ"/>
              </w:rPr>
              <w:lastRenderedPageBreak/>
              <w:t xml:space="preserve">Мемлекет басшысының 2022 жылғы 29 желтоқсандағы № 22-6306-1 тапсырмасын және мемлекеттік басқару </w:t>
            </w:r>
            <w:r w:rsidRPr="00704034">
              <w:rPr>
                <w:b w:val="0"/>
                <w:sz w:val="24"/>
                <w:szCs w:val="24"/>
                <w:lang w:val="kk-KZ"/>
              </w:rPr>
              <w:lastRenderedPageBreak/>
              <w:t xml:space="preserve">тиімділігін және стратегиялық жоспарлау сапасын арттыру «...Жүргізіліпжатқан реформалар нәтижелілігінің негізгі шарттарының бірі - толық және дәйекті деректердің болуы» бойынша тәсілдерді іске асыруға қатысты 2023 жылғы 29 наурызда </w:t>
            </w:r>
            <w:r w:rsidRPr="00704034">
              <w:rPr>
                <w:rFonts w:eastAsiaTheme="minorHAnsi"/>
                <w:b w:val="0"/>
                <w:sz w:val="24"/>
                <w:szCs w:val="24"/>
                <w:lang w:val="kk-KZ"/>
              </w:rPr>
              <w:t xml:space="preserve">VIII сайланған Парламенттің бірінші сессиясының ашылуында сөз сөйлеу шеңберінде берілген тапсырманы </w:t>
            </w:r>
            <w:r w:rsidRPr="00704034">
              <w:rPr>
                <w:b w:val="0"/>
                <w:sz w:val="24"/>
                <w:szCs w:val="24"/>
                <w:lang w:val="kk-KZ"/>
              </w:rPr>
              <w:t>орындау үшін.</w:t>
            </w:r>
          </w:p>
          <w:p w:rsidR="00F32882" w:rsidRPr="00704034" w:rsidRDefault="00F32882" w:rsidP="00F32882">
            <w:pPr>
              <w:pStyle w:val="a8"/>
              <w:shd w:val="clear" w:color="auto" w:fill="FFFFFF"/>
              <w:spacing w:before="0" w:beforeAutospacing="0" w:after="0" w:afterAutospacing="0"/>
              <w:ind w:firstLine="459"/>
              <w:jc w:val="both"/>
              <w:rPr>
                <w:b/>
                <w:sz w:val="28"/>
                <w:szCs w:val="28"/>
                <w:lang w:val="kk-KZ"/>
              </w:rPr>
            </w:pPr>
            <w:r w:rsidRPr="00704034">
              <w:rPr>
                <w:lang w:val="kk-KZ"/>
              </w:rPr>
              <w:t>Мемлекеттік статистика саласындағы уәкілеттік органға әкімшілік дереккөздер деректерінің сапасын бақылау бойынша қосымша өкілеттіктерді беру үшін.</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b/>
                <w:lang w:val="kk-KZ"/>
              </w:rPr>
              <w:t>Осыған байланысты әкімшілік дереккөздерге ұлттық тіркелімнің және «электрондық үкіметтің» ақпараттандыру объектілерінің әкімшілік деректерінің сапасын қамтамасыз ету міндетін бекіту қажет.</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shd w:val="clear" w:color="auto" w:fill="FFFFFF" w:themeFill="background1"/>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16-1-бап</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b/>
                <w:bCs/>
                <w:sz w:val="24"/>
                <w:szCs w:val="24"/>
                <w:lang w:val="kk-KZ"/>
              </w:rPr>
            </w:pPr>
            <w:r w:rsidRPr="003F2436">
              <w:rPr>
                <w:rFonts w:ascii="Times New Roman" w:eastAsia="Times New Roman" w:hAnsi="Times New Roman" w:cs="Times New Roman"/>
                <w:b/>
                <w:bCs/>
                <w:sz w:val="24"/>
                <w:szCs w:val="24"/>
                <w:lang w:val="kk-KZ"/>
              </w:rPr>
              <w:t>16-1-бап.  Жоқ</w:t>
            </w:r>
          </w:p>
        </w:tc>
        <w:tc>
          <w:tcPr>
            <w:tcW w:w="4819" w:type="dxa"/>
          </w:tcPr>
          <w:p w:rsidR="00F32882" w:rsidRPr="00963199" w:rsidRDefault="00F32882" w:rsidP="00F32882">
            <w:pPr>
              <w:pStyle w:val="a6"/>
              <w:ind w:firstLine="345"/>
              <w:jc w:val="both"/>
              <w:rPr>
                <w:rFonts w:ascii="Times New Roman" w:hAnsi="Times New Roman"/>
                <w:b/>
                <w:sz w:val="24"/>
                <w:szCs w:val="24"/>
                <w:lang w:val="kk-KZ"/>
              </w:rPr>
            </w:pPr>
            <w:r w:rsidRPr="00963199">
              <w:rPr>
                <w:rFonts w:ascii="Times New Roman" w:hAnsi="Times New Roman"/>
                <w:b/>
                <w:sz w:val="24"/>
                <w:szCs w:val="24"/>
                <w:lang w:val="kk-KZ"/>
              </w:rPr>
              <w:t>16-1-бап. Дата-бақылаушылардың құқықтары мен міндеттері</w:t>
            </w:r>
          </w:p>
          <w:p w:rsidR="00F32882" w:rsidRPr="00963199" w:rsidRDefault="00F32882" w:rsidP="00F32882">
            <w:pPr>
              <w:pStyle w:val="a6"/>
              <w:ind w:firstLine="345"/>
              <w:jc w:val="both"/>
              <w:rPr>
                <w:rFonts w:ascii="Times New Roman" w:hAnsi="Times New Roman"/>
                <w:b/>
                <w:sz w:val="24"/>
                <w:szCs w:val="24"/>
                <w:lang w:val="kk-KZ"/>
              </w:rPr>
            </w:pPr>
            <w:r w:rsidRPr="00963199">
              <w:rPr>
                <w:rFonts w:ascii="Times New Roman" w:hAnsi="Times New Roman"/>
                <w:b/>
                <w:sz w:val="24"/>
                <w:szCs w:val="24"/>
                <w:lang w:val="kk-KZ"/>
              </w:rPr>
              <w:t>1. Дата-бақылаушылардың:</w:t>
            </w:r>
          </w:p>
          <w:p w:rsidR="00F32882" w:rsidRPr="00963199" w:rsidRDefault="00F32882" w:rsidP="00F32882">
            <w:pPr>
              <w:pStyle w:val="a6"/>
              <w:ind w:firstLine="345"/>
              <w:jc w:val="both"/>
              <w:rPr>
                <w:rFonts w:ascii="Times New Roman" w:hAnsi="Times New Roman"/>
                <w:b/>
                <w:sz w:val="24"/>
                <w:szCs w:val="24"/>
                <w:lang w:val="kk-KZ"/>
              </w:rPr>
            </w:pPr>
            <w:r w:rsidRPr="00963199">
              <w:rPr>
                <w:rFonts w:ascii="Times New Roman" w:hAnsi="Times New Roman"/>
                <w:b/>
                <w:sz w:val="24"/>
                <w:szCs w:val="24"/>
                <w:lang w:val="kk-KZ"/>
              </w:rPr>
              <w:t>1) қол жетімділігі шектеулі ақпараттандыру объектілерінің деректерін қоспағанда, әкімшілік деректердің сапасын бақылау үшін ұлттық тіркелімнің және «электрондық үкіметтің» ақпараттандыру объектілерінің тиісті деректеріне қол жеткізуге;</w:t>
            </w:r>
          </w:p>
          <w:p w:rsidR="00F32882" w:rsidRPr="00963199" w:rsidRDefault="00F32882" w:rsidP="00F32882">
            <w:pPr>
              <w:pStyle w:val="a6"/>
              <w:ind w:firstLine="345"/>
              <w:jc w:val="both"/>
              <w:rPr>
                <w:rFonts w:ascii="Times New Roman" w:hAnsi="Times New Roman"/>
                <w:b/>
                <w:sz w:val="24"/>
                <w:szCs w:val="24"/>
                <w:lang w:val="kk-KZ"/>
              </w:rPr>
            </w:pPr>
            <w:r w:rsidRPr="00963199">
              <w:rPr>
                <w:rFonts w:ascii="Times New Roman" w:hAnsi="Times New Roman"/>
                <w:b/>
                <w:sz w:val="24"/>
                <w:szCs w:val="24"/>
                <w:lang w:val="kk-KZ"/>
              </w:rPr>
              <w:t xml:space="preserve">2) Қазақстан Республикасының мемлекеттік статистика саласындағы заңнамасында көзделген өзге де </w:t>
            </w:r>
            <w:r w:rsidRPr="00963199">
              <w:rPr>
                <w:rFonts w:ascii="Times New Roman" w:hAnsi="Times New Roman"/>
                <w:b/>
                <w:sz w:val="24"/>
                <w:szCs w:val="24"/>
                <w:lang w:val="kk-KZ"/>
              </w:rPr>
              <w:lastRenderedPageBreak/>
              <w:t>құқықтарға құқығы бар.</w:t>
            </w:r>
          </w:p>
          <w:p w:rsidR="00F32882" w:rsidRPr="00963199" w:rsidRDefault="00F32882" w:rsidP="00F32882">
            <w:pPr>
              <w:shd w:val="clear" w:color="auto" w:fill="FFFFFF" w:themeFill="background1"/>
              <w:tabs>
                <w:tab w:val="left" w:pos="3432"/>
              </w:tabs>
              <w:ind w:firstLine="345"/>
              <w:contextualSpacing/>
              <w:jc w:val="both"/>
              <w:rPr>
                <w:rFonts w:ascii="Times New Roman" w:eastAsia="Times New Roman" w:hAnsi="Times New Roman" w:cs="Times New Roman"/>
                <w:b/>
                <w:bCs/>
                <w:sz w:val="24"/>
                <w:szCs w:val="24"/>
                <w:lang w:val="kk-KZ"/>
              </w:rPr>
            </w:pPr>
            <w:r w:rsidRPr="00963199">
              <w:rPr>
                <w:rFonts w:ascii="Times New Roman" w:hAnsi="Times New Roman" w:cs="Times New Roman"/>
                <w:b/>
                <w:sz w:val="24"/>
                <w:szCs w:val="24"/>
                <w:lang w:val="kk-KZ"/>
              </w:rPr>
              <w:t>2. Дата-бақылаушылар деректерді басқару жөніндегі талаптарға сәйкес ұлттық тіркелімнің және «электрондық үкіметтің» ақпараттандыру объектілерінің әкімшілік деректері сапасының сәйкестігіне бақылау жүргізуге міндетті</w:t>
            </w:r>
            <w:r w:rsidRPr="00963199">
              <w:rPr>
                <w:rFonts w:ascii="Times New Roman" w:eastAsia="Times New Roman" w:hAnsi="Times New Roman" w:cs="Times New Roman"/>
                <w:b/>
                <w:bCs/>
                <w:sz w:val="24"/>
                <w:szCs w:val="24"/>
                <w:lang w:val="kk-KZ"/>
              </w:rPr>
              <w:t>.</w:t>
            </w:r>
          </w:p>
        </w:tc>
        <w:tc>
          <w:tcPr>
            <w:tcW w:w="4536" w:type="dxa"/>
          </w:tcPr>
          <w:p w:rsidR="00F32882" w:rsidRPr="00704034" w:rsidRDefault="00F32882" w:rsidP="00F32882">
            <w:pPr>
              <w:tabs>
                <w:tab w:val="left" w:pos="3432"/>
              </w:tabs>
              <w:ind w:firstLine="182"/>
              <w:contextualSpacing/>
              <w:jc w:val="both"/>
              <w:rPr>
                <w:rFonts w:ascii="Times New Roman" w:hAnsi="Times New Roman"/>
                <w:sz w:val="24"/>
                <w:szCs w:val="24"/>
                <w:lang w:val="kk-KZ"/>
              </w:rPr>
            </w:pPr>
            <w:r w:rsidRPr="00704034">
              <w:rPr>
                <w:rFonts w:ascii="Times New Roman" w:eastAsia="Times New Roman" w:hAnsi="Times New Roman" w:cs="Times New Roman"/>
                <w:sz w:val="24"/>
                <w:szCs w:val="24"/>
                <w:lang w:val="kk-KZ"/>
              </w:rPr>
              <w:lastRenderedPageBreak/>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  ж</w:t>
            </w:r>
            <w:r w:rsidRPr="00704034">
              <w:rPr>
                <w:rFonts w:ascii="Times New Roman" w:hAnsi="Times New Roman"/>
                <w:sz w:val="24"/>
                <w:szCs w:val="24"/>
                <w:lang w:val="kk-KZ"/>
              </w:rPr>
              <w:t>әне</w:t>
            </w:r>
            <w:r w:rsidRPr="00704034">
              <w:rPr>
                <w:rFonts w:ascii="Times New Roman" w:eastAsia="Times New Roman" w:hAnsi="Times New Roman" w:cs="Times New Roman"/>
                <w:sz w:val="24"/>
                <w:szCs w:val="24"/>
                <w:lang w:val="kk-KZ"/>
              </w:rPr>
              <w:t xml:space="preserve">СЖжРА ҰСБ тұлғасында деректерді басқару саясатына </w:t>
            </w:r>
            <w:r w:rsidRPr="00704034">
              <w:rPr>
                <w:rFonts w:ascii="Times New Roman" w:eastAsia="Times New Roman" w:hAnsi="Times New Roman" w:cs="Times New Roman"/>
                <w:sz w:val="24"/>
                <w:szCs w:val="24"/>
                <w:lang w:val="kk-KZ"/>
              </w:rPr>
              <w:lastRenderedPageBreak/>
              <w:t>жауапты екінші цифрлық «драйверді» қалыптастыруға қатысты тапсырмасын орындау тұрғысында.</w:t>
            </w:r>
          </w:p>
          <w:p w:rsidR="00F32882" w:rsidRPr="00704034" w:rsidRDefault="00F32882" w:rsidP="00F32882">
            <w:pPr>
              <w:pStyle w:val="a8"/>
              <w:spacing w:before="0" w:beforeAutospacing="0" w:after="0" w:afterAutospacing="0"/>
              <w:ind w:firstLine="182"/>
              <w:jc w:val="both"/>
              <w:rPr>
                <w:b/>
                <w:lang w:val="kk-KZ"/>
              </w:rPr>
            </w:pPr>
            <w:r w:rsidRPr="00704034">
              <w:rPr>
                <w:lang w:val="kk-KZ"/>
              </w:rPr>
              <w:t xml:space="preserve">Сонымен қатар ақпараттық жүйелердің иелері болып табылатын мемлекеттік органдар деректердің сапасын арттыруға және оларды одан әрі таратуға мүдделі емес.Осы қалыптағы дата стюардтар институты деректердің сапасын қамтамасыз етпейді, мүдделер қақтығысы бар, өйткені стюардтарды мемлекеттік органдардың өздері ведомствоның жұмыс істейтін қызметкерлері арасынан тағайындайды.Сонымен қатар, дата-стюардтардың жұмысы орталықтандырылмаған және осы ақпараттың сапасын бақылауға емес, пайдаланушыларды ақпаратпен қамтамасыз етуге бағытталған (яғни, деректер иесі – ведомствоның пайдаланушылармен байланысын қамтамасыз ету функциялары). Әкімшілік дереккөздердегі деректердің сапасын (анықтығын) </w:t>
            </w:r>
            <w:r w:rsidRPr="00704034">
              <w:rPr>
                <w:b/>
                <w:lang w:val="kk-KZ"/>
              </w:rPr>
              <w:t>бақылау үшін дата-бақылаушылар арқылы аудит жүргізу талап етіледі.</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Дата-бақылаушылардың қызметін деректердің тиісті сапасын қамтамасыз ету үшін әкімшілік деректердің анықтығын белгілейтін уәкілетті орган орталықтандырады және үйлестіреді. Олар сапасыз деректерді анықтап, оқиғалар туралы хабарлап, оларға бекітілген ұлттық тіркелімдер мен ақпараттық жүйелерді тұрақты </w:t>
            </w:r>
            <w:r w:rsidRPr="00704034">
              <w:rPr>
                <w:lang w:val="kk-KZ"/>
              </w:rPr>
              <w:lastRenderedPageBreak/>
              <w:t>бақылауды жүргізетін болады. Бұл ретте, аудит күні кәсіпкерлік субъектілеріне қолданылмайтынына назар аударған жөн.</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18-1-бап</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b/>
                <w:bCs/>
                <w:sz w:val="24"/>
                <w:szCs w:val="24"/>
                <w:lang w:val="kk-KZ"/>
              </w:rPr>
            </w:pPr>
            <w:r w:rsidRPr="003F2436">
              <w:rPr>
                <w:rFonts w:ascii="Times New Roman" w:eastAsia="Times New Roman" w:hAnsi="Times New Roman" w:cs="Times New Roman"/>
                <w:b/>
                <w:bCs/>
                <w:sz w:val="24"/>
                <w:szCs w:val="24"/>
                <w:lang w:val="kk-KZ"/>
              </w:rPr>
              <w:t>18-1- бап. Жоқ</w:t>
            </w:r>
          </w:p>
        </w:tc>
        <w:tc>
          <w:tcPr>
            <w:tcW w:w="4819" w:type="dxa"/>
          </w:tcPr>
          <w:p w:rsidR="00F32882" w:rsidRPr="00963199" w:rsidRDefault="00F32882" w:rsidP="00F32882">
            <w:pPr>
              <w:pStyle w:val="a6"/>
              <w:ind w:firstLine="203"/>
              <w:jc w:val="both"/>
              <w:rPr>
                <w:rFonts w:ascii="Times New Roman" w:hAnsi="Times New Roman"/>
                <w:b/>
                <w:sz w:val="24"/>
                <w:szCs w:val="24"/>
                <w:lang w:val="kk-KZ"/>
              </w:rPr>
            </w:pPr>
            <w:r w:rsidRPr="00963199">
              <w:rPr>
                <w:rFonts w:ascii="Times New Roman" w:hAnsi="Times New Roman"/>
                <w:b/>
                <w:sz w:val="24"/>
                <w:szCs w:val="24"/>
                <w:lang w:val="kk-KZ"/>
              </w:rPr>
              <w:t>18-1-бап. Ұлттық тіркелімдер</w:t>
            </w:r>
          </w:p>
          <w:p w:rsidR="00F32882" w:rsidRPr="00963199" w:rsidRDefault="00F32882" w:rsidP="00F32882">
            <w:pPr>
              <w:pStyle w:val="a6"/>
              <w:ind w:firstLine="203"/>
              <w:jc w:val="both"/>
              <w:rPr>
                <w:rFonts w:ascii="Times New Roman" w:hAnsi="Times New Roman"/>
                <w:b/>
                <w:sz w:val="24"/>
                <w:szCs w:val="24"/>
                <w:lang w:val="kk-KZ"/>
              </w:rPr>
            </w:pPr>
            <w:r w:rsidRPr="00963199">
              <w:rPr>
                <w:rFonts w:ascii="Times New Roman" w:hAnsi="Times New Roman"/>
                <w:b/>
                <w:sz w:val="24"/>
                <w:szCs w:val="24"/>
                <w:lang w:val="kk-KZ"/>
              </w:rPr>
              <w:t>1. Ұлттық тіркелімдердің тізбесін уәкілетті органмен келісу бойынша ақпараттандыру саласындағы уәкілетті орган айқындайды.</w:t>
            </w:r>
          </w:p>
          <w:p w:rsidR="00F32882" w:rsidRPr="00963199" w:rsidRDefault="00F32882" w:rsidP="00F32882">
            <w:pPr>
              <w:pStyle w:val="a6"/>
              <w:ind w:firstLine="203"/>
              <w:jc w:val="both"/>
              <w:rPr>
                <w:rFonts w:ascii="Times New Roman" w:hAnsi="Times New Roman"/>
                <w:b/>
                <w:sz w:val="24"/>
                <w:szCs w:val="24"/>
                <w:lang w:val="kk-KZ"/>
              </w:rPr>
            </w:pPr>
            <w:r w:rsidRPr="00963199">
              <w:rPr>
                <w:rFonts w:ascii="Times New Roman" w:hAnsi="Times New Roman"/>
                <w:b/>
                <w:sz w:val="24"/>
                <w:szCs w:val="24"/>
                <w:lang w:val="kk-KZ"/>
              </w:rPr>
              <w:t>2. Мемлекеттік органдар деректерді басқару жөніндегі талаптарға сәйкес ұлттық тіркелімдерде қамтылған деректердің тиісті сапасын қамтамасыз етеді.</w:t>
            </w:r>
          </w:p>
          <w:p w:rsidR="00F32882" w:rsidRPr="003F2436" w:rsidRDefault="00F32882" w:rsidP="00F32882">
            <w:pPr>
              <w:pStyle w:val="a4"/>
              <w:ind w:left="0" w:firstLine="203"/>
              <w:jc w:val="both"/>
              <w:rPr>
                <w:rFonts w:ascii="Times New Roman" w:hAnsi="Times New Roman" w:cs="Times New Roman"/>
                <w:b/>
                <w:sz w:val="24"/>
                <w:szCs w:val="24"/>
                <w:lang w:val="kk-KZ"/>
              </w:rPr>
            </w:pPr>
            <w:r w:rsidRPr="00963199">
              <w:rPr>
                <w:rFonts w:ascii="Times New Roman" w:hAnsi="Times New Roman" w:cs="Times New Roman"/>
                <w:b/>
                <w:sz w:val="24"/>
                <w:szCs w:val="24"/>
                <w:lang w:val="kk-KZ"/>
              </w:rPr>
              <w:t>3.Уәкілетті орган әкімшілік деректердің сапасын бақылауды жүзеге асырады</w:t>
            </w:r>
            <w:r w:rsidRPr="00963199">
              <w:rPr>
                <w:rFonts w:ascii="Times New Roman" w:eastAsia="Times New Roman" w:hAnsi="Times New Roman" w:cs="Times New Roman"/>
                <w:b/>
                <w:bCs/>
                <w:sz w:val="24"/>
                <w:szCs w:val="24"/>
                <w:lang w:val="kk-KZ"/>
              </w:rPr>
              <w:t>.</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 Жүргізіліп жатқан реформалардың нәтижелілігінің негізгі шарттарының бірі толық және анық деректердің болуы болып табылады» деп айтылған мемлекеттік басқару тиімділігін және стратегиялық жоспарлау сапасын жоғарылату бойынша әдістерді іске асыруғақатысты тапсырмасын орындау тұрғысында.</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Ұлттық тіркелімдерде «электрондық үкімет» архитектурасы шеңберінде айқындалатын салалар (аялар) бойынша эталондық деректер қамтылатын болады, бұл деректердің сапасын (анықтығын) қамтамасыз етеді, әртүрлі ведомстволардың мемлекеттік дерекқорларында деректерді қайталау мәселесі шешіледі, мемлекеттік органдармен өзара іс-қимылдың көптеген әкімшілік рәсімдері алынып тасталады, бұл да мемлекеттік аппаратты бюрократиядан арылтудың негізіне айналады.</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19-баптың 1-тармағы </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19-бап. Статистикалық қызметті жоспарлау </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 Статистикалық қызмет уәкілетті </w:t>
            </w:r>
            <w:r w:rsidRPr="003F2436">
              <w:rPr>
                <w:rFonts w:ascii="Times New Roman" w:eastAsia="Times New Roman" w:hAnsi="Times New Roman" w:cs="Times New Roman"/>
                <w:sz w:val="24"/>
                <w:szCs w:val="24"/>
                <w:lang w:val="kk-KZ"/>
              </w:rPr>
              <w:lastRenderedPageBreak/>
              <w:t xml:space="preserve">орган </w:t>
            </w:r>
            <w:r w:rsidRPr="003F2436">
              <w:rPr>
                <w:rFonts w:ascii="Times New Roman" w:eastAsia="Times New Roman" w:hAnsi="Times New Roman" w:cs="Times New Roman"/>
                <w:b/>
                <w:sz w:val="24"/>
                <w:szCs w:val="24"/>
                <w:lang w:val="kk-KZ"/>
              </w:rPr>
              <w:t xml:space="preserve">жоспарланатын жылдың алдындағы жылдың 15 қарашасына дейін </w:t>
            </w:r>
            <w:r w:rsidRPr="003F2436">
              <w:rPr>
                <w:rFonts w:ascii="Times New Roman" w:eastAsia="Times New Roman" w:hAnsi="Times New Roman" w:cs="Times New Roman"/>
                <w:sz w:val="24"/>
                <w:szCs w:val="24"/>
                <w:lang w:val="kk-KZ"/>
              </w:rPr>
              <w:t>бекіткен статистикалық жұмыстар жоспары негізінде жүзеге асырылады.</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lastRenderedPageBreak/>
              <w:t xml:space="preserve">19-бап. Статистикалық қызметті жоспарлау </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 Статистикалық қызмет уәкілетті </w:t>
            </w:r>
            <w:r w:rsidRPr="003F2436">
              <w:rPr>
                <w:rFonts w:ascii="Times New Roman" w:eastAsia="Times New Roman" w:hAnsi="Times New Roman" w:cs="Times New Roman"/>
                <w:sz w:val="24"/>
                <w:szCs w:val="24"/>
                <w:lang w:val="kk-KZ"/>
              </w:rPr>
              <w:lastRenderedPageBreak/>
              <w:t>орган бекіткен статистикалық жұмыстар жоспары негізінде жүзеге асырылады.</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lastRenderedPageBreak/>
              <w:t>Статистикалық қызметті жоспарлауды және даму перспективаларына көзқарасты оңтайландыру мақсатында.</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19-баптың 2-тармағы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19-бап. Статистикалық қызметті жоспарлау </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2. Уәкілетті орган статистикалық жұмыс жоспарын орындау үшін респонденттердің </w:t>
            </w:r>
            <w:r w:rsidRPr="003F2436">
              <w:rPr>
                <w:rFonts w:ascii="Times New Roman" w:eastAsia="Times New Roman" w:hAnsi="Times New Roman" w:cs="Times New Roman"/>
                <w:b/>
                <w:sz w:val="24"/>
                <w:szCs w:val="24"/>
                <w:lang w:val="kk-KZ"/>
              </w:rPr>
              <w:t>алғашқы</w:t>
            </w:r>
            <w:r w:rsidRPr="003F2436">
              <w:rPr>
                <w:rFonts w:ascii="Times New Roman" w:eastAsia="Times New Roman" w:hAnsi="Times New Roman" w:cs="Times New Roman"/>
                <w:sz w:val="24"/>
                <w:szCs w:val="24"/>
                <w:lang w:val="kk-KZ"/>
              </w:rPr>
              <w:t xml:space="preserve"> статистикалық деректерді ұсыну графигін және ресми статистикалық ақпаратты тарату графигін бекітеді.</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19-бап. Статистикалық қызметті жоспарлау</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hAnsi="Times New Roman"/>
                <w:sz w:val="24"/>
                <w:szCs w:val="24"/>
                <w:lang w:val="kk-KZ"/>
              </w:rPr>
              <w:t xml:space="preserve">2. Уәкілетті орган статистикалық жұмыстар жоспарын орындау үшін респонденттердің </w:t>
            </w:r>
            <w:r w:rsidRPr="00963199">
              <w:rPr>
                <w:rFonts w:ascii="Times New Roman" w:hAnsi="Times New Roman" w:cs="Times New Roman"/>
                <w:b/>
                <w:sz w:val="24"/>
                <w:szCs w:val="24"/>
                <w:lang w:val="kk-KZ"/>
              </w:rPr>
              <w:t xml:space="preserve">алғашқы статистикалық деректерді ұсыну графигін, әкімшілік дереккөздердің әкімшілік деректерді ұсыну графигін </w:t>
            </w:r>
            <w:r w:rsidRPr="003F2436">
              <w:rPr>
                <w:rFonts w:ascii="Times New Roman" w:hAnsi="Times New Roman"/>
                <w:sz w:val="24"/>
                <w:szCs w:val="24"/>
                <w:lang w:val="kk-KZ"/>
              </w:rPr>
              <w:t>және ресми статистикалық ақпаратты тарату графигін бекітеді.</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Статистикалық қызметті жоспарлауды және даму перспективаларына көзқарасты оңтайландыру мақсатында.</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19-баптың 3-тармағы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19-бап. Статистикалық қызметті жоспарлау </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3. Уәкілетті орган статистикалық жұмыс жоспарын, респонденттердің </w:t>
            </w:r>
            <w:r w:rsidRPr="003F2436">
              <w:rPr>
                <w:rFonts w:ascii="Times New Roman" w:eastAsia="Times New Roman" w:hAnsi="Times New Roman" w:cs="Times New Roman"/>
                <w:b/>
                <w:sz w:val="24"/>
                <w:szCs w:val="24"/>
                <w:lang w:val="kk-KZ"/>
              </w:rPr>
              <w:t>алғашқы</w:t>
            </w:r>
            <w:r w:rsidRPr="003F2436">
              <w:rPr>
                <w:rFonts w:ascii="Times New Roman" w:eastAsia="Times New Roman" w:hAnsi="Times New Roman" w:cs="Times New Roman"/>
                <w:sz w:val="24"/>
                <w:szCs w:val="24"/>
                <w:lang w:val="kk-KZ"/>
              </w:rPr>
              <w:t xml:space="preserve"> статистикалық деректерді ұсыну графигін және ресми статистикалық ақпаратты тарату графигін мемлекеттік органдар мен Қазақстан Республикасы Ұлттық Банкінің ұсыныстарын ескере отырып, сондай-ақ статистикалық қызметті талдау қорытындысы негізінде </w:t>
            </w:r>
            <w:r w:rsidRPr="003F2436">
              <w:rPr>
                <w:rFonts w:ascii="Times New Roman" w:eastAsia="Times New Roman" w:hAnsi="Times New Roman" w:cs="Times New Roman"/>
                <w:b/>
                <w:sz w:val="24"/>
                <w:szCs w:val="24"/>
                <w:lang w:val="kk-KZ"/>
              </w:rPr>
              <w:t>алдағы</w:t>
            </w:r>
            <w:r w:rsidRPr="003F2436">
              <w:rPr>
                <w:rFonts w:ascii="Times New Roman" w:eastAsia="Times New Roman" w:hAnsi="Times New Roman" w:cs="Times New Roman"/>
                <w:sz w:val="24"/>
                <w:szCs w:val="24"/>
                <w:lang w:val="kk-KZ"/>
              </w:rPr>
              <w:t xml:space="preserve"> күнтізбелік жылға арнап қалыптастырады.</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Мемлекеттік органдар мен Қазақстан Республикасының Ұлттық Банкі өз ұсыныстарын </w:t>
            </w:r>
            <w:r w:rsidRPr="003F2436">
              <w:rPr>
                <w:rFonts w:ascii="Times New Roman" w:eastAsia="Times New Roman" w:hAnsi="Times New Roman" w:cs="Times New Roman"/>
                <w:b/>
                <w:sz w:val="24"/>
                <w:szCs w:val="24"/>
                <w:lang w:val="kk-KZ"/>
              </w:rPr>
              <w:t>жоспарланатын жылдың алдындағы</w:t>
            </w:r>
            <w:r w:rsidRPr="003F2436">
              <w:rPr>
                <w:rFonts w:ascii="Times New Roman" w:eastAsia="Times New Roman" w:hAnsi="Times New Roman" w:cs="Times New Roman"/>
                <w:sz w:val="24"/>
                <w:szCs w:val="24"/>
                <w:lang w:val="kk-KZ"/>
              </w:rPr>
              <w:t xml:space="preserve"> жылдың 1 сәуіріне дейінгі мерзімде уәкілетті органға ұсынады.</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19-бап. Статистикалық қызметті жоспарлау </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3. Уәкілетті орган статистикалық жұмыс жоспарын, респонденттердің </w:t>
            </w:r>
            <w:r w:rsidRPr="003F2436">
              <w:rPr>
                <w:rFonts w:ascii="Times New Roman" w:eastAsia="Times New Roman" w:hAnsi="Times New Roman" w:cs="Times New Roman"/>
                <w:b/>
                <w:sz w:val="24"/>
                <w:szCs w:val="24"/>
                <w:lang w:val="kk-KZ"/>
              </w:rPr>
              <w:t>бастапқы</w:t>
            </w:r>
            <w:r w:rsidRPr="003F2436">
              <w:rPr>
                <w:rFonts w:ascii="Times New Roman" w:eastAsia="Times New Roman" w:hAnsi="Times New Roman" w:cs="Times New Roman"/>
                <w:sz w:val="24"/>
                <w:szCs w:val="24"/>
                <w:lang w:val="kk-KZ"/>
              </w:rPr>
              <w:t xml:space="preserve"> статистикалық деректерді ұсыну графигін және ресми статистикалық ақпаратты тарату графигін мемлекеттік органдар мен Қазақстан Республикасы Ұлттық Банкінің ұсыныстарын ескере отырып, сондай-ақ статистикалық қызметті талдау қорытындысы негізінде </w:t>
            </w:r>
            <w:r w:rsidRPr="00963199">
              <w:rPr>
                <w:rFonts w:ascii="Times New Roman" w:eastAsia="Times New Roman" w:hAnsi="Times New Roman" w:cs="Times New Roman"/>
                <w:b/>
                <w:sz w:val="24"/>
                <w:szCs w:val="24"/>
                <w:lang w:val="kk-KZ"/>
              </w:rPr>
              <w:t>күнтізбелік</w:t>
            </w:r>
            <w:r w:rsidRPr="003F2436">
              <w:rPr>
                <w:rFonts w:ascii="Times New Roman" w:eastAsia="Times New Roman" w:hAnsi="Times New Roman" w:cs="Times New Roman"/>
                <w:sz w:val="24"/>
                <w:szCs w:val="24"/>
                <w:lang w:val="kk-KZ"/>
              </w:rPr>
              <w:t xml:space="preserve"> </w:t>
            </w:r>
            <w:r w:rsidRPr="003F2436">
              <w:rPr>
                <w:rFonts w:ascii="Times New Roman" w:eastAsia="Times New Roman" w:hAnsi="Times New Roman" w:cs="Times New Roman"/>
                <w:b/>
                <w:bCs/>
                <w:sz w:val="24"/>
                <w:szCs w:val="24"/>
                <w:lang w:val="kk-KZ"/>
              </w:rPr>
              <w:t>үш</w:t>
            </w:r>
            <w:r w:rsidRPr="003F2436">
              <w:rPr>
                <w:rFonts w:ascii="Times New Roman" w:eastAsia="Times New Roman" w:hAnsi="Times New Roman" w:cs="Times New Roman"/>
                <w:sz w:val="24"/>
                <w:szCs w:val="24"/>
                <w:lang w:val="kk-KZ"/>
              </w:rPr>
              <w:t xml:space="preserve"> жылға арнап қалыптастырады.</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 Мемлекеттік органдар мен Қазақстан Республикасының Ұлттық Банкі өз ұсыныстарын </w:t>
            </w:r>
            <w:r w:rsidRPr="003F2436">
              <w:rPr>
                <w:rFonts w:ascii="Times New Roman" w:eastAsia="Times New Roman" w:hAnsi="Times New Roman" w:cs="Times New Roman"/>
                <w:b/>
                <w:bCs/>
                <w:sz w:val="24"/>
                <w:szCs w:val="24"/>
                <w:lang w:val="kk-KZ"/>
              </w:rPr>
              <w:t>статистикалық жұмыстар жоспары бекітілетін жылдың</w:t>
            </w:r>
            <w:r w:rsidRPr="003F2436">
              <w:rPr>
                <w:rFonts w:ascii="Times New Roman" w:eastAsia="Times New Roman" w:hAnsi="Times New Roman" w:cs="Times New Roman"/>
                <w:sz w:val="24"/>
                <w:szCs w:val="24"/>
                <w:lang w:val="kk-KZ"/>
              </w:rPr>
              <w:t xml:space="preserve"> алдындағы жылдың 1 сәуіріне дейінгі мерзімде уәкілетті органға ұсынады.</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Статистикалық қызметті жоспарлауды және даму перспективаларына көзқарасты оңтайландыру мақсатында.</w:t>
            </w:r>
          </w:p>
        </w:tc>
      </w:tr>
      <w:tr w:rsidR="00F32882" w:rsidRPr="007B62E6" w:rsidTr="000E1F95">
        <w:trPr>
          <w:trHeight w:val="1444"/>
        </w:trPr>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contextualSpacing/>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19-баптың 4-тармағы</w:t>
            </w:r>
          </w:p>
        </w:tc>
        <w:tc>
          <w:tcPr>
            <w:tcW w:w="4820" w:type="dxa"/>
          </w:tcPr>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eastAsia="Times New Roman" w:hAnsi="Times New Roman" w:cs="Times New Roman"/>
                <w:sz w:val="24"/>
                <w:szCs w:val="24"/>
                <w:lang w:val="kk-KZ"/>
              </w:rPr>
              <w:t>19-бап. Статистикалық қызметті жоспарлау</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4. Уәкілетті орган </w:t>
            </w:r>
            <w:r w:rsidRPr="003F2436">
              <w:rPr>
                <w:rFonts w:ascii="Times New Roman" w:eastAsia="Times New Roman" w:hAnsi="Times New Roman" w:cs="Times New Roman"/>
                <w:b/>
                <w:sz w:val="24"/>
                <w:szCs w:val="24"/>
                <w:lang w:val="kk-KZ"/>
              </w:rPr>
              <w:t xml:space="preserve">жоспарланатын </w:t>
            </w:r>
            <w:r w:rsidRPr="003F2436">
              <w:rPr>
                <w:rFonts w:ascii="Times New Roman" w:eastAsia="Times New Roman" w:hAnsi="Times New Roman" w:cs="Times New Roman"/>
                <w:sz w:val="24"/>
                <w:szCs w:val="24"/>
                <w:lang w:val="kk-KZ"/>
              </w:rPr>
              <w:t xml:space="preserve">жылдың алдындағы жылдың 1 шілдесіне дейінгі мерзімде статистикалық жұмыс жоспарын, респонденттердің </w:t>
            </w:r>
            <w:r w:rsidRPr="003F2436">
              <w:rPr>
                <w:rFonts w:ascii="Times New Roman" w:eastAsia="Times New Roman" w:hAnsi="Times New Roman" w:cs="Times New Roman"/>
                <w:b/>
                <w:sz w:val="24"/>
                <w:szCs w:val="24"/>
                <w:lang w:val="kk-KZ"/>
              </w:rPr>
              <w:t>алғашқы</w:t>
            </w:r>
            <w:r w:rsidRPr="003F2436">
              <w:rPr>
                <w:rFonts w:ascii="Times New Roman" w:eastAsia="Times New Roman" w:hAnsi="Times New Roman" w:cs="Times New Roman"/>
                <w:sz w:val="24"/>
                <w:szCs w:val="24"/>
                <w:lang w:val="kk-KZ"/>
              </w:rPr>
              <w:t xml:space="preserve"> статистикалық деректерді ұсыну графигін және ресми статистикалық ақпаратты тарату графигін қалыптастыруды қамтамасыз етеді.</w:t>
            </w:r>
          </w:p>
        </w:tc>
        <w:tc>
          <w:tcPr>
            <w:tcW w:w="4819" w:type="dxa"/>
          </w:tcPr>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19-бап. Статистикалық қызметті жоспарлау</w:t>
            </w:r>
          </w:p>
          <w:p w:rsidR="00F32882" w:rsidRPr="003F2436" w:rsidRDefault="00F32882" w:rsidP="00F32882">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3F2436">
              <w:rPr>
                <w:rFonts w:ascii="Times New Roman" w:hAnsi="Times New Roman" w:cs="Times New Roman"/>
                <w:sz w:val="24"/>
                <w:szCs w:val="24"/>
                <w:lang w:val="kk-KZ"/>
              </w:rPr>
              <w:t>…</w:t>
            </w:r>
          </w:p>
          <w:p w:rsidR="00F32882" w:rsidRPr="003F2436"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3F2436">
              <w:rPr>
                <w:rFonts w:ascii="Times New Roman" w:eastAsia="Times New Roman" w:hAnsi="Times New Roman" w:cs="Times New Roman"/>
                <w:sz w:val="24"/>
                <w:szCs w:val="24"/>
                <w:lang w:val="kk-KZ"/>
              </w:rPr>
              <w:t xml:space="preserve">4. Уәкілетті орган </w:t>
            </w:r>
            <w:r w:rsidRPr="003F2436">
              <w:rPr>
                <w:rFonts w:ascii="Times New Roman" w:eastAsia="Times New Roman" w:hAnsi="Times New Roman" w:cs="Times New Roman"/>
                <w:b/>
                <w:bCs/>
                <w:sz w:val="24"/>
                <w:szCs w:val="24"/>
                <w:lang w:val="kk-KZ"/>
              </w:rPr>
              <w:t xml:space="preserve">статистикалық жұмыстар жоспары бекітілетін </w:t>
            </w:r>
            <w:r w:rsidRPr="003F2436">
              <w:rPr>
                <w:rFonts w:ascii="Times New Roman" w:eastAsia="Times New Roman" w:hAnsi="Times New Roman" w:cs="Times New Roman"/>
                <w:bCs/>
                <w:sz w:val="24"/>
                <w:szCs w:val="24"/>
                <w:lang w:val="kk-KZ"/>
              </w:rPr>
              <w:t>жылдың</w:t>
            </w:r>
            <w:r w:rsidRPr="003F2436">
              <w:rPr>
                <w:rFonts w:ascii="Times New Roman" w:eastAsia="Times New Roman" w:hAnsi="Times New Roman" w:cs="Times New Roman"/>
                <w:b/>
                <w:bCs/>
                <w:sz w:val="24"/>
                <w:szCs w:val="24"/>
                <w:lang w:val="kk-KZ"/>
              </w:rPr>
              <w:t xml:space="preserve"> </w:t>
            </w:r>
            <w:r w:rsidRPr="003F2436">
              <w:rPr>
                <w:rFonts w:ascii="Times New Roman" w:eastAsia="Times New Roman" w:hAnsi="Times New Roman" w:cs="Times New Roman"/>
                <w:sz w:val="24"/>
                <w:szCs w:val="24"/>
                <w:lang w:val="kk-KZ"/>
              </w:rPr>
              <w:t xml:space="preserve">алдындағы жылдың 1 шілдесіне дейінгі мерзімде статистикалық жұмыс жоспарын, респонденттердің </w:t>
            </w:r>
            <w:r w:rsidRPr="003F2436">
              <w:rPr>
                <w:rFonts w:ascii="Times New Roman" w:eastAsia="Times New Roman" w:hAnsi="Times New Roman" w:cs="Times New Roman"/>
                <w:b/>
                <w:sz w:val="24"/>
                <w:szCs w:val="24"/>
                <w:lang w:val="kk-KZ"/>
              </w:rPr>
              <w:t>бастапқы</w:t>
            </w:r>
            <w:r w:rsidRPr="003F2436">
              <w:rPr>
                <w:rFonts w:ascii="Times New Roman" w:eastAsia="Times New Roman" w:hAnsi="Times New Roman" w:cs="Times New Roman"/>
                <w:sz w:val="24"/>
                <w:szCs w:val="24"/>
                <w:lang w:val="kk-KZ"/>
              </w:rPr>
              <w:t xml:space="preserve"> статистикалық деректерді ұсыну графигін және ресми статистикалық ақпаратты тарату графигін қалыптастыруды қамтамасыз етеді.</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Статистикалық қызметті жоспарлауды және даму перспективаларына көзқарасты оңтайландыру мақсатында.</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 xml:space="preserve">23-баптың тақырыбы </w:t>
            </w:r>
          </w:p>
        </w:tc>
        <w:tc>
          <w:tcPr>
            <w:tcW w:w="4820" w:type="dxa"/>
          </w:tcPr>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 xml:space="preserve">23-бап. </w:t>
            </w:r>
            <w:r w:rsidRPr="003F2436">
              <w:rPr>
                <w:rFonts w:ascii="Times New Roman" w:hAnsi="Times New Roman" w:cs="Times New Roman"/>
                <w:color w:val="auto"/>
                <w:sz w:val="24"/>
                <w:szCs w:val="24"/>
                <w:lang w:val="kk-KZ"/>
              </w:rPr>
              <w:t>Статистикалық сыныптауыштар мен</w:t>
            </w:r>
            <w:r w:rsidRPr="003F2436">
              <w:rPr>
                <w:rFonts w:ascii="Times New Roman" w:hAnsi="Times New Roman" w:cs="Times New Roman"/>
                <w:b w:val="0"/>
                <w:color w:val="auto"/>
                <w:sz w:val="24"/>
                <w:szCs w:val="24"/>
                <w:lang w:val="kk-KZ"/>
              </w:rPr>
              <w:t xml:space="preserve"> тіркелімдер</w:t>
            </w:r>
          </w:p>
          <w:p w:rsidR="00F32882" w:rsidRPr="003F2436" w:rsidRDefault="00F32882" w:rsidP="00F32882">
            <w:pPr>
              <w:pStyle w:val="3"/>
              <w:spacing w:before="0"/>
              <w:ind w:firstLine="459"/>
              <w:jc w:val="both"/>
              <w:outlineLvl w:val="2"/>
              <w:rPr>
                <w:lang w:val="kk-KZ"/>
              </w:rPr>
            </w:pP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 xml:space="preserve">23-бап. </w:t>
            </w:r>
            <w:r w:rsidRPr="003F2436">
              <w:rPr>
                <w:b/>
                <w:lang w:val="kk-KZ"/>
              </w:rPr>
              <w:t xml:space="preserve">Ұлттық анықтамалық ақпарат және статистикалық </w:t>
            </w:r>
            <w:r w:rsidRPr="003F2436">
              <w:rPr>
                <w:lang w:val="kk-KZ"/>
              </w:rPr>
              <w:t>тіркелімдер</w:t>
            </w:r>
          </w:p>
          <w:p w:rsidR="00F32882" w:rsidRPr="003F2436" w:rsidRDefault="00F32882" w:rsidP="00F32882">
            <w:pPr>
              <w:pStyle w:val="a8"/>
              <w:shd w:val="clear" w:color="auto" w:fill="FFFFFF"/>
              <w:spacing w:before="0" w:beforeAutospacing="0" w:after="0" w:afterAutospacing="0"/>
              <w:ind w:firstLine="459"/>
              <w:jc w:val="both"/>
              <w:rPr>
                <w:b/>
                <w:lang w:val="kk-KZ"/>
              </w:rPr>
            </w:pP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 басшысының 2022 жылғы 29 желтоқсандағы № 22-6306-1 тапсырмасын және Қазақстан Республикасының Премьер-Министрі Ә.А. Смайыловтың басшылығымен Қазақстан Республикасы Президентінің жанындағы цифрландыруды енгізу мәселелері жөніндегі комиссия отырысының 2022 жылғы 9 желтоқсандағы №17-04/07-1203 хаттамасын орындау үшін.</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Ашық қолжетімділікті және уақтылы жаңарту мүмкіндігін қамтамасыз ете отырып, бірыңғай жүйе шеңберінде мемлекеттік дерекқорларда пайдаланылатын ҰАН-ны құрылымдауға мүмкіндік беретін «Ұлттық анықтамалық ақпарат» цифрлық сервисін (бұдан әрі –«ҰАА»ЦС) әзірлеу жоспарлануда.</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«ҰАА» ЦС іске асырудың күтілетін нәтижесі ҰАА үйлестіруді жүргізу болып табылады, бұл деректердің толықтығын, өзектілігін және салыстырмалылығын қамтамасыз етеді.</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23-баптың 1-тармағы</w:t>
            </w:r>
          </w:p>
        </w:tc>
        <w:tc>
          <w:tcPr>
            <w:tcW w:w="4820" w:type="dxa"/>
          </w:tcPr>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 xml:space="preserve">23-бап. </w:t>
            </w:r>
            <w:r w:rsidRPr="003F2436">
              <w:rPr>
                <w:rFonts w:ascii="Times New Roman" w:hAnsi="Times New Roman" w:cs="Times New Roman"/>
                <w:color w:val="auto"/>
                <w:sz w:val="24"/>
                <w:szCs w:val="24"/>
                <w:lang w:val="kk-KZ"/>
              </w:rPr>
              <w:t>Статистикалық сыныптауыштар мен</w:t>
            </w:r>
            <w:r w:rsidRPr="003F2436">
              <w:rPr>
                <w:rFonts w:ascii="Times New Roman" w:hAnsi="Times New Roman" w:cs="Times New Roman"/>
                <w:b w:val="0"/>
                <w:color w:val="auto"/>
                <w:sz w:val="24"/>
                <w:szCs w:val="24"/>
                <w:lang w:val="kk-KZ"/>
              </w:rPr>
              <w:t xml:space="preserve"> тіркелімдер</w:t>
            </w:r>
          </w:p>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w:t>
            </w:r>
          </w:p>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 xml:space="preserve">1. </w:t>
            </w:r>
            <w:r w:rsidRPr="003F2436">
              <w:rPr>
                <w:rFonts w:ascii="Times New Roman" w:hAnsi="Times New Roman" w:cs="Times New Roman"/>
                <w:color w:val="auto"/>
                <w:sz w:val="24"/>
                <w:szCs w:val="24"/>
                <w:lang w:val="kk-KZ"/>
              </w:rPr>
              <w:t>Статистикалық қызметті жүзеге асыру кезінде уәкілетті орган айқындайтын тәртіппен әзірленген және бекітілген статистикалық сыныптауыштардың қолданылуы міндетті.</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 xml:space="preserve">23-бап. </w:t>
            </w:r>
            <w:r w:rsidRPr="003F2436">
              <w:rPr>
                <w:b/>
                <w:lang w:val="kk-KZ"/>
              </w:rPr>
              <w:t xml:space="preserve">Ұлттық анықтамалық ақпарат және статистикалық </w:t>
            </w:r>
            <w:r w:rsidRPr="003F2436">
              <w:rPr>
                <w:lang w:val="kk-KZ"/>
              </w:rPr>
              <w:t>тіркелімдер</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963199" w:rsidRDefault="00F32882" w:rsidP="00F32882">
            <w:pPr>
              <w:ind w:firstLine="709"/>
              <w:jc w:val="both"/>
              <w:rPr>
                <w:rFonts w:ascii="Times New Roman" w:hAnsi="Times New Roman"/>
                <w:b/>
                <w:sz w:val="24"/>
                <w:szCs w:val="24"/>
                <w:lang w:val="kk-KZ"/>
              </w:rPr>
            </w:pPr>
            <w:r w:rsidRPr="003F2436">
              <w:rPr>
                <w:lang w:val="kk-KZ"/>
              </w:rPr>
              <w:t xml:space="preserve">1. </w:t>
            </w:r>
            <w:r w:rsidRPr="00963199">
              <w:rPr>
                <w:rFonts w:ascii="Times New Roman" w:hAnsi="Times New Roman"/>
                <w:b/>
                <w:sz w:val="24"/>
                <w:szCs w:val="24"/>
                <w:lang w:val="kk-KZ"/>
              </w:rPr>
              <w:t>«Электрондық үкіметтің» ақпараттандыру объектілерін пайдалану кезінде ұлттық анықтамалық ақпарат қолданылады.</w:t>
            </w:r>
          </w:p>
          <w:p w:rsidR="00F32882" w:rsidRPr="003F2436" w:rsidRDefault="00F32882" w:rsidP="00F32882">
            <w:pPr>
              <w:pStyle w:val="a8"/>
              <w:shd w:val="clear" w:color="auto" w:fill="FFFFFF"/>
              <w:spacing w:before="0" w:beforeAutospacing="0" w:after="0" w:afterAutospacing="0"/>
              <w:ind w:firstLine="459"/>
              <w:jc w:val="both"/>
              <w:rPr>
                <w:lang w:val="kk-KZ"/>
              </w:rPr>
            </w:pPr>
            <w:r w:rsidRPr="00963199">
              <w:rPr>
                <w:b/>
                <w:lang w:val="kk-KZ"/>
              </w:rPr>
              <w:t>Ұлттық анықтамалық ақпараттың элементтері уәкілетті органмен келісу бойынша ұлттық анықтамалық ақпаратты әзірлеу, бекіту және ұсыну қағидаларына сәйкес әзірленеді және бекітіледі</w:t>
            </w:r>
            <w:r w:rsidRPr="003F2436">
              <w:rPr>
                <w:b/>
                <w:lang w:val="kk-KZ"/>
              </w:rPr>
              <w:t>.</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 басшысының 2022 жылғы 29 желтоқсандағы № 22-6306-1 тапсырмасын және Қазақстан Республикасының Премьер-Министрі Ә.А. Смайыловтың басшылығымен Қазақстан Республикасы Президентінің жанындағы цифрландыруды енгізу мәселелері жөніндегі комиссия отырысының 2022 жылғы 9 желтоқсандағы №17-04/07-1203 хаттамасын орындау үшін.</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Ашық қолжетімділікті және уақтылы жаңарту мүмкіндігін қамтамасыз ете отырып, бірыңғай жүйе шеңберінде мемлекеттік дерекқорларда пайдаланылатын ҰАН-ны құрылымдауға мүмкіндік беретін «Ұлттық анықтамалық ақпарат» цифрлық сервисін (бұдан әрі –«ҰАА»ЦС) әзірлеу жоспарлануда.</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«ҰАА» ЦС іске асырудың күтілетін нәтижесі ҰАА үйлестіруді жүргізу болып табылады, бұл деректердің толықтығын, өзектілігін және салыстырмалылығын қамтамасыз етеді.</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23-баптың 8-тармағы</w:t>
            </w:r>
          </w:p>
        </w:tc>
        <w:tc>
          <w:tcPr>
            <w:tcW w:w="4820" w:type="dxa"/>
          </w:tcPr>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 xml:space="preserve">23-бап. </w:t>
            </w:r>
            <w:r w:rsidRPr="003F2436">
              <w:rPr>
                <w:rFonts w:ascii="Times New Roman" w:hAnsi="Times New Roman" w:cs="Times New Roman"/>
                <w:color w:val="auto"/>
                <w:sz w:val="24"/>
                <w:szCs w:val="24"/>
                <w:lang w:val="kk-KZ"/>
              </w:rPr>
              <w:t>Статистикалық сыныптауыштар мен</w:t>
            </w:r>
            <w:r w:rsidRPr="003F2436">
              <w:rPr>
                <w:rFonts w:ascii="Times New Roman" w:hAnsi="Times New Roman" w:cs="Times New Roman"/>
                <w:b w:val="0"/>
                <w:color w:val="auto"/>
                <w:sz w:val="24"/>
                <w:szCs w:val="24"/>
                <w:lang w:val="kk-KZ"/>
              </w:rPr>
              <w:t xml:space="preserve"> тіркелімдер</w:t>
            </w:r>
          </w:p>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w:t>
            </w:r>
          </w:p>
          <w:p w:rsidR="00F32882" w:rsidRPr="003F2436" w:rsidRDefault="00F32882" w:rsidP="00F32882">
            <w:pPr>
              <w:pStyle w:val="3"/>
              <w:spacing w:before="0"/>
              <w:ind w:firstLine="459"/>
              <w:jc w:val="both"/>
              <w:outlineLvl w:val="2"/>
              <w:rPr>
                <w:rFonts w:ascii="Times New Roman" w:hAnsi="Times New Roman" w:cs="Times New Roman"/>
                <w:b w:val="0"/>
                <w:color w:val="auto"/>
                <w:sz w:val="24"/>
                <w:szCs w:val="24"/>
                <w:lang w:val="kk-KZ"/>
              </w:rPr>
            </w:pPr>
            <w:r w:rsidRPr="003F2436">
              <w:rPr>
                <w:rFonts w:ascii="Times New Roman" w:hAnsi="Times New Roman" w:cs="Times New Roman"/>
                <w:b w:val="0"/>
                <w:color w:val="auto"/>
                <w:sz w:val="24"/>
                <w:szCs w:val="24"/>
                <w:lang w:val="kk-KZ"/>
              </w:rPr>
              <w:t xml:space="preserve">8. Статистикалық тіркелімдердің деректеріне өзекті сипат беру </w:t>
            </w:r>
            <w:r w:rsidRPr="003F2436">
              <w:rPr>
                <w:rFonts w:ascii="Times New Roman" w:hAnsi="Times New Roman" w:cs="Times New Roman"/>
                <w:color w:val="auto"/>
                <w:sz w:val="24"/>
                <w:szCs w:val="24"/>
                <w:lang w:val="kk-KZ"/>
              </w:rPr>
              <w:t>алғашқы</w:t>
            </w:r>
            <w:r w:rsidRPr="003F2436">
              <w:rPr>
                <w:rFonts w:ascii="Times New Roman" w:hAnsi="Times New Roman" w:cs="Times New Roman"/>
                <w:b w:val="0"/>
                <w:color w:val="auto"/>
                <w:sz w:val="24"/>
                <w:szCs w:val="24"/>
                <w:lang w:val="kk-KZ"/>
              </w:rPr>
              <w:t xml:space="preserve"> статистикалық және (немесе) әкімшілік деректер негізінде жүргізіледі.</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 xml:space="preserve">23-бап. </w:t>
            </w:r>
            <w:r w:rsidRPr="003F2436">
              <w:rPr>
                <w:b/>
                <w:lang w:val="kk-KZ"/>
              </w:rPr>
              <w:t xml:space="preserve">Ұлттық анықтамалық ақпарат және статистикалық </w:t>
            </w:r>
            <w:r w:rsidRPr="003F2436">
              <w:rPr>
                <w:lang w:val="kk-KZ"/>
              </w:rPr>
              <w:t>тіркелімдер</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 xml:space="preserve">8. Статистикалық тіркелімдердің деректерін өзектендіру </w:t>
            </w:r>
            <w:r w:rsidRPr="00963199">
              <w:rPr>
                <w:b/>
                <w:lang w:val="kk-KZ"/>
              </w:rPr>
              <w:t>бастапқы статистикалық және (немесе) әкімшілік деректер және (немесе) балама деректер</w:t>
            </w:r>
            <w:r w:rsidRPr="003F2436">
              <w:rPr>
                <w:lang w:val="kk-KZ"/>
              </w:rPr>
              <w:t xml:space="preserve"> негізінде жүргізіледі.</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«Мемлекеттік статистика туралы» Заңның 5-бабы 5) тармақшасына сәйкес ақпарат көзінің барлық түрлері пайдаланылады (соның ішінде балама деректер көздері), сапасын, уақтылығын, респонденттерге шығыны мен жүктемесін есепке ала отырып.</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 xml:space="preserve">23-1-баптың 1-тармағы </w:t>
            </w:r>
            <w:r w:rsidRPr="003F2436">
              <w:rPr>
                <w:rFonts w:ascii="Times New Roman" w:hAnsi="Times New Roman" w:cs="Times New Roman"/>
                <w:sz w:val="24"/>
                <w:szCs w:val="24"/>
                <w:lang w:val="kk-KZ"/>
              </w:rPr>
              <w:lastRenderedPageBreak/>
              <w:t>1) тармақшасы</w:t>
            </w:r>
          </w:p>
        </w:tc>
        <w:tc>
          <w:tcPr>
            <w:tcW w:w="4820"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lastRenderedPageBreak/>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1. Мемлекеттік статистика саласындағы </w:t>
            </w:r>
            <w:r w:rsidRPr="003F2436">
              <w:rPr>
                <w:lang w:val="kk-KZ"/>
              </w:rPr>
              <w:lastRenderedPageBreak/>
              <w:t>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1) </w:t>
            </w:r>
            <w:r w:rsidRPr="003F2436">
              <w:rPr>
                <w:b/>
                <w:lang w:val="kk-KZ"/>
              </w:rPr>
              <w:t>жалпы мемлекеттік</w:t>
            </w:r>
            <w:r w:rsidRPr="003F2436">
              <w:rPr>
                <w:lang w:val="kk-KZ"/>
              </w:rPr>
              <w:t xml:space="preserve"> </w:t>
            </w:r>
            <w:r w:rsidRPr="003F2436">
              <w:rPr>
                <w:b/>
                <w:lang w:val="kk-KZ"/>
              </w:rPr>
              <w:t>статистикалық байқаулар және ұлттық санақтар кезінде алынған, аумақтық статистика органдары мен респонденттер ұсынған алғашқы статистикалық деректерді жинау, өңдеу және оларды электрондық түрде сақтау;</w:t>
            </w:r>
          </w:p>
        </w:tc>
        <w:tc>
          <w:tcPr>
            <w:tcW w:w="4819"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lastRenderedPageBreak/>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1. Мемлекеттік статистика саласындағы </w:t>
            </w:r>
            <w:r w:rsidRPr="003F2436">
              <w:rPr>
                <w:lang w:val="kk-KZ"/>
              </w:rPr>
              <w:lastRenderedPageBreak/>
              <w:t>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b/>
                <w:bCs/>
                <w:lang w:val="kk-KZ"/>
              </w:rPr>
            </w:pPr>
            <w:r w:rsidRPr="003F2436">
              <w:rPr>
                <w:lang w:val="kk-KZ"/>
              </w:rPr>
              <w:t xml:space="preserve">1) </w:t>
            </w:r>
            <w:r w:rsidRPr="00963199">
              <w:rPr>
                <w:b/>
                <w:lang w:val="kk-KZ"/>
              </w:rPr>
              <w:t>уәкілетті органның ресми статистикалық және талдамалық ақпаратты қалыптастыруы мақсатында жалпымемлекеттік статистикалық байқаулар шеңберінде бастапқы статистикалық деректерді жинау, өңдеу, сақтау, сондай-ақ әкімшілік деректерді өңдеу, сақтау және сапасына бағалау жүргізу, балама деректерді өңдеу, сақтау</w:t>
            </w:r>
            <w:r w:rsidRPr="003F2436">
              <w:rPr>
                <w:b/>
                <w:lang w:val="kk-KZ"/>
              </w:rPr>
              <w:t>;</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lastRenderedPageBreak/>
              <w:t xml:space="preserve">Үлгілік Заңның 4-бабы 4.1 (i) тармақшасына сәйкес өндіріс (статистикалық қызмет) ресми </w:t>
            </w:r>
            <w:r w:rsidRPr="00704034">
              <w:rPr>
                <w:rFonts w:eastAsiaTheme="minorHAnsi"/>
                <w:color w:val="000000"/>
                <w:lang w:val="kk-KZ"/>
              </w:rPr>
              <w:lastRenderedPageBreak/>
              <w:t xml:space="preserve">статистиканы түзу мақсатында деректерді қажетті жинауға, сақтауға, өңдеуге және талдауға және сақтауға байланысты барлық қызмет түрлерін білдіреді. </w:t>
            </w:r>
          </w:p>
          <w:p w:rsidR="00F32882" w:rsidRPr="00704034" w:rsidRDefault="00F32882" w:rsidP="00F32882">
            <w:pPr>
              <w:ind w:firstLine="459"/>
              <w:jc w:val="both"/>
              <w:rPr>
                <w:lang w:val="kk-KZ"/>
              </w:rPr>
            </w:pPr>
            <w:r w:rsidRPr="00704034">
              <w:rPr>
                <w:rFonts w:ascii="Times New Roman" w:hAnsi="Times New Roman" w:cs="Times New Roman"/>
                <w:color w:val="000000"/>
                <w:sz w:val="24"/>
                <w:szCs w:val="24"/>
                <w:lang w:val="kk-KZ"/>
              </w:rPr>
              <w:t xml:space="preserve">Мемлекет басшысының Қазақстан Республикасы Мәжілісінің 2022 жылғы 11 қаңтардағы отырысында мемлекеттік аппаратты бюрократиядан арылту және оның тиімділігін арттыру жөніндегі шараларды іске асыру және мемлекеттік органдар қызметкерлерінің </w:t>
            </w:r>
            <w:r w:rsidRPr="00704034">
              <w:rPr>
                <w:rFonts w:ascii="Times New Roman" w:hAnsi="Times New Roman" w:cs="Times New Roman"/>
                <w:b/>
                <w:color w:val="000000"/>
                <w:sz w:val="24"/>
                <w:szCs w:val="24"/>
                <w:lang w:val="kk-KZ"/>
              </w:rPr>
              <w:t>дерекқорлардағы мәліметтердің анықтығы, толықтығы және уақтылығы</w:t>
            </w:r>
            <w:r w:rsidRPr="00704034">
              <w:rPr>
                <w:rFonts w:ascii="Times New Roman" w:hAnsi="Times New Roman" w:cs="Times New Roman"/>
                <w:color w:val="000000"/>
                <w:sz w:val="24"/>
                <w:szCs w:val="24"/>
                <w:lang w:val="kk-KZ"/>
              </w:rPr>
              <w:t xml:space="preserve">, </w:t>
            </w:r>
            <w:r w:rsidRPr="00704034">
              <w:rPr>
                <w:rFonts w:ascii="Times New Roman" w:hAnsi="Times New Roman" w:cs="Times New Roman"/>
                <w:b/>
                <w:color w:val="000000"/>
                <w:sz w:val="24"/>
                <w:szCs w:val="24"/>
                <w:lang w:val="kk-KZ"/>
              </w:rPr>
              <w:t xml:space="preserve">оның ішінде ақпараттық жүйелердегі ақпараттың бытыраңқылығына жол бермеуүшін </w:t>
            </w:r>
            <w:r w:rsidRPr="00704034">
              <w:rPr>
                <w:rFonts w:ascii="Times New Roman" w:hAnsi="Times New Roman" w:cs="Times New Roman"/>
                <w:color w:val="000000"/>
                <w:sz w:val="24"/>
                <w:szCs w:val="24"/>
                <w:lang w:val="kk-KZ"/>
              </w:rPr>
              <w:t xml:space="preserve">жауапкершілігінарттыру жөніндегі тапсырмасын орындау үшін «АЕО» РМК қызметінің монополиялық түрін толықтыру ұсынылады </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23-1-баптың 1-тармағы 2) тармақшасы</w:t>
            </w:r>
          </w:p>
        </w:tc>
        <w:tc>
          <w:tcPr>
            <w:tcW w:w="4820"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1. Мемлекеттік статистика саласындағы 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2) ақпараттық-статистикалық жүйелерді, дерекқорларды және олардың тұғырнамаларын, </w:t>
            </w:r>
            <w:r w:rsidRPr="003F2436">
              <w:rPr>
                <w:b/>
                <w:lang w:val="kk-KZ"/>
              </w:rPr>
              <w:t>статистика</w:t>
            </w:r>
            <w:r w:rsidRPr="003F2436">
              <w:rPr>
                <w:lang w:val="kk-KZ"/>
              </w:rPr>
              <w:t xml:space="preserve"> </w:t>
            </w:r>
            <w:r w:rsidRPr="003F2436">
              <w:rPr>
                <w:b/>
                <w:lang w:val="kk-KZ"/>
              </w:rPr>
              <w:t>тіркелімдерін</w:t>
            </w:r>
            <w:r w:rsidRPr="003F2436">
              <w:rPr>
                <w:lang w:val="kk-KZ"/>
              </w:rPr>
              <w:t xml:space="preserve">, уәкілетті органның </w:t>
            </w:r>
            <w:r w:rsidRPr="003F2436">
              <w:rPr>
                <w:b/>
                <w:lang w:val="kk-KZ"/>
              </w:rPr>
              <w:t>интернет-ресурсын</w:t>
            </w:r>
            <w:r w:rsidRPr="003F2436">
              <w:rPr>
                <w:lang w:val="kk-KZ"/>
              </w:rPr>
              <w:t xml:space="preserve"> қалыптастыру, сүйемелдеу және </w:t>
            </w:r>
            <w:r w:rsidRPr="003F2436">
              <w:rPr>
                <w:b/>
                <w:lang w:val="kk-KZ"/>
              </w:rPr>
              <w:t>оларды</w:t>
            </w:r>
            <w:r w:rsidRPr="003F2436">
              <w:rPr>
                <w:lang w:val="kk-KZ"/>
              </w:rPr>
              <w:t xml:space="preserve"> өзекті ету;</w:t>
            </w:r>
          </w:p>
        </w:tc>
        <w:tc>
          <w:tcPr>
            <w:tcW w:w="4819"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1. Мемлекеттік статистика саласындағы 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2) ақпараттық-статистикалық жүйелерді, дерекқорларды және олардың тұғырнамаларын, </w:t>
            </w:r>
            <w:r w:rsidRPr="003F2436">
              <w:rPr>
                <w:b/>
                <w:lang w:val="kk-KZ"/>
              </w:rPr>
              <w:t>статистикалық</w:t>
            </w:r>
            <w:r w:rsidRPr="003F2436">
              <w:rPr>
                <w:lang w:val="kk-KZ"/>
              </w:rPr>
              <w:t xml:space="preserve"> </w:t>
            </w:r>
            <w:r w:rsidRPr="003F2436">
              <w:rPr>
                <w:b/>
                <w:lang w:val="kk-KZ"/>
              </w:rPr>
              <w:t>тіркелімдерді</w:t>
            </w:r>
            <w:r w:rsidRPr="003F2436">
              <w:rPr>
                <w:lang w:val="kk-KZ"/>
              </w:rPr>
              <w:t xml:space="preserve">, уәкілетті органның </w:t>
            </w:r>
            <w:r w:rsidRPr="003F2436">
              <w:rPr>
                <w:b/>
                <w:lang w:val="kk-KZ"/>
              </w:rPr>
              <w:t>интернет-ресурстарын</w:t>
            </w:r>
            <w:r w:rsidRPr="003F2436">
              <w:rPr>
                <w:lang w:val="kk-KZ"/>
              </w:rPr>
              <w:t xml:space="preserve"> қалыптастыру, сүйемелдеу және өзекті ету;</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АЕО РМК арқылы ақпараттық-статистикалық жүйелерді дамытуды жүзеге асыру мемлекеттік статистика саласындағы қызметтің тұрақсыздығына, тұтастай алғанда республика бойынша бірегей ақпараттық дерекқордың жоғалуына, білікті кадрлардың кетуіне, өңделетін ақпарат бөлігінде құпиялылық қағидаттарының бұзылуына, әлеуметтік және экономикалық сипаттағы төтенше жағдайға, сондай-ақ Қазақстан Республикасы Президенті Әкімшілігінің және Үкіметінің жедел тапсырмаларын іске асыруды бұзуға әкеп соғуы мүмкін </w:t>
            </w:r>
            <w:r w:rsidRPr="00704034">
              <w:rPr>
                <w:lang w:val="kk-KZ"/>
              </w:rPr>
              <w:lastRenderedPageBreak/>
              <w:t>тәуекелдер мен қауіптердің пайда болуын болдырмауға мүмкіндік береді.</w:t>
            </w:r>
          </w:p>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«Мемлекеттік статистика туралы» ҚР Заңының 1-бабы 21) тармақшасына сәйкес келтіру.</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23-1-баптың 1-тармағы 3) тармақшасы</w:t>
            </w:r>
          </w:p>
        </w:tc>
        <w:tc>
          <w:tcPr>
            <w:tcW w:w="4820"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1. Мемлекеттік статистика саласындағы 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3) </w:t>
            </w:r>
            <w:r w:rsidRPr="003F2436">
              <w:rPr>
                <w:b/>
                <w:lang w:val="kk-KZ"/>
              </w:rPr>
              <w:t>статистикалық жарияланымдарды қалыптастыру және статистикалық ақпаратты тарату кестесіне сәйкес уәкілетті органның таратуына жататын ресми статистикалық ақпаратты тарату;</w:t>
            </w:r>
          </w:p>
        </w:tc>
        <w:tc>
          <w:tcPr>
            <w:tcW w:w="4819"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1. Мемлекеттік статистика саласындағы 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bCs/>
                <w:lang w:val="kk-KZ"/>
              </w:rPr>
            </w:pPr>
            <w:r w:rsidRPr="003F2436">
              <w:rPr>
                <w:lang w:val="kk-KZ"/>
              </w:rPr>
              <w:t xml:space="preserve">3) </w:t>
            </w:r>
            <w:r w:rsidRPr="003F2436">
              <w:rPr>
                <w:b/>
                <w:lang w:val="kk-KZ"/>
              </w:rPr>
              <w:t>статистикалық ақпаратты тарату графигіне сәйкес статистикалық жарияланымдарды қалыптастыру;</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Ресмистатистикалық ақпаратты тарату қызмет түрінҚазақстан Республикасы Стратегиялық жоспарлау және реформалар агенттігінің Ұлттық статистика бюросы жүзеге асыратын болады.</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23-1-баптың 1-тармағы 4) тармақшасы</w:t>
            </w:r>
          </w:p>
        </w:tc>
        <w:tc>
          <w:tcPr>
            <w:tcW w:w="4820"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1. Мемлекеттік статистика саласындағы 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pacing w:before="0" w:beforeAutospacing="0" w:after="0" w:afterAutospacing="0"/>
              <w:ind w:firstLine="459"/>
              <w:jc w:val="both"/>
              <w:rPr>
                <w:lang w:val="kk-KZ"/>
              </w:rPr>
            </w:pPr>
            <w:r w:rsidRPr="003F2436">
              <w:rPr>
                <w:lang w:val="kk-KZ"/>
              </w:rPr>
              <w:t xml:space="preserve">4) ресми статистикалық ақпаратты тарату </w:t>
            </w:r>
            <w:r w:rsidRPr="003F2436">
              <w:rPr>
                <w:b/>
                <w:lang w:val="kk-KZ"/>
              </w:rPr>
              <w:t>кестесінде</w:t>
            </w:r>
            <w:r w:rsidRPr="003F2436">
              <w:rPr>
                <w:lang w:val="kk-KZ"/>
              </w:rPr>
              <w:t xml:space="preserve"> көзделмеген статистикалық ақпаратты </w:t>
            </w:r>
            <w:r w:rsidRPr="003F2436">
              <w:rPr>
                <w:b/>
                <w:lang w:val="kk-KZ"/>
              </w:rPr>
              <w:t>қалыптастыру</w:t>
            </w:r>
            <w:r w:rsidRPr="003F2436">
              <w:rPr>
                <w:lang w:val="kk-KZ"/>
              </w:rPr>
              <w:t xml:space="preserve"> </w:t>
            </w:r>
            <w:r w:rsidRPr="003F2436">
              <w:rPr>
                <w:b/>
                <w:lang w:val="kk-KZ"/>
              </w:rPr>
              <w:t>жатады</w:t>
            </w:r>
            <w:r w:rsidRPr="003F2436">
              <w:rPr>
                <w:lang w:val="kk-KZ"/>
              </w:rPr>
              <w:t>.</w:t>
            </w:r>
          </w:p>
        </w:tc>
        <w:tc>
          <w:tcPr>
            <w:tcW w:w="4819" w:type="dxa"/>
          </w:tcPr>
          <w:p w:rsidR="00F32882" w:rsidRPr="003F2436" w:rsidRDefault="00F32882" w:rsidP="00F32882">
            <w:pPr>
              <w:pStyle w:val="a8"/>
              <w:spacing w:before="0" w:beforeAutospacing="0" w:after="0" w:afterAutospacing="0"/>
              <w:ind w:firstLine="459"/>
              <w:jc w:val="both"/>
              <w:rPr>
                <w:bCs/>
                <w:lang w:val="kk-KZ"/>
              </w:rPr>
            </w:pPr>
            <w:r w:rsidRPr="003F2436">
              <w:rPr>
                <w:bCs/>
                <w:lang w:val="kk-KZ"/>
              </w:rPr>
              <w:t xml:space="preserve">23-1-бап. Мемлекеттік статистика саласындағы мемлекеттік монополия </w:t>
            </w:r>
          </w:p>
          <w:p w:rsidR="00F32882" w:rsidRPr="003F2436" w:rsidRDefault="00F32882" w:rsidP="00F32882">
            <w:pPr>
              <w:pStyle w:val="a8"/>
              <w:spacing w:before="0" w:beforeAutospacing="0" w:after="0" w:afterAutospacing="0"/>
              <w:ind w:firstLine="459"/>
              <w:jc w:val="both"/>
              <w:rPr>
                <w:lang w:val="kk-KZ"/>
              </w:rPr>
            </w:pPr>
            <w:r w:rsidRPr="003F2436">
              <w:rPr>
                <w:lang w:val="kk-KZ"/>
              </w:rPr>
              <w:t>1. Мемлекеттік статистика саласындағы мемлекеттік монополияға мынадай қызмет түрлері: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9F7D44" w:rsidRDefault="00F32882" w:rsidP="00F32882">
            <w:pPr>
              <w:ind w:firstLine="709"/>
              <w:jc w:val="both"/>
              <w:rPr>
                <w:rFonts w:ascii="Times New Roman" w:hAnsi="Times New Roman"/>
                <w:sz w:val="24"/>
                <w:szCs w:val="24"/>
                <w:lang w:val="kk-KZ"/>
              </w:rPr>
            </w:pPr>
            <w:r w:rsidRPr="003F2436">
              <w:rPr>
                <w:lang w:val="kk-KZ"/>
              </w:rPr>
              <w:t xml:space="preserve">4) </w:t>
            </w:r>
            <w:r w:rsidRPr="009F7D44">
              <w:rPr>
                <w:rFonts w:ascii="Times New Roman" w:hAnsi="Times New Roman"/>
                <w:sz w:val="24"/>
                <w:szCs w:val="24"/>
                <w:lang w:val="kk-KZ"/>
              </w:rPr>
              <w:t xml:space="preserve">ресми статистикалық ақпаратты тарату </w:t>
            </w:r>
            <w:r w:rsidRPr="00963199">
              <w:rPr>
                <w:rFonts w:ascii="Times New Roman" w:hAnsi="Times New Roman"/>
                <w:b/>
                <w:sz w:val="24"/>
                <w:szCs w:val="24"/>
                <w:lang w:val="kk-KZ"/>
              </w:rPr>
              <w:t>графигінде</w:t>
            </w:r>
            <w:r w:rsidRPr="009F7D44">
              <w:rPr>
                <w:rFonts w:ascii="Times New Roman" w:hAnsi="Times New Roman"/>
                <w:sz w:val="24"/>
                <w:szCs w:val="24"/>
                <w:lang w:val="kk-KZ"/>
              </w:rPr>
              <w:t xml:space="preserve"> көзделмеген статистикалық ақпаратты </w:t>
            </w:r>
            <w:r w:rsidRPr="00963199">
              <w:rPr>
                <w:rFonts w:ascii="Times New Roman" w:hAnsi="Times New Roman"/>
                <w:b/>
                <w:sz w:val="24"/>
                <w:szCs w:val="24"/>
                <w:lang w:val="kk-KZ"/>
              </w:rPr>
              <w:t>және талдамалық ақпаратты қалыптастыру мақсатында бастапқы статистикалық деректерді өңдеу құралдарын</w:t>
            </w:r>
            <w:r w:rsidRPr="009F7D44">
              <w:rPr>
                <w:rFonts w:ascii="Times New Roman" w:hAnsi="Times New Roman"/>
                <w:sz w:val="24"/>
                <w:szCs w:val="24"/>
                <w:lang w:val="kk-KZ"/>
              </w:rPr>
              <w:t xml:space="preserve">  қалыптастыру жатады.</w:t>
            </w:r>
          </w:p>
          <w:p w:rsidR="00F32882" w:rsidRPr="00963199" w:rsidRDefault="00F32882" w:rsidP="00F32882">
            <w:pPr>
              <w:pStyle w:val="a8"/>
              <w:spacing w:before="0" w:beforeAutospacing="0" w:after="0" w:afterAutospacing="0"/>
              <w:ind w:firstLine="459"/>
              <w:jc w:val="both"/>
              <w:rPr>
                <w:b/>
                <w:lang w:val="kk-KZ"/>
              </w:rPr>
            </w:pPr>
            <w:r w:rsidRPr="00963199">
              <w:rPr>
                <w:b/>
                <w:lang w:val="kk-KZ"/>
              </w:rPr>
              <w:t>Осы тармақтың нормалары Қазақстан Республикасы Ұлттық Банкінің және оның еншілес ұйымдарының қызметіне қолданылмайды.</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t>Қазақстан Республикасы Президентінің 2020 жылғы 5 қазандағы № 427 Жарлығымен бекітілген ҚР Стратегиялық жоспарлау және реформалар агенттігі туралы ереженің 15-тармағы 6, 24-тармақшаларына сәйкес Агенттік: «</w:t>
            </w:r>
            <w:r w:rsidRPr="00704034">
              <w:rPr>
                <w:lang w:val="kk-KZ"/>
              </w:rPr>
              <w:t>елдің әлеуметтік-экономикалық дамуын жетілдіруге бағытталған жүйелі реформаларды әзірлеуді</w:t>
            </w:r>
            <w:r w:rsidRPr="00704034">
              <w:rPr>
                <w:rFonts w:eastAsiaTheme="minorHAnsi"/>
                <w:color w:val="000000"/>
                <w:lang w:val="kk-KZ"/>
              </w:rPr>
              <w:t>», сондай-ақ «</w:t>
            </w:r>
            <w:r w:rsidRPr="00704034">
              <w:rPr>
                <w:lang w:val="kk-KZ"/>
              </w:rPr>
              <w:t>алғашқы статистикалық деректерді және (немесе) алынған әкімшілік деректерді қорыту және талдау, техникалық тапсырмаларды әзірлеу және белгіленген тәртіппен талдамалық шешімдер қабылдау, сондай-ақ ресми статистикалық ақпаратты және (немесе) статистикалық ақпаратты таратуды</w:t>
            </w:r>
            <w:r w:rsidRPr="00704034">
              <w:rPr>
                <w:rFonts w:eastAsiaTheme="minorHAnsi"/>
                <w:color w:val="000000"/>
                <w:lang w:val="kk-KZ"/>
              </w:rPr>
              <w:t>» жүзеге асырады.</w:t>
            </w:r>
          </w:p>
          <w:p w:rsidR="00F32882" w:rsidRPr="00704034" w:rsidRDefault="00F32882" w:rsidP="00F32882">
            <w:pPr>
              <w:pStyle w:val="a8"/>
              <w:shd w:val="clear" w:color="auto" w:fill="FFFFFF"/>
              <w:spacing w:before="0" w:beforeAutospacing="0" w:after="0" w:afterAutospacing="0"/>
              <w:ind w:firstLine="459"/>
              <w:jc w:val="both"/>
              <w:rPr>
                <w:rFonts w:eastAsiaTheme="minorHAnsi"/>
                <w:color w:val="000000"/>
                <w:lang w:val="kk-KZ"/>
              </w:rPr>
            </w:pPr>
            <w:r w:rsidRPr="00704034">
              <w:rPr>
                <w:rFonts w:eastAsiaTheme="minorHAnsi"/>
                <w:color w:val="000000"/>
                <w:lang w:val="kk-KZ"/>
              </w:rPr>
              <w:t xml:space="preserve">Агенттіктің функционалдық </w:t>
            </w:r>
            <w:r w:rsidRPr="00704034">
              <w:rPr>
                <w:rFonts w:eastAsiaTheme="minorHAnsi"/>
                <w:color w:val="000000"/>
                <w:lang w:val="kk-KZ"/>
              </w:rPr>
              <w:lastRenderedPageBreak/>
              <w:t xml:space="preserve">міндеттерін іске асыру үшін Қазақстан Республикасы Премьер-Министрінің «Президент жанындағы Реформалар жөніндегі жоғары кеңестің отырысына дайындалуға» қатысты 2020 жылғы 31 желтоқсандағы № 20-3/07-945____ хаттамалық тапсырмасының 2-тармағы 4-тармақшасына сәйкес Ұлттық статистика бюросының «Ақпараттық-есептеу орталығы» РМК шеңберінде талдамалық ақпаратты қалыптастыруды жүзеге асыратын және ақпараттық-статистикалық жүйелерді талдайтын Ұлттық талдау орталығы құрылды. </w:t>
            </w:r>
          </w:p>
          <w:p w:rsidR="00F32882" w:rsidRPr="00704034" w:rsidRDefault="00F32882" w:rsidP="00F32882">
            <w:pPr>
              <w:ind w:firstLine="459"/>
              <w:jc w:val="both"/>
              <w:rPr>
                <w:lang w:val="kk-KZ"/>
              </w:rPr>
            </w:pPr>
            <w:r w:rsidRPr="00704034">
              <w:rPr>
                <w:rFonts w:ascii="Times New Roman" w:hAnsi="Times New Roman" w:cs="Times New Roman"/>
                <w:color w:val="000000"/>
                <w:sz w:val="24"/>
                <w:szCs w:val="24"/>
                <w:lang w:val="kk-KZ"/>
              </w:rPr>
              <w:t xml:space="preserve">Сондай-ақ, БҰҰ-ның Шығыс Еуропа, Кавказ және Орталық Азия елдері үшін Даму шоты жобасы шеңберінде әзірленген Ресми статистика туралы үлгілік заңның (бұдан әрі - Үлгілік заң) 4-бабы 4.1 (g) тармақшасына сәйкес тарату дегеніміз нәтижесінде статистикалық деректер, статистикалық қызметтер мен метадеректерді </w:t>
            </w:r>
            <w:r w:rsidRPr="00704034">
              <w:rPr>
                <w:rFonts w:ascii="Times New Roman" w:hAnsi="Times New Roman" w:cs="Times New Roman"/>
                <w:b/>
                <w:color w:val="000000"/>
                <w:sz w:val="24"/>
                <w:szCs w:val="24"/>
                <w:lang w:val="kk-KZ"/>
              </w:rPr>
              <w:t>статистикалық талдау нәтижелері</w:t>
            </w:r>
            <w:r w:rsidRPr="00704034">
              <w:rPr>
                <w:rFonts w:ascii="Times New Roman" w:hAnsi="Times New Roman" w:cs="Times New Roman"/>
                <w:color w:val="000000"/>
                <w:sz w:val="24"/>
                <w:szCs w:val="24"/>
                <w:lang w:val="kk-KZ"/>
              </w:rPr>
              <w:t xml:space="preserve"> пайдаланушылар үшін қолжетімді болатын қызметті білдіреді.</w:t>
            </w:r>
          </w:p>
        </w:tc>
      </w:tr>
      <w:tr w:rsidR="00F32882" w:rsidRPr="007B62E6" w:rsidTr="000E1F95">
        <w:tc>
          <w:tcPr>
            <w:tcW w:w="567" w:type="dxa"/>
          </w:tcPr>
          <w:p w:rsidR="00F32882" w:rsidRPr="003F2436" w:rsidRDefault="00F32882" w:rsidP="00F32882">
            <w:pPr>
              <w:pStyle w:val="a4"/>
              <w:numPr>
                <w:ilvl w:val="0"/>
                <w:numId w:val="2"/>
              </w:numPr>
              <w:rPr>
                <w:rFonts w:ascii="Times New Roman" w:hAnsi="Times New Roman" w:cs="Times New Roman"/>
                <w:sz w:val="24"/>
                <w:szCs w:val="24"/>
                <w:lang w:val="kk-KZ"/>
              </w:rPr>
            </w:pPr>
          </w:p>
        </w:tc>
        <w:tc>
          <w:tcPr>
            <w:tcW w:w="1276" w:type="dxa"/>
          </w:tcPr>
          <w:p w:rsidR="00F32882" w:rsidRPr="003F2436" w:rsidRDefault="00F32882" w:rsidP="00F32882">
            <w:pPr>
              <w:shd w:val="clear" w:color="auto" w:fill="FFFFFF" w:themeFill="background1"/>
              <w:contextualSpacing/>
              <w:rPr>
                <w:rFonts w:ascii="Times New Roman" w:eastAsia="Times New Roman" w:hAnsi="Times New Roman" w:cs="Times New Roman"/>
                <w:sz w:val="24"/>
                <w:szCs w:val="24"/>
                <w:lang w:val="kk-KZ"/>
              </w:rPr>
            </w:pPr>
            <w:r w:rsidRPr="003F2436">
              <w:rPr>
                <w:rFonts w:ascii="Times New Roman" w:hAnsi="Times New Roman" w:cs="Times New Roman"/>
                <w:sz w:val="24"/>
                <w:szCs w:val="24"/>
                <w:lang w:val="kk-KZ"/>
              </w:rPr>
              <w:t>24-бабы бірінші бөлігінің 5) тармақшасы</w:t>
            </w:r>
          </w:p>
        </w:tc>
        <w:tc>
          <w:tcPr>
            <w:tcW w:w="4820" w:type="dxa"/>
          </w:tcPr>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24-бап. Статистикалық ақпаратты қалыптастыру дереккөздері</w:t>
            </w:r>
          </w:p>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Статистикалық ақпаратты қалыптастыру кезінде:</w:t>
            </w:r>
          </w:p>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w:t>
            </w:r>
          </w:p>
          <w:p w:rsidR="00F32882" w:rsidRPr="003F2436" w:rsidRDefault="00F32882" w:rsidP="00F32882">
            <w:pPr>
              <w:ind w:firstLine="459"/>
              <w:jc w:val="both"/>
              <w:rPr>
                <w:rFonts w:ascii="Times New Roman" w:hAnsi="Times New Roman" w:cs="Times New Roman"/>
                <w:b/>
                <w:color w:val="000000"/>
                <w:sz w:val="24"/>
                <w:szCs w:val="24"/>
                <w:lang w:val="kk-KZ"/>
              </w:rPr>
            </w:pPr>
            <w:r w:rsidRPr="003F2436">
              <w:rPr>
                <w:rFonts w:ascii="Times New Roman" w:hAnsi="Times New Roman" w:cs="Times New Roman"/>
                <w:b/>
                <w:color w:val="000000"/>
                <w:sz w:val="24"/>
                <w:szCs w:val="24"/>
                <w:lang w:val="kk-KZ"/>
              </w:rPr>
              <w:t xml:space="preserve">5) </w:t>
            </w:r>
            <w:r w:rsidRPr="003F2436">
              <w:rPr>
                <w:rFonts w:ascii="Times New Roman" w:eastAsia="Times New Roman" w:hAnsi="Times New Roman" w:cs="Times New Roman"/>
                <w:b/>
                <w:bCs/>
                <w:sz w:val="24"/>
                <w:szCs w:val="24"/>
                <w:lang w:val="kk-KZ"/>
              </w:rPr>
              <w:t>Жоқ.</w:t>
            </w:r>
          </w:p>
        </w:tc>
        <w:tc>
          <w:tcPr>
            <w:tcW w:w="4819" w:type="dxa"/>
          </w:tcPr>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24-бап. Статистикалық ақпаратты қалыптастыру дереккөздері</w:t>
            </w:r>
          </w:p>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Статистикалық ақпаратты қалыптастыру кезінде</w:t>
            </w:r>
            <w:r w:rsidRPr="003F2436">
              <w:rPr>
                <w:rFonts w:ascii="Times New Roman" w:hAnsi="Times New Roman" w:cs="Times New Roman"/>
                <w:b/>
                <w:color w:val="000000"/>
                <w:sz w:val="24"/>
                <w:szCs w:val="24"/>
                <w:lang w:val="kk-KZ"/>
              </w:rPr>
              <w:t>:</w:t>
            </w:r>
          </w:p>
          <w:p w:rsidR="00F32882" w:rsidRPr="003F2436" w:rsidRDefault="00F32882" w:rsidP="00F32882">
            <w:pPr>
              <w:ind w:firstLine="459"/>
              <w:jc w:val="both"/>
              <w:rPr>
                <w:rFonts w:ascii="Times New Roman" w:hAnsi="Times New Roman" w:cs="Times New Roman"/>
                <w:color w:val="000000"/>
                <w:sz w:val="24"/>
                <w:szCs w:val="24"/>
                <w:lang w:val="kk-KZ"/>
              </w:rPr>
            </w:pPr>
            <w:r w:rsidRPr="003F2436">
              <w:rPr>
                <w:rFonts w:ascii="Times New Roman" w:hAnsi="Times New Roman" w:cs="Times New Roman"/>
                <w:color w:val="000000"/>
                <w:sz w:val="24"/>
                <w:szCs w:val="24"/>
                <w:lang w:val="kk-KZ"/>
              </w:rPr>
              <w:t>....</w:t>
            </w:r>
          </w:p>
          <w:p w:rsidR="00F32882" w:rsidRPr="003F2436" w:rsidRDefault="00F32882" w:rsidP="00F32882">
            <w:pPr>
              <w:ind w:firstLine="459"/>
              <w:jc w:val="both"/>
              <w:rPr>
                <w:rFonts w:ascii="Times New Roman" w:hAnsi="Times New Roman" w:cs="Times New Roman"/>
                <w:b/>
                <w:color w:val="000000"/>
                <w:sz w:val="24"/>
                <w:szCs w:val="24"/>
                <w:lang w:val="kk-KZ"/>
              </w:rPr>
            </w:pPr>
            <w:r w:rsidRPr="003F2436">
              <w:rPr>
                <w:rFonts w:ascii="Times New Roman" w:hAnsi="Times New Roman" w:cs="Times New Roman"/>
                <w:b/>
                <w:color w:val="000000"/>
                <w:sz w:val="24"/>
                <w:szCs w:val="24"/>
                <w:lang w:val="kk-KZ"/>
              </w:rPr>
              <w:t xml:space="preserve">5) </w:t>
            </w:r>
            <w:r w:rsidRPr="009F7D44">
              <w:rPr>
                <w:rFonts w:ascii="Times New Roman" w:hAnsi="Times New Roman"/>
                <w:sz w:val="24"/>
                <w:szCs w:val="24"/>
                <w:lang w:val="kk-KZ"/>
              </w:rPr>
              <w:t xml:space="preserve">балама деректер </w:t>
            </w:r>
            <w:r w:rsidRPr="009F7D44">
              <w:rPr>
                <w:rFonts w:ascii="Times New Roman" w:hAnsi="Times New Roman" w:cs="Times New Roman"/>
                <w:sz w:val="24"/>
                <w:szCs w:val="24"/>
                <w:lang w:val="kk-KZ"/>
              </w:rPr>
              <w:t>дереккөз ретінде қызмет етеді</w:t>
            </w:r>
            <w:r w:rsidRPr="003F2436">
              <w:rPr>
                <w:rFonts w:ascii="Times New Roman" w:hAnsi="Times New Roman" w:cs="Times New Roman"/>
                <w:b/>
                <w:color w:val="000000"/>
                <w:sz w:val="24"/>
                <w:szCs w:val="24"/>
                <w:lang w:val="kk-KZ"/>
              </w:rPr>
              <w:t>.</w:t>
            </w:r>
          </w:p>
        </w:tc>
        <w:tc>
          <w:tcPr>
            <w:tcW w:w="4536" w:type="dxa"/>
          </w:tcPr>
          <w:p w:rsidR="00F32882" w:rsidRPr="00704034" w:rsidRDefault="00F32882" w:rsidP="00F32882">
            <w:pPr>
              <w:pStyle w:val="a8"/>
              <w:shd w:val="clear" w:color="auto" w:fill="FFFFFF"/>
              <w:spacing w:before="0" w:beforeAutospacing="0" w:after="0" w:afterAutospacing="0"/>
              <w:ind w:firstLine="459"/>
              <w:jc w:val="both"/>
              <w:rPr>
                <w:lang w:val="kk-KZ"/>
              </w:rPr>
            </w:pPr>
            <w:r w:rsidRPr="00704034">
              <w:rPr>
                <w:lang w:val="kk-KZ"/>
              </w:rPr>
              <w:t xml:space="preserve">Мемлекет басшысының 2022 жылғы 29 желтоқсандағы № 22-6306-1 тапсырмасын және VIII сайланған Парламенттің 2023 жылғы 29 наурыздағы бірінші сессиясының ашылуында сөйлеген сөзі шеңберінде берілген, мемлекеттік басқару тиімділігін және стратегиялық жоспарлау сапасын жоғарылату бойынша әдістерді іске </w:t>
            </w:r>
            <w:r w:rsidRPr="00704034">
              <w:rPr>
                <w:lang w:val="kk-KZ"/>
              </w:rPr>
              <w:lastRenderedPageBreak/>
              <w:t>асыруға қатысты  «... Жүргізіліп жатқан реформалардың нәтижелілігінің негізгі шарттарының бірі толық және анық деректердің болуы болып табылады» деген тапсырманы орындау тұрғысында. Деректердің толықтығын және статистикалық өндірісте барлық дереккөздерді пайдалану мүмкіндігі үшін.</w:t>
            </w:r>
          </w:p>
        </w:tc>
      </w:tr>
      <w:tr w:rsidR="00F32882" w:rsidRPr="003F2436" w:rsidTr="000E1F95">
        <w:tc>
          <w:tcPr>
            <w:tcW w:w="16018" w:type="dxa"/>
            <w:gridSpan w:val="5"/>
          </w:tcPr>
          <w:p w:rsidR="00F32882" w:rsidRPr="00556E30" w:rsidRDefault="00F32882" w:rsidP="00556E30">
            <w:pPr>
              <w:pStyle w:val="a4"/>
              <w:numPr>
                <w:ilvl w:val="0"/>
                <w:numId w:val="8"/>
              </w:numPr>
              <w:shd w:val="clear" w:color="auto" w:fill="FFFFFF" w:themeFill="background1"/>
              <w:tabs>
                <w:tab w:val="left" w:pos="3432"/>
              </w:tabs>
              <w:jc w:val="center"/>
              <w:rPr>
                <w:rFonts w:ascii="Times New Roman" w:eastAsia="Times New Roman" w:hAnsi="Times New Roman" w:cs="Times New Roman"/>
                <w:sz w:val="24"/>
                <w:szCs w:val="24"/>
                <w:lang w:val="kk-KZ"/>
              </w:rPr>
            </w:pPr>
            <w:r w:rsidRPr="00556E30">
              <w:rPr>
                <w:rFonts w:ascii="Times New Roman" w:eastAsia="Times New Roman" w:hAnsi="Times New Roman" w:cs="Times New Roman"/>
                <w:b/>
                <w:sz w:val="24"/>
                <w:szCs w:val="24"/>
                <w:lang w:val="kk-KZ"/>
              </w:rPr>
              <w:lastRenderedPageBreak/>
              <w:t>2018 жылғы 5 қазандағы «Стандарттау туралы»</w:t>
            </w:r>
            <w:r w:rsidRPr="00556E30">
              <w:rPr>
                <w:rFonts w:ascii="Times New Roman" w:eastAsia="Times New Roman" w:hAnsi="Times New Roman" w:cs="Times New Roman"/>
                <w:b/>
                <w:bCs/>
                <w:kern w:val="36"/>
                <w:sz w:val="24"/>
                <w:szCs w:val="24"/>
                <w:lang w:val="kk-KZ"/>
              </w:rPr>
              <w:t xml:space="preserve"> Қазақстан Республикасының Заңы</w:t>
            </w:r>
          </w:p>
        </w:tc>
      </w:tr>
      <w:tr w:rsidR="00F32882" w:rsidRPr="007B62E6" w:rsidTr="000E1F95">
        <w:tc>
          <w:tcPr>
            <w:tcW w:w="567" w:type="dxa"/>
          </w:tcPr>
          <w:p w:rsidR="00F32882" w:rsidRPr="003F2436" w:rsidRDefault="00F32882" w:rsidP="00F32882">
            <w:pPr>
              <w:pStyle w:val="a4"/>
              <w:numPr>
                <w:ilvl w:val="0"/>
                <w:numId w:val="2"/>
              </w:numPr>
              <w:shd w:val="clear" w:color="auto" w:fill="FFFFFF" w:themeFill="background1"/>
              <w:tabs>
                <w:tab w:val="left" w:pos="34"/>
              </w:tabs>
              <w:jc w:val="cente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10-баптың</w:t>
            </w:r>
          </w:p>
          <w:p w:rsidR="00F32882" w:rsidRPr="003F2436" w:rsidRDefault="00F32882" w:rsidP="00F32882">
            <w:pPr>
              <w:pBdr>
                <w:top w:val="nil"/>
                <w:left w:val="nil"/>
                <w:bottom w:val="nil"/>
                <w:right w:val="nil"/>
                <w:between w:val="nil"/>
              </w:pBdr>
              <w:contextualSpacing/>
              <w:rPr>
                <w:rFonts w:ascii="Times New Roman" w:hAnsi="Times New Roman" w:cs="Times New Roman"/>
                <w:sz w:val="24"/>
                <w:szCs w:val="24"/>
                <w:lang w:val="kk-KZ"/>
              </w:rPr>
            </w:pPr>
            <w:r w:rsidRPr="003F2436">
              <w:rPr>
                <w:rFonts w:ascii="Times New Roman" w:hAnsi="Times New Roman" w:cs="Times New Roman"/>
                <w:sz w:val="24"/>
                <w:szCs w:val="24"/>
                <w:lang w:val="kk-KZ"/>
              </w:rPr>
              <w:t>2) тармақшасы</w:t>
            </w:r>
          </w:p>
        </w:tc>
        <w:tc>
          <w:tcPr>
            <w:tcW w:w="4820" w:type="dxa"/>
          </w:tcPr>
          <w:p w:rsidR="00F32882" w:rsidRPr="003F2436" w:rsidRDefault="00F32882" w:rsidP="00F32882">
            <w:pPr>
              <w:pStyle w:val="a8"/>
              <w:spacing w:before="0" w:beforeAutospacing="0" w:after="0" w:afterAutospacing="0"/>
              <w:ind w:firstLine="178"/>
              <w:jc w:val="both"/>
              <w:rPr>
                <w:bCs/>
                <w:lang w:val="kk-KZ"/>
              </w:rPr>
            </w:pPr>
            <w:r w:rsidRPr="003F2436">
              <w:rPr>
                <w:bCs/>
                <w:lang w:val="kk-KZ"/>
              </w:rPr>
              <w:t>10-бап. Мемлекеттік органдардың стандарттау саласындағы құзыреті</w:t>
            </w:r>
          </w:p>
          <w:p w:rsidR="00F32882" w:rsidRPr="003F2436" w:rsidRDefault="00F32882" w:rsidP="00F32882">
            <w:pPr>
              <w:pStyle w:val="a8"/>
              <w:spacing w:before="0" w:beforeAutospacing="0" w:after="0" w:afterAutospacing="0"/>
              <w:ind w:firstLine="178"/>
              <w:jc w:val="both"/>
              <w:rPr>
                <w:lang w:val="kk-KZ"/>
              </w:rPr>
            </w:pPr>
            <w:r w:rsidRPr="003F2436">
              <w:rPr>
                <w:lang w:val="kk-KZ"/>
              </w:rPr>
              <w:t>Мемлекеттік органдар өз құзыреті шегінде стандарттау саласында:</w:t>
            </w:r>
          </w:p>
          <w:p w:rsidR="00F32882" w:rsidRPr="003F2436" w:rsidRDefault="00F32882" w:rsidP="00F32882">
            <w:pPr>
              <w:pStyle w:val="a8"/>
              <w:spacing w:before="0" w:beforeAutospacing="0" w:after="0" w:afterAutospacing="0"/>
              <w:ind w:firstLine="178"/>
              <w:jc w:val="both"/>
              <w:rPr>
                <w:bCs/>
                <w:lang w:val="kk-KZ"/>
              </w:rPr>
            </w:pPr>
            <w:r w:rsidRPr="003F2436">
              <w:rPr>
                <w:lang w:val="kk-KZ"/>
              </w:rPr>
              <w:t xml:space="preserve">2) уәкілетті органмен келісу бойынша ұлттық стандарттарды </w:t>
            </w:r>
            <w:r w:rsidRPr="003F2436">
              <w:rPr>
                <w:b/>
                <w:lang w:val="kk-KZ"/>
              </w:rPr>
              <w:t>және</w:t>
            </w:r>
            <w:r w:rsidRPr="003F2436">
              <w:rPr>
                <w:lang w:val="kk-KZ"/>
              </w:rPr>
              <w:t xml:space="preserve"> </w:t>
            </w:r>
            <w:r w:rsidRPr="003F2436">
              <w:rPr>
                <w:b/>
                <w:lang w:val="kk-KZ"/>
              </w:rPr>
              <w:t>ұлттық техникалық-экономикалық ақпарат сыныптауыштарын</w:t>
            </w:r>
            <w:r w:rsidRPr="003F2436">
              <w:rPr>
                <w:lang w:val="kk-KZ"/>
              </w:rPr>
              <w:t xml:space="preserve"> әзірлеуді;</w:t>
            </w:r>
          </w:p>
        </w:tc>
        <w:tc>
          <w:tcPr>
            <w:tcW w:w="4819" w:type="dxa"/>
          </w:tcPr>
          <w:p w:rsidR="00F32882" w:rsidRPr="003F2436" w:rsidRDefault="00F32882" w:rsidP="00F32882">
            <w:pPr>
              <w:pStyle w:val="a8"/>
              <w:spacing w:before="0" w:beforeAutospacing="0" w:after="0" w:afterAutospacing="0"/>
              <w:ind w:firstLine="177"/>
              <w:jc w:val="both"/>
              <w:rPr>
                <w:bCs/>
                <w:lang w:val="kk-KZ"/>
              </w:rPr>
            </w:pPr>
            <w:r w:rsidRPr="003F2436">
              <w:rPr>
                <w:bCs/>
                <w:lang w:val="kk-KZ"/>
              </w:rPr>
              <w:t>10-бап. Мемлекеттік органдардың стандарттау саласындағы құзыреті</w:t>
            </w:r>
          </w:p>
          <w:p w:rsidR="00F32882" w:rsidRPr="003F2436" w:rsidRDefault="00F32882" w:rsidP="00F32882">
            <w:pPr>
              <w:pStyle w:val="a8"/>
              <w:spacing w:before="0" w:beforeAutospacing="0" w:after="0" w:afterAutospacing="0"/>
              <w:ind w:firstLine="177"/>
              <w:jc w:val="both"/>
              <w:rPr>
                <w:lang w:val="kk-KZ"/>
              </w:rPr>
            </w:pPr>
            <w:r w:rsidRPr="003F2436">
              <w:rPr>
                <w:lang w:val="kk-KZ"/>
              </w:rPr>
              <w:t>Мемлекеттік органдар өз құзыреті шегінде стандарттау саласында:</w:t>
            </w:r>
          </w:p>
          <w:p w:rsidR="00F32882" w:rsidRPr="003F2436" w:rsidRDefault="00F32882" w:rsidP="00F32882">
            <w:pPr>
              <w:pStyle w:val="a8"/>
              <w:spacing w:before="0" w:beforeAutospacing="0" w:after="0" w:afterAutospacing="0"/>
              <w:ind w:firstLine="177"/>
              <w:jc w:val="both"/>
              <w:rPr>
                <w:bCs/>
                <w:lang w:val="kk-KZ"/>
              </w:rPr>
            </w:pPr>
            <w:r w:rsidRPr="003F2436">
              <w:rPr>
                <w:lang w:val="kk-KZ"/>
              </w:rPr>
              <w:t>2) уәкілетті органмен келісу бойынша ұлттық стандарттарды әзірлеуді;</w:t>
            </w:r>
          </w:p>
        </w:tc>
        <w:tc>
          <w:tcPr>
            <w:tcW w:w="4536" w:type="dxa"/>
            <w:vMerge w:val="restart"/>
          </w:tcPr>
          <w:p w:rsidR="00F32882" w:rsidRPr="003F2436" w:rsidRDefault="00F32882" w:rsidP="00F32882">
            <w:pPr>
              <w:pStyle w:val="1"/>
              <w:spacing w:before="0" w:beforeAutospacing="0" w:after="0" w:afterAutospacing="0"/>
              <w:ind w:firstLine="182"/>
              <w:jc w:val="both"/>
              <w:outlineLvl w:val="0"/>
              <w:rPr>
                <w:b w:val="0"/>
                <w:bCs w:val="0"/>
                <w:sz w:val="24"/>
                <w:szCs w:val="24"/>
                <w:lang w:val="kk-KZ"/>
              </w:rPr>
            </w:pPr>
            <w:r w:rsidRPr="003F2436">
              <w:rPr>
                <w:b w:val="0"/>
                <w:bCs w:val="0"/>
                <w:sz w:val="24"/>
                <w:szCs w:val="24"/>
                <w:lang w:val="kk-KZ"/>
              </w:rPr>
              <w:t xml:space="preserve">Мемлекет басшысының 2022 жылғы 29 желтоқсандағы № 22-6306-1 тапсырмасын және Қазақстан Республикасы Президентінің жанындағы Цифрландыруды енгізу мәселелері жөніндегі комиссияның Қазақстан Республикасының Премьер-Министрі </w:t>
            </w:r>
          </w:p>
          <w:p w:rsidR="00F32882" w:rsidRPr="003F2436" w:rsidRDefault="00F32882" w:rsidP="00F32882">
            <w:pPr>
              <w:pStyle w:val="1"/>
              <w:spacing w:before="0" w:beforeAutospacing="0" w:after="0" w:afterAutospacing="0"/>
              <w:ind w:firstLine="182"/>
              <w:jc w:val="both"/>
              <w:outlineLvl w:val="0"/>
              <w:rPr>
                <w:b w:val="0"/>
                <w:bCs w:val="0"/>
                <w:sz w:val="24"/>
                <w:szCs w:val="24"/>
                <w:lang w:val="kk-KZ"/>
              </w:rPr>
            </w:pPr>
            <w:r w:rsidRPr="003F2436">
              <w:rPr>
                <w:b w:val="0"/>
                <w:bCs w:val="0"/>
                <w:sz w:val="24"/>
                <w:szCs w:val="24"/>
                <w:lang w:val="kk-KZ"/>
              </w:rPr>
              <w:t>Ә.А. Смайыловтың басшылығымен өткен 2022 жылғы 9 желтоқсандағы № 17-04/07-1203 отырыс хаттамасын орындау үшін.</w:t>
            </w:r>
          </w:p>
          <w:p w:rsidR="00F32882" w:rsidRPr="003F2436" w:rsidRDefault="00F32882" w:rsidP="00F32882">
            <w:pPr>
              <w:pStyle w:val="1"/>
              <w:spacing w:before="0" w:beforeAutospacing="0" w:after="0" w:afterAutospacing="0"/>
              <w:ind w:firstLine="182"/>
              <w:jc w:val="both"/>
              <w:outlineLvl w:val="0"/>
              <w:rPr>
                <w:b w:val="0"/>
                <w:bCs w:val="0"/>
                <w:sz w:val="24"/>
                <w:szCs w:val="24"/>
                <w:lang w:val="kk-KZ"/>
              </w:rPr>
            </w:pPr>
            <w:r w:rsidRPr="003F2436">
              <w:rPr>
                <w:b w:val="0"/>
                <w:bCs w:val="0"/>
                <w:sz w:val="24"/>
                <w:szCs w:val="24"/>
                <w:lang w:val="kk-KZ"/>
              </w:rPr>
              <w:t xml:space="preserve">    Заң жобасының 1-бабы 13-1) тармақшасы шеңберінде «ұлттық анықтамалық ақпарат» жаңа ұғымы енгізіледі.</w:t>
            </w:r>
          </w:p>
          <w:p w:rsidR="00F32882" w:rsidRPr="003F2436" w:rsidRDefault="00F32882" w:rsidP="00F32882">
            <w:pPr>
              <w:pStyle w:val="1"/>
              <w:spacing w:before="0" w:beforeAutospacing="0" w:after="0" w:afterAutospacing="0"/>
              <w:ind w:firstLine="182"/>
              <w:jc w:val="both"/>
              <w:outlineLvl w:val="0"/>
              <w:rPr>
                <w:b w:val="0"/>
                <w:bCs w:val="0"/>
                <w:sz w:val="24"/>
                <w:szCs w:val="24"/>
                <w:lang w:val="kk-KZ"/>
              </w:rPr>
            </w:pPr>
            <w:r w:rsidRPr="003F2436">
              <w:rPr>
                <w:b w:val="0"/>
                <w:bCs w:val="0"/>
                <w:sz w:val="24"/>
                <w:szCs w:val="24"/>
                <w:lang w:val="kk-KZ"/>
              </w:rPr>
              <w:t>«Ұлттық анықтамалық ақпарат» цифрлық сервисін («ҰАА» ЦС) әзірлеу жоспарлануда, ол ашық қолжетімділікті қамтамасыз етумен және уақтылы жаңарту мүмкіндігімен, бірыңғай жүйе шеңберінде мемлекеттік дерекқорларда қолданылатын  ҰАА жүйелеуге мүмкіндік береді.</w:t>
            </w:r>
          </w:p>
          <w:p w:rsidR="00F32882" w:rsidRPr="003F2436" w:rsidRDefault="00F32882" w:rsidP="00F32882">
            <w:pPr>
              <w:tabs>
                <w:tab w:val="left" w:pos="3432"/>
              </w:tabs>
              <w:ind w:firstLine="182"/>
              <w:contextualSpacing/>
              <w:jc w:val="both"/>
              <w:rPr>
                <w:rFonts w:ascii="Times New Roman" w:eastAsia="Times New Roman" w:hAnsi="Times New Roman" w:cs="Times New Roman"/>
                <w:sz w:val="24"/>
                <w:szCs w:val="24"/>
                <w:lang w:val="kk-KZ"/>
              </w:rPr>
            </w:pPr>
            <w:r w:rsidRPr="003F2436">
              <w:rPr>
                <w:rFonts w:ascii="Times New Roman" w:hAnsi="Times New Roman" w:cs="Times New Roman"/>
                <w:bCs/>
                <w:sz w:val="24"/>
                <w:szCs w:val="24"/>
                <w:lang w:val="kk-KZ"/>
              </w:rPr>
              <w:t xml:space="preserve">«ҰАА» ЦС іске асырудың күтілетін нәтижесі ҰАА-ны үйлестіру болып </w:t>
            </w:r>
            <w:r w:rsidRPr="003F2436">
              <w:rPr>
                <w:rFonts w:ascii="Times New Roman" w:hAnsi="Times New Roman" w:cs="Times New Roman"/>
                <w:bCs/>
                <w:sz w:val="24"/>
                <w:szCs w:val="24"/>
                <w:lang w:val="kk-KZ"/>
              </w:rPr>
              <w:lastRenderedPageBreak/>
              <w:t>табылады, бұл деректердің толықтығын, өзектілігін және салыстырмалығын қамтамасыз етеді.</w:t>
            </w:r>
          </w:p>
        </w:tc>
      </w:tr>
      <w:tr w:rsidR="00F32882" w:rsidRPr="007B62E6" w:rsidTr="000E1F95">
        <w:tc>
          <w:tcPr>
            <w:tcW w:w="567" w:type="dxa"/>
          </w:tcPr>
          <w:p w:rsidR="00F32882" w:rsidRPr="003F2436" w:rsidRDefault="00F32882" w:rsidP="00F32882">
            <w:pPr>
              <w:pStyle w:val="a4"/>
              <w:numPr>
                <w:ilvl w:val="0"/>
                <w:numId w:val="2"/>
              </w:numPr>
              <w:shd w:val="clear" w:color="auto" w:fill="FFFFFF" w:themeFill="background1"/>
              <w:jc w:val="center"/>
              <w:rPr>
                <w:rFonts w:ascii="Times New Roman" w:hAnsi="Times New Roman" w:cs="Times New Roman"/>
                <w:sz w:val="24"/>
                <w:szCs w:val="24"/>
                <w:lang w:val="kk-KZ"/>
              </w:rPr>
            </w:pPr>
          </w:p>
        </w:tc>
        <w:tc>
          <w:tcPr>
            <w:tcW w:w="1276" w:type="dxa"/>
          </w:tcPr>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8"/>
                <w:lang w:val="kk-KZ"/>
              </w:rPr>
            </w:pPr>
            <w:r w:rsidRPr="003F2436">
              <w:rPr>
                <w:rFonts w:ascii="Times New Roman" w:hAnsi="Times New Roman" w:cs="Times New Roman"/>
                <w:sz w:val="24"/>
                <w:szCs w:val="28"/>
                <w:lang w:val="kk-KZ"/>
              </w:rPr>
              <w:t>10-баптың</w:t>
            </w:r>
          </w:p>
          <w:p w:rsidR="00F32882" w:rsidRPr="003F2436" w:rsidRDefault="00F32882" w:rsidP="00F32882">
            <w:pPr>
              <w:pBdr>
                <w:top w:val="nil"/>
                <w:left w:val="nil"/>
                <w:bottom w:val="nil"/>
                <w:right w:val="nil"/>
                <w:between w:val="nil"/>
              </w:pBdr>
              <w:shd w:val="clear" w:color="auto" w:fill="FFFFFF" w:themeFill="background1"/>
              <w:contextualSpacing/>
              <w:rPr>
                <w:rFonts w:ascii="Times New Roman" w:hAnsi="Times New Roman" w:cs="Times New Roman"/>
                <w:sz w:val="24"/>
                <w:szCs w:val="28"/>
                <w:lang w:val="kk-KZ"/>
              </w:rPr>
            </w:pPr>
            <w:r w:rsidRPr="003F2436">
              <w:rPr>
                <w:rFonts w:ascii="Times New Roman" w:hAnsi="Times New Roman" w:cs="Times New Roman"/>
                <w:sz w:val="24"/>
                <w:szCs w:val="28"/>
                <w:lang w:val="kk-KZ"/>
              </w:rPr>
              <w:t>2-1) тармақшасы</w:t>
            </w:r>
          </w:p>
        </w:tc>
        <w:tc>
          <w:tcPr>
            <w:tcW w:w="4820" w:type="dxa"/>
          </w:tcPr>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10-бап. Мемлекеттік органдардың стандарттау саласындағы құзыреті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bCs/>
                <w:lang w:val="kk-KZ"/>
              </w:rPr>
              <w:t>Мемлекеттік органдар өз құзыреті шегінде стандарттау саласында:</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3F2436" w:rsidRDefault="00F32882" w:rsidP="00F32882">
            <w:pPr>
              <w:pStyle w:val="a8"/>
              <w:shd w:val="clear" w:color="auto" w:fill="FFFFFF"/>
              <w:spacing w:before="0" w:beforeAutospacing="0" w:after="0" w:afterAutospacing="0"/>
              <w:ind w:firstLine="459"/>
              <w:jc w:val="both"/>
              <w:rPr>
                <w:b/>
                <w:bCs/>
                <w:lang w:val="kk-KZ"/>
              </w:rPr>
            </w:pPr>
            <w:r w:rsidRPr="003F2436">
              <w:rPr>
                <w:b/>
                <w:lang w:val="kk-KZ"/>
              </w:rPr>
              <w:t xml:space="preserve">2-1) </w:t>
            </w:r>
            <w:r w:rsidRPr="003F2436">
              <w:rPr>
                <w:b/>
                <w:bCs/>
                <w:lang w:val="kk-KZ"/>
              </w:rPr>
              <w:t>Жоқ</w:t>
            </w:r>
          </w:p>
        </w:tc>
        <w:tc>
          <w:tcPr>
            <w:tcW w:w="4819" w:type="dxa"/>
          </w:tcPr>
          <w:p w:rsidR="00F32882" w:rsidRPr="003F2436" w:rsidRDefault="00F32882" w:rsidP="00F32882">
            <w:pPr>
              <w:pStyle w:val="a8"/>
              <w:shd w:val="clear" w:color="auto" w:fill="FFFFFF"/>
              <w:spacing w:before="0" w:beforeAutospacing="0" w:after="0" w:afterAutospacing="0"/>
              <w:ind w:firstLine="459"/>
              <w:jc w:val="both"/>
              <w:rPr>
                <w:bCs/>
                <w:lang w:val="kk-KZ"/>
              </w:rPr>
            </w:pPr>
            <w:r w:rsidRPr="003F2436">
              <w:rPr>
                <w:bCs/>
                <w:lang w:val="kk-KZ"/>
              </w:rPr>
              <w:t>10-бап. Мемлекеттік органдардың стандарттау саласындағы құзыреті</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bCs/>
                <w:lang w:val="kk-KZ"/>
              </w:rPr>
              <w:t>Мемлекеттік органдар өз құзыреті шегінде стандарттау саласында:</w:t>
            </w:r>
          </w:p>
          <w:p w:rsidR="00F32882" w:rsidRPr="003F2436" w:rsidRDefault="00F32882" w:rsidP="00F32882">
            <w:pPr>
              <w:pStyle w:val="a8"/>
              <w:shd w:val="clear" w:color="auto" w:fill="FFFFFF"/>
              <w:spacing w:before="0" w:beforeAutospacing="0" w:after="0" w:afterAutospacing="0"/>
              <w:ind w:firstLine="459"/>
              <w:jc w:val="both"/>
              <w:rPr>
                <w:lang w:val="kk-KZ"/>
              </w:rPr>
            </w:pPr>
            <w:r w:rsidRPr="003F2436">
              <w:rPr>
                <w:lang w:val="kk-KZ"/>
              </w:rPr>
              <w:t>…</w:t>
            </w:r>
          </w:p>
          <w:p w:rsidR="00F32882" w:rsidRPr="00B36911" w:rsidRDefault="00F32882" w:rsidP="00F32882">
            <w:pPr>
              <w:pStyle w:val="a8"/>
              <w:shd w:val="clear" w:color="auto" w:fill="FFFFFF"/>
              <w:spacing w:before="0" w:beforeAutospacing="0" w:after="0" w:afterAutospacing="0"/>
              <w:ind w:firstLine="459"/>
              <w:jc w:val="both"/>
              <w:rPr>
                <w:b/>
                <w:bCs/>
                <w:lang w:val="kk-KZ"/>
              </w:rPr>
            </w:pPr>
            <w:r w:rsidRPr="003F2436">
              <w:rPr>
                <w:b/>
                <w:lang w:val="kk-KZ"/>
              </w:rPr>
              <w:t xml:space="preserve">2-1) </w:t>
            </w:r>
            <w:r w:rsidRPr="00963199">
              <w:rPr>
                <w:b/>
                <w:color w:val="000000"/>
                <w:lang w:val="kk-KZ"/>
              </w:rPr>
              <w:t>уәкілетті органмен және мемлекеттік статистика саласындағы уәкілетті органмен келісу бойынша техникалық-экономикалық ақпараттың ұлттық сыныптауыштарын әзірлеуді</w:t>
            </w:r>
            <w:r w:rsidRPr="003F2436">
              <w:rPr>
                <w:b/>
                <w:lang w:val="kk-KZ"/>
              </w:rPr>
              <w:t>;</w:t>
            </w:r>
          </w:p>
        </w:tc>
        <w:tc>
          <w:tcPr>
            <w:tcW w:w="4536" w:type="dxa"/>
            <w:vMerge/>
          </w:tcPr>
          <w:p w:rsidR="00F32882" w:rsidRPr="00B36911" w:rsidRDefault="00F32882" w:rsidP="00F3288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tc>
      </w:tr>
    </w:tbl>
    <w:p w:rsidR="00D17D10" w:rsidRPr="00061B23" w:rsidRDefault="00D17D10" w:rsidP="00D17D10">
      <w:pPr>
        <w:ind w:left="-567" w:right="-739"/>
        <w:jc w:val="both"/>
        <w:rPr>
          <w:rFonts w:ascii="Times New Roman" w:hAnsi="Times New Roman" w:cs="Times New Roman"/>
          <w:sz w:val="24"/>
          <w:szCs w:val="24"/>
          <w:lang w:val="kk-KZ"/>
        </w:rPr>
      </w:pPr>
    </w:p>
    <w:tbl>
      <w:tblPr>
        <w:tblW w:w="16204" w:type="dxa"/>
        <w:tblLayout w:type="fixed"/>
        <w:tblLook w:val="01E0" w:firstRow="1" w:lastRow="1" w:firstColumn="1" w:lastColumn="1" w:noHBand="0" w:noVBand="0"/>
      </w:tblPr>
      <w:tblGrid>
        <w:gridCol w:w="12441"/>
        <w:gridCol w:w="3763"/>
      </w:tblGrid>
      <w:tr w:rsidR="007B62E6" w:rsidRPr="004E071E" w:rsidTr="007B62E6">
        <w:trPr>
          <w:trHeight w:val="573"/>
        </w:trPr>
        <w:tc>
          <w:tcPr>
            <w:tcW w:w="12441" w:type="dxa"/>
            <w:hideMark/>
          </w:tcPr>
          <w:p w:rsidR="007B62E6" w:rsidRPr="004E071E" w:rsidRDefault="007B62E6" w:rsidP="004E071E">
            <w:pPr>
              <w:spacing w:after="0" w:line="240" w:lineRule="auto"/>
              <w:ind w:left="426"/>
              <w:rPr>
                <w:rFonts w:ascii="Times New Roman" w:hAnsi="Times New Roman" w:cs="Times New Roman"/>
                <w:b/>
                <w:color w:val="000000"/>
                <w:spacing w:val="2"/>
                <w:sz w:val="26"/>
                <w:szCs w:val="26"/>
                <w:lang w:val="kk-KZ"/>
              </w:rPr>
            </w:pPr>
            <w:r w:rsidRPr="004E071E">
              <w:rPr>
                <w:rFonts w:ascii="Times New Roman" w:hAnsi="Times New Roman" w:cs="Times New Roman"/>
                <w:b/>
                <w:color w:val="000000"/>
                <w:spacing w:val="2"/>
                <w:sz w:val="26"/>
                <w:szCs w:val="26"/>
                <w:lang w:val="kk-KZ"/>
              </w:rPr>
              <w:t>Қазақстан Республикасы</w:t>
            </w:r>
          </w:p>
          <w:p w:rsidR="007B62E6" w:rsidRPr="004E071E" w:rsidRDefault="007B62E6" w:rsidP="004E071E">
            <w:pPr>
              <w:spacing w:after="0" w:line="240" w:lineRule="auto"/>
              <w:ind w:left="426"/>
              <w:rPr>
                <w:rFonts w:ascii="Times New Roman" w:hAnsi="Times New Roman" w:cs="Times New Roman"/>
                <w:b/>
                <w:color w:val="000000"/>
                <w:spacing w:val="2"/>
                <w:sz w:val="26"/>
                <w:szCs w:val="26"/>
                <w:lang w:val="kk-KZ"/>
              </w:rPr>
            </w:pPr>
            <w:r w:rsidRPr="004E071E">
              <w:rPr>
                <w:rFonts w:ascii="Times New Roman" w:hAnsi="Times New Roman" w:cs="Times New Roman"/>
                <w:b/>
                <w:color w:val="000000"/>
                <w:spacing w:val="2"/>
                <w:sz w:val="26"/>
                <w:szCs w:val="26"/>
                <w:lang w:val="kk-KZ"/>
              </w:rPr>
              <w:t>Парламентінің депутаттары</w:t>
            </w:r>
          </w:p>
        </w:tc>
        <w:tc>
          <w:tcPr>
            <w:tcW w:w="3763" w:type="dxa"/>
          </w:tcPr>
          <w:p w:rsidR="007B62E6" w:rsidRPr="004E071E" w:rsidRDefault="007B62E6" w:rsidP="007B62E6">
            <w:pPr>
              <w:spacing w:after="0" w:line="240" w:lineRule="auto"/>
              <w:ind w:firstLine="33"/>
              <w:rPr>
                <w:rFonts w:ascii="Times New Roman" w:hAnsi="Times New Roman" w:cs="Times New Roman"/>
                <w:b/>
                <w:color w:val="000000"/>
                <w:spacing w:val="2"/>
                <w:sz w:val="26"/>
                <w:szCs w:val="26"/>
                <w:lang w:val="kk-KZ"/>
              </w:rPr>
            </w:pPr>
          </w:p>
          <w:p w:rsidR="007B62E6" w:rsidRPr="004E071E" w:rsidRDefault="007B62E6" w:rsidP="007B62E6">
            <w:pPr>
              <w:spacing w:after="0" w:line="240" w:lineRule="auto"/>
              <w:jc w:val="both"/>
              <w:rPr>
                <w:rFonts w:ascii="Times New Roman" w:hAnsi="Times New Roman" w:cs="Times New Roman"/>
                <w:b/>
                <w:color w:val="000000"/>
                <w:spacing w:val="2"/>
                <w:sz w:val="26"/>
                <w:szCs w:val="26"/>
                <w:lang w:val="kk-KZ"/>
              </w:rPr>
            </w:pPr>
            <w:r w:rsidRPr="004E071E">
              <w:rPr>
                <w:rFonts w:ascii="Times New Roman" w:hAnsi="Times New Roman" w:cs="Times New Roman"/>
                <w:b/>
                <w:color w:val="000000"/>
                <w:spacing w:val="2"/>
                <w:sz w:val="26"/>
                <w:szCs w:val="26"/>
                <w:lang w:val="kk-KZ"/>
              </w:rPr>
              <w:t>Е. Смышляева</w:t>
            </w:r>
          </w:p>
        </w:tc>
      </w:tr>
      <w:tr w:rsidR="007B62E6" w:rsidRPr="004E071E" w:rsidTr="007B62E6">
        <w:trPr>
          <w:trHeight w:val="167"/>
        </w:trPr>
        <w:tc>
          <w:tcPr>
            <w:tcW w:w="12441" w:type="dxa"/>
          </w:tcPr>
          <w:p w:rsidR="007B62E6" w:rsidRPr="004E071E" w:rsidRDefault="007B62E6" w:rsidP="007B62E6">
            <w:pPr>
              <w:spacing w:after="0" w:line="240" w:lineRule="auto"/>
              <w:rPr>
                <w:rFonts w:ascii="Times New Roman" w:hAnsi="Times New Roman" w:cs="Times New Roman"/>
                <w:b/>
                <w:color w:val="000000"/>
                <w:spacing w:val="2"/>
                <w:sz w:val="26"/>
                <w:szCs w:val="26"/>
                <w:lang w:val="kk-KZ"/>
              </w:rPr>
            </w:pPr>
          </w:p>
        </w:tc>
        <w:tc>
          <w:tcPr>
            <w:tcW w:w="3763" w:type="dxa"/>
          </w:tcPr>
          <w:p w:rsidR="007B62E6" w:rsidRDefault="007B62E6" w:rsidP="007B62E6">
            <w:pPr>
              <w:spacing w:after="0" w:line="240" w:lineRule="auto"/>
              <w:rPr>
                <w:rFonts w:ascii="Times New Roman" w:hAnsi="Times New Roman" w:cs="Times New Roman"/>
                <w:b/>
                <w:color w:val="000000"/>
                <w:spacing w:val="2"/>
                <w:sz w:val="26"/>
                <w:szCs w:val="26"/>
                <w:lang w:val="kk-KZ"/>
              </w:rPr>
            </w:pPr>
          </w:p>
          <w:p w:rsidR="007B62E6" w:rsidRPr="004E071E" w:rsidRDefault="007B62E6" w:rsidP="007B62E6">
            <w:pPr>
              <w:spacing w:after="0" w:line="240" w:lineRule="auto"/>
              <w:rPr>
                <w:rFonts w:ascii="Times New Roman" w:hAnsi="Times New Roman" w:cs="Times New Roman"/>
                <w:b/>
                <w:color w:val="000000"/>
                <w:spacing w:val="2"/>
                <w:sz w:val="26"/>
                <w:szCs w:val="26"/>
                <w:lang w:val="kk-KZ"/>
              </w:rPr>
            </w:pP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jc w:val="both"/>
              <w:rPr>
                <w:rFonts w:ascii="Times New Roman" w:eastAsia="Times New Roman" w:hAnsi="Times New Roman" w:cs="Times New Roman"/>
                <w:b/>
                <w:sz w:val="26"/>
                <w:szCs w:val="26"/>
                <w:lang w:val="kk-KZ"/>
              </w:rPr>
            </w:pPr>
            <w:r w:rsidRPr="004E071E">
              <w:rPr>
                <w:rFonts w:ascii="Times New Roman" w:eastAsia="Times New Roman" w:hAnsi="Times New Roman" w:cs="Times New Roman"/>
                <w:b/>
                <w:sz w:val="26"/>
                <w:szCs w:val="26"/>
                <w:lang w:val="kk-KZ"/>
              </w:rPr>
              <w:t>А. Рау</w:t>
            </w: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ind w:firstLine="33"/>
              <w:jc w:val="both"/>
              <w:rPr>
                <w:rFonts w:ascii="Times New Roman" w:eastAsia="Times New Roman" w:hAnsi="Times New Roman" w:cs="Times New Roman"/>
                <w:b/>
                <w:sz w:val="26"/>
                <w:szCs w:val="26"/>
                <w:lang w:val="kk-KZ"/>
              </w:rPr>
            </w:pP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jc w:val="both"/>
              <w:rPr>
                <w:rFonts w:ascii="Times New Roman" w:eastAsia="Times New Roman" w:hAnsi="Times New Roman" w:cs="Times New Roman"/>
                <w:b/>
                <w:sz w:val="26"/>
                <w:szCs w:val="26"/>
                <w:lang w:val="kk-KZ"/>
              </w:rPr>
            </w:pPr>
            <w:r w:rsidRPr="004E071E">
              <w:rPr>
                <w:rFonts w:ascii="Times New Roman" w:eastAsia="Times New Roman" w:hAnsi="Times New Roman" w:cs="Times New Roman"/>
                <w:b/>
                <w:sz w:val="26"/>
                <w:szCs w:val="26"/>
                <w:lang w:val="kk-KZ"/>
              </w:rPr>
              <w:t>О. Перепечина</w:t>
            </w: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ind w:firstLine="33"/>
              <w:jc w:val="both"/>
              <w:rPr>
                <w:rFonts w:ascii="Times New Roman" w:eastAsia="Times New Roman" w:hAnsi="Times New Roman" w:cs="Times New Roman"/>
                <w:b/>
                <w:sz w:val="26"/>
                <w:szCs w:val="26"/>
                <w:lang w:val="kk-KZ"/>
              </w:rPr>
            </w:pP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rPr>
                <w:rFonts w:ascii="Times New Roman" w:eastAsia="Times New Roman" w:hAnsi="Times New Roman" w:cs="Times New Roman"/>
                <w:b/>
                <w:sz w:val="26"/>
                <w:szCs w:val="26"/>
                <w:lang w:val="kk-KZ"/>
              </w:rPr>
            </w:pPr>
            <w:r w:rsidRPr="004E071E">
              <w:rPr>
                <w:rFonts w:ascii="Times New Roman" w:eastAsia="Times New Roman" w:hAnsi="Times New Roman" w:cs="Times New Roman"/>
                <w:b/>
                <w:sz w:val="26"/>
                <w:szCs w:val="26"/>
                <w:lang w:val="kk-KZ"/>
              </w:rPr>
              <w:t>Н. Сабильянов</w:t>
            </w: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ind w:firstLine="33"/>
              <w:rPr>
                <w:rFonts w:ascii="Times New Roman" w:eastAsia="Times New Roman" w:hAnsi="Times New Roman" w:cs="Times New Roman"/>
                <w:b/>
                <w:sz w:val="26"/>
                <w:szCs w:val="26"/>
                <w:lang w:val="kk-KZ"/>
              </w:rPr>
            </w:pP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rPr>
                <w:rFonts w:ascii="Times New Roman" w:eastAsia="Times New Roman" w:hAnsi="Times New Roman" w:cs="Times New Roman"/>
                <w:b/>
                <w:sz w:val="26"/>
                <w:szCs w:val="26"/>
                <w:lang w:val="kk-KZ"/>
              </w:rPr>
            </w:pPr>
            <w:r w:rsidRPr="004E071E">
              <w:rPr>
                <w:rFonts w:ascii="Times New Roman" w:eastAsia="Times New Roman" w:hAnsi="Times New Roman" w:cs="Times New Roman"/>
                <w:b/>
                <w:sz w:val="26"/>
                <w:szCs w:val="26"/>
                <w:lang w:val="kk-KZ"/>
              </w:rPr>
              <w:t>Е. Бейсенбаев</w:t>
            </w:r>
            <w:r w:rsidRPr="004E071E">
              <w:rPr>
                <w:rFonts w:ascii="Times New Roman" w:hAnsi="Times New Roman" w:cs="Times New Roman"/>
                <w:b/>
                <w:color w:val="000000"/>
                <w:spacing w:val="2"/>
                <w:sz w:val="26"/>
                <w:szCs w:val="26"/>
                <w:lang w:val="kk-KZ"/>
              </w:rPr>
              <w:t xml:space="preserve"> </w:t>
            </w: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ind w:firstLine="33"/>
              <w:rPr>
                <w:rFonts w:ascii="Times New Roman" w:eastAsia="Times New Roman" w:hAnsi="Times New Roman" w:cs="Times New Roman"/>
                <w:b/>
                <w:sz w:val="26"/>
                <w:szCs w:val="26"/>
                <w:lang w:val="kk-KZ"/>
              </w:rPr>
            </w:pPr>
          </w:p>
        </w:tc>
      </w:tr>
      <w:tr w:rsidR="007B62E6" w:rsidRPr="004E071E" w:rsidTr="007B62E6">
        <w:trPr>
          <w:trHeight w:val="79"/>
        </w:trPr>
        <w:tc>
          <w:tcPr>
            <w:tcW w:w="12441" w:type="dxa"/>
          </w:tcPr>
          <w:p w:rsidR="007B62E6" w:rsidRPr="004E071E" w:rsidRDefault="007B62E6" w:rsidP="004E071E">
            <w:pPr>
              <w:spacing w:after="0" w:line="240" w:lineRule="auto"/>
              <w:ind w:left="426"/>
              <w:jc w:val="both"/>
              <w:rPr>
                <w:rFonts w:ascii="Times New Roman" w:eastAsia="Times New Roman" w:hAnsi="Times New Roman" w:cs="Times New Roman"/>
                <w:b/>
                <w:sz w:val="26"/>
                <w:szCs w:val="26"/>
                <w:lang w:val="kk-KZ"/>
              </w:rPr>
            </w:pPr>
          </w:p>
        </w:tc>
        <w:tc>
          <w:tcPr>
            <w:tcW w:w="3763" w:type="dxa"/>
          </w:tcPr>
          <w:p w:rsidR="007B62E6" w:rsidRPr="004E071E" w:rsidRDefault="007B62E6" w:rsidP="007B62E6">
            <w:pPr>
              <w:spacing w:after="0" w:line="240" w:lineRule="auto"/>
              <w:rPr>
                <w:rFonts w:ascii="Times New Roman" w:eastAsia="Times New Roman" w:hAnsi="Times New Roman" w:cs="Times New Roman"/>
                <w:b/>
                <w:sz w:val="26"/>
                <w:szCs w:val="26"/>
                <w:lang w:val="kk-KZ"/>
              </w:rPr>
            </w:pPr>
            <w:r w:rsidRPr="004E071E">
              <w:rPr>
                <w:rFonts w:ascii="Times New Roman" w:hAnsi="Times New Roman" w:cs="Times New Roman"/>
                <w:b/>
                <w:color w:val="000000"/>
                <w:spacing w:val="2"/>
                <w:sz w:val="26"/>
                <w:szCs w:val="26"/>
                <w:lang w:val="kk-KZ"/>
              </w:rPr>
              <w:t>Ю. Кучинская</w:t>
            </w:r>
          </w:p>
        </w:tc>
      </w:tr>
    </w:tbl>
    <w:p w:rsidR="002669A5" w:rsidRPr="00D17D10" w:rsidRDefault="002669A5" w:rsidP="00D17D10">
      <w:pPr>
        <w:rPr>
          <w:lang w:val="kk-KZ"/>
        </w:rPr>
      </w:pPr>
      <w:bookmarkStart w:id="1" w:name="_GoBack"/>
      <w:bookmarkEnd w:id="1"/>
    </w:p>
    <w:sectPr w:rsidR="002669A5" w:rsidRPr="00D17D10" w:rsidSect="00063467">
      <w:headerReference w:type="default" r:id="rId8"/>
      <w:pgSz w:w="16838" w:h="11906" w:orient="landscape"/>
      <w:pgMar w:top="851" w:right="425" w:bottom="851"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5EA" w:rsidRDefault="001A15EA" w:rsidP="005F7745">
      <w:pPr>
        <w:spacing w:after="0" w:line="240" w:lineRule="auto"/>
      </w:pPr>
      <w:r>
        <w:separator/>
      </w:r>
    </w:p>
  </w:endnote>
  <w:endnote w:type="continuationSeparator" w:id="0">
    <w:p w:rsidR="001A15EA" w:rsidRDefault="001A15EA"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5EA" w:rsidRDefault="001A15EA" w:rsidP="005F7745">
      <w:pPr>
        <w:spacing w:after="0" w:line="240" w:lineRule="auto"/>
      </w:pPr>
      <w:r>
        <w:separator/>
      </w:r>
    </w:p>
  </w:footnote>
  <w:footnote w:type="continuationSeparator" w:id="0">
    <w:p w:rsidR="001A15EA" w:rsidRDefault="001A15EA" w:rsidP="005F7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60914"/>
    </w:sdtPr>
    <w:sdtEndPr/>
    <w:sdtContent>
      <w:p w:rsidR="00CD7C29" w:rsidRDefault="00CD7C29">
        <w:pPr>
          <w:pStyle w:val="ab"/>
          <w:jc w:val="center"/>
        </w:pPr>
        <w:r>
          <w:rPr>
            <w:noProof/>
          </w:rPr>
          <w:fldChar w:fldCharType="begin"/>
        </w:r>
        <w:r>
          <w:rPr>
            <w:noProof/>
          </w:rPr>
          <w:instrText xml:space="preserve"> PAGE   \* MERGEFORMAT </w:instrText>
        </w:r>
        <w:r>
          <w:rPr>
            <w:noProof/>
          </w:rPr>
          <w:fldChar w:fldCharType="separate"/>
        </w:r>
        <w:r w:rsidR="007B62E6">
          <w:rPr>
            <w:noProof/>
          </w:rPr>
          <w:t>32</w:t>
        </w:r>
        <w:r>
          <w:rPr>
            <w:noProof/>
          </w:rPr>
          <w:fldChar w:fldCharType="end"/>
        </w:r>
      </w:p>
    </w:sdtContent>
  </w:sdt>
  <w:p w:rsidR="00CD7C29" w:rsidRDefault="00CD7C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95653"/>
    <w:multiLevelType w:val="hybridMultilevel"/>
    <w:tmpl w:val="F73EA10A"/>
    <w:lvl w:ilvl="0" w:tplc="80E09686">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207DAE"/>
    <w:multiLevelType w:val="hybridMultilevel"/>
    <w:tmpl w:val="4AF4F158"/>
    <w:lvl w:ilvl="0" w:tplc="FD0AF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B192C3D"/>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637A47"/>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CF6674"/>
    <w:multiLevelType w:val="multilevel"/>
    <w:tmpl w:val="71D2F4E6"/>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070" w:hanging="720"/>
      </w:pPr>
      <w:rPr>
        <w:rFonts w:hint="default"/>
        <w:sz w:val="28"/>
      </w:rPr>
    </w:lvl>
    <w:lvl w:ilvl="4">
      <w:start w:val="1"/>
      <w:numFmt w:val="decimal"/>
      <w:lvlText w:val="%1.%2.%3.%4.%5."/>
      <w:lvlJc w:val="left"/>
      <w:pPr>
        <w:ind w:left="2880" w:hanging="1080"/>
      </w:pPr>
      <w:rPr>
        <w:rFonts w:hint="default"/>
        <w:sz w:val="28"/>
      </w:rPr>
    </w:lvl>
    <w:lvl w:ilvl="5">
      <w:start w:val="1"/>
      <w:numFmt w:val="decimal"/>
      <w:lvlText w:val="%1.%2.%3.%4.%5.%6."/>
      <w:lvlJc w:val="left"/>
      <w:pPr>
        <w:ind w:left="3330" w:hanging="1080"/>
      </w:pPr>
      <w:rPr>
        <w:rFonts w:hint="default"/>
        <w:sz w:val="28"/>
      </w:rPr>
    </w:lvl>
    <w:lvl w:ilvl="6">
      <w:start w:val="1"/>
      <w:numFmt w:val="decimal"/>
      <w:lvlText w:val="%1.%2.%3.%4.%5.%6.%7."/>
      <w:lvlJc w:val="left"/>
      <w:pPr>
        <w:ind w:left="4140" w:hanging="1440"/>
      </w:pPr>
      <w:rPr>
        <w:rFonts w:hint="default"/>
        <w:sz w:val="28"/>
      </w:rPr>
    </w:lvl>
    <w:lvl w:ilvl="7">
      <w:start w:val="1"/>
      <w:numFmt w:val="decimal"/>
      <w:lvlText w:val="%1.%2.%3.%4.%5.%6.%7.%8."/>
      <w:lvlJc w:val="left"/>
      <w:pPr>
        <w:ind w:left="4590" w:hanging="1440"/>
      </w:pPr>
      <w:rPr>
        <w:rFonts w:hint="default"/>
        <w:sz w:val="28"/>
      </w:rPr>
    </w:lvl>
    <w:lvl w:ilvl="8">
      <w:start w:val="1"/>
      <w:numFmt w:val="decimal"/>
      <w:lvlText w:val="%1.%2.%3.%4.%5.%6.%7.%8.%9."/>
      <w:lvlJc w:val="left"/>
      <w:pPr>
        <w:ind w:left="5400" w:hanging="1800"/>
      </w:pPr>
      <w:rPr>
        <w:rFonts w:hint="default"/>
        <w:sz w:val="28"/>
      </w:rPr>
    </w:lvl>
  </w:abstractNum>
  <w:abstractNum w:abstractNumId="5" w15:restartNumberingAfterBreak="0">
    <w:nsid w:val="5589367E"/>
    <w:multiLevelType w:val="hybridMultilevel"/>
    <w:tmpl w:val="7F52F6D4"/>
    <w:lvl w:ilvl="0" w:tplc="1EFC0C6A">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064DAB"/>
    <w:multiLevelType w:val="hybridMultilevel"/>
    <w:tmpl w:val="D1FC675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3085182"/>
    <w:multiLevelType w:val="hybridMultilevel"/>
    <w:tmpl w:val="441EC316"/>
    <w:lvl w:ilvl="0" w:tplc="845C252A">
      <w:start w:val="1"/>
      <w:numFmt w:val="decimal"/>
      <w:lvlText w:val="%1."/>
      <w:lvlJc w:val="left"/>
      <w:pPr>
        <w:ind w:left="819"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09A0"/>
    <w:rsid w:val="00002BCC"/>
    <w:rsid w:val="00003267"/>
    <w:rsid w:val="00007A5D"/>
    <w:rsid w:val="0001215E"/>
    <w:rsid w:val="00013A82"/>
    <w:rsid w:val="00015387"/>
    <w:rsid w:val="00015700"/>
    <w:rsid w:val="00020546"/>
    <w:rsid w:val="00021ABC"/>
    <w:rsid w:val="000241E1"/>
    <w:rsid w:val="00026670"/>
    <w:rsid w:val="00026915"/>
    <w:rsid w:val="00027248"/>
    <w:rsid w:val="0003037B"/>
    <w:rsid w:val="0003480D"/>
    <w:rsid w:val="0003726B"/>
    <w:rsid w:val="00040816"/>
    <w:rsid w:val="00043573"/>
    <w:rsid w:val="0004645A"/>
    <w:rsid w:val="00051592"/>
    <w:rsid w:val="0005228F"/>
    <w:rsid w:val="00052C04"/>
    <w:rsid w:val="00056B7C"/>
    <w:rsid w:val="00060CDD"/>
    <w:rsid w:val="00061B23"/>
    <w:rsid w:val="00063467"/>
    <w:rsid w:val="000643B3"/>
    <w:rsid w:val="00065DEA"/>
    <w:rsid w:val="00067FC0"/>
    <w:rsid w:val="00070776"/>
    <w:rsid w:val="00072A4B"/>
    <w:rsid w:val="00076350"/>
    <w:rsid w:val="00081D23"/>
    <w:rsid w:val="00082318"/>
    <w:rsid w:val="00083A7D"/>
    <w:rsid w:val="00084833"/>
    <w:rsid w:val="00085D60"/>
    <w:rsid w:val="00086C2E"/>
    <w:rsid w:val="00087EC4"/>
    <w:rsid w:val="00090A77"/>
    <w:rsid w:val="00091C6D"/>
    <w:rsid w:val="000947E6"/>
    <w:rsid w:val="00095BF1"/>
    <w:rsid w:val="000966E2"/>
    <w:rsid w:val="000A5233"/>
    <w:rsid w:val="000A7700"/>
    <w:rsid w:val="000B00F1"/>
    <w:rsid w:val="000B0EBF"/>
    <w:rsid w:val="000B36AD"/>
    <w:rsid w:val="000B42A2"/>
    <w:rsid w:val="000B57DB"/>
    <w:rsid w:val="000B6AE8"/>
    <w:rsid w:val="000B76E6"/>
    <w:rsid w:val="000B7E6A"/>
    <w:rsid w:val="000C13CD"/>
    <w:rsid w:val="000D14C6"/>
    <w:rsid w:val="000D5700"/>
    <w:rsid w:val="000D7BC2"/>
    <w:rsid w:val="000D7EF2"/>
    <w:rsid w:val="000D7FAA"/>
    <w:rsid w:val="000E1442"/>
    <w:rsid w:val="000E1F95"/>
    <w:rsid w:val="000E20C4"/>
    <w:rsid w:val="000E2DA0"/>
    <w:rsid w:val="000E5ED9"/>
    <w:rsid w:val="000F0FAB"/>
    <w:rsid w:val="000F134B"/>
    <w:rsid w:val="000F13C9"/>
    <w:rsid w:val="000F3AF3"/>
    <w:rsid w:val="000F5E41"/>
    <w:rsid w:val="000F7F26"/>
    <w:rsid w:val="001015E1"/>
    <w:rsid w:val="00101BF0"/>
    <w:rsid w:val="0010330D"/>
    <w:rsid w:val="00103C08"/>
    <w:rsid w:val="00103E82"/>
    <w:rsid w:val="00103FF3"/>
    <w:rsid w:val="00110685"/>
    <w:rsid w:val="001109FE"/>
    <w:rsid w:val="0011353D"/>
    <w:rsid w:val="00114923"/>
    <w:rsid w:val="001162EF"/>
    <w:rsid w:val="00122FEB"/>
    <w:rsid w:val="00123D21"/>
    <w:rsid w:val="00124E0E"/>
    <w:rsid w:val="0012753A"/>
    <w:rsid w:val="00131255"/>
    <w:rsid w:val="00131C4C"/>
    <w:rsid w:val="00133C0C"/>
    <w:rsid w:val="0013502B"/>
    <w:rsid w:val="00135485"/>
    <w:rsid w:val="00136887"/>
    <w:rsid w:val="0014045F"/>
    <w:rsid w:val="00143A15"/>
    <w:rsid w:val="00150518"/>
    <w:rsid w:val="00153624"/>
    <w:rsid w:val="0015627F"/>
    <w:rsid w:val="00156525"/>
    <w:rsid w:val="00156FD9"/>
    <w:rsid w:val="00157CC0"/>
    <w:rsid w:val="001605A5"/>
    <w:rsid w:val="00160992"/>
    <w:rsid w:val="00166CDF"/>
    <w:rsid w:val="001704FC"/>
    <w:rsid w:val="00171EB5"/>
    <w:rsid w:val="001741B2"/>
    <w:rsid w:val="00174BF8"/>
    <w:rsid w:val="0018188D"/>
    <w:rsid w:val="00183D83"/>
    <w:rsid w:val="00184D69"/>
    <w:rsid w:val="001866C1"/>
    <w:rsid w:val="001916B6"/>
    <w:rsid w:val="00192A51"/>
    <w:rsid w:val="001A15EA"/>
    <w:rsid w:val="001C2974"/>
    <w:rsid w:val="001C701E"/>
    <w:rsid w:val="001D050E"/>
    <w:rsid w:val="001D62D4"/>
    <w:rsid w:val="001E1252"/>
    <w:rsid w:val="001E3C21"/>
    <w:rsid w:val="001E46C1"/>
    <w:rsid w:val="001F1967"/>
    <w:rsid w:val="001F2AF4"/>
    <w:rsid w:val="001F5292"/>
    <w:rsid w:val="001F79B1"/>
    <w:rsid w:val="00206878"/>
    <w:rsid w:val="002121FD"/>
    <w:rsid w:val="00212C9E"/>
    <w:rsid w:val="0021378D"/>
    <w:rsid w:val="0021390C"/>
    <w:rsid w:val="00215365"/>
    <w:rsid w:val="002209A1"/>
    <w:rsid w:val="00224A03"/>
    <w:rsid w:val="002270DB"/>
    <w:rsid w:val="00234F7C"/>
    <w:rsid w:val="002375FE"/>
    <w:rsid w:val="0024221D"/>
    <w:rsid w:val="00242341"/>
    <w:rsid w:val="0024339E"/>
    <w:rsid w:val="00244066"/>
    <w:rsid w:val="00252345"/>
    <w:rsid w:val="002535FE"/>
    <w:rsid w:val="002541D9"/>
    <w:rsid w:val="00254501"/>
    <w:rsid w:val="00256191"/>
    <w:rsid w:val="00256BF8"/>
    <w:rsid w:val="00261954"/>
    <w:rsid w:val="0026252A"/>
    <w:rsid w:val="00263A80"/>
    <w:rsid w:val="002657FE"/>
    <w:rsid w:val="002669A5"/>
    <w:rsid w:val="00267191"/>
    <w:rsid w:val="00267A99"/>
    <w:rsid w:val="002707EA"/>
    <w:rsid w:val="00270E0C"/>
    <w:rsid w:val="00270E4C"/>
    <w:rsid w:val="00273A5B"/>
    <w:rsid w:val="002748B1"/>
    <w:rsid w:val="00275E56"/>
    <w:rsid w:val="0028372A"/>
    <w:rsid w:val="00284582"/>
    <w:rsid w:val="0028584A"/>
    <w:rsid w:val="00286092"/>
    <w:rsid w:val="00286CF9"/>
    <w:rsid w:val="00294BAF"/>
    <w:rsid w:val="002A0F70"/>
    <w:rsid w:val="002A3713"/>
    <w:rsid w:val="002A4325"/>
    <w:rsid w:val="002A5EBC"/>
    <w:rsid w:val="002B0AB0"/>
    <w:rsid w:val="002B4CAA"/>
    <w:rsid w:val="002C35B4"/>
    <w:rsid w:val="002C426E"/>
    <w:rsid w:val="002C5277"/>
    <w:rsid w:val="002C6D61"/>
    <w:rsid w:val="002D06F8"/>
    <w:rsid w:val="002D0AEA"/>
    <w:rsid w:val="002D23C3"/>
    <w:rsid w:val="002D55E1"/>
    <w:rsid w:val="002D5AC9"/>
    <w:rsid w:val="002D708E"/>
    <w:rsid w:val="002D7AB8"/>
    <w:rsid w:val="002E0A4B"/>
    <w:rsid w:val="002E0CDE"/>
    <w:rsid w:val="002E148E"/>
    <w:rsid w:val="002E2B6C"/>
    <w:rsid w:val="002E35F3"/>
    <w:rsid w:val="002E3A44"/>
    <w:rsid w:val="002E4FAA"/>
    <w:rsid w:val="002E6B18"/>
    <w:rsid w:val="002E77B2"/>
    <w:rsid w:val="002F0F5A"/>
    <w:rsid w:val="002F6193"/>
    <w:rsid w:val="002F699B"/>
    <w:rsid w:val="002F738F"/>
    <w:rsid w:val="002F7F69"/>
    <w:rsid w:val="00301E86"/>
    <w:rsid w:val="00302260"/>
    <w:rsid w:val="00302901"/>
    <w:rsid w:val="00304241"/>
    <w:rsid w:val="00306987"/>
    <w:rsid w:val="00311AD1"/>
    <w:rsid w:val="003125BB"/>
    <w:rsid w:val="0031354F"/>
    <w:rsid w:val="00314148"/>
    <w:rsid w:val="0031482E"/>
    <w:rsid w:val="003148B8"/>
    <w:rsid w:val="0031729D"/>
    <w:rsid w:val="0031744C"/>
    <w:rsid w:val="00320C6E"/>
    <w:rsid w:val="003232B4"/>
    <w:rsid w:val="0032463E"/>
    <w:rsid w:val="00325021"/>
    <w:rsid w:val="00332625"/>
    <w:rsid w:val="00335DBB"/>
    <w:rsid w:val="00336044"/>
    <w:rsid w:val="00336E83"/>
    <w:rsid w:val="00340A78"/>
    <w:rsid w:val="00340DBD"/>
    <w:rsid w:val="0034374A"/>
    <w:rsid w:val="00347452"/>
    <w:rsid w:val="003513B5"/>
    <w:rsid w:val="00351873"/>
    <w:rsid w:val="00353380"/>
    <w:rsid w:val="00357962"/>
    <w:rsid w:val="003608A7"/>
    <w:rsid w:val="0036092E"/>
    <w:rsid w:val="0036124A"/>
    <w:rsid w:val="00363C8F"/>
    <w:rsid w:val="00366164"/>
    <w:rsid w:val="00373142"/>
    <w:rsid w:val="00377097"/>
    <w:rsid w:val="003776A6"/>
    <w:rsid w:val="00382609"/>
    <w:rsid w:val="00387F8C"/>
    <w:rsid w:val="00390E39"/>
    <w:rsid w:val="0039199B"/>
    <w:rsid w:val="00393A73"/>
    <w:rsid w:val="00395120"/>
    <w:rsid w:val="00397513"/>
    <w:rsid w:val="003A1F43"/>
    <w:rsid w:val="003A48F0"/>
    <w:rsid w:val="003C3994"/>
    <w:rsid w:val="003D1E36"/>
    <w:rsid w:val="003D3519"/>
    <w:rsid w:val="003D685A"/>
    <w:rsid w:val="003E1430"/>
    <w:rsid w:val="003E231F"/>
    <w:rsid w:val="003E2D76"/>
    <w:rsid w:val="003E657B"/>
    <w:rsid w:val="003F12AC"/>
    <w:rsid w:val="003F2436"/>
    <w:rsid w:val="003F51BC"/>
    <w:rsid w:val="003F6BAE"/>
    <w:rsid w:val="003F6E38"/>
    <w:rsid w:val="00406E80"/>
    <w:rsid w:val="004100A2"/>
    <w:rsid w:val="00410623"/>
    <w:rsid w:val="00410766"/>
    <w:rsid w:val="00412AE2"/>
    <w:rsid w:val="00415EF9"/>
    <w:rsid w:val="00416133"/>
    <w:rsid w:val="0041649D"/>
    <w:rsid w:val="004206E1"/>
    <w:rsid w:val="0042192F"/>
    <w:rsid w:val="00426A12"/>
    <w:rsid w:val="00426AC5"/>
    <w:rsid w:val="00436FC5"/>
    <w:rsid w:val="00443A49"/>
    <w:rsid w:val="00444880"/>
    <w:rsid w:val="004517C9"/>
    <w:rsid w:val="0045190A"/>
    <w:rsid w:val="00452803"/>
    <w:rsid w:val="0045381E"/>
    <w:rsid w:val="00455298"/>
    <w:rsid w:val="0045545C"/>
    <w:rsid w:val="00460AAF"/>
    <w:rsid w:val="00461D49"/>
    <w:rsid w:val="0046285B"/>
    <w:rsid w:val="00463A7C"/>
    <w:rsid w:val="0047369A"/>
    <w:rsid w:val="00474B27"/>
    <w:rsid w:val="0047609F"/>
    <w:rsid w:val="00490357"/>
    <w:rsid w:val="00490CF0"/>
    <w:rsid w:val="0049310B"/>
    <w:rsid w:val="00493B82"/>
    <w:rsid w:val="004963C3"/>
    <w:rsid w:val="004A1E87"/>
    <w:rsid w:val="004A3C81"/>
    <w:rsid w:val="004A4A42"/>
    <w:rsid w:val="004A597D"/>
    <w:rsid w:val="004A653F"/>
    <w:rsid w:val="004A7BED"/>
    <w:rsid w:val="004C62B8"/>
    <w:rsid w:val="004C757D"/>
    <w:rsid w:val="004D40D7"/>
    <w:rsid w:val="004D413E"/>
    <w:rsid w:val="004D4FEB"/>
    <w:rsid w:val="004E071E"/>
    <w:rsid w:val="004E38AA"/>
    <w:rsid w:val="004F17EA"/>
    <w:rsid w:val="004F4412"/>
    <w:rsid w:val="004F6C0C"/>
    <w:rsid w:val="004F7C48"/>
    <w:rsid w:val="00501ECB"/>
    <w:rsid w:val="00502608"/>
    <w:rsid w:val="00502721"/>
    <w:rsid w:val="00504215"/>
    <w:rsid w:val="00506450"/>
    <w:rsid w:val="00510B21"/>
    <w:rsid w:val="00520AA8"/>
    <w:rsid w:val="0052151B"/>
    <w:rsid w:val="00525495"/>
    <w:rsid w:val="005275BC"/>
    <w:rsid w:val="00532779"/>
    <w:rsid w:val="00535E91"/>
    <w:rsid w:val="0054037B"/>
    <w:rsid w:val="00540A65"/>
    <w:rsid w:val="00550981"/>
    <w:rsid w:val="005541E4"/>
    <w:rsid w:val="005568EB"/>
    <w:rsid w:val="00556E30"/>
    <w:rsid w:val="0055734A"/>
    <w:rsid w:val="00566914"/>
    <w:rsid w:val="005673F1"/>
    <w:rsid w:val="00577939"/>
    <w:rsid w:val="0058051C"/>
    <w:rsid w:val="00580AD8"/>
    <w:rsid w:val="00584C8C"/>
    <w:rsid w:val="00593E2D"/>
    <w:rsid w:val="005959BB"/>
    <w:rsid w:val="005979E0"/>
    <w:rsid w:val="005A3262"/>
    <w:rsid w:val="005A4B90"/>
    <w:rsid w:val="005B0326"/>
    <w:rsid w:val="005B0E0B"/>
    <w:rsid w:val="005C45D2"/>
    <w:rsid w:val="005C5C4A"/>
    <w:rsid w:val="005C7FD1"/>
    <w:rsid w:val="005D1975"/>
    <w:rsid w:val="005D26A5"/>
    <w:rsid w:val="005D3E06"/>
    <w:rsid w:val="005D3FD5"/>
    <w:rsid w:val="005E24B8"/>
    <w:rsid w:val="005E26F1"/>
    <w:rsid w:val="005E3DC2"/>
    <w:rsid w:val="005E51FD"/>
    <w:rsid w:val="005F1AF4"/>
    <w:rsid w:val="005F448F"/>
    <w:rsid w:val="005F62F0"/>
    <w:rsid w:val="005F6A0F"/>
    <w:rsid w:val="005F7745"/>
    <w:rsid w:val="00601622"/>
    <w:rsid w:val="00601D58"/>
    <w:rsid w:val="00606EC0"/>
    <w:rsid w:val="00610B5E"/>
    <w:rsid w:val="006114B0"/>
    <w:rsid w:val="0061329D"/>
    <w:rsid w:val="00615ED8"/>
    <w:rsid w:val="006171B4"/>
    <w:rsid w:val="00620449"/>
    <w:rsid w:val="006212B3"/>
    <w:rsid w:val="00621F3F"/>
    <w:rsid w:val="00622851"/>
    <w:rsid w:val="00623844"/>
    <w:rsid w:val="00625791"/>
    <w:rsid w:val="0062691E"/>
    <w:rsid w:val="00627B8C"/>
    <w:rsid w:val="0064056A"/>
    <w:rsid w:val="00643006"/>
    <w:rsid w:val="00643269"/>
    <w:rsid w:val="006464FE"/>
    <w:rsid w:val="0064759B"/>
    <w:rsid w:val="00652B3E"/>
    <w:rsid w:val="00655A67"/>
    <w:rsid w:val="00656652"/>
    <w:rsid w:val="00657964"/>
    <w:rsid w:val="00662848"/>
    <w:rsid w:val="006668EC"/>
    <w:rsid w:val="00670C25"/>
    <w:rsid w:val="0067247B"/>
    <w:rsid w:val="00674698"/>
    <w:rsid w:val="006751C8"/>
    <w:rsid w:val="00677768"/>
    <w:rsid w:val="00692A59"/>
    <w:rsid w:val="006A0273"/>
    <w:rsid w:val="006A1F7F"/>
    <w:rsid w:val="006A634C"/>
    <w:rsid w:val="006A729C"/>
    <w:rsid w:val="006A72D0"/>
    <w:rsid w:val="006A7ED4"/>
    <w:rsid w:val="006B1846"/>
    <w:rsid w:val="006B20F5"/>
    <w:rsid w:val="006B3917"/>
    <w:rsid w:val="006C12A4"/>
    <w:rsid w:val="006D0FFF"/>
    <w:rsid w:val="006D127A"/>
    <w:rsid w:val="006D3C72"/>
    <w:rsid w:val="006D63BA"/>
    <w:rsid w:val="006D7622"/>
    <w:rsid w:val="006E1E59"/>
    <w:rsid w:val="006E301F"/>
    <w:rsid w:val="006F0ADF"/>
    <w:rsid w:val="006F11EB"/>
    <w:rsid w:val="006F4A92"/>
    <w:rsid w:val="006F5A3B"/>
    <w:rsid w:val="006F66DE"/>
    <w:rsid w:val="00704034"/>
    <w:rsid w:val="00711724"/>
    <w:rsid w:val="00711C4C"/>
    <w:rsid w:val="00713526"/>
    <w:rsid w:val="00715666"/>
    <w:rsid w:val="00715A57"/>
    <w:rsid w:val="00716B3A"/>
    <w:rsid w:val="00716EDF"/>
    <w:rsid w:val="00720BDD"/>
    <w:rsid w:val="007227AD"/>
    <w:rsid w:val="00724C5B"/>
    <w:rsid w:val="00725645"/>
    <w:rsid w:val="00730551"/>
    <w:rsid w:val="00737F37"/>
    <w:rsid w:val="00741950"/>
    <w:rsid w:val="007439CF"/>
    <w:rsid w:val="007459B1"/>
    <w:rsid w:val="00755CBB"/>
    <w:rsid w:val="00764961"/>
    <w:rsid w:val="00764B03"/>
    <w:rsid w:val="00764BA8"/>
    <w:rsid w:val="00770046"/>
    <w:rsid w:val="00771B2B"/>
    <w:rsid w:val="007722EC"/>
    <w:rsid w:val="00773DB8"/>
    <w:rsid w:val="0077568B"/>
    <w:rsid w:val="00780B9D"/>
    <w:rsid w:val="0078142E"/>
    <w:rsid w:val="00783479"/>
    <w:rsid w:val="0079411C"/>
    <w:rsid w:val="00797017"/>
    <w:rsid w:val="007A4D80"/>
    <w:rsid w:val="007A5178"/>
    <w:rsid w:val="007A53D8"/>
    <w:rsid w:val="007B3079"/>
    <w:rsid w:val="007B62E6"/>
    <w:rsid w:val="007B6F0A"/>
    <w:rsid w:val="007B7671"/>
    <w:rsid w:val="007B7DCD"/>
    <w:rsid w:val="007C1F8C"/>
    <w:rsid w:val="007C219A"/>
    <w:rsid w:val="007C5B8B"/>
    <w:rsid w:val="007D6F80"/>
    <w:rsid w:val="007E01C1"/>
    <w:rsid w:val="007E044B"/>
    <w:rsid w:val="007E2383"/>
    <w:rsid w:val="007E4C33"/>
    <w:rsid w:val="007E6C54"/>
    <w:rsid w:val="007E7554"/>
    <w:rsid w:val="007F141F"/>
    <w:rsid w:val="007F3AA2"/>
    <w:rsid w:val="007F407B"/>
    <w:rsid w:val="007F5BDE"/>
    <w:rsid w:val="008028E2"/>
    <w:rsid w:val="008068BE"/>
    <w:rsid w:val="00807D43"/>
    <w:rsid w:val="00814E15"/>
    <w:rsid w:val="00815AC6"/>
    <w:rsid w:val="008163D1"/>
    <w:rsid w:val="00824404"/>
    <w:rsid w:val="0082597E"/>
    <w:rsid w:val="00831CDC"/>
    <w:rsid w:val="008333D4"/>
    <w:rsid w:val="0083403E"/>
    <w:rsid w:val="0083775D"/>
    <w:rsid w:val="0084683F"/>
    <w:rsid w:val="00846BFE"/>
    <w:rsid w:val="008603FC"/>
    <w:rsid w:val="00862C9A"/>
    <w:rsid w:val="008652E7"/>
    <w:rsid w:val="008656D8"/>
    <w:rsid w:val="008667A8"/>
    <w:rsid w:val="008671B6"/>
    <w:rsid w:val="00877E93"/>
    <w:rsid w:val="00880689"/>
    <w:rsid w:val="00881149"/>
    <w:rsid w:val="00896A14"/>
    <w:rsid w:val="00897F08"/>
    <w:rsid w:val="008A5CCB"/>
    <w:rsid w:val="008B6AE0"/>
    <w:rsid w:val="008C2C19"/>
    <w:rsid w:val="008C4735"/>
    <w:rsid w:val="008C74AD"/>
    <w:rsid w:val="008D0710"/>
    <w:rsid w:val="008D20D7"/>
    <w:rsid w:val="008D2336"/>
    <w:rsid w:val="008E1D78"/>
    <w:rsid w:val="008E219F"/>
    <w:rsid w:val="008E2303"/>
    <w:rsid w:val="008E493E"/>
    <w:rsid w:val="008E6A91"/>
    <w:rsid w:val="008F618C"/>
    <w:rsid w:val="00903BCB"/>
    <w:rsid w:val="009043FD"/>
    <w:rsid w:val="009047B3"/>
    <w:rsid w:val="00907924"/>
    <w:rsid w:val="0091342D"/>
    <w:rsid w:val="00913D66"/>
    <w:rsid w:val="0091483E"/>
    <w:rsid w:val="009330E2"/>
    <w:rsid w:val="00933F85"/>
    <w:rsid w:val="0093494A"/>
    <w:rsid w:val="009405DA"/>
    <w:rsid w:val="009419E4"/>
    <w:rsid w:val="00944C04"/>
    <w:rsid w:val="00955F3A"/>
    <w:rsid w:val="009600E9"/>
    <w:rsid w:val="009603B6"/>
    <w:rsid w:val="009636C4"/>
    <w:rsid w:val="00965137"/>
    <w:rsid w:val="009678A1"/>
    <w:rsid w:val="00970C1D"/>
    <w:rsid w:val="00984A19"/>
    <w:rsid w:val="00984FD8"/>
    <w:rsid w:val="00992C71"/>
    <w:rsid w:val="009930AF"/>
    <w:rsid w:val="00993E69"/>
    <w:rsid w:val="0099485F"/>
    <w:rsid w:val="00997E88"/>
    <w:rsid w:val="009A0309"/>
    <w:rsid w:val="009A0D8A"/>
    <w:rsid w:val="009A55DD"/>
    <w:rsid w:val="009A66A0"/>
    <w:rsid w:val="009B1655"/>
    <w:rsid w:val="009B393D"/>
    <w:rsid w:val="009B3BB0"/>
    <w:rsid w:val="009B718F"/>
    <w:rsid w:val="009C174E"/>
    <w:rsid w:val="009C1754"/>
    <w:rsid w:val="009C2EBF"/>
    <w:rsid w:val="009D0CC3"/>
    <w:rsid w:val="009D1262"/>
    <w:rsid w:val="009D3846"/>
    <w:rsid w:val="009E4470"/>
    <w:rsid w:val="009E4E92"/>
    <w:rsid w:val="009F254B"/>
    <w:rsid w:val="009F2DA8"/>
    <w:rsid w:val="009F786F"/>
    <w:rsid w:val="00A00FC6"/>
    <w:rsid w:val="00A055AC"/>
    <w:rsid w:val="00A07E99"/>
    <w:rsid w:val="00A142EC"/>
    <w:rsid w:val="00A1576D"/>
    <w:rsid w:val="00A17883"/>
    <w:rsid w:val="00A24E96"/>
    <w:rsid w:val="00A271B4"/>
    <w:rsid w:val="00A30A64"/>
    <w:rsid w:val="00A358E4"/>
    <w:rsid w:val="00A417AF"/>
    <w:rsid w:val="00A46F35"/>
    <w:rsid w:val="00A51782"/>
    <w:rsid w:val="00A521F5"/>
    <w:rsid w:val="00A52850"/>
    <w:rsid w:val="00A53E67"/>
    <w:rsid w:val="00A5498F"/>
    <w:rsid w:val="00A55247"/>
    <w:rsid w:val="00A609A0"/>
    <w:rsid w:val="00A746FC"/>
    <w:rsid w:val="00A80848"/>
    <w:rsid w:val="00A81254"/>
    <w:rsid w:val="00A8395F"/>
    <w:rsid w:val="00A96941"/>
    <w:rsid w:val="00A97431"/>
    <w:rsid w:val="00AA03D4"/>
    <w:rsid w:val="00AA2FC4"/>
    <w:rsid w:val="00AA3FCF"/>
    <w:rsid w:val="00AB2833"/>
    <w:rsid w:val="00AB355B"/>
    <w:rsid w:val="00AB5D6D"/>
    <w:rsid w:val="00AC0A9A"/>
    <w:rsid w:val="00AC7D04"/>
    <w:rsid w:val="00AC7F62"/>
    <w:rsid w:val="00AD147C"/>
    <w:rsid w:val="00AD1B68"/>
    <w:rsid w:val="00AD32B4"/>
    <w:rsid w:val="00AD32DD"/>
    <w:rsid w:val="00AD79CC"/>
    <w:rsid w:val="00AE07FE"/>
    <w:rsid w:val="00AE37D7"/>
    <w:rsid w:val="00AE7E6D"/>
    <w:rsid w:val="00AF1C9D"/>
    <w:rsid w:val="00AF2EFE"/>
    <w:rsid w:val="00AF5116"/>
    <w:rsid w:val="00AF7AA6"/>
    <w:rsid w:val="00B019DC"/>
    <w:rsid w:val="00B02EF1"/>
    <w:rsid w:val="00B03309"/>
    <w:rsid w:val="00B03F17"/>
    <w:rsid w:val="00B03F65"/>
    <w:rsid w:val="00B04757"/>
    <w:rsid w:val="00B06860"/>
    <w:rsid w:val="00B07BEB"/>
    <w:rsid w:val="00B14980"/>
    <w:rsid w:val="00B1506F"/>
    <w:rsid w:val="00B21CDD"/>
    <w:rsid w:val="00B22224"/>
    <w:rsid w:val="00B26FF6"/>
    <w:rsid w:val="00B31EE2"/>
    <w:rsid w:val="00B36911"/>
    <w:rsid w:val="00B40D4E"/>
    <w:rsid w:val="00B4286A"/>
    <w:rsid w:val="00B47023"/>
    <w:rsid w:val="00B504DA"/>
    <w:rsid w:val="00B50BB2"/>
    <w:rsid w:val="00B53C23"/>
    <w:rsid w:val="00B55A1C"/>
    <w:rsid w:val="00B66F1B"/>
    <w:rsid w:val="00B66F90"/>
    <w:rsid w:val="00B72325"/>
    <w:rsid w:val="00B777B0"/>
    <w:rsid w:val="00B803A6"/>
    <w:rsid w:val="00B816BD"/>
    <w:rsid w:val="00B826BE"/>
    <w:rsid w:val="00B82DE3"/>
    <w:rsid w:val="00B85C3A"/>
    <w:rsid w:val="00B879A5"/>
    <w:rsid w:val="00B87DE3"/>
    <w:rsid w:val="00B93168"/>
    <w:rsid w:val="00B9731B"/>
    <w:rsid w:val="00B97C8E"/>
    <w:rsid w:val="00BC16D0"/>
    <w:rsid w:val="00BC2D7C"/>
    <w:rsid w:val="00BC55B8"/>
    <w:rsid w:val="00BC5BD2"/>
    <w:rsid w:val="00BD1D08"/>
    <w:rsid w:val="00BD240B"/>
    <w:rsid w:val="00BD413B"/>
    <w:rsid w:val="00BD440A"/>
    <w:rsid w:val="00BD715D"/>
    <w:rsid w:val="00BE12CF"/>
    <w:rsid w:val="00BE4849"/>
    <w:rsid w:val="00BE520B"/>
    <w:rsid w:val="00BE6AB1"/>
    <w:rsid w:val="00BF24AD"/>
    <w:rsid w:val="00BF27EA"/>
    <w:rsid w:val="00BF6D88"/>
    <w:rsid w:val="00C04DF9"/>
    <w:rsid w:val="00C0616F"/>
    <w:rsid w:val="00C1439A"/>
    <w:rsid w:val="00C22F2D"/>
    <w:rsid w:val="00C267C6"/>
    <w:rsid w:val="00C26AAE"/>
    <w:rsid w:val="00C353FB"/>
    <w:rsid w:val="00C35C36"/>
    <w:rsid w:val="00C41158"/>
    <w:rsid w:val="00C42850"/>
    <w:rsid w:val="00C42BAD"/>
    <w:rsid w:val="00C42D9D"/>
    <w:rsid w:val="00C4760B"/>
    <w:rsid w:val="00C5056E"/>
    <w:rsid w:val="00C50B0D"/>
    <w:rsid w:val="00C53B05"/>
    <w:rsid w:val="00C53DF0"/>
    <w:rsid w:val="00C555B2"/>
    <w:rsid w:val="00C64FCE"/>
    <w:rsid w:val="00C65D6D"/>
    <w:rsid w:val="00C707D9"/>
    <w:rsid w:val="00C712F5"/>
    <w:rsid w:val="00C72924"/>
    <w:rsid w:val="00C762AD"/>
    <w:rsid w:val="00C81614"/>
    <w:rsid w:val="00C833AA"/>
    <w:rsid w:val="00C86AD8"/>
    <w:rsid w:val="00C92CFD"/>
    <w:rsid w:val="00C94709"/>
    <w:rsid w:val="00C94E6D"/>
    <w:rsid w:val="00C95B3E"/>
    <w:rsid w:val="00C95D6C"/>
    <w:rsid w:val="00C972C1"/>
    <w:rsid w:val="00C97A91"/>
    <w:rsid w:val="00C97FBB"/>
    <w:rsid w:val="00CA0B17"/>
    <w:rsid w:val="00CA19AB"/>
    <w:rsid w:val="00CA1DA8"/>
    <w:rsid w:val="00CA6571"/>
    <w:rsid w:val="00CA7E53"/>
    <w:rsid w:val="00CB129C"/>
    <w:rsid w:val="00CB38E3"/>
    <w:rsid w:val="00CB52F6"/>
    <w:rsid w:val="00CC0C3A"/>
    <w:rsid w:val="00CC5A06"/>
    <w:rsid w:val="00CC6303"/>
    <w:rsid w:val="00CC777A"/>
    <w:rsid w:val="00CD12BC"/>
    <w:rsid w:val="00CD7BB3"/>
    <w:rsid w:val="00CD7C29"/>
    <w:rsid w:val="00CE202D"/>
    <w:rsid w:val="00CE4345"/>
    <w:rsid w:val="00CE4D2A"/>
    <w:rsid w:val="00CE5128"/>
    <w:rsid w:val="00CE5B85"/>
    <w:rsid w:val="00CE62C4"/>
    <w:rsid w:val="00CE62E8"/>
    <w:rsid w:val="00CF04D4"/>
    <w:rsid w:val="00CF589C"/>
    <w:rsid w:val="00D001CA"/>
    <w:rsid w:val="00D021B6"/>
    <w:rsid w:val="00D030A7"/>
    <w:rsid w:val="00D039EF"/>
    <w:rsid w:val="00D03E34"/>
    <w:rsid w:val="00D04176"/>
    <w:rsid w:val="00D07611"/>
    <w:rsid w:val="00D13A75"/>
    <w:rsid w:val="00D150EB"/>
    <w:rsid w:val="00D17D10"/>
    <w:rsid w:val="00D244DE"/>
    <w:rsid w:val="00D26A6B"/>
    <w:rsid w:val="00D317DF"/>
    <w:rsid w:val="00D335F4"/>
    <w:rsid w:val="00D402C4"/>
    <w:rsid w:val="00D453D6"/>
    <w:rsid w:val="00D453DA"/>
    <w:rsid w:val="00D46348"/>
    <w:rsid w:val="00D5005D"/>
    <w:rsid w:val="00D5043C"/>
    <w:rsid w:val="00D50738"/>
    <w:rsid w:val="00D551D7"/>
    <w:rsid w:val="00D56597"/>
    <w:rsid w:val="00D56DF3"/>
    <w:rsid w:val="00D61DC5"/>
    <w:rsid w:val="00D64D96"/>
    <w:rsid w:val="00D6592E"/>
    <w:rsid w:val="00D70A9F"/>
    <w:rsid w:val="00D74E80"/>
    <w:rsid w:val="00D76040"/>
    <w:rsid w:val="00D84219"/>
    <w:rsid w:val="00D90F70"/>
    <w:rsid w:val="00D94AFD"/>
    <w:rsid w:val="00D94D36"/>
    <w:rsid w:val="00D95FBE"/>
    <w:rsid w:val="00D96EA6"/>
    <w:rsid w:val="00D97B5A"/>
    <w:rsid w:val="00DA0235"/>
    <w:rsid w:val="00DA3F6D"/>
    <w:rsid w:val="00DA4995"/>
    <w:rsid w:val="00DA4C8C"/>
    <w:rsid w:val="00DB3029"/>
    <w:rsid w:val="00DB68F9"/>
    <w:rsid w:val="00DB72C7"/>
    <w:rsid w:val="00DC0FD9"/>
    <w:rsid w:val="00DC6749"/>
    <w:rsid w:val="00DD04A8"/>
    <w:rsid w:val="00DD5E0E"/>
    <w:rsid w:val="00DE151B"/>
    <w:rsid w:val="00DE294E"/>
    <w:rsid w:val="00DE3837"/>
    <w:rsid w:val="00DE3E84"/>
    <w:rsid w:val="00DE5A66"/>
    <w:rsid w:val="00DE7A1D"/>
    <w:rsid w:val="00DF1C96"/>
    <w:rsid w:val="00DF3212"/>
    <w:rsid w:val="00DF5B65"/>
    <w:rsid w:val="00DF5E8A"/>
    <w:rsid w:val="00DF7CDB"/>
    <w:rsid w:val="00E003F9"/>
    <w:rsid w:val="00E045E7"/>
    <w:rsid w:val="00E046C4"/>
    <w:rsid w:val="00E04FE4"/>
    <w:rsid w:val="00E21E7F"/>
    <w:rsid w:val="00E25A42"/>
    <w:rsid w:val="00E25B0A"/>
    <w:rsid w:val="00E30C95"/>
    <w:rsid w:val="00E30E5B"/>
    <w:rsid w:val="00E30F17"/>
    <w:rsid w:val="00E32304"/>
    <w:rsid w:val="00E33FC2"/>
    <w:rsid w:val="00E3483A"/>
    <w:rsid w:val="00E3503A"/>
    <w:rsid w:val="00E357CF"/>
    <w:rsid w:val="00E4044B"/>
    <w:rsid w:val="00E43158"/>
    <w:rsid w:val="00E43E0E"/>
    <w:rsid w:val="00E553C5"/>
    <w:rsid w:val="00E578D7"/>
    <w:rsid w:val="00E61D71"/>
    <w:rsid w:val="00E65B98"/>
    <w:rsid w:val="00E676E0"/>
    <w:rsid w:val="00E7565A"/>
    <w:rsid w:val="00E77DBA"/>
    <w:rsid w:val="00E81EC0"/>
    <w:rsid w:val="00E85BB6"/>
    <w:rsid w:val="00E86E47"/>
    <w:rsid w:val="00E8734B"/>
    <w:rsid w:val="00E91BAB"/>
    <w:rsid w:val="00E91E0C"/>
    <w:rsid w:val="00E928A8"/>
    <w:rsid w:val="00E96B76"/>
    <w:rsid w:val="00E97C5B"/>
    <w:rsid w:val="00EA3281"/>
    <w:rsid w:val="00EA413C"/>
    <w:rsid w:val="00EA559C"/>
    <w:rsid w:val="00EB13B3"/>
    <w:rsid w:val="00EB17B5"/>
    <w:rsid w:val="00EC2ECE"/>
    <w:rsid w:val="00EC42FE"/>
    <w:rsid w:val="00EC60E7"/>
    <w:rsid w:val="00EC6F26"/>
    <w:rsid w:val="00ED277C"/>
    <w:rsid w:val="00ED2BE4"/>
    <w:rsid w:val="00ED35F6"/>
    <w:rsid w:val="00ED4906"/>
    <w:rsid w:val="00ED5BEA"/>
    <w:rsid w:val="00ED6F9B"/>
    <w:rsid w:val="00EE1428"/>
    <w:rsid w:val="00EE3FA1"/>
    <w:rsid w:val="00EE548A"/>
    <w:rsid w:val="00EF27D2"/>
    <w:rsid w:val="00EF31D5"/>
    <w:rsid w:val="00EF39E7"/>
    <w:rsid w:val="00F10A5A"/>
    <w:rsid w:val="00F15A17"/>
    <w:rsid w:val="00F16279"/>
    <w:rsid w:val="00F178BE"/>
    <w:rsid w:val="00F25BBA"/>
    <w:rsid w:val="00F30809"/>
    <w:rsid w:val="00F32882"/>
    <w:rsid w:val="00F33C18"/>
    <w:rsid w:val="00F35A2E"/>
    <w:rsid w:val="00F37C5D"/>
    <w:rsid w:val="00F40F9F"/>
    <w:rsid w:val="00F4458B"/>
    <w:rsid w:val="00F47AA7"/>
    <w:rsid w:val="00F53442"/>
    <w:rsid w:val="00F543FE"/>
    <w:rsid w:val="00F56AD5"/>
    <w:rsid w:val="00F57441"/>
    <w:rsid w:val="00F63BBD"/>
    <w:rsid w:val="00F648C3"/>
    <w:rsid w:val="00F66D93"/>
    <w:rsid w:val="00F804E8"/>
    <w:rsid w:val="00F80DE2"/>
    <w:rsid w:val="00F82887"/>
    <w:rsid w:val="00F83188"/>
    <w:rsid w:val="00F8408C"/>
    <w:rsid w:val="00F840E2"/>
    <w:rsid w:val="00F84C1C"/>
    <w:rsid w:val="00F8576F"/>
    <w:rsid w:val="00F85E80"/>
    <w:rsid w:val="00F86463"/>
    <w:rsid w:val="00F9356A"/>
    <w:rsid w:val="00F947B1"/>
    <w:rsid w:val="00F954F5"/>
    <w:rsid w:val="00F96596"/>
    <w:rsid w:val="00F97580"/>
    <w:rsid w:val="00FA0A45"/>
    <w:rsid w:val="00FA2632"/>
    <w:rsid w:val="00FA3A03"/>
    <w:rsid w:val="00FA44D0"/>
    <w:rsid w:val="00FA62E3"/>
    <w:rsid w:val="00FA63DE"/>
    <w:rsid w:val="00FB08DC"/>
    <w:rsid w:val="00FB1BCC"/>
    <w:rsid w:val="00FB5079"/>
    <w:rsid w:val="00FC2AE4"/>
    <w:rsid w:val="00FC2B24"/>
    <w:rsid w:val="00FD325B"/>
    <w:rsid w:val="00FD4FDE"/>
    <w:rsid w:val="00FD608D"/>
    <w:rsid w:val="00FD6758"/>
    <w:rsid w:val="00FD68BB"/>
    <w:rsid w:val="00FD7393"/>
    <w:rsid w:val="00FD74A2"/>
    <w:rsid w:val="00FE0A3C"/>
    <w:rsid w:val="00FE2E5E"/>
    <w:rsid w:val="00FE38D9"/>
    <w:rsid w:val="00FE4429"/>
    <w:rsid w:val="00FE7DD6"/>
    <w:rsid w:val="00FF0663"/>
    <w:rsid w:val="00FF5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1117C-71BF-4D12-9D02-5080F5DD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128"/>
  </w:style>
  <w:style w:type="paragraph" w:styleId="1">
    <w:name w:val="heading 1"/>
    <w:basedOn w:val="a"/>
    <w:link w:val="10"/>
    <w:uiPriority w:val="9"/>
    <w:qFormat/>
    <w:rsid w:val="00294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2121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609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99"/>
    <w:qFormat/>
    <w:rsid w:val="00A609A0"/>
    <w:pPr>
      <w:ind w:left="720"/>
      <w:contextualSpacing/>
    </w:pPr>
    <w:rPr>
      <w:rFonts w:eastAsiaTheme="minorHAnsi"/>
      <w:lang w:eastAsia="en-US"/>
    </w:r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A609A0"/>
    <w:rPr>
      <w:rFonts w:eastAsiaTheme="minorHAnsi"/>
      <w:lang w:eastAsia="en-US"/>
    </w:rPr>
  </w:style>
  <w:style w:type="paragraph" w:styleId="a6">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7"/>
    <w:uiPriority w:val="1"/>
    <w:qFormat/>
    <w:rsid w:val="00A609A0"/>
    <w:pPr>
      <w:spacing w:after="0" w:line="240" w:lineRule="auto"/>
    </w:pPr>
    <w:rPr>
      <w:rFonts w:ascii="Calibri" w:eastAsia="Yu Mincho" w:hAnsi="Calibri" w:cs="Times New Roman"/>
      <w:lang w:val="en-US" w:eastAsia="ja-JP"/>
    </w:rPr>
  </w:style>
  <w:style w:type="character" w:customStyle="1" w:styleId="a7">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6"/>
    <w:uiPriority w:val="1"/>
    <w:qFormat/>
    <w:locked/>
    <w:rsid w:val="00A609A0"/>
    <w:rPr>
      <w:rFonts w:ascii="Calibri" w:eastAsia="Yu Mincho" w:hAnsi="Calibri" w:cs="Times New Roman"/>
      <w:lang w:val="en-US" w:eastAsia="ja-JP"/>
    </w:rPr>
  </w:style>
  <w:style w:type="paragraph" w:styleId="a8">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Знак Зн"/>
    <w:basedOn w:val="a"/>
    <w:link w:val="a9"/>
    <w:uiPriority w:val="99"/>
    <w:qFormat/>
    <w:rsid w:val="00393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8"/>
    <w:uiPriority w:val="99"/>
    <w:qFormat/>
    <w:locked/>
    <w:rsid w:val="00393A73"/>
    <w:rPr>
      <w:rFonts w:ascii="Times New Roman" w:eastAsia="Times New Roman" w:hAnsi="Times New Roman" w:cs="Times New Roman"/>
      <w:sz w:val="24"/>
      <w:szCs w:val="24"/>
    </w:rPr>
  </w:style>
  <w:style w:type="character" w:customStyle="1" w:styleId="note">
    <w:name w:val="note"/>
    <w:basedOn w:val="a0"/>
    <w:rsid w:val="006171B4"/>
  </w:style>
  <w:style w:type="character" w:styleId="aa">
    <w:name w:val="Hyperlink"/>
    <w:basedOn w:val="a0"/>
    <w:uiPriority w:val="99"/>
    <w:semiHidden/>
    <w:unhideWhenUsed/>
    <w:rsid w:val="006171B4"/>
    <w:rPr>
      <w:color w:val="0000FF"/>
      <w:u w:val="single"/>
    </w:rPr>
  </w:style>
  <w:style w:type="paragraph" w:styleId="ab">
    <w:name w:val="header"/>
    <w:basedOn w:val="a"/>
    <w:link w:val="ac"/>
    <w:uiPriority w:val="99"/>
    <w:unhideWhenUsed/>
    <w:rsid w:val="005F77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7745"/>
  </w:style>
  <w:style w:type="paragraph" w:styleId="ad">
    <w:name w:val="footer"/>
    <w:basedOn w:val="a"/>
    <w:link w:val="ae"/>
    <w:uiPriority w:val="99"/>
    <w:semiHidden/>
    <w:unhideWhenUsed/>
    <w:rsid w:val="005F7745"/>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F7745"/>
  </w:style>
  <w:style w:type="character" w:customStyle="1" w:styleId="10">
    <w:name w:val="Заголовок 1 Знак"/>
    <w:basedOn w:val="a0"/>
    <w:link w:val="1"/>
    <w:uiPriority w:val="9"/>
    <w:rsid w:val="00294BAF"/>
    <w:rPr>
      <w:rFonts w:ascii="Times New Roman" w:eastAsia="Times New Roman" w:hAnsi="Times New Roman" w:cs="Times New Roman"/>
      <w:b/>
      <w:bCs/>
      <w:kern w:val="36"/>
      <w:sz w:val="48"/>
      <w:szCs w:val="48"/>
    </w:rPr>
  </w:style>
  <w:style w:type="paragraph" w:styleId="af">
    <w:name w:val="Balloon Text"/>
    <w:basedOn w:val="a"/>
    <w:link w:val="af0"/>
    <w:uiPriority w:val="99"/>
    <w:semiHidden/>
    <w:unhideWhenUsed/>
    <w:rsid w:val="008C2C1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2C19"/>
    <w:rPr>
      <w:rFonts w:ascii="Tahoma" w:hAnsi="Tahoma" w:cs="Tahoma"/>
      <w:sz w:val="16"/>
      <w:szCs w:val="16"/>
    </w:rPr>
  </w:style>
  <w:style w:type="character" w:customStyle="1" w:styleId="30">
    <w:name w:val="Заголовок 3 Знак"/>
    <w:basedOn w:val="a0"/>
    <w:link w:val="3"/>
    <w:uiPriority w:val="9"/>
    <w:semiHidden/>
    <w:rsid w:val="002121F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767">
      <w:bodyDiv w:val="1"/>
      <w:marLeft w:val="0"/>
      <w:marRight w:val="0"/>
      <w:marTop w:val="0"/>
      <w:marBottom w:val="0"/>
      <w:divBdr>
        <w:top w:val="none" w:sz="0" w:space="0" w:color="auto"/>
        <w:left w:val="none" w:sz="0" w:space="0" w:color="auto"/>
        <w:bottom w:val="none" w:sz="0" w:space="0" w:color="auto"/>
        <w:right w:val="none" w:sz="0" w:space="0" w:color="auto"/>
      </w:divBdr>
    </w:div>
    <w:div w:id="101458354">
      <w:bodyDiv w:val="1"/>
      <w:marLeft w:val="0"/>
      <w:marRight w:val="0"/>
      <w:marTop w:val="0"/>
      <w:marBottom w:val="0"/>
      <w:divBdr>
        <w:top w:val="none" w:sz="0" w:space="0" w:color="auto"/>
        <w:left w:val="none" w:sz="0" w:space="0" w:color="auto"/>
        <w:bottom w:val="none" w:sz="0" w:space="0" w:color="auto"/>
        <w:right w:val="none" w:sz="0" w:space="0" w:color="auto"/>
      </w:divBdr>
    </w:div>
    <w:div w:id="123620177">
      <w:bodyDiv w:val="1"/>
      <w:marLeft w:val="0"/>
      <w:marRight w:val="0"/>
      <w:marTop w:val="0"/>
      <w:marBottom w:val="0"/>
      <w:divBdr>
        <w:top w:val="none" w:sz="0" w:space="0" w:color="auto"/>
        <w:left w:val="none" w:sz="0" w:space="0" w:color="auto"/>
        <w:bottom w:val="none" w:sz="0" w:space="0" w:color="auto"/>
        <w:right w:val="none" w:sz="0" w:space="0" w:color="auto"/>
      </w:divBdr>
    </w:div>
    <w:div w:id="152840472">
      <w:bodyDiv w:val="1"/>
      <w:marLeft w:val="0"/>
      <w:marRight w:val="0"/>
      <w:marTop w:val="0"/>
      <w:marBottom w:val="0"/>
      <w:divBdr>
        <w:top w:val="none" w:sz="0" w:space="0" w:color="auto"/>
        <w:left w:val="none" w:sz="0" w:space="0" w:color="auto"/>
        <w:bottom w:val="none" w:sz="0" w:space="0" w:color="auto"/>
        <w:right w:val="none" w:sz="0" w:space="0" w:color="auto"/>
      </w:divBdr>
    </w:div>
    <w:div w:id="153186433">
      <w:bodyDiv w:val="1"/>
      <w:marLeft w:val="0"/>
      <w:marRight w:val="0"/>
      <w:marTop w:val="0"/>
      <w:marBottom w:val="0"/>
      <w:divBdr>
        <w:top w:val="none" w:sz="0" w:space="0" w:color="auto"/>
        <w:left w:val="none" w:sz="0" w:space="0" w:color="auto"/>
        <w:bottom w:val="none" w:sz="0" w:space="0" w:color="auto"/>
        <w:right w:val="none" w:sz="0" w:space="0" w:color="auto"/>
      </w:divBdr>
    </w:div>
    <w:div w:id="161940038">
      <w:bodyDiv w:val="1"/>
      <w:marLeft w:val="0"/>
      <w:marRight w:val="0"/>
      <w:marTop w:val="0"/>
      <w:marBottom w:val="0"/>
      <w:divBdr>
        <w:top w:val="none" w:sz="0" w:space="0" w:color="auto"/>
        <w:left w:val="none" w:sz="0" w:space="0" w:color="auto"/>
        <w:bottom w:val="none" w:sz="0" w:space="0" w:color="auto"/>
        <w:right w:val="none" w:sz="0" w:space="0" w:color="auto"/>
      </w:divBdr>
    </w:div>
    <w:div w:id="236521177">
      <w:bodyDiv w:val="1"/>
      <w:marLeft w:val="0"/>
      <w:marRight w:val="0"/>
      <w:marTop w:val="0"/>
      <w:marBottom w:val="0"/>
      <w:divBdr>
        <w:top w:val="none" w:sz="0" w:space="0" w:color="auto"/>
        <w:left w:val="none" w:sz="0" w:space="0" w:color="auto"/>
        <w:bottom w:val="none" w:sz="0" w:space="0" w:color="auto"/>
        <w:right w:val="none" w:sz="0" w:space="0" w:color="auto"/>
      </w:divBdr>
    </w:div>
    <w:div w:id="243808184">
      <w:bodyDiv w:val="1"/>
      <w:marLeft w:val="0"/>
      <w:marRight w:val="0"/>
      <w:marTop w:val="0"/>
      <w:marBottom w:val="0"/>
      <w:divBdr>
        <w:top w:val="none" w:sz="0" w:space="0" w:color="auto"/>
        <w:left w:val="none" w:sz="0" w:space="0" w:color="auto"/>
        <w:bottom w:val="none" w:sz="0" w:space="0" w:color="auto"/>
        <w:right w:val="none" w:sz="0" w:space="0" w:color="auto"/>
      </w:divBdr>
    </w:div>
    <w:div w:id="255410359">
      <w:bodyDiv w:val="1"/>
      <w:marLeft w:val="0"/>
      <w:marRight w:val="0"/>
      <w:marTop w:val="0"/>
      <w:marBottom w:val="0"/>
      <w:divBdr>
        <w:top w:val="none" w:sz="0" w:space="0" w:color="auto"/>
        <w:left w:val="none" w:sz="0" w:space="0" w:color="auto"/>
        <w:bottom w:val="none" w:sz="0" w:space="0" w:color="auto"/>
        <w:right w:val="none" w:sz="0" w:space="0" w:color="auto"/>
      </w:divBdr>
    </w:div>
    <w:div w:id="265617419">
      <w:bodyDiv w:val="1"/>
      <w:marLeft w:val="0"/>
      <w:marRight w:val="0"/>
      <w:marTop w:val="0"/>
      <w:marBottom w:val="0"/>
      <w:divBdr>
        <w:top w:val="none" w:sz="0" w:space="0" w:color="auto"/>
        <w:left w:val="none" w:sz="0" w:space="0" w:color="auto"/>
        <w:bottom w:val="none" w:sz="0" w:space="0" w:color="auto"/>
        <w:right w:val="none" w:sz="0" w:space="0" w:color="auto"/>
      </w:divBdr>
      <w:divsChild>
        <w:div w:id="1756592600">
          <w:marLeft w:val="0"/>
          <w:marRight w:val="0"/>
          <w:marTop w:val="0"/>
          <w:marBottom w:val="0"/>
          <w:divBdr>
            <w:top w:val="none" w:sz="0" w:space="0" w:color="auto"/>
            <w:left w:val="none" w:sz="0" w:space="0" w:color="auto"/>
            <w:bottom w:val="none" w:sz="0" w:space="0" w:color="auto"/>
            <w:right w:val="none" w:sz="0" w:space="0" w:color="auto"/>
          </w:divBdr>
        </w:div>
      </w:divsChild>
    </w:div>
    <w:div w:id="293368883">
      <w:bodyDiv w:val="1"/>
      <w:marLeft w:val="0"/>
      <w:marRight w:val="0"/>
      <w:marTop w:val="0"/>
      <w:marBottom w:val="0"/>
      <w:divBdr>
        <w:top w:val="none" w:sz="0" w:space="0" w:color="auto"/>
        <w:left w:val="none" w:sz="0" w:space="0" w:color="auto"/>
        <w:bottom w:val="none" w:sz="0" w:space="0" w:color="auto"/>
        <w:right w:val="none" w:sz="0" w:space="0" w:color="auto"/>
      </w:divBdr>
    </w:div>
    <w:div w:id="301617708">
      <w:bodyDiv w:val="1"/>
      <w:marLeft w:val="0"/>
      <w:marRight w:val="0"/>
      <w:marTop w:val="0"/>
      <w:marBottom w:val="0"/>
      <w:divBdr>
        <w:top w:val="none" w:sz="0" w:space="0" w:color="auto"/>
        <w:left w:val="none" w:sz="0" w:space="0" w:color="auto"/>
        <w:bottom w:val="none" w:sz="0" w:space="0" w:color="auto"/>
        <w:right w:val="none" w:sz="0" w:space="0" w:color="auto"/>
      </w:divBdr>
    </w:div>
    <w:div w:id="335230194">
      <w:bodyDiv w:val="1"/>
      <w:marLeft w:val="0"/>
      <w:marRight w:val="0"/>
      <w:marTop w:val="0"/>
      <w:marBottom w:val="0"/>
      <w:divBdr>
        <w:top w:val="none" w:sz="0" w:space="0" w:color="auto"/>
        <w:left w:val="none" w:sz="0" w:space="0" w:color="auto"/>
        <w:bottom w:val="none" w:sz="0" w:space="0" w:color="auto"/>
        <w:right w:val="none" w:sz="0" w:space="0" w:color="auto"/>
      </w:divBdr>
    </w:div>
    <w:div w:id="337465739">
      <w:bodyDiv w:val="1"/>
      <w:marLeft w:val="0"/>
      <w:marRight w:val="0"/>
      <w:marTop w:val="0"/>
      <w:marBottom w:val="0"/>
      <w:divBdr>
        <w:top w:val="none" w:sz="0" w:space="0" w:color="auto"/>
        <w:left w:val="none" w:sz="0" w:space="0" w:color="auto"/>
        <w:bottom w:val="none" w:sz="0" w:space="0" w:color="auto"/>
        <w:right w:val="none" w:sz="0" w:space="0" w:color="auto"/>
      </w:divBdr>
    </w:div>
    <w:div w:id="341397103">
      <w:bodyDiv w:val="1"/>
      <w:marLeft w:val="0"/>
      <w:marRight w:val="0"/>
      <w:marTop w:val="0"/>
      <w:marBottom w:val="0"/>
      <w:divBdr>
        <w:top w:val="none" w:sz="0" w:space="0" w:color="auto"/>
        <w:left w:val="none" w:sz="0" w:space="0" w:color="auto"/>
        <w:bottom w:val="none" w:sz="0" w:space="0" w:color="auto"/>
        <w:right w:val="none" w:sz="0" w:space="0" w:color="auto"/>
      </w:divBdr>
    </w:div>
    <w:div w:id="361784993">
      <w:bodyDiv w:val="1"/>
      <w:marLeft w:val="0"/>
      <w:marRight w:val="0"/>
      <w:marTop w:val="0"/>
      <w:marBottom w:val="0"/>
      <w:divBdr>
        <w:top w:val="none" w:sz="0" w:space="0" w:color="auto"/>
        <w:left w:val="none" w:sz="0" w:space="0" w:color="auto"/>
        <w:bottom w:val="none" w:sz="0" w:space="0" w:color="auto"/>
        <w:right w:val="none" w:sz="0" w:space="0" w:color="auto"/>
      </w:divBdr>
    </w:div>
    <w:div w:id="367075012">
      <w:bodyDiv w:val="1"/>
      <w:marLeft w:val="0"/>
      <w:marRight w:val="0"/>
      <w:marTop w:val="0"/>
      <w:marBottom w:val="0"/>
      <w:divBdr>
        <w:top w:val="none" w:sz="0" w:space="0" w:color="auto"/>
        <w:left w:val="none" w:sz="0" w:space="0" w:color="auto"/>
        <w:bottom w:val="none" w:sz="0" w:space="0" w:color="auto"/>
        <w:right w:val="none" w:sz="0" w:space="0" w:color="auto"/>
      </w:divBdr>
    </w:div>
    <w:div w:id="380790810">
      <w:bodyDiv w:val="1"/>
      <w:marLeft w:val="0"/>
      <w:marRight w:val="0"/>
      <w:marTop w:val="0"/>
      <w:marBottom w:val="0"/>
      <w:divBdr>
        <w:top w:val="none" w:sz="0" w:space="0" w:color="auto"/>
        <w:left w:val="none" w:sz="0" w:space="0" w:color="auto"/>
        <w:bottom w:val="none" w:sz="0" w:space="0" w:color="auto"/>
        <w:right w:val="none" w:sz="0" w:space="0" w:color="auto"/>
      </w:divBdr>
    </w:div>
    <w:div w:id="396781406">
      <w:bodyDiv w:val="1"/>
      <w:marLeft w:val="0"/>
      <w:marRight w:val="0"/>
      <w:marTop w:val="0"/>
      <w:marBottom w:val="0"/>
      <w:divBdr>
        <w:top w:val="none" w:sz="0" w:space="0" w:color="auto"/>
        <w:left w:val="none" w:sz="0" w:space="0" w:color="auto"/>
        <w:bottom w:val="none" w:sz="0" w:space="0" w:color="auto"/>
        <w:right w:val="none" w:sz="0" w:space="0" w:color="auto"/>
      </w:divBdr>
    </w:div>
    <w:div w:id="422260179">
      <w:bodyDiv w:val="1"/>
      <w:marLeft w:val="0"/>
      <w:marRight w:val="0"/>
      <w:marTop w:val="0"/>
      <w:marBottom w:val="0"/>
      <w:divBdr>
        <w:top w:val="none" w:sz="0" w:space="0" w:color="auto"/>
        <w:left w:val="none" w:sz="0" w:space="0" w:color="auto"/>
        <w:bottom w:val="none" w:sz="0" w:space="0" w:color="auto"/>
        <w:right w:val="none" w:sz="0" w:space="0" w:color="auto"/>
      </w:divBdr>
    </w:div>
    <w:div w:id="428157694">
      <w:bodyDiv w:val="1"/>
      <w:marLeft w:val="0"/>
      <w:marRight w:val="0"/>
      <w:marTop w:val="0"/>
      <w:marBottom w:val="0"/>
      <w:divBdr>
        <w:top w:val="none" w:sz="0" w:space="0" w:color="auto"/>
        <w:left w:val="none" w:sz="0" w:space="0" w:color="auto"/>
        <w:bottom w:val="none" w:sz="0" w:space="0" w:color="auto"/>
        <w:right w:val="none" w:sz="0" w:space="0" w:color="auto"/>
      </w:divBdr>
    </w:div>
    <w:div w:id="441726560">
      <w:bodyDiv w:val="1"/>
      <w:marLeft w:val="0"/>
      <w:marRight w:val="0"/>
      <w:marTop w:val="0"/>
      <w:marBottom w:val="0"/>
      <w:divBdr>
        <w:top w:val="none" w:sz="0" w:space="0" w:color="auto"/>
        <w:left w:val="none" w:sz="0" w:space="0" w:color="auto"/>
        <w:bottom w:val="none" w:sz="0" w:space="0" w:color="auto"/>
        <w:right w:val="none" w:sz="0" w:space="0" w:color="auto"/>
      </w:divBdr>
    </w:div>
    <w:div w:id="441849736">
      <w:bodyDiv w:val="1"/>
      <w:marLeft w:val="0"/>
      <w:marRight w:val="0"/>
      <w:marTop w:val="0"/>
      <w:marBottom w:val="0"/>
      <w:divBdr>
        <w:top w:val="none" w:sz="0" w:space="0" w:color="auto"/>
        <w:left w:val="none" w:sz="0" w:space="0" w:color="auto"/>
        <w:bottom w:val="none" w:sz="0" w:space="0" w:color="auto"/>
        <w:right w:val="none" w:sz="0" w:space="0" w:color="auto"/>
      </w:divBdr>
    </w:div>
    <w:div w:id="449474493">
      <w:bodyDiv w:val="1"/>
      <w:marLeft w:val="0"/>
      <w:marRight w:val="0"/>
      <w:marTop w:val="0"/>
      <w:marBottom w:val="0"/>
      <w:divBdr>
        <w:top w:val="none" w:sz="0" w:space="0" w:color="auto"/>
        <w:left w:val="none" w:sz="0" w:space="0" w:color="auto"/>
        <w:bottom w:val="none" w:sz="0" w:space="0" w:color="auto"/>
        <w:right w:val="none" w:sz="0" w:space="0" w:color="auto"/>
      </w:divBdr>
    </w:div>
    <w:div w:id="461265316">
      <w:bodyDiv w:val="1"/>
      <w:marLeft w:val="0"/>
      <w:marRight w:val="0"/>
      <w:marTop w:val="0"/>
      <w:marBottom w:val="0"/>
      <w:divBdr>
        <w:top w:val="none" w:sz="0" w:space="0" w:color="auto"/>
        <w:left w:val="none" w:sz="0" w:space="0" w:color="auto"/>
        <w:bottom w:val="none" w:sz="0" w:space="0" w:color="auto"/>
        <w:right w:val="none" w:sz="0" w:space="0" w:color="auto"/>
      </w:divBdr>
    </w:div>
    <w:div w:id="467473490">
      <w:bodyDiv w:val="1"/>
      <w:marLeft w:val="0"/>
      <w:marRight w:val="0"/>
      <w:marTop w:val="0"/>
      <w:marBottom w:val="0"/>
      <w:divBdr>
        <w:top w:val="none" w:sz="0" w:space="0" w:color="auto"/>
        <w:left w:val="none" w:sz="0" w:space="0" w:color="auto"/>
        <w:bottom w:val="none" w:sz="0" w:space="0" w:color="auto"/>
        <w:right w:val="none" w:sz="0" w:space="0" w:color="auto"/>
      </w:divBdr>
    </w:div>
    <w:div w:id="470489291">
      <w:bodyDiv w:val="1"/>
      <w:marLeft w:val="0"/>
      <w:marRight w:val="0"/>
      <w:marTop w:val="0"/>
      <w:marBottom w:val="0"/>
      <w:divBdr>
        <w:top w:val="none" w:sz="0" w:space="0" w:color="auto"/>
        <w:left w:val="none" w:sz="0" w:space="0" w:color="auto"/>
        <w:bottom w:val="none" w:sz="0" w:space="0" w:color="auto"/>
        <w:right w:val="none" w:sz="0" w:space="0" w:color="auto"/>
      </w:divBdr>
    </w:div>
    <w:div w:id="471289166">
      <w:bodyDiv w:val="1"/>
      <w:marLeft w:val="0"/>
      <w:marRight w:val="0"/>
      <w:marTop w:val="0"/>
      <w:marBottom w:val="0"/>
      <w:divBdr>
        <w:top w:val="none" w:sz="0" w:space="0" w:color="auto"/>
        <w:left w:val="none" w:sz="0" w:space="0" w:color="auto"/>
        <w:bottom w:val="none" w:sz="0" w:space="0" w:color="auto"/>
        <w:right w:val="none" w:sz="0" w:space="0" w:color="auto"/>
      </w:divBdr>
    </w:div>
    <w:div w:id="489491018">
      <w:bodyDiv w:val="1"/>
      <w:marLeft w:val="0"/>
      <w:marRight w:val="0"/>
      <w:marTop w:val="0"/>
      <w:marBottom w:val="0"/>
      <w:divBdr>
        <w:top w:val="none" w:sz="0" w:space="0" w:color="auto"/>
        <w:left w:val="none" w:sz="0" w:space="0" w:color="auto"/>
        <w:bottom w:val="none" w:sz="0" w:space="0" w:color="auto"/>
        <w:right w:val="none" w:sz="0" w:space="0" w:color="auto"/>
      </w:divBdr>
    </w:div>
    <w:div w:id="498891374">
      <w:bodyDiv w:val="1"/>
      <w:marLeft w:val="0"/>
      <w:marRight w:val="0"/>
      <w:marTop w:val="0"/>
      <w:marBottom w:val="0"/>
      <w:divBdr>
        <w:top w:val="none" w:sz="0" w:space="0" w:color="auto"/>
        <w:left w:val="none" w:sz="0" w:space="0" w:color="auto"/>
        <w:bottom w:val="none" w:sz="0" w:space="0" w:color="auto"/>
        <w:right w:val="none" w:sz="0" w:space="0" w:color="auto"/>
      </w:divBdr>
    </w:div>
    <w:div w:id="502018019">
      <w:bodyDiv w:val="1"/>
      <w:marLeft w:val="0"/>
      <w:marRight w:val="0"/>
      <w:marTop w:val="0"/>
      <w:marBottom w:val="0"/>
      <w:divBdr>
        <w:top w:val="none" w:sz="0" w:space="0" w:color="auto"/>
        <w:left w:val="none" w:sz="0" w:space="0" w:color="auto"/>
        <w:bottom w:val="none" w:sz="0" w:space="0" w:color="auto"/>
        <w:right w:val="none" w:sz="0" w:space="0" w:color="auto"/>
      </w:divBdr>
    </w:div>
    <w:div w:id="522549672">
      <w:bodyDiv w:val="1"/>
      <w:marLeft w:val="0"/>
      <w:marRight w:val="0"/>
      <w:marTop w:val="0"/>
      <w:marBottom w:val="0"/>
      <w:divBdr>
        <w:top w:val="none" w:sz="0" w:space="0" w:color="auto"/>
        <w:left w:val="none" w:sz="0" w:space="0" w:color="auto"/>
        <w:bottom w:val="none" w:sz="0" w:space="0" w:color="auto"/>
        <w:right w:val="none" w:sz="0" w:space="0" w:color="auto"/>
      </w:divBdr>
    </w:div>
    <w:div w:id="545682616">
      <w:bodyDiv w:val="1"/>
      <w:marLeft w:val="0"/>
      <w:marRight w:val="0"/>
      <w:marTop w:val="0"/>
      <w:marBottom w:val="0"/>
      <w:divBdr>
        <w:top w:val="none" w:sz="0" w:space="0" w:color="auto"/>
        <w:left w:val="none" w:sz="0" w:space="0" w:color="auto"/>
        <w:bottom w:val="none" w:sz="0" w:space="0" w:color="auto"/>
        <w:right w:val="none" w:sz="0" w:space="0" w:color="auto"/>
      </w:divBdr>
      <w:divsChild>
        <w:div w:id="1908804670">
          <w:marLeft w:val="0"/>
          <w:marRight w:val="0"/>
          <w:marTop w:val="0"/>
          <w:marBottom w:val="0"/>
          <w:divBdr>
            <w:top w:val="none" w:sz="0" w:space="0" w:color="auto"/>
            <w:left w:val="none" w:sz="0" w:space="0" w:color="auto"/>
            <w:bottom w:val="none" w:sz="0" w:space="0" w:color="auto"/>
            <w:right w:val="none" w:sz="0" w:space="0" w:color="auto"/>
          </w:divBdr>
        </w:div>
      </w:divsChild>
    </w:div>
    <w:div w:id="547254981">
      <w:bodyDiv w:val="1"/>
      <w:marLeft w:val="0"/>
      <w:marRight w:val="0"/>
      <w:marTop w:val="0"/>
      <w:marBottom w:val="0"/>
      <w:divBdr>
        <w:top w:val="none" w:sz="0" w:space="0" w:color="auto"/>
        <w:left w:val="none" w:sz="0" w:space="0" w:color="auto"/>
        <w:bottom w:val="none" w:sz="0" w:space="0" w:color="auto"/>
        <w:right w:val="none" w:sz="0" w:space="0" w:color="auto"/>
      </w:divBdr>
    </w:div>
    <w:div w:id="552156619">
      <w:bodyDiv w:val="1"/>
      <w:marLeft w:val="0"/>
      <w:marRight w:val="0"/>
      <w:marTop w:val="0"/>
      <w:marBottom w:val="0"/>
      <w:divBdr>
        <w:top w:val="none" w:sz="0" w:space="0" w:color="auto"/>
        <w:left w:val="none" w:sz="0" w:space="0" w:color="auto"/>
        <w:bottom w:val="none" w:sz="0" w:space="0" w:color="auto"/>
        <w:right w:val="none" w:sz="0" w:space="0" w:color="auto"/>
      </w:divBdr>
    </w:div>
    <w:div w:id="563293364">
      <w:bodyDiv w:val="1"/>
      <w:marLeft w:val="0"/>
      <w:marRight w:val="0"/>
      <w:marTop w:val="0"/>
      <w:marBottom w:val="0"/>
      <w:divBdr>
        <w:top w:val="none" w:sz="0" w:space="0" w:color="auto"/>
        <w:left w:val="none" w:sz="0" w:space="0" w:color="auto"/>
        <w:bottom w:val="none" w:sz="0" w:space="0" w:color="auto"/>
        <w:right w:val="none" w:sz="0" w:space="0" w:color="auto"/>
      </w:divBdr>
    </w:div>
    <w:div w:id="627004847">
      <w:bodyDiv w:val="1"/>
      <w:marLeft w:val="0"/>
      <w:marRight w:val="0"/>
      <w:marTop w:val="0"/>
      <w:marBottom w:val="0"/>
      <w:divBdr>
        <w:top w:val="none" w:sz="0" w:space="0" w:color="auto"/>
        <w:left w:val="none" w:sz="0" w:space="0" w:color="auto"/>
        <w:bottom w:val="none" w:sz="0" w:space="0" w:color="auto"/>
        <w:right w:val="none" w:sz="0" w:space="0" w:color="auto"/>
      </w:divBdr>
    </w:div>
    <w:div w:id="657460339">
      <w:bodyDiv w:val="1"/>
      <w:marLeft w:val="0"/>
      <w:marRight w:val="0"/>
      <w:marTop w:val="0"/>
      <w:marBottom w:val="0"/>
      <w:divBdr>
        <w:top w:val="none" w:sz="0" w:space="0" w:color="auto"/>
        <w:left w:val="none" w:sz="0" w:space="0" w:color="auto"/>
        <w:bottom w:val="none" w:sz="0" w:space="0" w:color="auto"/>
        <w:right w:val="none" w:sz="0" w:space="0" w:color="auto"/>
      </w:divBdr>
    </w:div>
    <w:div w:id="677074075">
      <w:bodyDiv w:val="1"/>
      <w:marLeft w:val="0"/>
      <w:marRight w:val="0"/>
      <w:marTop w:val="0"/>
      <w:marBottom w:val="0"/>
      <w:divBdr>
        <w:top w:val="none" w:sz="0" w:space="0" w:color="auto"/>
        <w:left w:val="none" w:sz="0" w:space="0" w:color="auto"/>
        <w:bottom w:val="none" w:sz="0" w:space="0" w:color="auto"/>
        <w:right w:val="none" w:sz="0" w:space="0" w:color="auto"/>
      </w:divBdr>
    </w:div>
    <w:div w:id="698777495">
      <w:bodyDiv w:val="1"/>
      <w:marLeft w:val="0"/>
      <w:marRight w:val="0"/>
      <w:marTop w:val="0"/>
      <w:marBottom w:val="0"/>
      <w:divBdr>
        <w:top w:val="none" w:sz="0" w:space="0" w:color="auto"/>
        <w:left w:val="none" w:sz="0" w:space="0" w:color="auto"/>
        <w:bottom w:val="none" w:sz="0" w:space="0" w:color="auto"/>
        <w:right w:val="none" w:sz="0" w:space="0" w:color="auto"/>
      </w:divBdr>
    </w:div>
    <w:div w:id="710423338">
      <w:bodyDiv w:val="1"/>
      <w:marLeft w:val="0"/>
      <w:marRight w:val="0"/>
      <w:marTop w:val="0"/>
      <w:marBottom w:val="0"/>
      <w:divBdr>
        <w:top w:val="none" w:sz="0" w:space="0" w:color="auto"/>
        <w:left w:val="none" w:sz="0" w:space="0" w:color="auto"/>
        <w:bottom w:val="none" w:sz="0" w:space="0" w:color="auto"/>
        <w:right w:val="none" w:sz="0" w:space="0" w:color="auto"/>
      </w:divBdr>
    </w:div>
    <w:div w:id="728309930">
      <w:bodyDiv w:val="1"/>
      <w:marLeft w:val="0"/>
      <w:marRight w:val="0"/>
      <w:marTop w:val="0"/>
      <w:marBottom w:val="0"/>
      <w:divBdr>
        <w:top w:val="none" w:sz="0" w:space="0" w:color="auto"/>
        <w:left w:val="none" w:sz="0" w:space="0" w:color="auto"/>
        <w:bottom w:val="none" w:sz="0" w:space="0" w:color="auto"/>
        <w:right w:val="none" w:sz="0" w:space="0" w:color="auto"/>
      </w:divBdr>
    </w:div>
    <w:div w:id="740559802">
      <w:bodyDiv w:val="1"/>
      <w:marLeft w:val="0"/>
      <w:marRight w:val="0"/>
      <w:marTop w:val="0"/>
      <w:marBottom w:val="0"/>
      <w:divBdr>
        <w:top w:val="none" w:sz="0" w:space="0" w:color="auto"/>
        <w:left w:val="none" w:sz="0" w:space="0" w:color="auto"/>
        <w:bottom w:val="none" w:sz="0" w:space="0" w:color="auto"/>
        <w:right w:val="none" w:sz="0" w:space="0" w:color="auto"/>
      </w:divBdr>
    </w:div>
    <w:div w:id="758869330">
      <w:bodyDiv w:val="1"/>
      <w:marLeft w:val="0"/>
      <w:marRight w:val="0"/>
      <w:marTop w:val="0"/>
      <w:marBottom w:val="0"/>
      <w:divBdr>
        <w:top w:val="none" w:sz="0" w:space="0" w:color="auto"/>
        <w:left w:val="none" w:sz="0" w:space="0" w:color="auto"/>
        <w:bottom w:val="none" w:sz="0" w:space="0" w:color="auto"/>
        <w:right w:val="none" w:sz="0" w:space="0" w:color="auto"/>
      </w:divBdr>
    </w:div>
    <w:div w:id="761222325">
      <w:bodyDiv w:val="1"/>
      <w:marLeft w:val="0"/>
      <w:marRight w:val="0"/>
      <w:marTop w:val="0"/>
      <w:marBottom w:val="0"/>
      <w:divBdr>
        <w:top w:val="none" w:sz="0" w:space="0" w:color="auto"/>
        <w:left w:val="none" w:sz="0" w:space="0" w:color="auto"/>
        <w:bottom w:val="none" w:sz="0" w:space="0" w:color="auto"/>
        <w:right w:val="none" w:sz="0" w:space="0" w:color="auto"/>
      </w:divBdr>
    </w:div>
    <w:div w:id="835727289">
      <w:bodyDiv w:val="1"/>
      <w:marLeft w:val="0"/>
      <w:marRight w:val="0"/>
      <w:marTop w:val="0"/>
      <w:marBottom w:val="0"/>
      <w:divBdr>
        <w:top w:val="none" w:sz="0" w:space="0" w:color="auto"/>
        <w:left w:val="none" w:sz="0" w:space="0" w:color="auto"/>
        <w:bottom w:val="none" w:sz="0" w:space="0" w:color="auto"/>
        <w:right w:val="none" w:sz="0" w:space="0" w:color="auto"/>
      </w:divBdr>
    </w:div>
    <w:div w:id="896937394">
      <w:bodyDiv w:val="1"/>
      <w:marLeft w:val="0"/>
      <w:marRight w:val="0"/>
      <w:marTop w:val="0"/>
      <w:marBottom w:val="0"/>
      <w:divBdr>
        <w:top w:val="none" w:sz="0" w:space="0" w:color="auto"/>
        <w:left w:val="none" w:sz="0" w:space="0" w:color="auto"/>
        <w:bottom w:val="none" w:sz="0" w:space="0" w:color="auto"/>
        <w:right w:val="none" w:sz="0" w:space="0" w:color="auto"/>
      </w:divBdr>
    </w:div>
    <w:div w:id="942420853">
      <w:bodyDiv w:val="1"/>
      <w:marLeft w:val="0"/>
      <w:marRight w:val="0"/>
      <w:marTop w:val="0"/>
      <w:marBottom w:val="0"/>
      <w:divBdr>
        <w:top w:val="none" w:sz="0" w:space="0" w:color="auto"/>
        <w:left w:val="none" w:sz="0" w:space="0" w:color="auto"/>
        <w:bottom w:val="none" w:sz="0" w:space="0" w:color="auto"/>
        <w:right w:val="none" w:sz="0" w:space="0" w:color="auto"/>
      </w:divBdr>
    </w:div>
    <w:div w:id="970524839">
      <w:bodyDiv w:val="1"/>
      <w:marLeft w:val="0"/>
      <w:marRight w:val="0"/>
      <w:marTop w:val="0"/>
      <w:marBottom w:val="0"/>
      <w:divBdr>
        <w:top w:val="none" w:sz="0" w:space="0" w:color="auto"/>
        <w:left w:val="none" w:sz="0" w:space="0" w:color="auto"/>
        <w:bottom w:val="none" w:sz="0" w:space="0" w:color="auto"/>
        <w:right w:val="none" w:sz="0" w:space="0" w:color="auto"/>
      </w:divBdr>
    </w:div>
    <w:div w:id="990793134">
      <w:bodyDiv w:val="1"/>
      <w:marLeft w:val="0"/>
      <w:marRight w:val="0"/>
      <w:marTop w:val="0"/>
      <w:marBottom w:val="0"/>
      <w:divBdr>
        <w:top w:val="none" w:sz="0" w:space="0" w:color="auto"/>
        <w:left w:val="none" w:sz="0" w:space="0" w:color="auto"/>
        <w:bottom w:val="none" w:sz="0" w:space="0" w:color="auto"/>
        <w:right w:val="none" w:sz="0" w:space="0" w:color="auto"/>
      </w:divBdr>
    </w:div>
    <w:div w:id="1041705058">
      <w:bodyDiv w:val="1"/>
      <w:marLeft w:val="0"/>
      <w:marRight w:val="0"/>
      <w:marTop w:val="0"/>
      <w:marBottom w:val="0"/>
      <w:divBdr>
        <w:top w:val="none" w:sz="0" w:space="0" w:color="auto"/>
        <w:left w:val="none" w:sz="0" w:space="0" w:color="auto"/>
        <w:bottom w:val="none" w:sz="0" w:space="0" w:color="auto"/>
        <w:right w:val="none" w:sz="0" w:space="0" w:color="auto"/>
      </w:divBdr>
    </w:div>
    <w:div w:id="1066757947">
      <w:bodyDiv w:val="1"/>
      <w:marLeft w:val="0"/>
      <w:marRight w:val="0"/>
      <w:marTop w:val="0"/>
      <w:marBottom w:val="0"/>
      <w:divBdr>
        <w:top w:val="none" w:sz="0" w:space="0" w:color="auto"/>
        <w:left w:val="none" w:sz="0" w:space="0" w:color="auto"/>
        <w:bottom w:val="none" w:sz="0" w:space="0" w:color="auto"/>
        <w:right w:val="none" w:sz="0" w:space="0" w:color="auto"/>
      </w:divBdr>
    </w:div>
    <w:div w:id="1079717655">
      <w:bodyDiv w:val="1"/>
      <w:marLeft w:val="0"/>
      <w:marRight w:val="0"/>
      <w:marTop w:val="0"/>
      <w:marBottom w:val="0"/>
      <w:divBdr>
        <w:top w:val="none" w:sz="0" w:space="0" w:color="auto"/>
        <w:left w:val="none" w:sz="0" w:space="0" w:color="auto"/>
        <w:bottom w:val="none" w:sz="0" w:space="0" w:color="auto"/>
        <w:right w:val="none" w:sz="0" w:space="0" w:color="auto"/>
      </w:divBdr>
    </w:div>
    <w:div w:id="1108157357">
      <w:bodyDiv w:val="1"/>
      <w:marLeft w:val="0"/>
      <w:marRight w:val="0"/>
      <w:marTop w:val="0"/>
      <w:marBottom w:val="0"/>
      <w:divBdr>
        <w:top w:val="none" w:sz="0" w:space="0" w:color="auto"/>
        <w:left w:val="none" w:sz="0" w:space="0" w:color="auto"/>
        <w:bottom w:val="none" w:sz="0" w:space="0" w:color="auto"/>
        <w:right w:val="none" w:sz="0" w:space="0" w:color="auto"/>
      </w:divBdr>
    </w:div>
    <w:div w:id="1205210540">
      <w:bodyDiv w:val="1"/>
      <w:marLeft w:val="0"/>
      <w:marRight w:val="0"/>
      <w:marTop w:val="0"/>
      <w:marBottom w:val="0"/>
      <w:divBdr>
        <w:top w:val="none" w:sz="0" w:space="0" w:color="auto"/>
        <w:left w:val="none" w:sz="0" w:space="0" w:color="auto"/>
        <w:bottom w:val="none" w:sz="0" w:space="0" w:color="auto"/>
        <w:right w:val="none" w:sz="0" w:space="0" w:color="auto"/>
      </w:divBdr>
    </w:div>
    <w:div w:id="1263608916">
      <w:bodyDiv w:val="1"/>
      <w:marLeft w:val="0"/>
      <w:marRight w:val="0"/>
      <w:marTop w:val="0"/>
      <w:marBottom w:val="0"/>
      <w:divBdr>
        <w:top w:val="none" w:sz="0" w:space="0" w:color="auto"/>
        <w:left w:val="none" w:sz="0" w:space="0" w:color="auto"/>
        <w:bottom w:val="none" w:sz="0" w:space="0" w:color="auto"/>
        <w:right w:val="none" w:sz="0" w:space="0" w:color="auto"/>
      </w:divBdr>
    </w:div>
    <w:div w:id="1271358875">
      <w:bodyDiv w:val="1"/>
      <w:marLeft w:val="0"/>
      <w:marRight w:val="0"/>
      <w:marTop w:val="0"/>
      <w:marBottom w:val="0"/>
      <w:divBdr>
        <w:top w:val="none" w:sz="0" w:space="0" w:color="auto"/>
        <w:left w:val="none" w:sz="0" w:space="0" w:color="auto"/>
        <w:bottom w:val="none" w:sz="0" w:space="0" w:color="auto"/>
        <w:right w:val="none" w:sz="0" w:space="0" w:color="auto"/>
      </w:divBdr>
    </w:div>
    <w:div w:id="1275551612">
      <w:bodyDiv w:val="1"/>
      <w:marLeft w:val="0"/>
      <w:marRight w:val="0"/>
      <w:marTop w:val="0"/>
      <w:marBottom w:val="0"/>
      <w:divBdr>
        <w:top w:val="none" w:sz="0" w:space="0" w:color="auto"/>
        <w:left w:val="none" w:sz="0" w:space="0" w:color="auto"/>
        <w:bottom w:val="none" w:sz="0" w:space="0" w:color="auto"/>
        <w:right w:val="none" w:sz="0" w:space="0" w:color="auto"/>
      </w:divBdr>
    </w:div>
    <w:div w:id="1277714742">
      <w:bodyDiv w:val="1"/>
      <w:marLeft w:val="0"/>
      <w:marRight w:val="0"/>
      <w:marTop w:val="0"/>
      <w:marBottom w:val="0"/>
      <w:divBdr>
        <w:top w:val="none" w:sz="0" w:space="0" w:color="auto"/>
        <w:left w:val="none" w:sz="0" w:space="0" w:color="auto"/>
        <w:bottom w:val="none" w:sz="0" w:space="0" w:color="auto"/>
        <w:right w:val="none" w:sz="0" w:space="0" w:color="auto"/>
      </w:divBdr>
    </w:div>
    <w:div w:id="1288505840">
      <w:bodyDiv w:val="1"/>
      <w:marLeft w:val="0"/>
      <w:marRight w:val="0"/>
      <w:marTop w:val="0"/>
      <w:marBottom w:val="0"/>
      <w:divBdr>
        <w:top w:val="none" w:sz="0" w:space="0" w:color="auto"/>
        <w:left w:val="none" w:sz="0" w:space="0" w:color="auto"/>
        <w:bottom w:val="none" w:sz="0" w:space="0" w:color="auto"/>
        <w:right w:val="none" w:sz="0" w:space="0" w:color="auto"/>
      </w:divBdr>
    </w:div>
    <w:div w:id="1309557288">
      <w:bodyDiv w:val="1"/>
      <w:marLeft w:val="0"/>
      <w:marRight w:val="0"/>
      <w:marTop w:val="0"/>
      <w:marBottom w:val="0"/>
      <w:divBdr>
        <w:top w:val="none" w:sz="0" w:space="0" w:color="auto"/>
        <w:left w:val="none" w:sz="0" w:space="0" w:color="auto"/>
        <w:bottom w:val="none" w:sz="0" w:space="0" w:color="auto"/>
        <w:right w:val="none" w:sz="0" w:space="0" w:color="auto"/>
      </w:divBdr>
    </w:div>
    <w:div w:id="1355695857">
      <w:bodyDiv w:val="1"/>
      <w:marLeft w:val="0"/>
      <w:marRight w:val="0"/>
      <w:marTop w:val="0"/>
      <w:marBottom w:val="0"/>
      <w:divBdr>
        <w:top w:val="none" w:sz="0" w:space="0" w:color="auto"/>
        <w:left w:val="none" w:sz="0" w:space="0" w:color="auto"/>
        <w:bottom w:val="none" w:sz="0" w:space="0" w:color="auto"/>
        <w:right w:val="none" w:sz="0" w:space="0" w:color="auto"/>
      </w:divBdr>
    </w:div>
    <w:div w:id="1356032290">
      <w:bodyDiv w:val="1"/>
      <w:marLeft w:val="0"/>
      <w:marRight w:val="0"/>
      <w:marTop w:val="0"/>
      <w:marBottom w:val="0"/>
      <w:divBdr>
        <w:top w:val="none" w:sz="0" w:space="0" w:color="auto"/>
        <w:left w:val="none" w:sz="0" w:space="0" w:color="auto"/>
        <w:bottom w:val="none" w:sz="0" w:space="0" w:color="auto"/>
        <w:right w:val="none" w:sz="0" w:space="0" w:color="auto"/>
      </w:divBdr>
    </w:div>
    <w:div w:id="1395735645">
      <w:bodyDiv w:val="1"/>
      <w:marLeft w:val="0"/>
      <w:marRight w:val="0"/>
      <w:marTop w:val="0"/>
      <w:marBottom w:val="0"/>
      <w:divBdr>
        <w:top w:val="none" w:sz="0" w:space="0" w:color="auto"/>
        <w:left w:val="none" w:sz="0" w:space="0" w:color="auto"/>
        <w:bottom w:val="none" w:sz="0" w:space="0" w:color="auto"/>
        <w:right w:val="none" w:sz="0" w:space="0" w:color="auto"/>
      </w:divBdr>
    </w:div>
    <w:div w:id="1399398641">
      <w:bodyDiv w:val="1"/>
      <w:marLeft w:val="0"/>
      <w:marRight w:val="0"/>
      <w:marTop w:val="0"/>
      <w:marBottom w:val="0"/>
      <w:divBdr>
        <w:top w:val="none" w:sz="0" w:space="0" w:color="auto"/>
        <w:left w:val="none" w:sz="0" w:space="0" w:color="auto"/>
        <w:bottom w:val="none" w:sz="0" w:space="0" w:color="auto"/>
        <w:right w:val="none" w:sz="0" w:space="0" w:color="auto"/>
      </w:divBdr>
    </w:div>
    <w:div w:id="1423724526">
      <w:bodyDiv w:val="1"/>
      <w:marLeft w:val="0"/>
      <w:marRight w:val="0"/>
      <w:marTop w:val="0"/>
      <w:marBottom w:val="0"/>
      <w:divBdr>
        <w:top w:val="none" w:sz="0" w:space="0" w:color="auto"/>
        <w:left w:val="none" w:sz="0" w:space="0" w:color="auto"/>
        <w:bottom w:val="none" w:sz="0" w:space="0" w:color="auto"/>
        <w:right w:val="none" w:sz="0" w:space="0" w:color="auto"/>
      </w:divBdr>
    </w:div>
    <w:div w:id="1423835968">
      <w:bodyDiv w:val="1"/>
      <w:marLeft w:val="0"/>
      <w:marRight w:val="0"/>
      <w:marTop w:val="0"/>
      <w:marBottom w:val="0"/>
      <w:divBdr>
        <w:top w:val="none" w:sz="0" w:space="0" w:color="auto"/>
        <w:left w:val="none" w:sz="0" w:space="0" w:color="auto"/>
        <w:bottom w:val="none" w:sz="0" w:space="0" w:color="auto"/>
        <w:right w:val="none" w:sz="0" w:space="0" w:color="auto"/>
      </w:divBdr>
    </w:div>
    <w:div w:id="1498379726">
      <w:bodyDiv w:val="1"/>
      <w:marLeft w:val="0"/>
      <w:marRight w:val="0"/>
      <w:marTop w:val="0"/>
      <w:marBottom w:val="0"/>
      <w:divBdr>
        <w:top w:val="none" w:sz="0" w:space="0" w:color="auto"/>
        <w:left w:val="none" w:sz="0" w:space="0" w:color="auto"/>
        <w:bottom w:val="none" w:sz="0" w:space="0" w:color="auto"/>
        <w:right w:val="none" w:sz="0" w:space="0" w:color="auto"/>
      </w:divBdr>
    </w:div>
    <w:div w:id="1519351684">
      <w:bodyDiv w:val="1"/>
      <w:marLeft w:val="0"/>
      <w:marRight w:val="0"/>
      <w:marTop w:val="0"/>
      <w:marBottom w:val="0"/>
      <w:divBdr>
        <w:top w:val="none" w:sz="0" w:space="0" w:color="auto"/>
        <w:left w:val="none" w:sz="0" w:space="0" w:color="auto"/>
        <w:bottom w:val="none" w:sz="0" w:space="0" w:color="auto"/>
        <w:right w:val="none" w:sz="0" w:space="0" w:color="auto"/>
      </w:divBdr>
    </w:div>
    <w:div w:id="1545829074">
      <w:bodyDiv w:val="1"/>
      <w:marLeft w:val="0"/>
      <w:marRight w:val="0"/>
      <w:marTop w:val="0"/>
      <w:marBottom w:val="0"/>
      <w:divBdr>
        <w:top w:val="none" w:sz="0" w:space="0" w:color="auto"/>
        <w:left w:val="none" w:sz="0" w:space="0" w:color="auto"/>
        <w:bottom w:val="none" w:sz="0" w:space="0" w:color="auto"/>
        <w:right w:val="none" w:sz="0" w:space="0" w:color="auto"/>
      </w:divBdr>
    </w:div>
    <w:div w:id="1561987429">
      <w:bodyDiv w:val="1"/>
      <w:marLeft w:val="0"/>
      <w:marRight w:val="0"/>
      <w:marTop w:val="0"/>
      <w:marBottom w:val="0"/>
      <w:divBdr>
        <w:top w:val="none" w:sz="0" w:space="0" w:color="auto"/>
        <w:left w:val="none" w:sz="0" w:space="0" w:color="auto"/>
        <w:bottom w:val="none" w:sz="0" w:space="0" w:color="auto"/>
        <w:right w:val="none" w:sz="0" w:space="0" w:color="auto"/>
      </w:divBdr>
    </w:div>
    <w:div w:id="1585143268">
      <w:bodyDiv w:val="1"/>
      <w:marLeft w:val="0"/>
      <w:marRight w:val="0"/>
      <w:marTop w:val="0"/>
      <w:marBottom w:val="0"/>
      <w:divBdr>
        <w:top w:val="none" w:sz="0" w:space="0" w:color="auto"/>
        <w:left w:val="none" w:sz="0" w:space="0" w:color="auto"/>
        <w:bottom w:val="none" w:sz="0" w:space="0" w:color="auto"/>
        <w:right w:val="none" w:sz="0" w:space="0" w:color="auto"/>
      </w:divBdr>
    </w:div>
    <w:div w:id="1620330281">
      <w:bodyDiv w:val="1"/>
      <w:marLeft w:val="0"/>
      <w:marRight w:val="0"/>
      <w:marTop w:val="0"/>
      <w:marBottom w:val="0"/>
      <w:divBdr>
        <w:top w:val="none" w:sz="0" w:space="0" w:color="auto"/>
        <w:left w:val="none" w:sz="0" w:space="0" w:color="auto"/>
        <w:bottom w:val="none" w:sz="0" w:space="0" w:color="auto"/>
        <w:right w:val="none" w:sz="0" w:space="0" w:color="auto"/>
      </w:divBdr>
    </w:div>
    <w:div w:id="1645311906">
      <w:bodyDiv w:val="1"/>
      <w:marLeft w:val="0"/>
      <w:marRight w:val="0"/>
      <w:marTop w:val="0"/>
      <w:marBottom w:val="0"/>
      <w:divBdr>
        <w:top w:val="none" w:sz="0" w:space="0" w:color="auto"/>
        <w:left w:val="none" w:sz="0" w:space="0" w:color="auto"/>
        <w:bottom w:val="none" w:sz="0" w:space="0" w:color="auto"/>
        <w:right w:val="none" w:sz="0" w:space="0" w:color="auto"/>
      </w:divBdr>
    </w:div>
    <w:div w:id="1679379788">
      <w:bodyDiv w:val="1"/>
      <w:marLeft w:val="0"/>
      <w:marRight w:val="0"/>
      <w:marTop w:val="0"/>
      <w:marBottom w:val="0"/>
      <w:divBdr>
        <w:top w:val="none" w:sz="0" w:space="0" w:color="auto"/>
        <w:left w:val="none" w:sz="0" w:space="0" w:color="auto"/>
        <w:bottom w:val="none" w:sz="0" w:space="0" w:color="auto"/>
        <w:right w:val="none" w:sz="0" w:space="0" w:color="auto"/>
      </w:divBdr>
    </w:div>
    <w:div w:id="1681657243">
      <w:bodyDiv w:val="1"/>
      <w:marLeft w:val="0"/>
      <w:marRight w:val="0"/>
      <w:marTop w:val="0"/>
      <w:marBottom w:val="0"/>
      <w:divBdr>
        <w:top w:val="none" w:sz="0" w:space="0" w:color="auto"/>
        <w:left w:val="none" w:sz="0" w:space="0" w:color="auto"/>
        <w:bottom w:val="none" w:sz="0" w:space="0" w:color="auto"/>
        <w:right w:val="none" w:sz="0" w:space="0" w:color="auto"/>
      </w:divBdr>
    </w:div>
    <w:div w:id="1695569239">
      <w:bodyDiv w:val="1"/>
      <w:marLeft w:val="0"/>
      <w:marRight w:val="0"/>
      <w:marTop w:val="0"/>
      <w:marBottom w:val="0"/>
      <w:divBdr>
        <w:top w:val="none" w:sz="0" w:space="0" w:color="auto"/>
        <w:left w:val="none" w:sz="0" w:space="0" w:color="auto"/>
        <w:bottom w:val="none" w:sz="0" w:space="0" w:color="auto"/>
        <w:right w:val="none" w:sz="0" w:space="0" w:color="auto"/>
      </w:divBdr>
    </w:div>
    <w:div w:id="1774469855">
      <w:bodyDiv w:val="1"/>
      <w:marLeft w:val="0"/>
      <w:marRight w:val="0"/>
      <w:marTop w:val="0"/>
      <w:marBottom w:val="0"/>
      <w:divBdr>
        <w:top w:val="none" w:sz="0" w:space="0" w:color="auto"/>
        <w:left w:val="none" w:sz="0" w:space="0" w:color="auto"/>
        <w:bottom w:val="none" w:sz="0" w:space="0" w:color="auto"/>
        <w:right w:val="none" w:sz="0" w:space="0" w:color="auto"/>
      </w:divBdr>
    </w:div>
    <w:div w:id="1814516385">
      <w:bodyDiv w:val="1"/>
      <w:marLeft w:val="0"/>
      <w:marRight w:val="0"/>
      <w:marTop w:val="0"/>
      <w:marBottom w:val="0"/>
      <w:divBdr>
        <w:top w:val="none" w:sz="0" w:space="0" w:color="auto"/>
        <w:left w:val="none" w:sz="0" w:space="0" w:color="auto"/>
        <w:bottom w:val="none" w:sz="0" w:space="0" w:color="auto"/>
        <w:right w:val="none" w:sz="0" w:space="0" w:color="auto"/>
      </w:divBdr>
    </w:div>
    <w:div w:id="1822770748">
      <w:bodyDiv w:val="1"/>
      <w:marLeft w:val="0"/>
      <w:marRight w:val="0"/>
      <w:marTop w:val="0"/>
      <w:marBottom w:val="0"/>
      <w:divBdr>
        <w:top w:val="none" w:sz="0" w:space="0" w:color="auto"/>
        <w:left w:val="none" w:sz="0" w:space="0" w:color="auto"/>
        <w:bottom w:val="none" w:sz="0" w:space="0" w:color="auto"/>
        <w:right w:val="none" w:sz="0" w:space="0" w:color="auto"/>
      </w:divBdr>
    </w:div>
    <w:div w:id="1838571207">
      <w:bodyDiv w:val="1"/>
      <w:marLeft w:val="0"/>
      <w:marRight w:val="0"/>
      <w:marTop w:val="0"/>
      <w:marBottom w:val="0"/>
      <w:divBdr>
        <w:top w:val="none" w:sz="0" w:space="0" w:color="auto"/>
        <w:left w:val="none" w:sz="0" w:space="0" w:color="auto"/>
        <w:bottom w:val="none" w:sz="0" w:space="0" w:color="auto"/>
        <w:right w:val="none" w:sz="0" w:space="0" w:color="auto"/>
      </w:divBdr>
    </w:div>
    <w:div w:id="1855535983">
      <w:bodyDiv w:val="1"/>
      <w:marLeft w:val="0"/>
      <w:marRight w:val="0"/>
      <w:marTop w:val="0"/>
      <w:marBottom w:val="0"/>
      <w:divBdr>
        <w:top w:val="none" w:sz="0" w:space="0" w:color="auto"/>
        <w:left w:val="none" w:sz="0" w:space="0" w:color="auto"/>
        <w:bottom w:val="none" w:sz="0" w:space="0" w:color="auto"/>
        <w:right w:val="none" w:sz="0" w:space="0" w:color="auto"/>
      </w:divBdr>
      <w:divsChild>
        <w:div w:id="1753311329">
          <w:marLeft w:val="0"/>
          <w:marRight w:val="0"/>
          <w:marTop w:val="0"/>
          <w:marBottom w:val="0"/>
          <w:divBdr>
            <w:top w:val="none" w:sz="0" w:space="0" w:color="auto"/>
            <w:left w:val="none" w:sz="0" w:space="0" w:color="auto"/>
            <w:bottom w:val="none" w:sz="0" w:space="0" w:color="auto"/>
            <w:right w:val="none" w:sz="0" w:space="0" w:color="auto"/>
          </w:divBdr>
        </w:div>
      </w:divsChild>
    </w:div>
    <w:div w:id="1862739092">
      <w:bodyDiv w:val="1"/>
      <w:marLeft w:val="0"/>
      <w:marRight w:val="0"/>
      <w:marTop w:val="0"/>
      <w:marBottom w:val="0"/>
      <w:divBdr>
        <w:top w:val="none" w:sz="0" w:space="0" w:color="auto"/>
        <w:left w:val="none" w:sz="0" w:space="0" w:color="auto"/>
        <w:bottom w:val="none" w:sz="0" w:space="0" w:color="auto"/>
        <w:right w:val="none" w:sz="0" w:space="0" w:color="auto"/>
      </w:divBdr>
    </w:div>
    <w:div w:id="1881934037">
      <w:bodyDiv w:val="1"/>
      <w:marLeft w:val="0"/>
      <w:marRight w:val="0"/>
      <w:marTop w:val="0"/>
      <w:marBottom w:val="0"/>
      <w:divBdr>
        <w:top w:val="none" w:sz="0" w:space="0" w:color="auto"/>
        <w:left w:val="none" w:sz="0" w:space="0" w:color="auto"/>
        <w:bottom w:val="none" w:sz="0" w:space="0" w:color="auto"/>
        <w:right w:val="none" w:sz="0" w:space="0" w:color="auto"/>
      </w:divBdr>
    </w:div>
    <w:div w:id="1888830267">
      <w:bodyDiv w:val="1"/>
      <w:marLeft w:val="0"/>
      <w:marRight w:val="0"/>
      <w:marTop w:val="0"/>
      <w:marBottom w:val="0"/>
      <w:divBdr>
        <w:top w:val="none" w:sz="0" w:space="0" w:color="auto"/>
        <w:left w:val="none" w:sz="0" w:space="0" w:color="auto"/>
        <w:bottom w:val="none" w:sz="0" w:space="0" w:color="auto"/>
        <w:right w:val="none" w:sz="0" w:space="0" w:color="auto"/>
      </w:divBdr>
    </w:div>
    <w:div w:id="1941327033">
      <w:bodyDiv w:val="1"/>
      <w:marLeft w:val="0"/>
      <w:marRight w:val="0"/>
      <w:marTop w:val="0"/>
      <w:marBottom w:val="0"/>
      <w:divBdr>
        <w:top w:val="none" w:sz="0" w:space="0" w:color="auto"/>
        <w:left w:val="none" w:sz="0" w:space="0" w:color="auto"/>
        <w:bottom w:val="none" w:sz="0" w:space="0" w:color="auto"/>
        <w:right w:val="none" w:sz="0" w:space="0" w:color="auto"/>
      </w:divBdr>
    </w:div>
    <w:div w:id="1998341300">
      <w:bodyDiv w:val="1"/>
      <w:marLeft w:val="0"/>
      <w:marRight w:val="0"/>
      <w:marTop w:val="0"/>
      <w:marBottom w:val="0"/>
      <w:divBdr>
        <w:top w:val="none" w:sz="0" w:space="0" w:color="auto"/>
        <w:left w:val="none" w:sz="0" w:space="0" w:color="auto"/>
        <w:bottom w:val="none" w:sz="0" w:space="0" w:color="auto"/>
        <w:right w:val="none" w:sz="0" w:space="0" w:color="auto"/>
      </w:divBdr>
    </w:div>
    <w:div w:id="20710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68BB2-B672-4DA5-AB76-23E3CB40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8876</Words>
  <Characters>50597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b.bekezhan</dc:creator>
  <cp:lastModifiedBy>Клышбаев Ерлан</cp:lastModifiedBy>
  <cp:revision>16</cp:revision>
  <cp:lastPrinted>2023-10-31T13:21:00Z</cp:lastPrinted>
  <dcterms:created xsi:type="dcterms:W3CDTF">2023-10-18T05:42:00Z</dcterms:created>
  <dcterms:modified xsi:type="dcterms:W3CDTF">2023-11-01T04:36:00Z</dcterms:modified>
</cp:coreProperties>
</file>