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FAD" w:rsidRPr="00321B7C" w:rsidRDefault="00C70910" w:rsidP="000C0F15">
      <w:pPr>
        <w:pStyle w:val="ad"/>
        <w:spacing w:before="0" w:beforeAutospacing="0" w:after="0" w:afterAutospacing="0"/>
        <w:jc w:val="center"/>
        <w:rPr>
          <w:b/>
          <w:lang w:val="ru-RU"/>
        </w:rPr>
      </w:pPr>
      <w:bookmarkStart w:id="0" w:name="_GoBack"/>
      <w:r w:rsidRPr="00321B7C">
        <w:rPr>
          <w:b/>
          <w:lang w:val="ru-RU"/>
        </w:rPr>
        <w:t>С</w:t>
      </w:r>
      <w:r w:rsidR="000C0F15" w:rsidRPr="00321B7C">
        <w:rPr>
          <w:b/>
          <w:lang w:val="ru-RU"/>
        </w:rPr>
        <w:t xml:space="preserve">равнительная таблица </w:t>
      </w:r>
      <w:r w:rsidR="00027B4F" w:rsidRPr="00321B7C">
        <w:rPr>
          <w:b/>
          <w:lang w:val="ru-RU"/>
        </w:rPr>
        <w:t xml:space="preserve">к проекту Закона Республики Казахстан «О внесении изменений и дополнений </w:t>
      </w:r>
    </w:p>
    <w:p w:rsidR="000C0F15" w:rsidRPr="00321B7C" w:rsidRDefault="00027B4F" w:rsidP="000C0F15">
      <w:pPr>
        <w:pStyle w:val="ad"/>
        <w:spacing w:before="0" w:beforeAutospacing="0" w:after="0" w:afterAutospacing="0"/>
        <w:jc w:val="center"/>
        <w:rPr>
          <w:b/>
          <w:lang w:val="ru-RU"/>
        </w:rPr>
      </w:pPr>
      <w:r w:rsidRPr="00321B7C">
        <w:rPr>
          <w:b/>
          <w:lang w:val="ru-RU"/>
        </w:rPr>
        <w:t>в Кодекс Республики Казахстан об административных правонарушениях по вопросам противодействия коррупции»</w:t>
      </w:r>
    </w:p>
    <w:p w:rsidR="00377165" w:rsidRPr="00321B7C" w:rsidRDefault="00377165" w:rsidP="000C0F15">
      <w:pPr>
        <w:pStyle w:val="ad"/>
        <w:spacing w:before="0" w:beforeAutospacing="0" w:after="0" w:afterAutospacing="0"/>
        <w:jc w:val="center"/>
        <w:rPr>
          <w:b/>
          <w:lang w:val="ru-RU"/>
        </w:rPr>
      </w:pPr>
    </w:p>
    <w:p w:rsidR="00767833" w:rsidRPr="00321B7C" w:rsidRDefault="00767833" w:rsidP="000C0F15">
      <w:pPr>
        <w:pStyle w:val="ad"/>
        <w:spacing w:before="0" w:beforeAutospacing="0" w:after="0" w:afterAutospacing="0"/>
        <w:jc w:val="center"/>
        <w:rPr>
          <w:b/>
          <w:lang w:val="ru-RU"/>
        </w:rPr>
      </w:pPr>
    </w:p>
    <w:tbl>
      <w:tblPr>
        <w:tblW w:w="157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111"/>
        <w:gridCol w:w="4252"/>
        <w:gridCol w:w="5274"/>
      </w:tblGrid>
      <w:tr w:rsidR="00A56052" w:rsidRPr="00321B7C" w:rsidTr="007C0E41">
        <w:trPr>
          <w:trHeight w:val="592"/>
        </w:trPr>
        <w:tc>
          <w:tcPr>
            <w:tcW w:w="567" w:type="dxa"/>
            <w:shd w:val="clear" w:color="auto" w:fill="auto"/>
            <w:vAlign w:val="center"/>
          </w:tcPr>
          <w:p w:rsidR="000C0F15" w:rsidRPr="00321B7C" w:rsidRDefault="000C0F15" w:rsidP="007763B6">
            <w:pPr>
              <w:spacing w:after="0" w:line="240" w:lineRule="auto"/>
              <w:jc w:val="center"/>
              <w:rPr>
                <w:rFonts w:ascii="Times New Roman" w:hAnsi="Times New Roman"/>
                <w:b/>
                <w:sz w:val="24"/>
                <w:szCs w:val="24"/>
              </w:rPr>
            </w:pPr>
            <w:r w:rsidRPr="00321B7C">
              <w:rPr>
                <w:rFonts w:ascii="Times New Roman" w:hAnsi="Times New Roman"/>
                <w:b/>
                <w:sz w:val="24"/>
                <w:szCs w:val="24"/>
              </w:rPr>
              <w:t>№</w:t>
            </w:r>
          </w:p>
          <w:p w:rsidR="000C0F15" w:rsidRPr="00321B7C" w:rsidRDefault="000C0F15" w:rsidP="007763B6">
            <w:pPr>
              <w:spacing w:after="0" w:line="240" w:lineRule="auto"/>
              <w:jc w:val="center"/>
              <w:rPr>
                <w:rFonts w:ascii="Times New Roman" w:hAnsi="Times New Roman"/>
                <w:b/>
                <w:sz w:val="24"/>
                <w:szCs w:val="24"/>
              </w:rPr>
            </w:pPr>
            <w:r w:rsidRPr="00321B7C">
              <w:rPr>
                <w:rFonts w:ascii="Times New Roman" w:hAnsi="Times New Roman"/>
                <w:b/>
                <w:sz w:val="24"/>
                <w:szCs w:val="24"/>
              </w:rPr>
              <w:t>п/п</w:t>
            </w:r>
          </w:p>
        </w:tc>
        <w:tc>
          <w:tcPr>
            <w:tcW w:w="1560" w:type="dxa"/>
            <w:vAlign w:val="center"/>
          </w:tcPr>
          <w:p w:rsidR="000C0F15" w:rsidRPr="00321B7C" w:rsidRDefault="000C0F15" w:rsidP="00186D1E">
            <w:pPr>
              <w:spacing w:after="0" w:line="240" w:lineRule="auto"/>
              <w:jc w:val="center"/>
              <w:rPr>
                <w:rFonts w:ascii="Times New Roman" w:hAnsi="Times New Roman"/>
                <w:b/>
                <w:sz w:val="24"/>
                <w:szCs w:val="24"/>
              </w:rPr>
            </w:pPr>
            <w:r w:rsidRPr="00321B7C">
              <w:rPr>
                <w:rFonts w:ascii="Times New Roman" w:hAnsi="Times New Roman"/>
                <w:b/>
                <w:sz w:val="24"/>
                <w:szCs w:val="24"/>
              </w:rPr>
              <w:t>Структурный элемент</w:t>
            </w:r>
          </w:p>
        </w:tc>
        <w:tc>
          <w:tcPr>
            <w:tcW w:w="4111" w:type="dxa"/>
            <w:shd w:val="clear" w:color="auto" w:fill="auto"/>
            <w:vAlign w:val="center"/>
          </w:tcPr>
          <w:p w:rsidR="000C0F15" w:rsidRPr="00321B7C" w:rsidRDefault="000C0F15" w:rsidP="002C7D3D">
            <w:pPr>
              <w:spacing w:after="0" w:line="240" w:lineRule="auto"/>
              <w:jc w:val="center"/>
              <w:rPr>
                <w:rFonts w:ascii="Times New Roman" w:hAnsi="Times New Roman"/>
                <w:b/>
                <w:sz w:val="24"/>
                <w:szCs w:val="24"/>
              </w:rPr>
            </w:pPr>
            <w:r w:rsidRPr="00321B7C">
              <w:rPr>
                <w:rFonts w:ascii="Times New Roman" w:hAnsi="Times New Roman"/>
                <w:b/>
                <w:sz w:val="24"/>
                <w:szCs w:val="24"/>
              </w:rPr>
              <w:t>Действующая редакция</w:t>
            </w:r>
          </w:p>
        </w:tc>
        <w:tc>
          <w:tcPr>
            <w:tcW w:w="4252" w:type="dxa"/>
            <w:shd w:val="clear" w:color="auto" w:fill="auto"/>
            <w:vAlign w:val="center"/>
          </w:tcPr>
          <w:p w:rsidR="000C0F15" w:rsidRPr="00321B7C" w:rsidRDefault="000C0F15" w:rsidP="008771A5">
            <w:pPr>
              <w:spacing w:after="0" w:line="240" w:lineRule="auto"/>
              <w:jc w:val="center"/>
              <w:rPr>
                <w:rFonts w:ascii="Times New Roman" w:hAnsi="Times New Roman"/>
                <w:b/>
                <w:sz w:val="24"/>
                <w:szCs w:val="24"/>
              </w:rPr>
            </w:pPr>
            <w:r w:rsidRPr="00321B7C">
              <w:rPr>
                <w:rFonts w:ascii="Times New Roman" w:hAnsi="Times New Roman"/>
                <w:b/>
                <w:sz w:val="24"/>
                <w:szCs w:val="24"/>
              </w:rPr>
              <w:t>Предлагаемая редакция</w:t>
            </w:r>
          </w:p>
        </w:tc>
        <w:tc>
          <w:tcPr>
            <w:tcW w:w="5274" w:type="dxa"/>
            <w:shd w:val="clear" w:color="auto" w:fill="auto"/>
          </w:tcPr>
          <w:p w:rsidR="000C0F15" w:rsidRPr="00321B7C" w:rsidRDefault="000C0F15" w:rsidP="00B143EF">
            <w:pPr>
              <w:spacing w:after="0" w:line="240" w:lineRule="auto"/>
              <w:ind w:firstLine="506"/>
              <w:jc w:val="center"/>
              <w:rPr>
                <w:rFonts w:ascii="Times New Roman" w:hAnsi="Times New Roman"/>
                <w:b/>
                <w:sz w:val="24"/>
                <w:szCs w:val="24"/>
              </w:rPr>
            </w:pPr>
          </w:p>
          <w:p w:rsidR="000C0F15" w:rsidRPr="00321B7C" w:rsidRDefault="000C0F15" w:rsidP="002C7D3D">
            <w:pPr>
              <w:spacing w:after="0" w:line="240" w:lineRule="auto"/>
              <w:jc w:val="center"/>
              <w:rPr>
                <w:rFonts w:ascii="Times New Roman" w:hAnsi="Times New Roman"/>
                <w:b/>
                <w:sz w:val="24"/>
                <w:szCs w:val="24"/>
              </w:rPr>
            </w:pPr>
            <w:r w:rsidRPr="00321B7C">
              <w:rPr>
                <w:rFonts w:ascii="Times New Roman" w:hAnsi="Times New Roman"/>
                <w:b/>
                <w:sz w:val="24"/>
                <w:szCs w:val="24"/>
              </w:rPr>
              <w:t>Обоснование</w:t>
            </w:r>
          </w:p>
        </w:tc>
      </w:tr>
      <w:tr w:rsidR="00A56052" w:rsidRPr="00321B7C" w:rsidTr="007C0E41">
        <w:trPr>
          <w:trHeight w:val="456"/>
        </w:trPr>
        <w:tc>
          <w:tcPr>
            <w:tcW w:w="15764" w:type="dxa"/>
            <w:gridSpan w:val="5"/>
            <w:shd w:val="clear" w:color="auto" w:fill="auto"/>
            <w:vAlign w:val="center"/>
          </w:tcPr>
          <w:p w:rsidR="0034689E" w:rsidRPr="00321B7C" w:rsidRDefault="0034689E" w:rsidP="00B143EF">
            <w:pPr>
              <w:pStyle w:val="af1"/>
              <w:ind w:hanging="108"/>
              <w:jc w:val="center"/>
              <w:rPr>
                <w:rFonts w:ascii="Times New Roman" w:hAnsi="Times New Roman"/>
                <w:sz w:val="24"/>
                <w:szCs w:val="28"/>
              </w:rPr>
            </w:pPr>
            <w:r w:rsidRPr="00321B7C">
              <w:rPr>
                <w:rFonts w:ascii="Times New Roman" w:hAnsi="Times New Roman"/>
                <w:b/>
                <w:sz w:val="24"/>
                <w:szCs w:val="24"/>
              </w:rPr>
              <w:t>Кодекс Республики Казахстан от 5 июля 2014 года «Об административных правонарушениях»</w:t>
            </w:r>
          </w:p>
        </w:tc>
      </w:tr>
      <w:tr w:rsidR="00A56052" w:rsidRPr="00321B7C" w:rsidTr="007C0E41">
        <w:tc>
          <w:tcPr>
            <w:tcW w:w="567" w:type="dxa"/>
            <w:shd w:val="clear" w:color="auto" w:fill="auto"/>
          </w:tcPr>
          <w:p w:rsidR="00404FA0" w:rsidRPr="00321B7C" w:rsidRDefault="00404FA0" w:rsidP="00404FA0">
            <w:pPr>
              <w:numPr>
                <w:ilvl w:val="0"/>
                <w:numId w:val="26"/>
              </w:numPr>
              <w:spacing w:after="0" w:line="240" w:lineRule="auto"/>
              <w:ind w:hanging="720"/>
              <w:jc w:val="center"/>
              <w:rPr>
                <w:rFonts w:ascii="Times New Roman" w:hAnsi="Times New Roman"/>
                <w:sz w:val="24"/>
                <w:szCs w:val="24"/>
              </w:rPr>
            </w:pPr>
          </w:p>
        </w:tc>
        <w:tc>
          <w:tcPr>
            <w:tcW w:w="1560" w:type="dxa"/>
          </w:tcPr>
          <w:p w:rsidR="00404FA0" w:rsidRPr="00321B7C" w:rsidRDefault="00404FA0" w:rsidP="00404FA0">
            <w:pPr>
              <w:keepNext/>
              <w:spacing w:after="0" w:line="240" w:lineRule="auto"/>
              <w:jc w:val="center"/>
              <w:rPr>
                <w:rFonts w:ascii="Times New Roman" w:hAnsi="Times New Roman"/>
                <w:sz w:val="24"/>
                <w:szCs w:val="24"/>
              </w:rPr>
            </w:pPr>
            <w:r w:rsidRPr="00321B7C">
              <w:rPr>
                <w:rFonts w:ascii="Times New Roman" w:hAnsi="Times New Roman"/>
                <w:sz w:val="24"/>
                <w:szCs w:val="24"/>
              </w:rPr>
              <w:t>Часть 1</w:t>
            </w:r>
          </w:p>
          <w:p w:rsidR="00404FA0" w:rsidRPr="00321B7C" w:rsidRDefault="00404FA0" w:rsidP="00404FA0">
            <w:pPr>
              <w:keepNext/>
              <w:spacing w:after="0" w:line="240" w:lineRule="auto"/>
              <w:jc w:val="center"/>
              <w:rPr>
                <w:rFonts w:ascii="Times New Roman" w:hAnsi="Times New Roman"/>
                <w:sz w:val="24"/>
                <w:szCs w:val="24"/>
              </w:rPr>
            </w:pPr>
            <w:r w:rsidRPr="00321B7C">
              <w:rPr>
                <w:rFonts w:ascii="Times New Roman" w:hAnsi="Times New Roman"/>
                <w:sz w:val="24"/>
                <w:szCs w:val="24"/>
              </w:rPr>
              <w:t>статьи 32</w:t>
            </w:r>
          </w:p>
        </w:tc>
        <w:tc>
          <w:tcPr>
            <w:tcW w:w="4111" w:type="dxa"/>
            <w:shd w:val="clear" w:color="auto" w:fill="auto"/>
          </w:tcPr>
          <w:p w:rsidR="00404FA0" w:rsidRPr="00321B7C" w:rsidRDefault="00404FA0" w:rsidP="00404FA0">
            <w:pPr>
              <w:keepNext/>
              <w:spacing w:after="0" w:line="240" w:lineRule="auto"/>
              <w:ind w:firstLine="459"/>
              <w:jc w:val="both"/>
              <w:rPr>
                <w:rFonts w:ascii="Times New Roman" w:hAnsi="Times New Roman"/>
                <w:bCs/>
                <w:sz w:val="24"/>
                <w:szCs w:val="24"/>
                <w:lang w:val="x-none"/>
              </w:rPr>
            </w:pPr>
            <w:r w:rsidRPr="00321B7C">
              <w:rPr>
                <w:rFonts w:ascii="Times New Roman" w:hAnsi="Times New Roman"/>
                <w:bCs/>
                <w:sz w:val="24"/>
                <w:szCs w:val="24"/>
                <w:lang w:val="x-none"/>
              </w:rPr>
              <w:t>Статья 32. Административная ответственность военнослужащего, прокурора и иных лиц, на которых распространяется действие дисциплинарных уставов либо специальных положений, за совершение ими административных правонарушений</w:t>
            </w:r>
          </w:p>
          <w:p w:rsidR="00404FA0" w:rsidRPr="00321B7C" w:rsidRDefault="00404FA0" w:rsidP="00404FA0">
            <w:pPr>
              <w:keepNext/>
              <w:spacing w:after="0" w:line="240" w:lineRule="auto"/>
              <w:ind w:firstLine="459"/>
              <w:jc w:val="both"/>
              <w:rPr>
                <w:rFonts w:ascii="Times New Roman" w:hAnsi="Times New Roman"/>
                <w:b/>
                <w:bCs/>
                <w:sz w:val="24"/>
                <w:szCs w:val="24"/>
                <w:lang w:val="x-none"/>
              </w:rPr>
            </w:pPr>
          </w:p>
          <w:p w:rsidR="00404FA0" w:rsidRPr="00321B7C" w:rsidRDefault="00404FA0" w:rsidP="00404FA0">
            <w:pPr>
              <w:keepNext/>
              <w:spacing w:after="0" w:line="240" w:lineRule="auto"/>
              <w:ind w:firstLine="459"/>
              <w:jc w:val="both"/>
              <w:rPr>
                <w:rFonts w:ascii="Times New Roman" w:hAnsi="Times New Roman"/>
                <w:bCs/>
                <w:sz w:val="24"/>
                <w:szCs w:val="24"/>
                <w:lang w:val="x-none"/>
              </w:rPr>
            </w:pPr>
            <w:r w:rsidRPr="00321B7C">
              <w:rPr>
                <w:rFonts w:ascii="Times New Roman" w:hAnsi="Times New Roman"/>
                <w:bCs/>
                <w:sz w:val="24"/>
                <w:szCs w:val="24"/>
                <w:lang w:val="x-none"/>
              </w:rPr>
              <w:t xml:space="preserve">1. Военнослужащие и находящиеся на воинских сборах военнообязанные несут ответственность за административные правонарушения, совершенные при исполнении служебных обязанностей, по дисциплинарным уставам, за исключением случаев, предусмотренных статьями 651, 652, 667, 676, 677, 680, 681 настоящего Кодекса. Сотрудники специальных государственных и правоохранительных органов за административные правонарушения, совершенные при исполнении служебных обязанностей, несут ответственность в соответствии с нормативными правовыми актами, </w:t>
            </w:r>
            <w:r w:rsidRPr="00321B7C">
              <w:rPr>
                <w:rFonts w:ascii="Times New Roman" w:hAnsi="Times New Roman"/>
                <w:bCs/>
                <w:sz w:val="24"/>
                <w:szCs w:val="24"/>
                <w:lang w:val="x-none"/>
              </w:rPr>
              <w:lastRenderedPageBreak/>
              <w:t>регламентирующими порядок прохождения службы в соответствующих органах.</w:t>
            </w:r>
          </w:p>
        </w:tc>
        <w:tc>
          <w:tcPr>
            <w:tcW w:w="4252" w:type="dxa"/>
            <w:shd w:val="clear" w:color="auto" w:fill="auto"/>
          </w:tcPr>
          <w:p w:rsidR="00404FA0" w:rsidRPr="00321B7C" w:rsidRDefault="00404FA0" w:rsidP="00404FA0">
            <w:pPr>
              <w:keepNext/>
              <w:spacing w:after="0" w:line="240" w:lineRule="auto"/>
              <w:ind w:firstLine="459"/>
              <w:jc w:val="both"/>
              <w:rPr>
                <w:rFonts w:ascii="Times New Roman" w:hAnsi="Times New Roman"/>
                <w:bCs/>
                <w:sz w:val="24"/>
                <w:szCs w:val="24"/>
                <w:lang w:val="x-none"/>
              </w:rPr>
            </w:pPr>
            <w:r w:rsidRPr="00321B7C">
              <w:rPr>
                <w:rFonts w:ascii="Times New Roman" w:hAnsi="Times New Roman"/>
                <w:bCs/>
                <w:sz w:val="24"/>
                <w:szCs w:val="24"/>
                <w:lang w:val="x-none"/>
              </w:rPr>
              <w:lastRenderedPageBreak/>
              <w:t>Статья 32. Административная ответственность военнослужащего, прокурора и иных лиц, на которых распространяется действие дисциплинарных уставов либо специальных положений, за совершение ими административных правонарушений</w:t>
            </w:r>
          </w:p>
          <w:p w:rsidR="00404FA0" w:rsidRPr="00321B7C" w:rsidRDefault="00404FA0" w:rsidP="00404FA0">
            <w:pPr>
              <w:keepNext/>
              <w:spacing w:after="0" w:line="240" w:lineRule="auto"/>
              <w:ind w:firstLine="459"/>
              <w:jc w:val="both"/>
              <w:rPr>
                <w:rFonts w:ascii="Times New Roman" w:hAnsi="Times New Roman"/>
                <w:b/>
                <w:bCs/>
                <w:sz w:val="24"/>
                <w:szCs w:val="24"/>
                <w:lang w:val="x-none"/>
              </w:rPr>
            </w:pPr>
          </w:p>
          <w:p w:rsidR="00404FA0" w:rsidRPr="00321B7C" w:rsidRDefault="00404FA0" w:rsidP="00BB3FD9">
            <w:pPr>
              <w:keepNext/>
              <w:tabs>
                <w:tab w:val="left" w:pos="629"/>
                <w:tab w:val="left" w:pos="771"/>
              </w:tabs>
              <w:spacing w:after="0" w:line="240" w:lineRule="auto"/>
              <w:ind w:firstLine="459"/>
              <w:jc w:val="both"/>
              <w:rPr>
                <w:rFonts w:ascii="Times New Roman" w:hAnsi="Times New Roman"/>
                <w:bCs/>
                <w:sz w:val="24"/>
                <w:szCs w:val="24"/>
                <w:lang w:val="x-none"/>
              </w:rPr>
            </w:pPr>
            <w:r w:rsidRPr="00321B7C">
              <w:rPr>
                <w:rFonts w:ascii="Times New Roman" w:hAnsi="Times New Roman"/>
                <w:bCs/>
                <w:sz w:val="24"/>
                <w:szCs w:val="24"/>
                <w:lang w:val="x-none"/>
              </w:rPr>
              <w:t>1. Военнослужащие и находящиеся на воинских сборах военнообязанные несут ответственность за административные правонарушения, совершенные при исполнении служебных обязанностей, по дисциплинарным уставам, за исключением случаев, предусмотренных статьями 651, 652, 667, 676, 677, 680, 681</w:t>
            </w:r>
            <w:r w:rsidR="0077799A" w:rsidRPr="00321B7C">
              <w:rPr>
                <w:rFonts w:ascii="Times New Roman" w:hAnsi="Times New Roman"/>
                <w:bCs/>
                <w:sz w:val="24"/>
                <w:szCs w:val="24"/>
              </w:rPr>
              <w:t xml:space="preserve"> </w:t>
            </w:r>
            <w:r w:rsidRPr="00321B7C">
              <w:rPr>
                <w:rFonts w:ascii="Times New Roman" w:hAnsi="Times New Roman"/>
                <w:bCs/>
                <w:sz w:val="24"/>
                <w:szCs w:val="24"/>
                <w:lang w:val="x-none"/>
              </w:rPr>
              <w:t xml:space="preserve">настоящего Кодекса. Сотрудники специальных государственных и правоохранительных органов за административные правонарушения, совершенные при исполнении служебных обязанностей, несут ответственность в соответствии с нормативными правовыми актами, регламентирующими порядок </w:t>
            </w:r>
            <w:r w:rsidRPr="00321B7C">
              <w:rPr>
                <w:rFonts w:ascii="Times New Roman" w:hAnsi="Times New Roman"/>
                <w:bCs/>
                <w:sz w:val="24"/>
                <w:szCs w:val="24"/>
                <w:lang w:val="x-none"/>
              </w:rPr>
              <w:lastRenderedPageBreak/>
              <w:t>прохождения службы в соответствующих органах</w:t>
            </w:r>
            <w:r w:rsidRPr="00321B7C">
              <w:rPr>
                <w:rFonts w:ascii="Times New Roman" w:hAnsi="Times New Roman"/>
                <w:bCs/>
                <w:sz w:val="24"/>
                <w:szCs w:val="24"/>
              </w:rPr>
              <w:t xml:space="preserve">, </w:t>
            </w:r>
            <w:r w:rsidRPr="00321B7C">
              <w:rPr>
                <w:rFonts w:ascii="Times New Roman" w:hAnsi="Times New Roman"/>
                <w:b/>
                <w:bCs/>
                <w:sz w:val="24"/>
                <w:szCs w:val="24"/>
                <w:lang w:val="x-none"/>
              </w:rPr>
              <w:t>за исключением случаев, пре</w:t>
            </w:r>
            <w:r w:rsidR="00BB3FD9" w:rsidRPr="00321B7C">
              <w:rPr>
                <w:rFonts w:ascii="Times New Roman" w:hAnsi="Times New Roman"/>
                <w:b/>
                <w:bCs/>
                <w:sz w:val="24"/>
                <w:szCs w:val="24"/>
                <w:lang w:val="x-none"/>
              </w:rPr>
              <w:t xml:space="preserve">дусмотренных статьями 676, 677, </w:t>
            </w:r>
            <w:r w:rsidRPr="00321B7C">
              <w:rPr>
                <w:rFonts w:ascii="Times New Roman" w:hAnsi="Times New Roman"/>
                <w:b/>
                <w:bCs/>
                <w:sz w:val="24"/>
                <w:szCs w:val="24"/>
                <w:lang w:val="x-none"/>
              </w:rPr>
              <w:t>680, 681</w:t>
            </w:r>
            <w:r w:rsidR="00EE6DC2" w:rsidRPr="00321B7C">
              <w:rPr>
                <w:rFonts w:ascii="Times New Roman" w:hAnsi="Times New Roman"/>
                <w:b/>
                <w:bCs/>
                <w:sz w:val="24"/>
                <w:szCs w:val="24"/>
              </w:rPr>
              <w:t xml:space="preserve"> </w:t>
            </w:r>
            <w:r w:rsidRPr="00321B7C">
              <w:rPr>
                <w:rFonts w:ascii="Times New Roman" w:hAnsi="Times New Roman"/>
                <w:b/>
                <w:bCs/>
                <w:sz w:val="24"/>
                <w:szCs w:val="24"/>
                <w:lang w:val="x-none"/>
              </w:rPr>
              <w:t>настоящего Кодекса.</w:t>
            </w:r>
          </w:p>
        </w:tc>
        <w:tc>
          <w:tcPr>
            <w:tcW w:w="5274" w:type="dxa"/>
            <w:shd w:val="clear" w:color="auto" w:fill="auto"/>
          </w:tcPr>
          <w:p w:rsidR="00404FA0" w:rsidRPr="00321B7C" w:rsidRDefault="00404FA0" w:rsidP="00404FA0">
            <w:pPr>
              <w:keepNext/>
              <w:spacing w:after="0" w:line="240" w:lineRule="auto"/>
              <w:ind w:firstLine="506"/>
              <w:jc w:val="both"/>
              <w:rPr>
                <w:rFonts w:ascii="Times New Roman" w:hAnsi="Times New Roman"/>
                <w:sz w:val="24"/>
                <w:szCs w:val="28"/>
              </w:rPr>
            </w:pPr>
            <w:r w:rsidRPr="00321B7C">
              <w:rPr>
                <w:rFonts w:ascii="Times New Roman" w:hAnsi="Times New Roman"/>
                <w:sz w:val="24"/>
                <w:szCs w:val="28"/>
              </w:rPr>
              <w:lastRenderedPageBreak/>
              <w:t>Совершение сотрудником специального или правоохранительного органа любого административного правонарушения при исполнении служебных обязанностей влечет только дисциплинарную ответственность.</w:t>
            </w:r>
          </w:p>
          <w:p w:rsidR="00404FA0" w:rsidRPr="00321B7C" w:rsidRDefault="00404FA0" w:rsidP="00404FA0">
            <w:pPr>
              <w:keepNext/>
              <w:spacing w:after="0" w:line="240" w:lineRule="auto"/>
              <w:ind w:firstLine="506"/>
              <w:jc w:val="both"/>
              <w:rPr>
                <w:rFonts w:ascii="Times New Roman" w:hAnsi="Times New Roman"/>
                <w:sz w:val="24"/>
                <w:szCs w:val="28"/>
              </w:rPr>
            </w:pPr>
            <w:r w:rsidRPr="00321B7C">
              <w:rPr>
                <w:rFonts w:ascii="Times New Roman" w:hAnsi="Times New Roman"/>
                <w:sz w:val="24"/>
                <w:szCs w:val="28"/>
              </w:rPr>
              <w:t>Таким образом, сотрудники, совершившие административные коррупционные деяния, избегают надлежащей ответственности. Это нивелирует принцип неотвратимости наказания за коррупцию.</w:t>
            </w:r>
          </w:p>
          <w:p w:rsidR="00404FA0" w:rsidRPr="00321B7C" w:rsidRDefault="00404FA0" w:rsidP="00404FA0">
            <w:pPr>
              <w:keepNext/>
              <w:spacing w:after="0" w:line="240" w:lineRule="auto"/>
              <w:ind w:firstLine="506"/>
              <w:jc w:val="both"/>
              <w:rPr>
                <w:rFonts w:ascii="Times New Roman" w:hAnsi="Times New Roman"/>
                <w:sz w:val="24"/>
                <w:szCs w:val="28"/>
              </w:rPr>
            </w:pPr>
            <w:r w:rsidRPr="00321B7C">
              <w:rPr>
                <w:rFonts w:ascii="Times New Roman" w:hAnsi="Times New Roman"/>
                <w:sz w:val="24"/>
                <w:szCs w:val="28"/>
              </w:rPr>
              <w:t>К примеру, в городе Шымкент установлен факт получения сотрудником патрульной полиции вознаграждения в виде 2 тысяч тенге (состав дела об административном правонарушении, предусмотренном статьей 676 КоАП). Материалы в рамках статьи 32 КоАП направлены в Департамент полиции для решения вопроса дисциплинарной ответственности виновного сотрудника.</w:t>
            </w:r>
          </w:p>
          <w:p w:rsidR="00404FA0" w:rsidRPr="00321B7C" w:rsidRDefault="00404FA0" w:rsidP="00404FA0">
            <w:pPr>
              <w:keepNext/>
              <w:spacing w:after="0" w:line="240" w:lineRule="auto"/>
              <w:ind w:firstLine="506"/>
              <w:jc w:val="both"/>
              <w:rPr>
                <w:rFonts w:ascii="Times New Roman" w:hAnsi="Times New Roman"/>
                <w:sz w:val="24"/>
                <w:szCs w:val="28"/>
              </w:rPr>
            </w:pPr>
            <w:r w:rsidRPr="00321B7C">
              <w:rPr>
                <w:rFonts w:ascii="Times New Roman" w:hAnsi="Times New Roman"/>
                <w:sz w:val="24"/>
                <w:szCs w:val="28"/>
              </w:rPr>
              <w:t xml:space="preserve">Административные коррупционные деяния несут более тяжкие последствия по сравнению с другими видами правонарушений (штрафы от 100 до 1500 МРП). Для госслужащих совершение административного коррупционного правонарушения является основанием для увольнения. </w:t>
            </w:r>
          </w:p>
          <w:p w:rsidR="00404FA0" w:rsidRPr="00321B7C" w:rsidRDefault="00404FA0" w:rsidP="00404FA0">
            <w:pPr>
              <w:keepNext/>
              <w:spacing w:after="0" w:line="240" w:lineRule="auto"/>
              <w:ind w:firstLine="506"/>
              <w:jc w:val="both"/>
              <w:rPr>
                <w:rFonts w:ascii="Times New Roman" w:hAnsi="Times New Roman"/>
                <w:sz w:val="24"/>
                <w:szCs w:val="28"/>
              </w:rPr>
            </w:pPr>
            <w:r w:rsidRPr="00321B7C">
              <w:rPr>
                <w:rFonts w:ascii="Times New Roman" w:hAnsi="Times New Roman"/>
                <w:sz w:val="24"/>
                <w:szCs w:val="28"/>
              </w:rPr>
              <w:t xml:space="preserve">В дальнейшем уволенные госслужащие не принимаются на государственную службу в </w:t>
            </w:r>
            <w:r w:rsidRPr="00321B7C">
              <w:rPr>
                <w:rFonts w:ascii="Times New Roman" w:hAnsi="Times New Roman"/>
                <w:sz w:val="24"/>
                <w:szCs w:val="28"/>
              </w:rPr>
              <w:lastRenderedPageBreak/>
              <w:t>течение трех лет с момента привлечения к административной ответственности.</w:t>
            </w:r>
          </w:p>
          <w:p w:rsidR="00404FA0" w:rsidRPr="00321B7C" w:rsidRDefault="00F43E61" w:rsidP="00BB3FD9">
            <w:pPr>
              <w:keepNext/>
              <w:spacing w:after="0" w:line="240" w:lineRule="auto"/>
              <w:ind w:firstLine="506"/>
              <w:jc w:val="both"/>
              <w:rPr>
                <w:rFonts w:ascii="Times New Roman" w:hAnsi="Times New Roman"/>
                <w:sz w:val="24"/>
                <w:szCs w:val="28"/>
              </w:rPr>
            </w:pPr>
            <w:r w:rsidRPr="00321B7C">
              <w:rPr>
                <w:rFonts w:ascii="Times New Roman" w:hAnsi="Times New Roman"/>
                <w:sz w:val="24"/>
                <w:szCs w:val="28"/>
              </w:rPr>
              <w:t>Таким образом</w:t>
            </w:r>
            <w:r w:rsidR="00404FA0" w:rsidRPr="00321B7C">
              <w:rPr>
                <w:rFonts w:ascii="Times New Roman" w:hAnsi="Times New Roman"/>
                <w:sz w:val="24"/>
                <w:szCs w:val="28"/>
              </w:rPr>
              <w:t xml:space="preserve">, предлагается аналогично с ответственностью военнослужащих в положении части первой статьи 32 КоАП, касающемся ответственности сотрудников правоохранительных и специальных государственных органов, сделать </w:t>
            </w:r>
            <w:r w:rsidR="00C73143" w:rsidRPr="00321B7C">
              <w:rPr>
                <w:rFonts w:ascii="Times New Roman" w:hAnsi="Times New Roman"/>
                <w:sz w:val="24"/>
                <w:szCs w:val="28"/>
              </w:rPr>
              <w:t>оговорку</w:t>
            </w:r>
            <w:r w:rsidR="00404FA0" w:rsidRPr="00321B7C">
              <w:rPr>
                <w:rFonts w:ascii="Times New Roman" w:hAnsi="Times New Roman"/>
                <w:sz w:val="24"/>
                <w:szCs w:val="28"/>
              </w:rPr>
              <w:t xml:space="preserve"> о том, что оно не распространяется на статьи 676, 677, </w:t>
            </w:r>
            <w:r w:rsidR="00AB10CC" w:rsidRPr="00321B7C">
              <w:rPr>
                <w:rFonts w:ascii="Times New Roman" w:hAnsi="Times New Roman"/>
                <w:sz w:val="24"/>
                <w:szCs w:val="28"/>
              </w:rPr>
              <w:t>680, 681</w:t>
            </w:r>
            <w:r w:rsidR="00404FA0" w:rsidRPr="00321B7C">
              <w:rPr>
                <w:rFonts w:ascii="Times New Roman" w:hAnsi="Times New Roman"/>
                <w:sz w:val="24"/>
                <w:szCs w:val="28"/>
              </w:rPr>
              <w:t xml:space="preserve"> КоАП.</w:t>
            </w:r>
          </w:p>
        </w:tc>
      </w:tr>
      <w:tr w:rsidR="00A56052" w:rsidRPr="00321B7C" w:rsidTr="007C0E41">
        <w:tc>
          <w:tcPr>
            <w:tcW w:w="567" w:type="dxa"/>
            <w:shd w:val="clear" w:color="auto" w:fill="auto"/>
          </w:tcPr>
          <w:p w:rsidR="0029010C" w:rsidRPr="00321B7C" w:rsidRDefault="0029010C" w:rsidP="004A3B8A">
            <w:pPr>
              <w:numPr>
                <w:ilvl w:val="0"/>
                <w:numId w:val="26"/>
              </w:numPr>
              <w:spacing w:after="0" w:line="240" w:lineRule="auto"/>
              <w:ind w:hanging="720"/>
              <w:jc w:val="center"/>
              <w:rPr>
                <w:rFonts w:ascii="Times New Roman" w:hAnsi="Times New Roman"/>
                <w:sz w:val="24"/>
                <w:szCs w:val="24"/>
              </w:rPr>
            </w:pPr>
          </w:p>
        </w:tc>
        <w:tc>
          <w:tcPr>
            <w:tcW w:w="1560" w:type="dxa"/>
          </w:tcPr>
          <w:p w:rsidR="0029010C" w:rsidRPr="00321B7C" w:rsidRDefault="00FD78BE" w:rsidP="00186D1E">
            <w:pPr>
              <w:keepNext/>
              <w:spacing w:after="0" w:line="240" w:lineRule="auto"/>
              <w:jc w:val="center"/>
              <w:rPr>
                <w:rFonts w:ascii="Times New Roman" w:hAnsi="Times New Roman"/>
                <w:sz w:val="24"/>
                <w:szCs w:val="24"/>
              </w:rPr>
            </w:pPr>
            <w:r w:rsidRPr="00321B7C">
              <w:rPr>
                <w:rFonts w:ascii="Times New Roman" w:hAnsi="Times New Roman"/>
                <w:sz w:val="24"/>
                <w:szCs w:val="24"/>
              </w:rPr>
              <w:t>Абзац первый части первый с</w:t>
            </w:r>
            <w:r w:rsidR="0029010C" w:rsidRPr="00321B7C">
              <w:rPr>
                <w:rFonts w:ascii="Times New Roman" w:hAnsi="Times New Roman"/>
                <w:sz w:val="24"/>
                <w:szCs w:val="24"/>
              </w:rPr>
              <w:t>тать</w:t>
            </w:r>
            <w:r w:rsidRPr="00321B7C">
              <w:rPr>
                <w:rFonts w:ascii="Times New Roman" w:hAnsi="Times New Roman"/>
                <w:sz w:val="24"/>
                <w:szCs w:val="24"/>
              </w:rPr>
              <w:t>и</w:t>
            </w:r>
            <w:r w:rsidR="0029010C" w:rsidRPr="00321B7C">
              <w:rPr>
                <w:rFonts w:ascii="Times New Roman" w:hAnsi="Times New Roman"/>
                <w:sz w:val="24"/>
                <w:szCs w:val="24"/>
              </w:rPr>
              <w:t xml:space="preserve"> 44</w:t>
            </w:r>
          </w:p>
        </w:tc>
        <w:tc>
          <w:tcPr>
            <w:tcW w:w="4111" w:type="dxa"/>
            <w:shd w:val="clear" w:color="auto" w:fill="auto"/>
          </w:tcPr>
          <w:p w:rsidR="0029010C" w:rsidRPr="00321B7C" w:rsidRDefault="0029010C" w:rsidP="00B143EF">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Статья 44. Административный штраф</w:t>
            </w:r>
          </w:p>
          <w:p w:rsidR="00A113D9" w:rsidRPr="00321B7C" w:rsidRDefault="00A113D9" w:rsidP="00B143EF">
            <w:pPr>
              <w:keepNext/>
              <w:spacing w:after="0" w:line="240" w:lineRule="auto"/>
              <w:ind w:firstLine="459"/>
              <w:jc w:val="both"/>
              <w:rPr>
                <w:rFonts w:ascii="Times New Roman" w:hAnsi="Times New Roman"/>
                <w:bCs/>
                <w:sz w:val="24"/>
                <w:szCs w:val="24"/>
              </w:rPr>
            </w:pPr>
          </w:p>
          <w:p w:rsidR="0029010C" w:rsidRPr="00321B7C" w:rsidRDefault="0029010C" w:rsidP="00B143EF">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1. Административный штраф (далее – штраф) есть денежное взыскание, налагаемое за административное правонарушение в случаях и пределах, предусмотренных в статьях Особенной части настоящего раздела, в размере, соответствующем определенному количеству месячного расчетного показателя, устанавливаемого в соответствии с законом, действующим на момент возбуждения дела об административном правонарушении.</w:t>
            </w:r>
          </w:p>
          <w:p w:rsidR="0029010C" w:rsidRPr="00321B7C" w:rsidRDefault="00F20095" w:rsidP="00B143EF">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w:t>
            </w:r>
          </w:p>
          <w:p w:rsidR="0029010C" w:rsidRPr="00321B7C" w:rsidRDefault="0029010C" w:rsidP="00B143EF">
            <w:pPr>
              <w:keepNext/>
              <w:spacing w:after="0" w:line="240" w:lineRule="auto"/>
              <w:ind w:firstLine="459"/>
              <w:jc w:val="both"/>
              <w:rPr>
                <w:rFonts w:ascii="Times New Roman" w:hAnsi="Times New Roman"/>
                <w:bCs/>
                <w:sz w:val="24"/>
                <w:szCs w:val="24"/>
              </w:rPr>
            </w:pPr>
          </w:p>
        </w:tc>
        <w:tc>
          <w:tcPr>
            <w:tcW w:w="4252" w:type="dxa"/>
            <w:shd w:val="clear" w:color="auto" w:fill="auto"/>
          </w:tcPr>
          <w:p w:rsidR="0029010C" w:rsidRPr="00321B7C" w:rsidRDefault="0029010C" w:rsidP="008771A5">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Статья 44. Административный штраф</w:t>
            </w:r>
          </w:p>
          <w:p w:rsidR="00A113D9" w:rsidRPr="00321B7C" w:rsidRDefault="00A113D9" w:rsidP="008771A5">
            <w:pPr>
              <w:keepNext/>
              <w:spacing w:after="0" w:line="240" w:lineRule="auto"/>
              <w:ind w:firstLine="459"/>
              <w:jc w:val="both"/>
              <w:rPr>
                <w:rFonts w:ascii="Times New Roman" w:hAnsi="Times New Roman"/>
                <w:bCs/>
                <w:sz w:val="24"/>
                <w:szCs w:val="24"/>
              </w:rPr>
            </w:pPr>
          </w:p>
          <w:p w:rsidR="0029010C" w:rsidRPr="00321B7C" w:rsidRDefault="0029010C" w:rsidP="008771A5">
            <w:pPr>
              <w:keepNext/>
              <w:spacing w:after="0" w:line="240" w:lineRule="auto"/>
              <w:ind w:firstLine="459"/>
              <w:jc w:val="both"/>
              <w:rPr>
                <w:rFonts w:ascii="Times New Roman" w:hAnsi="Times New Roman"/>
                <w:b/>
                <w:bCs/>
                <w:sz w:val="24"/>
                <w:szCs w:val="24"/>
              </w:rPr>
            </w:pPr>
            <w:r w:rsidRPr="00321B7C">
              <w:rPr>
                <w:rFonts w:ascii="Times New Roman" w:hAnsi="Times New Roman"/>
                <w:bCs/>
                <w:sz w:val="24"/>
                <w:szCs w:val="24"/>
              </w:rPr>
              <w:t xml:space="preserve">1. Административный штраф (далее – штраф) есть денежное взыскание, налагаемое за административное правонарушение в случаях и пределах, предусмотренных в статьях Особенной части настоящего раздела, в размере, соответствующем определенному количеству месячного расчетного показателя, устанавливаемого в соответствии с законом, действующим на момент возбуждения дела об административном правонарушении, </w:t>
            </w:r>
            <w:r w:rsidRPr="00321B7C">
              <w:rPr>
                <w:rFonts w:ascii="Times New Roman" w:hAnsi="Times New Roman"/>
                <w:b/>
                <w:bCs/>
                <w:sz w:val="24"/>
                <w:szCs w:val="24"/>
              </w:rPr>
              <w:t xml:space="preserve">либо в размере, кратном сумме </w:t>
            </w:r>
            <w:r w:rsidRPr="00321B7C">
              <w:rPr>
                <w:rFonts w:ascii="Times New Roman" w:hAnsi="Times New Roman"/>
                <w:b/>
                <w:sz w:val="24"/>
                <w:szCs w:val="24"/>
              </w:rPr>
              <w:t xml:space="preserve">материального вознаграждения, стоимости </w:t>
            </w:r>
            <w:r w:rsidRPr="00321B7C">
              <w:rPr>
                <w:rFonts w:ascii="Times New Roman" w:hAnsi="Times New Roman"/>
                <w:b/>
                <w:sz w:val="24"/>
                <w:szCs w:val="28"/>
              </w:rPr>
              <w:t>ценных бумаг, иного имущества или выгод имущественного характера.</w:t>
            </w:r>
          </w:p>
          <w:p w:rsidR="0029010C" w:rsidRPr="00321B7C" w:rsidRDefault="00F20095" w:rsidP="008771A5">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w:t>
            </w:r>
          </w:p>
        </w:tc>
        <w:tc>
          <w:tcPr>
            <w:tcW w:w="5274" w:type="dxa"/>
            <w:shd w:val="clear" w:color="auto" w:fill="auto"/>
          </w:tcPr>
          <w:p w:rsidR="0029010C" w:rsidRPr="00321B7C" w:rsidRDefault="0029010C" w:rsidP="00B143EF">
            <w:pPr>
              <w:keepNext/>
              <w:spacing w:after="0" w:line="240" w:lineRule="auto"/>
              <w:ind w:firstLine="506"/>
              <w:jc w:val="both"/>
              <w:rPr>
                <w:rFonts w:ascii="Times New Roman" w:hAnsi="Times New Roman"/>
                <w:i/>
                <w:sz w:val="24"/>
                <w:szCs w:val="28"/>
              </w:rPr>
            </w:pPr>
            <w:r w:rsidRPr="00321B7C">
              <w:rPr>
                <w:rFonts w:ascii="Times New Roman" w:hAnsi="Times New Roman"/>
                <w:sz w:val="24"/>
                <w:szCs w:val="28"/>
              </w:rPr>
              <w:t xml:space="preserve">В статье 678 КоАП </w:t>
            </w:r>
            <w:r w:rsidRPr="00321B7C">
              <w:rPr>
                <w:rFonts w:ascii="Times New Roman" w:hAnsi="Times New Roman"/>
                <w:i/>
                <w:sz w:val="24"/>
                <w:szCs w:val="28"/>
              </w:rPr>
              <w:t xml:space="preserve">(«Предоставление незаконного материального вознаграждения юридическими лицами») </w:t>
            </w:r>
            <w:r w:rsidRPr="00321B7C">
              <w:rPr>
                <w:rFonts w:ascii="Times New Roman" w:hAnsi="Times New Roman"/>
                <w:sz w:val="24"/>
                <w:szCs w:val="28"/>
              </w:rPr>
              <w:t xml:space="preserve">предлагаются санкции, исчисляемые </w:t>
            </w:r>
            <w:r w:rsidRPr="00321B7C">
              <w:rPr>
                <w:rFonts w:ascii="Times New Roman" w:hAnsi="Times New Roman"/>
                <w:bCs/>
                <w:sz w:val="24"/>
                <w:szCs w:val="24"/>
              </w:rPr>
              <w:t xml:space="preserve">в размере, кратном сумме </w:t>
            </w:r>
            <w:r w:rsidRPr="00321B7C">
              <w:rPr>
                <w:rFonts w:ascii="Times New Roman" w:hAnsi="Times New Roman"/>
                <w:sz w:val="24"/>
                <w:szCs w:val="24"/>
              </w:rPr>
              <w:t xml:space="preserve">материального вознаграждения, стоимости </w:t>
            </w:r>
            <w:r w:rsidRPr="00321B7C">
              <w:rPr>
                <w:rFonts w:ascii="Times New Roman" w:hAnsi="Times New Roman"/>
                <w:sz w:val="24"/>
                <w:szCs w:val="28"/>
              </w:rPr>
              <w:t xml:space="preserve">ценных бумаг, иного имущества или выгод имущественного характера, по аналогии со статьей 367 УК </w:t>
            </w:r>
            <w:r w:rsidRPr="00321B7C">
              <w:rPr>
                <w:rFonts w:ascii="Times New Roman" w:hAnsi="Times New Roman"/>
                <w:i/>
                <w:sz w:val="24"/>
                <w:szCs w:val="28"/>
              </w:rPr>
              <w:t>(«Дача взятки»).</w:t>
            </w:r>
          </w:p>
          <w:p w:rsidR="0029010C" w:rsidRPr="00321B7C" w:rsidRDefault="0029010C" w:rsidP="00B143EF">
            <w:pPr>
              <w:pStyle w:val="af1"/>
              <w:ind w:firstLine="506"/>
              <w:jc w:val="both"/>
              <w:rPr>
                <w:rFonts w:ascii="Times New Roman" w:hAnsi="Times New Roman"/>
                <w:sz w:val="24"/>
                <w:szCs w:val="28"/>
              </w:rPr>
            </w:pPr>
            <w:r w:rsidRPr="00321B7C">
              <w:rPr>
                <w:rFonts w:ascii="Times New Roman" w:hAnsi="Times New Roman"/>
                <w:sz w:val="24"/>
                <w:szCs w:val="28"/>
              </w:rPr>
              <w:t xml:space="preserve">Размеры штрафов в статье 678 КоАП не соответствуют максимальным размерам </w:t>
            </w:r>
            <w:r w:rsidR="00AA30E7" w:rsidRPr="00321B7C">
              <w:rPr>
                <w:rFonts w:ascii="Times New Roman" w:hAnsi="Times New Roman"/>
                <w:sz w:val="24"/>
                <w:szCs w:val="28"/>
              </w:rPr>
              <w:t>штрафов, предусмотренных</w:t>
            </w:r>
            <w:r w:rsidRPr="00321B7C">
              <w:rPr>
                <w:rFonts w:ascii="Times New Roman" w:hAnsi="Times New Roman"/>
                <w:sz w:val="24"/>
                <w:szCs w:val="28"/>
              </w:rPr>
              <w:t xml:space="preserve"> в части второй статьи 44 КоАП.</w:t>
            </w:r>
          </w:p>
          <w:p w:rsidR="0029010C" w:rsidRPr="00321B7C" w:rsidRDefault="00EC5837" w:rsidP="00B143EF">
            <w:pPr>
              <w:pStyle w:val="af1"/>
              <w:ind w:firstLine="506"/>
              <w:jc w:val="both"/>
              <w:rPr>
                <w:rFonts w:ascii="Times New Roman" w:hAnsi="Times New Roman"/>
                <w:sz w:val="24"/>
                <w:szCs w:val="28"/>
              </w:rPr>
            </w:pPr>
            <w:r w:rsidRPr="00321B7C">
              <w:rPr>
                <w:rFonts w:ascii="Times New Roman" w:hAnsi="Times New Roman"/>
                <w:sz w:val="24"/>
                <w:szCs w:val="28"/>
              </w:rPr>
              <w:t>В этой связи, в часть</w:t>
            </w:r>
            <w:r w:rsidR="0029010C" w:rsidRPr="00321B7C">
              <w:rPr>
                <w:rFonts w:ascii="Times New Roman" w:hAnsi="Times New Roman"/>
                <w:sz w:val="24"/>
                <w:szCs w:val="28"/>
              </w:rPr>
              <w:t xml:space="preserve"> </w:t>
            </w:r>
            <w:r w:rsidRPr="00321B7C">
              <w:rPr>
                <w:rFonts w:ascii="Times New Roman" w:hAnsi="Times New Roman"/>
                <w:sz w:val="24"/>
                <w:szCs w:val="28"/>
              </w:rPr>
              <w:t xml:space="preserve">первую </w:t>
            </w:r>
            <w:r w:rsidR="0029010C" w:rsidRPr="00321B7C">
              <w:rPr>
                <w:rFonts w:ascii="Times New Roman" w:hAnsi="Times New Roman"/>
                <w:sz w:val="24"/>
                <w:szCs w:val="28"/>
              </w:rPr>
              <w:t xml:space="preserve">статьи 44 КоАП, необходимо </w:t>
            </w:r>
            <w:r w:rsidRPr="00321B7C">
              <w:rPr>
                <w:rFonts w:ascii="Times New Roman" w:hAnsi="Times New Roman"/>
                <w:sz w:val="24"/>
                <w:szCs w:val="28"/>
              </w:rPr>
              <w:t>внести соответствующие изменения</w:t>
            </w:r>
            <w:r w:rsidR="0029010C" w:rsidRPr="00321B7C">
              <w:rPr>
                <w:rFonts w:ascii="Times New Roman" w:hAnsi="Times New Roman"/>
                <w:sz w:val="24"/>
                <w:szCs w:val="28"/>
              </w:rPr>
              <w:t>.</w:t>
            </w:r>
          </w:p>
          <w:p w:rsidR="0029010C" w:rsidRPr="00321B7C" w:rsidRDefault="0029010C" w:rsidP="00B143EF">
            <w:pPr>
              <w:pStyle w:val="af1"/>
              <w:ind w:firstLine="506"/>
              <w:jc w:val="both"/>
              <w:rPr>
                <w:rFonts w:ascii="Times New Roman" w:hAnsi="Times New Roman"/>
                <w:sz w:val="24"/>
                <w:szCs w:val="28"/>
              </w:rPr>
            </w:pPr>
            <w:r w:rsidRPr="00321B7C">
              <w:rPr>
                <w:rFonts w:ascii="Times New Roman" w:hAnsi="Times New Roman"/>
                <w:sz w:val="24"/>
                <w:szCs w:val="28"/>
              </w:rPr>
              <w:t xml:space="preserve"> </w:t>
            </w:r>
          </w:p>
        </w:tc>
      </w:tr>
      <w:tr w:rsidR="00A56052" w:rsidRPr="00321B7C" w:rsidTr="007C0E41">
        <w:tc>
          <w:tcPr>
            <w:tcW w:w="567" w:type="dxa"/>
            <w:shd w:val="clear" w:color="auto" w:fill="auto"/>
          </w:tcPr>
          <w:p w:rsidR="00443215" w:rsidRPr="00321B7C" w:rsidRDefault="00443215" w:rsidP="004A3B8A">
            <w:pPr>
              <w:numPr>
                <w:ilvl w:val="0"/>
                <w:numId w:val="26"/>
              </w:numPr>
              <w:spacing w:after="0" w:line="240" w:lineRule="auto"/>
              <w:ind w:hanging="720"/>
              <w:jc w:val="center"/>
              <w:rPr>
                <w:rFonts w:ascii="Times New Roman" w:hAnsi="Times New Roman"/>
                <w:sz w:val="24"/>
                <w:szCs w:val="24"/>
              </w:rPr>
            </w:pPr>
          </w:p>
        </w:tc>
        <w:tc>
          <w:tcPr>
            <w:tcW w:w="1560" w:type="dxa"/>
          </w:tcPr>
          <w:p w:rsidR="00443215" w:rsidRPr="00321B7C" w:rsidRDefault="00A113D9" w:rsidP="00186D1E">
            <w:pPr>
              <w:keepNext/>
              <w:spacing w:after="0" w:line="240" w:lineRule="auto"/>
              <w:jc w:val="center"/>
              <w:rPr>
                <w:rFonts w:ascii="Times New Roman" w:hAnsi="Times New Roman"/>
                <w:sz w:val="24"/>
                <w:szCs w:val="24"/>
              </w:rPr>
            </w:pPr>
            <w:r w:rsidRPr="00321B7C">
              <w:rPr>
                <w:rFonts w:ascii="Times New Roman" w:hAnsi="Times New Roman"/>
                <w:sz w:val="24"/>
                <w:szCs w:val="24"/>
              </w:rPr>
              <w:t>Часть третья статьи 44</w:t>
            </w:r>
          </w:p>
        </w:tc>
        <w:tc>
          <w:tcPr>
            <w:tcW w:w="4111" w:type="dxa"/>
            <w:shd w:val="clear" w:color="auto" w:fill="auto"/>
          </w:tcPr>
          <w:p w:rsidR="00076514" w:rsidRPr="00321B7C" w:rsidRDefault="00076514" w:rsidP="00B143EF">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Статья 44. Административный штраф</w:t>
            </w:r>
          </w:p>
          <w:p w:rsidR="00443215" w:rsidRPr="00321B7C" w:rsidRDefault="00076514" w:rsidP="00B143EF">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w:t>
            </w:r>
          </w:p>
          <w:p w:rsidR="00076514" w:rsidRPr="00321B7C" w:rsidRDefault="00076514" w:rsidP="00B143EF">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3. Штраф, исчисленный в соответствии с абзацем вторым части первой настоящей статьи, может быть установлен в размерах, превышающих или менее установленных размеров штрафов, указанных в части второй настоящей статьи.</w:t>
            </w:r>
          </w:p>
        </w:tc>
        <w:tc>
          <w:tcPr>
            <w:tcW w:w="4252" w:type="dxa"/>
            <w:shd w:val="clear" w:color="auto" w:fill="auto"/>
          </w:tcPr>
          <w:p w:rsidR="00076514" w:rsidRPr="00321B7C" w:rsidRDefault="00076514" w:rsidP="008771A5">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Статья 44. Административный штраф</w:t>
            </w:r>
          </w:p>
          <w:p w:rsidR="00443215" w:rsidRPr="00321B7C" w:rsidRDefault="00076514" w:rsidP="008771A5">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w:t>
            </w:r>
          </w:p>
          <w:p w:rsidR="00076514" w:rsidRPr="00321B7C" w:rsidRDefault="00076514" w:rsidP="008771A5">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 xml:space="preserve">3. Штраф, исчисленный в соответствии с абзацем вторым части первой настоящей статьи, </w:t>
            </w:r>
            <w:r w:rsidRPr="00321B7C">
              <w:rPr>
                <w:rFonts w:ascii="Times New Roman" w:hAnsi="Times New Roman"/>
                <w:b/>
                <w:bCs/>
                <w:sz w:val="24"/>
                <w:szCs w:val="24"/>
              </w:rPr>
              <w:t xml:space="preserve">а также за административное коррупционное правонарушение </w:t>
            </w:r>
            <w:r w:rsidRPr="00321B7C">
              <w:rPr>
                <w:rFonts w:ascii="Times New Roman" w:hAnsi="Times New Roman"/>
                <w:bCs/>
                <w:sz w:val="24"/>
                <w:szCs w:val="24"/>
              </w:rPr>
              <w:t>может быть установлен в размерах, превышающих или менее установленных размеров штрафов, указанных в части второй настоящей статьи.</w:t>
            </w:r>
          </w:p>
        </w:tc>
        <w:tc>
          <w:tcPr>
            <w:tcW w:w="5274" w:type="dxa"/>
            <w:shd w:val="clear" w:color="auto" w:fill="auto"/>
          </w:tcPr>
          <w:p w:rsidR="00AA30E7" w:rsidRPr="00321B7C" w:rsidRDefault="00AA30E7" w:rsidP="00B143EF">
            <w:pPr>
              <w:keepNext/>
              <w:spacing w:after="0" w:line="240" w:lineRule="auto"/>
              <w:ind w:firstLine="506"/>
              <w:jc w:val="both"/>
              <w:rPr>
                <w:rFonts w:ascii="Times New Roman" w:hAnsi="Times New Roman"/>
                <w:sz w:val="24"/>
                <w:szCs w:val="28"/>
              </w:rPr>
            </w:pPr>
            <w:r w:rsidRPr="00321B7C">
              <w:rPr>
                <w:rFonts w:ascii="Times New Roman" w:hAnsi="Times New Roman"/>
                <w:sz w:val="24"/>
                <w:szCs w:val="28"/>
              </w:rPr>
              <w:t>В статье 678 КоАП («Предоставление незаконного материального вознаграждения юридическими лицами») предлагаются санкции, исчисляемые в размере, кратном сумме материального вознаграждения, стоимости ценных бумаг, иного имущества или выгод имущественного характера, по аналогии со статьей 367 УК («Дача взятки»).</w:t>
            </w:r>
          </w:p>
          <w:p w:rsidR="00AA30E7" w:rsidRPr="00321B7C" w:rsidRDefault="00AA30E7" w:rsidP="00B143EF">
            <w:pPr>
              <w:keepNext/>
              <w:spacing w:after="0" w:line="240" w:lineRule="auto"/>
              <w:ind w:firstLine="506"/>
              <w:jc w:val="both"/>
              <w:rPr>
                <w:rFonts w:ascii="Times New Roman" w:hAnsi="Times New Roman"/>
                <w:sz w:val="24"/>
                <w:szCs w:val="28"/>
              </w:rPr>
            </w:pPr>
            <w:r w:rsidRPr="00321B7C">
              <w:rPr>
                <w:rFonts w:ascii="Times New Roman" w:hAnsi="Times New Roman"/>
                <w:sz w:val="24"/>
                <w:szCs w:val="28"/>
              </w:rPr>
              <w:t>Размеры штрафов в статье 678 КоАП не соответствуют максимальным размерам штрафов, предусмотренных в части второй статьи 44 КоАП.</w:t>
            </w:r>
          </w:p>
          <w:p w:rsidR="00087EF2" w:rsidRPr="00321B7C" w:rsidRDefault="00087EF2" w:rsidP="00B143EF">
            <w:pPr>
              <w:keepNext/>
              <w:spacing w:after="0" w:line="240" w:lineRule="auto"/>
              <w:ind w:firstLine="506"/>
              <w:jc w:val="both"/>
              <w:rPr>
                <w:rFonts w:ascii="Times New Roman" w:hAnsi="Times New Roman"/>
                <w:sz w:val="24"/>
                <w:szCs w:val="28"/>
              </w:rPr>
            </w:pPr>
            <w:r w:rsidRPr="00321B7C">
              <w:rPr>
                <w:rFonts w:ascii="Times New Roman" w:hAnsi="Times New Roman"/>
                <w:sz w:val="24"/>
                <w:szCs w:val="28"/>
              </w:rPr>
              <w:t xml:space="preserve">Также действующие санкции в главе 34 «Административные коррупционные правонарушения» превышают пороги, </w:t>
            </w:r>
            <w:r w:rsidRPr="00321B7C">
              <w:rPr>
                <w:rFonts w:ascii="Times New Roman" w:hAnsi="Times New Roman"/>
                <w:sz w:val="24"/>
                <w:szCs w:val="28"/>
                <w:lang w:val="kk-KZ"/>
              </w:rPr>
              <w:t xml:space="preserve">установленные в части второй статьи 44 КоАП </w:t>
            </w:r>
            <w:r w:rsidRPr="00321B7C">
              <w:rPr>
                <w:rFonts w:ascii="Times New Roman" w:hAnsi="Times New Roman"/>
                <w:i/>
                <w:sz w:val="24"/>
                <w:szCs w:val="28"/>
              </w:rPr>
              <w:t>(к примеру, по статье 677 КоАП штраф на</w:t>
            </w:r>
            <w:r w:rsidR="00B867DF" w:rsidRPr="00321B7C">
              <w:rPr>
                <w:rFonts w:ascii="Times New Roman" w:hAnsi="Times New Roman"/>
                <w:i/>
                <w:sz w:val="24"/>
                <w:szCs w:val="28"/>
              </w:rPr>
              <w:t xml:space="preserve"> </w:t>
            </w:r>
            <w:r w:rsidRPr="00321B7C">
              <w:rPr>
                <w:rFonts w:ascii="Times New Roman" w:hAnsi="Times New Roman"/>
                <w:i/>
                <w:sz w:val="24"/>
                <w:szCs w:val="28"/>
              </w:rPr>
              <w:t>физическое лицо составляет 600 МРП)</w:t>
            </w:r>
            <w:r w:rsidRPr="00321B7C">
              <w:rPr>
                <w:rFonts w:ascii="Times New Roman" w:hAnsi="Times New Roman"/>
                <w:sz w:val="24"/>
                <w:szCs w:val="28"/>
              </w:rPr>
              <w:t>.</w:t>
            </w:r>
          </w:p>
          <w:p w:rsidR="00443215" w:rsidRPr="00321B7C" w:rsidRDefault="00AA30E7" w:rsidP="00B143EF">
            <w:pPr>
              <w:keepNext/>
              <w:spacing w:after="0" w:line="240" w:lineRule="auto"/>
              <w:ind w:firstLine="506"/>
              <w:jc w:val="both"/>
              <w:rPr>
                <w:rFonts w:ascii="Times New Roman" w:hAnsi="Times New Roman"/>
                <w:sz w:val="24"/>
                <w:szCs w:val="28"/>
              </w:rPr>
            </w:pPr>
            <w:r w:rsidRPr="00321B7C">
              <w:rPr>
                <w:rFonts w:ascii="Times New Roman" w:hAnsi="Times New Roman"/>
                <w:sz w:val="24"/>
                <w:szCs w:val="28"/>
              </w:rPr>
              <w:t>В этой связи, в части третьей статьи 44 КоАП, необходимо сделать предлагаемую оговорку.</w:t>
            </w:r>
          </w:p>
        </w:tc>
      </w:tr>
      <w:tr w:rsidR="00A56052" w:rsidRPr="00321B7C" w:rsidTr="007C0E41">
        <w:tc>
          <w:tcPr>
            <w:tcW w:w="567" w:type="dxa"/>
            <w:shd w:val="clear" w:color="auto" w:fill="auto"/>
          </w:tcPr>
          <w:p w:rsidR="00195C3A" w:rsidRPr="00321B7C" w:rsidRDefault="00195C3A" w:rsidP="00195C3A">
            <w:pPr>
              <w:numPr>
                <w:ilvl w:val="0"/>
                <w:numId w:val="26"/>
              </w:numPr>
              <w:spacing w:after="0" w:line="240" w:lineRule="auto"/>
              <w:ind w:hanging="720"/>
              <w:jc w:val="center"/>
              <w:rPr>
                <w:rFonts w:ascii="Times New Roman" w:hAnsi="Times New Roman"/>
                <w:sz w:val="24"/>
                <w:szCs w:val="24"/>
              </w:rPr>
            </w:pPr>
          </w:p>
        </w:tc>
        <w:tc>
          <w:tcPr>
            <w:tcW w:w="1560" w:type="dxa"/>
          </w:tcPr>
          <w:p w:rsidR="00195C3A" w:rsidRPr="00321B7C" w:rsidRDefault="00195C3A" w:rsidP="00195C3A">
            <w:pPr>
              <w:keepNext/>
              <w:spacing w:after="0" w:line="240" w:lineRule="auto"/>
              <w:jc w:val="center"/>
              <w:rPr>
                <w:rFonts w:ascii="Times New Roman" w:hAnsi="Times New Roman"/>
                <w:sz w:val="24"/>
                <w:szCs w:val="24"/>
              </w:rPr>
            </w:pPr>
            <w:r w:rsidRPr="00321B7C">
              <w:rPr>
                <w:rFonts w:ascii="Times New Roman" w:hAnsi="Times New Roman"/>
                <w:sz w:val="24"/>
                <w:szCs w:val="24"/>
              </w:rPr>
              <w:t>Часть вторая статьи 62</w:t>
            </w:r>
          </w:p>
        </w:tc>
        <w:tc>
          <w:tcPr>
            <w:tcW w:w="4111" w:type="dxa"/>
            <w:shd w:val="clear" w:color="auto" w:fill="auto"/>
          </w:tcPr>
          <w:p w:rsidR="00195C3A" w:rsidRPr="00321B7C" w:rsidRDefault="00195C3A" w:rsidP="00195C3A">
            <w:pPr>
              <w:shd w:val="clear" w:color="auto" w:fill="FFFFFF"/>
              <w:spacing w:after="0" w:line="285" w:lineRule="atLeast"/>
              <w:ind w:firstLine="459"/>
              <w:jc w:val="both"/>
              <w:textAlignment w:val="baseline"/>
              <w:rPr>
                <w:rFonts w:ascii="Times New Roman" w:hAnsi="Times New Roman"/>
                <w:bCs/>
                <w:sz w:val="24"/>
                <w:szCs w:val="24"/>
              </w:rPr>
            </w:pPr>
            <w:r w:rsidRPr="00321B7C">
              <w:rPr>
                <w:rFonts w:ascii="Times New Roman" w:hAnsi="Times New Roman"/>
                <w:bCs/>
                <w:sz w:val="24"/>
                <w:szCs w:val="24"/>
              </w:rPr>
              <w:t>Статья 62. Освобождение от административной ответственности в связи с истечением срока давности</w:t>
            </w:r>
          </w:p>
          <w:p w:rsidR="00195C3A" w:rsidRPr="00321B7C" w:rsidRDefault="00195C3A" w:rsidP="00195C3A">
            <w:pPr>
              <w:shd w:val="clear" w:color="auto" w:fill="FFFFFF"/>
              <w:spacing w:after="0" w:line="285" w:lineRule="atLeast"/>
              <w:ind w:firstLine="459"/>
              <w:jc w:val="both"/>
              <w:textAlignment w:val="baseline"/>
              <w:rPr>
                <w:rFonts w:ascii="Times New Roman" w:hAnsi="Times New Roman"/>
                <w:bCs/>
                <w:sz w:val="24"/>
                <w:szCs w:val="24"/>
              </w:rPr>
            </w:pPr>
            <w:r w:rsidRPr="00321B7C">
              <w:rPr>
                <w:rFonts w:ascii="Times New Roman" w:hAnsi="Times New Roman"/>
                <w:bCs/>
                <w:sz w:val="24"/>
                <w:szCs w:val="24"/>
              </w:rPr>
              <w:t>…</w:t>
            </w:r>
          </w:p>
          <w:p w:rsidR="00195C3A" w:rsidRPr="00321B7C" w:rsidRDefault="00195C3A" w:rsidP="00195C3A">
            <w:pPr>
              <w:shd w:val="clear" w:color="auto" w:fill="FFFFFF"/>
              <w:spacing w:after="0" w:line="285" w:lineRule="atLeast"/>
              <w:ind w:firstLine="459"/>
              <w:jc w:val="both"/>
              <w:textAlignment w:val="baseline"/>
              <w:rPr>
                <w:rFonts w:ascii="Times New Roman" w:hAnsi="Times New Roman"/>
                <w:bCs/>
                <w:sz w:val="24"/>
                <w:szCs w:val="24"/>
              </w:rPr>
            </w:pPr>
            <w:r w:rsidRPr="00321B7C">
              <w:rPr>
                <w:rFonts w:ascii="Times New Roman" w:hAnsi="Times New Roman"/>
                <w:bCs/>
                <w:sz w:val="24"/>
                <w:szCs w:val="24"/>
              </w:rPr>
              <w:t xml:space="preserve">2. Физическое лицо не подлежит привлечению к административной ответственности за </w:t>
            </w:r>
            <w:r w:rsidRPr="00321B7C">
              <w:rPr>
                <w:rFonts w:ascii="Times New Roman" w:hAnsi="Times New Roman"/>
                <w:b/>
                <w:bCs/>
                <w:sz w:val="24"/>
                <w:szCs w:val="24"/>
              </w:rPr>
              <w:t>совершение административного коррупционного правонарушения,</w:t>
            </w:r>
            <w:r w:rsidRPr="00321B7C">
              <w:rPr>
                <w:rFonts w:ascii="Times New Roman" w:hAnsi="Times New Roman"/>
                <w:bCs/>
                <w:sz w:val="24"/>
                <w:szCs w:val="24"/>
              </w:rPr>
              <w:t xml:space="preserve"> незаконное вмешательство должностных лиц в предпринимательскую деятельность, а также за правонарушения в области проведения проверок субъектов </w:t>
            </w:r>
            <w:r w:rsidRPr="00321B7C">
              <w:rPr>
                <w:rFonts w:ascii="Times New Roman" w:hAnsi="Times New Roman"/>
                <w:bCs/>
                <w:sz w:val="24"/>
                <w:szCs w:val="24"/>
              </w:rPr>
              <w:lastRenderedPageBreak/>
              <w:t xml:space="preserve">частного предпринимательства и иных форм контроля и надзора с посещением субъектов частного предпринимательства, налогообложения, охраны окружающей среды, защиты конкуренции, сфере таможенного дела, законодательства Республики Казахстан о пенсионном обеспечении, об обязательном социальном страховании, об энергосбережении и повышении энергоэффективности, о государственных секретах, о естественных монополиях, о недрах и недропользовании, о порядке организации и проведения мирных собраний – по истечении одного года со дня его совершения, а юридическое лицо (в том числе индивидуальный предприниматель) не подлежит привлечению к административной ответственности за совершение </w:t>
            </w:r>
            <w:r w:rsidRPr="00321B7C">
              <w:rPr>
                <w:rFonts w:ascii="Times New Roman" w:hAnsi="Times New Roman"/>
                <w:b/>
                <w:bCs/>
                <w:sz w:val="24"/>
                <w:szCs w:val="24"/>
              </w:rPr>
              <w:t>административного коррупционного правонарушения,</w:t>
            </w:r>
            <w:r w:rsidRPr="00321B7C">
              <w:rPr>
                <w:rFonts w:ascii="Times New Roman" w:hAnsi="Times New Roman"/>
                <w:bCs/>
                <w:sz w:val="24"/>
                <w:szCs w:val="24"/>
              </w:rPr>
              <w:t xml:space="preserve"> правонарушения в области законодательства Республики Казахстан об энергосбережении и повышении энергоэффективности, об охране окружающей среды, а также о недрах и недропользовании, о порядке организации и проведения мирных собраний, за нарушение процедур оценки соответствия </w:t>
            </w:r>
            <w:r w:rsidRPr="00321B7C">
              <w:rPr>
                <w:rFonts w:ascii="Times New Roman" w:hAnsi="Times New Roman"/>
                <w:bCs/>
                <w:sz w:val="24"/>
                <w:szCs w:val="24"/>
              </w:rPr>
              <w:lastRenderedPageBreak/>
              <w:t>объектов технического регулирования – по истечении трех лет со дня его совершения, за правонарушения в области налогообложения, защиты конкуренции, сфере таможенного дела, законодательства Республики Казахстан о пенсионном обеспечении, об обязательном социальном страховании, о естественных монополиях – по истечении пяти лет со дня его совершения.</w:t>
            </w:r>
          </w:p>
        </w:tc>
        <w:tc>
          <w:tcPr>
            <w:tcW w:w="4252" w:type="dxa"/>
            <w:shd w:val="clear" w:color="auto" w:fill="auto"/>
          </w:tcPr>
          <w:p w:rsidR="00195C3A" w:rsidRPr="00321B7C" w:rsidRDefault="00195C3A" w:rsidP="00195C3A">
            <w:pPr>
              <w:shd w:val="clear" w:color="auto" w:fill="FFFFFF"/>
              <w:spacing w:after="0" w:line="285" w:lineRule="atLeast"/>
              <w:ind w:firstLine="459"/>
              <w:jc w:val="both"/>
              <w:textAlignment w:val="baseline"/>
              <w:rPr>
                <w:rFonts w:ascii="Times New Roman" w:hAnsi="Times New Roman"/>
                <w:bCs/>
                <w:sz w:val="24"/>
                <w:szCs w:val="24"/>
              </w:rPr>
            </w:pPr>
            <w:r w:rsidRPr="00321B7C">
              <w:rPr>
                <w:rFonts w:ascii="Times New Roman" w:hAnsi="Times New Roman"/>
                <w:bCs/>
                <w:sz w:val="24"/>
                <w:szCs w:val="24"/>
              </w:rPr>
              <w:lastRenderedPageBreak/>
              <w:t>Статья 62. Освобождение от административной ответственности в связи с истечением срока давности</w:t>
            </w:r>
          </w:p>
          <w:p w:rsidR="00195C3A" w:rsidRPr="00321B7C" w:rsidRDefault="00195C3A" w:rsidP="00195C3A">
            <w:pPr>
              <w:shd w:val="clear" w:color="auto" w:fill="FFFFFF"/>
              <w:spacing w:after="0" w:line="285" w:lineRule="atLeast"/>
              <w:ind w:firstLine="459"/>
              <w:jc w:val="both"/>
              <w:textAlignment w:val="baseline"/>
              <w:rPr>
                <w:rFonts w:ascii="Times New Roman" w:hAnsi="Times New Roman"/>
                <w:bCs/>
                <w:sz w:val="24"/>
                <w:szCs w:val="24"/>
              </w:rPr>
            </w:pPr>
            <w:r w:rsidRPr="00321B7C">
              <w:rPr>
                <w:rFonts w:ascii="Times New Roman" w:hAnsi="Times New Roman"/>
                <w:bCs/>
                <w:sz w:val="24"/>
                <w:szCs w:val="24"/>
              </w:rPr>
              <w:t>…</w:t>
            </w:r>
          </w:p>
          <w:p w:rsidR="0039764E" w:rsidRPr="00321B7C" w:rsidRDefault="0039764E" w:rsidP="0039764E">
            <w:pPr>
              <w:spacing w:after="0" w:line="240" w:lineRule="auto"/>
              <w:ind w:firstLine="459"/>
              <w:jc w:val="both"/>
              <w:rPr>
                <w:rFonts w:ascii="Times New Roman" w:hAnsi="Times New Roman"/>
                <w:iCs/>
                <w:sz w:val="24"/>
                <w:szCs w:val="24"/>
              </w:rPr>
            </w:pPr>
            <w:r w:rsidRPr="00321B7C">
              <w:rPr>
                <w:rFonts w:ascii="Times New Roman" w:hAnsi="Times New Roman"/>
                <w:iCs/>
                <w:sz w:val="24"/>
                <w:szCs w:val="24"/>
              </w:rPr>
              <w:t xml:space="preserve">2. Физическое лицо не подлежит привлечению к административной ответственности за незаконное вмешательство должностных лиц в предпринимательскую деятельность, а также за правонарушения в области проведения проверок субъектов частного предпринимательства, в области пенсионного обеспечения, обязательного социального </w:t>
            </w:r>
            <w:r w:rsidRPr="00321B7C">
              <w:rPr>
                <w:rFonts w:ascii="Times New Roman" w:hAnsi="Times New Roman"/>
                <w:iCs/>
                <w:sz w:val="24"/>
                <w:szCs w:val="24"/>
              </w:rPr>
              <w:lastRenderedPageBreak/>
              <w:t xml:space="preserve">страхования законодательства Республики Казахстан, охраны окружающей среды, защиты </w:t>
            </w:r>
            <w:r w:rsidR="008065E8" w:rsidRPr="00321B7C">
              <w:rPr>
                <w:rFonts w:ascii="Times New Roman" w:hAnsi="Times New Roman"/>
                <w:iCs/>
                <w:sz w:val="24"/>
                <w:szCs w:val="24"/>
              </w:rPr>
              <w:t>конкуренции, об энергосбережении</w:t>
            </w:r>
            <w:r w:rsidRPr="00321B7C">
              <w:rPr>
                <w:rFonts w:ascii="Times New Roman" w:hAnsi="Times New Roman"/>
                <w:iCs/>
                <w:sz w:val="24"/>
                <w:szCs w:val="24"/>
              </w:rPr>
              <w:t xml:space="preserve"> и повышени</w:t>
            </w:r>
            <w:r w:rsidR="008065E8" w:rsidRPr="00321B7C">
              <w:rPr>
                <w:rFonts w:ascii="Times New Roman" w:hAnsi="Times New Roman"/>
                <w:iCs/>
                <w:sz w:val="24"/>
                <w:szCs w:val="24"/>
              </w:rPr>
              <w:t>и</w:t>
            </w:r>
            <w:r w:rsidRPr="00321B7C">
              <w:rPr>
                <w:rFonts w:ascii="Times New Roman" w:hAnsi="Times New Roman"/>
                <w:iCs/>
                <w:sz w:val="24"/>
                <w:szCs w:val="24"/>
              </w:rPr>
              <w:t xml:space="preserve"> энергоэффективности, о государственных секретах, о естественных монополий, о недрах и недропользовании, о порядке организации и проведения мирных собраний, за уклонение от общественных работ – </w:t>
            </w:r>
            <w:r w:rsidRPr="00321B7C">
              <w:rPr>
                <w:rFonts w:ascii="Times New Roman" w:hAnsi="Times New Roman"/>
                <w:bCs/>
                <w:iCs/>
                <w:sz w:val="24"/>
                <w:szCs w:val="24"/>
              </w:rPr>
              <w:t>по истечении одного года</w:t>
            </w:r>
            <w:r w:rsidRPr="00321B7C">
              <w:rPr>
                <w:rFonts w:ascii="Times New Roman" w:hAnsi="Times New Roman"/>
                <w:iCs/>
                <w:sz w:val="24"/>
                <w:szCs w:val="24"/>
              </w:rPr>
              <w:t xml:space="preserve"> </w:t>
            </w:r>
            <w:r w:rsidRPr="00321B7C">
              <w:rPr>
                <w:rFonts w:ascii="Times New Roman" w:hAnsi="Times New Roman"/>
                <w:bCs/>
                <w:iCs/>
                <w:sz w:val="24"/>
                <w:szCs w:val="24"/>
              </w:rPr>
              <w:t>со дня совершения</w:t>
            </w:r>
            <w:r w:rsidRPr="00321B7C">
              <w:rPr>
                <w:rFonts w:ascii="Times New Roman" w:hAnsi="Times New Roman"/>
                <w:iCs/>
                <w:sz w:val="24"/>
                <w:szCs w:val="24"/>
              </w:rPr>
              <w:t xml:space="preserve"> административного правонарушения, но не может быть привлечено к административной ответственности по истечении</w:t>
            </w:r>
            <w:r w:rsidRPr="00321B7C">
              <w:rPr>
                <w:rFonts w:ascii="Times New Roman" w:hAnsi="Times New Roman"/>
                <w:b/>
                <w:bCs/>
                <w:iCs/>
                <w:sz w:val="24"/>
                <w:szCs w:val="24"/>
              </w:rPr>
              <w:t xml:space="preserve"> </w:t>
            </w:r>
            <w:r w:rsidRPr="00321B7C">
              <w:rPr>
                <w:rFonts w:ascii="Times New Roman" w:hAnsi="Times New Roman"/>
                <w:bCs/>
                <w:iCs/>
                <w:sz w:val="24"/>
                <w:szCs w:val="24"/>
              </w:rPr>
              <w:t>двух месяцев со дня обнаружения</w:t>
            </w:r>
            <w:r w:rsidRPr="00321B7C">
              <w:rPr>
                <w:rFonts w:ascii="Times New Roman" w:hAnsi="Times New Roman"/>
                <w:b/>
                <w:bCs/>
                <w:iCs/>
                <w:sz w:val="24"/>
                <w:szCs w:val="24"/>
              </w:rPr>
              <w:t xml:space="preserve"> </w:t>
            </w:r>
            <w:r w:rsidRPr="00321B7C">
              <w:rPr>
                <w:rFonts w:ascii="Times New Roman" w:hAnsi="Times New Roman"/>
                <w:iCs/>
                <w:sz w:val="24"/>
                <w:szCs w:val="24"/>
              </w:rPr>
              <w:t>административного правонарушения.</w:t>
            </w:r>
          </w:p>
          <w:p w:rsidR="0039764E" w:rsidRPr="00321B7C" w:rsidRDefault="0039764E" w:rsidP="0039764E">
            <w:pPr>
              <w:spacing w:after="0" w:line="240" w:lineRule="auto"/>
              <w:ind w:firstLine="459"/>
              <w:jc w:val="both"/>
              <w:rPr>
                <w:rFonts w:ascii="Times New Roman" w:hAnsi="Times New Roman"/>
                <w:b/>
                <w:bCs/>
                <w:iCs/>
                <w:sz w:val="24"/>
                <w:szCs w:val="24"/>
              </w:rPr>
            </w:pPr>
            <w:r w:rsidRPr="00321B7C">
              <w:rPr>
                <w:rFonts w:ascii="Times New Roman" w:hAnsi="Times New Roman"/>
                <w:b/>
                <w:bCs/>
                <w:iCs/>
                <w:sz w:val="24"/>
                <w:szCs w:val="28"/>
                <w:lang w:val="kk-KZ"/>
              </w:rPr>
              <w:t>Физическое лицо не подлежит привлечению к административной ответственности за совершение административного коррупционного правонарушения по истечении трех лет со дня совершения</w:t>
            </w:r>
            <w:r w:rsidRPr="00321B7C">
              <w:rPr>
                <w:rFonts w:ascii="Times New Roman" w:hAnsi="Times New Roman"/>
                <w:b/>
                <w:bCs/>
                <w:iCs/>
                <w:sz w:val="24"/>
                <w:szCs w:val="28"/>
              </w:rPr>
              <w:t xml:space="preserve">, </w:t>
            </w:r>
            <w:r w:rsidRPr="00321B7C">
              <w:rPr>
                <w:rFonts w:ascii="Times New Roman" w:hAnsi="Times New Roman"/>
                <w:b/>
                <w:bCs/>
                <w:iCs/>
                <w:sz w:val="24"/>
                <w:szCs w:val="24"/>
              </w:rPr>
              <w:t>но не может быть привлечено к административной ответственности по истечении двух месяцев со дня обнаружения административного правонарушения.</w:t>
            </w:r>
          </w:p>
          <w:p w:rsidR="0039764E" w:rsidRPr="00321B7C" w:rsidRDefault="0039764E" w:rsidP="0039764E">
            <w:pPr>
              <w:spacing w:after="0" w:line="240" w:lineRule="auto"/>
              <w:ind w:firstLine="459"/>
              <w:jc w:val="both"/>
              <w:rPr>
                <w:rFonts w:ascii="Times New Roman" w:hAnsi="Times New Roman"/>
                <w:iCs/>
                <w:sz w:val="24"/>
                <w:szCs w:val="24"/>
              </w:rPr>
            </w:pPr>
            <w:bookmarkStart w:id="1" w:name="z50"/>
            <w:r w:rsidRPr="00321B7C">
              <w:rPr>
                <w:rFonts w:ascii="Times New Roman" w:hAnsi="Times New Roman"/>
                <w:iCs/>
                <w:sz w:val="24"/>
                <w:szCs w:val="24"/>
              </w:rPr>
              <w:t xml:space="preserve">Юридическое лицо (в том числе индивидуальный предприниматель) при совершении административного правонарушения в области законодательства Республики Казахстан об энергосбережении и </w:t>
            </w:r>
            <w:r w:rsidRPr="00321B7C">
              <w:rPr>
                <w:rFonts w:ascii="Times New Roman" w:hAnsi="Times New Roman"/>
                <w:iCs/>
                <w:sz w:val="24"/>
                <w:szCs w:val="24"/>
              </w:rPr>
              <w:lastRenderedPageBreak/>
              <w:t xml:space="preserve">повышении энергоэффективности, в области охраны окружающей среды, а также о недрах и недропользовании, порядке организации и проведения мирных собраний, за нарушение процедур оценки соответствия объектов технического регулирования подлежит привлечению к административной ответственности не позднее трех лет со дня совершения административного правонарушения, но не может быть привлечено к административной ответственности по истечении двух месяцев со дня обнаружения административного правонарушения. </w:t>
            </w:r>
          </w:p>
          <w:p w:rsidR="0039764E" w:rsidRPr="00321B7C" w:rsidRDefault="0039764E" w:rsidP="0039764E">
            <w:pPr>
              <w:spacing w:after="0" w:line="240" w:lineRule="auto"/>
              <w:ind w:firstLine="459"/>
              <w:jc w:val="both"/>
              <w:rPr>
                <w:rFonts w:ascii="Times New Roman" w:hAnsi="Times New Roman"/>
                <w:iCs/>
                <w:sz w:val="24"/>
                <w:szCs w:val="24"/>
              </w:rPr>
            </w:pPr>
            <w:bookmarkStart w:id="2" w:name="z51"/>
            <w:bookmarkEnd w:id="1"/>
            <w:r w:rsidRPr="00321B7C">
              <w:rPr>
                <w:rFonts w:ascii="Times New Roman" w:hAnsi="Times New Roman"/>
                <w:bCs/>
                <w:iCs/>
                <w:sz w:val="24"/>
                <w:szCs w:val="24"/>
              </w:rPr>
              <w:t>Юридическое лицо</w:t>
            </w:r>
            <w:r w:rsidRPr="00321B7C">
              <w:rPr>
                <w:rFonts w:ascii="Times New Roman" w:hAnsi="Times New Roman"/>
                <w:iCs/>
                <w:sz w:val="24"/>
                <w:szCs w:val="24"/>
              </w:rPr>
              <w:t xml:space="preserve"> (в том числе индивидуальный предприниматель) за правонарушения законодательства Республики Казахстан о естественных монополиях, </w:t>
            </w:r>
            <w:r w:rsidRPr="00321B7C">
              <w:rPr>
                <w:rFonts w:ascii="Times New Roman" w:hAnsi="Times New Roman"/>
                <w:b/>
                <w:bCs/>
                <w:iCs/>
                <w:sz w:val="24"/>
                <w:szCs w:val="24"/>
              </w:rPr>
              <w:t>за совершение административного коррупционного правонарушения</w:t>
            </w:r>
            <w:r w:rsidRPr="00321B7C">
              <w:rPr>
                <w:rFonts w:ascii="Times New Roman" w:hAnsi="Times New Roman"/>
                <w:iCs/>
                <w:sz w:val="24"/>
                <w:szCs w:val="24"/>
              </w:rPr>
              <w:t xml:space="preserve">, за нарушения в области законодательства Республики Казахстан о пенсионном обеспечении, об обязательном социальном страховании подлежит привлечению к административной ответственности </w:t>
            </w:r>
            <w:r w:rsidRPr="00321B7C">
              <w:rPr>
                <w:rFonts w:ascii="Times New Roman" w:hAnsi="Times New Roman"/>
                <w:b/>
                <w:bCs/>
                <w:iCs/>
                <w:sz w:val="24"/>
                <w:szCs w:val="24"/>
              </w:rPr>
              <w:t>не позднее пяти лет со дня его совершения,</w:t>
            </w:r>
            <w:r w:rsidRPr="00321B7C">
              <w:rPr>
                <w:rFonts w:ascii="Times New Roman" w:hAnsi="Times New Roman"/>
                <w:iCs/>
                <w:sz w:val="24"/>
                <w:szCs w:val="24"/>
              </w:rPr>
              <w:t xml:space="preserve"> но не может быть привлечено к административной ответственности </w:t>
            </w:r>
            <w:r w:rsidRPr="00321B7C">
              <w:rPr>
                <w:rFonts w:ascii="Times New Roman" w:hAnsi="Times New Roman"/>
                <w:b/>
                <w:bCs/>
                <w:iCs/>
                <w:sz w:val="24"/>
                <w:szCs w:val="24"/>
              </w:rPr>
              <w:t xml:space="preserve">по истечении двух месяцев </w:t>
            </w:r>
            <w:r w:rsidRPr="00321B7C">
              <w:rPr>
                <w:rFonts w:ascii="Times New Roman" w:hAnsi="Times New Roman"/>
                <w:iCs/>
                <w:sz w:val="24"/>
                <w:szCs w:val="24"/>
              </w:rPr>
              <w:t>со дня обнаружения административного правонарушения.</w:t>
            </w:r>
          </w:p>
          <w:bookmarkEnd w:id="2"/>
          <w:p w:rsidR="00195C3A" w:rsidRPr="00321B7C" w:rsidRDefault="00195C3A" w:rsidP="00195C3A">
            <w:pPr>
              <w:shd w:val="clear" w:color="auto" w:fill="FFFFFF"/>
              <w:spacing w:after="0" w:line="285" w:lineRule="atLeast"/>
              <w:ind w:firstLine="459"/>
              <w:jc w:val="both"/>
              <w:textAlignment w:val="baseline"/>
              <w:rPr>
                <w:rFonts w:ascii="Times New Roman" w:hAnsi="Times New Roman"/>
                <w:bCs/>
                <w:sz w:val="24"/>
                <w:szCs w:val="24"/>
                <w:lang w:val="x-none"/>
              </w:rPr>
            </w:pPr>
          </w:p>
        </w:tc>
        <w:tc>
          <w:tcPr>
            <w:tcW w:w="5274" w:type="dxa"/>
            <w:shd w:val="clear" w:color="auto" w:fill="auto"/>
          </w:tcPr>
          <w:p w:rsidR="00AE58C7" w:rsidRPr="00321B7C" w:rsidRDefault="00AE58C7" w:rsidP="00AE58C7">
            <w:pPr>
              <w:spacing w:after="0" w:line="240" w:lineRule="auto"/>
              <w:ind w:firstLine="506"/>
              <w:jc w:val="both"/>
              <w:rPr>
                <w:rFonts w:ascii="Times New Roman" w:eastAsia="Times New Roman" w:hAnsi="Times New Roman"/>
                <w:bCs/>
                <w:sz w:val="24"/>
                <w:szCs w:val="24"/>
                <w:lang w:eastAsia="ru-RU"/>
              </w:rPr>
            </w:pPr>
            <w:r w:rsidRPr="00321B7C">
              <w:rPr>
                <w:rFonts w:ascii="Times New Roman" w:hAnsi="Times New Roman"/>
                <w:sz w:val="24"/>
                <w:szCs w:val="24"/>
              </w:rPr>
              <w:lastRenderedPageBreak/>
              <w:t xml:space="preserve">1. </w:t>
            </w:r>
            <w:r w:rsidRPr="00321B7C">
              <w:rPr>
                <w:rFonts w:ascii="Times New Roman" w:eastAsia="Times New Roman" w:hAnsi="Times New Roman"/>
                <w:bCs/>
                <w:sz w:val="24"/>
                <w:szCs w:val="24"/>
                <w:lang w:eastAsia="ru-RU"/>
              </w:rPr>
              <w:t>На практике возникают проблемы при привлечении к ответственности в связи с истечением сроков давности.</w:t>
            </w:r>
          </w:p>
          <w:p w:rsidR="00AE58C7" w:rsidRPr="00321B7C" w:rsidRDefault="0012258A" w:rsidP="00AE58C7">
            <w:pPr>
              <w:spacing w:after="0" w:line="240" w:lineRule="auto"/>
              <w:ind w:firstLine="506"/>
              <w:jc w:val="both"/>
              <w:rPr>
                <w:rFonts w:ascii="Times New Roman" w:eastAsia="Times New Roman" w:hAnsi="Times New Roman"/>
                <w:bCs/>
                <w:sz w:val="24"/>
                <w:szCs w:val="24"/>
                <w:lang w:eastAsia="ru-RU"/>
              </w:rPr>
            </w:pPr>
            <w:r w:rsidRPr="00321B7C">
              <w:rPr>
                <w:rFonts w:ascii="Times New Roman" w:eastAsia="Times New Roman" w:hAnsi="Times New Roman"/>
                <w:bCs/>
                <w:sz w:val="24"/>
                <w:szCs w:val="24"/>
                <w:lang w:eastAsia="ru-RU"/>
              </w:rPr>
              <w:t>К примеру, п</w:t>
            </w:r>
            <w:r w:rsidR="00AE58C7" w:rsidRPr="00321B7C">
              <w:rPr>
                <w:rFonts w:ascii="Times New Roman" w:eastAsia="Times New Roman" w:hAnsi="Times New Roman"/>
                <w:bCs/>
                <w:sz w:val="24"/>
                <w:szCs w:val="24"/>
                <w:lang w:eastAsia="ru-RU"/>
              </w:rPr>
              <w:t>о ст</w:t>
            </w:r>
            <w:r w:rsidR="0078790C" w:rsidRPr="00321B7C">
              <w:rPr>
                <w:rFonts w:ascii="Times New Roman" w:eastAsia="Times New Roman" w:hAnsi="Times New Roman"/>
                <w:bCs/>
                <w:sz w:val="24"/>
                <w:szCs w:val="24"/>
                <w:lang w:val="kk-KZ" w:eastAsia="ru-RU"/>
              </w:rPr>
              <w:t xml:space="preserve">атье </w:t>
            </w:r>
            <w:r w:rsidR="00AE58C7" w:rsidRPr="00321B7C">
              <w:rPr>
                <w:rFonts w:ascii="Times New Roman" w:eastAsia="Times New Roman" w:hAnsi="Times New Roman"/>
                <w:bCs/>
                <w:sz w:val="24"/>
                <w:szCs w:val="24"/>
                <w:lang w:eastAsia="ru-RU"/>
              </w:rPr>
              <w:t>681 КоАП, где в связи с истечением 1 года с момента приема на работу, не можем привлечь к ответственности руководителя, принявшего на работу осужденное за коррупцию лицо.</w:t>
            </w:r>
          </w:p>
          <w:p w:rsidR="00AE58C7" w:rsidRPr="00321B7C" w:rsidRDefault="0078790C" w:rsidP="00AE58C7">
            <w:pPr>
              <w:spacing w:after="0" w:line="240" w:lineRule="auto"/>
              <w:ind w:firstLine="506"/>
              <w:jc w:val="both"/>
              <w:rPr>
                <w:rFonts w:ascii="Times New Roman" w:eastAsia="Times New Roman" w:hAnsi="Times New Roman"/>
                <w:bCs/>
                <w:sz w:val="24"/>
                <w:szCs w:val="24"/>
                <w:lang w:eastAsia="ru-RU"/>
              </w:rPr>
            </w:pPr>
            <w:r w:rsidRPr="00321B7C">
              <w:rPr>
                <w:rFonts w:ascii="Times New Roman" w:eastAsia="Times New Roman" w:hAnsi="Times New Roman"/>
                <w:bCs/>
                <w:sz w:val="24"/>
                <w:szCs w:val="24"/>
                <w:lang w:eastAsia="ru-RU"/>
              </w:rPr>
              <w:t>То же самое и по статье</w:t>
            </w:r>
            <w:r w:rsidR="00AE58C7" w:rsidRPr="00321B7C">
              <w:rPr>
                <w:rFonts w:ascii="Times New Roman" w:eastAsia="Times New Roman" w:hAnsi="Times New Roman"/>
                <w:bCs/>
                <w:sz w:val="24"/>
                <w:szCs w:val="24"/>
                <w:lang w:eastAsia="ru-RU"/>
              </w:rPr>
              <w:t xml:space="preserve"> 173 КоАП, где основанием для возбуждения дела является решение суда о признании акта незаконным. На деле получается так, пока обжалуются эти решения судов, истекает срок давности по привлечению к адм. ответственности.</w:t>
            </w:r>
          </w:p>
          <w:p w:rsidR="00AE58C7" w:rsidRPr="00321B7C" w:rsidRDefault="00AE58C7" w:rsidP="00AE58C7">
            <w:pPr>
              <w:spacing w:after="0" w:line="240" w:lineRule="auto"/>
              <w:ind w:firstLine="506"/>
              <w:jc w:val="both"/>
              <w:rPr>
                <w:rFonts w:ascii="Times New Roman" w:eastAsia="Times New Roman" w:hAnsi="Times New Roman"/>
                <w:bCs/>
                <w:sz w:val="24"/>
                <w:szCs w:val="24"/>
                <w:lang w:val="kk-KZ" w:eastAsia="ru-RU"/>
              </w:rPr>
            </w:pPr>
            <w:r w:rsidRPr="00321B7C">
              <w:rPr>
                <w:rFonts w:ascii="Times New Roman" w:eastAsia="Times New Roman" w:hAnsi="Times New Roman"/>
                <w:bCs/>
                <w:sz w:val="24"/>
                <w:szCs w:val="24"/>
                <w:lang w:eastAsia="ru-RU"/>
              </w:rPr>
              <w:lastRenderedPageBreak/>
              <w:t xml:space="preserve">Так, мониторинг судебных решений по незаконным уведомлениям, выставленным налоговым органом субъектам бизнеса за последние 3 года, показал, что по большей части актов истек срок давности привлечения к административной ответственности </w:t>
            </w:r>
            <w:r w:rsidRPr="00321B7C">
              <w:rPr>
                <w:rFonts w:ascii="Times New Roman" w:eastAsia="Times New Roman" w:hAnsi="Times New Roman"/>
                <w:bCs/>
                <w:i/>
                <w:szCs w:val="24"/>
                <w:lang w:eastAsia="ru-RU"/>
              </w:rPr>
              <w:t>(ч. 2 ст. 62 КоАП)</w:t>
            </w:r>
            <w:r w:rsidR="0078790C" w:rsidRPr="00321B7C">
              <w:rPr>
                <w:rFonts w:ascii="Times New Roman" w:eastAsia="Times New Roman" w:hAnsi="Times New Roman"/>
                <w:bCs/>
                <w:i/>
                <w:szCs w:val="24"/>
                <w:lang w:val="kk-KZ" w:eastAsia="ru-RU"/>
              </w:rPr>
              <w:t>.</w:t>
            </w:r>
          </w:p>
          <w:p w:rsidR="00AE58C7" w:rsidRPr="00321B7C" w:rsidRDefault="00AE58C7" w:rsidP="00AE58C7">
            <w:pPr>
              <w:spacing w:after="0" w:line="240" w:lineRule="auto"/>
              <w:ind w:firstLine="506"/>
              <w:jc w:val="both"/>
              <w:rPr>
                <w:rFonts w:ascii="Times New Roman" w:eastAsia="Times New Roman" w:hAnsi="Times New Roman"/>
                <w:bCs/>
                <w:sz w:val="24"/>
                <w:szCs w:val="24"/>
                <w:lang w:eastAsia="ru-RU"/>
              </w:rPr>
            </w:pPr>
            <w:r w:rsidRPr="00321B7C">
              <w:rPr>
                <w:rFonts w:ascii="Times New Roman" w:eastAsia="Times New Roman" w:hAnsi="Times New Roman"/>
                <w:bCs/>
                <w:sz w:val="24"/>
                <w:szCs w:val="24"/>
                <w:lang w:eastAsia="ru-RU"/>
              </w:rPr>
              <w:t>Справочно: выставлено 755 уведомлений, оспоренных МСБ (2021 г. – 349, 2022 г. – 391, 2023 г. – 15), из которых удовлетворено – 362 (48%).</w:t>
            </w:r>
          </w:p>
          <w:p w:rsidR="00AE58C7" w:rsidRPr="00321B7C" w:rsidRDefault="00AE58C7" w:rsidP="00AE58C7">
            <w:pPr>
              <w:spacing w:after="0" w:line="240" w:lineRule="auto"/>
              <w:ind w:firstLine="506"/>
              <w:jc w:val="both"/>
              <w:rPr>
                <w:rFonts w:ascii="Times New Roman" w:hAnsi="Times New Roman"/>
                <w:bCs/>
                <w:sz w:val="24"/>
                <w:szCs w:val="24"/>
              </w:rPr>
            </w:pPr>
            <w:r w:rsidRPr="00321B7C">
              <w:rPr>
                <w:rFonts w:ascii="Times New Roman" w:hAnsi="Times New Roman"/>
                <w:bCs/>
                <w:sz w:val="24"/>
                <w:szCs w:val="24"/>
              </w:rPr>
              <w:t>2. Подобные факты выявляются в рамках внешних анализов коррупционных рисков и антикоррупционных мониторингов.</w:t>
            </w:r>
          </w:p>
          <w:p w:rsidR="00AE58C7" w:rsidRPr="00321B7C" w:rsidRDefault="00AE58C7" w:rsidP="00AE58C7">
            <w:pPr>
              <w:spacing w:after="0" w:line="240" w:lineRule="auto"/>
              <w:ind w:firstLine="506"/>
              <w:jc w:val="both"/>
              <w:rPr>
                <w:rFonts w:ascii="Times New Roman" w:hAnsi="Times New Roman"/>
                <w:bCs/>
                <w:sz w:val="24"/>
                <w:szCs w:val="24"/>
              </w:rPr>
            </w:pPr>
            <w:r w:rsidRPr="00321B7C">
              <w:rPr>
                <w:rFonts w:ascii="Times New Roman" w:hAnsi="Times New Roman"/>
                <w:bCs/>
                <w:sz w:val="24"/>
                <w:szCs w:val="24"/>
              </w:rPr>
              <w:t>При этом с учетом ограниченных ресурсов наших подразделений как в Центре, так и в территориях мониторинги и анализы проводятся в одном госоргане или организации на практике не чаще одного раза в три года.</w:t>
            </w:r>
          </w:p>
          <w:p w:rsidR="00AE58C7" w:rsidRPr="00321B7C" w:rsidRDefault="00AE58C7" w:rsidP="00AE58C7">
            <w:pPr>
              <w:spacing w:after="0" w:line="240" w:lineRule="auto"/>
              <w:ind w:firstLine="506"/>
              <w:jc w:val="both"/>
              <w:rPr>
                <w:rFonts w:ascii="Times New Roman" w:hAnsi="Times New Roman"/>
                <w:bCs/>
                <w:sz w:val="24"/>
                <w:szCs w:val="24"/>
              </w:rPr>
            </w:pPr>
            <w:r w:rsidRPr="00321B7C">
              <w:rPr>
                <w:rFonts w:ascii="Times New Roman" w:hAnsi="Times New Roman"/>
                <w:bCs/>
                <w:sz w:val="24"/>
                <w:szCs w:val="24"/>
              </w:rPr>
              <w:t xml:space="preserve">И на момент выявления уже истекает годовой срок давности.   </w:t>
            </w:r>
          </w:p>
          <w:p w:rsidR="00AE58C7" w:rsidRPr="00321B7C" w:rsidRDefault="00AE58C7" w:rsidP="00AE58C7">
            <w:pPr>
              <w:spacing w:after="0" w:line="240" w:lineRule="auto"/>
              <w:ind w:firstLine="506"/>
              <w:jc w:val="both"/>
              <w:rPr>
                <w:rFonts w:ascii="Times New Roman" w:hAnsi="Times New Roman"/>
                <w:bCs/>
                <w:sz w:val="24"/>
                <w:szCs w:val="24"/>
              </w:rPr>
            </w:pPr>
            <w:r w:rsidRPr="00321B7C">
              <w:rPr>
                <w:rFonts w:ascii="Times New Roman" w:hAnsi="Times New Roman"/>
                <w:bCs/>
                <w:sz w:val="24"/>
                <w:szCs w:val="24"/>
              </w:rPr>
              <w:t>3. В настоящее время по ряду составов КоАП для физ</w:t>
            </w:r>
            <w:r w:rsidR="0078790C" w:rsidRPr="00321B7C">
              <w:rPr>
                <w:rFonts w:ascii="Times New Roman" w:hAnsi="Times New Roman"/>
                <w:bCs/>
                <w:sz w:val="24"/>
                <w:szCs w:val="24"/>
                <w:lang w:val="kk-KZ"/>
              </w:rPr>
              <w:t>ических</w:t>
            </w:r>
            <w:r w:rsidRPr="00321B7C">
              <w:rPr>
                <w:rFonts w:ascii="Times New Roman" w:hAnsi="Times New Roman"/>
                <w:bCs/>
                <w:sz w:val="24"/>
                <w:szCs w:val="24"/>
              </w:rPr>
              <w:t xml:space="preserve"> лиц предусмотрен срок исковой давности – 3 года. В их числе правонарушения в области финансов, банкротства, валютного регулирования и др.</w:t>
            </w:r>
          </w:p>
          <w:p w:rsidR="00AE58C7" w:rsidRPr="00321B7C" w:rsidRDefault="00AE58C7" w:rsidP="00AE58C7">
            <w:pPr>
              <w:spacing w:after="0" w:line="240" w:lineRule="auto"/>
              <w:ind w:firstLine="506"/>
              <w:jc w:val="both"/>
              <w:rPr>
                <w:rFonts w:ascii="Times New Roman" w:hAnsi="Times New Roman"/>
                <w:bCs/>
                <w:sz w:val="24"/>
                <w:szCs w:val="24"/>
              </w:rPr>
            </w:pPr>
            <w:r w:rsidRPr="00321B7C">
              <w:rPr>
                <w:rFonts w:ascii="Times New Roman" w:hAnsi="Times New Roman"/>
                <w:bCs/>
                <w:sz w:val="24"/>
                <w:szCs w:val="24"/>
              </w:rPr>
              <w:t>На наш взгляд, данные правонарушения по соразмерности не являются более тяжкими, нежели коррупционные правонарушения.</w:t>
            </w:r>
          </w:p>
          <w:p w:rsidR="00AE58C7" w:rsidRPr="00321B7C" w:rsidRDefault="00AE58C7" w:rsidP="00AE58C7">
            <w:pPr>
              <w:spacing w:after="0" w:line="240" w:lineRule="auto"/>
              <w:ind w:firstLine="506"/>
              <w:jc w:val="both"/>
              <w:rPr>
                <w:rFonts w:ascii="Times New Roman" w:hAnsi="Times New Roman"/>
                <w:bCs/>
                <w:sz w:val="24"/>
                <w:szCs w:val="24"/>
              </w:rPr>
            </w:pPr>
            <w:r w:rsidRPr="00321B7C">
              <w:rPr>
                <w:rFonts w:ascii="Times New Roman" w:hAnsi="Times New Roman"/>
                <w:bCs/>
                <w:sz w:val="24"/>
                <w:szCs w:val="24"/>
              </w:rPr>
              <w:t xml:space="preserve">Поскольку риски несвоевременного предупреждения коррупционных правонарушений имеют серьезные негативные последствия и, как правило, отражаются на эффективном функционировании госоргана.  </w:t>
            </w:r>
          </w:p>
          <w:p w:rsidR="00AE58C7" w:rsidRPr="00321B7C" w:rsidRDefault="00AE58C7" w:rsidP="00AE58C7">
            <w:pPr>
              <w:spacing w:after="0" w:line="240" w:lineRule="auto"/>
              <w:ind w:firstLine="506"/>
              <w:jc w:val="both"/>
              <w:rPr>
                <w:rFonts w:ascii="Times New Roman" w:hAnsi="Times New Roman"/>
                <w:bCs/>
                <w:sz w:val="24"/>
                <w:szCs w:val="24"/>
              </w:rPr>
            </w:pPr>
            <w:r w:rsidRPr="00321B7C">
              <w:rPr>
                <w:rFonts w:ascii="Times New Roman" w:hAnsi="Times New Roman"/>
                <w:bCs/>
                <w:sz w:val="24"/>
                <w:szCs w:val="24"/>
              </w:rPr>
              <w:lastRenderedPageBreak/>
              <w:t>В этой связи, вполне логичным является увеличение срока давности по коррупционным составам до 3 лет.</w:t>
            </w:r>
          </w:p>
          <w:p w:rsidR="00AE58C7" w:rsidRPr="00321B7C" w:rsidRDefault="00AE58C7" w:rsidP="00AE58C7">
            <w:pPr>
              <w:spacing w:after="0" w:line="240" w:lineRule="auto"/>
              <w:ind w:firstLine="506"/>
              <w:jc w:val="both"/>
              <w:rPr>
                <w:rFonts w:ascii="Times New Roman" w:hAnsi="Times New Roman"/>
                <w:bCs/>
                <w:sz w:val="24"/>
                <w:szCs w:val="24"/>
              </w:rPr>
            </w:pPr>
            <w:r w:rsidRPr="00321B7C">
              <w:rPr>
                <w:rFonts w:ascii="Times New Roman" w:hAnsi="Times New Roman"/>
                <w:bCs/>
                <w:sz w:val="24"/>
                <w:szCs w:val="24"/>
              </w:rPr>
              <w:t xml:space="preserve">Кроме того, </w:t>
            </w:r>
            <w:r w:rsidR="0078790C" w:rsidRPr="00321B7C">
              <w:rPr>
                <w:rFonts w:ascii="Times New Roman" w:hAnsi="Times New Roman"/>
                <w:bCs/>
                <w:sz w:val="24"/>
                <w:szCs w:val="24"/>
              </w:rPr>
              <w:t xml:space="preserve">согласно 23-ей рекомендации Отчета четвертого раунда мониторинга Стамбульского плана действий по борьбе с коррупцией, утвержденного на заседании Сети ОЭСР по борьбе с коррупцией для стран Восточной Европы и Центральной Азии 13 сентября 2017 года, Казахстану </w:t>
            </w:r>
            <w:r w:rsidR="0078790C" w:rsidRPr="00321B7C">
              <w:rPr>
                <w:rFonts w:ascii="Times New Roman" w:hAnsi="Times New Roman"/>
                <w:b/>
                <w:sz w:val="24"/>
                <w:szCs w:val="24"/>
              </w:rPr>
              <w:t>необходимо увеличить сроки давности для привлечения к административной ответственности за коррупционные правонарушения</w:t>
            </w:r>
            <w:r w:rsidR="0078790C" w:rsidRPr="00321B7C">
              <w:rPr>
                <w:rFonts w:ascii="Times New Roman" w:hAnsi="Times New Roman"/>
                <w:bCs/>
                <w:sz w:val="24"/>
                <w:szCs w:val="24"/>
              </w:rPr>
              <w:t>. При этом рекомендовано увеличить срок давности до 3 лет</w:t>
            </w:r>
            <w:r w:rsidRPr="00321B7C">
              <w:rPr>
                <w:rFonts w:ascii="Times New Roman" w:hAnsi="Times New Roman"/>
                <w:bCs/>
                <w:sz w:val="24"/>
                <w:szCs w:val="24"/>
              </w:rPr>
              <w:t>.</w:t>
            </w:r>
          </w:p>
          <w:p w:rsidR="00AE58C7" w:rsidRPr="00321B7C" w:rsidRDefault="00AE58C7" w:rsidP="00AE58C7">
            <w:pPr>
              <w:spacing w:after="0" w:line="240" w:lineRule="auto"/>
              <w:ind w:firstLine="506"/>
              <w:jc w:val="both"/>
              <w:rPr>
                <w:rFonts w:ascii="Times New Roman" w:hAnsi="Times New Roman"/>
                <w:bCs/>
                <w:sz w:val="24"/>
                <w:szCs w:val="24"/>
              </w:rPr>
            </w:pPr>
            <w:r w:rsidRPr="00321B7C">
              <w:rPr>
                <w:rFonts w:ascii="Times New Roman" w:hAnsi="Times New Roman"/>
                <w:bCs/>
                <w:sz w:val="24"/>
                <w:szCs w:val="24"/>
              </w:rPr>
              <w:t>В свою очередь, вступление в ОЭСР является одной из стратегических целей Казахстана в Национальном плане развития страны до 2025 года и данный вопрос стоит на контроле высшего руководства страны.</w:t>
            </w:r>
          </w:p>
          <w:p w:rsidR="009F3A69" w:rsidRPr="00321B7C" w:rsidRDefault="00195C3A" w:rsidP="009F3A69">
            <w:pPr>
              <w:spacing w:after="0" w:line="240" w:lineRule="auto"/>
              <w:ind w:firstLine="506"/>
              <w:jc w:val="both"/>
              <w:rPr>
                <w:rFonts w:ascii="Times New Roman" w:hAnsi="Times New Roman"/>
                <w:sz w:val="24"/>
                <w:szCs w:val="24"/>
              </w:rPr>
            </w:pPr>
            <w:r w:rsidRPr="00321B7C">
              <w:rPr>
                <w:rFonts w:ascii="Times New Roman" w:hAnsi="Times New Roman"/>
                <w:sz w:val="24"/>
                <w:szCs w:val="24"/>
              </w:rPr>
              <w:t>В этой связи</w:t>
            </w:r>
            <w:r w:rsidR="004D4D57" w:rsidRPr="00321B7C">
              <w:rPr>
                <w:rFonts w:ascii="Times New Roman" w:hAnsi="Times New Roman"/>
                <w:sz w:val="24"/>
                <w:szCs w:val="24"/>
              </w:rPr>
              <w:t xml:space="preserve">, </w:t>
            </w:r>
            <w:r w:rsidRPr="00321B7C">
              <w:rPr>
                <w:rFonts w:ascii="Times New Roman" w:hAnsi="Times New Roman"/>
                <w:sz w:val="24"/>
                <w:szCs w:val="24"/>
              </w:rPr>
              <w:t>целесообразно увеличить срок давности по административным коррупционным правонарушениям, совершенным физическими лицами, до 3 лет, а юридическими лицами – до 5 лет.</w:t>
            </w:r>
          </w:p>
          <w:p w:rsidR="004D4D57" w:rsidRPr="00321B7C" w:rsidRDefault="004D4D57" w:rsidP="004D4D57">
            <w:pPr>
              <w:spacing w:after="0" w:line="240" w:lineRule="auto"/>
              <w:ind w:firstLine="506"/>
              <w:jc w:val="both"/>
              <w:rPr>
                <w:rFonts w:ascii="Times New Roman" w:hAnsi="Times New Roman"/>
                <w:sz w:val="24"/>
                <w:szCs w:val="24"/>
              </w:rPr>
            </w:pPr>
            <w:r w:rsidRPr="00321B7C">
              <w:rPr>
                <w:rFonts w:ascii="Times New Roman" w:hAnsi="Times New Roman"/>
                <w:sz w:val="24"/>
                <w:szCs w:val="24"/>
              </w:rPr>
              <w:t>Справочно: часть вторая статьи 62 КоАП изложена с учетом редакции проекта Закона «О внесении изменений и дополнений в Кодекс Республики Казахстан об административных правонарушениях», внесенного в Мажилис Парламента постановлением Правительства от 29 июня 2023 года № 505.</w:t>
            </w:r>
          </w:p>
          <w:p w:rsidR="004D4D57" w:rsidRPr="00321B7C" w:rsidRDefault="004D4D57" w:rsidP="003633C4">
            <w:pPr>
              <w:spacing w:after="0" w:line="240" w:lineRule="auto"/>
              <w:ind w:firstLine="506"/>
              <w:jc w:val="both"/>
              <w:rPr>
                <w:rFonts w:ascii="Times New Roman" w:hAnsi="Times New Roman"/>
                <w:sz w:val="24"/>
                <w:szCs w:val="24"/>
              </w:rPr>
            </w:pPr>
          </w:p>
          <w:p w:rsidR="003633C4" w:rsidRPr="00321B7C" w:rsidRDefault="003633C4" w:rsidP="003633C4">
            <w:pPr>
              <w:spacing w:after="0" w:line="240" w:lineRule="auto"/>
              <w:ind w:firstLine="506"/>
              <w:jc w:val="both"/>
              <w:rPr>
                <w:rFonts w:ascii="Times New Roman" w:hAnsi="Times New Roman"/>
                <w:b/>
                <w:sz w:val="24"/>
                <w:szCs w:val="24"/>
              </w:rPr>
            </w:pPr>
            <w:r w:rsidRPr="00321B7C">
              <w:rPr>
                <w:rFonts w:ascii="Times New Roman" w:hAnsi="Times New Roman"/>
                <w:b/>
                <w:sz w:val="24"/>
                <w:szCs w:val="24"/>
              </w:rPr>
              <w:t xml:space="preserve">По Карагандинской области </w:t>
            </w:r>
          </w:p>
          <w:p w:rsidR="003633C4" w:rsidRPr="00321B7C" w:rsidRDefault="003633C4" w:rsidP="003633C4">
            <w:pPr>
              <w:spacing w:after="0" w:line="240" w:lineRule="auto"/>
              <w:ind w:firstLine="506"/>
              <w:jc w:val="both"/>
              <w:rPr>
                <w:rFonts w:ascii="Times New Roman" w:hAnsi="Times New Roman"/>
                <w:sz w:val="24"/>
                <w:szCs w:val="24"/>
              </w:rPr>
            </w:pPr>
            <w:r w:rsidRPr="00321B7C">
              <w:rPr>
                <w:rFonts w:ascii="Times New Roman" w:hAnsi="Times New Roman"/>
                <w:sz w:val="24"/>
                <w:szCs w:val="24"/>
              </w:rPr>
              <w:t>Кокрекбаев Марлен Каримович, директор филиала акционерного общества «КТЖ-</w:t>
            </w:r>
            <w:r w:rsidRPr="00321B7C">
              <w:rPr>
                <w:rFonts w:ascii="Times New Roman" w:hAnsi="Times New Roman"/>
                <w:sz w:val="24"/>
                <w:szCs w:val="24"/>
              </w:rPr>
              <w:lastRenderedPageBreak/>
              <w:t>Грузовые перевозки» - «Карагандинское отделение ГП», 18 октября 2021 года приказом №531 назначил Азизова М.Р. на должность составителя поезда станции «Караганда – Сортировочная».</w:t>
            </w:r>
          </w:p>
          <w:p w:rsidR="003633C4" w:rsidRPr="00321B7C" w:rsidRDefault="003633C4" w:rsidP="003633C4">
            <w:pPr>
              <w:spacing w:after="0" w:line="240" w:lineRule="auto"/>
              <w:ind w:firstLine="506"/>
              <w:jc w:val="both"/>
              <w:rPr>
                <w:rFonts w:ascii="Times New Roman" w:hAnsi="Times New Roman"/>
                <w:sz w:val="24"/>
                <w:szCs w:val="24"/>
              </w:rPr>
            </w:pPr>
            <w:r w:rsidRPr="00321B7C">
              <w:rPr>
                <w:rFonts w:ascii="Times New Roman" w:hAnsi="Times New Roman"/>
                <w:sz w:val="24"/>
                <w:szCs w:val="24"/>
              </w:rPr>
              <w:t>При этом Азизов Махсо Рамазанович, 15.04.2020 года признан виновным по ст.ст.24 ч.3, 367 ч.1 УК РК, назначено наказание в виде штрафа в размере 75 000 тенге, с пожизненным лишением права занимать должности на государственной службе, судьи, в органах местного самоуправления, Национальном банке РК и его ведомствах, уполномоченном органе по регулированию, контролю и надзору финансового рынка и финансовых организаций, государственных организациях и субъектах квазигосударственного сектора.</w:t>
            </w:r>
          </w:p>
          <w:p w:rsidR="003633C4" w:rsidRPr="00321B7C" w:rsidRDefault="003633C4" w:rsidP="003633C4">
            <w:pPr>
              <w:spacing w:after="0" w:line="240" w:lineRule="auto"/>
              <w:ind w:firstLine="506"/>
              <w:jc w:val="both"/>
              <w:rPr>
                <w:rFonts w:ascii="Times New Roman" w:hAnsi="Times New Roman"/>
                <w:sz w:val="24"/>
                <w:szCs w:val="24"/>
              </w:rPr>
            </w:pPr>
            <w:r w:rsidRPr="00321B7C">
              <w:rPr>
                <w:rFonts w:ascii="Times New Roman" w:hAnsi="Times New Roman"/>
                <w:sz w:val="24"/>
                <w:szCs w:val="24"/>
              </w:rPr>
              <w:t>Данный факт установлен в рамках поступившего обращения в апреле 2023 года.</w:t>
            </w:r>
          </w:p>
          <w:p w:rsidR="003633C4" w:rsidRPr="00321B7C" w:rsidRDefault="003633C4" w:rsidP="003633C4">
            <w:pPr>
              <w:spacing w:after="0" w:line="240" w:lineRule="auto"/>
              <w:ind w:firstLine="506"/>
              <w:jc w:val="both"/>
              <w:rPr>
                <w:rFonts w:ascii="Times New Roman" w:hAnsi="Times New Roman"/>
                <w:sz w:val="24"/>
                <w:szCs w:val="24"/>
              </w:rPr>
            </w:pPr>
            <w:r w:rsidRPr="00321B7C">
              <w:rPr>
                <w:rFonts w:ascii="Times New Roman" w:hAnsi="Times New Roman"/>
                <w:sz w:val="24"/>
                <w:szCs w:val="24"/>
              </w:rPr>
              <w:t>Однако привлечь по данному факту не представилось возможным, т.к. в октябре 2022 года истек годичный срок давности привлечения к адмответственности.</w:t>
            </w:r>
          </w:p>
          <w:p w:rsidR="003633C4" w:rsidRPr="00321B7C" w:rsidRDefault="003633C4" w:rsidP="003633C4">
            <w:pPr>
              <w:spacing w:after="0" w:line="240" w:lineRule="auto"/>
              <w:ind w:firstLine="506"/>
              <w:jc w:val="both"/>
              <w:rPr>
                <w:rFonts w:ascii="Times New Roman" w:hAnsi="Times New Roman"/>
                <w:b/>
                <w:sz w:val="24"/>
                <w:szCs w:val="24"/>
              </w:rPr>
            </w:pPr>
            <w:r w:rsidRPr="00321B7C">
              <w:rPr>
                <w:rFonts w:ascii="Times New Roman" w:hAnsi="Times New Roman"/>
                <w:b/>
                <w:sz w:val="24"/>
                <w:szCs w:val="24"/>
              </w:rPr>
              <w:t xml:space="preserve">По Атырауской области </w:t>
            </w:r>
          </w:p>
          <w:p w:rsidR="003633C4" w:rsidRPr="00321B7C" w:rsidRDefault="003633C4" w:rsidP="003633C4">
            <w:pPr>
              <w:spacing w:after="0" w:line="240" w:lineRule="auto"/>
              <w:ind w:firstLine="506"/>
              <w:jc w:val="both"/>
              <w:rPr>
                <w:rFonts w:ascii="Times New Roman" w:hAnsi="Times New Roman"/>
                <w:i/>
                <w:sz w:val="24"/>
                <w:szCs w:val="24"/>
              </w:rPr>
            </w:pPr>
            <w:r w:rsidRPr="00321B7C">
              <w:rPr>
                <w:rFonts w:ascii="Times New Roman" w:hAnsi="Times New Roman"/>
                <w:sz w:val="24"/>
                <w:szCs w:val="24"/>
              </w:rPr>
              <w:t xml:space="preserve">30 сентября 2021 года Управлением государственных доходов по г.Атырау </w:t>
            </w:r>
            <w:r w:rsidRPr="00321B7C">
              <w:rPr>
                <w:rFonts w:ascii="Times New Roman" w:hAnsi="Times New Roman"/>
                <w:i/>
                <w:sz w:val="24"/>
                <w:szCs w:val="24"/>
              </w:rPr>
              <w:t>(далее – Управление)</w:t>
            </w:r>
            <w:r w:rsidRPr="00321B7C">
              <w:rPr>
                <w:rFonts w:ascii="Times New Roman" w:hAnsi="Times New Roman"/>
                <w:sz w:val="24"/>
                <w:szCs w:val="24"/>
              </w:rPr>
              <w:t xml:space="preserve"> в адрес ТОО «Атырау ТрансКомпани» </w:t>
            </w:r>
            <w:r w:rsidRPr="00321B7C">
              <w:rPr>
                <w:rFonts w:ascii="Times New Roman" w:hAnsi="Times New Roman"/>
                <w:i/>
                <w:sz w:val="24"/>
                <w:szCs w:val="24"/>
              </w:rPr>
              <w:t xml:space="preserve">(далее – Товарищество) </w:t>
            </w:r>
            <w:r w:rsidRPr="00321B7C">
              <w:rPr>
                <w:rFonts w:ascii="Times New Roman" w:hAnsi="Times New Roman"/>
                <w:sz w:val="24"/>
                <w:szCs w:val="24"/>
              </w:rPr>
              <w:t xml:space="preserve">вынесено уведомление об устранении нарушений, выявленных по результатам камерального контроля </w:t>
            </w:r>
            <w:r w:rsidRPr="00321B7C">
              <w:rPr>
                <w:rFonts w:ascii="Times New Roman" w:hAnsi="Times New Roman"/>
                <w:i/>
                <w:sz w:val="24"/>
                <w:szCs w:val="24"/>
              </w:rPr>
              <w:t xml:space="preserve">(далее – Уведомление). </w:t>
            </w:r>
          </w:p>
          <w:p w:rsidR="003633C4" w:rsidRPr="00321B7C" w:rsidRDefault="003633C4" w:rsidP="003633C4">
            <w:pPr>
              <w:spacing w:after="0" w:line="240" w:lineRule="auto"/>
              <w:ind w:firstLine="506"/>
              <w:jc w:val="both"/>
              <w:rPr>
                <w:rFonts w:ascii="Times New Roman" w:hAnsi="Times New Roman"/>
                <w:sz w:val="24"/>
                <w:szCs w:val="24"/>
              </w:rPr>
            </w:pPr>
            <w:r w:rsidRPr="00321B7C">
              <w:rPr>
                <w:rFonts w:ascii="Times New Roman" w:hAnsi="Times New Roman"/>
                <w:sz w:val="24"/>
                <w:szCs w:val="24"/>
              </w:rPr>
              <w:t>13 ноября 2021 года Товариществом поданы 4 пояснения о несогласии с предоставлением подтверждающих документов.</w:t>
            </w:r>
          </w:p>
          <w:p w:rsidR="003633C4" w:rsidRPr="00321B7C" w:rsidRDefault="003633C4" w:rsidP="003633C4">
            <w:pPr>
              <w:spacing w:after="0" w:line="240" w:lineRule="auto"/>
              <w:ind w:firstLine="506"/>
              <w:jc w:val="both"/>
              <w:rPr>
                <w:rFonts w:ascii="Times New Roman" w:hAnsi="Times New Roman"/>
                <w:i/>
                <w:sz w:val="24"/>
                <w:szCs w:val="24"/>
              </w:rPr>
            </w:pPr>
            <w:r w:rsidRPr="00321B7C">
              <w:rPr>
                <w:rFonts w:ascii="Times New Roman" w:hAnsi="Times New Roman"/>
                <w:sz w:val="24"/>
                <w:szCs w:val="24"/>
              </w:rPr>
              <w:lastRenderedPageBreak/>
              <w:t>15 ноября 2021 года Управлением вынесено решение о признании Уведомления не исполненным, которое Товариществом обжаловано в Специализированном межрайонном суде Атырауской области</w:t>
            </w:r>
            <w:r w:rsidRPr="00321B7C">
              <w:rPr>
                <w:rFonts w:ascii="Times New Roman" w:hAnsi="Times New Roman"/>
                <w:i/>
                <w:sz w:val="24"/>
                <w:szCs w:val="24"/>
              </w:rPr>
              <w:t>.</w:t>
            </w:r>
          </w:p>
          <w:p w:rsidR="003633C4" w:rsidRPr="00321B7C" w:rsidRDefault="003633C4" w:rsidP="003633C4">
            <w:pPr>
              <w:spacing w:after="0" w:line="240" w:lineRule="auto"/>
              <w:ind w:firstLine="506"/>
              <w:jc w:val="both"/>
              <w:rPr>
                <w:rFonts w:ascii="Times New Roman" w:hAnsi="Times New Roman"/>
                <w:sz w:val="24"/>
                <w:szCs w:val="24"/>
              </w:rPr>
            </w:pPr>
            <w:r w:rsidRPr="00321B7C">
              <w:rPr>
                <w:rFonts w:ascii="Times New Roman" w:hAnsi="Times New Roman"/>
                <w:sz w:val="24"/>
                <w:szCs w:val="24"/>
              </w:rPr>
              <w:t>Так, Судом установлено, что Товарищество в сроки исполнило Уведомление путем подачи 13 ноября 2021 года письменных пояснений, с приложением документов в формате «</w:t>
            </w:r>
            <w:r w:rsidRPr="00321B7C">
              <w:rPr>
                <w:rFonts w:ascii="Times New Roman" w:hAnsi="Times New Roman"/>
                <w:sz w:val="24"/>
                <w:szCs w:val="24"/>
                <w:lang w:val="en-US"/>
              </w:rPr>
              <w:t>pdf</w:t>
            </w:r>
            <w:r w:rsidRPr="00321B7C">
              <w:rPr>
                <w:rFonts w:ascii="Times New Roman" w:hAnsi="Times New Roman"/>
                <w:sz w:val="24"/>
                <w:szCs w:val="24"/>
              </w:rPr>
              <w:t>».</w:t>
            </w:r>
          </w:p>
          <w:p w:rsidR="003633C4" w:rsidRPr="00321B7C" w:rsidRDefault="003633C4" w:rsidP="003633C4">
            <w:pPr>
              <w:spacing w:after="0" w:line="240" w:lineRule="auto"/>
              <w:ind w:firstLine="506"/>
              <w:jc w:val="both"/>
              <w:rPr>
                <w:rFonts w:ascii="Times New Roman" w:hAnsi="Times New Roman"/>
                <w:sz w:val="24"/>
                <w:szCs w:val="24"/>
              </w:rPr>
            </w:pPr>
            <w:r w:rsidRPr="00321B7C">
              <w:rPr>
                <w:rFonts w:ascii="Times New Roman" w:hAnsi="Times New Roman"/>
                <w:sz w:val="24"/>
                <w:szCs w:val="24"/>
              </w:rPr>
              <w:t xml:space="preserve">На основании решения Суда </w:t>
            </w:r>
            <w:r w:rsidRPr="00321B7C">
              <w:rPr>
                <w:rFonts w:ascii="Times New Roman" w:hAnsi="Times New Roman"/>
                <w:i/>
                <w:sz w:val="24"/>
                <w:szCs w:val="24"/>
              </w:rPr>
              <w:t xml:space="preserve">(8 февраля 2022 года, дело №2394-21-00-4/407) </w:t>
            </w:r>
            <w:r w:rsidRPr="00321B7C">
              <w:rPr>
                <w:rFonts w:ascii="Times New Roman" w:hAnsi="Times New Roman"/>
                <w:sz w:val="24"/>
                <w:szCs w:val="24"/>
              </w:rPr>
              <w:t>Уведомление признано незаконным и Управление обязали восстановить нарушенные права Товарищества.</w:t>
            </w:r>
          </w:p>
          <w:p w:rsidR="003633C4" w:rsidRPr="00321B7C" w:rsidRDefault="003633C4" w:rsidP="003633C4">
            <w:pPr>
              <w:spacing w:after="0" w:line="240" w:lineRule="auto"/>
              <w:ind w:firstLine="506"/>
              <w:jc w:val="both"/>
              <w:rPr>
                <w:rFonts w:ascii="Times New Roman" w:hAnsi="Times New Roman"/>
                <w:sz w:val="24"/>
                <w:szCs w:val="24"/>
              </w:rPr>
            </w:pPr>
            <w:r w:rsidRPr="00321B7C">
              <w:rPr>
                <w:rFonts w:ascii="Times New Roman" w:hAnsi="Times New Roman"/>
                <w:sz w:val="24"/>
                <w:szCs w:val="24"/>
              </w:rPr>
              <w:t xml:space="preserve">Вместе с тем, привлечь к ответственности должностных лиц Управление по ст.173 КоАП не представилось возможным ввиду истечения годичного срока давности. </w:t>
            </w:r>
          </w:p>
          <w:p w:rsidR="003633C4" w:rsidRPr="00321B7C" w:rsidRDefault="003633C4" w:rsidP="003633C4">
            <w:pPr>
              <w:spacing w:after="0" w:line="240" w:lineRule="auto"/>
              <w:ind w:firstLine="506"/>
              <w:jc w:val="both"/>
              <w:rPr>
                <w:rFonts w:ascii="Times New Roman" w:hAnsi="Times New Roman"/>
                <w:sz w:val="24"/>
                <w:szCs w:val="24"/>
                <w:lang w:val="kk-KZ"/>
              </w:rPr>
            </w:pPr>
            <w:r w:rsidRPr="00321B7C">
              <w:rPr>
                <w:rFonts w:ascii="Times New Roman" w:hAnsi="Times New Roman"/>
                <w:sz w:val="24"/>
                <w:szCs w:val="24"/>
              </w:rPr>
              <w:t xml:space="preserve">Аналогичный факт по </w:t>
            </w:r>
            <w:r w:rsidRPr="00321B7C">
              <w:rPr>
                <w:rFonts w:ascii="Times New Roman" w:hAnsi="Times New Roman"/>
                <w:b/>
                <w:sz w:val="24"/>
                <w:szCs w:val="24"/>
              </w:rPr>
              <w:t xml:space="preserve">Актюбинской области, </w:t>
            </w:r>
            <w:r w:rsidRPr="00321B7C">
              <w:rPr>
                <w:rFonts w:ascii="Times New Roman" w:hAnsi="Times New Roman"/>
                <w:sz w:val="24"/>
                <w:szCs w:val="24"/>
              </w:rPr>
              <w:t xml:space="preserve">где в адрес налогоплательщика </w:t>
            </w:r>
            <w:r w:rsidRPr="00321B7C">
              <w:rPr>
                <w:rFonts w:ascii="Times New Roman" w:hAnsi="Times New Roman"/>
                <w:sz w:val="24"/>
                <w:szCs w:val="24"/>
                <w:lang w:val="kk-KZ"/>
              </w:rPr>
              <w:t xml:space="preserve">ИП Метжанова Д.А. </w:t>
            </w:r>
            <w:r w:rsidRPr="00321B7C">
              <w:rPr>
                <w:rFonts w:ascii="Times New Roman" w:hAnsi="Times New Roman"/>
                <w:sz w:val="24"/>
                <w:szCs w:val="24"/>
              </w:rPr>
              <w:t xml:space="preserve">Управлением государственных доходов по г.Актобе </w:t>
            </w:r>
            <w:r w:rsidRPr="00321B7C">
              <w:rPr>
                <w:rFonts w:ascii="Times New Roman" w:hAnsi="Times New Roman"/>
                <w:sz w:val="24"/>
                <w:szCs w:val="24"/>
                <w:lang w:val="kk-KZ"/>
              </w:rPr>
              <w:t xml:space="preserve">выставлены 2 уведомления </w:t>
            </w:r>
            <w:r w:rsidRPr="00321B7C">
              <w:rPr>
                <w:rFonts w:ascii="Times New Roman" w:hAnsi="Times New Roman"/>
                <w:sz w:val="24"/>
                <w:szCs w:val="24"/>
              </w:rPr>
              <w:t xml:space="preserve">об устранении нарушений, выявленных по результатам камерального контроля 4 и 18 </w:t>
            </w:r>
            <w:r w:rsidRPr="00321B7C">
              <w:rPr>
                <w:rFonts w:ascii="Times New Roman" w:hAnsi="Times New Roman"/>
                <w:sz w:val="24"/>
                <w:szCs w:val="24"/>
                <w:lang w:val="kk-KZ"/>
              </w:rPr>
              <w:t>февраля 2022 года.</w:t>
            </w:r>
          </w:p>
          <w:p w:rsidR="00460F50" w:rsidRPr="00321B7C" w:rsidRDefault="003633C4" w:rsidP="003633C4">
            <w:pPr>
              <w:spacing w:after="0" w:line="240" w:lineRule="auto"/>
              <w:ind w:firstLine="506"/>
              <w:jc w:val="both"/>
              <w:rPr>
                <w:rFonts w:ascii="Times New Roman" w:hAnsi="Times New Roman"/>
                <w:sz w:val="24"/>
                <w:szCs w:val="24"/>
                <w:lang w:val="kk-KZ"/>
              </w:rPr>
            </w:pPr>
            <w:r w:rsidRPr="00321B7C">
              <w:rPr>
                <w:rFonts w:ascii="Times New Roman" w:hAnsi="Times New Roman"/>
                <w:sz w:val="24"/>
                <w:szCs w:val="24"/>
                <w:lang w:val="kk-KZ"/>
              </w:rPr>
              <w:t>На основании решения С</w:t>
            </w:r>
            <w:r w:rsidRPr="00321B7C">
              <w:rPr>
                <w:rFonts w:ascii="Times New Roman" w:hAnsi="Times New Roman"/>
                <w:sz w:val="24"/>
                <w:szCs w:val="24"/>
              </w:rPr>
              <w:t xml:space="preserve">пециализированного межрайонного  административного Актюбинского областного суда уведомления признаны незаконными </w:t>
            </w:r>
            <w:r w:rsidRPr="00321B7C">
              <w:rPr>
                <w:rFonts w:ascii="Times New Roman" w:hAnsi="Times New Roman"/>
                <w:i/>
                <w:sz w:val="24"/>
                <w:szCs w:val="24"/>
              </w:rPr>
              <w:t>(</w:t>
            </w:r>
            <w:r w:rsidRPr="00321B7C">
              <w:rPr>
                <w:rFonts w:ascii="Times New Roman" w:hAnsi="Times New Roman"/>
                <w:i/>
                <w:sz w:val="24"/>
                <w:szCs w:val="24"/>
                <w:lang w:val="kk-KZ"/>
              </w:rPr>
              <w:t>20 июля 2022</w:t>
            </w:r>
            <w:r w:rsidRPr="00321B7C">
              <w:rPr>
                <w:rFonts w:ascii="Times New Roman" w:hAnsi="Times New Roman"/>
                <w:i/>
                <w:sz w:val="24"/>
                <w:szCs w:val="24"/>
              </w:rPr>
              <w:t xml:space="preserve"> года, дело №1594-22-00-4/</w:t>
            </w:r>
            <w:r w:rsidRPr="00321B7C">
              <w:rPr>
                <w:rFonts w:ascii="Times New Roman" w:hAnsi="Times New Roman"/>
                <w:i/>
                <w:sz w:val="24"/>
                <w:szCs w:val="24"/>
                <w:lang w:val="kk-KZ"/>
              </w:rPr>
              <w:t>333).</w:t>
            </w:r>
          </w:p>
        </w:tc>
      </w:tr>
      <w:tr w:rsidR="00A56052" w:rsidRPr="00321B7C" w:rsidTr="007C0E41">
        <w:tc>
          <w:tcPr>
            <w:tcW w:w="567" w:type="dxa"/>
            <w:shd w:val="clear" w:color="auto" w:fill="auto"/>
          </w:tcPr>
          <w:p w:rsidR="00F677F1" w:rsidRPr="00321B7C" w:rsidRDefault="00F677F1" w:rsidP="00195C3A">
            <w:pPr>
              <w:numPr>
                <w:ilvl w:val="0"/>
                <w:numId w:val="26"/>
              </w:numPr>
              <w:spacing w:after="0" w:line="240" w:lineRule="auto"/>
              <w:ind w:hanging="720"/>
              <w:jc w:val="center"/>
              <w:rPr>
                <w:rFonts w:ascii="Times New Roman" w:hAnsi="Times New Roman"/>
                <w:sz w:val="24"/>
                <w:szCs w:val="24"/>
              </w:rPr>
            </w:pPr>
          </w:p>
        </w:tc>
        <w:tc>
          <w:tcPr>
            <w:tcW w:w="1560" w:type="dxa"/>
          </w:tcPr>
          <w:p w:rsidR="00F677F1" w:rsidRPr="00321B7C" w:rsidRDefault="00F677F1" w:rsidP="00195C3A">
            <w:pPr>
              <w:keepNext/>
              <w:spacing w:after="0" w:line="240" w:lineRule="auto"/>
              <w:jc w:val="center"/>
              <w:rPr>
                <w:rFonts w:ascii="Times New Roman" w:hAnsi="Times New Roman"/>
                <w:sz w:val="24"/>
                <w:szCs w:val="24"/>
              </w:rPr>
            </w:pPr>
            <w:r w:rsidRPr="00321B7C">
              <w:rPr>
                <w:rFonts w:ascii="Times New Roman" w:hAnsi="Times New Roman"/>
                <w:sz w:val="24"/>
                <w:szCs w:val="24"/>
              </w:rPr>
              <w:t>Статья 173</w:t>
            </w:r>
          </w:p>
        </w:tc>
        <w:tc>
          <w:tcPr>
            <w:tcW w:w="4111" w:type="dxa"/>
            <w:shd w:val="clear" w:color="auto" w:fill="auto"/>
          </w:tcPr>
          <w:p w:rsidR="00F677F1" w:rsidRPr="00321B7C" w:rsidRDefault="00F677F1" w:rsidP="00F677F1">
            <w:pPr>
              <w:shd w:val="clear" w:color="auto" w:fill="FFFFFF"/>
              <w:spacing w:after="0" w:line="285" w:lineRule="atLeast"/>
              <w:ind w:firstLine="459"/>
              <w:jc w:val="both"/>
              <w:textAlignment w:val="baseline"/>
              <w:rPr>
                <w:rFonts w:ascii="Times New Roman" w:hAnsi="Times New Roman"/>
                <w:bCs/>
                <w:sz w:val="24"/>
                <w:szCs w:val="24"/>
              </w:rPr>
            </w:pPr>
            <w:r w:rsidRPr="00321B7C">
              <w:rPr>
                <w:rFonts w:ascii="Times New Roman" w:hAnsi="Times New Roman"/>
                <w:bCs/>
                <w:sz w:val="24"/>
                <w:szCs w:val="24"/>
              </w:rPr>
              <w:t xml:space="preserve">Статья 173. Незаконное вмешательство </w:t>
            </w:r>
            <w:r w:rsidRPr="00321B7C">
              <w:rPr>
                <w:rFonts w:ascii="Times New Roman" w:hAnsi="Times New Roman"/>
                <w:b/>
                <w:bCs/>
                <w:sz w:val="24"/>
                <w:szCs w:val="24"/>
              </w:rPr>
              <w:t>должностных лиц</w:t>
            </w:r>
            <w:r w:rsidRPr="00321B7C">
              <w:rPr>
                <w:rFonts w:ascii="Times New Roman" w:hAnsi="Times New Roman"/>
                <w:bCs/>
                <w:sz w:val="24"/>
                <w:szCs w:val="24"/>
              </w:rPr>
              <w:t xml:space="preserve"> в предпринимательскую деятельность</w:t>
            </w:r>
          </w:p>
          <w:p w:rsidR="00F677F1" w:rsidRPr="00321B7C" w:rsidRDefault="00F677F1" w:rsidP="00F677F1">
            <w:pPr>
              <w:shd w:val="clear" w:color="auto" w:fill="FFFFFF"/>
              <w:spacing w:after="0" w:line="285" w:lineRule="atLeast"/>
              <w:ind w:firstLine="459"/>
              <w:jc w:val="both"/>
              <w:textAlignment w:val="baseline"/>
              <w:rPr>
                <w:rFonts w:ascii="Times New Roman" w:hAnsi="Times New Roman"/>
                <w:bCs/>
                <w:sz w:val="24"/>
                <w:szCs w:val="24"/>
              </w:rPr>
            </w:pPr>
          </w:p>
          <w:p w:rsidR="00F677F1" w:rsidRPr="00321B7C" w:rsidRDefault="00F677F1" w:rsidP="00F677F1">
            <w:pPr>
              <w:shd w:val="clear" w:color="auto" w:fill="FFFFFF"/>
              <w:spacing w:after="0" w:line="285" w:lineRule="atLeast"/>
              <w:ind w:firstLine="459"/>
              <w:jc w:val="both"/>
              <w:textAlignment w:val="baseline"/>
              <w:rPr>
                <w:rFonts w:ascii="Times New Roman" w:hAnsi="Times New Roman"/>
                <w:bCs/>
                <w:sz w:val="24"/>
                <w:szCs w:val="24"/>
              </w:rPr>
            </w:pPr>
            <w:r w:rsidRPr="00321B7C">
              <w:rPr>
                <w:rFonts w:ascii="Times New Roman" w:hAnsi="Times New Roman"/>
                <w:bCs/>
                <w:sz w:val="24"/>
                <w:szCs w:val="24"/>
              </w:rPr>
              <w:t xml:space="preserve">Незаконное вмешательство должностных лиц государственных </w:t>
            </w:r>
            <w:r w:rsidRPr="00321B7C">
              <w:rPr>
                <w:rFonts w:ascii="Times New Roman" w:hAnsi="Times New Roman"/>
                <w:bCs/>
                <w:sz w:val="24"/>
                <w:szCs w:val="24"/>
              </w:rPr>
              <w:lastRenderedPageBreak/>
              <w:t xml:space="preserve">органов, осуществляющих надзорные и контрольные функции, а также местных исполнительных органов в деятельность индивидуальных предпринимателей, юридических лиц путем издания незаконных актов и дачи незаконных поручений, препятствующих их предпринимательской деятельности, – </w:t>
            </w:r>
          </w:p>
          <w:p w:rsidR="00F677F1" w:rsidRPr="00321B7C" w:rsidRDefault="00F677F1" w:rsidP="00F677F1">
            <w:pPr>
              <w:shd w:val="clear" w:color="auto" w:fill="FFFFFF"/>
              <w:spacing w:after="0" w:line="285" w:lineRule="atLeast"/>
              <w:ind w:firstLine="459"/>
              <w:jc w:val="both"/>
              <w:textAlignment w:val="baseline"/>
              <w:rPr>
                <w:rFonts w:ascii="Times New Roman" w:hAnsi="Times New Roman"/>
                <w:bCs/>
                <w:sz w:val="24"/>
                <w:szCs w:val="24"/>
              </w:rPr>
            </w:pPr>
            <w:r w:rsidRPr="00321B7C">
              <w:rPr>
                <w:rFonts w:ascii="Times New Roman" w:hAnsi="Times New Roman"/>
                <w:bCs/>
                <w:sz w:val="24"/>
                <w:szCs w:val="24"/>
              </w:rPr>
              <w:t xml:space="preserve">влечет штраф в размере </w:t>
            </w:r>
            <w:r w:rsidRPr="00321B7C">
              <w:rPr>
                <w:rFonts w:ascii="Times New Roman" w:hAnsi="Times New Roman"/>
                <w:b/>
                <w:bCs/>
                <w:sz w:val="24"/>
                <w:szCs w:val="24"/>
              </w:rPr>
              <w:t>ста</w:t>
            </w:r>
            <w:r w:rsidRPr="00321B7C">
              <w:rPr>
                <w:rFonts w:ascii="Times New Roman" w:hAnsi="Times New Roman"/>
                <w:bCs/>
                <w:sz w:val="24"/>
                <w:szCs w:val="24"/>
              </w:rPr>
              <w:t xml:space="preserve"> месячных расчетных показателей.</w:t>
            </w:r>
          </w:p>
          <w:p w:rsidR="00F677F1" w:rsidRPr="00321B7C" w:rsidRDefault="00F677F1" w:rsidP="00195C3A">
            <w:pPr>
              <w:shd w:val="clear" w:color="auto" w:fill="FFFFFF"/>
              <w:spacing w:after="0" w:line="285" w:lineRule="atLeast"/>
              <w:ind w:firstLine="459"/>
              <w:jc w:val="both"/>
              <w:textAlignment w:val="baseline"/>
              <w:rPr>
                <w:rFonts w:ascii="Times New Roman" w:hAnsi="Times New Roman"/>
                <w:bCs/>
                <w:sz w:val="24"/>
                <w:szCs w:val="24"/>
              </w:rPr>
            </w:pPr>
          </w:p>
        </w:tc>
        <w:tc>
          <w:tcPr>
            <w:tcW w:w="4252" w:type="dxa"/>
            <w:shd w:val="clear" w:color="auto" w:fill="auto"/>
          </w:tcPr>
          <w:p w:rsidR="006B2DF4" w:rsidRPr="00321B7C" w:rsidRDefault="006B2DF4" w:rsidP="006B2DF4">
            <w:pPr>
              <w:pStyle w:val="af1"/>
              <w:ind w:firstLine="459"/>
              <w:jc w:val="both"/>
              <w:rPr>
                <w:rFonts w:ascii="Times New Roman" w:hAnsi="Times New Roman"/>
                <w:sz w:val="24"/>
                <w:szCs w:val="24"/>
              </w:rPr>
            </w:pPr>
            <w:r w:rsidRPr="00321B7C">
              <w:rPr>
                <w:rFonts w:ascii="Times New Roman" w:hAnsi="Times New Roman"/>
                <w:sz w:val="24"/>
                <w:szCs w:val="24"/>
              </w:rPr>
              <w:lastRenderedPageBreak/>
              <w:t>Статья 173. Незаконное вмешательство</w:t>
            </w:r>
            <w:r w:rsidRPr="00321B7C">
              <w:rPr>
                <w:rFonts w:ascii="Times New Roman" w:hAnsi="Times New Roman"/>
                <w:sz w:val="24"/>
                <w:szCs w:val="24"/>
                <w:lang w:val="kk-KZ"/>
              </w:rPr>
              <w:t xml:space="preserve"> </w:t>
            </w:r>
            <w:r w:rsidRPr="00321B7C">
              <w:rPr>
                <w:rFonts w:ascii="Times New Roman" w:hAnsi="Times New Roman"/>
                <w:sz w:val="24"/>
                <w:szCs w:val="24"/>
              </w:rPr>
              <w:t>в</w:t>
            </w:r>
            <w:r w:rsidRPr="00321B7C">
              <w:rPr>
                <w:rFonts w:ascii="Times New Roman" w:hAnsi="Times New Roman"/>
                <w:sz w:val="24"/>
                <w:szCs w:val="24"/>
                <w:lang w:val="kk-KZ"/>
              </w:rPr>
              <w:t xml:space="preserve"> </w:t>
            </w:r>
            <w:r w:rsidRPr="00321B7C">
              <w:rPr>
                <w:rFonts w:ascii="Times New Roman" w:hAnsi="Times New Roman"/>
                <w:sz w:val="24"/>
                <w:szCs w:val="24"/>
              </w:rPr>
              <w:t>предпринимательскую деятельность</w:t>
            </w:r>
          </w:p>
          <w:p w:rsidR="006B2DF4" w:rsidRPr="00321B7C" w:rsidRDefault="006B2DF4" w:rsidP="006B2DF4">
            <w:pPr>
              <w:pStyle w:val="af1"/>
              <w:ind w:firstLine="459"/>
              <w:jc w:val="both"/>
              <w:rPr>
                <w:rFonts w:ascii="Times New Roman" w:hAnsi="Times New Roman"/>
                <w:sz w:val="24"/>
                <w:szCs w:val="24"/>
              </w:rPr>
            </w:pPr>
            <w:r w:rsidRPr="00321B7C">
              <w:rPr>
                <w:rFonts w:ascii="Times New Roman" w:hAnsi="Times New Roman"/>
                <w:sz w:val="24"/>
                <w:szCs w:val="24"/>
                <w:lang w:val="kk-KZ"/>
              </w:rPr>
              <w:t xml:space="preserve"> </w:t>
            </w:r>
          </w:p>
          <w:p w:rsidR="004C0991" w:rsidRPr="00321B7C" w:rsidRDefault="004C0991" w:rsidP="004C0991">
            <w:pPr>
              <w:spacing w:after="0" w:line="240" w:lineRule="auto"/>
              <w:ind w:firstLine="487"/>
              <w:jc w:val="both"/>
              <w:rPr>
                <w:rFonts w:ascii="Times New Roman" w:hAnsi="Times New Roman"/>
                <w:b/>
                <w:spacing w:val="2"/>
                <w:sz w:val="24"/>
                <w:szCs w:val="24"/>
                <w:lang w:eastAsia="ru-RU"/>
              </w:rPr>
            </w:pPr>
            <w:r w:rsidRPr="00321B7C">
              <w:rPr>
                <w:rFonts w:ascii="Times New Roman" w:hAnsi="Times New Roman"/>
                <w:sz w:val="24"/>
                <w:szCs w:val="24"/>
              </w:rPr>
              <w:t>Незаконное вмешательство</w:t>
            </w:r>
            <w:r w:rsidRPr="00321B7C">
              <w:rPr>
                <w:rFonts w:ascii="Times New Roman" w:hAnsi="Times New Roman"/>
                <w:b/>
                <w:sz w:val="24"/>
                <w:szCs w:val="24"/>
                <w:lang w:val="kk-KZ"/>
              </w:rPr>
              <w:t xml:space="preserve"> </w:t>
            </w:r>
            <w:r w:rsidRPr="00321B7C">
              <w:rPr>
                <w:rFonts w:ascii="Times New Roman" w:hAnsi="Times New Roman"/>
                <w:b/>
                <w:sz w:val="24"/>
                <w:szCs w:val="24"/>
              </w:rPr>
              <w:t xml:space="preserve">лиц, занимающих ответственную </w:t>
            </w:r>
            <w:r w:rsidRPr="00321B7C">
              <w:rPr>
                <w:rFonts w:ascii="Times New Roman" w:hAnsi="Times New Roman"/>
                <w:b/>
                <w:sz w:val="24"/>
                <w:szCs w:val="24"/>
              </w:rPr>
              <w:lastRenderedPageBreak/>
              <w:t xml:space="preserve">государственную должность, </w:t>
            </w:r>
            <w:r w:rsidRPr="00321B7C">
              <w:rPr>
                <w:rFonts w:ascii="Times New Roman" w:hAnsi="Times New Roman"/>
                <w:b/>
                <w:spacing w:val="2"/>
                <w:sz w:val="24"/>
                <w:szCs w:val="24"/>
                <w:shd w:val="clear" w:color="auto" w:fill="FFFFFF"/>
              </w:rPr>
              <w:t xml:space="preserve">лиц, уполномоченных на </w:t>
            </w:r>
            <w:r w:rsidRPr="00321B7C">
              <w:rPr>
                <w:rFonts w:ascii="Times New Roman" w:hAnsi="Times New Roman"/>
                <w:b/>
                <w:sz w:val="24"/>
                <w:szCs w:val="24"/>
              </w:rPr>
              <w:t xml:space="preserve">выполнение государственных функций, лиц, приравненных к лицам, уполномоченным на выполнение государственных функций, </w:t>
            </w:r>
            <w:r w:rsidRPr="00321B7C">
              <w:rPr>
                <w:rFonts w:ascii="Times New Roman" w:hAnsi="Times New Roman"/>
                <w:sz w:val="24"/>
                <w:szCs w:val="24"/>
              </w:rPr>
              <w:t>должностных лиц</w:t>
            </w:r>
            <w:r w:rsidRPr="00321B7C">
              <w:rPr>
                <w:rFonts w:ascii="Times New Roman" w:hAnsi="Times New Roman"/>
                <w:b/>
                <w:sz w:val="24"/>
                <w:szCs w:val="24"/>
              </w:rPr>
              <w:t xml:space="preserve"> </w:t>
            </w:r>
            <w:r w:rsidRPr="00321B7C">
              <w:rPr>
                <w:rFonts w:ascii="Times New Roman" w:hAnsi="Times New Roman"/>
                <w:sz w:val="24"/>
                <w:szCs w:val="24"/>
              </w:rPr>
              <w:t>в деятельность</w:t>
            </w:r>
            <w:r w:rsidRPr="00321B7C">
              <w:rPr>
                <w:rFonts w:ascii="Times New Roman" w:hAnsi="Times New Roman"/>
                <w:i/>
                <w:sz w:val="24"/>
                <w:szCs w:val="24"/>
              </w:rPr>
              <w:t xml:space="preserve"> </w:t>
            </w:r>
            <w:r w:rsidRPr="00321B7C">
              <w:rPr>
                <w:rFonts w:ascii="Times New Roman" w:hAnsi="Times New Roman"/>
                <w:sz w:val="24"/>
                <w:szCs w:val="24"/>
              </w:rPr>
              <w:t>индивидуальных предпринимателей</w:t>
            </w:r>
            <w:r w:rsidRPr="00321B7C">
              <w:rPr>
                <w:rFonts w:ascii="Times New Roman" w:hAnsi="Times New Roman"/>
                <w:b/>
                <w:sz w:val="24"/>
                <w:szCs w:val="24"/>
              </w:rPr>
              <w:t xml:space="preserve"> или </w:t>
            </w:r>
            <w:r w:rsidRPr="00321B7C">
              <w:rPr>
                <w:rFonts w:ascii="Times New Roman" w:hAnsi="Times New Roman"/>
                <w:sz w:val="24"/>
                <w:szCs w:val="24"/>
              </w:rPr>
              <w:t>юридических лиц</w:t>
            </w:r>
            <w:r w:rsidRPr="00321B7C">
              <w:rPr>
                <w:rFonts w:ascii="Times New Roman" w:hAnsi="Times New Roman"/>
                <w:b/>
                <w:sz w:val="24"/>
                <w:szCs w:val="24"/>
              </w:rPr>
              <w:t xml:space="preserve"> </w:t>
            </w:r>
            <w:r w:rsidRPr="00321B7C">
              <w:rPr>
                <w:rFonts w:ascii="Times New Roman" w:hAnsi="Times New Roman"/>
                <w:sz w:val="24"/>
                <w:szCs w:val="24"/>
              </w:rPr>
              <w:t>путем издания незаконных актов</w:t>
            </w:r>
            <w:r w:rsidRPr="00321B7C">
              <w:rPr>
                <w:rFonts w:ascii="Times New Roman" w:hAnsi="Times New Roman"/>
                <w:b/>
                <w:sz w:val="24"/>
                <w:szCs w:val="24"/>
              </w:rPr>
              <w:t xml:space="preserve"> либо </w:t>
            </w:r>
            <w:r w:rsidRPr="00321B7C">
              <w:rPr>
                <w:rFonts w:ascii="Times New Roman" w:hAnsi="Times New Roman"/>
                <w:sz w:val="24"/>
                <w:szCs w:val="24"/>
              </w:rPr>
              <w:t>дачи незаконных поручений</w:t>
            </w:r>
            <w:r w:rsidRPr="00321B7C">
              <w:rPr>
                <w:rFonts w:ascii="Times New Roman" w:hAnsi="Times New Roman"/>
                <w:b/>
                <w:sz w:val="24"/>
                <w:szCs w:val="24"/>
              </w:rPr>
              <w:t xml:space="preserve"> или указаний, </w:t>
            </w:r>
            <w:r w:rsidRPr="00321B7C">
              <w:rPr>
                <w:rFonts w:ascii="Times New Roman" w:hAnsi="Times New Roman"/>
                <w:sz w:val="24"/>
                <w:szCs w:val="24"/>
              </w:rPr>
              <w:t>препятствующих их предпринимательской деятельности,</w:t>
            </w:r>
            <w:r w:rsidRPr="00321B7C">
              <w:rPr>
                <w:rFonts w:ascii="Times New Roman" w:hAnsi="Times New Roman"/>
                <w:b/>
                <w:sz w:val="24"/>
                <w:szCs w:val="24"/>
              </w:rPr>
              <w:t xml:space="preserve"> </w:t>
            </w:r>
            <w:r w:rsidRPr="00321B7C">
              <w:rPr>
                <w:rFonts w:ascii="Times New Roman" w:hAnsi="Times New Roman"/>
                <w:b/>
                <w:spacing w:val="2"/>
                <w:sz w:val="24"/>
                <w:szCs w:val="24"/>
                <w:lang w:eastAsia="ru-RU"/>
              </w:rPr>
              <w:t>а равно бездействие указанных лиц, воспрепятствующих предпринимательской деятельности, если эти действия (бездействие) не содержат признаков уголовно</w:t>
            </w:r>
            <w:r w:rsidRPr="00321B7C">
              <w:rPr>
                <w:rFonts w:ascii="Times New Roman" w:hAnsi="Times New Roman"/>
                <w:b/>
                <w:spacing w:val="2"/>
                <w:sz w:val="24"/>
                <w:szCs w:val="24"/>
                <w:lang w:val="kk-KZ" w:eastAsia="ru-RU"/>
              </w:rPr>
              <w:t xml:space="preserve"> </w:t>
            </w:r>
            <w:r w:rsidRPr="00321B7C">
              <w:rPr>
                <w:rFonts w:ascii="Times New Roman" w:hAnsi="Times New Roman"/>
                <w:b/>
                <w:spacing w:val="2"/>
                <w:sz w:val="24"/>
                <w:szCs w:val="24"/>
                <w:lang w:eastAsia="ru-RU"/>
              </w:rPr>
              <w:t xml:space="preserve">наказуемого деяния, </w:t>
            </w:r>
            <w:r w:rsidRPr="00321B7C">
              <w:rPr>
                <w:rFonts w:ascii="Times New Roman" w:hAnsi="Times New Roman"/>
                <w:b/>
                <w:bCs/>
                <w:sz w:val="24"/>
                <w:szCs w:val="24"/>
              </w:rPr>
              <w:t>–</w:t>
            </w:r>
          </w:p>
          <w:p w:rsidR="006B2DF4" w:rsidRPr="00321B7C" w:rsidRDefault="008065E8" w:rsidP="008065E8">
            <w:pPr>
              <w:shd w:val="clear" w:color="auto" w:fill="FFFFFF"/>
              <w:spacing w:after="0" w:line="285" w:lineRule="atLeast"/>
              <w:ind w:firstLine="459"/>
              <w:jc w:val="both"/>
              <w:textAlignment w:val="baseline"/>
              <w:rPr>
                <w:rFonts w:ascii="Times New Roman" w:hAnsi="Times New Roman"/>
                <w:bCs/>
                <w:sz w:val="24"/>
                <w:szCs w:val="24"/>
                <w:lang w:val="x-none"/>
              </w:rPr>
            </w:pPr>
            <w:r w:rsidRPr="00321B7C">
              <w:rPr>
                <w:rFonts w:ascii="Times New Roman" w:hAnsi="Times New Roman"/>
                <w:bCs/>
                <w:sz w:val="24"/>
                <w:szCs w:val="24"/>
              </w:rPr>
              <w:t>влекут</w:t>
            </w:r>
            <w:r w:rsidR="004C0991" w:rsidRPr="00321B7C">
              <w:rPr>
                <w:rFonts w:ascii="Times New Roman" w:hAnsi="Times New Roman"/>
                <w:bCs/>
                <w:sz w:val="24"/>
                <w:szCs w:val="24"/>
              </w:rPr>
              <w:t xml:space="preserve"> штраф в размере</w:t>
            </w:r>
            <w:r w:rsidR="004C0991" w:rsidRPr="00321B7C">
              <w:rPr>
                <w:rFonts w:ascii="Times New Roman" w:hAnsi="Times New Roman"/>
                <w:b/>
                <w:bCs/>
                <w:sz w:val="24"/>
                <w:szCs w:val="24"/>
              </w:rPr>
              <w:t xml:space="preserve"> двухсот </w:t>
            </w:r>
            <w:r w:rsidR="004C0991" w:rsidRPr="00321B7C">
              <w:rPr>
                <w:rFonts w:ascii="Times New Roman" w:hAnsi="Times New Roman"/>
                <w:bCs/>
                <w:sz w:val="24"/>
                <w:szCs w:val="24"/>
              </w:rPr>
              <w:t>месячных расчетных показателей.</w:t>
            </w:r>
          </w:p>
        </w:tc>
        <w:tc>
          <w:tcPr>
            <w:tcW w:w="5274" w:type="dxa"/>
            <w:shd w:val="clear" w:color="auto" w:fill="auto"/>
          </w:tcPr>
          <w:p w:rsidR="000E7D69" w:rsidRPr="00321B7C" w:rsidRDefault="000E7D69" w:rsidP="00FF37E3">
            <w:pPr>
              <w:spacing w:after="0" w:line="240" w:lineRule="auto"/>
              <w:ind w:left="-11" w:firstLine="499"/>
              <w:jc w:val="both"/>
              <w:rPr>
                <w:rFonts w:ascii="Times New Roman" w:hAnsi="Times New Roman"/>
                <w:sz w:val="24"/>
                <w:szCs w:val="24"/>
              </w:rPr>
            </w:pPr>
            <w:r w:rsidRPr="00321B7C">
              <w:rPr>
                <w:rFonts w:ascii="Times New Roman" w:hAnsi="Times New Roman"/>
                <w:sz w:val="24"/>
                <w:szCs w:val="24"/>
              </w:rPr>
              <w:lastRenderedPageBreak/>
              <w:t xml:space="preserve">Бизнес-сообщество является одним из ключевых двигателей экономики страны: производит продукцию, оказывает услуги, обеспечивает рабочие места и платит налоги. </w:t>
            </w:r>
          </w:p>
          <w:p w:rsidR="000E7D69" w:rsidRPr="00321B7C" w:rsidRDefault="000E7D69" w:rsidP="00FF37E3">
            <w:pPr>
              <w:spacing w:after="0" w:line="240" w:lineRule="auto"/>
              <w:ind w:left="-11" w:firstLine="499"/>
              <w:jc w:val="both"/>
              <w:rPr>
                <w:rFonts w:ascii="Times New Roman" w:hAnsi="Times New Roman"/>
                <w:sz w:val="24"/>
                <w:szCs w:val="24"/>
              </w:rPr>
            </w:pPr>
            <w:r w:rsidRPr="00321B7C">
              <w:rPr>
                <w:rFonts w:ascii="Times New Roman" w:hAnsi="Times New Roman"/>
                <w:sz w:val="24"/>
                <w:szCs w:val="24"/>
              </w:rPr>
              <w:t xml:space="preserve">Устранение административных барьеров, препятствующих развитию </w:t>
            </w:r>
            <w:r w:rsidRPr="00321B7C">
              <w:rPr>
                <w:rFonts w:ascii="Times New Roman" w:hAnsi="Times New Roman"/>
                <w:sz w:val="24"/>
                <w:szCs w:val="24"/>
              </w:rPr>
              <w:lastRenderedPageBreak/>
              <w:t>предпринимательства, будет способствовать развитию бизнеса и соответственно экономическому росту страны.</w:t>
            </w:r>
          </w:p>
          <w:p w:rsidR="000E7D69" w:rsidRPr="00321B7C" w:rsidRDefault="000E7D69" w:rsidP="00FF37E3">
            <w:pPr>
              <w:spacing w:after="0" w:line="240" w:lineRule="auto"/>
              <w:ind w:left="-11" w:firstLine="499"/>
              <w:jc w:val="both"/>
              <w:rPr>
                <w:rFonts w:ascii="Times New Roman" w:hAnsi="Times New Roman"/>
                <w:sz w:val="24"/>
                <w:szCs w:val="24"/>
              </w:rPr>
            </w:pPr>
            <w:r w:rsidRPr="00321B7C">
              <w:rPr>
                <w:rFonts w:ascii="Times New Roman" w:hAnsi="Times New Roman"/>
                <w:sz w:val="24"/>
                <w:szCs w:val="24"/>
              </w:rPr>
              <w:t xml:space="preserve">На церемонии инаугурации от 26 ноября 2022 года Глава государства отметил, что </w:t>
            </w:r>
            <w:r w:rsidRPr="00321B7C">
              <w:rPr>
                <w:rFonts w:ascii="Times New Roman" w:eastAsiaTheme="minorHAnsi" w:hAnsi="Times New Roman"/>
                <w:sz w:val="24"/>
                <w:szCs w:val="24"/>
              </w:rPr>
              <w:t>«</w:t>
            </w:r>
            <w:r w:rsidR="00E503F7" w:rsidRPr="00321B7C">
              <w:rPr>
                <w:rFonts w:ascii="Times New Roman" w:eastAsiaTheme="minorHAnsi" w:hAnsi="Times New Roman"/>
                <w:sz w:val="24"/>
                <w:szCs w:val="24"/>
              </w:rPr>
              <w:t>о</w:t>
            </w:r>
            <w:r w:rsidRPr="00321B7C">
              <w:rPr>
                <w:rFonts w:ascii="Times New Roman" w:hAnsi="Times New Roman"/>
                <w:sz w:val="24"/>
                <w:szCs w:val="24"/>
              </w:rPr>
              <w:t>дна из приоритетных задач – устранить все искусственные барьеры и ограничения, сдерживающие предпринимательский дух деятельных казахстанцев…</w:t>
            </w:r>
            <w:r w:rsidRPr="00321B7C">
              <w:rPr>
                <w:rFonts w:ascii="Times New Roman" w:eastAsiaTheme="minorHAnsi" w:hAnsi="Times New Roman"/>
                <w:sz w:val="24"/>
                <w:szCs w:val="24"/>
              </w:rPr>
              <w:t>Все, кто незаконно препятствуют развитию малого и среднего бизнеса, будут привлекаться к ответственности</w:t>
            </w:r>
            <w:r w:rsidRPr="00321B7C">
              <w:rPr>
                <w:rFonts w:ascii="Times New Roman" w:hAnsi="Times New Roman"/>
                <w:sz w:val="24"/>
                <w:szCs w:val="24"/>
              </w:rPr>
              <w:t>…».</w:t>
            </w:r>
          </w:p>
          <w:p w:rsidR="000E7D69" w:rsidRPr="00321B7C" w:rsidRDefault="000E7D69" w:rsidP="000E7D69">
            <w:pPr>
              <w:spacing w:after="0" w:line="240" w:lineRule="auto"/>
              <w:ind w:firstLine="506"/>
              <w:jc w:val="both"/>
              <w:rPr>
                <w:rFonts w:ascii="Times New Roman" w:hAnsi="Times New Roman"/>
                <w:bCs/>
                <w:sz w:val="24"/>
                <w:szCs w:val="24"/>
              </w:rPr>
            </w:pPr>
            <w:r w:rsidRPr="00321B7C">
              <w:rPr>
                <w:rFonts w:ascii="Times New Roman" w:hAnsi="Times New Roman"/>
                <w:bCs/>
                <w:sz w:val="24"/>
                <w:szCs w:val="24"/>
              </w:rPr>
              <w:t>Диспозиция статьи 173 КоАП предусматривает ответственность должностных лиц за незаконное вмешательство в предпринимательскую деятельность путем издания незаконных актов и дачи незаконных поручений, препятствующих их работе.</w:t>
            </w:r>
          </w:p>
          <w:p w:rsidR="000E7D69" w:rsidRPr="00321B7C" w:rsidRDefault="000E7D69" w:rsidP="000E7D69">
            <w:pPr>
              <w:spacing w:after="0" w:line="240" w:lineRule="auto"/>
              <w:ind w:firstLine="506"/>
              <w:jc w:val="both"/>
              <w:rPr>
                <w:rFonts w:ascii="Times New Roman" w:hAnsi="Times New Roman"/>
                <w:bCs/>
                <w:sz w:val="24"/>
                <w:szCs w:val="24"/>
              </w:rPr>
            </w:pPr>
            <w:r w:rsidRPr="00321B7C">
              <w:rPr>
                <w:rFonts w:ascii="Times New Roman" w:hAnsi="Times New Roman"/>
                <w:bCs/>
                <w:sz w:val="24"/>
                <w:szCs w:val="24"/>
              </w:rPr>
              <w:t>При этом</w:t>
            </w:r>
            <w:r w:rsidR="00E503F7" w:rsidRPr="00321B7C">
              <w:rPr>
                <w:rFonts w:ascii="Times New Roman" w:hAnsi="Times New Roman"/>
                <w:bCs/>
                <w:sz w:val="24"/>
                <w:szCs w:val="24"/>
              </w:rPr>
              <w:t>,</w:t>
            </w:r>
            <w:r w:rsidRPr="00321B7C">
              <w:rPr>
                <w:rFonts w:ascii="Times New Roman" w:hAnsi="Times New Roman"/>
                <w:bCs/>
                <w:sz w:val="24"/>
                <w:szCs w:val="24"/>
              </w:rPr>
              <w:t xml:space="preserve"> незаконность актов, поручений и иных действий должностных лиц устанавливается вступившими в законную силу судебными актами, решениями вышестоящих органов или должностных лиц, а также в случаях, прямо предусмотренных законодательными актами РК.</w:t>
            </w:r>
          </w:p>
          <w:p w:rsidR="000E7D69" w:rsidRPr="00321B7C" w:rsidRDefault="000E7D69" w:rsidP="000E7D69">
            <w:pPr>
              <w:spacing w:after="0" w:line="240" w:lineRule="auto"/>
              <w:ind w:firstLine="506"/>
              <w:jc w:val="both"/>
              <w:rPr>
                <w:rFonts w:ascii="Times New Roman" w:hAnsi="Times New Roman"/>
                <w:bCs/>
                <w:sz w:val="24"/>
                <w:szCs w:val="24"/>
              </w:rPr>
            </w:pPr>
            <w:r w:rsidRPr="00321B7C">
              <w:rPr>
                <w:rFonts w:ascii="Times New Roman" w:hAnsi="Times New Roman"/>
                <w:bCs/>
                <w:sz w:val="24"/>
                <w:szCs w:val="24"/>
              </w:rPr>
              <w:t>К примеру, решением специализированного межрайонного административного суда г.Алматы действия и уведомления Управления городского планирования и урбанистики по прекращению АПЗ и согласованию эскизного проекта Товарищества признаны незаконными.</w:t>
            </w:r>
          </w:p>
          <w:p w:rsidR="000E7D69" w:rsidRPr="00321B7C" w:rsidRDefault="000E7D69" w:rsidP="000E7D69">
            <w:pPr>
              <w:spacing w:after="0" w:line="240" w:lineRule="auto"/>
              <w:ind w:firstLine="506"/>
              <w:jc w:val="both"/>
              <w:rPr>
                <w:rFonts w:ascii="Times New Roman" w:hAnsi="Times New Roman"/>
                <w:bCs/>
                <w:sz w:val="24"/>
                <w:szCs w:val="24"/>
              </w:rPr>
            </w:pPr>
            <w:r w:rsidRPr="00321B7C">
              <w:rPr>
                <w:rFonts w:ascii="Times New Roman" w:hAnsi="Times New Roman"/>
                <w:bCs/>
                <w:sz w:val="24"/>
                <w:szCs w:val="24"/>
              </w:rPr>
              <w:t xml:space="preserve">Согласно выводам суда, должностные лица Управления городского планирования и урбанистики города Алматы и Управления градостроительного контроля города Алматы </w:t>
            </w:r>
            <w:r w:rsidRPr="00321B7C">
              <w:rPr>
                <w:rFonts w:ascii="Times New Roman" w:hAnsi="Times New Roman"/>
                <w:bCs/>
                <w:sz w:val="24"/>
                <w:szCs w:val="24"/>
              </w:rPr>
              <w:lastRenderedPageBreak/>
              <w:t>превысили свои полномочия, незаконно вмешавшись в предпринимательскую деятельность юридического лица.</w:t>
            </w:r>
          </w:p>
          <w:p w:rsidR="000E7D69" w:rsidRPr="00321B7C" w:rsidRDefault="000E7D69" w:rsidP="000E7D69">
            <w:pPr>
              <w:spacing w:after="0" w:line="240" w:lineRule="auto"/>
              <w:ind w:firstLine="506"/>
              <w:jc w:val="both"/>
              <w:rPr>
                <w:rFonts w:ascii="Times New Roman" w:hAnsi="Times New Roman"/>
                <w:bCs/>
                <w:sz w:val="24"/>
                <w:szCs w:val="24"/>
              </w:rPr>
            </w:pPr>
            <w:r w:rsidRPr="00321B7C">
              <w:rPr>
                <w:rFonts w:ascii="Times New Roman" w:hAnsi="Times New Roman"/>
                <w:bCs/>
                <w:sz w:val="24"/>
                <w:szCs w:val="24"/>
              </w:rPr>
              <w:t>В связи с чем, судом в адрес Департамента Антикоррупционной службы по г.Алматы направлено частное определение, которое послужило поводом к возбуждению адм</w:t>
            </w:r>
            <w:r w:rsidR="00E503F7" w:rsidRPr="00321B7C">
              <w:rPr>
                <w:rFonts w:ascii="Times New Roman" w:hAnsi="Times New Roman"/>
                <w:bCs/>
                <w:sz w:val="24"/>
                <w:szCs w:val="24"/>
              </w:rPr>
              <w:t xml:space="preserve">. </w:t>
            </w:r>
            <w:r w:rsidRPr="00321B7C">
              <w:rPr>
                <w:rFonts w:ascii="Times New Roman" w:hAnsi="Times New Roman"/>
                <w:bCs/>
                <w:sz w:val="24"/>
                <w:szCs w:val="24"/>
              </w:rPr>
              <w:t>производства по ст</w:t>
            </w:r>
            <w:r w:rsidR="00E503F7" w:rsidRPr="00321B7C">
              <w:rPr>
                <w:rFonts w:ascii="Times New Roman" w:hAnsi="Times New Roman"/>
                <w:bCs/>
                <w:sz w:val="24"/>
                <w:szCs w:val="24"/>
              </w:rPr>
              <w:t xml:space="preserve">атье </w:t>
            </w:r>
            <w:r w:rsidRPr="00321B7C">
              <w:rPr>
                <w:rFonts w:ascii="Times New Roman" w:hAnsi="Times New Roman"/>
                <w:bCs/>
                <w:sz w:val="24"/>
                <w:szCs w:val="24"/>
              </w:rPr>
              <w:t>173 КоАП.</w:t>
            </w:r>
          </w:p>
          <w:p w:rsidR="000E7D69" w:rsidRPr="00321B7C" w:rsidRDefault="000E7D69" w:rsidP="000E7D69">
            <w:pPr>
              <w:spacing w:after="0" w:line="240" w:lineRule="auto"/>
              <w:ind w:firstLine="506"/>
              <w:jc w:val="both"/>
              <w:rPr>
                <w:rFonts w:ascii="Times New Roman" w:hAnsi="Times New Roman"/>
                <w:bCs/>
                <w:sz w:val="24"/>
                <w:szCs w:val="24"/>
              </w:rPr>
            </w:pPr>
            <w:r w:rsidRPr="00321B7C">
              <w:rPr>
                <w:rFonts w:ascii="Times New Roman" w:hAnsi="Times New Roman"/>
                <w:bCs/>
                <w:sz w:val="24"/>
                <w:szCs w:val="24"/>
              </w:rPr>
              <w:t>В Карагандинской области судом признаны незаконными действия должностных лиц Управления промышленности, которые не продлили лицензии на добычу общераспространенных полезных ископаемых, тем самым явно воспрепятствовали предпринимательской деятельности.</w:t>
            </w:r>
          </w:p>
          <w:p w:rsidR="00E503F7" w:rsidRPr="00321B7C" w:rsidRDefault="00E503F7" w:rsidP="00E503F7">
            <w:pPr>
              <w:spacing w:after="0" w:line="240" w:lineRule="auto"/>
              <w:ind w:firstLine="506"/>
              <w:jc w:val="both"/>
              <w:rPr>
                <w:rFonts w:ascii="Times New Roman" w:hAnsi="Times New Roman"/>
                <w:bCs/>
                <w:sz w:val="24"/>
                <w:szCs w:val="24"/>
              </w:rPr>
            </w:pPr>
            <w:r w:rsidRPr="00321B7C">
              <w:rPr>
                <w:rFonts w:ascii="Times New Roman" w:hAnsi="Times New Roman"/>
                <w:bCs/>
                <w:sz w:val="24"/>
                <w:szCs w:val="24"/>
              </w:rPr>
              <w:t xml:space="preserve">При этом, в ходе согласования законопроекта с заинтересованными органами АО «Институт экономических исследований» предложено в диспозиции статьи предусмотреть незаконное вмешательство или воспрепятствование предпринимательской деятельности </w:t>
            </w:r>
            <w:r w:rsidRPr="00321B7C">
              <w:rPr>
                <w:rFonts w:ascii="Times New Roman" w:hAnsi="Times New Roman"/>
                <w:b/>
                <w:bCs/>
                <w:sz w:val="24"/>
                <w:szCs w:val="24"/>
              </w:rPr>
              <w:t>путем бездействия указанных лиц</w:t>
            </w:r>
            <w:r w:rsidRPr="00321B7C">
              <w:rPr>
                <w:rFonts w:ascii="Times New Roman" w:hAnsi="Times New Roman"/>
                <w:bCs/>
                <w:sz w:val="24"/>
                <w:szCs w:val="24"/>
              </w:rPr>
              <w:t>.</w:t>
            </w:r>
          </w:p>
          <w:p w:rsidR="00E503F7" w:rsidRPr="00321B7C" w:rsidRDefault="00E503F7" w:rsidP="00E503F7">
            <w:pPr>
              <w:spacing w:after="0" w:line="240" w:lineRule="auto"/>
              <w:ind w:firstLine="506"/>
              <w:jc w:val="both"/>
              <w:rPr>
                <w:rFonts w:ascii="Times New Roman" w:hAnsi="Times New Roman"/>
                <w:bCs/>
                <w:sz w:val="24"/>
                <w:szCs w:val="24"/>
              </w:rPr>
            </w:pPr>
            <w:r w:rsidRPr="00321B7C">
              <w:rPr>
                <w:rFonts w:ascii="Times New Roman" w:hAnsi="Times New Roman"/>
                <w:bCs/>
                <w:sz w:val="24"/>
                <w:szCs w:val="24"/>
              </w:rPr>
              <w:t>Принимая во внимание имеющуюся практику в рамках проекта «Бизнеске жол», предложение АО «Институт экономических исследований» было учтено.</w:t>
            </w:r>
          </w:p>
          <w:p w:rsidR="00E503F7" w:rsidRPr="00321B7C" w:rsidRDefault="00E503F7" w:rsidP="00E503F7">
            <w:pPr>
              <w:spacing w:after="0" w:line="240" w:lineRule="auto"/>
              <w:ind w:firstLine="506"/>
              <w:jc w:val="both"/>
              <w:rPr>
                <w:rFonts w:ascii="Times New Roman" w:hAnsi="Times New Roman"/>
                <w:bCs/>
                <w:sz w:val="24"/>
                <w:szCs w:val="24"/>
              </w:rPr>
            </w:pPr>
            <w:r w:rsidRPr="00321B7C">
              <w:rPr>
                <w:rFonts w:ascii="Times New Roman" w:hAnsi="Times New Roman"/>
                <w:bCs/>
                <w:sz w:val="24"/>
                <w:szCs w:val="24"/>
              </w:rPr>
              <w:t xml:space="preserve">К примеру, в </w:t>
            </w:r>
            <w:r w:rsidRPr="00321B7C">
              <w:rPr>
                <w:rFonts w:ascii="Times New Roman" w:hAnsi="Times New Roman"/>
                <w:bCs/>
                <w:sz w:val="24"/>
                <w:szCs w:val="24"/>
                <w:lang w:val="en-US"/>
              </w:rPr>
              <w:t>c</w:t>
            </w:r>
            <w:r w:rsidRPr="00321B7C">
              <w:rPr>
                <w:rFonts w:ascii="Times New Roman" w:hAnsi="Times New Roman"/>
                <w:bCs/>
                <w:sz w:val="24"/>
                <w:szCs w:val="24"/>
              </w:rPr>
              <w:t xml:space="preserve">all-центр Антикоррупционной службы 1424 поступило обращение предпринимателя о затягивании сроков таможенного оформления груза из Узбекистана в Казахстан. Таможенные органы в течение 4 дней не принимали решения по согласованию электронной таможенной декларации, тогда как </w:t>
            </w:r>
            <w:r w:rsidRPr="00321B7C">
              <w:rPr>
                <w:rFonts w:ascii="Times New Roman" w:hAnsi="Times New Roman"/>
                <w:bCs/>
                <w:sz w:val="24"/>
                <w:szCs w:val="24"/>
              </w:rPr>
              <w:lastRenderedPageBreak/>
              <w:t xml:space="preserve">по закону срок принятия такого решения составляет </w:t>
            </w:r>
            <w:r w:rsidRPr="00321B7C">
              <w:rPr>
                <w:rFonts w:ascii="Times New Roman" w:hAnsi="Times New Roman"/>
                <w:bCs/>
                <w:sz w:val="24"/>
                <w:szCs w:val="24"/>
                <w:u w:val="single"/>
              </w:rPr>
              <w:t>8 часов</w:t>
            </w:r>
            <w:r w:rsidRPr="00321B7C">
              <w:rPr>
                <w:rFonts w:ascii="Times New Roman" w:hAnsi="Times New Roman"/>
                <w:bCs/>
                <w:sz w:val="24"/>
                <w:szCs w:val="24"/>
              </w:rPr>
              <w:t xml:space="preserve">. </w:t>
            </w:r>
          </w:p>
          <w:p w:rsidR="00E503F7" w:rsidRPr="00321B7C" w:rsidRDefault="00E503F7" w:rsidP="00E503F7">
            <w:pPr>
              <w:spacing w:after="0" w:line="240" w:lineRule="auto"/>
              <w:ind w:firstLine="506"/>
              <w:jc w:val="both"/>
              <w:rPr>
                <w:rFonts w:ascii="Times New Roman" w:hAnsi="Times New Roman"/>
                <w:bCs/>
                <w:sz w:val="24"/>
                <w:szCs w:val="24"/>
              </w:rPr>
            </w:pPr>
            <w:r w:rsidRPr="00321B7C">
              <w:rPr>
                <w:rFonts w:ascii="Times New Roman" w:hAnsi="Times New Roman"/>
                <w:bCs/>
                <w:sz w:val="24"/>
                <w:szCs w:val="24"/>
              </w:rPr>
              <w:t>Сотрудники ДАПК осуществили выезд на таможенный пост. По итогам вмешательства в ситуацию, предпринимателю согласовали таможенное оформление. Груз пересек границу в день обращения.</w:t>
            </w:r>
          </w:p>
          <w:p w:rsidR="00E503F7" w:rsidRPr="00321B7C" w:rsidRDefault="00E503F7" w:rsidP="00E503F7">
            <w:pPr>
              <w:spacing w:after="0" w:line="240" w:lineRule="auto"/>
              <w:ind w:firstLine="506"/>
              <w:jc w:val="both"/>
              <w:rPr>
                <w:rFonts w:ascii="Times New Roman" w:hAnsi="Times New Roman"/>
                <w:bCs/>
                <w:sz w:val="24"/>
                <w:szCs w:val="24"/>
              </w:rPr>
            </w:pPr>
            <w:r w:rsidRPr="00321B7C">
              <w:rPr>
                <w:rFonts w:ascii="Times New Roman" w:hAnsi="Times New Roman"/>
                <w:bCs/>
                <w:sz w:val="24"/>
                <w:szCs w:val="24"/>
              </w:rPr>
              <w:t xml:space="preserve">В другом случае акимат Панфиловского района свыше месяца не заключал договор с победителем конкурса государственных закупок (вывоз отходов). По Закону «О государственных закупках» такой договор должен быть подписан в течение 10 дней. Все это время предприниматель терял прибыль за счет простоя. </w:t>
            </w:r>
          </w:p>
          <w:p w:rsidR="00E503F7" w:rsidRPr="00321B7C" w:rsidRDefault="00E503F7" w:rsidP="00E503F7">
            <w:pPr>
              <w:spacing w:after="0" w:line="240" w:lineRule="auto"/>
              <w:ind w:firstLine="506"/>
              <w:jc w:val="both"/>
              <w:rPr>
                <w:rFonts w:ascii="Times New Roman" w:hAnsi="Times New Roman"/>
                <w:bCs/>
                <w:sz w:val="24"/>
                <w:szCs w:val="24"/>
              </w:rPr>
            </w:pPr>
            <w:r w:rsidRPr="00321B7C">
              <w:rPr>
                <w:rFonts w:ascii="Times New Roman" w:hAnsi="Times New Roman"/>
                <w:bCs/>
                <w:sz w:val="24"/>
                <w:szCs w:val="24"/>
              </w:rPr>
              <w:t xml:space="preserve">После внесенных Антикоррупционной службой рекомендаций договор заключен, время простоя – оплачено. </w:t>
            </w:r>
          </w:p>
          <w:p w:rsidR="00E503F7" w:rsidRPr="00321B7C" w:rsidRDefault="00E503F7" w:rsidP="00E503F7">
            <w:pPr>
              <w:spacing w:after="0" w:line="240" w:lineRule="auto"/>
              <w:ind w:firstLine="506"/>
              <w:jc w:val="both"/>
              <w:rPr>
                <w:rFonts w:ascii="Times New Roman" w:hAnsi="Times New Roman"/>
                <w:bCs/>
                <w:sz w:val="24"/>
                <w:szCs w:val="24"/>
              </w:rPr>
            </w:pPr>
            <w:r w:rsidRPr="00321B7C">
              <w:rPr>
                <w:rFonts w:ascii="Times New Roman" w:hAnsi="Times New Roman"/>
                <w:bCs/>
                <w:sz w:val="24"/>
                <w:szCs w:val="24"/>
              </w:rPr>
              <w:t>Акимат г.Кызылорда в нарушение требований статьи 43 Земельного кодекса, несмотря на обращения предпринимателя не включал земельный участок (для установки рекламного щита) в Госреестр по продаже (аренде) объектов госсобственности.</w:t>
            </w:r>
          </w:p>
          <w:p w:rsidR="00E503F7" w:rsidRPr="00321B7C" w:rsidRDefault="00E503F7" w:rsidP="00E503F7">
            <w:pPr>
              <w:spacing w:after="0" w:line="240" w:lineRule="auto"/>
              <w:ind w:firstLine="454"/>
              <w:jc w:val="both"/>
              <w:rPr>
                <w:rFonts w:ascii="Times New Roman" w:hAnsi="Times New Roman"/>
                <w:bCs/>
                <w:sz w:val="24"/>
                <w:szCs w:val="24"/>
              </w:rPr>
            </w:pPr>
            <w:r w:rsidRPr="00321B7C">
              <w:rPr>
                <w:rFonts w:ascii="Times New Roman" w:hAnsi="Times New Roman"/>
                <w:bCs/>
                <w:sz w:val="24"/>
                <w:szCs w:val="24"/>
              </w:rPr>
              <w:t>Территориальным Департаментом Антикоррупционной службы проведена встреча с уполномоченными органами. Участок включен в перечень земель, выставляемых на торги (аукционы).</w:t>
            </w:r>
          </w:p>
          <w:p w:rsidR="00E503F7" w:rsidRPr="00321B7C" w:rsidRDefault="00E503F7" w:rsidP="00E503F7">
            <w:pPr>
              <w:spacing w:after="0" w:line="240" w:lineRule="auto"/>
              <w:ind w:firstLine="454"/>
              <w:jc w:val="both"/>
              <w:rPr>
                <w:rFonts w:ascii="Times New Roman" w:hAnsi="Times New Roman"/>
                <w:bCs/>
                <w:sz w:val="24"/>
                <w:szCs w:val="24"/>
              </w:rPr>
            </w:pPr>
            <w:r w:rsidRPr="00321B7C">
              <w:rPr>
                <w:rFonts w:ascii="Times New Roman" w:hAnsi="Times New Roman"/>
                <w:bCs/>
                <w:sz w:val="24"/>
                <w:szCs w:val="24"/>
              </w:rPr>
              <w:t>В практике Агентства имеется много других примеров вмешательства в бизнес путем бездействия чиновников.</w:t>
            </w:r>
          </w:p>
          <w:p w:rsidR="00E503F7" w:rsidRPr="00321B7C" w:rsidRDefault="00E503F7" w:rsidP="000E7D69">
            <w:pPr>
              <w:spacing w:after="0" w:line="240" w:lineRule="auto"/>
              <w:ind w:firstLine="506"/>
              <w:jc w:val="both"/>
              <w:rPr>
                <w:rFonts w:ascii="Times New Roman" w:hAnsi="Times New Roman"/>
                <w:bCs/>
                <w:sz w:val="24"/>
                <w:szCs w:val="28"/>
              </w:rPr>
            </w:pPr>
            <w:r w:rsidRPr="00321B7C">
              <w:rPr>
                <w:rFonts w:ascii="Times New Roman" w:hAnsi="Times New Roman"/>
                <w:bCs/>
                <w:sz w:val="24"/>
                <w:szCs w:val="28"/>
              </w:rPr>
              <w:t xml:space="preserve">Согласно ч.1 ст.25 КоАП административным правонарушением признается противоправное, виновное (умышленное или неосторожное) действие либо </w:t>
            </w:r>
            <w:r w:rsidRPr="00321B7C">
              <w:rPr>
                <w:rFonts w:ascii="Times New Roman" w:hAnsi="Times New Roman"/>
                <w:b/>
                <w:sz w:val="24"/>
                <w:szCs w:val="28"/>
              </w:rPr>
              <w:lastRenderedPageBreak/>
              <w:t>бездействие</w:t>
            </w:r>
            <w:r w:rsidRPr="00321B7C">
              <w:rPr>
                <w:rFonts w:ascii="Times New Roman" w:hAnsi="Times New Roman"/>
                <w:bCs/>
                <w:sz w:val="24"/>
                <w:szCs w:val="28"/>
              </w:rPr>
              <w:t xml:space="preserve"> физического лица или противоправное действие либо бездействие юридического лица, за которое настоящим Кодексом предусмотрена административная ответственность.</w:t>
            </w:r>
          </w:p>
          <w:p w:rsidR="000E7D69" w:rsidRPr="00321B7C" w:rsidRDefault="000E7D69" w:rsidP="000E7D69">
            <w:pPr>
              <w:spacing w:after="0" w:line="240" w:lineRule="auto"/>
              <w:ind w:firstLine="506"/>
              <w:jc w:val="both"/>
              <w:rPr>
                <w:rFonts w:ascii="Times New Roman" w:hAnsi="Times New Roman"/>
                <w:bCs/>
                <w:sz w:val="24"/>
                <w:szCs w:val="24"/>
              </w:rPr>
            </w:pPr>
            <w:r w:rsidRPr="00321B7C">
              <w:rPr>
                <w:rFonts w:ascii="Times New Roman" w:hAnsi="Times New Roman"/>
                <w:bCs/>
                <w:sz w:val="24"/>
                <w:szCs w:val="24"/>
              </w:rPr>
              <w:t xml:space="preserve">Таким образом, деяния, охватываемые данным составом, лежат в плоскости нарушений прав предпринимателей со стороны должностных лиц государственного аппарата. </w:t>
            </w:r>
          </w:p>
          <w:p w:rsidR="00F677F1" w:rsidRPr="00321B7C" w:rsidRDefault="000E7D69" w:rsidP="000E7D69">
            <w:pPr>
              <w:spacing w:after="0" w:line="240" w:lineRule="auto"/>
              <w:ind w:firstLine="506"/>
              <w:jc w:val="both"/>
              <w:rPr>
                <w:rFonts w:ascii="Times New Roman" w:hAnsi="Times New Roman"/>
                <w:sz w:val="24"/>
                <w:szCs w:val="24"/>
              </w:rPr>
            </w:pPr>
            <w:r w:rsidRPr="00321B7C">
              <w:rPr>
                <w:rFonts w:ascii="Times New Roman" w:hAnsi="Times New Roman"/>
                <w:sz w:val="24"/>
                <w:szCs w:val="24"/>
              </w:rPr>
              <w:t>Также в целях разграничения состава деяния, влекущего административную ответственность, от сходного состава уголовного деяния, должна быть предусмотрена оговорка «если это деяние не содержит признаков уголовно наказуемого деяния».</w:t>
            </w:r>
          </w:p>
          <w:p w:rsidR="00E503F7" w:rsidRPr="00321B7C" w:rsidRDefault="00E503F7" w:rsidP="00E503F7">
            <w:pPr>
              <w:spacing w:after="0" w:line="240" w:lineRule="auto"/>
              <w:ind w:firstLine="454"/>
              <w:jc w:val="both"/>
              <w:rPr>
                <w:rFonts w:ascii="Times New Roman" w:hAnsi="Times New Roman"/>
                <w:bCs/>
                <w:sz w:val="24"/>
                <w:szCs w:val="28"/>
              </w:rPr>
            </w:pPr>
          </w:p>
        </w:tc>
      </w:tr>
      <w:tr w:rsidR="00A56052" w:rsidRPr="00321B7C" w:rsidTr="007C0E41">
        <w:tc>
          <w:tcPr>
            <w:tcW w:w="567" w:type="dxa"/>
            <w:shd w:val="clear" w:color="auto" w:fill="auto"/>
          </w:tcPr>
          <w:p w:rsidR="0029010C" w:rsidRPr="00321B7C" w:rsidRDefault="0029010C" w:rsidP="004A3B8A">
            <w:pPr>
              <w:numPr>
                <w:ilvl w:val="0"/>
                <w:numId w:val="26"/>
              </w:numPr>
              <w:spacing w:after="0" w:line="240" w:lineRule="auto"/>
              <w:ind w:hanging="720"/>
              <w:jc w:val="center"/>
              <w:rPr>
                <w:rFonts w:ascii="Times New Roman" w:hAnsi="Times New Roman"/>
                <w:sz w:val="24"/>
                <w:szCs w:val="24"/>
              </w:rPr>
            </w:pPr>
          </w:p>
        </w:tc>
        <w:tc>
          <w:tcPr>
            <w:tcW w:w="1560" w:type="dxa"/>
          </w:tcPr>
          <w:p w:rsidR="0029010C" w:rsidRPr="00321B7C" w:rsidRDefault="006070AF" w:rsidP="006070AF">
            <w:pPr>
              <w:keepNext/>
              <w:spacing w:after="0" w:line="240" w:lineRule="auto"/>
              <w:jc w:val="center"/>
              <w:rPr>
                <w:rFonts w:ascii="Times New Roman" w:hAnsi="Times New Roman"/>
                <w:sz w:val="24"/>
                <w:szCs w:val="24"/>
              </w:rPr>
            </w:pPr>
            <w:r w:rsidRPr="00321B7C">
              <w:rPr>
                <w:rFonts w:ascii="Times New Roman" w:hAnsi="Times New Roman"/>
                <w:sz w:val="24"/>
                <w:szCs w:val="24"/>
              </w:rPr>
              <w:t>Часть первая с</w:t>
            </w:r>
            <w:r w:rsidR="0029010C" w:rsidRPr="00321B7C">
              <w:rPr>
                <w:rFonts w:ascii="Times New Roman" w:hAnsi="Times New Roman"/>
                <w:sz w:val="24"/>
                <w:szCs w:val="24"/>
              </w:rPr>
              <w:t>тать</w:t>
            </w:r>
            <w:r w:rsidRPr="00321B7C">
              <w:rPr>
                <w:rFonts w:ascii="Times New Roman" w:hAnsi="Times New Roman"/>
                <w:sz w:val="24"/>
                <w:szCs w:val="24"/>
              </w:rPr>
              <w:t>и</w:t>
            </w:r>
            <w:r w:rsidR="0029010C" w:rsidRPr="00321B7C">
              <w:rPr>
                <w:rFonts w:ascii="Times New Roman" w:hAnsi="Times New Roman"/>
                <w:sz w:val="24"/>
                <w:szCs w:val="24"/>
              </w:rPr>
              <w:t xml:space="preserve"> 439</w:t>
            </w:r>
          </w:p>
        </w:tc>
        <w:tc>
          <w:tcPr>
            <w:tcW w:w="4111" w:type="dxa"/>
            <w:shd w:val="clear" w:color="auto" w:fill="auto"/>
          </w:tcPr>
          <w:p w:rsidR="0029010C" w:rsidRPr="00321B7C" w:rsidRDefault="0029010C" w:rsidP="00B143EF">
            <w:pPr>
              <w:shd w:val="clear" w:color="auto" w:fill="FFFFFF"/>
              <w:spacing w:after="0" w:line="285" w:lineRule="atLeast"/>
              <w:ind w:firstLine="459"/>
              <w:jc w:val="both"/>
              <w:textAlignment w:val="baseline"/>
              <w:rPr>
                <w:rFonts w:ascii="Times New Roman" w:hAnsi="Times New Roman"/>
                <w:bCs/>
                <w:sz w:val="24"/>
                <w:szCs w:val="24"/>
              </w:rPr>
            </w:pPr>
            <w:r w:rsidRPr="00321B7C">
              <w:rPr>
                <w:rFonts w:ascii="Times New Roman" w:hAnsi="Times New Roman"/>
                <w:bCs/>
                <w:sz w:val="24"/>
                <w:szCs w:val="24"/>
              </w:rPr>
              <w:t>Статья 439. Заведомо ложная информация о факте коррупционного правонарушения</w:t>
            </w:r>
          </w:p>
          <w:p w:rsidR="00CA7CDB" w:rsidRPr="00321B7C" w:rsidRDefault="00CA7CDB" w:rsidP="00B143EF">
            <w:pPr>
              <w:shd w:val="clear" w:color="auto" w:fill="FFFFFF"/>
              <w:spacing w:after="0" w:line="285" w:lineRule="atLeast"/>
              <w:ind w:firstLine="459"/>
              <w:jc w:val="both"/>
              <w:textAlignment w:val="baseline"/>
              <w:rPr>
                <w:rFonts w:ascii="Times New Roman" w:hAnsi="Times New Roman"/>
                <w:bCs/>
                <w:sz w:val="24"/>
                <w:szCs w:val="24"/>
              </w:rPr>
            </w:pPr>
          </w:p>
          <w:p w:rsidR="0029010C" w:rsidRPr="00321B7C" w:rsidRDefault="0029010C" w:rsidP="00B143EF">
            <w:pPr>
              <w:shd w:val="clear" w:color="auto" w:fill="FFFFFF"/>
              <w:spacing w:after="0" w:line="285" w:lineRule="atLeast"/>
              <w:ind w:firstLine="459"/>
              <w:jc w:val="both"/>
              <w:textAlignment w:val="baseline"/>
              <w:rPr>
                <w:rFonts w:ascii="Times New Roman" w:hAnsi="Times New Roman"/>
                <w:bCs/>
                <w:sz w:val="24"/>
                <w:szCs w:val="24"/>
              </w:rPr>
            </w:pPr>
            <w:r w:rsidRPr="00321B7C">
              <w:rPr>
                <w:rFonts w:ascii="Times New Roman" w:hAnsi="Times New Roman"/>
                <w:bCs/>
                <w:sz w:val="24"/>
                <w:szCs w:val="24"/>
              </w:rPr>
              <w:t xml:space="preserve">1. Сообщение органу, ведущему борьбу с коррупцией, заведомо ложной информации о факте коррупционного правонарушения – </w:t>
            </w:r>
          </w:p>
          <w:p w:rsidR="0029010C" w:rsidRPr="00321B7C" w:rsidRDefault="0029010C" w:rsidP="00B143EF">
            <w:pPr>
              <w:shd w:val="clear" w:color="auto" w:fill="FFFFFF"/>
              <w:spacing w:after="0" w:line="285" w:lineRule="atLeast"/>
              <w:ind w:firstLine="459"/>
              <w:jc w:val="both"/>
              <w:textAlignment w:val="baseline"/>
              <w:rPr>
                <w:rFonts w:ascii="Times New Roman" w:hAnsi="Times New Roman"/>
                <w:b/>
                <w:bCs/>
                <w:sz w:val="24"/>
                <w:szCs w:val="24"/>
              </w:rPr>
            </w:pPr>
            <w:r w:rsidRPr="00321B7C">
              <w:rPr>
                <w:rFonts w:ascii="Times New Roman" w:hAnsi="Times New Roman"/>
                <w:bCs/>
                <w:sz w:val="24"/>
                <w:szCs w:val="24"/>
              </w:rPr>
              <w:t>влечет предупреждение либо штраф на физических лиц в размере двадцати месячных расчетных показателей.</w:t>
            </w:r>
          </w:p>
        </w:tc>
        <w:tc>
          <w:tcPr>
            <w:tcW w:w="4252" w:type="dxa"/>
            <w:shd w:val="clear" w:color="auto" w:fill="auto"/>
          </w:tcPr>
          <w:p w:rsidR="0029010C" w:rsidRPr="00321B7C" w:rsidRDefault="0029010C" w:rsidP="008771A5">
            <w:pPr>
              <w:shd w:val="clear" w:color="auto" w:fill="FFFFFF"/>
              <w:spacing w:after="0" w:line="285" w:lineRule="atLeast"/>
              <w:ind w:firstLine="459"/>
              <w:jc w:val="both"/>
              <w:textAlignment w:val="baseline"/>
              <w:rPr>
                <w:rFonts w:ascii="Times New Roman" w:hAnsi="Times New Roman"/>
                <w:bCs/>
                <w:sz w:val="24"/>
                <w:szCs w:val="24"/>
              </w:rPr>
            </w:pPr>
            <w:r w:rsidRPr="00321B7C">
              <w:rPr>
                <w:rFonts w:ascii="Times New Roman" w:hAnsi="Times New Roman"/>
                <w:bCs/>
                <w:sz w:val="24"/>
                <w:szCs w:val="24"/>
              </w:rPr>
              <w:t>Статья 439. Заведомо ложная информация о факте коррупционного правонарушения</w:t>
            </w:r>
          </w:p>
          <w:p w:rsidR="00CA7CDB" w:rsidRPr="00321B7C" w:rsidRDefault="00CA7CDB" w:rsidP="008771A5">
            <w:pPr>
              <w:shd w:val="clear" w:color="auto" w:fill="FFFFFF"/>
              <w:spacing w:after="0" w:line="285" w:lineRule="atLeast"/>
              <w:ind w:firstLine="459"/>
              <w:jc w:val="both"/>
              <w:textAlignment w:val="baseline"/>
              <w:rPr>
                <w:rFonts w:ascii="Times New Roman" w:hAnsi="Times New Roman"/>
                <w:bCs/>
                <w:sz w:val="24"/>
                <w:szCs w:val="24"/>
              </w:rPr>
            </w:pPr>
          </w:p>
          <w:p w:rsidR="0029010C" w:rsidRPr="00321B7C" w:rsidRDefault="0029010C" w:rsidP="008771A5">
            <w:pPr>
              <w:shd w:val="clear" w:color="auto" w:fill="FFFFFF"/>
              <w:spacing w:after="0" w:line="285" w:lineRule="atLeast"/>
              <w:ind w:firstLine="459"/>
              <w:jc w:val="both"/>
              <w:textAlignment w:val="baseline"/>
              <w:rPr>
                <w:rFonts w:ascii="Times New Roman" w:hAnsi="Times New Roman"/>
                <w:bCs/>
                <w:sz w:val="24"/>
                <w:szCs w:val="24"/>
              </w:rPr>
            </w:pPr>
            <w:r w:rsidRPr="00321B7C">
              <w:rPr>
                <w:rFonts w:ascii="Times New Roman" w:hAnsi="Times New Roman"/>
                <w:bCs/>
                <w:sz w:val="24"/>
                <w:szCs w:val="24"/>
              </w:rPr>
              <w:t xml:space="preserve">1. Сообщение органу, ведущему борьбу с коррупцией, заведомо ложной информации о факте </w:t>
            </w:r>
            <w:r w:rsidRPr="00321B7C">
              <w:rPr>
                <w:rFonts w:ascii="Times New Roman" w:hAnsi="Times New Roman"/>
                <w:b/>
                <w:bCs/>
                <w:sz w:val="24"/>
                <w:szCs w:val="24"/>
              </w:rPr>
              <w:t>административного</w:t>
            </w:r>
            <w:r w:rsidRPr="00321B7C">
              <w:rPr>
                <w:rFonts w:ascii="Times New Roman" w:hAnsi="Times New Roman"/>
                <w:bCs/>
                <w:sz w:val="24"/>
                <w:szCs w:val="24"/>
              </w:rPr>
              <w:t xml:space="preserve"> коррупционного правонарушения – </w:t>
            </w:r>
          </w:p>
          <w:p w:rsidR="0029010C" w:rsidRPr="00321B7C" w:rsidRDefault="0029010C" w:rsidP="008771A5">
            <w:pPr>
              <w:keepNext/>
              <w:spacing w:after="0" w:line="240" w:lineRule="auto"/>
              <w:ind w:firstLine="459"/>
              <w:jc w:val="both"/>
              <w:rPr>
                <w:rFonts w:ascii="Times New Roman" w:hAnsi="Times New Roman"/>
                <w:b/>
                <w:sz w:val="24"/>
                <w:szCs w:val="24"/>
              </w:rPr>
            </w:pPr>
            <w:r w:rsidRPr="00321B7C">
              <w:rPr>
                <w:rFonts w:ascii="Times New Roman" w:hAnsi="Times New Roman"/>
                <w:bCs/>
                <w:sz w:val="24"/>
                <w:szCs w:val="24"/>
              </w:rPr>
              <w:t>влечет предупреждение либо штраф на физических лиц в размере двадцати месячных расчетных показателей.</w:t>
            </w:r>
          </w:p>
        </w:tc>
        <w:tc>
          <w:tcPr>
            <w:tcW w:w="5274" w:type="dxa"/>
            <w:shd w:val="clear" w:color="auto" w:fill="auto"/>
          </w:tcPr>
          <w:p w:rsidR="0029010C" w:rsidRPr="00321B7C" w:rsidRDefault="0029010C" w:rsidP="00B143EF">
            <w:pPr>
              <w:spacing w:after="0" w:line="240" w:lineRule="auto"/>
              <w:ind w:firstLine="506"/>
              <w:jc w:val="both"/>
              <w:rPr>
                <w:rFonts w:ascii="Times New Roman" w:hAnsi="Times New Roman"/>
                <w:sz w:val="24"/>
                <w:szCs w:val="24"/>
              </w:rPr>
            </w:pPr>
            <w:r w:rsidRPr="00321B7C">
              <w:rPr>
                <w:rFonts w:ascii="Times New Roman" w:hAnsi="Times New Roman"/>
                <w:sz w:val="24"/>
                <w:szCs w:val="24"/>
              </w:rPr>
              <w:t xml:space="preserve">Дублирование диспозиции указанной статьи с диспозицией части третьей статьи 419 УК </w:t>
            </w:r>
            <w:r w:rsidRPr="00321B7C">
              <w:rPr>
                <w:rFonts w:ascii="Times New Roman" w:hAnsi="Times New Roman"/>
                <w:i/>
                <w:sz w:val="20"/>
                <w:szCs w:val="20"/>
              </w:rPr>
              <w:t>(«Заведомо ложный донос»)</w:t>
            </w:r>
            <w:r w:rsidRPr="00321B7C">
              <w:rPr>
                <w:rFonts w:ascii="Times New Roman" w:hAnsi="Times New Roman"/>
                <w:sz w:val="24"/>
                <w:szCs w:val="24"/>
              </w:rPr>
              <w:t>, предусматривающей уголовную ответственность за заведомо ложный донос о совершении коррупционного преступления.</w:t>
            </w:r>
          </w:p>
          <w:p w:rsidR="0029010C" w:rsidRPr="00321B7C" w:rsidRDefault="0029010C" w:rsidP="00B143EF">
            <w:pPr>
              <w:shd w:val="clear" w:color="auto" w:fill="FFFFFF"/>
              <w:spacing w:after="0" w:line="240" w:lineRule="auto"/>
              <w:ind w:firstLine="506"/>
              <w:jc w:val="both"/>
              <w:rPr>
                <w:rFonts w:ascii="Times New Roman" w:hAnsi="Times New Roman"/>
                <w:sz w:val="24"/>
                <w:szCs w:val="28"/>
              </w:rPr>
            </w:pPr>
            <w:r w:rsidRPr="00321B7C">
              <w:rPr>
                <w:rFonts w:ascii="Times New Roman" w:hAnsi="Times New Roman"/>
                <w:sz w:val="24"/>
                <w:szCs w:val="28"/>
              </w:rPr>
              <w:t>Законом РК «О противодействии коррупции» установлено, что коррупционное правонарушение – имеющее признаки коррупции противоправное виновное деяние (действие или бездействие), за которое законом установлена административная или уголовная ответственность (подпункт 11) статьи 1).</w:t>
            </w:r>
          </w:p>
          <w:p w:rsidR="0029010C" w:rsidRPr="00321B7C" w:rsidRDefault="0029010C" w:rsidP="00B143EF">
            <w:pPr>
              <w:shd w:val="clear" w:color="auto" w:fill="FFFFFF"/>
              <w:spacing w:after="0" w:line="240" w:lineRule="auto"/>
              <w:ind w:firstLine="506"/>
              <w:jc w:val="both"/>
              <w:rPr>
                <w:rFonts w:ascii="Times New Roman" w:hAnsi="Times New Roman"/>
                <w:sz w:val="24"/>
                <w:szCs w:val="28"/>
              </w:rPr>
            </w:pPr>
            <w:r w:rsidRPr="00321B7C">
              <w:rPr>
                <w:rFonts w:ascii="Times New Roman" w:hAnsi="Times New Roman"/>
                <w:sz w:val="24"/>
                <w:szCs w:val="28"/>
              </w:rPr>
              <w:t xml:space="preserve">Таким образом, статья 439 КоАП допускает возможность привлечения лица за сообщение заведомо ложной информации о факте коррупционного преступления к административной ответственности с назначением максимального наказания в виде </w:t>
            </w:r>
            <w:r w:rsidRPr="00321B7C">
              <w:rPr>
                <w:rFonts w:ascii="Times New Roman" w:hAnsi="Times New Roman"/>
                <w:sz w:val="24"/>
                <w:szCs w:val="28"/>
              </w:rPr>
              <w:lastRenderedPageBreak/>
              <w:t xml:space="preserve">штрафа 20 МРП (деяние, совершенное повторно в течение года, влечет штраф 40 МРП). </w:t>
            </w:r>
          </w:p>
          <w:p w:rsidR="0029010C" w:rsidRPr="00321B7C" w:rsidRDefault="0029010C" w:rsidP="00B143EF">
            <w:pPr>
              <w:shd w:val="clear" w:color="auto" w:fill="FFFFFF"/>
              <w:spacing w:after="0" w:line="240" w:lineRule="auto"/>
              <w:ind w:firstLine="506"/>
              <w:jc w:val="both"/>
              <w:rPr>
                <w:rFonts w:ascii="Times New Roman" w:hAnsi="Times New Roman"/>
                <w:sz w:val="24"/>
                <w:szCs w:val="28"/>
              </w:rPr>
            </w:pPr>
            <w:r w:rsidRPr="00321B7C">
              <w:rPr>
                <w:rFonts w:ascii="Times New Roman" w:hAnsi="Times New Roman"/>
                <w:sz w:val="24"/>
                <w:szCs w:val="28"/>
              </w:rPr>
              <w:t>Аналогичное деяние, предусмотренное частью третьей статьи 419 УК, наказывается лишением свободы на срок от трех до восьми лет.</w:t>
            </w:r>
          </w:p>
          <w:p w:rsidR="0029010C" w:rsidRPr="00321B7C" w:rsidRDefault="0029010C" w:rsidP="00B143EF">
            <w:pPr>
              <w:shd w:val="clear" w:color="auto" w:fill="FFFFFF"/>
              <w:spacing w:after="0" w:line="240" w:lineRule="auto"/>
              <w:ind w:firstLine="506"/>
              <w:jc w:val="both"/>
              <w:rPr>
                <w:rFonts w:ascii="Times New Roman" w:hAnsi="Times New Roman"/>
                <w:sz w:val="24"/>
                <w:szCs w:val="28"/>
              </w:rPr>
            </w:pPr>
            <w:r w:rsidRPr="00321B7C">
              <w:rPr>
                <w:rFonts w:ascii="Times New Roman" w:hAnsi="Times New Roman"/>
                <w:sz w:val="24"/>
                <w:szCs w:val="28"/>
              </w:rPr>
              <w:t xml:space="preserve">В целях исключения дискреционных полномочий органов, уполномоченных возбуждать производство и рассматривать дела, связанные с сообщением заведомо ложной информации о коррупционном правонарушении, предлагается по статье 439 КоАП привлекать к административной ответственности за сообщение заведомо ложной информации о факте </w:t>
            </w:r>
            <w:r w:rsidRPr="00321B7C">
              <w:rPr>
                <w:rFonts w:ascii="Times New Roman" w:hAnsi="Times New Roman"/>
                <w:b/>
                <w:sz w:val="24"/>
                <w:szCs w:val="28"/>
              </w:rPr>
              <w:t>административного</w:t>
            </w:r>
            <w:r w:rsidRPr="00321B7C">
              <w:rPr>
                <w:rFonts w:ascii="Times New Roman" w:hAnsi="Times New Roman"/>
                <w:sz w:val="24"/>
                <w:szCs w:val="28"/>
              </w:rPr>
              <w:t xml:space="preserve"> коррупционного правонарушения.</w:t>
            </w:r>
          </w:p>
        </w:tc>
      </w:tr>
      <w:tr w:rsidR="00A56052" w:rsidRPr="00321B7C" w:rsidTr="007C0E41">
        <w:tc>
          <w:tcPr>
            <w:tcW w:w="567" w:type="dxa"/>
            <w:shd w:val="clear" w:color="auto" w:fill="auto"/>
          </w:tcPr>
          <w:p w:rsidR="00685DFD" w:rsidRPr="00321B7C" w:rsidRDefault="00685DFD" w:rsidP="00685DFD">
            <w:pPr>
              <w:numPr>
                <w:ilvl w:val="0"/>
                <w:numId w:val="26"/>
              </w:numPr>
              <w:spacing w:after="0" w:line="240" w:lineRule="auto"/>
              <w:ind w:hanging="720"/>
              <w:jc w:val="center"/>
              <w:rPr>
                <w:rFonts w:ascii="Times New Roman" w:hAnsi="Times New Roman"/>
                <w:sz w:val="24"/>
                <w:szCs w:val="24"/>
              </w:rPr>
            </w:pPr>
          </w:p>
        </w:tc>
        <w:tc>
          <w:tcPr>
            <w:tcW w:w="1560" w:type="dxa"/>
          </w:tcPr>
          <w:p w:rsidR="00685DFD" w:rsidRPr="00321B7C" w:rsidRDefault="00456514" w:rsidP="00456514">
            <w:pPr>
              <w:keepNext/>
              <w:spacing w:after="0" w:line="240" w:lineRule="auto"/>
              <w:ind w:right="-108"/>
              <w:jc w:val="center"/>
              <w:rPr>
                <w:rFonts w:ascii="Times New Roman" w:hAnsi="Times New Roman"/>
                <w:sz w:val="24"/>
                <w:szCs w:val="24"/>
              </w:rPr>
            </w:pPr>
            <w:r w:rsidRPr="00321B7C">
              <w:rPr>
                <w:rFonts w:ascii="Times New Roman" w:hAnsi="Times New Roman"/>
                <w:sz w:val="24"/>
                <w:szCs w:val="24"/>
              </w:rPr>
              <w:t>С</w:t>
            </w:r>
            <w:r w:rsidR="00685DFD" w:rsidRPr="00321B7C">
              <w:rPr>
                <w:rFonts w:ascii="Times New Roman" w:hAnsi="Times New Roman"/>
                <w:sz w:val="24"/>
                <w:szCs w:val="24"/>
              </w:rPr>
              <w:t>тать</w:t>
            </w:r>
            <w:r w:rsidRPr="00321B7C">
              <w:rPr>
                <w:rFonts w:ascii="Times New Roman" w:hAnsi="Times New Roman"/>
                <w:sz w:val="24"/>
                <w:szCs w:val="24"/>
              </w:rPr>
              <w:t>я</w:t>
            </w:r>
            <w:r w:rsidR="00685DFD" w:rsidRPr="00321B7C">
              <w:rPr>
                <w:rFonts w:ascii="Times New Roman" w:hAnsi="Times New Roman"/>
                <w:sz w:val="24"/>
                <w:szCs w:val="24"/>
              </w:rPr>
              <w:t xml:space="preserve"> 676</w:t>
            </w:r>
          </w:p>
        </w:tc>
        <w:tc>
          <w:tcPr>
            <w:tcW w:w="4111" w:type="dxa"/>
            <w:shd w:val="clear" w:color="auto" w:fill="auto"/>
          </w:tcPr>
          <w:p w:rsidR="00685DFD" w:rsidRPr="00321B7C" w:rsidRDefault="00685DFD" w:rsidP="00B143EF">
            <w:pPr>
              <w:keepNext/>
              <w:spacing w:after="0" w:line="240" w:lineRule="auto"/>
              <w:ind w:firstLine="459"/>
              <w:jc w:val="both"/>
              <w:rPr>
                <w:rFonts w:ascii="Times New Roman" w:hAnsi="Times New Roman"/>
                <w:bCs/>
                <w:sz w:val="24"/>
                <w:szCs w:val="24"/>
                <w:lang w:val="kk-KZ"/>
              </w:rPr>
            </w:pPr>
            <w:r w:rsidRPr="00321B7C">
              <w:rPr>
                <w:rFonts w:ascii="Times New Roman" w:hAnsi="Times New Roman"/>
                <w:bCs/>
                <w:sz w:val="24"/>
                <w:szCs w:val="24"/>
              </w:rPr>
              <w:t xml:space="preserve">Статья </w:t>
            </w:r>
            <w:r w:rsidRPr="00321B7C">
              <w:rPr>
                <w:rFonts w:ascii="Times New Roman" w:hAnsi="Times New Roman"/>
                <w:bCs/>
                <w:sz w:val="24"/>
                <w:szCs w:val="24"/>
                <w:lang w:val="kk-KZ"/>
              </w:rPr>
              <w:t>676</w:t>
            </w:r>
            <w:r w:rsidRPr="00321B7C">
              <w:rPr>
                <w:rFonts w:ascii="Times New Roman" w:hAnsi="Times New Roman"/>
                <w:bCs/>
                <w:sz w:val="24"/>
                <w:szCs w:val="24"/>
              </w:rPr>
              <w:t xml:space="preserve">. </w:t>
            </w:r>
            <w:r w:rsidRPr="00321B7C">
              <w:rPr>
                <w:rFonts w:ascii="Times New Roman" w:hAnsi="Times New Roman"/>
                <w:bCs/>
                <w:sz w:val="24"/>
                <w:szCs w:val="24"/>
                <w:lang w:val="kk-KZ"/>
              </w:rPr>
              <w:t xml:space="preserve"> Предоставление незаконного материального вознаграждения физическими лицами </w:t>
            </w:r>
          </w:p>
          <w:p w:rsidR="00103710" w:rsidRPr="00321B7C" w:rsidRDefault="00103710" w:rsidP="00B143EF">
            <w:pPr>
              <w:keepNext/>
              <w:spacing w:after="0" w:line="240" w:lineRule="auto"/>
              <w:ind w:firstLine="459"/>
              <w:jc w:val="both"/>
              <w:rPr>
                <w:rFonts w:ascii="Times New Roman" w:hAnsi="Times New Roman"/>
                <w:bCs/>
                <w:sz w:val="24"/>
                <w:szCs w:val="24"/>
              </w:rPr>
            </w:pPr>
          </w:p>
          <w:p w:rsidR="00685DFD" w:rsidRPr="00321B7C" w:rsidRDefault="00685DFD" w:rsidP="00B143EF">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 xml:space="preserve">1. Предоставление физическими лицами лицам, уполномоченным на выполнение государственных функций, или лицам, приравненным к ним, незаконного материального вознаграждения, подарков, льгот либо услуг, если эти действия не содержат </w:t>
            </w:r>
            <w:r w:rsidRPr="00321B7C">
              <w:rPr>
                <w:rFonts w:ascii="Times New Roman" w:hAnsi="Times New Roman"/>
                <w:bCs/>
                <w:sz w:val="24"/>
                <w:szCs w:val="24"/>
              </w:rPr>
              <w:lastRenderedPageBreak/>
              <w:t>признаков уголовно наказуемого деяния, –</w:t>
            </w:r>
          </w:p>
          <w:p w:rsidR="00685DFD" w:rsidRPr="00321B7C" w:rsidRDefault="00685DFD" w:rsidP="00B143EF">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влечет штраф в размере двухсот месячных расчетных показателей.</w:t>
            </w:r>
          </w:p>
          <w:p w:rsidR="00EA01D1" w:rsidRPr="00321B7C" w:rsidRDefault="00EA01D1" w:rsidP="00B143EF">
            <w:pPr>
              <w:keepNext/>
              <w:spacing w:after="0" w:line="240" w:lineRule="auto"/>
              <w:ind w:firstLine="459"/>
              <w:jc w:val="both"/>
              <w:rPr>
                <w:rFonts w:ascii="Times New Roman" w:hAnsi="Times New Roman"/>
                <w:bCs/>
                <w:sz w:val="24"/>
                <w:szCs w:val="24"/>
              </w:rPr>
            </w:pPr>
          </w:p>
          <w:p w:rsidR="00EA01D1" w:rsidRPr="00321B7C" w:rsidRDefault="00EA01D1" w:rsidP="00B143EF">
            <w:pPr>
              <w:keepNext/>
              <w:spacing w:after="0" w:line="240" w:lineRule="auto"/>
              <w:ind w:firstLine="459"/>
              <w:jc w:val="both"/>
              <w:rPr>
                <w:rFonts w:ascii="Times New Roman" w:hAnsi="Times New Roman"/>
                <w:bCs/>
                <w:sz w:val="24"/>
                <w:szCs w:val="24"/>
              </w:rPr>
            </w:pPr>
          </w:p>
          <w:p w:rsidR="00EA01D1" w:rsidRPr="00321B7C" w:rsidRDefault="00EA01D1" w:rsidP="00B143EF">
            <w:pPr>
              <w:keepNext/>
              <w:spacing w:after="0" w:line="240" w:lineRule="auto"/>
              <w:ind w:firstLine="459"/>
              <w:jc w:val="both"/>
              <w:rPr>
                <w:rFonts w:ascii="Times New Roman" w:hAnsi="Times New Roman"/>
                <w:bCs/>
                <w:sz w:val="24"/>
                <w:szCs w:val="24"/>
              </w:rPr>
            </w:pPr>
          </w:p>
          <w:p w:rsidR="00EA01D1" w:rsidRPr="00321B7C" w:rsidRDefault="00EA01D1" w:rsidP="00B143EF">
            <w:pPr>
              <w:keepNext/>
              <w:spacing w:after="0" w:line="240" w:lineRule="auto"/>
              <w:ind w:firstLine="459"/>
              <w:jc w:val="both"/>
              <w:rPr>
                <w:rFonts w:ascii="Times New Roman" w:hAnsi="Times New Roman"/>
                <w:bCs/>
                <w:sz w:val="24"/>
                <w:szCs w:val="24"/>
              </w:rPr>
            </w:pPr>
          </w:p>
          <w:p w:rsidR="00AC34B4" w:rsidRPr="00321B7C" w:rsidRDefault="00AC34B4" w:rsidP="00B143EF">
            <w:pPr>
              <w:keepNext/>
              <w:spacing w:after="0" w:line="240" w:lineRule="auto"/>
              <w:ind w:firstLine="459"/>
              <w:jc w:val="both"/>
              <w:rPr>
                <w:rFonts w:ascii="Times New Roman" w:hAnsi="Times New Roman"/>
                <w:bCs/>
                <w:sz w:val="24"/>
                <w:szCs w:val="24"/>
              </w:rPr>
            </w:pPr>
          </w:p>
          <w:p w:rsidR="00CD105A" w:rsidRPr="00321B7C" w:rsidRDefault="00CD105A" w:rsidP="00B143EF">
            <w:pPr>
              <w:keepNext/>
              <w:spacing w:after="0" w:line="240" w:lineRule="auto"/>
              <w:ind w:firstLine="459"/>
              <w:jc w:val="both"/>
              <w:rPr>
                <w:rFonts w:ascii="Times New Roman" w:hAnsi="Times New Roman"/>
                <w:bCs/>
                <w:sz w:val="24"/>
                <w:szCs w:val="24"/>
              </w:rPr>
            </w:pPr>
          </w:p>
          <w:p w:rsidR="00EA01D1" w:rsidRPr="00321B7C" w:rsidRDefault="00EA01D1" w:rsidP="00DE22FA">
            <w:pPr>
              <w:keepNext/>
              <w:spacing w:after="0" w:line="240" w:lineRule="auto"/>
              <w:ind w:firstLine="488"/>
              <w:jc w:val="both"/>
              <w:rPr>
                <w:rFonts w:ascii="Times New Roman" w:hAnsi="Times New Roman"/>
                <w:b/>
                <w:sz w:val="24"/>
                <w:szCs w:val="24"/>
              </w:rPr>
            </w:pPr>
          </w:p>
        </w:tc>
        <w:tc>
          <w:tcPr>
            <w:tcW w:w="4252" w:type="dxa"/>
            <w:shd w:val="clear" w:color="auto" w:fill="auto"/>
          </w:tcPr>
          <w:p w:rsidR="00685DFD" w:rsidRPr="00321B7C" w:rsidRDefault="00685DFD" w:rsidP="008771A5">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lastRenderedPageBreak/>
              <w:t xml:space="preserve">Статья </w:t>
            </w:r>
            <w:r w:rsidRPr="00321B7C">
              <w:rPr>
                <w:rFonts w:ascii="Times New Roman" w:hAnsi="Times New Roman"/>
                <w:bCs/>
                <w:sz w:val="24"/>
                <w:szCs w:val="24"/>
                <w:lang w:val="kk-KZ"/>
              </w:rPr>
              <w:t>676</w:t>
            </w:r>
            <w:r w:rsidRPr="00321B7C">
              <w:rPr>
                <w:rFonts w:ascii="Times New Roman" w:hAnsi="Times New Roman"/>
                <w:bCs/>
                <w:sz w:val="24"/>
                <w:szCs w:val="24"/>
              </w:rPr>
              <w:t xml:space="preserve">. </w:t>
            </w:r>
            <w:r w:rsidRPr="00321B7C">
              <w:rPr>
                <w:rFonts w:ascii="Times New Roman" w:hAnsi="Times New Roman"/>
                <w:bCs/>
                <w:sz w:val="24"/>
                <w:szCs w:val="24"/>
                <w:lang w:val="kk-KZ"/>
              </w:rPr>
              <w:t xml:space="preserve">Предоставление незаконного материального вознаграждения </w:t>
            </w:r>
            <w:r w:rsidRPr="00321B7C">
              <w:rPr>
                <w:rFonts w:ascii="Times New Roman" w:hAnsi="Times New Roman"/>
                <w:bCs/>
                <w:sz w:val="24"/>
                <w:szCs w:val="24"/>
              </w:rPr>
              <w:t>физическими</w:t>
            </w:r>
            <w:r w:rsidRPr="00321B7C">
              <w:rPr>
                <w:rFonts w:ascii="Times New Roman" w:hAnsi="Times New Roman"/>
                <w:bCs/>
                <w:sz w:val="24"/>
                <w:szCs w:val="24"/>
                <w:lang w:val="kk-KZ"/>
              </w:rPr>
              <w:t xml:space="preserve"> лицами</w:t>
            </w:r>
          </w:p>
          <w:p w:rsidR="00685DFD" w:rsidRPr="00321B7C" w:rsidRDefault="00685DFD" w:rsidP="008771A5">
            <w:pPr>
              <w:keepNext/>
              <w:spacing w:after="0" w:line="240" w:lineRule="auto"/>
              <w:ind w:firstLine="459"/>
              <w:jc w:val="both"/>
              <w:rPr>
                <w:rFonts w:ascii="Times New Roman" w:hAnsi="Times New Roman"/>
                <w:bCs/>
                <w:sz w:val="24"/>
                <w:szCs w:val="24"/>
              </w:rPr>
            </w:pPr>
          </w:p>
          <w:p w:rsidR="00F10E28" w:rsidRPr="00321B7C" w:rsidRDefault="00F10E28" w:rsidP="00F10E28">
            <w:pPr>
              <w:spacing w:after="0" w:line="240" w:lineRule="auto"/>
              <w:ind w:firstLine="466"/>
              <w:jc w:val="both"/>
              <w:rPr>
                <w:rFonts w:ascii="Times New Roman" w:hAnsi="Times New Roman"/>
                <w:iCs/>
                <w:sz w:val="24"/>
                <w:szCs w:val="28"/>
              </w:rPr>
            </w:pPr>
            <w:r w:rsidRPr="00321B7C">
              <w:rPr>
                <w:rFonts w:ascii="Times New Roman" w:hAnsi="Times New Roman"/>
                <w:iCs/>
                <w:sz w:val="24"/>
                <w:szCs w:val="28"/>
              </w:rPr>
              <w:t xml:space="preserve">Предоставление физическими лицами </w:t>
            </w:r>
            <w:r w:rsidRPr="00321B7C">
              <w:rPr>
                <w:rFonts w:ascii="Times New Roman" w:hAnsi="Times New Roman"/>
                <w:iCs/>
                <w:sz w:val="24"/>
                <w:szCs w:val="24"/>
                <w:lang w:val="kk-KZ"/>
              </w:rPr>
              <w:t xml:space="preserve">лицам, уполномоченным на выполнение государственных функций, </w:t>
            </w:r>
            <w:r w:rsidRPr="00321B7C">
              <w:rPr>
                <w:rFonts w:ascii="Times New Roman" w:eastAsia="Times New Roman" w:hAnsi="Times New Roman"/>
                <w:b/>
                <w:iCs/>
                <w:sz w:val="24"/>
                <w:szCs w:val="24"/>
                <w:lang w:val="kk-KZ"/>
              </w:rPr>
              <w:t xml:space="preserve">либо </w:t>
            </w:r>
            <w:r w:rsidRPr="00321B7C">
              <w:rPr>
                <w:rFonts w:ascii="Times New Roman" w:eastAsia="Times New Roman" w:hAnsi="Times New Roman"/>
                <w:iCs/>
                <w:sz w:val="24"/>
                <w:szCs w:val="24"/>
                <w:lang w:val="kk-KZ"/>
              </w:rPr>
              <w:t>лицам,</w:t>
            </w:r>
            <w:r w:rsidRPr="00321B7C">
              <w:rPr>
                <w:iCs/>
                <w:sz w:val="24"/>
                <w:szCs w:val="24"/>
                <w:lang w:val="kk-KZ"/>
              </w:rPr>
              <w:t xml:space="preserve"> </w:t>
            </w:r>
            <w:r w:rsidRPr="00321B7C">
              <w:rPr>
                <w:rFonts w:ascii="Times New Roman" w:eastAsia="Times New Roman" w:hAnsi="Times New Roman"/>
                <w:iCs/>
                <w:sz w:val="24"/>
                <w:szCs w:val="24"/>
                <w:lang w:val="kk-KZ"/>
              </w:rPr>
              <w:t>приравненным к ним,</w:t>
            </w:r>
            <w:r w:rsidRPr="00321B7C">
              <w:rPr>
                <w:rFonts w:ascii="Times New Roman" w:eastAsia="Times New Roman" w:hAnsi="Times New Roman"/>
                <w:b/>
                <w:iCs/>
                <w:sz w:val="24"/>
                <w:szCs w:val="24"/>
                <w:lang w:val="kk-KZ"/>
              </w:rPr>
              <w:t xml:space="preserve"> либо должностным лицам, либо лицам, занимающим ответственную государственную должность</w:t>
            </w:r>
            <w:r w:rsidRPr="00321B7C">
              <w:rPr>
                <w:rFonts w:ascii="Times New Roman" w:hAnsi="Times New Roman"/>
                <w:bCs/>
                <w:iCs/>
                <w:sz w:val="24"/>
                <w:szCs w:val="24"/>
                <w:lang w:val="kk-KZ"/>
              </w:rPr>
              <w:t xml:space="preserve">, </w:t>
            </w:r>
            <w:r w:rsidRPr="00321B7C">
              <w:rPr>
                <w:rFonts w:ascii="Times New Roman" w:hAnsi="Times New Roman"/>
                <w:b/>
                <w:bCs/>
                <w:iCs/>
                <w:sz w:val="24"/>
                <w:szCs w:val="24"/>
                <w:lang w:val="kk-KZ"/>
              </w:rPr>
              <w:t>а равно</w:t>
            </w:r>
            <w:r w:rsidRPr="00321B7C">
              <w:rPr>
                <w:rFonts w:ascii="Times New Roman" w:hAnsi="Times New Roman"/>
                <w:bCs/>
                <w:iCs/>
                <w:sz w:val="24"/>
                <w:szCs w:val="24"/>
                <w:lang w:val="kk-KZ"/>
              </w:rPr>
              <w:t xml:space="preserve"> </w:t>
            </w:r>
            <w:r w:rsidRPr="00321B7C">
              <w:rPr>
                <w:rFonts w:ascii="Times New Roman" w:hAnsi="Times New Roman"/>
                <w:b/>
                <w:bCs/>
                <w:iCs/>
                <w:sz w:val="24"/>
                <w:szCs w:val="24"/>
                <w:lang w:val="kk-KZ"/>
              </w:rPr>
              <w:t>должностным лицам иностранного государства или международной организации</w:t>
            </w:r>
            <w:r w:rsidRPr="00321B7C">
              <w:rPr>
                <w:rFonts w:ascii="Times New Roman" w:hAnsi="Times New Roman"/>
                <w:iCs/>
                <w:sz w:val="24"/>
                <w:szCs w:val="28"/>
              </w:rPr>
              <w:t xml:space="preserve"> незаконного</w:t>
            </w:r>
            <w:r w:rsidR="008065E8" w:rsidRPr="00321B7C">
              <w:rPr>
                <w:rFonts w:ascii="Times New Roman" w:hAnsi="Times New Roman"/>
                <w:iCs/>
                <w:sz w:val="24"/>
                <w:szCs w:val="28"/>
              </w:rPr>
              <w:t xml:space="preserve"> </w:t>
            </w:r>
            <w:r w:rsidRPr="00321B7C">
              <w:rPr>
                <w:rFonts w:ascii="Times New Roman" w:hAnsi="Times New Roman"/>
                <w:iCs/>
                <w:sz w:val="24"/>
                <w:szCs w:val="28"/>
              </w:rPr>
              <w:t>материального вознаграждения, подарков, льгот либо услуг, если эти действия не содержат признаков уголовно наказуемого деяния, –</w:t>
            </w:r>
          </w:p>
          <w:p w:rsidR="00F10E28" w:rsidRPr="00321B7C" w:rsidRDefault="001A5BD1" w:rsidP="008771A5">
            <w:pPr>
              <w:keepNext/>
              <w:spacing w:after="0" w:line="240" w:lineRule="auto"/>
              <w:ind w:firstLine="459"/>
              <w:jc w:val="both"/>
              <w:rPr>
                <w:rFonts w:ascii="Times New Roman" w:hAnsi="Times New Roman"/>
                <w:sz w:val="24"/>
                <w:szCs w:val="24"/>
              </w:rPr>
            </w:pPr>
            <w:r w:rsidRPr="00321B7C">
              <w:rPr>
                <w:rFonts w:ascii="Times New Roman" w:hAnsi="Times New Roman"/>
                <w:sz w:val="24"/>
                <w:szCs w:val="24"/>
              </w:rPr>
              <w:lastRenderedPageBreak/>
              <w:t>влечет штраф в размере двухсот месячных расчетных показателей.</w:t>
            </w:r>
          </w:p>
          <w:p w:rsidR="001A5BD1" w:rsidRPr="00321B7C" w:rsidRDefault="001A5BD1" w:rsidP="008771A5">
            <w:pPr>
              <w:keepNext/>
              <w:spacing w:after="0" w:line="240" w:lineRule="auto"/>
              <w:ind w:firstLine="459"/>
              <w:jc w:val="both"/>
              <w:rPr>
                <w:rFonts w:ascii="Times New Roman" w:hAnsi="Times New Roman"/>
                <w:sz w:val="24"/>
                <w:szCs w:val="24"/>
              </w:rPr>
            </w:pPr>
          </w:p>
          <w:p w:rsidR="00685DFD" w:rsidRPr="00321B7C" w:rsidRDefault="00685DFD" w:rsidP="008771A5">
            <w:pPr>
              <w:keepNext/>
              <w:spacing w:after="0" w:line="240" w:lineRule="auto"/>
              <w:ind w:firstLine="459"/>
              <w:jc w:val="both"/>
              <w:rPr>
                <w:rFonts w:ascii="Times New Roman" w:hAnsi="Times New Roman"/>
                <w:b/>
                <w:sz w:val="24"/>
                <w:szCs w:val="24"/>
              </w:rPr>
            </w:pPr>
            <w:r w:rsidRPr="00321B7C">
              <w:rPr>
                <w:rFonts w:ascii="Times New Roman" w:hAnsi="Times New Roman"/>
                <w:b/>
                <w:sz w:val="24"/>
                <w:szCs w:val="24"/>
              </w:rPr>
              <w:t>Примечания.</w:t>
            </w:r>
          </w:p>
          <w:p w:rsidR="00685DFD" w:rsidRPr="00321B7C" w:rsidRDefault="00685DFD" w:rsidP="008771A5">
            <w:pPr>
              <w:pStyle w:val="ad"/>
              <w:shd w:val="clear" w:color="auto" w:fill="FFFFFF"/>
              <w:spacing w:before="0" w:beforeAutospacing="0" w:after="0" w:afterAutospacing="0"/>
              <w:ind w:firstLine="459"/>
              <w:jc w:val="both"/>
              <w:textAlignment w:val="baseline"/>
              <w:rPr>
                <w:b/>
                <w:lang w:val="ru-RU"/>
              </w:rPr>
            </w:pPr>
            <w:r w:rsidRPr="00321B7C">
              <w:rPr>
                <w:b/>
              </w:rPr>
              <w:t xml:space="preserve">1. Под </w:t>
            </w:r>
            <w:r w:rsidRPr="00321B7C">
              <w:rPr>
                <w:rFonts w:eastAsia="Calibri"/>
                <w:b/>
                <w:bCs/>
                <w:lang w:eastAsia="en-US"/>
              </w:rPr>
              <w:t>должностным лицо</w:t>
            </w:r>
            <w:r w:rsidRPr="00321B7C">
              <w:rPr>
                <w:rFonts w:eastAsia="Calibri"/>
                <w:b/>
                <w:bCs/>
                <w:lang w:val="kk-KZ" w:eastAsia="en-US"/>
              </w:rPr>
              <w:t>м</w:t>
            </w:r>
            <w:r w:rsidRPr="00321B7C">
              <w:rPr>
                <w:rFonts w:eastAsia="Calibri"/>
                <w:b/>
                <w:bCs/>
                <w:lang w:eastAsia="en-US"/>
              </w:rPr>
              <w:t xml:space="preserve"> иностранного государства </w:t>
            </w:r>
            <w:r w:rsidRPr="00321B7C">
              <w:rPr>
                <w:b/>
              </w:rPr>
              <w:t>в настоящей статье</w:t>
            </w:r>
            <w:r w:rsidRPr="00321B7C">
              <w:rPr>
                <w:b/>
                <w:lang w:val="kk-KZ"/>
              </w:rPr>
              <w:t xml:space="preserve"> и статьях </w:t>
            </w:r>
            <w:r w:rsidR="0012050F" w:rsidRPr="00321B7C">
              <w:rPr>
                <w:b/>
                <w:lang w:val="kk-KZ"/>
              </w:rPr>
              <w:t xml:space="preserve">677, </w:t>
            </w:r>
            <w:r w:rsidRPr="00321B7C">
              <w:rPr>
                <w:b/>
                <w:lang w:val="kk-KZ"/>
              </w:rPr>
              <w:t>678 настоящего Кодекса</w:t>
            </w:r>
            <w:r w:rsidRPr="00321B7C">
              <w:rPr>
                <w:b/>
              </w:rPr>
              <w:t xml:space="preserve"> понима</w:t>
            </w:r>
            <w:r w:rsidR="008065E8" w:rsidRPr="00321B7C">
              <w:rPr>
                <w:b/>
                <w:lang w:val="ru-RU"/>
              </w:rPr>
              <w:t>ю</w:t>
            </w:r>
            <w:r w:rsidRPr="00321B7C">
              <w:rPr>
                <w:b/>
              </w:rPr>
              <w:t>тся</w:t>
            </w:r>
            <w:r w:rsidRPr="00321B7C">
              <w:rPr>
                <w:b/>
                <w:lang w:val="ru-RU"/>
              </w:rPr>
              <w:t>:</w:t>
            </w:r>
          </w:p>
          <w:p w:rsidR="00685DFD" w:rsidRPr="00321B7C" w:rsidRDefault="00685DFD" w:rsidP="008771A5">
            <w:pPr>
              <w:pStyle w:val="ad"/>
              <w:shd w:val="clear" w:color="auto" w:fill="FFFFFF"/>
              <w:spacing w:before="0" w:beforeAutospacing="0" w:after="0" w:afterAutospacing="0"/>
              <w:ind w:firstLine="459"/>
              <w:jc w:val="both"/>
              <w:textAlignment w:val="baseline"/>
              <w:rPr>
                <w:rFonts w:eastAsia="Calibri"/>
                <w:b/>
                <w:bCs/>
                <w:lang w:eastAsia="en-US"/>
              </w:rPr>
            </w:pPr>
            <w:r w:rsidRPr="00321B7C">
              <w:rPr>
                <w:rFonts w:eastAsia="Calibri"/>
                <w:b/>
                <w:bCs/>
                <w:lang w:val="ru-RU" w:eastAsia="en-US"/>
              </w:rPr>
              <w:t xml:space="preserve">1) </w:t>
            </w:r>
            <w:r w:rsidRPr="00321B7C">
              <w:rPr>
                <w:rFonts w:eastAsia="Calibri"/>
                <w:b/>
                <w:bCs/>
                <w:lang w:eastAsia="en-US"/>
              </w:rPr>
              <w:t>лицо, назначаемое или избираемое, занимающее какую-либо должность в законодательном, исполнительном, административном, судебном органах или вооруженных силах иностранного государства;</w:t>
            </w:r>
          </w:p>
          <w:p w:rsidR="000277E7" w:rsidRPr="00321B7C" w:rsidRDefault="00685DFD" w:rsidP="000277E7">
            <w:pPr>
              <w:shd w:val="clear" w:color="auto" w:fill="FFFFFF"/>
              <w:spacing w:after="0" w:line="240" w:lineRule="auto"/>
              <w:ind w:firstLine="454"/>
              <w:jc w:val="both"/>
              <w:textAlignment w:val="baseline"/>
              <w:rPr>
                <w:rFonts w:ascii="Times New Roman" w:hAnsi="Times New Roman"/>
                <w:b/>
                <w:bCs/>
                <w:sz w:val="24"/>
                <w:szCs w:val="24"/>
              </w:rPr>
            </w:pPr>
            <w:r w:rsidRPr="00321B7C">
              <w:rPr>
                <w:rFonts w:ascii="Times New Roman" w:hAnsi="Times New Roman"/>
                <w:b/>
                <w:bCs/>
                <w:sz w:val="24"/>
                <w:szCs w:val="24"/>
              </w:rPr>
              <w:t>2)</w:t>
            </w:r>
            <w:r w:rsidRPr="00321B7C">
              <w:rPr>
                <w:b/>
                <w:bCs/>
              </w:rPr>
              <w:t xml:space="preserve"> </w:t>
            </w:r>
            <w:r w:rsidR="000277E7" w:rsidRPr="00321B7C">
              <w:rPr>
                <w:rFonts w:ascii="Times New Roman" w:hAnsi="Times New Roman"/>
                <w:b/>
                <w:bCs/>
                <w:sz w:val="24"/>
                <w:szCs w:val="24"/>
              </w:rPr>
              <w:t>лицо, которое уполномочено иностранным государством действовать от его имени.</w:t>
            </w:r>
          </w:p>
          <w:p w:rsidR="00685DFD" w:rsidRPr="00321B7C" w:rsidRDefault="00685DFD" w:rsidP="008771A5">
            <w:pPr>
              <w:pStyle w:val="ad"/>
              <w:shd w:val="clear" w:color="auto" w:fill="FFFFFF"/>
              <w:spacing w:before="0" w:beforeAutospacing="0" w:after="0" w:afterAutospacing="0"/>
              <w:ind w:firstLine="459"/>
              <w:jc w:val="both"/>
              <w:textAlignment w:val="baseline"/>
              <w:rPr>
                <w:b/>
                <w:bCs/>
                <w:lang w:val="ru-RU"/>
              </w:rPr>
            </w:pPr>
            <w:r w:rsidRPr="00321B7C">
              <w:rPr>
                <w:b/>
                <w:bCs/>
                <w:lang w:val="ru-RU"/>
              </w:rPr>
              <w:t>2. П</w:t>
            </w:r>
            <w:r w:rsidRPr="00321B7C">
              <w:rPr>
                <w:b/>
              </w:rPr>
              <w:t xml:space="preserve">од </w:t>
            </w:r>
            <w:r w:rsidRPr="00321B7C">
              <w:rPr>
                <w:b/>
                <w:bCs/>
              </w:rPr>
              <w:t xml:space="preserve">должностным </w:t>
            </w:r>
            <w:r w:rsidRPr="00321B7C">
              <w:rPr>
                <w:b/>
                <w:bCs/>
                <w:lang w:val="kk-KZ"/>
              </w:rPr>
              <w:t>ли</w:t>
            </w:r>
            <w:r w:rsidRPr="00321B7C">
              <w:rPr>
                <w:b/>
                <w:bCs/>
              </w:rPr>
              <w:t>цо</w:t>
            </w:r>
            <w:r w:rsidRPr="00321B7C">
              <w:rPr>
                <w:b/>
                <w:bCs/>
                <w:lang w:val="kk-KZ"/>
              </w:rPr>
              <w:t xml:space="preserve">м </w:t>
            </w:r>
            <w:r w:rsidRPr="00321B7C">
              <w:rPr>
                <w:b/>
                <w:bCs/>
              </w:rPr>
              <w:t>международной</w:t>
            </w:r>
            <w:r w:rsidRPr="00321B7C">
              <w:rPr>
                <w:b/>
                <w:bCs/>
                <w:lang w:val="kk-KZ"/>
              </w:rPr>
              <w:t xml:space="preserve"> </w:t>
            </w:r>
            <w:r w:rsidRPr="00321B7C">
              <w:rPr>
                <w:b/>
                <w:bCs/>
              </w:rPr>
              <w:t>организации</w:t>
            </w:r>
            <w:r w:rsidRPr="00321B7C">
              <w:rPr>
                <w:b/>
                <w:bCs/>
                <w:lang w:val="ru-RU"/>
              </w:rPr>
              <w:t xml:space="preserve"> </w:t>
            </w:r>
            <w:r w:rsidRPr="00321B7C">
              <w:rPr>
                <w:b/>
              </w:rPr>
              <w:t>в настоящей статье</w:t>
            </w:r>
            <w:r w:rsidR="008065E8" w:rsidRPr="00321B7C">
              <w:rPr>
                <w:b/>
                <w:lang w:val="kk-KZ"/>
              </w:rPr>
              <w:t xml:space="preserve"> и </w:t>
            </w:r>
            <w:r w:rsidRPr="00321B7C">
              <w:rPr>
                <w:b/>
                <w:lang w:val="kk-KZ"/>
              </w:rPr>
              <w:t xml:space="preserve">статьях </w:t>
            </w:r>
            <w:r w:rsidR="0012050F" w:rsidRPr="00321B7C">
              <w:rPr>
                <w:b/>
                <w:lang w:val="kk-KZ"/>
              </w:rPr>
              <w:t xml:space="preserve">677, </w:t>
            </w:r>
            <w:r w:rsidRPr="00321B7C">
              <w:rPr>
                <w:b/>
                <w:lang w:val="kk-KZ"/>
              </w:rPr>
              <w:t>678 настоящего Кодекса</w:t>
            </w:r>
            <w:r w:rsidRPr="00321B7C">
              <w:rPr>
                <w:b/>
                <w:bCs/>
                <w:lang w:val="kk-KZ"/>
              </w:rPr>
              <w:t xml:space="preserve"> </w:t>
            </w:r>
            <w:r w:rsidRPr="00321B7C">
              <w:rPr>
                <w:b/>
              </w:rPr>
              <w:t>понима</w:t>
            </w:r>
            <w:r w:rsidR="008065E8" w:rsidRPr="00321B7C">
              <w:rPr>
                <w:b/>
                <w:lang w:val="ru-RU"/>
              </w:rPr>
              <w:t>ю</w:t>
            </w:r>
            <w:r w:rsidRPr="00321B7C">
              <w:rPr>
                <w:b/>
              </w:rPr>
              <w:t>тся</w:t>
            </w:r>
            <w:r w:rsidRPr="00321B7C">
              <w:rPr>
                <w:b/>
                <w:lang w:val="ru-RU"/>
              </w:rPr>
              <w:t>:</w:t>
            </w:r>
          </w:p>
          <w:p w:rsidR="00685DFD" w:rsidRPr="00321B7C" w:rsidRDefault="00685DFD" w:rsidP="008771A5">
            <w:pPr>
              <w:pStyle w:val="ad"/>
              <w:shd w:val="clear" w:color="auto" w:fill="FFFFFF"/>
              <w:spacing w:before="0" w:beforeAutospacing="0" w:after="0" w:afterAutospacing="0"/>
              <w:ind w:firstLine="459"/>
              <w:jc w:val="both"/>
              <w:textAlignment w:val="baseline"/>
              <w:rPr>
                <w:b/>
                <w:bCs/>
                <w:lang w:val="ru-RU"/>
              </w:rPr>
            </w:pPr>
            <w:r w:rsidRPr="00321B7C">
              <w:rPr>
                <w:b/>
                <w:bCs/>
                <w:lang w:val="ru-RU"/>
              </w:rPr>
              <w:t xml:space="preserve">1) </w:t>
            </w:r>
            <w:r w:rsidRPr="00321B7C">
              <w:rPr>
                <w:b/>
                <w:bCs/>
              </w:rPr>
              <w:t>лицо, занимающее руководящую должность в организациях, созданных странами на основе соглашений, которые имеют статус международных договоров</w:t>
            </w:r>
            <w:r w:rsidRPr="00321B7C">
              <w:rPr>
                <w:b/>
                <w:bCs/>
                <w:lang w:val="ru-RU"/>
              </w:rPr>
              <w:t>;</w:t>
            </w:r>
          </w:p>
          <w:p w:rsidR="00685DFD" w:rsidRPr="00321B7C" w:rsidRDefault="00685DFD" w:rsidP="008771A5">
            <w:pPr>
              <w:pStyle w:val="ad"/>
              <w:shd w:val="clear" w:color="auto" w:fill="FFFFFF"/>
              <w:spacing w:before="0" w:beforeAutospacing="0" w:after="0" w:afterAutospacing="0"/>
              <w:ind w:firstLine="459"/>
              <w:jc w:val="both"/>
              <w:textAlignment w:val="baseline"/>
              <w:rPr>
                <w:b/>
                <w:bCs/>
                <w:lang w:val="ru-RU"/>
              </w:rPr>
            </w:pPr>
            <w:r w:rsidRPr="00321B7C">
              <w:rPr>
                <w:b/>
                <w:lang w:val="ru-RU"/>
              </w:rPr>
              <w:t>2) лицо, осуществляющее</w:t>
            </w:r>
            <w:r w:rsidRPr="00321B7C">
              <w:rPr>
                <w:b/>
              </w:rPr>
              <w:t xml:space="preserve"> деятельность в международных организациях и признаваем</w:t>
            </w:r>
            <w:r w:rsidRPr="00321B7C">
              <w:rPr>
                <w:b/>
                <w:lang w:val="ru-RU"/>
              </w:rPr>
              <w:t>о</w:t>
            </w:r>
            <w:r w:rsidRPr="00321B7C">
              <w:rPr>
                <w:b/>
              </w:rPr>
              <w:t>е международным служащим в соответствии с международными договорами, ратифицированными Республикой Казахстан;</w:t>
            </w:r>
          </w:p>
          <w:p w:rsidR="00685DFD" w:rsidRPr="00321B7C" w:rsidRDefault="00685DFD" w:rsidP="008771A5">
            <w:pPr>
              <w:pStyle w:val="ad"/>
              <w:shd w:val="clear" w:color="auto" w:fill="FFFFFF"/>
              <w:spacing w:before="0" w:beforeAutospacing="0" w:after="0" w:afterAutospacing="0"/>
              <w:ind w:firstLine="459"/>
              <w:jc w:val="both"/>
              <w:textAlignment w:val="baseline"/>
              <w:rPr>
                <w:b/>
                <w:bCs/>
              </w:rPr>
            </w:pPr>
            <w:r w:rsidRPr="00321B7C">
              <w:rPr>
                <w:b/>
                <w:bCs/>
                <w:lang w:val="ru-RU"/>
              </w:rPr>
              <w:lastRenderedPageBreak/>
              <w:t xml:space="preserve">3) </w:t>
            </w:r>
            <w:r w:rsidRPr="00321B7C">
              <w:rPr>
                <w:b/>
                <w:bCs/>
              </w:rPr>
              <w:t xml:space="preserve">лицо, которое уполномочено </w:t>
            </w:r>
            <w:r w:rsidRPr="00321B7C">
              <w:rPr>
                <w:b/>
                <w:bCs/>
                <w:lang w:val="ru-RU"/>
              </w:rPr>
              <w:t>международной</w:t>
            </w:r>
            <w:r w:rsidRPr="00321B7C">
              <w:rPr>
                <w:b/>
                <w:bCs/>
              </w:rPr>
              <w:t xml:space="preserve"> организацией действовать от ее имени.</w:t>
            </w:r>
          </w:p>
          <w:p w:rsidR="00685DFD" w:rsidRPr="00321B7C" w:rsidRDefault="00685DFD" w:rsidP="008771A5">
            <w:pPr>
              <w:keepNext/>
              <w:spacing w:after="0" w:line="240" w:lineRule="auto"/>
              <w:ind w:firstLine="459"/>
              <w:jc w:val="both"/>
              <w:rPr>
                <w:rFonts w:ascii="Times New Roman" w:hAnsi="Times New Roman"/>
                <w:b/>
                <w:strike/>
                <w:sz w:val="24"/>
                <w:szCs w:val="24"/>
                <w:lang w:val="x-none"/>
              </w:rPr>
            </w:pPr>
          </w:p>
          <w:p w:rsidR="00685DFD" w:rsidRPr="00321B7C" w:rsidRDefault="00685DFD" w:rsidP="008771A5">
            <w:pPr>
              <w:keepNext/>
              <w:spacing w:after="0" w:line="240" w:lineRule="auto"/>
              <w:ind w:firstLine="459"/>
              <w:jc w:val="both"/>
              <w:rPr>
                <w:rFonts w:ascii="Times New Roman" w:hAnsi="Times New Roman"/>
                <w:sz w:val="24"/>
                <w:szCs w:val="24"/>
                <w:lang w:val="x-none"/>
              </w:rPr>
            </w:pPr>
          </w:p>
        </w:tc>
        <w:tc>
          <w:tcPr>
            <w:tcW w:w="5274" w:type="dxa"/>
            <w:shd w:val="clear" w:color="auto" w:fill="auto"/>
          </w:tcPr>
          <w:p w:rsidR="00884D4F" w:rsidRPr="00321B7C" w:rsidRDefault="00884D4F" w:rsidP="00884D4F">
            <w:pPr>
              <w:pStyle w:val="af1"/>
              <w:ind w:firstLine="506"/>
              <w:jc w:val="both"/>
              <w:rPr>
                <w:rFonts w:ascii="Times New Roman" w:hAnsi="Times New Roman"/>
                <w:sz w:val="24"/>
                <w:szCs w:val="24"/>
              </w:rPr>
            </w:pPr>
            <w:r w:rsidRPr="00321B7C">
              <w:rPr>
                <w:rFonts w:ascii="Times New Roman" w:hAnsi="Times New Roman"/>
                <w:sz w:val="24"/>
                <w:szCs w:val="24"/>
              </w:rPr>
              <w:lastRenderedPageBreak/>
              <w:t>1. Приведение перечня лиц, на которых распространяется действие статьи, в соответствие с субъектами коррупции в УК и Законе «О противодействии коррупции».</w:t>
            </w:r>
          </w:p>
          <w:p w:rsidR="00884D4F" w:rsidRPr="00321B7C" w:rsidRDefault="00884D4F" w:rsidP="00884D4F">
            <w:pPr>
              <w:spacing w:after="0" w:line="240" w:lineRule="auto"/>
              <w:ind w:firstLine="506"/>
              <w:jc w:val="both"/>
              <w:rPr>
                <w:rFonts w:ascii="Times New Roman" w:hAnsi="Times New Roman"/>
                <w:sz w:val="24"/>
                <w:szCs w:val="24"/>
              </w:rPr>
            </w:pPr>
            <w:r w:rsidRPr="00321B7C">
              <w:rPr>
                <w:rFonts w:ascii="Times New Roman" w:hAnsi="Times New Roman"/>
                <w:sz w:val="24"/>
                <w:szCs w:val="24"/>
              </w:rPr>
              <w:t>В рамках проекта Закона «О внесении изменений и дополнений в Кодекс Республики Казахстан об административных правонарушениях», внесенного в Мажилис Парламента постановлением Правительства от 29 июня 2023 года № 505, в дефиницию статьи включены должностные лица и лица, занимающие ответственную государственную должность.</w:t>
            </w:r>
          </w:p>
          <w:p w:rsidR="00685DFD" w:rsidRPr="00321B7C" w:rsidRDefault="000F27EB" w:rsidP="00B143EF">
            <w:pPr>
              <w:pStyle w:val="af1"/>
              <w:ind w:firstLine="506"/>
              <w:jc w:val="both"/>
              <w:rPr>
                <w:rFonts w:ascii="Times New Roman" w:hAnsi="Times New Roman"/>
                <w:sz w:val="24"/>
                <w:szCs w:val="24"/>
              </w:rPr>
            </w:pPr>
            <w:r w:rsidRPr="00321B7C">
              <w:rPr>
                <w:rFonts w:ascii="Times New Roman" w:hAnsi="Times New Roman"/>
                <w:sz w:val="24"/>
                <w:szCs w:val="24"/>
              </w:rPr>
              <w:t xml:space="preserve">2. </w:t>
            </w:r>
            <w:r w:rsidR="00685DFD" w:rsidRPr="00321B7C">
              <w:rPr>
                <w:rFonts w:ascii="Times New Roman" w:hAnsi="Times New Roman"/>
                <w:sz w:val="24"/>
                <w:szCs w:val="24"/>
              </w:rPr>
              <w:t xml:space="preserve">Одним из важных правовых инструментов присоединения Казахстана </w:t>
            </w:r>
            <w:r w:rsidR="00685DFD" w:rsidRPr="00321B7C">
              <w:rPr>
                <w:rFonts w:ascii="Times New Roman" w:hAnsi="Times New Roman"/>
                <w:sz w:val="24"/>
                <w:szCs w:val="24"/>
              </w:rPr>
              <w:br/>
              <w:t>к ОЭСР является Конвенция по борьбе с подкупом иностранных должностных лиц при осуществлении международных коммерческих сделок (далее – Конвенция).</w:t>
            </w:r>
          </w:p>
          <w:p w:rsidR="00685DFD" w:rsidRPr="00321B7C" w:rsidRDefault="00685DFD" w:rsidP="00B143EF">
            <w:pPr>
              <w:pStyle w:val="af1"/>
              <w:ind w:firstLine="506"/>
              <w:jc w:val="both"/>
              <w:rPr>
                <w:rFonts w:ascii="Times New Roman" w:hAnsi="Times New Roman"/>
                <w:sz w:val="24"/>
                <w:szCs w:val="24"/>
              </w:rPr>
            </w:pPr>
            <w:r w:rsidRPr="00321B7C">
              <w:rPr>
                <w:rFonts w:ascii="Times New Roman" w:hAnsi="Times New Roman"/>
                <w:sz w:val="24"/>
                <w:szCs w:val="24"/>
              </w:rPr>
              <w:lastRenderedPageBreak/>
              <w:t xml:space="preserve">В январе 2019 года на Всемирном экономическом форуме Генеральным секретарем ОЭСР А. Гуррия </w:t>
            </w:r>
            <w:r w:rsidRPr="00321B7C">
              <w:rPr>
                <w:rFonts w:ascii="Times New Roman" w:hAnsi="Times New Roman"/>
                <w:b/>
                <w:sz w:val="24"/>
                <w:szCs w:val="24"/>
              </w:rPr>
              <w:t>предложено Казахстану присоединиться к Конвенции.</w:t>
            </w:r>
          </w:p>
          <w:p w:rsidR="00685DFD" w:rsidRPr="00321B7C" w:rsidRDefault="00685DFD" w:rsidP="00B143EF">
            <w:pPr>
              <w:pStyle w:val="af1"/>
              <w:ind w:firstLine="506"/>
              <w:jc w:val="both"/>
              <w:rPr>
                <w:rFonts w:ascii="Times New Roman" w:hAnsi="Times New Roman"/>
                <w:sz w:val="24"/>
                <w:szCs w:val="24"/>
              </w:rPr>
            </w:pPr>
            <w:r w:rsidRPr="00321B7C">
              <w:rPr>
                <w:rFonts w:ascii="Times New Roman" w:hAnsi="Times New Roman"/>
                <w:sz w:val="24"/>
                <w:szCs w:val="24"/>
              </w:rPr>
              <w:t>Как известно предметом правового регулирования Конвенции является криминализация форм международной коррупции. Заявленный в Конвенции подход к коррупции направлен на сокращение притока коррумпированных платежей на соответствующие рынки путем применения санкций к активным взяткодателям и их соучастникам, а также путем обеспечения системы превентивных мер.</w:t>
            </w:r>
          </w:p>
          <w:p w:rsidR="00685DFD" w:rsidRPr="00321B7C" w:rsidRDefault="00685DFD" w:rsidP="00B143EF">
            <w:pPr>
              <w:pStyle w:val="af1"/>
              <w:ind w:firstLine="506"/>
              <w:jc w:val="both"/>
              <w:rPr>
                <w:rFonts w:ascii="Times New Roman" w:hAnsi="Times New Roman"/>
                <w:sz w:val="24"/>
                <w:szCs w:val="24"/>
              </w:rPr>
            </w:pPr>
            <w:r w:rsidRPr="00321B7C">
              <w:rPr>
                <w:rFonts w:ascii="Times New Roman" w:hAnsi="Times New Roman"/>
                <w:sz w:val="24"/>
                <w:szCs w:val="24"/>
              </w:rPr>
              <w:t xml:space="preserve">Таким образом, одним из важных условий присоединения Казахстана к Конвенции является </w:t>
            </w:r>
            <w:r w:rsidRPr="00321B7C">
              <w:rPr>
                <w:rFonts w:ascii="Times New Roman" w:hAnsi="Times New Roman"/>
                <w:b/>
                <w:sz w:val="24"/>
                <w:szCs w:val="24"/>
              </w:rPr>
              <w:t>приведение национального законодательства в соответствие с положениями Конвенции</w:t>
            </w:r>
            <w:r w:rsidRPr="00321B7C">
              <w:rPr>
                <w:rFonts w:ascii="Times New Roman" w:hAnsi="Times New Roman"/>
                <w:sz w:val="24"/>
                <w:szCs w:val="24"/>
              </w:rPr>
              <w:t xml:space="preserve">. </w:t>
            </w:r>
          </w:p>
          <w:p w:rsidR="00685DFD" w:rsidRPr="00321B7C" w:rsidRDefault="00685DFD" w:rsidP="00B143EF">
            <w:pPr>
              <w:pStyle w:val="Default"/>
              <w:ind w:firstLine="506"/>
              <w:jc w:val="both"/>
              <w:rPr>
                <w:bCs/>
                <w:color w:val="auto"/>
              </w:rPr>
            </w:pPr>
            <w:r w:rsidRPr="00321B7C">
              <w:rPr>
                <w:color w:val="auto"/>
              </w:rPr>
              <w:t>Ранее резолюцией от 25 января 2020 года № 12-13/201 Руководитель Канцелярии Премьер-Министра поручал</w:t>
            </w:r>
            <w:r w:rsidRPr="00321B7C">
              <w:rPr>
                <w:color w:val="auto"/>
                <w:lang w:val="kk-KZ"/>
              </w:rPr>
              <w:t xml:space="preserve"> </w:t>
            </w:r>
            <w:r w:rsidRPr="00321B7C">
              <w:rPr>
                <w:bCs/>
                <w:color w:val="auto"/>
              </w:rPr>
              <w:t xml:space="preserve">провести расширенный анализ самооценки готовности Казахстана к членству в ОЭСР, а также возможностей </w:t>
            </w:r>
            <w:r w:rsidRPr="00321B7C">
              <w:rPr>
                <w:color w:val="auto"/>
              </w:rPr>
              <w:t xml:space="preserve">присоединения Республики Казахстан к </w:t>
            </w:r>
            <w:r w:rsidRPr="00321B7C">
              <w:rPr>
                <w:bCs/>
                <w:color w:val="auto"/>
              </w:rPr>
              <w:t>важным международным конвенциям и декларациям.</w:t>
            </w:r>
          </w:p>
          <w:p w:rsidR="00685DFD" w:rsidRPr="00321B7C" w:rsidRDefault="00685DFD" w:rsidP="00B143EF">
            <w:pPr>
              <w:pStyle w:val="af1"/>
              <w:ind w:firstLine="506"/>
              <w:jc w:val="both"/>
              <w:rPr>
                <w:rFonts w:ascii="Times New Roman" w:hAnsi="Times New Roman"/>
                <w:sz w:val="24"/>
                <w:szCs w:val="24"/>
                <w:lang w:val="kk-KZ"/>
              </w:rPr>
            </w:pPr>
            <w:r w:rsidRPr="00321B7C">
              <w:rPr>
                <w:rFonts w:ascii="Times New Roman" w:hAnsi="Times New Roman"/>
                <w:sz w:val="24"/>
                <w:szCs w:val="24"/>
                <w:lang w:val="kk-KZ"/>
              </w:rPr>
              <w:t>Согласно пункту 4 статьи 3 Конвенции страна-участница Конвенции рассматривает возможность применения дополнительных гражданско-правовых или</w:t>
            </w:r>
            <w:r w:rsidRPr="00321B7C">
              <w:rPr>
                <w:rFonts w:ascii="Times New Roman" w:hAnsi="Times New Roman"/>
                <w:b/>
                <w:sz w:val="24"/>
                <w:szCs w:val="24"/>
                <w:lang w:val="kk-KZ"/>
              </w:rPr>
              <w:t xml:space="preserve"> административных санкций</w:t>
            </w:r>
            <w:r w:rsidRPr="00321B7C">
              <w:rPr>
                <w:rFonts w:ascii="Times New Roman" w:hAnsi="Times New Roman"/>
                <w:sz w:val="24"/>
                <w:szCs w:val="24"/>
                <w:lang w:val="kk-KZ"/>
              </w:rPr>
              <w:t xml:space="preserve"> против лиц, подлежащих наказанию за подкуп иностранного должностного лица.</w:t>
            </w:r>
          </w:p>
          <w:p w:rsidR="00685DFD" w:rsidRPr="00321B7C" w:rsidRDefault="00685DFD" w:rsidP="00B143EF">
            <w:pPr>
              <w:pStyle w:val="af1"/>
              <w:ind w:firstLine="506"/>
              <w:jc w:val="both"/>
              <w:rPr>
                <w:rFonts w:ascii="Times New Roman" w:hAnsi="Times New Roman"/>
                <w:sz w:val="24"/>
                <w:szCs w:val="24"/>
                <w:lang w:val="kk-KZ"/>
              </w:rPr>
            </w:pPr>
            <w:r w:rsidRPr="00321B7C">
              <w:rPr>
                <w:rFonts w:ascii="Times New Roman" w:hAnsi="Times New Roman"/>
                <w:sz w:val="24"/>
                <w:szCs w:val="24"/>
                <w:lang w:val="kk-KZ"/>
              </w:rPr>
              <w:t>Как известно, КоАП РК не содержит административных санкций за подкуп иностранного должностного лица.</w:t>
            </w:r>
          </w:p>
          <w:p w:rsidR="00685DFD" w:rsidRPr="00321B7C" w:rsidRDefault="00685DFD" w:rsidP="00B143EF">
            <w:pPr>
              <w:pStyle w:val="Default"/>
              <w:ind w:firstLine="506"/>
              <w:jc w:val="both"/>
              <w:rPr>
                <w:color w:val="auto"/>
                <w:lang w:val="kk-KZ"/>
              </w:rPr>
            </w:pPr>
            <w:r w:rsidRPr="00321B7C">
              <w:rPr>
                <w:color w:val="auto"/>
                <w:lang w:val="kk-KZ"/>
              </w:rPr>
              <w:lastRenderedPageBreak/>
              <w:t xml:space="preserve">В целях </w:t>
            </w:r>
            <w:r w:rsidRPr="00321B7C">
              <w:rPr>
                <w:bCs/>
                <w:color w:val="auto"/>
                <w:lang w:val="kk-KZ"/>
              </w:rPr>
              <w:t>имплиментации положений Конвенции</w:t>
            </w:r>
            <w:r w:rsidRPr="00321B7C">
              <w:rPr>
                <w:color w:val="auto"/>
                <w:lang w:val="kk-KZ"/>
              </w:rPr>
              <w:t xml:space="preserve"> следует рассмотреть  возможность установления  административной ответственности лиц</w:t>
            </w:r>
            <w:r w:rsidRPr="00321B7C">
              <w:rPr>
                <w:b/>
                <w:color w:val="auto"/>
                <w:lang w:val="kk-KZ"/>
              </w:rPr>
              <w:t xml:space="preserve"> </w:t>
            </w:r>
            <w:r w:rsidRPr="00321B7C">
              <w:rPr>
                <w:color w:val="auto"/>
                <w:lang w:val="kk-KZ"/>
              </w:rPr>
              <w:t xml:space="preserve"> за подкуп иностранного должностного лица.</w:t>
            </w:r>
          </w:p>
          <w:p w:rsidR="00685DFD" w:rsidRPr="00321B7C" w:rsidRDefault="00685DFD" w:rsidP="00B143EF">
            <w:pPr>
              <w:pStyle w:val="af1"/>
              <w:ind w:firstLine="506"/>
              <w:jc w:val="both"/>
              <w:rPr>
                <w:rFonts w:ascii="Times New Roman" w:hAnsi="Times New Roman"/>
                <w:sz w:val="24"/>
                <w:szCs w:val="24"/>
                <w:lang w:val="kk-KZ"/>
              </w:rPr>
            </w:pPr>
            <w:r w:rsidRPr="00321B7C">
              <w:rPr>
                <w:rFonts w:ascii="Times New Roman" w:hAnsi="Times New Roman"/>
                <w:sz w:val="24"/>
                <w:szCs w:val="24"/>
              </w:rPr>
              <w:t>Согласно пункту</w:t>
            </w:r>
            <w:r w:rsidRPr="00321B7C">
              <w:rPr>
                <w:rFonts w:ascii="Times New Roman" w:hAnsi="Times New Roman"/>
                <w:sz w:val="24"/>
                <w:szCs w:val="24"/>
                <w:lang w:val="kk-KZ"/>
              </w:rPr>
              <w:t xml:space="preserve"> 1.2.</w:t>
            </w:r>
            <w:r w:rsidRPr="00321B7C">
              <w:rPr>
                <w:rFonts w:ascii="Times New Roman" w:hAnsi="Times New Roman"/>
                <w:sz w:val="24"/>
                <w:szCs w:val="24"/>
              </w:rPr>
              <w:t xml:space="preserve"> Протокола МВРГ при Генеральной прокуратуре по мониторингу и обобщению практики применения УК и УПК от 11 ноября 2021 года № 30</w:t>
            </w:r>
            <w:r w:rsidRPr="00321B7C">
              <w:rPr>
                <w:rFonts w:ascii="Times New Roman" w:hAnsi="Times New Roman"/>
                <w:sz w:val="24"/>
                <w:szCs w:val="24"/>
                <w:lang w:val="kk-KZ"/>
              </w:rPr>
              <w:t xml:space="preserve"> Агентству поручено выработать в КоАП и УК понятие «должностное лицо иностранного государства», «должностное лицо международной организации» с учетом подходов, установленных Законом «О противодействии легализации (отмыванию) доходов, полученных преступным путем, и финансированию терроризма».</w:t>
            </w:r>
          </w:p>
          <w:p w:rsidR="00685DFD" w:rsidRPr="00321B7C" w:rsidRDefault="00685DFD" w:rsidP="00B143EF">
            <w:pPr>
              <w:pStyle w:val="Default"/>
              <w:ind w:firstLine="506"/>
              <w:jc w:val="both"/>
              <w:rPr>
                <w:color w:val="auto"/>
                <w:lang w:val="kk-KZ"/>
              </w:rPr>
            </w:pPr>
            <w:r w:rsidRPr="00321B7C">
              <w:rPr>
                <w:color w:val="auto"/>
                <w:lang w:val="kk-KZ"/>
              </w:rPr>
              <w:t xml:space="preserve">В предложенной редакции примечаний использованы дефиниции понятий: </w:t>
            </w:r>
          </w:p>
          <w:p w:rsidR="00685DFD" w:rsidRPr="00321B7C" w:rsidRDefault="00685DFD" w:rsidP="00B143EF">
            <w:pPr>
              <w:pStyle w:val="Default"/>
              <w:numPr>
                <w:ilvl w:val="0"/>
                <w:numId w:val="27"/>
              </w:numPr>
              <w:tabs>
                <w:tab w:val="left" w:pos="648"/>
              </w:tabs>
              <w:ind w:left="0" w:firstLine="506"/>
              <w:jc w:val="both"/>
              <w:rPr>
                <w:color w:val="auto"/>
                <w:lang w:val="kk-KZ"/>
              </w:rPr>
            </w:pPr>
            <w:r w:rsidRPr="00321B7C">
              <w:rPr>
                <w:color w:val="auto"/>
                <w:lang w:val="kk-KZ"/>
              </w:rPr>
              <w:t>«должностное лицо иностранного государства» в Законе РК «О противодействии легализации (отмыванию) доходов, полученных преступным путем, и финансированию терроризма» (подпункт 14) статьи 1);</w:t>
            </w:r>
          </w:p>
          <w:p w:rsidR="00685DFD" w:rsidRPr="00321B7C" w:rsidRDefault="00685DFD" w:rsidP="00B143EF">
            <w:pPr>
              <w:pStyle w:val="Default"/>
              <w:numPr>
                <w:ilvl w:val="0"/>
                <w:numId w:val="27"/>
              </w:numPr>
              <w:tabs>
                <w:tab w:val="left" w:pos="648"/>
              </w:tabs>
              <w:ind w:left="0" w:firstLine="506"/>
              <w:jc w:val="both"/>
              <w:rPr>
                <w:color w:val="auto"/>
                <w:lang w:val="kk-KZ"/>
              </w:rPr>
            </w:pPr>
            <w:r w:rsidRPr="00321B7C">
              <w:rPr>
                <w:color w:val="auto"/>
                <w:lang w:val="kk-KZ"/>
              </w:rPr>
              <w:t>«международные служащие» в Законе РК «О государственной службе Республики Казахстан» (примечание к статье 15);</w:t>
            </w:r>
          </w:p>
          <w:p w:rsidR="00685DFD" w:rsidRPr="00321B7C" w:rsidRDefault="00685DFD" w:rsidP="00B143EF">
            <w:pPr>
              <w:pStyle w:val="Default"/>
              <w:numPr>
                <w:ilvl w:val="0"/>
                <w:numId w:val="27"/>
              </w:numPr>
              <w:tabs>
                <w:tab w:val="left" w:pos="648"/>
              </w:tabs>
              <w:ind w:left="0" w:firstLine="506"/>
              <w:jc w:val="both"/>
              <w:rPr>
                <w:b/>
                <w:i/>
                <w:strike/>
                <w:color w:val="auto"/>
              </w:rPr>
            </w:pPr>
            <w:r w:rsidRPr="00321B7C">
              <w:rPr>
                <w:color w:val="auto"/>
                <w:lang w:val="kk-KZ"/>
              </w:rPr>
              <w:t>«должностное лицо международной организации» в Уголовном кодексе Российской Федерации (статья 290).</w:t>
            </w:r>
          </w:p>
        </w:tc>
      </w:tr>
      <w:tr w:rsidR="00A56052" w:rsidRPr="00321B7C" w:rsidTr="007C0E41">
        <w:tc>
          <w:tcPr>
            <w:tcW w:w="567" w:type="dxa"/>
            <w:shd w:val="clear" w:color="auto" w:fill="auto"/>
          </w:tcPr>
          <w:p w:rsidR="00F174A9" w:rsidRPr="00321B7C" w:rsidRDefault="00F174A9" w:rsidP="00685DFD">
            <w:pPr>
              <w:numPr>
                <w:ilvl w:val="0"/>
                <w:numId w:val="26"/>
              </w:numPr>
              <w:spacing w:after="0" w:line="240" w:lineRule="auto"/>
              <w:ind w:hanging="720"/>
              <w:jc w:val="center"/>
              <w:rPr>
                <w:rFonts w:ascii="Times New Roman" w:hAnsi="Times New Roman"/>
                <w:sz w:val="24"/>
                <w:szCs w:val="24"/>
              </w:rPr>
            </w:pPr>
          </w:p>
        </w:tc>
        <w:tc>
          <w:tcPr>
            <w:tcW w:w="1560" w:type="dxa"/>
          </w:tcPr>
          <w:p w:rsidR="00F174A9" w:rsidRPr="00321B7C" w:rsidRDefault="00F174A9" w:rsidP="00F174A9">
            <w:pPr>
              <w:keepNext/>
              <w:spacing w:after="0" w:line="240" w:lineRule="auto"/>
              <w:ind w:right="-108"/>
              <w:jc w:val="center"/>
              <w:rPr>
                <w:rFonts w:ascii="Times New Roman" w:hAnsi="Times New Roman"/>
                <w:sz w:val="24"/>
                <w:szCs w:val="24"/>
              </w:rPr>
            </w:pPr>
            <w:r w:rsidRPr="00321B7C">
              <w:rPr>
                <w:rFonts w:ascii="Times New Roman" w:hAnsi="Times New Roman"/>
                <w:sz w:val="24"/>
                <w:szCs w:val="24"/>
              </w:rPr>
              <w:t>Статья 677</w:t>
            </w:r>
          </w:p>
        </w:tc>
        <w:tc>
          <w:tcPr>
            <w:tcW w:w="4111" w:type="dxa"/>
            <w:shd w:val="clear" w:color="auto" w:fill="auto"/>
          </w:tcPr>
          <w:p w:rsidR="00F174A9" w:rsidRPr="00321B7C" w:rsidRDefault="00F174A9" w:rsidP="00F174A9">
            <w:pPr>
              <w:keepNext/>
              <w:spacing w:after="0" w:line="240" w:lineRule="auto"/>
              <w:ind w:firstLine="459"/>
              <w:jc w:val="both"/>
              <w:rPr>
                <w:rFonts w:ascii="Times New Roman" w:hAnsi="Times New Roman"/>
                <w:b/>
                <w:bCs/>
                <w:sz w:val="24"/>
                <w:szCs w:val="24"/>
              </w:rPr>
            </w:pPr>
            <w:r w:rsidRPr="00321B7C">
              <w:rPr>
                <w:rFonts w:ascii="Times New Roman" w:hAnsi="Times New Roman"/>
                <w:bCs/>
                <w:sz w:val="24"/>
                <w:szCs w:val="24"/>
              </w:rPr>
              <w:t xml:space="preserve">Статья 677. Получение незаконного материального вознаграждения </w:t>
            </w:r>
            <w:r w:rsidRPr="00321B7C">
              <w:rPr>
                <w:rFonts w:ascii="Times New Roman" w:hAnsi="Times New Roman"/>
                <w:b/>
                <w:bCs/>
                <w:sz w:val="24"/>
                <w:szCs w:val="24"/>
              </w:rPr>
              <w:t xml:space="preserve">лицом, уполномоченным на выполнение </w:t>
            </w:r>
            <w:r w:rsidRPr="00321B7C">
              <w:rPr>
                <w:rFonts w:ascii="Times New Roman" w:hAnsi="Times New Roman"/>
                <w:b/>
                <w:bCs/>
                <w:sz w:val="24"/>
                <w:szCs w:val="24"/>
              </w:rPr>
              <w:lastRenderedPageBreak/>
              <w:t>государственных функций, либо приравненным к нему лицом</w:t>
            </w:r>
          </w:p>
          <w:p w:rsidR="00684247" w:rsidRPr="00321B7C" w:rsidRDefault="00684247" w:rsidP="00F174A9">
            <w:pPr>
              <w:keepNext/>
              <w:spacing w:after="0" w:line="240" w:lineRule="auto"/>
              <w:ind w:firstLine="459"/>
              <w:jc w:val="both"/>
              <w:rPr>
                <w:rFonts w:ascii="Times New Roman" w:hAnsi="Times New Roman"/>
                <w:bCs/>
                <w:sz w:val="24"/>
                <w:szCs w:val="24"/>
              </w:rPr>
            </w:pPr>
          </w:p>
          <w:p w:rsidR="00F174A9" w:rsidRPr="00321B7C" w:rsidRDefault="00F174A9" w:rsidP="00F174A9">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Получение лицом, уполномоченным на выполнение государственных функций, либо приравненным к нему лицом лично или через посредника незаконного материального вознаграждения, подарков, льгот либо услуг за действия (бездействие) в пользу лиц, их предоставивших, если такие действия (бездействие) входят в служебные полномочия лица, уполномоченного на выполнение государственных функций, либо приравненного к нему лица, если эти действия не содержат признаков уголовно наказуемого деяния, –</w:t>
            </w:r>
          </w:p>
          <w:p w:rsidR="00F174A9" w:rsidRPr="00321B7C" w:rsidRDefault="00F174A9" w:rsidP="00F174A9">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влечет штраф в размере шестисот месячных расчетных показателей.</w:t>
            </w:r>
          </w:p>
        </w:tc>
        <w:tc>
          <w:tcPr>
            <w:tcW w:w="4252" w:type="dxa"/>
            <w:shd w:val="clear" w:color="auto" w:fill="auto"/>
          </w:tcPr>
          <w:p w:rsidR="00684247" w:rsidRPr="00321B7C" w:rsidRDefault="00684247" w:rsidP="00684247">
            <w:pPr>
              <w:keepNext/>
              <w:spacing w:after="0" w:line="240" w:lineRule="auto"/>
              <w:ind w:firstLine="459"/>
              <w:jc w:val="both"/>
              <w:rPr>
                <w:rFonts w:ascii="Times New Roman" w:hAnsi="Times New Roman"/>
                <w:bCs/>
                <w:strike/>
                <w:sz w:val="24"/>
                <w:szCs w:val="24"/>
              </w:rPr>
            </w:pPr>
            <w:r w:rsidRPr="00321B7C">
              <w:rPr>
                <w:rFonts w:ascii="Times New Roman" w:hAnsi="Times New Roman"/>
                <w:bCs/>
                <w:sz w:val="24"/>
                <w:szCs w:val="24"/>
              </w:rPr>
              <w:lastRenderedPageBreak/>
              <w:t xml:space="preserve">Статья 677. Получение незаконного материального вознаграждения </w:t>
            </w:r>
          </w:p>
          <w:p w:rsidR="001956DF" w:rsidRPr="00321B7C" w:rsidRDefault="001956DF" w:rsidP="00684247">
            <w:pPr>
              <w:keepNext/>
              <w:spacing w:after="0" w:line="240" w:lineRule="auto"/>
              <w:ind w:firstLine="459"/>
              <w:jc w:val="both"/>
              <w:rPr>
                <w:rFonts w:ascii="Times New Roman" w:hAnsi="Times New Roman"/>
                <w:bCs/>
                <w:sz w:val="24"/>
                <w:szCs w:val="24"/>
              </w:rPr>
            </w:pPr>
          </w:p>
          <w:p w:rsidR="00E33CC7" w:rsidRPr="00321B7C" w:rsidRDefault="00E33CC7" w:rsidP="00E33CC7">
            <w:pPr>
              <w:keepNext/>
              <w:spacing w:after="0" w:line="240" w:lineRule="auto"/>
              <w:ind w:firstLine="459"/>
              <w:jc w:val="both"/>
              <w:rPr>
                <w:rFonts w:ascii="Times New Roman" w:hAnsi="Times New Roman"/>
                <w:bCs/>
                <w:iCs/>
                <w:sz w:val="24"/>
                <w:szCs w:val="24"/>
              </w:rPr>
            </w:pPr>
            <w:r w:rsidRPr="00321B7C">
              <w:rPr>
                <w:rFonts w:ascii="Times New Roman" w:hAnsi="Times New Roman"/>
                <w:bCs/>
                <w:iCs/>
                <w:sz w:val="24"/>
                <w:szCs w:val="24"/>
              </w:rPr>
              <w:t xml:space="preserve">Получение лицом, уполномоченным на выполнение </w:t>
            </w:r>
            <w:r w:rsidRPr="00321B7C">
              <w:rPr>
                <w:rFonts w:ascii="Times New Roman" w:hAnsi="Times New Roman"/>
                <w:bCs/>
                <w:iCs/>
                <w:sz w:val="24"/>
                <w:szCs w:val="24"/>
              </w:rPr>
              <w:lastRenderedPageBreak/>
              <w:t xml:space="preserve">государственных функций, </w:t>
            </w:r>
            <w:r w:rsidRPr="00321B7C">
              <w:rPr>
                <w:rFonts w:ascii="Times New Roman" w:hAnsi="Times New Roman"/>
                <w:b/>
                <w:bCs/>
                <w:iCs/>
                <w:sz w:val="24"/>
                <w:szCs w:val="24"/>
                <w:lang w:val="kk-KZ"/>
              </w:rPr>
              <w:t xml:space="preserve">либо </w:t>
            </w:r>
            <w:r w:rsidRPr="00321B7C">
              <w:rPr>
                <w:rFonts w:ascii="Times New Roman" w:hAnsi="Times New Roman"/>
                <w:bCs/>
                <w:iCs/>
                <w:sz w:val="24"/>
                <w:szCs w:val="24"/>
                <w:lang w:val="kk-KZ"/>
              </w:rPr>
              <w:t xml:space="preserve">лицом, </w:t>
            </w:r>
            <w:r w:rsidR="00BB0B27" w:rsidRPr="00321B7C">
              <w:rPr>
                <w:rFonts w:ascii="Times New Roman" w:hAnsi="Times New Roman"/>
                <w:bCs/>
                <w:iCs/>
                <w:sz w:val="24"/>
                <w:szCs w:val="24"/>
                <w:lang w:val="kk-KZ"/>
              </w:rPr>
              <w:t>приравненным</w:t>
            </w:r>
            <w:r w:rsidRPr="00321B7C">
              <w:rPr>
                <w:rFonts w:ascii="Times New Roman" w:hAnsi="Times New Roman"/>
                <w:bCs/>
                <w:iCs/>
                <w:sz w:val="24"/>
                <w:szCs w:val="24"/>
                <w:lang w:val="kk-KZ"/>
              </w:rPr>
              <w:t xml:space="preserve"> к нему,</w:t>
            </w:r>
            <w:r w:rsidRPr="00321B7C">
              <w:rPr>
                <w:rFonts w:ascii="Times New Roman" w:hAnsi="Times New Roman"/>
                <w:b/>
                <w:bCs/>
                <w:iCs/>
                <w:sz w:val="24"/>
                <w:szCs w:val="24"/>
                <w:lang w:val="kk-KZ"/>
              </w:rPr>
              <w:t xml:space="preserve"> либо должност</w:t>
            </w:r>
            <w:r w:rsidR="008065E8" w:rsidRPr="00321B7C">
              <w:rPr>
                <w:rFonts w:ascii="Times New Roman" w:hAnsi="Times New Roman"/>
                <w:b/>
                <w:bCs/>
                <w:iCs/>
                <w:sz w:val="24"/>
                <w:szCs w:val="24"/>
                <w:lang w:val="kk-KZ"/>
              </w:rPr>
              <w:t>ным лицом, либо лицом, занимающи</w:t>
            </w:r>
            <w:r w:rsidRPr="00321B7C">
              <w:rPr>
                <w:rFonts w:ascii="Times New Roman" w:hAnsi="Times New Roman"/>
                <w:b/>
                <w:bCs/>
                <w:iCs/>
                <w:sz w:val="24"/>
                <w:szCs w:val="24"/>
                <w:lang w:val="kk-KZ"/>
              </w:rPr>
              <w:t>м ответственную государственную должность</w:t>
            </w:r>
            <w:r w:rsidRPr="00321B7C">
              <w:rPr>
                <w:rFonts w:ascii="Times New Roman" w:hAnsi="Times New Roman"/>
                <w:bCs/>
                <w:iCs/>
                <w:sz w:val="24"/>
                <w:szCs w:val="24"/>
                <w:lang w:val="kk-KZ"/>
              </w:rPr>
              <w:t xml:space="preserve">, </w:t>
            </w:r>
            <w:r w:rsidRPr="00321B7C">
              <w:rPr>
                <w:rFonts w:ascii="Times New Roman" w:hAnsi="Times New Roman"/>
                <w:b/>
                <w:bCs/>
                <w:iCs/>
                <w:sz w:val="24"/>
                <w:szCs w:val="24"/>
                <w:lang w:val="kk-KZ"/>
              </w:rPr>
              <w:t>а равно</w:t>
            </w:r>
            <w:r w:rsidRPr="00321B7C">
              <w:rPr>
                <w:rFonts w:ascii="Times New Roman" w:hAnsi="Times New Roman"/>
                <w:bCs/>
                <w:iCs/>
                <w:sz w:val="24"/>
                <w:szCs w:val="24"/>
                <w:lang w:val="kk-KZ"/>
              </w:rPr>
              <w:t xml:space="preserve"> </w:t>
            </w:r>
            <w:r w:rsidRPr="00321B7C">
              <w:rPr>
                <w:rFonts w:ascii="Times New Roman" w:hAnsi="Times New Roman"/>
                <w:b/>
                <w:bCs/>
                <w:iCs/>
                <w:sz w:val="24"/>
                <w:szCs w:val="24"/>
                <w:lang w:val="kk-KZ"/>
              </w:rPr>
              <w:t xml:space="preserve">должностным лицом иностранного государства или международной организации </w:t>
            </w:r>
            <w:r w:rsidRPr="00321B7C">
              <w:rPr>
                <w:rFonts w:ascii="Times New Roman" w:hAnsi="Times New Roman"/>
                <w:bCs/>
                <w:iCs/>
                <w:sz w:val="24"/>
                <w:szCs w:val="24"/>
              </w:rPr>
              <w:t>лично или через посредника незаконного материального вознаграждения, подарков, льгот либо услуг за действия (бездействие) в пользу лиц, их предоставивших, если такие действия (бездействие) входят в служебные полномочия лица, уполномоченного на выполнение государственных функций, либо приравненного к нему лица, если эти действия не содержат признаков уголовно наказуемого деяния, –</w:t>
            </w:r>
          </w:p>
          <w:p w:rsidR="00F174A9" w:rsidRPr="00321B7C" w:rsidRDefault="00684247" w:rsidP="00684247">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влечет штраф в размере шестисот месячных расчетных показателей.</w:t>
            </w:r>
          </w:p>
        </w:tc>
        <w:tc>
          <w:tcPr>
            <w:tcW w:w="5274" w:type="dxa"/>
            <w:shd w:val="clear" w:color="auto" w:fill="auto"/>
          </w:tcPr>
          <w:p w:rsidR="00D03391" w:rsidRPr="00321B7C" w:rsidRDefault="00D03391" w:rsidP="00D03391">
            <w:pPr>
              <w:pStyle w:val="af1"/>
              <w:ind w:firstLine="506"/>
              <w:jc w:val="both"/>
              <w:rPr>
                <w:rFonts w:ascii="Times New Roman" w:hAnsi="Times New Roman"/>
                <w:sz w:val="24"/>
                <w:szCs w:val="24"/>
              </w:rPr>
            </w:pPr>
            <w:r w:rsidRPr="00321B7C">
              <w:rPr>
                <w:rFonts w:ascii="Times New Roman" w:hAnsi="Times New Roman"/>
                <w:sz w:val="24"/>
                <w:szCs w:val="24"/>
              </w:rPr>
              <w:lastRenderedPageBreak/>
              <w:t>Приведение перечня лиц, на которых распространяется действие статьи, в соответствие с субъектами коррупции в УК и Законе «О противодействии коррупции».</w:t>
            </w:r>
          </w:p>
          <w:p w:rsidR="00D03391" w:rsidRPr="00321B7C" w:rsidRDefault="00D03391" w:rsidP="00D03391">
            <w:pPr>
              <w:spacing w:after="0" w:line="240" w:lineRule="auto"/>
              <w:ind w:firstLine="506"/>
              <w:jc w:val="both"/>
              <w:rPr>
                <w:rFonts w:ascii="Times New Roman" w:hAnsi="Times New Roman"/>
                <w:sz w:val="24"/>
                <w:szCs w:val="24"/>
              </w:rPr>
            </w:pPr>
            <w:r w:rsidRPr="00321B7C">
              <w:rPr>
                <w:rFonts w:ascii="Times New Roman" w:hAnsi="Times New Roman"/>
                <w:sz w:val="24"/>
                <w:szCs w:val="24"/>
              </w:rPr>
              <w:t xml:space="preserve">В рамках проекта Закона «О внесении изменений и дополнений в Кодекс Республики </w:t>
            </w:r>
            <w:r w:rsidRPr="00321B7C">
              <w:rPr>
                <w:rFonts w:ascii="Times New Roman" w:hAnsi="Times New Roman"/>
                <w:sz w:val="24"/>
                <w:szCs w:val="24"/>
              </w:rPr>
              <w:lastRenderedPageBreak/>
              <w:t>Казахстан об административных правонарушениях», внесенного в Мажилис Парламента постановлением Правительства от 29 июня 2023 года № 505, в дефиницию статьи включены должностные лица и лица, занимающие ответственную государственную должность.</w:t>
            </w:r>
          </w:p>
          <w:p w:rsidR="00F174A9" w:rsidRPr="00321B7C" w:rsidRDefault="00F174A9" w:rsidP="00B143EF">
            <w:pPr>
              <w:pStyle w:val="af1"/>
              <w:ind w:firstLine="506"/>
              <w:jc w:val="both"/>
              <w:rPr>
                <w:rFonts w:ascii="Times New Roman" w:hAnsi="Times New Roman"/>
                <w:sz w:val="24"/>
                <w:szCs w:val="24"/>
              </w:rPr>
            </w:pPr>
          </w:p>
        </w:tc>
      </w:tr>
      <w:tr w:rsidR="00A56052" w:rsidRPr="00321B7C" w:rsidTr="007C0E41">
        <w:tc>
          <w:tcPr>
            <w:tcW w:w="567" w:type="dxa"/>
            <w:shd w:val="clear" w:color="auto" w:fill="auto"/>
          </w:tcPr>
          <w:p w:rsidR="004834FE" w:rsidRPr="00321B7C" w:rsidRDefault="004834FE" w:rsidP="004834FE">
            <w:pPr>
              <w:numPr>
                <w:ilvl w:val="0"/>
                <w:numId w:val="26"/>
              </w:numPr>
              <w:spacing w:after="0" w:line="240" w:lineRule="auto"/>
              <w:ind w:hanging="720"/>
              <w:jc w:val="center"/>
              <w:rPr>
                <w:rFonts w:ascii="Times New Roman" w:hAnsi="Times New Roman"/>
                <w:sz w:val="24"/>
                <w:szCs w:val="24"/>
              </w:rPr>
            </w:pPr>
          </w:p>
        </w:tc>
        <w:tc>
          <w:tcPr>
            <w:tcW w:w="1560" w:type="dxa"/>
          </w:tcPr>
          <w:p w:rsidR="004834FE" w:rsidRPr="00321B7C" w:rsidRDefault="004834FE" w:rsidP="004834FE">
            <w:pPr>
              <w:keepNext/>
              <w:spacing w:after="0" w:line="240" w:lineRule="auto"/>
              <w:jc w:val="center"/>
              <w:rPr>
                <w:rFonts w:ascii="Times New Roman" w:hAnsi="Times New Roman"/>
                <w:sz w:val="24"/>
                <w:szCs w:val="24"/>
              </w:rPr>
            </w:pPr>
            <w:r w:rsidRPr="00321B7C">
              <w:rPr>
                <w:rFonts w:ascii="Times New Roman" w:hAnsi="Times New Roman"/>
                <w:sz w:val="24"/>
                <w:szCs w:val="24"/>
              </w:rPr>
              <w:t>Статья</w:t>
            </w:r>
          </w:p>
          <w:p w:rsidR="004834FE" w:rsidRPr="00321B7C" w:rsidRDefault="004834FE" w:rsidP="004834FE">
            <w:pPr>
              <w:keepNext/>
              <w:spacing w:after="0" w:line="240" w:lineRule="auto"/>
              <w:jc w:val="center"/>
              <w:rPr>
                <w:rFonts w:ascii="Times New Roman" w:hAnsi="Times New Roman"/>
                <w:sz w:val="24"/>
                <w:szCs w:val="24"/>
              </w:rPr>
            </w:pPr>
            <w:r w:rsidRPr="00321B7C">
              <w:rPr>
                <w:rFonts w:ascii="Times New Roman" w:hAnsi="Times New Roman"/>
                <w:sz w:val="24"/>
                <w:szCs w:val="24"/>
              </w:rPr>
              <w:t>678</w:t>
            </w:r>
          </w:p>
        </w:tc>
        <w:tc>
          <w:tcPr>
            <w:tcW w:w="4111" w:type="dxa"/>
            <w:shd w:val="clear" w:color="auto" w:fill="auto"/>
          </w:tcPr>
          <w:p w:rsidR="004834FE" w:rsidRPr="00321B7C" w:rsidRDefault="004834FE" w:rsidP="00B143EF">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Статья 678. Предоставление незаконного материального вознаграждения юридическими лицами</w:t>
            </w:r>
          </w:p>
          <w:p w:rsidR="004E1C59" w:rsidRPr="00321B7C" w:rsidRDefault="004E1C59" w:rsidP="00B143EF">
            <w:pPr>
              <w:keepNext/>
              <w:spacing w:after="0" w:line="240" w:lineRule="auto"/>
              <w:ind w:firstLine="459"/>
              <w:jc w:val="both"/>
              <w:rPr>
                <w:rFonts w:ascii="Times New Roman" w:hAnsi="Times New Roman"/>
                <w:bCs/>
                <w:sz w:val="24"/>
                <w:szCs w:val="24"/>
              </w:rPr>
            </w:pPr>
          </w:p>
          <w:p w:rsidR="004834FE" w:rsidRPr="00321B7C" w:rsidRDefault="004834FE" w:rsidP="00B143EF">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 xml:space="preserve">1. Предоставление юридическими лицами лицам, уполномоченным на выполнение государственных функций, </w:t>
            </w:r>
            <w:r w:rsidRPr="00321B7C">
              <w:rPr>
                <w:rFonts w:ascii="Times New Roman" w:hAnsi="Times New Roman"/>
                <w:b/>
                <w:bCs/>
                <w:sz w:val="24"/>
                <w:szCs w:val="24"/>
              </w:rPr>
              <w:t>или</w:t>
            </w:r>
            <w:r w:rsidRPr="00321B7C">
              <w:rPr>
                <w:rFonts w:ascii="Times New Roman" w:hAnsi="Times New Roman"/>
                <w:bCs/>
                <w:sz w:val="24"/>
                <w:szCs w:val="24"/>
              </w:rPr>
              <w:t xml:space="preserve"> лицам, приравненным к ним, </w:t>
            </w:r>
            <w:r w:rsidRPr="00321B7C">
              <w:rPr>
                <w:rFonts w:ascii="Times New Roman" w:hAnsi="Times New Roman"/>
                <w:b/>
                <w:bCs/>
                <w:sz w:val="24"/>
                <w:szCs w:val="24"/>
              </w:rPr>
              <w:t>незаконного</w:t>
            </w:r>
            <w:r w:rsidRPr="00321B7C">
              <w:rPr>
                <w:rFonts w:ascii="Times New Roman" w:hAnsi="Times New Roman"/>
                <w:bCs/>
                <w:sz w:val="24"/>
                <w:szCs w:val="24"/>
              </w:rPr>
              <w:t xml:space="preserve"> материального вознаграждения, подарков, льгот либо услуг, если эт</w:t>
            </w:r>
            <w:r w:rsidRPr="00321B7C">
              <w:rPr>
                <w:rFonts w:ascii="Times New Roman" w:hAnsi="Times New Roman"/>
                <w:b/>
                <w:bCs/>
                <w:sz w:val="24"/>
                <w:szCs w:val="24"/>
              </w:rPr>
              <w:t>и</w:t>
            </w:r>
            <w:r w:rsidRPr="00321B7C">
              <w:rPr>
                <w:rFonts w:ascii="Times New Roman" w:hAnsi="Times New Roman"/>
                <w:bCs/>
                <w:sz w:val="24"/>
                <w:szCs w:val="24"/>
              </w:rPr>
              <w:t xml:space="preserve"> </w:t>
            </w:r>
            <w:r w:rsidRPr="00321B7C">
              <w:rPr>
                <w:rFonts w:ascii="Times New Roman" w:hAnsi="Times New Roman"/>
                <w:b/>
                <w:bCs/>
                <w:sz w:val="24"/>
                <w:szCs w:val="24"/>
              </w:rPr>
              <w:t>действия</w:t>
            </w:r>
            <w:r w:rsidRPr="00321B7C">
              <w:rPr>
                <w:rFonts w:ascii="Times New Roman" w:hAnsi="Times New Roman"/>
                <w:bCs/>
                <w:sz w:val="24"/>
                <w:szCs w:val="24"/>
              </w:rPr>
              <w:t xml:space="preserve"> не содерж</w:t>
            </w:r>
            <w:r w:rsidRPr="00321B7C">
              <w:rPr>
                <w:rFonts w:ascii="Times New Roman" w:hAnsi="Times New Roman"/>
                <w:b/>
                <w:bCs/>
                <w:sz w:val="24"/>
                <w:szCs w:val="24"/>
              </w:rPr>
              <w:t>а</w:t>
            </w:r>
            <w:r w:rsidRPr="00321B7C">
              <w:rPr>
                <w:rFonts w:ascii="Times New Roman" w:hAnsi="Times New Roman"/>
                <w:bCs/>
                <w:sz w:val="24"/>
                <w:szCs w:val="24"/>
              </w:rPr>
              <w:t xml:space="preserve">т </w:t>
            </w:r>
            <w:r w:rsidRPr="00321B7C">
              <w:rPr>
                <w:rFonts w:ascii="Times New Roman" w:hAnsi="Times New Roman"/>
                <w:bCs/>
                <w:sz w:val="24"/>
                <w:szCs w:val="24"/>
              </w:rPr>
              <w:lastRenderedPageBreak/>
              <w:t>признаков уголовно наказуемого деяния, –</w:t>
            </w:r>
          </w:p>
          <w:p w:rsidR="004834FE" w:rsidRPr="00321B7C" w:rsidRDefault="004834FE" w:rsidP="00B143EF">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влечет штраф в размере семисот пятидесяти месячных расчетных показателей.</w:t>
            </w:r>
          </w:p>
          <w:p w:rsidR="004834FE" w:rsidRPr="00321B7C" w:rsidRDefault="004834FE" w:rsidP="00B143EF">
            <w:pPr>
              <w:keepNext/>
              <w:spacing w:after="0" w:line="240" w:lineRule="auto"/>
              <w:ind w:firstLine="459"/>
              <w:jc w:val="both"/>
              <w:rPr>
                <w:rFonts w:ascii="Times New Roman" w:hAnsi="Times New Roman"/>
                <w:bCs/>
                <w:sz w:val="24"/>
                <w:szCs w:val="24"/>
              </w:rPr>
            </w:pPr>
            <w:r w:rsidRPr="00321B7C">
              <w:rPr>
                <w:rFonts w:ascii="Times New Roman" w:hAnsi="Times New Roman"/>
                <w:b/>
                <w:bCs/>
                <w:sz w:val="24"/>
                <w:szCs w:val="24"/>
              </w:rPr>
              <w:t xml:space="preserve">2. Действия, </w:t>
            </w:r>
            <w:r w:rsidRPr="00321B7C">
              <w:rPr>
                <w:rFonts w:ascii="Times New Roman" w:hAnsi="Times New Roman"/>
                <w:bCs/>
                <w:sz w:val="24"/>
                <w:szCs w:val="24"/>
              </w:rPr>
              <w:t>предусмотренн</w:t>
            </w:r>
            <w:r w:rsidRPr="00321B7C">
              <w:rPr>
                <w:rFonts w:ascii="Times New Roman" w:hAnsi="Times New Roman"/>
                <w:b/>
                <w:bCs/>
                <w:sz w:val="24"/>
                <w:szCs w:val="24"/>
              </w:rPr>
              <w:t>ые</w:t>
            </w:r>
            <w:r w:rsidRPr="00321B7C">
              <w:rPr>
                <w:rFonts w:ascii="Times New Roman" w:hAnsi="Times New Roman"/>
                <w:bCs/>
                <w:sz w:val="24"/>
                <w:szCs w:val="24"/>
              </w:rPr>
              <w:t xml:space="preserve"> частью первой настоящей статьи, совершенные повторно в течение года после наложения административного взыскания, –</w:t>
            </w:r>
          </w:p>
          <w:p w:rsidR="004834FE" w:rsidRPr="00321B7C" w:rsidRDefault="004834FE" w:rsidP="00B143EF">
            <w:pPr>
              <w:keepNext/>
              <w:spacing w:after="0" w:line="240" w:lineRule="auto"/>
              <w:ind w:firstLine="459"/>
              <w:jc w:val="both"/>
              <w:rPr>
                <w:rFonts w:ascii="Times New Roman" w:hAnsi="Times New Roman"/>
                <w:b/>
                <w:bCs/>
                <w:sz w:val="24"/>
                <w:szCs w:val="24"/>
              </w:rPr>
            </w:pPr>
            <w:r w:rsidRPr="00321B7C">
              <w:rPr>
                <w:rFonts w:ascii="Times New Roman" w:hAnsi="Times New Roman"/>
                <w:bCs/>
                <w:sz w:val="24"/>
                <w:szCs w:val="24"/>
              </w:rPr>
              <w:t>влекут штраф в размере тысячи пятисот месячных расчетных показателей.</w:t>
            </w:r>
          </w:p>
        </w:tc>
        <w:tc>
          <w:tcPr>
            <w:tcW w:w="4252" w:type="dxa"/>
            <w:shd w:val="clear" w:color="auto" w:fill="auto"/>
          </w:tcPr>
          <w:p w:rsidR="002C62A5" w:rsidRPr="00321B7C" w:rsidRDefault="002C62A5" w:rsidP="00F61D20">
            <w:pPr>
              <w:keepNext/>
              <w:spacing w:after="0" w:line="240" w:lineRule="auto"/>
              <w:ind w:firstLine="459"/>
              <w:jc w:val="both"/>
              <w:rPr>
                <w:rFonts w:ascii="Times New Roman" w:hAnsi="Times New Roman"/>
                <w:sz w:val="24"/>
                <w:szCs w:val="24"/>
              </w:rPr>
            </w:pPr>
            <w:r w:rsidRPr="00321B7C">
              <w:rPr>
                <w:rFonts w:ascii="Times New Roman" w:hAnsi="Times New Roman"/>
                <w:sz w:val="24"/>
                <w:szCs w:val="24"/>
              </w:rPr>
              <w:lastRenderedPageBreak/>
              <w:t>Статья 678. Предоставление незаконного материального вознаграждения</w:t>
            </w:r>
            <w:r w:rsidRPr="00321B7C">
              <w:rPr>
                <w:rFonts w:ascii="Times New Roman" w:hAnsi="Times New Roman"/>
                <w:b/>
                <w:sz w:val="24"/>
                <w:szCs w:val="24"/>
              </w:rPr>
              <w:t xml:space="preserve"> или иной имущественной выгоды </w:t>
            </w:r>
            <w:r w:rsidRPr="00321B7C">
              <w:rPr>
                <w:rFonts w:ascii="Times New Roman" w:hAnsi="Times New Roman"/>
                <w:sz w:val="24"/>
                <w:szCs w:val="24"/>
              </w:rPr>
              <w:t>юридическими лицами</w:t>
            </w:r>
          </w:p>
          <w:p w:rsidR="002C62A5" w:rsidRPr="00321B7C" w:rsidRDefault="002C62A5" w:rsidP="00F61D20">
            <w:pPr>
              <w:keepNext/>
              <w:spacing w:after="0" w:line="240" w:lineRule="auto"/>
              <w:ind w:firstLine="459"/>
              <w:jc w:val="both"/>
              <w:rPr>
                <w:rFonts w:ascii="Times New Roman" w:hAnsi="Times New Roman"/>
                <w:sz w:val="24"/>
                <w:szCs w:val="24"/>
              </w:rPr>
            </w:pPr>
          </w:p>
          <w:p w:rsidR="00F61D20" w:rsidRPr="00321B7C" w:rsidRDefault="00F61D20" w:rsidP="00F61D20">
            <w:pPr>
              <w:keepNext/>
              <w:spacing w:after="0" w:line="240" w:lineRule="auto"/>
              <w:ind w:firstLine="459"/>
              <w:jc w:val="both"/>
              <w:rPr>
                <w:rFonts w:ascii="Times New Roman" w:hAnsi="Times New Roman"/>
                <w:sz w:val="24"/>
                <w:szCs w:val="24"/>
                <w:lang w:val="kk-KZ"/>
              </w:rPr>
            </w:pPr>
            <w:r w:rsidRPr="00321B7C">
              <w:rPr>
                <w:rFonts w:ascii="Times New Roman" w:hAnsi="Times New Roman"/>
                <w:sz w:val="24"/>
                <w:szCs w:val="24"/>
                <w:lang w:val="kk-KZ"/>
              </w:rPr>
              <w:t xml:space="preserve">1. Предоставление юридическими лицами лицам, уполномоченным на выполнение государственных функций, </w:t>
            </w:r>
            <w:r w:rsidRPr="00321B7C">
              <w:rPr>
                <w:rFonts w:ascii="Times New Roman" w:eastAsia="Times New Roman" w:hAnsi="Times New Roman"/>
                <w:b/>
                <w:sz w:val="24"/>
                <w:szCs w:val="24"/>
                <w:lang w:val="kk-KZ"/>
              </w:rPr>
              <w:t xml:space="preserve">либо </w:t>
            </w:r>
            <w:r w:rsidRPr="00321B7C">
              <w:rPr>
                <w:rFonts w:ascii="Times New Roman" w:eastAsia="Times New Roman" w:hAnsi="Times New Roman"/>
                <w:sz w:val="24"/>
                <w:szCs w:val="24"/>
                <w:lang w:val="kk-KZ"/>
              </w:rPr>
              <w:t>лицам,</w:t>
            </w:r>
            <w:r w:rsidRPr="00321B7C">
              <w:rPr>
                <w:sz w:val="24"/>
                <w:szCs w:val="24"/>
                <w:lang w:val="kk-KZ"/>
              </w:rPr>
              <w:t xml:space="preserve"> </w:t>
            </w:r>
            <w:r w:rsidRPr="00321B7C">
              <w:rPr>
                <w:rFonts w:ascii="Times New Roman" w:eastAsia="Times New Roman" w:hAnsi="Times New Roman"/>
                <w:sz w:val="24"/>
                <w:szCs w:val="24"/>
                <w:lang w:val="kk-KZ"/>
              </w:rPr>
              <w:t>приравненным к ним,</w:t>
            </w:r>
            <w:r w:rsidRPr="00321B7C">
              <w:rPr>
                <w:rFonts w:ascii="Times New Roman" w:eastAsia="Times New Roman" w:hAnsi="Times New Roman"/>
                <w:b/>
                <w:sz w:val="24"/>
                <w:szCs w:val="24"/>
                <w:lang w:val="kk-KZ"/>
              </w:rPr>
              <w:t xml:space="preserve"> либо должностным лицам, либо лицам, занимающим ответственную государственную должность</w:t>
            </w:r>
            <w:r w:rsidRPr="00321B7C">
              <w:rPr>
                <w:rFonts w:ascii="Times New Roman" w:hAnsi="Times New Roman"/>
                <w:bCs/>
                <w:sz w:val="24"/>
                <w:szCs w:val="24"/>
                <w:lang w:val="kk-KZ"/>
              </w:rPr>
              <w:t xml:space="preserve">, </w:t>
            </w:r>
            <w:r w:rsidRPr="00321B7C">
              <w:rPr>
                <w:rFonts w:ascii="Times New Roman" w:hAnsi="Times New Roman"/>
                <w:b/>
                <w:bCs/>
                <w:sz w:val="24"/>
                <w:szCs w:val="24"/>
                <w:lang w:val="kk-KZ"/>
              </w:rPr>
              <w:t>а равно</w:t>
            </w:r>
            <w:r w:rsidRPr="00321B7C">
              <w:rPr>
                <w:rFonts w:ascii="Times New Roman" w:hAnsi="Times New Roman"/>
                <w:bCs/>
                <w:sz w:val="24"/>
                <w:szCs w:val="24"/>
                <w:lang w:val="kk-KZ"/>
              </w:rPr>
              <w:t xml:space="preserve"> </w:t>
            </w:r>
            <w:r w:rsidRPr="00321B7C">
              <w:rPr>
                <w:rFonts w:ascii="Times New Roman" w:hAnsi="Times New Roman"/>
                <w:b/>
                <w:bCs/>
                <w:sz w:val="24"/>
                <w:szCs w:val="24"/>
                <w:lang w:val="kk-KZ"/>
              </w:rPr>
              <w:lastRenderedPageBreak/>
              <w:t xml:space="preserve">должностным лицам иностранного государства или международной организации </w:t>
            </w:r>
            <w:r w:rsidRPr="00321B7C">
              <w:rPr>
                <w:rFonts w:ascii="Times New Roman" w:hAnsi="Times New Roman"/>
                <w:sz w:val="24"/>
                <w:szCs w:val="24"/>
                <w:lang w:val="kk-KZ"/>
              </w:rPr>
              <w:t xml:space="preserve">материального вознаграждения, </w:t>
            </w:r>
            <w:r w:rsidRPr="00321B7C">
              <w:rPr>
                <w:rFonts w:ascii="Times New Roman" w:hAnsi="Times New Roman"/>
                <w:b/>
                <w:bCs/>
                <w:sz w:val="24"/>
                <w:szCs w:val="24"/>
                <w:lang w:val="kk-KZ"/>
              </w:rPr>
              <w:t>ценных бумаг, иного имущества, права на имущество или выгод имущественного характера</w:t>
            </w:r>
            <w:r w:rsidRPr="00321B7C">
              <w:rPr>
                <w:rFonts w:ascii="Times New Roman" w:hAnsi="Times New Roman"/>
                <w:sz w:val="24"/>
                <w:szCs w:val="24"/>
                <w:lang w:val="kk-KZ"/>
              </w:rPr>
              <w:t xml:space="preserve"> </w:t>
            </w:r>
            <w:r w:rsidRPr="00321B7C">
              <w:rPr>
                <w:rFonts w:ascii="Times New Roman" w:hAnsi="Times New Roman"/>
                <w:b/>
                <w:bCs/>
                <w:sz w:val="24"/>
                <w:szCs w:val="24"/>
                <w:lang w:val="kk-KZ"/>
              </w:rPr>
              <w:t>за действия (бездействие)</w:t>
            </w:r>
            <w:r w:rsidRPr="00321B7C">
              <w:rPr>
                <w:rFonts w:ascii="Times New Roman" w:hAnsi="Times New Roman"/>
                <w:b/>
                <w:bCs/>
                <w:sz w:val="24"/>
                <w:szCs w:val="24"/>
              </w:rPr>
              <w:t>, если такие действия (бездействие) входят в служебные полномочия указанных лиц или они в силу должностного положения могут способствовать таким действиям (бездействию),</w:t>
            </w:r>
            <w:r w:rsidRPr="00321B7C">
              <w:rPr>
                <w:rFonts w:ascii="Times New Roman" w:hAnsi="Times New Roman"/>
                <w:bCs/>
                <w:sz w:val="24"/>
                <w:szCs w:val="24"/>
              </w:rPr>
              <w:t xml:space="preserve"> </w:t>
            </w:r>
            <w:r w:rsidRPr="00321B7C">
              <w:rPr>
                <w:rFonts w:ascii="Times New Roman" w:hAnsi="Times New Roman"/>
                <w:sz w:val="24"/>
                <w:szCs w:val="24"/>
              </w:rPr>
              <w:t>если эт</w:t>
            </w:r>
            <w:r w:rsidRPr="00321B7C">
              <w:rPr>
                <w:rFonts w:ascii="Times New Roman" w:hAnsi="Times New Roman"/>
                <w:b/>
                <w:sz w:val="24"/>
                <w:szCs w:val="24"/>
              </w:rPr>
              <w:t>о</w:t>
            </w:r>
            <w:r w:rsidRPr="00321B7C">
              <w:rPr>
                <w:rFonts w:ascii="Times New Roman" w:hAnsi="Times New Roman"/>
                <w:sz w:val="24"/>
                <w:szCs w:val="24"/>
              </w:rPr>
              <w:t xml:space="preserve"> </w:t>
            </w:r>
            <w:r w:rsidRPr="00321B7C">
              <w:rPr>
                <w:rFonts w:ascii="Times New Roman" w:hAnsi="Times New Roman"/>
                <w:b/>
                <w:sz w:val="24"/>
                <w:szCs w:val="24"/>
              </w:rPr>
              <w:t>деяние не влечет установленную законом уголовную ответственность</w:t>
            </w:r>
            <w:r w:rsidRPr="00321B7C">
              <w:rPr>
                <w:rFonts w:ascii="Times New Roman" w:hAnsi="Times New Roman"/>
                <w:sz w:val="24"/>
                <w:szCs w:val="24"/>
                <w:lang w:val="kk-KZ"/>
              </w:rPr>
              <w:t>, –</w:t>
            </w:r>
          </w:p>
          <w:p w:rsidR="00F61D20" w:rsidRPr="00321B7C" w:rsidRDefault="00F61D20" w:rsidP="00F61D20">
            <w:pPr>
              <w:keepNext/>
              <w:spacing w:after="0" w:line="240" w:lineRule="auto"/>
              <w:ind w:firstLine="459"/>
              <w:jc w:val="both"/>
              <w:rPr>
                <w:rFonts w:ascii="Times New Roman" w:hAnsi="Times New Roman"/>
                <w:sz w:val="24"/>
                <w:szCs w:val="24"/>
                <w:lang w:val="kk-KZ"/>
              </w:rPr>
            </w:pPr>
            <w:r w:rsidRPr="00321B7C">
              <w:rPr>
                <w:rFonts w:ascii="Times New Roman" w:hAnsi="Times New Roman"/>
                <w:sz w:val="24"/>
                <w:szCs w:val="24"/>
                <w:lang w:val="kk-KZ"/>
              </w:rPr>
              <w:t xml:space="preserve">влечет штраф </w:t>
            </w:r>
            <w:r w:rsidRPr="00321B7C">
              <w:rPr>
                <w:rFonts w:ascii="Times New Roman" w:hAnsi="Times New Roman"/>
                <w:b/>
                <w:sz w:val="24"/>
                <w:szCs w:val="24"/>
                <w:lang w:val="kk-KZ"/>
              </w:rPr>
              <w:t>на юридических лиц</w:t>
            </w:r>
            <w:r w:rsidRPr="00321B7C">
              <w:rPr>
                <w:rFonts w:ascii="Times New Roman" w:hAnsi="Times New Roman"/>
                <w:sz w:val="24"/>
                <w:szCs w:val="24"/>
                <w:lang w:val="kk-KZ"/>
              </w:rPr>
              <w:t xml:space="preserve"> в размере</w:t>
            </w:r>
            <w:r w:rsidRPr="00321B7C">
              <w:rPr>
                <w:rFonts w:ascii="Times New Roman" w:hAnsi="Times New Roman"/>
                <w:b/>
                <w:sz w:val="24"/>
                <w:szCs w:val="24"/>
                <w:lang w:val="kk-KZ"/>
              </w:rPr>
              <w:t xml:space="preserve"> тридцатикратной суммы материального вознаграждения, стоимости ценных бумаг, иного имущества или выгод имущественного характера, но не менее </w:t>
            </w:r>
            <w:r w:rsidRPr="00321B7C">
              <w:rPr>
                <w:rFonts w:ascii="Times New Roman" w:hAnsi="Times New Roman"/>
                <w:sz w:val="24"/>
                <w:szCs w:val="24"/>
                <w:lang w:val="kk-KZ"/>
              </w:rPr>
              <w:t>семисот пятидесяти месячных расчетных показателей.</w:t>
            </w:r>
          </w:p>
          <w:p w:rsidR="00F61D20" w:rsidRPr="00321B7C" w:rsidRDefault="00F61D20" w:rsidP="00F61D20">
            <w:pPr>
              <w:keepNext/>
              <w:spacing w:after="0" w:line="240" w:lineRule="auto"/>
              <w:ind w:firstLine="459"/>
              <w:jc w:val="both"/>
              <w:rPr>
                <w:rFonts w:ascii="Times New Roman" w:hAnsi="Times New Roman"/>
                <w:bCs/>
                <w:sz w:val="24"/>
                <w:szCs w:val="24"/>
                <w:lang w:val="kk-KZ"/>
              </w:rPr>
            </w:pPr>
            <w:r w:rsidRPr="00321B7C">
              <w:rPr>
                <w:rFonts w:ascii="Times New Roman" w:hAnsi="Times New Roman"/>
                <w:bCs/>
                <w:sz w:val="24"/>
                <w:szCs w:val="24"/>
                <w:lang w:val="kk-KZ"/>
              </w:rPr>
              <w:t xml:space="preserve">2. </w:t>
            </w:r>
            <w:r w:rsidRPr="00321B7C">
              <w:rPr>
                <w:rFonts w:ascii="Times New Roman" w:hAnsi="Times New Roman"/>
                <w:b/>
                <w:bCs/>
                <w:sz w:val="24"/>
                <w:szCs w:val="24"/>
                <w:lang w:val="kk-KZ"/>
              </w:rPr>
              <w:t xml:space="preserve">Деяние, </w:t>
            </w:r>
            <w:r w:rsidRPr="00321B7C">
              <w:rPr>
                <w:rFonts w:ascii="Times New Roman" w:hAnsi="Times New Roman"/>
                <w:bCs/>
                <w:sz w:val="24"/>
                <w:szCs w:val="24"/>
                <w:lang w:val="kk-KZ"/>
              </w:rPr>
              <w:t>предусмотренн</w:t>
            </w:r>
            <w:r w:rsidRPr="00321B7C">
              <w:rPr>
                <w:rFonts w:ascii="Times New Roman" w:hAnsi="Times New Roman"/>
                <w:b/>
                <w:bCs/>
                <w:sz w:val="24"/>
                <w:szCs w:val="24"/>
                <w:lang w:val="kk-KZ"/>
              </w:rPr>
              <w:t>ое</w:t>
            </w:r>
            <w:r w:rsidRPr="00321B7C">
              <w:rPr>
                <w:rFonts w:ascii="Times New Roman" w:hAnsi="Times New Roman"/>
                <w:bCs/>
                <w:sz w:val="24"/>
                <w:szCs w:val="24"/>
                <w:lang w:val="kk-KZ"/>
              </w:rPr>
              <w:t xml:space="preserve"> частью первой настоящей статьи, совершенное повторно в течение года после наложения административного взыскания, –</w:t>
            </w:r>
          </w:p>
          <w:p w:rsidR="00F61D20" w:rsidRPr="00321B7C" w:rsidRDefault="00F61D20" w:rsidP="00F61D20">
            <w:pPr>
              <w:keepNext/>
              <w:spacing w:after="0" w:line="240" w:lineRule="auto"/>
              <w:ind w:firstLine="459"/>
              <w:jc w:val="both"/>
              <w:rPr>
                <w:rFonts w:ascii="Times New Roman" w:hAnsi="Times New Roman"/>
                <w:sz w:val="24"/>
                <w:szCs w:val="24"/>
                <w:lang w:val="kk-KZ"/>
              </w:rPr>
            </w:pPr>
            <w:r w:rsidRPr="00321B7C">
              <w:rPr>
                <w:rFonts w:ascii="Times New Roman" w:hAnsi="Times New Roman"/>
                <w:b/>
                <w:sz w:val="24"/>
                <w:szCs w:val="24"/>
                <w:lang w:val="kk-KZ"/>
              </w:rPr>
              <w:t xml:space="preserve">влечет </w:t>
            </w:r>
            <w:r w:rsidRPr="00321B7C">
              <w:rPr>
                <w:rFonts w:ascii="Times New Roman" w:hAnsi="Times New Roman"/>
                <w:sz w:val="24"/>
                <w:szCs w:val="24"/>
                <w:lang w:val="kk-KZ"/>
              </w:rPr>
              <w:t>штраф</w:t>
            </w:r>
            <w:r w:rsidRPr="00321B7C">
              <w:rPr>
                <w:rFonts w:ascii="Times New Roman" w:hAnsi="Times New Roman"/>
                <w:b/>
                <w:sz w:val="24"/>
                <w:szCs w:val="24"/>
                <w:lang w:val="kk-KZ"/>
              </w:rPr>
              <w:t xml:space="preserve"> на юридических лиц</w:t>
            </w:r>
            <w:r w:rsidRPr="00321B7C">
              <w:rPr>
                <w:rFonts w:ascii="Times New Roman" w:hAnsi="Times New Roman"/>
                <w:sz w:val="24"/>
                <w:szCs w:val="24"/>
                <w:lang w:val="kk-KZ"/>
              </w:rPr>
              <w:t xml:space="preserve"> в размере </w:t>
            </w:r>
            <w:r w:rsidRPr="00321B7C">
              <w:rPr>
                <w:rFonts w:ascii="Times New Roman" w:hAnsi="Times New Roman"/>
                <w:bCs/>
                <w:sz w:val="24"/>
                <w:szCs w:val="24"/>
                <w:lang w:val="kk-KZ"/>
              </w:rPr>
              <w:t>тысячи пятисот месячных расчетных показателей.</w:t>
            </w:r>
          </w:p>
          <w:p w:rsidR="00F61D20" w:rsidRPr="00321B7C" w:rsidRDefault="00F61D20" w:rsidP="00F61D20">
            <w:pPr>
              <w:keepNext/>
              <w:spacing w:after="0" w:line="240" w:lineRule="auto"/>
              <w:ind w:firstLine="459"/>
              <w:jc w:val="both"/>
              <w:rPr>
                <w:rFonts w:ascii="Times New Roman" w:hAnsi="Times New Roman"/>
                <w:b/>
                <w:sz w:val="24"/>
                <w:szCs w:val="24"/>
                <w:lang w:val="kk-KZ"/>
              </w:rPr>
            </w:pPr>
            <w:r w:rsidRPr="00321B7C">
              <w:rPr>
                <w:rFonts w:ascii="Times New Roman" w:hAnsi="Times New Roman"/>
                <w:b/>
                <w:sz w:val="24"/>
                <w:szCs w:val="24"/>
                <w:lang w:val="kk-KZ"/>
              </w:rPr>
              <w:t>3. Деяние, предусмотренное частью первой настоящей статьи, совершенное в значительном размере, –</w:t>
            </w:r>
          </w:p>
          <w:p w:rsidR="00F61D20" w:rsidRPr="00321B7C" w:rsidRDefault="00F61D20" w:rsidP="00F61D20">
            <w:pPr>
              <w:keepNext/>
              <w:spacing w:after="0" w:line="240" w:lineRule="auto"/>
              <w:ind w:firstLine="459"/>
              <w:jc w:val="both"/>
              <w:rPr>
                <w:rFonts w:ascii="Times New Roman" w:hAnsi="Times New Roman"/>
                <w:b/>
                <w:strike/>
                <w:sz w:val="24"/>
                <w:szCs w:val="24"/>
              </w:rPr>
            </w:pPr>
            <w:r w:rsidRPr="00321B7C">
              <w:rPr>
                <w:rFonts w:ascii="Times New Roman" w:hAnsi="Times New Roman"/>
                <w:b/>
                <w:sz w:val="24"/>
                <w:szCs w:val="24"/>
                <w:lang w:val="kk-KZ"/>
              </w:rPr>
              <w:lastRenderedPageBreak/>
              <w:t>влечет штраф на юридических лиц в размере сорокакратной суммы материального вознаграждения, стоимости ценных бумаг, иного имущества или выгод имущественного характера</w:t>
            </w:r>
            <w:r w:rsidRPr="00321B7C">
              <w:rPr>
                <w:rFonts w:ascii="Times New Roman" w:hAnsi="Times New Roman"/>
                <w:b/>
                <w:sz w:val="24"/>
                <w:szCs w:val="24"/>
              </w:rPr>
              <w:t>.</w:t>
            </w:r>
          </w:p>
          <w:p w:rsidR="00F61D20" w:rsidRPr="00321B7C" w:rsidRDefault="00F61D20" w:rsidP="00F61D20">
            <w:pPr>
              <w:keepNext/>
              <w:spacing w:after="0" w:line="240" w:lineRule="auto"/>
              <w:ind w:firstLine="459"/>
              <w:jc w:val="both"/>
              <w:rPr>
                <w:rFonts w:ascii="Times New Roman" w:hAnsi="Times New Roman"/>
                <w:b/>
                <w:sz w:val="24"/>
                <w:szCs w:val="24"/>
                <w:lang w:val="kk-KZ"/>
              </w:rPr>
            </w:pPr>
            <w:r w:rsidRPr="00321B7C">
              <w:rPr>
                <w:rFonts w:ascii="Times New Roman" w:hAnsi="Times New Roman"/>
                <w:b/>
                <w:sz w:val="24"/>
                <w:szCs w:val="24"/>
                <w:lang w:val="kk-KZ"/>
              </w:rPr>
              <w:t>4. Деяние, предусмотренное частью первой настоящей статьи, совершенное в крупном размере, –</w:t>
            </w:r>
          </w:p>
          <w:p w:rsidR="00F61D20" w:rsidRPr="00321B7C" w:rsidRDefault="00F61D20" w:rsidP="00F61D20">
            <w:pPr>
              <w:keepNext/>
              <w:spacing w:after="0" w:line="240" w:lineRule="auto"/>
              <w:ind w:firstLine="459"/>
              <w:jc w:val="both"/>
              <w:rPr>
                <w:rFonts w:ascii="Times New Roman" w:hAnsi="Times New Roman"/>
                <w:b/>
                <w:strike/>
                <w:sz w:val="24"/>
                <w:szCs w:val="24"/>
                <w:lang w:val="kk-KZ"/>
              </w:rPr>
            </w:pPr>
            <w:r w:rsidRPr="00321B7C">
              <w:rPr>
                <w:rFonts w:ascii="Times New Roman" w:hAnsi="Times New Roman"/>
                <w:b/>
                <w:sz w:val="24"/>
                <w:szCs w:val="24"/>
                <w:lang w:val="kk-KZ"/>
              </w:rPr>
              <w:t>влечет штраф на юридических лиц</w:t>
            </w:r>
            <w:r w:rsidRPr="00321B7C">
              <w:rPr>
                <w:rFonts w:ascii="Times New Roman" w:hAnsi="Times New Roman"/>
                <w:sz w:val="24"/>
                <w:szCs w:val="24"/>
                <w:lang w:val="kk-KZ"/>
              </w:rPr>
              <w:t xml:space="preserve"> </w:t>
            </w:r>
            <w:r w:rsidRPr="00321B7C">
              <w:rPr>
                <w:rFonts w:ascii="Times New Roman" w:hAnsi="Times New Roman"/>
                <w:b/>
                <w:sz w:val="24"/>
                <w:szCs w:val="24"/>
                <w:lang w:val="kk-KZ"/>
              </w:rPr>
              <w:t>в размере пятидесятикратной суммы материального вознаграждения, стоимости ценных бумаг, иного имущества или выгод имущественного характера.</w:t>
            </w:r>
          </w:p>
          <w:p w:rsidR="00F61D20" w:rsidRPr="00321B7C" w:rsidRDefault="00F61D20" w:rsidP="00F61D20">
            <w:pPr>
              <w:keepNext/>
              <w:spacing w:after="0" w:line="240" w:lineRule="auto"/>
              <w:ind w:firstLine="459"/>
              <w:jc w:val="both"/>
              <w:rPr>
                <w:rFonts w:ascii="Times New Roman" w:hAnsi="Times New Roman"/>
                <w:b/>
                <w:sz w:val="24"/>
                <w:szCs w:val="24"/>
                <w:lang w:val="kk-KZ"/>
              </w:rPr>
            </w:pPr>
            <w:r w:rsidRPr="00321B7C">
              <w:rPr>
                <w:rFonts w:ascii="Times New Roman" w:hAnsi="Times New Roman"/>
                <w:b/>
                <w:sz w:val="24"/>
                <w:szCs w:val="24"/>
                <w:lang w:val="kk-KZ"/>
              </w:rPr>
              <w:t>5. Деяние, предусмотренное частью первой настоящей статьи, совершенное в особо крупном размере, –</w:t>
            </w:r>
          </w:p>
          <w:p w:rsidR="00F61D20" w:rsidRPr="00321B7C" w:rsidRDefault="00F61D20" w:rsidP="00F61D20">
            <w:pPr>
              <w:keepNext/>
              <w:spacing w:line="240" w:lineRule="auto"/>
              <w:ind w:firstLine="459"/>
              <w:jc w:val="both"/>
              <w:rPr>
                <w:rFonts w:ascii="Times New Roman" w:hAnsi="Times New Roman"/>
                <w:b/>
                <w:strike/>
                <w:sz w:val="24"/>
                <w:szCs w:val="24"/>
                <w:lang w:val="kk-KZ"/>
              </w:rPr>
            </w:pPr>
            <w:r w:rsidRPr="00321B7C">
              <w:rPr>
                <w:rFonts w:ascii="Times New Roman" w:hAnsi="Times New Roman"/>
                <w:b/>
                <w:sz w:val="24"/>
                <w:szCs w:val="24"/>
                <w:lang w:val="kk-KZ"/>
              </w:rPr>
              <w:t>влечет штраф на юридических лиц</w:t>
            </w:r>
            <w:r w:rsidRPr="00321B7C">
              <w:rPr>
                <w:rFonts w:ascii="Times New Roman" w:hAnsi="Times New Roman"/>
                <w:sz w:val="24"/>
                <w:szCs w:val="24"/>
                <w:lang w:val="kk-KZ"/>
              </w:rPr>
              <w:t xml:space="preserve"> </w:t>
            </w:r>
            <w:r w:rsidRPr="00321B7C">
              <w:rPr>
                <w:rFonts w:ascii="Times New Roman" w:hAnsi="Times New Roman"/>
                <w:b/>
                <w:sz w:val="24"/>
                <w:szCs w:val="24"/>
                <w:lang w:val="kk-KZ"/>
              </w:rPr>
              <w:t>в размере шестидесятикратной суммы материального вознаграждения, стоимости ценных бумаг, иного имущества или выгод имущественного характера.</w:t>
            </w:r>
          </w:p>
          <w:p w:rsidR="00F61D20" w:rsidRPr="00321B7C" w:rsidRDefault="00F61D20" w:rsidP="00F61D20">
            <w:pPr>
              <w:keepNext/>
              <w:spacing w:after="0" w:line="240" w:lineRule="auto"/>
              <w:ind w:firstLine="459"/>
              <w:jc w:val="both"/>
              <w:rPr>
                <w:rFonts w:ascii="Times New Roman" w:hAnsi="Times New Roman"/>
                <w:b/>
                <w:bCs/>
                <w:sz w:val="24"/>
                <w:szCs w:val="24"/>
                <w:lang w:val="kk-KZ"/>
              </w:rPr>
            </w:pPr>
            <w:r w:rsidRPr="00321B7C">
              <w:rPr>
                <w:rFonts w:ascii="Times New Roman" w:hAnsi="Times New Roman"/>
                <w:b/>
                <w:bCs/>
                <w:sz w:val="24"/>
                <w:szCs w:val="24"/>
                <w:lang w:val="kk-KZ"/>
              </w:rPr>
              <w:t>Примечания.</w:t>
            </w:r>
          </w:p>
          <w:p w:rsidR="00F61D20" w:rsidRPr="00321B7C" w:rsidRDefault="00F61D20" w:rsidP="00F61D20">
            <w:pPr>
              <w:keepNext/>
              <w:spacing w:after="0" w:line="240" w:lineRule="auto"/>
              <w:ind w:firstLine="459"/>
              <w:jc w:val="both"/>
              <w:rPr>
                <w:rFonts w:ascii="Times New Roman" w:hAnsi="Times New Roman"/>
                <w:b/>
                <w:bCs/>
                <w:sz w:val="24"/>
                <w:szCs w:val="24"/>
                <w:lang w:val="kk-KZ"/>
              </w:rPr>
            </w:pPr>
            <w:r w:rsidRPr="00321B7C">
              <w:rPr>
                <w:rFonts w:ascii="Times New Roman" w:hAnsi="Times New Roman"/>
                <w:b/>
                <w:bCs/>
                <w:sz w:val="24"/>
                <w:szCs w:val="24"/>
                <w:lang w:val="kk-KZ"/>
              </w:rPr>
              <w:t>1. В настоящей статье:</w:t>
            </w:r>
          </w:p>
          <w:p w:rsidR="00F61D20" w:rsidRPr="00321B7C" w:rsidRDefault="00F61D20" w:rsidP="00F61D20">
            <w:pPr>
              <w:pStyle w:val="af1"/>
              <w:ind w:firstLine="459"/>
              <w:jc w:val="both"/>
              <w:rPr>
                <w:rFonts w:ascii="Times New Roman" w:hAnsi="Times New Roman"/>
                <w:b/>
                <w:sz w:val="24"/>
                <w:szCs w:val="24"/>
                <w:lang w:val="kk-KZ"/>
              </w:rPr>
            </w:pPr>
            <w:r w:rsidRPr="00321B7C">
              <w:rPr>
                <w:rFonts w:ascii="Times New Roman" w:hAnsi="Times New Roman"/>
                <w:b/>
                <w:bCs/>
                <w:sz w:val="24"/>
                <w:szCs w:val="24"/>
                <w:lang w:val="kk-KZ"/>
              </w:rPr>
              <w:t>1) значительным размером призна</w:t>
            </w:r>
            <w:r w:rsidR="008065E8" w:rsidRPr="00321B7C">
              <w:rPr>
                <w:rFonts w:ascii="Times New Roman" w:hAnsi="Times New Roman"/>
                <w:b/>
                <w:bCs/>
                <w:sz w:val="24"/>
                <w:szCs w:val="24"/>
                <w:lang w:val="kk-KZ"/>
              </w:rPr>
              <w:t>ю</w:t>
            </w:r>
            <w:r w:rsidRPr="00321B7C">
              <w:rPr>
                <w:rFonts w:ascii="Times New Roman" w:hAnsi="Times New Roman"/>
                <w:b/>
                <w:bCs/>
                <w:sz w:val="24"/>
                <w:szCs w:val="24"/>
                <w:lang w:val="kk-KZ"/>
              </w:rPr>
              <w:t xml:space="preserve">тся сумма </w:t>
            </w:r>
            <w:r w:rsidRPr="00321B7C">
              <w:rPr>
                <w:rFonts w:ascii="Times New Roman" w:hAnsi="Times New Roman"/>
                <w:b/>
                <w:sz w:val="24"/>
                <w:szCs w:val="24"/>
                <w:lang w:val="kk-KZ"/>
              </w:rPr>
              <w:t>материального вознаграждения, стоимость ценных бумаг, иного имущества или выгоды имущественного характера от пятидесяти до трех тысяч месячных расчетных показателей;</w:t>
            </w:r>
          </w:p>
          <w:p w:rsidR="00F61D20" w:rsidRPr="00321B7C" w:rsidRDefault="00F61D20" w:rsidP="00F61D20">
            <w:pPr>
              <w:pStyle w:val="af1"/>
              <w:ind w:firstLine="459"/>
              <w:jc w:val="both"/>
              <w:rPr>
                <w:rFonts w:ascii="Times New Roman" w:hAnsi="Times New Roman"/>
                <w:b/>
                <w:sz w:val="24"/>
                <w:szCs w:val="24"/>
                <w:lang w:val="kk-KZ"/>
              </w:rPr>
            </w:pPr>
            <w:r w:rsidRPr="00321B7C">
              <w:rPr>
                <w:rFonts w:ascii="Times New Roman" w:hAnsi="Times New Roman"/>
                <w:b/>
                <w:bCs/>
                <w:sz w:val="24"/>
                <w:szCs w:val="24"/>
                <w:lang w:val="kk-KZ"/>
              </w:rPr>
              <w:lastRenderedPageBreak/>
              <w:t>2) крупным размером призна</w:t>
            </w:r>
            <w:r w:rsidR="008065E8" w:rsidRPr="00321B7C">
              <w:rPr>
                <w:rFonts w:ascii="Times New Roman" w:hAnsi="Times New Roman"/>
                <w:b/>
                <w:bCs/>
                <w:sz w:val="24"/>
                <w:szCs w:val="24"/>
                <w:lang w:val="kk-KZ"/>
              </w:rPr>
              <w:t>ю</w:t>
            </w:r>
            <w:r w:rsidRPr="00321B7C">
              <w:rPr>
                <w:rFonts w:ascii="Times New Roman" w:hAnsi="Times New Roman"/>
                <w:b/>
                <w:bCs/>
                <w:sz w:val="24"/>
                <w:szCs w:val="24"/>
                <w:lang w:val="kk-KZ"/>
              </w:rPr>
              <w:t xml:space="preserve">тся сумма </w:t>
            </w:r>
            <w:r w:rsidRPr="00321B7C">
              <w:rPr>
                <w:rFonts w:ascii="Times New Roman" w:hAnsi="Times New Roman"/>
                <w:b/>
                <w:sz w:val="24"/>
                <w:szCs w:val="24"/>
                <w:lang w:val="kk-KZ"/>
              </w:rPr>
              <w:t>материального вознаграждения, стоимость ценных бумаг, иного имущества или выгоды имущественного характера свыше трех тысяч и до десяти тысяч месячных расчетных показателей;</w:t>
            </w:r>
          </w:p>
          <w:p w:rsidR="00F61D20" w:rsidRPr="00321B7C" w:rsidRDefault="00F61D20" w:rsidP="00F61D20">
            <w:pPr>
              <w:pStyle w:val="af1"/>
              <w:ind w:firstLine="459"/>
              <w:jc w:val="both"/>
              <w:rPr>
                <w:rFonts w:ascii="Times New Roman" w:hAnsi="Times New Roman"/>
                <w:b/>
                <w:sz w:val="24"/>
                <w:szCs w:val="24"/>
                <w:lang w:val="kk-KZ"/>
              </w:rPr>
            </w:pPr>
            <w:r w:rsidRPr="00321B7C">
              <w:rPr>
                <w:rFonts w:ascii="Times New Roman" w:hAnsi="Times New Roman"/>
                <w:b/>
                <w:bCs/>
                <w:sz w:val="24"/>
                <w:szCs w:val="24"/>
                <w:lang w:val="kk-KZ"/>
              </w:rPr>
              <w:t>3</w:t>
            </w:r>
            <w:r w:rsidR="008065E8" w:rsidRPr="00321B7C">
              <w:rPr>
                <w:rFonts w:ascii="Times New Roman" w:hAnsi="Times New Roman"/>
                <w:b/>
                <w:bCs/>
                <w:sz w:val="24"/>
                <w:szCs w:val="24"/>
                <w:lang w:val="kk-KZ"/>
              </w:rPr>
              <w:t>) особо крупным размером признаю</w:t>
            </w:r>
            <w:r w:rsidRPr="00321B7C">
              <w:rPr>
                <w:rFonts w:ascii="Times New Roman" w:hAnsi="Times New Roman"/>
                <w:b/>
                <w:bCs/>
                <w:sz w:val="24"/>
                <w:szCs w:val="24"/>
                <w:lang w:val="kk-KZ"/>
              </w:rPr>
              <w:t xml:space="preserve">тся сумма </w:t>
            </w:r>
            <w:r w:rsidRPr="00321B7C">
              <w:rPr>
                <w:rFonts w:ascii="Times New Roman" w:hAnsi="Times New Roman"/>
                <w:b/>
                <w:sz w:val="24"/>
                <w:szCs w:val="24"/>
                <w:lang w:val="kk-KZ"/>
              </w:rPr>
              <w:t>материального вознаграждения, стоимость ценных бумаг, иного имущества или выгоды имущественного характера свыше десяти тысяч месячных расчетных показателей.</w:t>
            </w:r>
          </w:p>
          <w:p w:rsidR="004834FE" w:rsidRPr="00321B7C" w:rsidRDefault="00F61D20" w:rsidP="00F61D20">
            <w:pPr>
              <w:pStyle w:val="af1"/>
              <w:ind w:firstLine="459"/>
              <w:jc w:val="both"/>
              <w:rPr>
                <w:rFonts w:ascii="Times New Roman" w:hAnsi="Times New Roman"/>
                <w:b/>
                <w:bCs/>
                <w:sz w:val="24"/>
                <w:szCs w:val="24"/>
              </w:rPr>
            </w:pPr>
            <w:r w:rsidRPr="00321B7C">
              <w:rPr>
                <w:rFonts w:ascii="Times New Roman" w:hAnsi="Times New Roman"/>
                <w:b/>
                <w:sz w:val="24"/>
                <w:szCs w:val="24"/>
                <w:lang w:val="kk-KZ"/>
              </w:rPr>
              <w:t>2.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осуществлению производства по делу об административном правонарушении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r w:rsidRPr="00321B7C">
              <w:rPr>
                <w:rFonts w:ascii="Times New Roman" w:hAnsi="Times New Roman"/>
                <w:b/>
                <w:sz w:val="24"/>
                <w:szCs w:val="24"/>
              </w:rPr>
              <w:t>.</w:t>
            </w:r>
          </w:p>
        </w:tc>
        <w:tc>
          <w:tcPr>
            <w:tcW w:w="5274" w:type="dxa"/>
            <w:shd w:val="clear" w:color="auto" w:fill="auto"/>
          </w:tcPr>
          <w:p w:rsidR="004834FE" w:rsidRPr="00321B7C" w:rsidRDefault="004834FE" w:rsidP="00B143EF">
            <w:pPr>
              <w:shd w:val="clear" w:color="auto" w:fill="FFFFFF"/>
              <w:spacing w:after="0" w:line="240" w:lineRule="auto"/>
              <w:ind w:firstLine="506"/>
              <w:jc w:val="both"/>
              <w:rPr>
                <w:rFonts w:ascii="Times New Roman" w:hAnsi="Times New Roman"/>
                <w:sz w:val="24"/>
                <w:szCs w:val="28"/>
              </w:rPr>
            </w:pPr>
            <w:r w:rsidRPr="00321B7C">
              <w:rPr>
                <w:rFonts w:ascii="Times New Roman" w:hAnsi="Times New Roman"/>
                <w:sz w:val="24"/>
                <w:szCs w:val="28"/>
              </w:rPr>
              <w:lastRenderedPageBreak/>
              <w:t>1</w:t>
            </w:r>
            <w:r w:rsidR="00080A1C" w:rsidRPr="00321B7C">
              <w:rPr>
                <w:rFonts w:ascii="Times New Roman" w:hAnsi="Times New Roman"/>
                <w:sz w:val="24"/>
                <w:szCs w:val="28"/>
              </w:rPr>
              <w:t>.</w:t>
            </w:r>
            <w:r w:rsidRPr="00321B7C">
              <w:rPr>
                <w:rFonts w:ascii="Times New Roman" w:hAnsi="Times New Roman"/>
                <w:sz w:val="24"/>
                <w:szCs w:val="28"/>
              </w:rPr>
              <w:t xml:space="preserve"> </w:t>
            </w:r>
            <w:r w:rsidRPr="00321B7C">
              <w:rPr>
                <w:rFonts w:ascii="Times New Roman" w:hAnsi="Times New Roman"/>
                <w:bCs/>
                <w:sz w:val="24"/>
                <w:szCs w:val="24"/>
              </w:rPr>
              <w:t>В соответствии с пунктом 4</w:t>
            </w:r>
            <w:r w:rsidR="00076A02" w:rsidRPr="00321B7C">
              <w:rPr>
                <w:rFonts w:ascii="Times New Roman" w:hAnsi="Times New Roman"/>
                <w:bCs/>
                <w:sz w:val="24"/>
                <w:szCs w:val="24"/>
              </w:rPr>
              <w:t>3</w:t>
            </w:r>
            <w:r w:rsidRPr="00321B7C">
              <w:rPr>
                <w:rFonts w:ascii="Times New Roman" w:hAnsi="Times New Roman"/>
                <w:bCs/>
                <w:sz w:val="24"/>
                <w:szCs w:val="24"/>
              </w:rPr>
              <w:t xml:space="preserve"> Плана действий по реализации Концепции антикоррупционной Агентству РК по противодействию коррупции (далее – Агентство) совместно с ГП, ВС, КНБ, МЮ, МФ, НПП «Атамекен» (по согласованию) поручена разработка законопроекта, предусматривающего у</w:t>
            </w:r>
            <w:r w:rsidRPr="00321B7C">
              <w:rPr>
                <w:rFonts w:ascii="Times New Roman" w:hAnsi="Times New Roman"/>
                <w:sz w:val="24"/>
                <w:szCs w:val="28"/>
              </w:rPr>
              <w:t>силение ответственности юридических лиц за совершение коррупционных правонарушений.</w:t>
            </w:r>
          </w:p>
          <w:p w:rsidR="004834FE" w:rsidRPr="00321B7C" w:rsidRDefault="004834FE" w:rsidP="00B143EF">
            <w:pPr>
              <w:pStyle w:val="af1"/>
              <w:ind w:firstLine="506"/>
              <w:jc w:val="both"/>
              <w:rPr>
                <w:rFonts w:ascii="Times New Roman" w:hAnsi="Times New Roman"/>
                <w:sz w:val="24"/>
                <w:szCs w:val="28"/>
              </w:rPr>
            </w:pPr>
            <w:r w:rsidRPr="00321B7C">
              <w:rPr>
                <w:rFonts w:ascii="Times New Roman" w:hAnsi="Times New Roman"/>
                <w:sz w:val="24"/>
                <w:szCs w:val="28"/>
              </w:rPr>
              <w:t xml:space="preserve">Введение эффективной и действенной ответственности юридических лиц за коррупционные преступления с пропорциональными санкциями, которые будут </w:t>
            </w:r>
            <w:r w:rsidRPr="00321B7C">
              <w:rPr>
                <w:rFonts w:ascii="Times New Roman" w:hAnsi="Times New Roman"/>
                <w:sz w:val="24"/>
                <w:szCs w:val="28"/>
              </w:rPr>
              <w:lastRenderedPageBreak/>
              <w:t>соразмерны совершенному преступлению, является одной из ключевых рекомендаций ОЭСР и ГРЕКО.</w:t>
            </w:r>
          </w:p>
          <w:p w:rsidR="004834FE" w:rsidRPr="00321B7C" w:rsidRDefault="004834FE" w:rsidP="00B143EF">
            <w:pPr>
              <w:pStyle w:val="af1"/>
              <w:ind w:firstLine="506"/>
              <w:jc w:val="both"/>
              <w:rPr>
                <w:rFonts w:ascii="Times New Roman" w:hAnsi="Times New Roman"/>
                <w:sz w:val="24"/>
                <w:szCs w:val="28"/>
              </w:rPr>
            </w:pPr>
            <w:r w:rsidRPr="00321B7C">
              <w:rPr>
                <w:rFonts w:ascii="Times New Roman" w:hAnsi="Times New Roman"/>
                <w:sz w:val="24"/>
                <w:szCs w:val="28"/>
              </w:rPr>
              <w:t xml:space="preserve">При этом, в рекомендациях речь не идет об обязательном установлении именно уголовной ответственности. </w:t>
            </w:r>
          </w:p>
          <w:p w:rsidR="004834FE" w:rsidRPr="00321B7C" w:rsidRDefault="004834FE" w:rsidP="00B143EF">
            <w:pPr>
              <w:pStyle w:val="af1"/>
              <w:ind w:firstLine="506"/>
              <w:jc w:val="both"/>
              <w:rPr>
                <w:rFonts w:ascii="Times New Roman" w:hAnsi="Times New Roman"/>
                <w:sz w:val="24"/>
                <w:szCs w:val="28"/>
              </w:rPr>
            </w:pPr>
            <w:r w:rsidRPr="00321B7C">
              <w:rPr>
                <w:rFonts w:ascii="Times New Roman" w:hAnsi="Times New Roman"/>
                <w:sz w:val="24"/>
                <w:szCs w:val="28"/>
              </w:rPr>
              <w:t xml:space="preserve">Форма ответственности юридических лиц остается на усмотрении властей страны, однако положения об ответственности должны соответствовать стандартам эффективности и действенности. </w:t>
            </w:r>
          </w:p>
          <w:p w:rsidR="004834FE" w:rsidRPr="00321B7C" w:rsidRDefault="004834FE" w:rsidP="00B143EF">
            <w:pPr>
              <w:pStyle w:val="af1"/>
              <w:ind w:firstLine="506"/>
              <w:jc w:val="both"/>
              <w:rPr>
                <w:rFonts w:ascii="Times New Roman" w:hAnsi="Times New Roman"/>
                <w:sz w:val="24"/>
                <w:szCs w:val="28"/>
              </w:rPr>
            </w:pPr>
            <w:r w:rsidRPr="00321B7C">
              <w:rPr>
                <w:rFonts w:ascii="Times New Roman" w:hAnsi="Times New Roman"/>
                <w:sz w:val="24"/>
                <w:szCs w:val="28"/>
              </w:rPr>
              <w:t xml:space="preserve">В настоящее время в Казахстане имеется административная ответственность юридических лиц за административные коррупционные правонарушения. </w:t>
            </w:r>
          </w:p>
          <w:p w:rsidR="004834FE" w:rsidRPr="00321B7C" w:rsidRDefault="004834FE" w:rsidP="00B143EF">
            <w:pPr>
              <w:pStyle w:val="af1"/>
              <w:ind w:firstLine="506"/>
              <w:jc w:val="both"/>
              <w:rPr>
                <w:rFonts w:ascii="Times New Roman" w:hAnsi="Times New Roman"/>
                <w:sz w:val="24"/>
                <w:szCs w:val="28"/>
              </w:rPr>
            </w:pPr>
            <w:r w:rsidRPr="00321B7C">
              <w:rPr>
                <w:rFonts w:ascii="Times New Roman" w:hAnsi="Times New Roman"/>
                <w:sz w:val="24"/>
                <w:szCs w:val="28"/>
              </w:rPr>
              <w:t>Вместе с тем, международные эксперты считают данные меры недостаточными.</w:t>
            </w:r>
          </w:p>
          <w:p w:rsidR="004834FE" w:rsidRPr="00321B7C" w:rsidRDefault="004834FE" w:rsidP="00B143EF">
            <w:pPr>
              <w:pStyle w:val="af1"/>
              <w:ind w:firstLine="506"/>
              <w:jc w:val="both"/>
              <w:rPr>
                <w:rFonts w:ascii="Times New Roman" w:hAnsi="Times New Roman"/>
                <w:sz w:val="24"/>
                <w:szCs w:val="28"/>
              </w:rPr>
            </w:pPr>
            <w:r w:rsidRPr="00321B7C">
              <w:rPr>
                <w:rFonts w:ascii="Times New Roman" w:hAnsi="Times New Roman"/>
                <w:sz w:val="24"/>
                <w:szCs w:val="28"/>
              </w:rPr>
              <w:t>Согласно требованиям Конвенций Совета Европы и ООН даже, если установлена административная ответственность юридических лиц за коррупцию, она должна содержать отсылку к уголовным преступлениям, которые соответствуют требованиям указанных конвенций, или же составы административных правонарушений должны повторять соответствующие уголовные преступления.</w:t>
            </w:r>
          </w:p>
          <w:p w:rsidR="004834FE" w:rsidRPr="00321B7C" w:rsidRDefault="004834FE" w:rsidP="00B143EF">
            <w:pPr>
              <w:pStyle w:val="af1"/>
              <w:ind w:firstLine="506"/>
              <w:jc w:val="both"/>
              <w:rPr>
                <w:rFonts w:ascii="Times New Roman" w:hAnsi="Times New Roman"/>
                <w:sz w:val="24"/>
                <w:szCs w:val="28"/>
              </w:rPr>
            </w:pPr>
            <w:r w:rsidRPr="00321B7C">
              <w:rPr>
                <w:rFonts w:ascii="Times New Roman" w:hAnsi="Times New Roman"/>
                <w:sz w:val="24"/>
                <w:szCs w:val="28"/>
              </w:rPr>
              <w:t xml:space="preserve">Учитывая, что по статье 367 УК </w:t>
            </w:r>
            <w:r w:rsidRPr="00321B7C">
              <w:rPr>
                <w:rFonts w:ascii="Times New Roman" w:hAnsi="Times New Roman"/>
                <w:i/>
                <w:sz w:val="24"/>
                <w:szCs w:val="28"/>
              </w:rPr>
              <w:t xml:space="preserve">(«Дача взятки») </w:t>
            </w:r>
            <w:r w:rsidRPr="00321B7C">
              <w:rPr>
                <w:rFonts w:ascii="Times New Roman" w:hAnsi="Times New Roman"/>
                <w:sz w:val="24"/>
                <w:szCs w:val="28"/>
              </w:rPr>
              <w:t>к уголовной ответственности привлекаются лишь физические лица, ответственность юридических лиц за аналогичные деяния, предусмотренные статьей 678 КоАП, является существенно менее строгой.</w:t>
            </w:r>
          </w:p>
          <w:p w:rsidR="004834FE" w:rsidRPr="00321B7C" w:rsidRDefault="004834FE" w:rsidP="00B143EF">
            <w:pPr>
              <w:pStyle w:val="af1"/>
              <w:ind w:firstLine="506"/>
              <w:jc w:val="both"/>
              <w:rPr>
                <w:rFonts w:ascii="Times New Roman" w:hAnsi="Times New Roman"/>
                <w:sz w:val="24"/>
                <w:szCs w:val="28"/>
              </w:rPr>
            </w:pPr>
            <w:r w:rsidRPr="00321B7C">
              <w:rPr>
                <w:rFonts w:ascii="Times New Roman" w:hAnsi="Times New Roman"/>
                <w:sz w:val="24"/>
                <w:szCs w:val="28"/>
              </w:rPr>
              <w:t>В связи с вышеизложенным</w:t>
            </w:r>
            <w:r w:rsidR="00080A1C" w:rsidRPr="00321B7C">
              <w:rPr>
                <w:rFonts w:ascii="Times New Roman" w:hAnsi="Times New Roman"/>
                <w:sz w:val="24"/>
                <w:szCs w:val="28"/>
              </w:rPr>
              <w:t>,</w:t>
            </w:r>
            <w:r w:rsidRPr="00321B7C">
              <w:rPr>
                <w:rFonts w:ascii="Times New Roman" w:hAnsi="Times New Roman"/>
                <w:sz w:val="24"/>
                <w:szCs w:val="28"/>
              </w:rPr>
              <w:t xml:space="preserve"> предлагается диспозицию и санкции в статье 678 КоАП изложить по аналогии со статьей 367 УК.</w:t>
            </w:r>
          </w:p>
          <w:p w:rsidR="004834FE" w:rsidRPr="00321B7C" w:rsidRDefault="004834FE" w:rsidP="00B143EF">
            <w:pPr>
              <w:pStyle w:val="af1"/>
              <w:ind w:firstLine="506"/>
              <w:jc w:val="both"/>
              <w:rPr>
                <w:rFonts w:ascii="Times New Roman" w:hAnsi="Times New Roman"/>
                <w:sz w:val="24"/>
                <w:szCs w:val="28"/>
              </w:rPr>
            </w:pPr>
          </w:p>
          <w:p w:rsidR="004834FE" w:rsidRPr="00321B7C" w:rsidRDefault="00080A1C" w:rsidP="00B143EF">
            <w:pPr>
              <w:pStyle w:val="af1"/>
              <w:ind w:firstLine="506"/>
              <w:jc w:val="both"/>
              <w:rPr>
                <w:rFonts w:ascii="Times New Roman" w:hAnsi="Times New Roman"/>
                <w:sz w:val="24"/>
                <w:szCs w:val="28"/>
              </w:rPr>
            </w:pPr>
            <w:r w:rsidRPr="00321B7C">
              <w:rPr>
                <w:rFonts w:ascii="Times New Roman" w:hAnsi="Times New Roman"/>
                <w:sz w:val="24"/>
                <w:szCs w:val="28"/>
              </w:rPr>
              <w:t>2.</w:t>
            </w:r>
            <w:r w:rsidR="004834FE" w:rsidRPr="00321B7C">
              <w:rPr>
                <w:rFonts w:ascii="Times New Roman" w:hAnsi="Times New Roman"/>
                <w:sz w:val="24"/>
                <w:szCs w:val="28"/>
              </w:rPr>
              <w:t xml:space="preserve"> Одним из важных правовых инструментов присоединения Казахстана</w:t>
            </w:r>
            <w:r w:rsidR="00D41ACA" w:rsidRPr="00321B7C">
              <w:rPr>
                <w:rFonts w:ascii="Times New Roman" w:hAnsi="Times New Roman"/>
                <w:sz w:val="24"/>
                <w:szCs w:val="28"/>
                <w:lang w:val="kk-KZ"/>
              </w:rPr>
              <w:t xml:space="preserve"> </w:t>
            </w:r>
            <w:r w:rsidR="004834FE" w:rsidRPr="00321B7C">
              <w:rPr>
                <w:rFonts w:ascii="Times New Roman" w:hAnsi="Times New Roman"/>
                <w:sz w:val="24"/>
                <w:szCs w:val="28"/>
              </w:rPr>
              <w:t>к ОЭСР является Конвенция по борьбе с подкупом иностранных должностных лиц при осуществлении международных коммерческих сделок (далее – Конвенция).</w:t>
            </w:r>
          </w:p>
          <w:p w:rsidR="004834FE" w:rsidRPr="00321B7C" w:rsidRDefault="004834FE" w:rsidP="00B143EF">
            <w:pPr>
              <w:shd w:val="clear" w:color="auto" w:fill="FFFFFF"/>
              <w:spacing w:after="0" w:line="240" w:lineRule="auto"/>
              <w:ind w:firstLine="506"/>
              <w:jc w:val="both"/>
              <w:rPr>
                <w:rFonts w:ascii="Times New Roman" w:hAnsi="Times New Roman"/>
                <w:sz w:val="24"/>
                <w:szCs w:val="28"/>
              </w:rPr>
            </w:pPr>
            <w:r w:rsidRPr="00321B7C">
              <w:rPr>
                <w:rFonts w:ascii="Times New Roman" w:hAnsi="Times New Roman"/>
                <w:bCs/>
                <w:sz w:val="24"/>
                <w:szCs w:val="24"/>
              </w:rPr>
              <w:t>В соответствии с пунктом 4</w:t>
            </w:r>
            <w:r w:rsidR="00FF6BFD" w:rsidRPr="00321B7C">
              <w:rPr>
                <w:rFonts w:ascii="Times New Roman" w:hAnsi="Times New Roman"/>
                <w:bCs/>
                <w:sz w:val="24"/>
                <w:szCs w:val="24"/>
                <w:lang w:val="kk-KZ"/>
              </w:rPr>
              <w:t>6</w:t>
            </w:r>
            <w:r w:rsidRPr="00321B7C">
              <w:rPr>
                <w:rFonts w:ascii="Times New Roman" w:hAnsi="Times New Roman"/>
                <w:bCs/>
                <w:sz w:val="24"/>
                <w:szCs w:val="24"/>
              </w:rPr>
              <w:t xml:space="preserve"> Плана действий по реализации Концепции антикоррупционной политики Агентству совместно с ГП, КНБ, АФМ, МВД, МИД поручено обеспечить в</w:t>
            </w:r>
            <w:r w:rsidRPr="00321B7C">
              <w:rPr>
                <w:rFonts w:ascii="Times New Roman" w:hAnsi="Times New Roman"/>
                <w:sz w:val="24"/>
                <w:szCs w:val="28"/>
              </w:rPr>
              <w:t>несение в Мажилис Парламента Республики Казахстан в 2026 году законопроекта по вопросу присоединения к Конвенции ОЭСР по борьбе с подкупом иностранных должностных лиц при</w:t>
            </w:r>
            <w:r w:rsidR="00B93C16" w:rsidRPr="00321B7C">
              <w:rPr>
                <w:rFonts w:ascii="Times New Roman" w:hAnsi="Times New Roman"/>
                <w:sz w:val="24"/>
                <w:szCs w:val="28"/>
              </w:rPr>
              <w:t xml:space="preserve"> </w:t>
            </w:r>
            <w:r w:rsidRPr="00321B7C">
              <w:rPr>
                <w:rFonts w:ascii="Times New Roman" w:hAnsi="Times New Roman"/>
                <w:sz w:val="24"/>
                <w:szCs w:val="28"/>
              </w:rPr>
              <w:t>осуществлении международных коммерческих сделок.</w:t>
            </w:r>
          </w:p>
          <w:p w:rsidR="004834FE" w:rsidRPr="00321B7C" w:rsidRDefault="004834FE" w:rsidP="00B143EF">
            <w:pPr>
              <w:pStyle w:val="af1"/>
              <w:ind w:firstLine="506"/>
              <w:jc w:val="both"/>
              <w:rPr>
                <w:rFonts w:ascii="Times New Roman" w:hAnsi="Times New Roman"/>
                <w:sz w:val="24"/>
                <w:szCs w:val="28"/>
              </w:rPr>
            </w:pPr>
            <w:r w:rsidRPr="00321B7C">
              <w:rPr>
                <w:rFonts w:ascii="Times New Roman" w:hAnsi="Times New Roman"/>
                <w:sz w:val="24"/>
                <w:szCs w:val="28"/>
              </w:rPr>
              <w:t xml:space="preserve">Одним из важных условий присоединения Казахстана к Конвенции является </w:t>
            </w:r>
            <w:r w:rsidRPr="00321B7C">
              <w:rPr>
                <w:rFonts w:ascii="Times New Roman" w:hAnsi="Times New Roman"/>
                <w:b/>
                <w:sz w:val="24"/>
                <w:szCs w:val="28"/>
              </w:rPr>
              <w:t>приведение национального законодательства в соответствие с положениями Конвенции</w:t>
            </w:r>
            <w:r w:rsidRPr="00321B7C">
              <w:rPr>
                <w:rFonts w:ascii="Times New Roman" w:hAnsi="Times New Roman"/>
                <w:sz w:val="24"/>
                <w:szCs w:val="28"/>
              </w:rPr>
              <w:t xml:space="preserve">. </w:t>
            </w:r>
          </w:p>
          <w:p w:rsidR="004834FE" w:rsidRPr="00321B7C" w:rsidRDefault="004834FE" w:rsidP="00B143EF">
            <w:pPr>
              <w:pStyle w:val="af1"/>
              <w:ind w:firstLine="506"/>
              <w:jc w:val="both"/>
              <w:rPr>
                <w:rFonts w:ascii="Times New Roman" w:hAnsi="Times New Roman"/>
                <w:sz w:val="24"/>
                <w:szCs w:val="24"/>
              </w:rPr>
            </w:pPr>
            <w:r w:rsidRPr="00321B7C">
              <w:rPr>
                <w:rFonts w:ascii="Times New Roman" w:hAnsi="Times New Roman"/>
                <w:sz w:val="24"/>
                <w:szCs w:val="24"/>
              </w:rPr>
              <w:t>При этом, согласно пункту 2 статьи 3 Конвенции, если в соответствии с правовой системой уголовная ответственность к юридическим лицам неприменима, то эта</w:t>
            </w:r>
            <w:r w:rsidR="002F4F86" w:rsidRPr="00321B7C">
              <w:rPr>
                <w:rFonts w:ascii="Times New Roman" w:hAnsi="Times New Roman"/>
                <w:sz w:val="24"/>
                <w:szCs w:val="24"/>
              </w:rPr>
              <w:t xml:space="preserve"> </w:t>
            </w:r>
            <w:r w:rsidRPr="00321B7C">
              <w:rPr>
                <w:rFonts w:ascii="Times New Roman" w:hAnsi="Times New Roman"/>
                <w:b/>
                <w:sz w:val="24"/>
                <w:szCs w:val="24"/>
              </w:rPr>
              <w:t>Сторона обеспечит применение эффективного и соразмерного неуголовного наказания, носящего сдерживающее воздействие, за подкуп иностранных должностных лиц, включая финансовые санкции</w:t>
            </w:r>
            <w:r w:rsidRPr="00321B7C">
              <w:rPr>
                <w:rFonts w:ascii="Times New Roman" w:hAnsi="Times New Roman"/>
                <w:sz w:val="24"/>
                <w:szCs w:val="24"/>
              </w:rPr>
              <w:t>.</w:t>
            </w:r>
          </w:p>
          <w:p w:rsidR="004834FE" w:rsidRPr="00321B7C" w:rsidRDefault="004834FE" w:rsidP="00B143EF">
            <w:pPr>
              <w:pStyle w:val="af1"/>
              <w:ind w:firstLine="506"/>
              <w:jc w:val="both"/>
              <w:rPr>
                <w:rFonts w:ascii="Times New Roman" w:hAnsi="Times New Roman"/>
                <w:sz w:val="24"/>
                <w:szCs w:val="24"/>
              </w:rPr>
            </w:pPr>
            <w:r w:rsidRPr="00321B7C">
              <w:rPr>
                <w:rFonts w:ascii="Times New Roman" w:hAnsi="Times New Roman"/>
                <w:sz w:val="24"/>
                <w:szCs w:val="24"/>
              </w:rPr>
              <w:t>Как известно, КоАП РК не содержит административных санкций за подкуп иностранного должностного лица.</w:t>
            </w:r>
          </w:p>
          <w:p w:rsidR="004834FE" w:rsidRPr="00321B7C" w:rsidRDefault="004834FE" w:rsidP="00B143EF">
            <w:pPr>
              <w:pStyle w:val="af1"/>
              <w:ind w:firstLine="506"/>
              <w:jc w:val="both"/>
              <w:rPr>
                <w:rFonts w:ascii="Times New Roman" w:hAnsi="Times New Roman"/>
                <w:sz w:val="24"/>
                <w:szCs w:val="24"/>
              </w:rPr>
            </w:pPr>
            <w:r w:rsidRPr="00321B7C">
              <w:rPr>
                <w:rFonts w:ascii="Times New Roman" w:hAnsi="Times New Roman"/>
                <w:sz w:val="24"/>
                <w:szCs w:val="24"/>
              </w:rPr>
              <w:lastRenderedPageBreak/>
              <w:t>В целях имплементации положений Конвенции следует рассмотреть возможность установления административной ответственности лиц за подкуп иностранного должностного лица.</w:t>
            </w:r>
          </w:p>
          <w:p w:rsidR="00080A1C" w:rsidRPr="00321B7C" w:rsidRDefault="00080A1C" w:rsidP="00080A1C">
            <w:pPr>
              <w:spacing w:after="0" w:line="240" w:lineRule="auto"/>
              <w:ind w:firstLine="454"/>
              <w:jc w:val="both"/>
              <w:rPr>
                <w:rFonts w:ascii="Times New Roman" w:hAnsi="Times New Roman"/>
                <w:bCs/>
                <w:sz w:val="24"/>
                <w:szCs w:val="28"/>
              </w:rPr>
            </w:pPr>
            <w:r w:rsidRPr="00321B7C">
              <w:rPr>
                <w:rFonts w:ascii="Times New Roman" w:hAnsi="Times New Roman"/>
                <w:sz w:val="24"/>
                <w:szCs w:val="28"/>
              </w:rPr>
              <w:t xml:space="preserve">3. </w:t>
            </w:r>
            <w:r w:rsidRPr="00321B7C">
              <w:rPr>
                <w:rFonts w:ascii="Times New Roman" w:hAnsi="Times New Roman"/>
                <w:bCs/>
                <w:sz w:val="24"/>
                <w:szCs w:val="28"/>
              </w:rPr>
              <w:t xml:space="preserve">Согласно части второй статьи 25 КоАП административная ответственность за правонарушения, предусмотренные статьями Особенной части настоящего Кодекса, наступает, если эти правонарушения по своему характеру </w:t>
            </w:r>
            <w:r w:rsidRPr="00321B7C">
              <w:rPr>
                <w:rFonts w:ascii="Times New Roman" w:hAnsi="Times New Roman"/>
                <w:b/>
                <w:bCs/>
                <w:sz w:val="24"/>
                <w:szCs w:val="28"/>
              </w:rPr>
              <w:t>не влекут за собой в соответствии с законодательством уголовной ответственности</w:t>
            </w:r>
            <w:r w:rsidRPr="00321B7C">
              <w:rPr>
                <w:rFonts w:ascii="Times New Roman" w:hAnsi="Times New Roman"/>
                <w:bCs/>
                <w:sz w:val="24"/>
                <w:szCs w:val="28"/>
              </w:rPr>
              <w:t>.</w:t>
            </w:r>
          </w:p>
          <w:p w:rsidR="00080A1C" w:rsidRPr="00321B7C" w:rsidRDefault="00080A1C" w:rsidP="00080A1C">
            <w:pPr>
              <w:spacing w:after="0" w:line="240" w:lineRule="auto"/>
              <w:ind w:firstLine="454"/>
              <w:jc w:val="both"/>
              <w:rPr>
                <w:rFonts w:ascii="Times New Roman" w:hAnsi="Times New Roman"/>
                <w:bCs/>
                <w:sz w:val="24"/>
                <w:szCs w:val="28"/>
              </w:rPr>
            </w:pPr>
            <w:r w:rsidRPr="00321B7C">
              <w:rPr>
                <w:rFonts w:ascii="Times New Roman" w:hAnsi="Times New Roman"/>
                <w:bCs/>
                <w:sz w:val="24"/>
                <w:szCs w:val="28"/>
              </w:rPr>
              <w:t xml:space="preserve">В новой редакции статьи 678 КоАП предлагается закрепить, что деяние, предусмотренное данной статьей, влечет административную ответственность, </w:t>
            </w:r>
            <w:r w:rsidRPr="00321B7C">
              <w:rPr>
                <w:rFonts w:ascii="Times New Roman" w:hAnsi="Times New Roman"/>
                <w:bCs/>
                <w:sz w:val="24"/>
                <w:szCs w:val="28"/>
                <w:u w:val="single"/>
              </w:rPr>
              <w:t>если это деяние не влечет установленную законом уголовную ответственность</w:t>
            </w:r>
            <w:r w:rsidRPr="00321B7C">
              <w:rPr>
                <w:rFonts w:ascii="Times New Roman" w:hAnsi="Times New Roman"/>
                <w:bCs/>
                <w:sz w:val="24"/>
                <w:szCs w:val="28"/>
              </w:rPr>
              <w:t>.</w:t>
            </w:r>
          </w:p>
          <w:p w:rsidR="00B37112" w:rsidRPr="00321B7C" w:rsidRDefault="00080A1C" w:rsidP="00080A1C">
            <w:pPr>
              <w:spacing w:after="0" w:line="240" w:lineRule="auto"/>
              <w:ind w:firstLine="454"/>
              <w:jc w:val="both"/>
              <w:rPr>
                <w:rFonts w:ascii="Times New Roman" w:hAnsi="Times New Roman"/>
                <w:bCs/>
                <w:sz w:val="24"/>
                <w:szCs w:val="28"/>
              </w:rPr>
            </w:pPr>
            <w:r w:rsidRPr="00321B7C">
              <w:rPr>
                <w:rFonts w:ascii="Times New Roman" w:hAnsi="Times New Roman"/>
                <w:bCs/>
                <w:sz w:val="24"/>
                <w:szCs w:val="28"/>
              </w:rPr>
              <w:t>Соответственно, вопрос об административной ответственности будет рассматриваться только после принятия решения по уголовному делу.</w:t>
            </w:r>
          </w:p>
        </w:tc>
      </w:tr>
      <w:tr w:rsidR="00A56052" w:rsidRPr="00321B7C" w:rsidTr="007C0E41">
        <w:tc>
          <w:tcPr>
            <w:tcW w:w="567" w:type="dxa"/>
            <w:shd w:val="clear" w:color="auto" w:fill="auto"/>
          </w:tcPr>
          <w:p w:rsidR="00D46ED0" w:rsidRPr="00321B7C" w:rsidRDefault="00D46ED0" w:rsidP="000E0DCF">
            <w:pPr>
              <w:numPr>
                <w:ilvl w:val="0"/>
                <w:numId w:val="26"/>
              </w:numPr>
              <w:spacing w:after="0" w:line="240" w:lineRule="auto"/>
              <w:ind w:left="706" w:hanging="720"/>
              <w:jc w:val="center"/>
              <w:rPr>
                <w:rFonts w:ascii="Times New Roman" w:hAnsi="Times New Roman"/>
                <w:sz w:val="24"/>
                <w:szCs w:val="24"/>
              </w:rPr>
            </w:pPr>
          </w:p>
        </w:tc>
        <w:tc>
          <w:tcPr>
            <w:tcW w:w="1560" w:type="dxa"/>
          </w:tcPr>
          <w:p w:rsidR="00D46ED0" w:rsidRPr="00321B7C" w:rsidRDefault="00B96E75" w:rsidP="00B96E75">
            <w:pPr>
              <w:keepNext/>
              <w:spacing w:after="0" w:line="240" w:lineRule="auto"/>
              <w:jc w:val="center"/>
              <w:rPr>
                <w:rFonts w:ascii="Times New Roman" w:hAnsi="Times New Roman"/>
                <w:sz w:val="24"/>
                <w:szCs w:val="24"/>
              </w:rPr>
            </w:pPr>
            <w:r w:rsidRPr="00321B7C">
              <w:rPr>
                <w:rFonts w:ascii="Times New Roman" w:hAnsi="Times New Roman"/>
                <w:sz w:val="24"/>
                <w:szCs w:val="24"/>
              </w:rPr>
              <w:t>Подпункт 4) части первой статьи 804</w:t>
            </w:r>
          </w:p>
        </w:tc>
        <w:tc>
          <w:tcPr>
            <w:tcW w:w="4111" w:type="dxa"/>
            <w:shd w:val="clear" w:color="auto" w:fill="auto"/>
          </w:tcPr>
          <w:p w:rsidR="00B96E75" w:rsidRPr="00321B7C" w:rsidRDefault="00B96E75" w:rsidP="00B96E75">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 xml:space="preserve">Статья 804. Должностные лица, имеющие право составлять </w:t>
            </w:r>
            <w:r w:rsidRPr="00321B7C">
              <w:rPr>
                <w:rFonts w:ascii="Times New Roman" w:hAnsi="Times New Roman"/>
                <w:bCs/>
                <w:sz w:val="24"/>
                <w:szCs w:val="24"/>
              </w:rPr>
              <w:lastRenderedPageBreak/>
              <w:t>протоколы об административных правонарушениях</w:t>
            </w:r>
          </w:p>
          <w:p w:rsidR="004E1C59" w:rsidRPr="00321B7C" w:rsidRDefault="004E1C59" w:rsidP="00B96E75">
            <w:pPr>
              <w:keepNext/>
              <w:spacing w:after="0" w:line="240" w:lineRule="auto"/>
              <w:ind w:firstLine="459"/>
              <w:jc w:val="both"/>
              <w:rPr>
                <w:rFonts w:ascii="Times New Roman" w:hAnsi="Times New Roman"/>
                <w:bCs/>
                <w:sz w:val="24"/>
                <w:szCs w:val="24"/>
              </w:rPr>
            </w:pPr>
          </w:p>
          <w:p w:rsidR="00B96E75" w:rsidRPr="00321B7C" w:rsidRDefault="00B96E75" w:rsidP="00B96E75">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1. По делам об административных правонарушениях, рассматриваемым судами, протоколы об административных правонарушениях имеют право составлять уполномоченные на то должностные лица:</w:t>
            </w:r>
          </w:p>
          <w:p w:rsidR="00B96E75" w:rsidRPr="00321B7C" w:rsidRDefault="00B96E75" w:rsidP="00B96E75">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w:t>
            </w:r>
          </w:p>
          <w:p w:rsidR="00D46ED0" w:rsidRPr="00321B7C" w:rsidRDefault="0013251C" w:rsidP="00B96E75">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 xml:space="preserve">4) органов военной полиции Вооруженных Сил Республики Казахстан о правонарушениях, совершенных военнослужащими, военнообязанными, призванными на сборы, и лицами, управляющими транспортными средствами Вооруженных Сил Республики Казахстан, других войск и воинских формирований Республики Казахстан, предусмотренных статьями 73, 73-1, 73-2, 154, 434, 436, 440 (часть третья), 444 (часть первая), 479, 482, 483, 488, 506, 590 (части 2-1, четвертая и 4-1), 596 (часть третья), 603 (части первая и вторая), 606 (часть вторая), 607 (часть вторая), 608, 610, 611 (части вторая и третья), 612 (части третья и 4-1), 613 (части первая, третья, 3-1, четвертая, пятая, девятая, десятая и одиннадцатая), 615 (часть четвертая), 621 (часть третья), 651 (в отношении военнослужащих, </w:t>
            </w:r>
            <w:r w:rsidRPr="00321B7C">
              <w:rPr>
                <w:rFonts w:ascii="Times New Roman" w:hAnsi="Times New Roman"/>
                <w:bCs/>
                <w:sz w:val="24"/>
                <w:szCs w:val="24"/>
              </w:rPr>
              <w:lastRenderedPageBreak/>
              <w:t>председателей, заместителей и членов медицинских, призывных, отборочных комиссий местных органов военного управления, воинских частей и учреждений), 652, 667, 676, 677, в отношении командиров (начальников) воинских частей (учреждений) по статьям 680, 681 настоящего Кодекса, за исключением лиц, указанных в подпунктах 5) и 6) настоящей части;</w:t>
            </w:r>
          </w:p>
        </w:tc>
        <w:tc>
          <w:tcPr>
            <w:tcW w:w="4252" w:type="dxa"/>
            <w:shd w:val="clear" w:color="auto" w:fill="auto"/>
          </w:tcPr>
          <w:p w:rsidR="00B96E75" w:rsidRPr="00321B7C" w:rsidRDefault="00B96E75" w:rsidP="00B96E75">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lastRenderedPageBreak/>
              <w:t xml:space="preserve">Статья 804. Должностные лица, имеющие право составлять протоколы </w:t>
            </w:r>
            <w:r w:rsidRPr="00321B7C">
              <w:rPr>
                <w:rFonts w:ascii="Times New Roman" w:hAnsi="Times New Roman"/>
                <w:bCs/>
                <w:sz w:val="24"/>
                <w:szCs w:val="24"/>
              </w:rPr>
              <w:lastRenderedPageBreak/>
              <w:t>об административных правонарушениях</w:t>
            </w:r>
          </w:p>
          <w:p w:rsidR="004E1C59" w:rsidRPr="00321B7C" w:rsidRDefault="004E1C59" w:rsidP="00B96E75">
            <w:pPr>
              <w:keepNext/>
              <w:spacing w:after="0" w:line="240" w:lineRule="auto"/>
              <w:ind w:firstLine="459"/>
              <w:jc w:val="both"/>
              <w:rPr>
                <w:rFonts w:ascii="Times New Roman" w:hAnsi="Times New Roman"/>
                <w:bCs/>
                <w:sz w:val="24"/>
                <w:szCs w:val="24"/>
              </w:rPr>
            </w:pPr>
          </w:p>
          <w:p w:rsidR="00B96E75" w:rsidRPr="00321B7C" w:rsidRDefault="00B96E75" w:rsidP="00B96E75">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1. По делам об административных правонарушениях, рассматриваемым судами, протоколы об административных правонарушениях имеют право составлять уполномоченные на то должностные лица:</w:t>
            </w:r>
          </w:p>
          <w:p w:rsidR="00B96E75" w:rsidRPr="00321B7C" w:rsidRDefault="00B96E75" w:rsidP="00B96E75">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w:t>
            </w:r>
          </w:p>
          <w:p w:rsidR="00D46ED0" w:rsidRPr="00321B7C" w:rsidRDefault="0013251C" w:rsidP="004A0BAA">
            <w:pPr>
              <w:keepNext/>
              <w:spacing w:after="0" w:line="240" w:lineRule="auto"/>
              <w:ind w:firstLine="459"/>
              <w:jc w:val="both"/>
              <w:rPr>
                <w:rFonts w:ascii="Times New Roman" w:hAnsi="Times New Roman"/>
                <w:b/>
                <w:bCs/>
                <w:sz w:val="24"/>
                <w:szCs w:val="24"/>
              </w:rPr>
            </w:pPr>
            <w:r w:rsidRPr="00321B7C">
              <w:rPr>
                <w:rFonts w:ascii="Times New Roman" w:hAnsi="Times New Roman"/>
                <w:bCs/>
                <w:sz w:val="24"/>
                <w:szCs w:val="24"/>
              </w:rPr>
              <w:t xml:space="preserve">4) органов военной полиции Вооруженных Сил Республики Казахстан о правонарушениях, совершенных военнослужащими, военнообязанными, призванными на сборы, и лицами, управляющими транспортными средствами Вооруженных Сил Республики Казахстан, других войск и воинских формирований Республики Казахстан, предусмотренных статьями 73, 73-1, 73-2, 154, 434, 436, 440 (часть третья), 444 (часть первая), 479, 482, 483, 488, 506, 590 (части 2-1, четвертая и 4-1), 596 (часть третья), 603 (части первая и вторая), 606 (часть вторая), 607 (часть вторая), 608, 610, 611 (части вторая и третья), 612 (части третья и 4-1), 613 (части первая, третья, 3-1, четвертая, пятая, девятая, десятая и одиннадцатая), 615 (часть четвертая), 621 (часть третья), 651 (в отношении военнослужащих, председателей, заместителей и членов медицинских, </w:t>
            </w:r>
            <w:r w:rsidRPr="00321B7C">
              <w:rPr>
                <w:rFonts w:ascii="Times New Roman" w:hAnsi="Times New Roman"/>
                <w:bCs/>
                <w:sz w:val="24"/>
                <w:szCs w:val="24"/>
              </w:rPr>
              <w:lastRenderedPageBreak/>
              <w:t xml:space="preserve">призывных, отборочных комиссий местных органов военного управления, воинских частей и учреждений), 652, 667, 676, 677, </w:t>
            </w:r>
            <w:r w:rsidR="00531BA0" w:rsidRPr="00321B7C">
              <w:rPr>
                <w:rFonts w:ascii="Times New Roman" w:hAnsi="Times New Roman"/>
                <w:b/>
                <w:bCs/>
                <w:sz w:val="24"/>
                <w:szCs w:val="24"/>
              </w:rPr>
              <w:t>680 (части первая и вторая)</w:t>
            </w:r>
            <w:r w:rsidR="00531BA0" w:rsidRPr="00321B7C">
              <w:rPr>
                <w:rFonts w:ascii="Times New Roman" w:hAnsi="Times New Roman"/>
                <w:bCs/>
                <w:sz w:val="24"/>
                <w:szCs w:val="24"/>
              </w:rPr>
              <w:t xml:space="preserve">, </w:t>
            </w:r>
            <w:r w:rsidRPr="00321B7C">
              <w:rPr>
                <w:rFonts w:ascii="Times New Roman" w:hAnsi="Times New Roman"/>
                <w:bCs/>
                <w:sz w:val="24"/>
                <w:szCs w:val="24"/>
              </w:rPr>
              <w:t xml:space="preserve">в отношении командиров (начальников) воинских частей (учреждений) по статьям </w:t>
            </w:r>
            <w:r w:rsidR="00FC5E5C" w:rsidRPr="00321B7C">
              <w:rPr>
                <w:rFonts w:ascii="Times New Roman" w:hAnsi="Times New Roman"/>
                <w:b/>
                <w:bCs/>
                <w:sz w:val="24"/>
                <w:szCs w:val="24"/>
              </w:rPr>
              <w:t>676, 677,</w:t>
            </w:r>
            <w:r w:rsidR="000902B7" w:rsidRPr="00321B7C">
              <w:rPr>
                <w:rFonts w:ascii="Times New Roman" w:hAnsi="Times New Roman"/>
                <w:b/>
                <w:bCs/>
                <w:sz w:val="24"/>
                <w:szCs w:val="24"/>
              </w:rPr>
              <w:t xml:space="preserve"> </w:t>
            </w:r>
            <w:r w:rsidRPr="00321B7C">
              <w:rPr>
                <w:rFonts w:ascii="Times New Roman" w:hAnsi="Times New Roman"/>
                <w:bCs/>
                <w:sz w:val="24"/>
                <w:szCs w:val="24"/>
              </w:rPr>
              <w:t>680, 681</w:t>
            </w:r>
            <w:r w:rsidR="004A0BAA" w:rsidRPr="00321B7C">
              <w:rPr>
                <w:rFonts w:ascii="Times New Roman" w:hAnsi="Times New Roman"/>
                <w:bCs/>
                <w:sz w:val="24"/>
                <w:szCs w:val="24"/>
              </w:rPr>
              <w:t xml:space="preserve"> </w:t>
            </w:r>
            <w:r w:rsidRPr="00321B7C">
              <w:rPr>
                <w:rFonts w:ascii="Times New Roman" w:hAnsi="Times New Roman"/>
                <w:bCs/>
                <w:sz w:val="24"/>
                <w:szCs w:val="24"/>
              </w:rPr>
              <w:t>настоящего Кодекса, за исключением лиц, указанных в подпунктах 5) и 6) настоящей части;</w:t>
            </w:r>
          </w:p>
        </w:tc>
        <w:tc>
          <w:tcPr>
            <w:tcW w:w="5274" w:type="dxa"/>
            <w:shd w:val="clear" w:color="auto" w:fill="auto"/>
          </w:tcPr>
          <w:p w:rsidR="007D11A7" w:rsidRPr="00321B7C" w:rsidRDefault="00E81172" w:rsidP="007D11A7">
            <w:pPr>
              <w:keepNext/>
              <w:spacing w:after="0" w:line="240" w:lineRule="auto"/>
              <w:ind w:firstLine="506"/>
              <w:jc w:val="both"/>
              <w:rPr>
                <w:rFonts w:ascii="Times New Roman" w:hAnsi="Times New Roman"/>
                <w:sz w:val="24"/>
                <w:szCs w:val="24"/>
              </w:rPr>
            </w:pPr>
            <w:r w:rsidRPr="00321B7C">
              <w:rPr>
                <w:rFonts w:ascii="Times New Roman" w:hAnsi="Times New Roman"/>
                <w:sz w:val="24"/>
                <w:szCs w:val="24"/>
              </w:rPr>
              <w:lastRenderedPageBreak/>
              <w:t xml:space="preserve">1. </w:t>
            </w:r>
            <w:r w:rsidR="007D11A7" w:rsidRPr="00321B7C">
              <w:rPr>
                <w:rFonts w:ascii="Times New Roman" w:hAnsi="Times New Roman"/>
                <w:sz w:val="24"/>
                <w:szCs w:val="24"/>
              </w:rPr>
              <w:t>В целях реализации пункта 12 Плана законопроектных работ Правительства Республики Казахстан на 202</w:t>
            </w:r>
            <w:r w:rsidR="007D11A7" w:rsidRPr="00321B7C">
              <w:rPr>
                <w:rFonts w:ascii="Times New Roman" w:hAnsi="Times New Roman"/>
                <w:sz w:val="24"/>
                <w:szCs w:val="24"/>
                <w:lang w:val="kk-KZ"/>
              </w:rPr>
              <w:t>3</w:t>
            </w:r>
            <w:r w:rsidR="007D11A7" w:rsidRPr="00321B7C">
              <w:rPr>
                <w:rFonts w:ascii="Times New Roman" w:hAnsi="Times New Roman"/>
                <w:sz w:val="24"/>
                <w:szCs w:val="24"/>
              </w:rPr>
              <w:t xml:space="preserve"> год, утвержденного постановлением Правительства Республики Казахстан </w:t>
            </w:r>
            <w:r w:rsidR="007D11A7" w:rsidRPr="00321B7C">
              <w:rPr>
                <w:rFonts w:ascii="Times New Roman" w:hAnsi="Times New Roman"/>
                <w:bCs/>
                <w:sz w:val="24"/>
                <w:szCs w:val="24"/>
              </w:rPr>
              <w:t xml:space="preserve">от 29 декабря 2022 года № </w:t>
            </w:r>
            <w:r w:rsidR="007D11A7" w:rsidRPr="00321B7C">
              <w:rPr>
                <w:rFonts w:ascii="Times New Roman" w:hAnsi="Times New Roman"/>
                <w:bCs/>
                <w:sz w:val="24"/>
                <w:szCs w:val="24"/>
              </w:rPr>
              <w:lastRenderedPageBreak/>
              <w:t xml:space="preserve">1092, </w:t>
            </w:r>
            <w:r w:rsidR="007D11A7" w:rsidRPr="00321B7C">
              <w:rPr>
                <w:rFonts w:ascii="Times New Roman" w:hAnsi="Times New Roman"/>
                <w:sz w:val="24"/>
                <w:szCs w:val="24"/>
                <w:u w:val="single"/>
              </w:rPr>
              <w:t>Министерством юстиции РК</w:t>
            </w:r>
            <w:r w:rsidR="007D11A7" w:rsidRPr="00321B7C">
              <w:rPr>
                <w:rFonts w:ascii="Times New Roman" w:hAnsi="Times New Roman"/>
                <w:sz w:val="24"/>
                <w:szCs w:val="24"/>
              </w:rPr>
              <w:t xml:space="preserve"> разработан проект Закона РК </w:t>
            </w:r>
            <w:r w:rsidR="007D11A7" w:rsidRPr="00321B7C">
              <w:rPr>
                <w:rFonts w:ascii="Times New Roman" w:hAnsi="Times New Roman"/>
                <w:i/>
                <w:sz w:val="24"/>
                <w:szCs w:val="24"/>
              </w:rPr>
              <w:t>«О внесении изменений и дополнений в Кодекс Республики Казахстан об административных правонарушениях»</w:t>
            </w:r>
            <w:r w:rsidRPr="00321B7C">
              <w:rPr>
                <w:rFonts w:ascii="Times New Roman" w:hAnsi="Times New Roman"/>
                <w:sz w:val="24"/>
                <w:szCs w:val="24"/>
              </w:rPr>
              <w:t xml:space="preserve"> (далее – </w:t>
            </w:r>
            <w:r w:rsidR="007D11A7" w:rsidRPr="00321B7C">
              <w:rPr>
                <w:rFonts w:ascii="Times New Roman" w:hAnsi="Times New Roman"/>
                <w:sz w:val="24"/>
                <w:szCs w:val="24"/>
              </w:rPr>
              <w:t>законопроект МЮ), в рамках которого статья 680 КоАП изложена в новой редакции.</w:t>
            </w:r>
          </w:p>
          <w:p w:rsidR="007D11A7" w:rsidRPr="00321B7C" w:rsidRDefault="007D11A7" w:rsidP="007D11A7">
            <w:pPr>
              <w:keepNext/>
              <w:spacing w:after="0" w:line="240" w:lineRule="auto"/>
              <w:ind w:firstLine="506"/>
              <w:jc w:val="both"/>
              <w:rPr>
                <w:rFonts w:ascii="Times New Roman" w:hAnsi="Times New Roman"/>
                <w:sz w:val="24"/>
                <w:szCs w:val="24"/>
              </w:rPr>
            </w:pPr>
            <w:r w:rsidRPr="00321B7C">
              <w:rPr>
                <w:rFonts w:ascii="Times New Roman" w:hAnsi="Times New Roman"/>
                <w:sz w:val="24"/>
                <w:szCs w:val="24"/>
              </w:rPr>
              <w:t xml:space="preserve">В настоящее время законопроект МЮ находится на рассмотрении Мажилиса Парламента РК. </w:t>
            </w:r>
          </w:p>
          <w:p w:rsidR="007D11A7" w:rsidRPr="00321B7C" w:rsidRDefault="007D11A7" w:rsidP="007D11A7">
            <w:pPr>
              <w:keepNext/>
              <w:spacing w:after="0" w:line="240" w:lineRule="auto"/>
              <w:ind w:firstLine="506"/>
              <w:jc w:val="both"/>
              <w:rPr>
                <w:rFonts w:ascii="Times New Roman" w:hAnsi="Times New Roman"/>
                <w:sz w:val="24"/>
                <w:szCs w:val="24"/>
              </w:rPr>
            </w:pPr>
            <w:r w:rsidRPr="00321B7C">
              <w:rPr>
                <w:rFonts w:ascii="Times New Roman" w:hAnsi="Times New Roman"/>
                <w:sz w:val="24"/>
                <w:szCs w:val="24"/>
              </w:rPr>
              <w:t>Так, в частях первой и второй статьи 680 КоАП законопроекта МЮ предусмотрена административная ответственность</w:t>
            </w:r>
            <w:r w:rsidRPr="00321B7C">
              <w:rPr>
                <w:rFonts w:ascii="Times New Roman" w:eastAsiaTheme="minorHAnsi" w:hAnsi="Times New Roman" w:cstheme="minorBidi"/>
                <w:b/>
                <w:sz w:val="24"/>
                <w:szCs w:val="24"/>
              </w:rPr>
              <w:t xml:space="preserve"> </w:t>
            </w:r>
            <w:r w:rsidRPr="00321B7C">
              <w:rPr>
                <w:rFonts w:ascii="Times New Roman" w:hAnsi="Times New Roman"/>
                <w:i/>
                <w:sz w:val="24"/>
                <w:szCs w:val="24"/>
              </w:rPr>
              <w:t>лиц, занимающих ответственную государственную должность, лиц, уполномоченных на выполнение государственных функций, лиц, приравненных к лицам, уполномоченным на выполнение государственных функций, должностных лиц</w:t>
            </w:r>
            <w:r w:rsidRPr="00321B7C">
              <w:rPr>
                <w:rFonts w:ascii="Times New Roman" w:hAnsi="Times New Roman"/>
                <w:sz w:val="24"/>
                <w:szCs w:val="24"/>
              </w:rPr>
              <w:t xml:space="preserve"> </w:t>
            </w:r>
            <w:r w:rsidRPr="00321B7C">
              <w:rPr>
                <w:rFonts w:ascii="Times New Roman" w:hAnsi="Times New Roman"/>
                <w:b/>
                <w:sz w:val="24"/>
                <w:szCs w:val="24"/>
              </w:rPr>
              <w:t>за непринятие мер по предотвращению и урегулированию конфликта интересов</w:t>
            </w:r>
            <w:r w:rsidRPr="00321B7C">
              <w:rPr>
                <w:rFonts w:ascii="Times New Roman" w:hAnsi="Times New Roman"/>
                <w:sz w:val="24"/>
                <w:szCs w:val="24"/>
              </w:rPr>
              <w:t xml:space="preserve">, а также </w:t>
            </w:r>
            <w:r w:rsidRPr="00321B7C">
              <w:rPr>
                <w:rFonts w:ascii="Times New Roman" w:hAnsi="Times New Roman"/>
                <w:b/>
                <w:sz w:val="24"/>
                <w:szCs w:val="24"/>
              </w:rPr>
              <w:t>недоведение</w:t>
            </w:r>
            <w:r w:rsidRPr="00321B7C">
              <w:rPr>
                <w:rFonts w:ascii="Times New Roman" w:hAnsi="Times New Roman"/>
                <w:sz w:val="24"/>
                <w:szCs w:val="24"/>
              </w:rPr>
              <w:t xml:space="preserve"> </w:t>
            </w:r>
            <w:r w:rsidRPr="00321B7C">
              <w:rPr>
                <w:rFonts w:ascii="Times New Roman" w:hAnsi="Times New Roman"/>
                <w:b/>
                <w:sz w:val="24"/>
                <w:szCs w:val="24"/>
              </w:rPr>
              <w:t>до сведения</w:t>
            </w:r>
            <w:r w:rsidRPr="00321B7C">
              <w:rPr>
                <w:rFonts w:ascii="Times New Roman" w:hAnsi="Times New Roman"/>
                <w:sz w:val="24"/>
                <w:szCs w:val="24"/>
              </w:rPr>
              <w:t xml:space="preserve"> вышестоящего руководителя и (или) руководства государственного органа либо организации,</w:t>
            </w:r>
            <w:r w:rsidRPr="00321B7C">
              <w:rPr>
                <w:rFonts w:ascii="Times New Roman" w:eastAsiaTheme="minorHAnsi" w:hAnsi="Times New Roman" w:cstheme="minorBidi"/>
                <w:b/>
                <w:sz w:val="24"/>
                <w:szCs w:val="24"/>
              </w:rPr>
              <w:t xml:space="preserve"> </w:t>
            </w:r>
            <w:r w:rsidRPr="00321B7C">
              <w:rPr>
                <w:rFonts w:ascii="Times New Roman" w:hAnsi="Times New Roman"/>
                <w:sz w:val="24"/>
                <w:szCs w:val="24"/>
              </w:rPr>
              <w:t>и (или) уполномоченных государственных органов</w:t>
            </w:r>
            <w:r w:rsidRPr="00321B7C">
              <w:rPr>
                <w:rFonts w:ascii="Times New Roman" w:eastAsiaTheme="minorHAnsi" w:hAnsi="Times New Roman" w:cstheme="minorBidi"/>
                <w:sz w:val="24"/>
                <w:szCs w:val="24"/>
              </w:rPr>
              <w:t xml:space="preserve"> </w:t>
            </w:r>
            <w:r w:rsidRPr="00321B7C">
              <w:rPr>
                <w:rFonts w:ascii="Times New Roman" w:hAnsi="Times New Roman"/>
                <w:b/>
                <w:sz w:val="24"/>
                <w:szCs w:val="24"/>
              </w:rPr>
              <w:t>о ставших им известным случаях готовящихся, совершаемых или совершенных коррупционных правонарушений</w:t>
            </w:r>
            <w:r w:rsidRPr="00321B7C">
              <w:rPr>
                <w:rFonts w:ascii="Times New Roman" w:hAnsi="Times New Roman"/>
                <w:sz w:val="24"/>
                <w:szCs w:val="24"/>
              </w:rPr>
              <w:t>.</w:t>
            </w:r>
          </w:p>
          <w:p w:rsidR="007D11A7" w:rsidRPr="00321B7C" w:rsidRDefault="007D11A7" w:rsidP="007D11A7">
            <w:pPr>
              <w:spacing w:after="0" w:line="240" w:lineRule="auto"/>
              <w:ind w:firstLine="506"/>
              <w:jc w:val="both"/>
              <w:rPr>
                <w:rFonts w:ascii="Times New Roman" w:hAnsi="Times New Roman"/>
                <w:sz w:val="24"/>
                <w:szCs w:val="24"/>
              </w:rPr>
            </w:pPr>
            <w:r w:rsidRPr="00321B7C">
              <w:rPr>
                <w:rFonts w:ascii="Times New Roman" w:hAnsi="Times New Roman"/>
                <w:sz w:val="24"/>
                <w:szCs w:val="24"/>
              </w:rPr>
              <w:t xml:space="preserve">Таким образом, положения частей первой и второй статьи 680 КоАП распространяются не только на руководящих должностных лиц. </w:t>
            </w:r>
          </w:p>
          <w:p w:rsidR="004D15F9" w:rsidRPr="00321B7C" w:rsidRDefault="007D11A7" w:rsidP="007D11A7">
            <w:pPr>
              <w:spacing w:after="0" w:line="240" w:lineRule="auto"/>
              <w:ind w:firstLine="506"/>
              <w:jc w:val="both"/>
              <w:rPr>
                <w:rFonts w:ascii="Times New Roman" w:hAnsi="Times New Roman"/>
                <w:sz w:val="24"/>
                <w:szCs w:val="24"/>
              </w:rPr>
            </w:pPr>
            <w:r w:rsidRPr="00321B7C">
              <w:rPr>
                <w:rFonts w:ascii="Times New Roman" w:hAnsi="Times New Roman"/>
                <w:sz w:val="24"/>
                <w:szCs w:val="24"/>
              </w:rPr>
              <w:t xml:space="preserve">В этой связи, в подпункт 4) части первой статьи 804 КоАП необходимо внести соответствующее изменение. </w:t>
            </w:r>
          </w:p>
          <w:p w:rsidR="006F2FDC" w:rsidRPr="00321B7C" w:rsidRDefault="006F2FDC" w:rsidP="006F2FDC">
            <w:pPr>
              <w:spacing w:after="0" w:line="240" w:lineRule="auto"/>
              <w:ind w:firstLine="506"/>
              <w:jc w:val="both"/>
              <w:rPr>
                <w:rFonts w:ascii="Times New Roman" w:hAnsi="Times New Roman"/>
                <w:sz w:val="24"/>
                <w:szCs w:val="24"/>
              </w:rPr>
            </w:pPr>
            <w:r w:rsidRPr="00321B7C">
              <w:rPr>
                <w:rFonts w:ascii="Times New Roman" w:hAnsi="Times New Roman"/>
                <w:sz w:val="24"/>
                <w:szCs w:val="24"/>
              </w:rPr>
              <w:t xml:space="preserve">2. В связи с внесением изменения в статью 32 КоАП в части установления ответственности сотрудников правоохранительных и </w:t>
            </w:r>
            <w:r w:rsidRPr="00321B7C">
              <w:rPr>
                <w:rFonts w:ascii="Times New Roman" w:hAnsi="Times New Roman"/>
                <w:sz w:val="24"/>
                <w:szCs w:val="24"/>
              </w:rPr>
              <w:lastRenderedPageBreak/>
              <w:t>специальных государственных органов за административное коррупционные правонарушения.</w:t>
            </w:r>
          </w:p>
          <w:p w:rsidR="006F2FDC" w:rsidRPr="00321B7C" w:rsidRDefault="006F2FDC" w:rsidP="006F2FDC">
            <w:pPr>
              <w:spacing w:after="0" w:line="240" w:lineRule="auto"/>
              <w:jc w:val="both"/>
            </w:pPr>
          </w:p>
        </w:tc>
      </w:tr>
      <w:tr w:rsidR="00A56052" w:rsidRPr="00321B7C" w:rsidTr="007C0E41">
        <w:tc>
          <w:tcPr>
            <w:tcW w:w="567" w:type="dxa"/>
            <w:shd w:val="clear" w:color="auto" w:fill="auto"/>
          </w:tcPr>
          <w:p w:rsidR="00FD11AF" w:rsidRPr="00321B7C" w:rsidRDefault="00FD11AF" w:rsidP="004A3B8A">
            <w:pPr>
              <w:numPr>
                <w:ilvl w:val="0"/>
                <w:numId w:val="26"/>
              </w:numPr>
              <w:spacing w:after="0" w:line="240" w:lineRule="auto"/>
              <w:ind w:hanging="720"/>
              <w:jc w:val="center"/>
              <w:rPr>
                <w:rFonts w:ascii="Times New Roman" w:hAnsi="Times New Roman"/>
                <w:sz w:val="24"/>
                <w:szCs w:val="24"/>
              </w:rPr>
            </w:pPr>
          </w:p>
        </w:tc>
        <w:tc>
          <w:tcPr>
            <w:tcW w:w="1560" w:type="dxa"/>
          </w:tcPr>
          <w:p w:rsidR="00FD11AF" w:rsidRPr="00321B7C" w:rsidRDefault="00FD11AF" w:rsidP="000A0B62">
            <w:pPr>
              <w:keepNext/>
              <w:spacing w:after="0" w:line="240" w:lineRule="auto"/>
              <w:jc w:val="center"/>
              <w:rPr>
                <w:rFonts w:ascii="Times New Roman" w:hAnsi="Times New Roman"/>
                <w:sz w:val="24"/>
                <w:szCs w:val="24"/>
              </w:rPr>
            </w:pPr>
            <w:r w:rsidRPr="00321B7C">
              <w:rPr>
                <w:rFonts w:ascii="Times New Roman" w:hAnsi="Times New Roman"/>
                <w:sz w:val="24"/>
                <w:szCs w:val="24"/>
              </w:rPr>
              <w:t>П</w:t>
            </w:r>
            <w:r w:rsidR="000A0B62" w:rsidRPr="00321B7C">
              <w:rPr>
                <w:rFonts w:ascii="Times New Roman" w:hAnsi="Times New Roman"/>
                <w:sz w:val="24"/>
                <w:szCs w:val="24"/>
              </w:rPr>
              <w:t>одпунк</w:t>
            </w:r>
            <w:r w:rsidRPr="00321B7C">
              <w:rPr>
                <w:rFonts w:ascii="Times New Roman" w:hAnsi="Times New Roman"/>
                <w:sz w:val="24"/>
                <w:szCs w:val="24"/>
              </w:rPr>
              <w:t>т 5) части первой статьи 804</w:t>
            </w:r>
          </w:p>
        </w:tc>
        <w:tc>
          <w:tcPr>
            <w:tcW w:w="4111" w:type="dxa"/>
            <w:shd w:val="clear" w:color="auto" w:fill="auto"/>
          </w:tcPr>
          <w:p w:rsidR="00FD11AF" w:rsidRPr="00321B7C" w:rsidRDefault="00FD11AF" w:rsidP="00B143EF">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Статья 804. Должностные лица, имеющие право составлять протоколы об административных правонарушениях</w:t>
            </w:r>
          </w:p>
          <w:p w:rsidR="004E1C59" w:rsidRPr="00321B7C" w:rsidRDefault="004E1C59" w:rsidP="00B143EF">
            <w:pPr>
              <w:keepNext/>
              <w:spacing w:after="0" w:line="240" w:lineRule="auto"/>
              <w:ind w:firstLine="459"/>
              <w:jc w:val="both"/>
              <w:rPr>
                <w:rFonts w:ascii="Times New Roman" w:hAnsi="Times New Roman"/>
                <w:bCs/>
                <w:sz w:val="24"/>
                <w:szCs w:val="24"/>
              </w:rPr>
            </w:pPr>
          </w:p>
          <w:p w:rsidR="00FD11AF" w:rsidRPr="00321B7C" w:rsidRDefault="00FD11AF" w:rsidP="00B143EF">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1. По делам об административных правонарушениях, рассматриваемым судами, протоколы об административных правонарушениях имеют право составлять уполномоченные на то должностные лица:</w:t>
            </w:r>
          </w:p>
          <w:p w:rsidR="00FD11AF" w:rsidRPr="00321B7C" w:rsidRDefault="00FD11AF" w:rsidP="00B143EF">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w:t>
            </w:r>
          </w:p>
          <w:p w:rsidR="00FD11AF" w:rsidRPr="00321B7C" w:rsidRDefault="00FD4090" w:rsidP="00B143EF">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 xml:space="preserve">5) органов военной полиции Комитета национальной безопасности Республики Казахстан о правонарушениях, совершенных лицами, управляющими транспортными средствами специальных государственных органов, предусмотренных статьями 590 (часть четвертая), 596 (часть третья), 603 (части первая и вторая), </w:t>
            </w:r>
            <w:r w:rsidRPr="00321B7C">
              <w:rPr>
                <w:rFonts w:ascii="Times New Roman" w:hAnsi="Times New Roman"/>
                <w:bCs/>
                <w:sz w:val="24"/>
                <w:szCs w:val="24"/>
              </w:rPr>
              <w:lastRenderedPageBreak/>
              <w:t>606 (часть вторая), 607 (часть вторая), 608, 610, 611 (части вторая и третья), 612 (части третья и 4-1), 613 (части третья, четвертая, пятая, девятая, десятая и одиннадцатая), 615 (часть четвертая), 621 (часть третья), совершенных военнослужащими органов национальной безопасности Республики Казахстан по статьям 73-1 (часть первая), 73-2 (часть первая), 434, 652, 667, а также в отношении иных лиц по статье 506, в отношении должностных лиц воинских частей по статьям 676, 677, 680, 681 настоящего Кодекса;</w:t>
            </w:r>
          </w:p>
          <w:p w:rsidR="00C5529B" w:rsidRPr="00321B7C" w:rsidRDefault="00C5529B" w:rsidP="00B143EF">
            <w:pPr>
              <w:keepNext/>
              <w:spacing w:after="0" w:line="240" w:lineRule="auto"/>
              <w:ind w:firstLine="459"/>
              <w:jc w:val="both"/>
              <w:rPr>
                <w:rFonts w:ascii="Times New Roman" w:hAnsi="Times New Roman"/>
                <w:b/>
                <w:bCs/>
                <w:sz w:val="24"/>
                <w:szCs w:val="24"/>
              </w:rPr>
            </w:pPr>
            <w:r w:rsidRPr="00321B7C">
              <w:rPr>
                <w:rFonts w:ascii="Times New Roman" w:hAnsi="Times New Roman"/>
                <w:bCs/>
                <w:sz w:val="24"/>
                <w:szCs w:val="24"/>
              </w:rPr>
              <w:t>…</w:t>
            </w:r>
          </w:p>
        </w:tc>
        <w:tc>
          <w:tcPr>
            <w:tcW w:w="4252" w:type="dxa"/>
            <w:shd w:val="clear" w:color="auto" w:fill="auto"/>
          </w:tcPr>
          <w:p w:rsidR="00FD11AF" w:rsidRPr="00321B7C" w:rsidRDefault="00FD11AF" w:rsidP="008771A5">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lastRenderedPageBreak/>
              <w:t>Статья 804. Должностные лица, имеющие право составлять протоколы об административных правонарушениях</w:t>
            </w:r>
          </w:p>
          <w:p w:rsidR="004E1C59" w:rsidRPr="00321B7C" w:rsidRDefault="004E1C59" w:rsidP="008771A5">
            <w:pPr>
              <w:keepNext/>
              <w:spacing w:after="0" w:line="240" w:lineRule="auto"/>
              <w:ind w:firstLine="459"/>
              <w:jc w:val="both"/>
              <w:rPr>
                <w:rFonts w:ascii="Times New Roman" w:hAnsi="Times New Roman"/>
                <w:bCs/>
                <w:sz w:val="24"/>
                <w:szCs w:val="24"/>
              </w:rPr>
            </w:pPr>
          </w:p>
          <w:p w:rsidR="00FD11AF" w:rsidRPr="00321B7C" w:rsidRDefault="00FD11AF" w:rsidP="008771A5">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1. По делам об административных правонарушениях, рассматриваемым судами, протоколы об административных правонарушениях имеют право составлять уполномоченные на то должностные лица:</w:t>
            </w:r>
          </w:p>
          <w:p w:rsidR="00FD11AF" w:rsidRPr="00321B7C" w:rsidRDefault="00FD11AF" w:rsidP="008771A5">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w:t>
            </w:r>
          </w:p>
          <w:p w:rsidR="00FD11AF" w:rsidRPr="00321B7C" w:rsidRDefault="00C5529B" w:rsidP="008771A5">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 xml:space="preserve">5) органов военной полиции Комитета национальной безопасности Республики Казахстан о правонарушениях, совершенных лицами, управляющими транспортными средствами специальных государственных органов, предусмотренных статьями 590 (часть четвертая), 596 (часть третья), 603 (части первая и вторая), 606 (часть вторая), 607 (часть вторая), </w:t>
            </w:r>
            <w:r w:rsidRPr="00321B7C">
              <w:rPr>
                <w:rFonts w:ascii="Times New Roman" w:hAnsi="Times New Roman"/>
                <w:bCs/>
                <w:sz w:val="24"/>
                <w:szCs w:val="24"/>
              </w:rPr>
              <w:lastRenderedPageBreak/>
              <w:t xml:space="preserve">608, 610, 611 (части вторая и третья), 612 (части третья и 4-1), 613 (части третья, четвертая, пятая, девятая, десятая и одиннадцатая), 615 (часть четвертая), 621 (часть третья), совершенных военнослужащими органов национальной безопасности Республики Казахстан по статьям 73-1 (часть первая), 73-2 (часть первая), 434, 652, 667, </w:t>
            </w:r>
            <w:r w:rsidR="00DA50D5" w:rsidRPr="00321B7C">
              <w:rPr>
                <w:rFonts w:ascii="Times New Roman" w:hAnsi="Times New Roman"/>
                <w:b/>
                <w:bCs/>
                <w:sz w:val="24"/>
                <w:szCs w:val="24"/>
              </w:rPr>
              <w:t>676, 677,</w:t>
            </w:r>
            <w:r w:rsidR="00DA50D5" w:rsidRPr="00321B7C">
              <w:rPr>
                <w:rFonts w:ascii="Times New Roman" w:hAnsi="Times New Roman"/>
                <w:bCs/>
                <w:sz w:val="24"/>
                <w:szCs w:val="24"/>
              </w:rPr>
              <w:t xml:space="preserve"> </w:t>
            </w:r>
            <w:r w:rsidR="00531BA0" w:rsidRPr="00321B7C">
              <w:rPr>
                <w:rFonts w:ascii="Times New Roman" w:hAnsi="Times New Roman"/>
                <w:b/>
                <w:bCs/>
                <w:sz w:val="24"/>
                <w:szCs w:val="24"/>
              </w:rPr>
              <w:t>680 (части первая и вторая)</w:t>
            </w:r>
            <w:r w:rsidR="00531BA0" w:rsidRPr="00321B7C">
              <w:rPr>
                <w:rFonts w:ascii="Times New Roman" w:hAnsi="Times New Roman"/>
                <w:bCs/>
                <w:sz w:val="24"/>
                <w:szCs w:val="24"/>
              </w:rPr>
              <w:t xml:space="preserve">, </w:t>
            </w:r>
            <w:r w:rsidRPr="00321B7C">
              <w:rPr>
                <w:rFonts w:ascii="Times New Roman" w:hAnsi="Times New Roman"/>
                <w:bCs/>
                <w:sz w:val="24"/>
                <w:szCs w:val="24"/>
              </w:rPr>
              <w:t>а также в отношении иных лиц по статье 506, в отношении должностных лиц воинских частей по статьям 676, 677,</w:t>
            </w:r>
            <w:r w:rsidR="00BE6186" w:rsidRPr="00321B7C">
              <w:rPr>
                <w:rFonts w:ascii="Times New Roman" w:hAnsi="Times New Roman"/>
                <w:b/>
                <w:bCs/>
                <w:sz w:val="24"/>
                <w:szCs w:val="24"/>
              </w:rPr>
              <w:t xml:space="preserve"> </w:t>
            </w:r>
            <w:r w:rsidR="002E79B0" w:rsidRPr="00321B7C">
              <w:rPr>
                <w:rFonts w:ascii="Times New Roman" w:hAnsi="Times New Roman"/>
                <w:bCs/>
                <w:sz w:val="24"/>
                <w:szCs w:val="24"/>
              </w:rPr>
              <w:t>680, 681</w:t>
            </w:r>
            <w:r w:rsidR="003C3A2D" w:rsidRPr="00321B7C">
              <w:rPr>
                <w:rFonts w:ascii="Times New Roman" w:hAnsi="Times New Roman"/>
                <w:b/>
                <w:bCs/>
                <w:sz w:val="24"/>
                <w:szCs w:val="24"/>
                <w:lang w:val="kk-KZ"/>
              </w:rPr>
              <w:t xml:space="preserve"> </w:t>
            </w:r>
            <w:r w:rsidRPr="00321B7C">
              <w:rPr>
                <w:rFonts w:ascii="Times New Roman" w:hAnsi="Times New Roman"/>
                <w:bCs/>
                <w:sz w:val="24"/>
                <w:szCs w:val="24"/>
              </w:rPr>
              <w:t>настоящего Кодекса;</w:t>
            </w:r>
          </w:p>
          <w:p w:rsidR="00FD11AF" w:rsidRPr="00321B7C" w:rsidRDefault="00FD11AF" w:rsidP="008771A5">
            <w:pPr>
              <w:keepNext/>
              <w:spacing w:after="0" w:line="240" w:lineRule="auto"/>
              <w:ind w:firstLine="459"/>
              <w:jc w:val="both"/>
              <w:rPr>
                <w:rFonts w:ascii="Times New Roman" w:hAnsi="Times New Roman"/>
                <w:b/>
                <w:sz w:val="24"/>
                <w:szCs w:val="24"/>
              </w:rPr>
            </w:pPr>
            <w:r w:rsidRPr="00321B7C">
              <w:rPr>
                <w:rFonts w:ascii="Times New Roman" w:hAnsi="Times New Roman"/>
                <w:bCs/>
                <w:sz w:val="24"/>
                <w:szCs w:val="24"/>
              </w:rPr>
              <w:t>…</w:t>
            </w:r>
          </w:p>
        </w:tc>
        <w:tc>
          <w:tcPr>
            <w:tcW w:w="5274" w:type="dxa"/>
            <w:shd w:val="clear" w:color="auto" w:fill="auto"/>
          </w:tcPr>
          <w:p w:rsidR="00CF02A2" w:rsidRPr="00321B7C" w:rsidRDefault="00F75E44" w:rsidP="00CF02A2">
            <w:pPr>
              <w:keepNext/>
              <w:spacing w:after="0" w:line="240" w:lineRule="auto"/>
              <w:ind w:firstLine="506"/>
              <w:jc w:val="both"/>
              <w:rPr>
                <w:rFonts w:ascii="Times New Roman" w:hAnsi="Times New Roman"/>
                <w:sz w:val="24"/>
                <w:szCs w:val="24"/>
              </w:rPr>
            </w:pPr>
            <w:r w:rsidRPr="00321B7C">
              <w:rPr>
                <w:rFonts w:ascii="Times New Roman" w:hAnsi="Times New Roman"/>
                <w:sz w:val="24"/>
                <w:szCs w:val="24"/>
              </w:rPr>
              <w:lastRenderedPageBreak/>
              <w:t xml:space="preserve">1. </w:t>
            </w:r>
            <w:r w:rsidR="00CF02A2" w:rsidRPr="00321B7C">
              <w:rPr>
                <w:rFonts w:ascii="Times New Roman" w:hAnsi="Times New Roman"/>
                <w:sz w:val="24"/>
                <w:szCs w:val="24"/>
              </w:rPr>
              <w:t>В целях реализации пункта 12 Плана законопроектных работ Правительства Республики Казахстан на 202</w:t>
            </w:r>
            <w:r w:rsidR="00CF02A2" w:rsidRPr="00321B7C">
              <w:rPr>
                <w:rFonts w:ascii="Times New Roman" w:hAnsi="Times New Roman"/>
                <w:sz w:val="24"/>
                <w:szCs w:val="24"/>
                <w:lang w:val="kk-KZ"/>
              </w:rPr>
              <w:t>3</w:t>
            </w:r>
            <w:r w:rsidR="00CF02A2" w:rsidRPr="00321B7C">
              <w:rPr>
                <w:rFonts w:ascii="Times New Roman" w:hAnsi="Times New Roman"/>
                <w:sz w:val="24"/>
                <w:szCs w:val="24"/>
              </w:rPr>
              <w:t xml:space="preserve"> год, утвержденного постановлением Правительства Республики Казахстан </w:t>
            </w:r>
            <w:r w:rsidR="00CF02A2" w:rsidRPr="00321B7C">
              <w:rPr>
                <w:rFonts w:ascii="Times New Roman" w:hAnsi="Times New Roman"/>
                <w:bCs/>
                <w:sz w:val="24"/>
                <w:szCs w:val="24"/>
              </w:rPr>
              <w:t xml:space="preserve">от 29 декабря 2022 года № 1092, </w:t>
            </w:r>
            <w:r w:rsidR="00CF02A2" w:rsidRPr="00321B7C">
              <w:rPr>
                <w:rFonts w:ascii="Times New Roman" w:hAnsi="Times New Roman"/>
                <w:sz w:val="24"/>
                <w:szCs w:val="24"/>
                <w:u w:val="single"/>
              </w:rPr>
              <w:t>Министерством юстиции РК</w:t>
            </w:r>
            <w:r w:rsidR="00CF02A2" w:rsidRPr="00321B7C">
              <w:rPr>
                <w:rFonts w:ascii="Times New Roman" w:hAnsi="Times New Roman"/>
                <w:sz w:val="24"/>
                <w:szCs w:val="24"/>
              </w:rPr>
              <w:t xml:space="preserve"> разработан проект Закона РК </w:t>
            </w:r>
            <w:r w:rsidR="00CF02A2" w:rsidRPr="00321B7C">
              <w:rPr>
                <w:rFonts w:ascii="Times New Roman" w:hAnsi="Times New Roman"/>
                <w:i/>
                <w:sz w:val="24"/>
                <w:szCs w:val="24"/>
              </w:rPr>
              <w:t>«О внесении изменений и дополнений в Кодекс Республики Казахстан об административных правонарушениях»</w:t>
            </w:r>
            <w:r w:rsidR="00CF02A2" w:rsidRPr="00321B7C">
              <w:rPr>
                <w:rFonts w:ascii="Times New Roman" w:hAnsi="Times New Roman"/>
                <w:sz w:val="24"/>
                <w:szCs w:val="24"/>
              </w:rPr>
              <w:t xml:space="preserve"> (далее – законопроект МЮ), в рамках которого статья 680 КоАП изложена в новой редакции.</w:t>
            </w:r>
          </w:p>
          <w:p w:rsidR="00CF02A2" w:rsidRPr="00321B7C" w:rsidRDefault="00CF02A2" w:rsidP="00CF02A2">
            <w:pPr>
              <w:keepNext/>
              <w:spacing w:after="0" w:line="240" w:lineRule="auto"/>
              <w:ind w:firstLine="506"/>
              <w:jc w:val="both"/>
              <w:rPr>
                <w:rFonts w:ascii="Times New Roman" w:hAnsi="Times New Roman"/>
                <w:sz w:val="24"/>
                <w:szCs w:val="24"/>
              </w:rPr>
            </w:pPr>
            <w:r w:rsidRPr="00321B7C">
              <w:rPr>
                <w:rFonts w:ascii="Times New Roman" w:hAnsi="Times New Roman"/>
                <w:sz w:val="24"/>
                <w:szCs w:val="24"/>
              </w:rPr>
              <w:t xml:space="preserve">В настоящее время законопроект МЮ находится на рассмотрении Мажилиса Парламента РК. </w:t>
            </w:r>
          </w:p>
          <w:p w:rsidR="00CF02A2" w:rsidRPr="00321B7C" w:rsidRDefault="00CF02A2" w:rsidP="00CF02A2">
            <w:pPr>
              <w:keepNext/>
              <w:spacing w:after="0" w:line="240" w:lineRule="auto"/>
              <w:ind w:firstLine="506"/>
              <w:jc w:val="both"/>
              <w:rPr>
                <w:rFonts w:ascii="Times New Roman" w:hAnsi="Times New Roman"/>
                <w:sz w:val="24"/>
                <w:szCs w:val="24"/>
              </w:rPr>
            </w:pPr>
            <w:r w:rsidRPr="00321B7C">
              <w:rPr>
                <w:rFonts w:ascii="Times New Roman" w:hAnsi="Times New Roman"/>
                <w:sz w:val="24"/>
                <w:szCs w:val="24"/>
              </w:rPr>
              <w:t>Так, в частях первой и второй статьи 680 КоАП законопроекта МЮ предусмотрена административная ответственность</w:t>
            </w:r>
            <w:r w:rsidRPr="00321B7C">
              <w:rPr>
                <w:rFonts w:ascii="Times New Roman" w:eastAsiaTheme="minorHAnsi" w:hAnsi="Times New Roman" w:cstheme="minorBidi"/>
                <w:b/>
                <w:sz w:val="24"/>
                <w:szCs w:val="24"/>
              </w:rPr>
              <w:t xml:space="preserve"> </w:t>
            </w:r>
            <w:r w:rsidRPr="00321B7C">
              <w:rPr>
                <w:rFonts w:ascii="Times New Roman" w:hAnsi="Times New Roman"/>
                <w:i/>
                <w:sz w:val="24"/>
                <w:szCs w:val="24"/>
              </w:rPr>
              <w:t>лиц, занимающих ответственную государственную должность, лиц, уполномоченных на выполнение государственных функций, лиц, приравненных к лицам, уполномоченным на выполнение государственных функций, должностных лиц</w:t>
            </w:r>
            <w:r w:rsidRPr="00321B7C">
              <w:rPr>
                <w:rFonts w:ascii="Times New Roman" w:hAnsi="Times New Roman"/>
                <w:sz w:val="24"/>
                <w:szCs w:val="24"/>
              </w:rPr>
              <w:t xml:space="preserve"> </w:t>
            </w:r>
            <w:r w:rsidRPr="00321B7C">
              <w:rPr>
                <w:rFonts w:ascii="Times New Roman" w:hAnsi="Times New Roman"/>
                <w:b/>
                <w:sz w:val="24"/>
                <w:szCs w:val="24"/>
              </w:rPr>
              <w:t>за непринятие мер по предотвращению и урегулированию конфликта интересов</w:t>
            </w:r>
            <w:r w:rsidRPr="00321B7C">
              <w:rPr>
                <w:rFonts w:ascii="Times New Roman" w:hAnsi="Times New Roman"/>
                <w:sz w:val="24"/>
                <w:szCs w:val="24"/>
              </w:rPr>
              <w:t xml:space="preserve">, а </w:t>
            </w:r>
            <w:r w:rsidRPr="00321B7C">
              <w:rPr>
                <w:rFonts w:ascii="Times New Roman" w:hAnsi="Times New Roman"/>
                <w:sz w:val="24"/>
                <w:szCs w:val="24"/>
              </w:rPr>
              <w:lastRenderedPageBreak/>
              <w:t xml:space="preserve">также </w:t>
            </w:r>
            <w:r w:rsidRPr="00321B7C">
              <w:rPr>
                <w:rFonts w:ascii="Times New Roman" w:hAnsi="Times New Roman"/>
                <w:b/>
                <w:sz w:val="24"/>
                <w:szCs w:val="24"/>
              </w:rPr>
              <w:t>недоведение</w:t>
            </w:r>
            <w:r w:rsidRPr="00321B7C">
              <w:rPr>
                <w:rFonts w:ascii="Times New Roman" w:hAnsi="Times New Roman"/>
                <w:sz w:val="24"/>
                <w:szCs w:val="24"/>
              </w:rPr>
              <w:t xml:space="preserve"> </w:t>
            </w:r>
            <w:r w:rsidRPr="00321B7C">
              <w:rPr>
                <w:rFonts w:ascii="Times New Roman" w:hAnsi="Times New Roman"/>
                <w:b/>
                <w:sz w:val="24"/>
                <w:szCs w:val="24"/>
              </w:rPr>
              <w:t>до сведения</w:t>
            </w:r>
            <w:r w:rsidRPr="00321B7C">
              <w:rPr>
                <w:rFonts w:ascii="Times New Roman" w:hAnsi="Times New Roman"/>
                <w:sz w:val="24"/>
                <w:szCs w:val="24"/>
              </w:rPr>
              <w:t xml:space="preserve"> вышестоящего руководителя и (или) руководства государственного органа либо организации,</w:t>
            </w:r>
            <w:r w:rsidRPr="00321B7C">
              <w:rPr>
                <w:rFonts w:ascii="Times New Roman" w:eastAsiaTheme="minorHAnsi" w:hAnsi="Times New Roman" w:cstheme="minorBidi"/>
                <w:b/>
                <w:sz w:val="24"/>
                <w:szCs w:val="24"/>
              </w:rPr>
              <w:t xml:space="preserve"> </w:t>
            </w:r>
            <w:r w:rsidRPr="00321B7C">
              <w:rPr>
                <w:rFonts w:ascii="Times New Roman" w:hAnsi="Times New Roman"/>
                <w:sz w:val="24"/>
                <w:szCs w:val="24"/>
              </w:rPr>
              <w:t>и (или) уполномоченных государственных органов</w:t>
            </w:r>
            <w:r w:rsidRPr="00321B7C">
              <w:rPr>
                <w:rFonts w:ascii="Times New Roman" w:eastAsiaTheme="minorHAnsi" w:hAnsi="Times New Roman" w:cstheme="minorBidi"/>
                <w:sz w:val="24"/>
                <w:szCs w:val="24"/>
              </w:rPr>
              <w:t xml:space="preserve"> </w:t>
            </w:r>
            <w:r w:rsidRPr="00321B7C">
              <w:rPr>
                <w:rFonts w:ascii="Times New Roman" w:hAnsi="Times New Roman"/>
                <w:b/>
                <w:sz w:val="24"/>
                <w:szCs w:val="24"/>
              </w:rPr>
              <w:t>о ставших им известным случаях готовящихся, совершаемых или совершенных коррупционных правонарушений</w:t>
            </w:r>
            <w:r w:rsidRPr="00321B7C">
              <w:rPr>
                <w:rFonts w:ascii="Times New Roman" w:hAnsi="Times New Roman"/>
                <w:sz w:val="24"/>
                <w:szCs w:val="24"/>
              </w:rPr>
              <w:t>.</w:t>
            </w:r>
          </w:p>
          <w:p w:rsidR="00CF02A2" w:rsidRPr="00321B7C" w:rsidRDefault="00CF02A2" w:rsidP="00CF02A2">
            <w:pPr>
              <w:spacing w:after="0" w:line="240" w:lineRule="auto"/>
              <w:ind w:firstLine="506"/>
              <w:jc w:val="both"/>
              <w:rPr>
                <w:rFonts w:ascii="Times New Roman" w:hAnsi="Times New Roman"/>
                <w:sz w:val="24"/>
                <w:szCs w:val="24"/>
              </w:rPr>
            </w:pPr>
            <w:r w:rsidRPr="00321B7C">
              <w:rPr>
                <w:rFonts w:ascii="Times New Roman" w:hAnsi="Times New Roman"/>
                <w:sz w:val="24"/>
                <w:szCs w:val="24"/>
              </w:rPr>
              <w:t xml:space="preserve">Таким образом, положения частей первой и второй статьи 680 КоАП распространяются не только на руководящих должностных лиц. </w:t>
            </w:r>
          </w:p>
          <w:p w:rsidR="00EF04DA" w:rsidRPr="00321B7C" w:rsidRDefault="00CF02A2" w:rsidP="00AD21C3">
            <w:pPr>
              <w:spacing w:after="0" w:line="240" w:lineRule="auto"/>
              <w:ind w:firstLine="506"/>
              <w:jc w:val="both"/>
              <w:rPr>
                <w:rFonts w:ascii="Times New Roman" w:hAnsi="Times New Roman"/>
                <w:sz w:val="24"/>
                <w:szCs w:val="24"/>
              </w:rPr>
            </w:pPr>
            <w:r w:rsidRPr="00321B7C">
              <w:rPr>
                <w:rFonts w:ascii="Times New Roman" w:hAnsi="Times New Roman"/>
                <w:sz w:val="24"/>
                <w:szCs w:val="24"/>
              </w:rPr>
              <w:t xml:space="preserve">В этой связи, в подпункт </w:t>
            </w:r>
            <w:r w:rsidR="00AD21C3" w:rsidRPr="00321B7C">
              <w:rPr>
                <w:rFonts w:ascii="Times New Roman" w:hAnsi="Times New Roman"/>
                <w:sz w:val="24"/>
                <w:szCs w:val="24"/>
              </w:rPr>
              <w:t>5</w:t>
            </w:r>
            <w:r w:rsidRPr="00321B7C">
              <w:rPr>
                <w:rFonts w:ascii="Times New Roman" w:hAnsi="Times New Roman"/>
                <w:sz w:val="24"/>
                <w:szCs w:val="24"/>
              </w:rPr>
              <w:t>) части первой статьи 804 КоАП необходимо внести соответствующее изменение.</w:t>
            </w:r>
          </w:p>
          <w:p w:rsidR="00F75E44" w:rsidRPr="00321B7C" w:rsidRDefault="00F75E44" w:rsidP="00F75E44">
            <w:pPr>
              <w:spacing w:after="0" w:line="240" w:lineRule="auto"/>
              <w:ind w:firstLine="506"/>
              <w:jc w:val="both"/>
              <w:rPr>
                <w:rFonts w:ascii="Times New Roman" w:hAnsi="Times New Roman"/>
                <w:sz w:val="24"/>
                <w:szCs w:val="24"/>
              </w:rPr>
            </w:pPr>
            <w:r w:rsidRPr="00321B7C">
              <w:rPr>
                <w:rFonts w:ascii="Times New Roman" w:hAnsi="Times New Roman"/>
                <w:sz w:val="24"/>
                <w:szCs w:val="24"/>
              </w:rPr>
              <w:t>2. В связи с внесением изменения в статью 32 КоАП в части установления ответственности сотрудников правоохранительных и специальных государственных органов за административное коррупционные правонарушения.</w:t>
            </w:r>
          </w:p>
        </w:tc>
      </w:tr>
      <w:tr w:rsidR="00A56052" w:rsidRPr="00321B7C" w:rsidTr="007C0E41">
        <w:tc>
          <w:tcPr>
            <w:tcW w:w="567" w:type="dxa"/>
            <w:shd w:val="clear" w:color="auto" w:fill="auto"/>
          </w:tcPr>
          <w:p w:rsidR="005B6811" w:rsidRPr="00321B7C" w:rsidRDefault="005B6811" w:rsidP="004A3B8A">
            <w:pPr>
              <w:numPr>
                <w:ilvl w:val="0"/>
                <w:numId w:val="26"/>
              </w:numPr>
              <w:spacing w:after="0" w:line="240" w:lineRule="auto"/>
              <w:ind w:hanging="720"/>
              <w:jc w:val="center"/>
              <w:rPr>
                <w:rFonts w:ascii="Times New Roman" w:hAnsi="Times New Roman"/>
                <w:sz w:val="24"/>
                <w:szCs w:val="24"/>
              </w:rPr>
            </w:pPr>
          </w:p>
        </w:tc>
        <w:tc>
          <w:tcPr>
            <w:tcW w:w="1560" w:type="dxa"/>
          </w:tcPr>
          <w:p w:rsidR="005B6811" w:rsidRPr="00321B7C" w:rsidRDefault="005B6811" w:rsidP="000A0B62">
            <w:pPr>
              <w:keepNext/>
              <w:spacing w:after="0" w:line="240" w:lineRule="auto"/>
              <w:jc w:val="center"/>
              <w:rPr>
                <w:rFonts w:ascii="Times New Roman" w:hAnsi="Times New Roman"/>
                <w:sz w:val="24"/>
                <w:szCs w:val="24"/>
              </w:rPr>
            </w:pPr>
            <w:r w:rsidRPr="00321B7C">
              <w:rPr>
                <w:rFonts w:ascii="Times New Roman" w:hAnsi="Times New Roman"/>
                <w:sz w:val="24"/>
                <w:szCs w:val="24"/>
              </w:rPr>
              <w:t>Подпункт 6) части первой статьи 804</w:t>
            </w:r>
          </w:p>
        </w:tc>
        <w:tc>
          <w:tcPr>
            <w:tcW w:w="4111" w:type="dxa"/>
            <w:shd w:val="clear" w:color="auto" w:fill="auto"/>
          </w:tcPr>
          <w:p w:rsidR="00385D43" w:rsidRPr="00321B7C" w:rsidRDefault="00385D43" w:rsidP="00385D43">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Статья 804. Должностные лица, имеющие право составлять протоколы об административных правонарушениях</w:t>
            </w:r>
          </w:p>
          <w:p w:rsidR="004E1C59" w:rsidRPr="00321B7C" w:rsidRDefault="004E1C59" w:rsidP="00385D43">
            <w:pPr>
              <w:keepNext/>
              <w:spacing w:after="0" w:line="240" w:lineRule="auto"/>
              <w:ind w:firstLine="459"/>
              <w:jc w:val="both"/>
              <w:rPr>
                <w:rFonts w:ascii="Times New Roman" w:hAnsi="Times New Roman"/>
                <w:bCs/>
                <w:sz w:val="24"/>
                <w:szCs w:val="24"/>
              </w:rPr>
            </w:pPr>
          </w:p>
          <w:p w:rsidR="00385D43" w:rsidRPr="00321B7C" w:rsidRDefault="00385D43" w:rsidP="00385D43">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1. По делам об административных правонарушениях, рассматриваемым судами, протоколы об административных правонарушениях имеют право составлять уполномоченные на то должностные лица:</w:t>
            </w:r>
          </w:p>
          <w:p w:rsidR="00385D43" w:rsidRPr="00321B7C" w:rsidRDefault="00385D43" w:rsidP="00385D43">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w:t>
            </w:r>
          </w:p>
          <w:p w:rsidR="005B6811" w:rsidRPr="00321B7C" w:rsidRDefault="00E84BBF" w:rsidP="00B143EF">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 xml:space="preserve">6) органов военной полиции Национальной гвардии Республики </w:t>
            </w:r>
            <w:r w:rsidRPr="00321B7C">
              <w:rPr>
                <w:rFonts w:ascii="Times New Roman" w:hAnsi="Times New Roman"/>
                <w:bCs/>
                <w:sz w:val="24"/>
                <w:szCs w:val="24"/>
              </w:rPr>
              <w:lastRenderedPageBreak/>
              <w:t>Казахстан о правонарушениях, совершенных военнослужащими и военнообязанными, призванными на сборы, предусмотренных статьями 506, 590 (части 2-1, четвертая и 4-1), 596 (часть третья), 603 (части первая и вторая), 606 (часть вторая), 607 (часть вторая), 608, 610, 611 (части вторая и третья), 612 (части третья и 4-1), 613 (части первая, третья, 3-1, четвертая, пятая, девятая, десятая и одиннадцатая), 615 (часть четвертая), 621 (часть третья), 652, 667, 676, 677, а также в отношении командиров воинских частей по статьям 680, 681 настоящего Кодекса;</w:t>
            </w:r>
          </w:p>
        </w:tc>
        <w:tc>
          <w:tcPr>
            <w:tcW w:w="4252" w:type="dxa"/>
            <w:shd w:val="clear" w:color="auto" w:fill="auto"/>
          </w:tcPr>
          <w:p w:rsidR="00385D43" w:rsidRPr="00321B7C" w:rsidRDefault="00385D43" w:rsidP="00385D43">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lastRenderedPageBreak/>
              <w:t>Статья 804. Должностные лица, имеющие право составлять протоколы об административных правонарушениях</w:t>
            </w:r>
          </w:p>
          <w:p w:rsidR="004E1C59" w:rsidRPr="00321B7C" w:rsidRDefault="004E1C59" w:rsidP="00385D43">
            <w:pPr>
              <w:keepNext/>
              <w:spacing w:after="0" w:line="240" w:lineRule="auto"/>
              <w:ind w:firstLine="459"/>
              <w:jc w:val="both"/>
              <w:rPr>
                <w:rFonts w:ascii="Times New Roman" w:hAnsi="Times New Roman"/>
                <w:bCs/>
                <w:sz w:val="24"/>
                <w:szCs w:val="24"/>
              </w:rPr>
            </w:pPr>
          </w:p>
          <w:p w:rsidR="00385D43" w:rsidRPr="00321B7C" w:rsidRDefault="00385D43" w:rsidP="00385D43">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1. По делам об административных правонарушениях, рассматриваемым судами, протоколы об административных правонарушениях имеют право составлять уполномоченные на то должностные лица:</w:t>
            </w:r>
          </w:p>
          <w:p w:rsidR="00385D43" w:rsidRPr="00321B7C" w:rsidRDefault="00385D43" w:rsidP="00385D43">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w:t>
            </w:r>
          </w:p>
          <w:p w:rsidR="005B6811" w:rsidRPr="00321B7C" w:rsidRDefault="00E84BBF" w:rsidP="00DD6517">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 xml:space="preserve">6) органов военной полиции Национальной гвардии Республики Казахстан о правонарушениях, </w:t>
            </w:r>
            <w:r w:rsidRPr="00321B7C">
              <w:rPr>
                <w:rFonts w:ascii="Times New Roman" w:hAnsi="Times New Roman"/>
                <w:bCs/>
                <w:sz w:val="24"/>
                <w:szCs w:val="24"/>
              </w:rPr>
              <w:lastRenderedPageBreak/>
              <w:t>совершенных военнослужащими и военнообязанными, призванными на сборы, предусмотренных статьями 506, 590 (части 2-1, четвертая и 4-1), 596 (часть третья), 603 (части первая и вторая), 606 (часть вторая), 607 (часть вторая), 608, 610, 611 (части вторая и третья), 612 (части третья и 4-1), 613 (части первая, третья, 3-1, четвертая, пятая, девятая, десятая и одиннадцатая), 615 (часть четвертая), 621 (час</w:t>
            </w:r>
            <w:r w:rsidR="00DD6517" w:rsidRPr="00321B7C">
              <w:rPr>
                <w:rFonts w:ascii="Times New Roman" w:hAnsi="Times New Roman"/>
                <w:bCs/>
                <w:sz w:val="24"/>
                <w:szCs w:val="24"/>
              </w:rPr>
              <w:t xml:space="preserve">ть третья), 652, 667, 676, 677, </w:t>
            </w:r>
            <w:r w:rsidR="00531BA0" w:rsidRPr="00321B7C">
              <w:rPr>
                <w:rFonts w:ascii="Times New Roman" w:hAnsi="Times New Roman"/>
                <w:b/>
                <w:bCs/>
                <w:sz w:val="24"/>
                <w:szCs w:val="24"/>
              </w:rPr>
              <w:t>680 (части первая и вторая)</w:t>
            </w:r>
            <w:r w:rsidR="00531BA0" w:rsidRPr="00321B7C">
              <w:rPr>
                <w:rFonts w:ascii="Times New Roman" w:hAnsi="Times New Roman"/>
                <w:bCs/>
                <w:sz w:val="24"/>
                <w:szCs w:val="24"/>
              </w:rPr>
              <w:t xml:space="preserve">, </w:t>
            </w:r>
            <w:r w:rsidRPr="00321B7C">
              <w:rPr>
                <w:rFonts w:ascii="Times New Roman" w:hAnsi="Times New Roman"/>
                <w:bCs/>
                <w:sz w:val="24"/>
                <w:szCs w:val="24"/>
              </w:rPr>
              <w:t xml:space="preserve">а также в отношении командиров воинских частей по статьям </w:t>
            </w:r>
            <w:r w:rsidR="003611E2" w:rsidRPr="00321B7C">
              <w:rPr>
                <w:rFonts w:ascii="Times New Roman" w:hAnsi="Times New Roman"/>
                <w:b/>
                <w:bCs/>
                <w:sz w:val="24"/>
                <w:szCs w:val="24"/>
              </w:rPr>
              <w:t xml:space="preserve">676, 677, </w:t>
            </w:r>
            <w:r w:rsidRPr="00321B7C">
              <w:rPr>
                <w:rFonts w:ascii="Times New Roman" w:hAnsi="Times New Roman"/>
                <w:bCs/>
                <w:sz w:val="24"/>
                <w:szCs w:val="24"/>
              </w:rPr>
              <w:t>680, 681</w:t>
            </w:r>
            <w:r w:rsidR="00DD6517" w:rsidRPr="00321B7C">
              <w:rPr>
                <w:rFonts w:ascii="Times New Roman" w:hAnsi="Times New Roman"/>
                <w:bCs/>
                <w:sz w:val="24"/>
                <w:szCs w:val="24"/>
              </w:rPr>
              <w:t xml:space="preserve"> </w:t>
            </w:r>
            <w:r w:rsidRPr="00321B7C">
              <w:rPr>
                <w:rFonts w:ascii="Times New Roman" w:hAnsi="Times New Roman"/>
                <w:bCs/>
                <w:sz w:val="24"/>
                <w:szCs w:val="24"/>
              </w:rPr>
              <w:t>настоящего Кодекса;</w:t>
            </w:r>
          </w:p>
        </w:tc>
        <w:tc>
          <w:tcPr>
            <w:tcW w:w="5274" w:type="dxa"/>
            <w:shd w:val="clear" w:color="auto" w:fill="auto"/>
          </w:tcPr>
          <w:p w:rsidR="00CF02A2" w:rsidRPr="00321B7C" w:rsidRDefault="00CA3FD5" w:rsidP="00CF02A2">
            <w:pPr>
              <w:keepNext/>
              <w:spacing w:after="0" w:line="240" w:lineRule="auto"/>
              <w:ind w:firstLine="506"/>
              <w:jc w:val="both"/>
              <w:rPr>
                <w:rFonts w:ascii="Times New Roman" w:hAnsi="Times New Roman"/>
                <w:sz w:val="24"/>
                <w:szCs w:val="24"/>
              </w:rPr>
            </w:pPr>
            <w:r w:rsidRPr="00321B7C">
              <w:rPr>
                <w:rFonts w:ascii="Times New Roman" w:hAnsi="Times New Roman"/>
                <w:sz w:val="24"/>
                <w:szCs w:val="24"/>
              </w:rPr>
              <w:lastRenderedPageBreak/>
              <w:t xml:space="preserve">1. </w:t>
            </w:r>
            <w:r w:rsidR="00CF02A2" w:rsidRPr="00321B7C">
              <w:rPr>
                <w:rFonts w:ascii="Times New Roman" w:hAnsi="Times New Roman"/>
                <w:sz w:val="24"/>
                <w:szCs w:val="24"/>
              </w:rPr>
              <w:t>В целях реализации пункта 12 Плана законопроектных работ Правительства Республики Казахстан на 202</w:t>
            </w:r>
            <w:r w:rsidR="00CF02A2" w:rsidRPr="00321B7C">
              <w:rPr>
                <w:rFonts w:ascii="Times New Roman" w:hAnsi="Times New Roman"/>
                <w:sz w:val="24"/>
                <w:szCs w:val="24"/>
                <w:lang w:val="kk-KZ"/>
              </w:rPr>
              <w:t>3</w:t>
            </w:r>
            <w:r w:rsidR="00CF02A2" w:rsidRPr="00321B7C">
              <w:rPr>
                <w:rFonts w:ascii="Times New Roman" w:hAnsi="Times New Roman"/>
                <w:sz w:val="24"/>
                <w:szCs w:val="24"/>
              </w:rPr>
              <w:t xml:space="preserve"> год, утвержденного постановлением Правительства Республики Казахстан </w:t>
            </w:r>
            <w:r w:rsidR="00CF02A2" w:rsidRPr="00321B7C">
              <w:rPr>
                <w:rFonts w:ascii="Times New Roman" w:hAnsi="Times New Roman"/>
                <w:bCs/>
                <w:sz w:val="24"/>
                <w:szCs w:val="24"/>
              </w:rPr>
              <w:t xml:space="preserve">от 29 декабря 2022 года № 1092, </w:t>
            </w:r>
            <w:r w:rsidR="00CF02A2" w:rsidRPr="00321B7C">
              <w:rPr>
                <w:rFonts w:ascii="Times New Roman" w:hAnsi="Times New Roman"/>
                <w:sz w:val="24"/>
                <w:szCs w:val="24"/>
                <w:u w:val="single"/>
              </w:rPr>
              <w:t>Министерством юстиции РК</w:t>
            </w:r>
            <w:r w:rsidR="00CF02A2" w:rsidRPr="00321B7C">
              <w:rPr>
                <w:rFonts w:ascii="Times New Roman" w:hAnsi="Times New Roman"/>
                <w:sz w:val="24"/>
                <w:szCs w:val="24"/>
              </w:rPr>
              <w:t xml:space="preserve"> разработан проект Закона РК </w:t>
            </w:r>
            <w:r w:rsidR="00CF02A2" w:rsidRPr="00321B7C">
              <w:rPr>
                <w:rFonts w:ascii="Times New Roman" w:hAnsi="Times New Roman"/>
                <w:i/>
                <w:sz w:val="24"/>
                <w:szCs w:val="24"/>
              </w:rPr>
              <w:t>«О внесении изменений и дополнений в Кодекс Республики Казахстан об административных правонарушениях»</w:t>
            </w:r>
            <w:r w:rsidR="00CF02A2" w:rsidRPr="00321B7C">
              <w:rPr>
                <w:rFonts w:ascii="Times New Roman" w:hAnsi="Times New Roman"/>
                <w:sz w:val="24"/>
                <w:szCs w:val="24"/>
              </w:rPr>
              <w:t xml:space="preserve"> (далее – законопроект МЮ), в рамках которого статья 680 КоАП изложена в новой редакции.</w:t>
            </w:r>
          </w:p>
          <w:p w:rsidR="00CF02A2" w:rsidRPr="00321B7C" w:rsidRDefault="00CF02A2" w:rsidP="00CF02A2">
            <w:pPr>
              <w:keepNext/>
              <w:spacing w:after="0" w:line="240" w:lineRule="auto"/>
              <w:ind w:firstLine="506"/>
              <w:jc w:val="both"/>
              <w:rPr>
                <w:rFonts w:ascii="Times New Roman" w:hAnsi="Times New Roman"/>
                <w:sz w:val="24"/>
                <w:szCs w:val="24"/>
              </w:rPr>
            </w:pPr>
            <w:r w:rsidRPr="00321B7C">
              <w:rPr>
                <w:rFonts w:ascii="Times New Roman" w:hAnsi="Times New Roman"/>
                <w:sz w:val="24"/>
                <w:szCs w:val="24"/>
              </w:rPr>
              <w:t xml:space="preserve">В настоящее время законопроект МЮ находится на рассмотрении Мажилиса Парламента РК. </w:t>
            </w:r>
          </w:p>
          <w:p w:rsidR="00CF02A2" w:rsidRPr="00321B7C" w:rsidRDefault="00CF02A2" w:rsidP="00CF02A2">
            <w:pPr>
              <w:keepNext/>
              <w:spacing w:after="0" w:line="240" w:lineRule="auto"/>
              <w:ind w:firstLine="506"/>
              <w:jc w:val="both"/>
              <w:rPr>
                <w:rFonts w:ascii="Times New Roman" w:hAnsi="Times New Roman"/>
                <w:sz w:val="24"/>
                <w:szCs w:val="24"/>
              </w:rPr>
            </w:pPr>
            <w:r w:rsidRPr="00321B7C">
              <w:rPr>
                <w:rFonts w:ascii="Times New Roman" w:hAnsi="Times New Roman"/>
                <w:sz w:val="24"/>
                <w:szCs w:val="24"/>
              </w:rPr>
              <w:t xml:space="preserve">Так, в частях первой и второй статьи 680 КоАП законопроекта МЮ предусмотрена </w:t>
            </w:r>
            <w:r w:rsidRPr="00321B7C">
              <w:rPr>
                <w:rFonts w:ascii="Times New Roman" w:hAnsi="Times New Roman"/>
                <w:sz w:val="24"/>
                <w:szCs w:val="24"/>
              </w:rPr>
              <w:lastRenderedPageBreak/>
              <w:t>административная ответственность</w:t>
            </w:r>
            <w:r w:rsidRPr="00321B7C">
              <w:rPr>
                <w:rFonts w:ascii="Times New Roman" w:eastAsiaTheme="minorHAnsi" w:hAnsi="Times New Roman" w:cstheme="minorBidi"/>
                <w:b/>
                <w:sz w:val="24"/>
                <w:szCs w:val="24"/>
              </w:rPr>
              <w:t xml:space="preserve"> </w:t>
            </w:r>
            <w:r w:rsidRPr="00321B7C">
              <w:rPr>
                <w:rFonts w:ascii="Times New Roman" w:hAnsi="Times New Roman"/>
                <w:i/>
                <w:sz w:val="24"/>
                <w:szCs w:val="24"/>
              </w:rPr>
              <w:t>лиц, занимающих ответственную государственную должность, лиц, уполномоченных на выполнение государственных функций, лиц, приравненных к лицам, уполномоченным на выполнение государственных функций, должностных лиц</w:t>
            </w:r>
            <w:r w:rsidRPr="00321B7C">
              <w:rPr>
                <w:rFonts w:ascii="Times New Roman" w:hAnsi="Times New Roman"/>
                <w:sz w:val="24"/>
                <w:szCs w:val="24"/>
              </w:rPr>
              <w:t xml:space="preserve"> </w:t>
            </w:r>
            <w:r w:rsidRPr="00321B7C">
              <w:rPr>
                <w:rFonts w:ascii="Times New Roman" w:hAnsi="Times New Roman"/>
                <w:b/>
                <w:sz w:val="24"/>
                <w:szCs w:val="24"/>
              </w:rPr>
              <w:t>за непринятие мер по предотвращению и урегулированию конфликта интересов</w:t>
            </w:r>
            <w:r w:rsidRPr="00321B7C">
              <w:rPr>
                <w:rFonts w:ascii="Times New Roman" w:hAnsi="Times New Roman"/>
                <w:sz w:val="24"/>
                <w:szCs w:val="24"/>
              </w:rPr>
              <w:t xml:space="preserve">, а также </w:t>
            </w:r>
            <w:r w:rsidRPr="00321B7C">
              <w:rPr>
                <w:rFonts w:ascii="Times New Roman" w:hAnsi="Times New Roman"/>
                <w:b/>
                <w:sz w:val="24"/>
                <w:szCs w:val="24"/>
              </w:rPr>
              <w:t>недоведение</w:t>
            </w:r>
            <w:r w:rsidRPr="00321B7C">
              <w:rPr>
                <w:rFonts w:ascii="Times New Roman" w:hAnsi="Times New Roman"/>
                <w:sz w:val="24"/>
                <w:szCs w:val="24"/>
              </w:rPr>
              <w:t xml:space="preserve"> </w:t>
            </w:r>
            <w:r w:rsidRPr="00321B7C">
              <w:rPr>
                <w:rFonts w:ascii="Times New Roman" w:hAnsi="Times New Roman"/>
                <w:b/>
                <w:sz w:val="24"/>
                <w:szCs w:val="24"/>
              </w:rPr>
              <w:t>до сведения</w:t>
            </w:r>
            <w:r w:rsidRPr="00321B7C">
              <w:rPr>
                <w:rFonts w:ascii="Times New Roman" w:hAnsi="Times New Roman"/>
                <w:sz w:val="24"/>
                <w:szCs w:val="24"/>
              </w:rPr>
              <w:t xml:space="preserve"> вышестоящего руководителя и (или) руководства государственного органа либо организации,</w:t>
            </w:r>
            <w:r w:rsidRPr="00321B7C">
              <w:rPr>
                <w:rFonts w:ascii="Times New Roman" w:eastAsiaTheme="minorHAnsi" w:hAnsi="Times New Roman" w:cstheme="minorBidi"/>
                <w:b/>
                <w:sz w:val="24"/>
                <w:szCs w:val="24"/>
              </w:rPr>
              <w:t xml:space="preserve"> </w:t>
            </w:r>
            <w:r w:rsidRPr="00321B7C">
              <w:rPr>
                <w:rFonts w:ascii="Times New Roman" w:hAnsi="Times New Roman"/>
                <w:sz w:val="24"/>
                <w:szCs w:val="24"/>
              </w:rPr>
              <w:t>и (или) уполномоченных государственных органов</w:t>
            </w:r>
            <w:r w:rsidRPr="00321B7C">
              <w:rPr>
                <w:rFonts w:ascii="Times New Roman" w:eastAsiaTheme="minorHAnsi" w:hAnsi="Times New Roman" w:cstheme="minorBidi"/>
                <w:sz w:val="24"/>
                <w:szCs w:val="24"/>
              </w:rPr>
              <w:t xml:space="preserve"> </w:t>
            </w:r>
            <w:r w:rsidRPr="00321B7C">
              <w:rPr>
                <w:rFonts w:ascii="Times New Roman" w:hAnsi="Times New Roman"/>
                <w:b/>
                <w:sz w:val="24"/>
                <w:szCs w:val="24"/>
              </w:rPr>
              <w:t>о ставших им известным случаях готовящихся, совершаемых или совершенных коррупционных правонарушений</w:t>
            </w:r>
            <w:r w:rsidRPr="00321B7C">
              <w:rPr>
                <w:rFonts w:ascii="Times New Roman" w:hAnsi="Times New Roman"/>
                <w:sz w:val="24"/>
                <w:szCs w:val="24"/>
              </w:rPr>
              <w:t>.</w:t>
            </w:r>
          </w:p>
          <w:p w:rsidR="00CF02A2" w:rsidRPr="00321B7C" w:rsidRDefault="00CF02A2" w:rsidP="00CF02A2">
            <w:pPr>
              <w:spacing w:after="0" w:line="240" w:lineRule="auto"/>
              <w:ind w:firstLine="506"/>
              <w:jc w:val="both"/>
              <w:rPr>
                <w:rFonts w:ascii="Times New Roman" w:hAnsi="Times New Roman"/>
                <w:sz w:val="24"/>
                <w:szCs w:val="24"/>
              </w:rPr>
            </w:pPr>
            <w:r w:rsidRPr="00321B7C">
              <w:rPr>
                <w:rFonts w:ascii="Times New Roman" w:hAnsi="Times New Roman"/>
                <w:sz w:val="24"/>
                <w:szCs w:val="24"/>
              </w:rPr>
              <w:t xml:space="preserve">Таким образом, положения частей первой и второй статьи 680 КоАП распространяются не только на руководящих должностных лиц. </w:t>
            </w:r>
          </w:p>
          <w:p w:rsidR="00CC581B" w:rsidRPr="00321B7C" w:rsidRDefault="00AD21C3" w:rsidP="00CF02A2">
            <w:pPr>
              <w:spacing w:after="0" w:line="240" w:lineRule="auto"/>
              <w:ind w:firstLine="506"/>
              <w:jc w:val="both"/>
              <w:rPr>
                <w:rFonts w:ascii="Times New Roman" w:hAnsi="Times New Roman"/>
                <w:sz w:val="24"/>
                <w:szCs w:val="24"/>
              </w:rPr>
            </w:pPr>
            <w:r w:rsidRPr="00321B7C">
              <w:rPr>
                <w:rFonts w:ascii="Times New Roman" w:hAnsi="Times New Roman"/>
                <w:sz w:val="24"/>
                <w:szCs w:val="24"/>
              </w:rPr>
              <w:t>В этой связи, в подпункт 6</w:t>
            </w:r>
            <w:r w:rsidR="00CF02A2" w:rsidRPr="00321B7C">
              <w:rPr>
                <w:rFonts w:ascii="Times New Roman" w:hAnsi="Times New Roman"/>
                <w:sz w:val="24"/>
                <w:szCs w:val="24"/>
              </w:rPr>
              <w:t>) части первой статьи 804 КоАП необходимо внести соответствующее изменение.</w:t>
            </w:r>
          </w:p>
          <w:p w:rsidR="00CA3FD5" w:rsidRPr="00321B7C" w:rsidRDefault="00CA3FD5" w:rsidP="00CA3FD5">
            <w:pPr>
              <w:spacing w:after="0" w:line="240" w:lineRule="auto"/>
              <w:ind w:firstLine="506"/>
              <w:jc w:val="both"/>
              <w:rPr>
                <w:rFonts w:ascii="Times New Roman" w:hAnsi="Times New Roman"/>
                <w:sz w:val="24"/>
                <w:szCs w:val="24"/>
              </w:rPr>
            </w:pPr>
            <w:r w:rsidRPr="00321B7C">
              <w:rPr>
                <w:rFonts w:ascii="Times New Roman" w:hAnsi="Times New Roman"/>
                <w:sz w:val="24"/>
                <w:szCs w:val="24"/>
              </w:rPr>
              <w:t>2. В связи с внесением изменения в статью 32 КоАП в части установления ответственности сотрудников правоохранительных и специальных государственных органов за административное коррупционные правонарушения.</w:t>
            </w:r>
          </w:p>
        </w:tc>
      </w:tr>
      <w:tr w:rsidR="00A56052" w:rsidRPr="00321B7C" w:rsidTr="007C0E41">
        <w:tc>
          <w:tcPr>
            <w:tcW w:w="567" w:type="dxa"/>
            <w:shd w:val="clear" w:color="auto" w:fill="auto"/>
          </w:tcPr>
          <w:p w:rsidR="0029010C" w:rsidRPr="00321B7C" w:rsidRDefault="0029010C" w:rsidP="004A3B8A">
            <w:pPr>
              <w:numPr>
                <w:ilvl w:val="0"/>
                <w:numId w:val="26"/>
              </w:numPr>
              <w:spacing w:after="0" w:line="240" w:lineRule="auto"/>
              <w:ind w:hanging="720"/>
              <w:jc w:val="center"/>
              <w:rPr>
                <w:rFonts w:ascii="Times New Roman" w:hAnsi="Times New Roman"/>
                <w:sz w:val="24"/>
                <w:szCs w:val="24"/>
              </w:rPr>
            </w:pPr>
          </w:p>
        </w:tc>
        <w:tc>
          <w:tcPr>
            <w:tcW w:w="1560" w:type="dxa"/>
          </w:tcPr>
          <w:p w:rsidR="00B96E75" w:rsidRPr="00321B7C" w:rsidRDefault="000A0B62" w:rsidP="00186D1E">
            <w:pPr>
              <w:keepNext/>
              <w:spacing w:after="0" w:line="240" w:lineRule="auto"/>
              <w:jc w:val="center"/>
              <w:rPr>
                <w:rFonts w:ascii="Times New Roman" w:hAnsi="Times New Roman"/>
                <w:sz w:val="24"/>
                <w:szCs w:val="24"/>
              </w:rPr>
            </w:pPr>
            <w:r w:rsidRPr="00321B7C">
              <w:rPr>
                <w:rFonts w:ascii="Times New Roman" w:hAnsi="Times New Roman"/>
                <w:sz w:val="24"/>
                <w:szCs w:val="24"/>
              </w:rPr>
              <w:t>Подпункт</w:t>
            </w:r>
            <w:r w:rsidR="0029010C" w:rsidRPr="00321B7C">
              <w:rPr>
                <w:rFonts w:ascii="Times New Roman" w:hAnsi="Times New Roman"/>
                <w:sz w:val="24"/>
                <w:szCs w:val="24"/>
              </w:rPr>
              <w:t xml:space="preserve"> 30) </w:t>
            </w:r>
          </w:p>
          <w:p w:rsidR="0029010C" w:rsidRPr="00321B7C" w:rsidRDefault="0029010C" w:rsidP="00186D1E">
            <w:pPr>
              <w:keepNext/>
              <w:spacing w:after="0" w:line="240" w:lineRule="auto"/>
              <w:jc w:val="center"/>
              <w:rPr>
                <w:rFonts w:ascii="Times New Roman" w:hAnsi="Times New Roman"/>
                <w:sz w:val="24"/>
                <w:szCs w:val="24"/>
              </w:rPr>
            </w:pPr>
            <w:r w:rsidRPr="00321B7C">
              <w:rPr>
                <w:rFonts w:ascii="Times New Roman" w:hAnsi="Times New Roman"/>
                <w:sz w:val="24"/>
                <w:szCs w:val="24"/>
              </w:rPr>
              <w:t>части первой статьи 804</w:t>
            </w:r>
          </w:p>
        </w:tc>
        <w:tc>
          <w:tcPr>
            <w:tcW w:w="4111" w:type="dxa"/>
            <w:shd w:val="clear" w:color="auto" w:fill="auto"/>
          </w:tcPr>
          <w:p w:rsidR="0029010C" w:rsidRPr="00321B7C" w:rsidRDefault="0029010C" w:rsidP="00B143EF">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Статья 804. Должностные лица, имеющие право составлять протоколы об административных правонарушениях</w:t>
            </w:r>
          </w:p>
          <w:p w:rsidR="004E1C59" w:rsidRPr="00321B7C" w:rsidRDefault="004E1C59" w:rsidP="00B143EF">
            <w:pPr>
              <w:keepNext/>
              <w:spacing w:after="0" w:line="240" w:lineRule="auto"/>
              <w:ind w:firstLine="459"/>
              <w:jc w:val="both"/>
              <w:rPr>
                <w:rFonts w:ascii="Times New Roman" w:hAnsi="Times New Roman"/>
                <w:bCs/>
                <w:sz w:val="24"/>
                <w:szCs w:val="24"/>
              </w:rPr>
            </w:pPr>
          </w:p>
          <w:p w:rsidR="0029010C" w:rsidRPr="00321B7C" w:rsidRDefault="0029010C" w:rsidP="00B143EF">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 xml:space="preserve">1. По делам об административных правонарушениях, рассматриваемым </w:t>
            </w:r>
            <w:r w:rsidRPr="00321B7C">
              <w:rPr>
                <w:rFonts w:ascii="Times New Roman" w:hAnsi="Times New Roman"/>
                <w:bCs/>
                <w:sz w:val="24"/>
                <w:szCs w:val="24"/>
              </w:rPr>
              <w:lastRenderedPageBreak/>
              <w:t>судами, протоколы об административных правонарушениях имеют право составлять уполномоченные на то должностные лица:</w:t>
            </w:r>
          </w:p>
          <w:p w:rsidR="0029010C" w:rsidRPr="00321B7C" w:rsidRDefault="0029010C" w:rsidP="00B143EF">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w:t>
            </w:r>
          </w:p>
          <w:p w:rsidR="0029010C" w:rsidRPr="00321B7C" w:rsidRDefault="0029010C" w:rsidP="00B143EF">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30) уполномоченного органа по противодействию коррупции (статьи 154,</w:t>
            </w:r>
            <w:r w:rsidRPr="00321B7C">
              <w:rPr>
                <w:rFonts w:ascii="Times New Roman" w:hAnsi="Times New Roman"/>
                <w:b/>
                <w:bCs/>
                <w:sz w:val="24"/>
                <w:szCs w:val="24"/>
              </w:rPr>
              <w:t xml:space="preserve"> </w:t>
            </w:r>
            <w:r w:rsidRPr="00321B7C">
              <w:rPr>
                <w:rFonts w:ascii="Times New Roman" w:hAnsi="Times New Roman"/>
                <w:bCs/>
                <w:sz w:val="24"/>
                <w:szCs w:val="24"/>
              </w:rPr>
              <w:t>173, 658, 659, 660, 661, 662, 665, 667, 676, 677, 678, 679, 680, 681);</w:t>
            </w:r>
          </w:p>
          <w:p w:rsidR="0029010C" w:rsidRPr="00321B7C" w:rsidRDefault="0029010C" w:rsidP="00B143EF">
            <w:pPr>
              <w:keepNext/>
              <w:spacing w:after="0" w:line="240" w:lineRule="auto"/>
              <w:ind w:firstLine="459"/>
              <w:jc w:val="both"/>
              <w:rPr>
                <w:rFonts w:ascii="Times New Roman" w:hAnsi="Times New Roman"/>
                <w:b/>
                <w:bCs/>
                <w:sz w:val="24"/>
                <w:szCs w:val="24"/>
              </w:rPr>
            </w:pPr>
            <w:r w:rsidRPr="00321B7C">
              <w:rPr>
                <w:rFonts w:ascii="Times New Roman" w:hAnsi="Times New Roman"/>
                <w:bCs/>
                <w:sz w:val="24"/>
                <w:szCs w:val="24"/>
              </w:rPr>
              <w:t>…</w:t>
            </w:r>
          </w:p>
        </w:tc>
        <w:tc>
          <w:tcPr>
            <w:tcW w:w="4252" w:type="dxa"/>
            <w:shd w:val="clear" w:color="auto" w:fill="auto"/>
          </w:tcPr>
          <w:p w:rsidR="0029010C" w:rsidRPr="00321B7C" w:rsidRDefault="0029010C" w:rsidP="008771A5">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lastRenderedPageBreak/>
              <w:t>Статья 804. Должностные лица, имеющие право составлять протоколы об административных правонарушениях</w:t>
            </w:r>
          </w:p>
          <w:p w:rsidR="004E1C59" w:rsidRPr="00321B7C" w:rsidRDefault="004E1C59" w:rsidP="008771A5">
            <w:pPr>
              <w:keepNext/>
              <w:spacing w:after="0" w:line="240" w:lineRule="auto"/>
              <w:ind w:firstLine="459"/>
              <w:jc w:val="both"/>
              <w:rPr>
                <w:rFonts w:ascii="Times New Roman" w:hAnsi="Times New Roman"/>
                <w:bCs/>
                <w:sz w:val="24"/>
                <w:szCs w:val="24"/>
              </w:rPr>
            </w:pPr>
          </w:p>
          <w:p w:rsidR="0029010C" w:rsidRPr="00321B7C" w:rsidRDefault="0029010C" w:rsidP="008771A5">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 xml:space="preserve">1. По делам об административных правонарушениях, рассматриваемым судами, протоколы об </w:t>
            </w:r>
            <w:r w:rsidRPr="00321B7C">
              <w:rPr>
                <w:rFonts w:ascii="Times New Roman" w:hAnsi="Times New Roman"/>
                <w:bCs/>
                <w:sz w:val="24"/>
                <w:szCs w:val="24"/>
              </w:rPr>
              <w:lastRenderedPageBreak/>
              <w:t>административных правонарушениях имеют право составлять уполномоченные на то должностные лица:</w:t>
            </w:r>
          </w:p>
          <w:p w:rsidR="0029010C" w:rsidRPr="00321B7C" w:rsidRDefault="0029010C" w:rsidP="008771A5">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w:t>
            </w:r>
          </w:p>
          <w:p w:rsidR="0029010C" w:rsidRPr="00321B7C" w:rsidRDefault="0029010C" w:rsidP="008771A5">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 xml:space="preserve">30) уполномоченного органа по противодействию коррупции (статьи </w:t>
            </w:r>
            <w:r w:rsidR="00B17D7B" w:rsidRPr="00321B7C">
              <w:rPr>
                <w:rFonts w:ascii="Times New Roman" w:hAnsi="Times New Roman"/>
                <w:bCs/>
                <w:sz w:val="24"/>
                <w:szCs w:val="24"/>
                <w:lang w:val="kk-KZ"/>
              </w:rPr>
              <w:t xml:space="preserve">154, </w:t>
            </w:r>
            <w:r w:rsidR="009856BE" w:rsidRPr="00321B7C">
              <w:rPr>
                <w:rFonts w:ascii="Times New Roman" w:hAnsi="Times New Roman"/>
                <w:bCs/>
                <w:sz w:val="24"/>
                <w:szCs w:val="24"/>
                <w:lang w:val="kk-KZ"/>
              </w:rPr>
              <w:t xml:space="preserve">173, </w:t>
            </w:r>
            <w:r w:rsidRPr="00321B7C">
              <w:rPr>
                <w:rFonts w:ascii="Times New Roman" w:hAnsi="Times New Roman"/>
                <w:b/>
                <w:bCs/>
                <w:sz w:val="24"/>
                <w:szCs w:val="24"/>
              </w:rPr>
              <w:t>439,</w:t>
            </w:r>
            <w:r w:rsidRPr="00321B7C">
              <w:rPr>
                <w:rFonts w:ascii="Times New Roman" w:hAnsi="Times New Roman"/>
                <w:bCs/>
                <w:sz w:val="24"/>
                <w:szCs w:val="24"/>
              </w:rPr>
              <w:t xml:space="preserve"> 658, 659, </w:t>
            </w:r>
            <w:r w:rsidR="001A0858" w:rsidRPr="00321B7C">
              <w:rPr>
                <w:rFonts w:ascii="Times New Roman" w:hAnsi="Times New Roman"/>
                <w:bCs/>
                <w:sz w:val="24"/>
                <w:szCs w:val="24"/>
              </w:rPr>
              <w:t xml:space="preserve">660, </w:t>
            </w:r>
            <w:r w:rsidRPr="00321B7C">
              <w:rPr>
                <w:rFonts w:ascii="Times New Roman" w:hAnsi="Times New Roman"/>
                <w:bCs/>
                <w:sz w:val="24"/>
                <w:szCs w:val="24"/>
              </w:rPr>
              <w:t>661, 662, 665, 667, 676, 677, 678, 679, 680, 681);</w:t>
            </w:r>
          </w:p>
          <w:p w:rsidR="0029010C" w:rsidRPr="00321B7C" w:rsidRDefault="0029010C" w:rsidP="008771A5">
            <w:pPr>
              <w:keepNext/>
              <w:spacing w:after="0" w:line="240" w:lineRule="auto"/>
              <w:ind w:firstLine="459"/>
              <w:jc w:val="both"/>
              <w:rPr>
                <w:rFonts w:ascii="Times New Roman" w:hAnsi="Times New Roman"/>
                <w:b/>
                <w:sz w:val="24"/>
                <w:szCs w:val="24"/>
              </w:rPr>
            </w:pPr>
            <w:r w:rsidRPr="00321B7C">
              <w:rPr>
                <w:rFonts w:ascii="Times New Roman" w:hAnsi="Times New Roman"/>
                <w:bCs/>
                <w:sz w:val="24"/>
                <w:szCs w:val="24"/>
              </w:rPr>
              <w:t>…</w:t>
            </w:r>
          </w:p>
        </w:tc>
        <w:tc>
          <w:tcPr>
            <w:tcW w:w="5274" w:type="dxa"/>
            <w:shd w:val="clear" w:color="auto" w:fill="auto"/>
          </w:tcPr>
          <w:p w:rsidR="00F706A7" w:rsidRPr="00321B7C" w:rsidRDefault="00F706A7" w:rsidP="00F706A7">
            <w:pPr>
              <w:shd w:val="clear" w:color="auto" w:fill="FFFFFF"/>
              <w:spacing w:after="0" w:line="240" w:lineRule="auto"/>
              <w:ind w:firstLine="506"/>
              <w:jc w:val="both"/>
              <w:rPr>
                <w:rFonts w:ascii="Times New Roman" w:hAnsi="Times New Roman"/>
                <w:sz w:val="24"/>
                <w:szCs w:val="28"/>
              </w:rPr>
            </w:pPr>
            <w:r w:rsidRPr="00321B7C">
              <w:rPr>
                <w:rFonts w:ascii="Times New Roman" w:hAnsi="Times New Roman"/>
                <w:sz w:val="24"/>
                <w:szCs w:val="28"/>
              </w:rPr>
              <w:lastRenderedPageBreak/>
              <w:t xml:space="preserve">В настоящем подпункте не предусмотрена компетенция уполномоченного органа по противодействию коррупции на возбуждение производства </w:t>
            </w:r>
            <w:r w:rsidRPr="00321B7C">
              <w:rPr>
                <w:rFonts w:ascii="Times New Roman" w:hAnsi="Times New Roman"/>
                <w:b/>
                <w:sz w:val="24"/>
                <w:szCs w:val="28"/>
              </w:rPr>
              <w:t>в связи с сообщением органу, ведущему борьбу с коррупцией, заведомо ложной информации о факте коррупционного правонарушения</w:t>
            </w:r>
            <w:r w:rsidRPr="00321B7C">
              <w:rPr>
                <w:rFonts w:ascii="Times New Roman" w:hAnsi="Times New Roman"/>
                <w:sz w:val="24"/>
                <w:szCs w:val="28"/>
              </w:rPr>
              <w:t xml:space="preserve"> </w:t>
            </w:r>
            <w:r w:rsidRPr="00321B7C">
              <w:rPr>
                <w:rFonts w:ascii="Times New Roman" w:hAnsi="Times New Roman"/>
                <w:i/>
                <w:sz w:val="24"/>
                <w:szCs w:val="28"/>
              </w:rPr>
              <w:t>(статья 439 КоАП)</w:t>
            </w:r>
            <w:r w:rsidRPr="00321B7C">
              <w:rPr>
                <w:rFonts w:ascii="Times New Roman" w:hAnsi="Times New Roman"/>
                <w:sz w:val="24"/>
                <w:szCs w:val="28"/>
              </w:rPr>
              <w:t>.</w:t>
            </w:r>
          </w:p>
          <w:p w:rsidR="00F706A7" w:rsidRPr="00321B7C" w:rsidRDefault="00F706A7" w:rsidP="00F706A7">
            <w:pPr>
              <w:shd w:val="clear" w:color="auto" w:fill="FFFFFF"/>
              <w:spacing w:after="0" w:line="240" w:lineRule="auto"/>
              <w:ind w:firstLine="506"/>
              <w:jc w:val="both"/>
              <w:rPr>
                <w:rFonts w:ascii="Times New Roman" w:hAnsi="Times New Roman"/>
                <w:i/>
                <w:sz w:val="24"/>
                <w:szCs w:val="28"/>
              </w:rPr>
            </w:pPr>
            <w:r w:rsidRPr="00321B7C">
              <w:rPr>
                <w:rFonts w:ascii="Times New Roman" w:hAnsi="Times New Roman"/>
                <w:sz w:val="24"/>
                <w:szCs w:val="28"/>
              </w:rPr>
              <w:lastRenderedPageBreak/>
              <w:t xml:space="preserve">Согласно статье 805 КоАП прокурор вправе вынести постановление о возбуждении дела об административном правонарушении, предусмотренном статьей 439 КоАП </w:t>
            </w:r>
            <w:r w:rsidRPr="00321B7C">
              <w:rPr>
                <w:rFonts w:ascii="Times New Roman" w:hAnsi="Times New Roman"/>
                <w:i/>
                <w:sz w:val="24"/>
                <w:szCs w:val="28"/>
              </w:rPr>
              <w:t>(«Заведомо ложная информация о факте коррупционного правонарушения»).</w:t>
            </w:r>
          </w:p>
          <w:p w:rsidR="00F706A7" w:rsidRPr="00321B7C" w:rsidRDefault="00F706A7" w:rsidP="00F706A7">
            <w:pPr>
              <w:shd w:val="clear" w:color="auto" w:fill="FFFFFF"/>
              <w:spacing w:after="0" w:line="240" w:lineRule="auto"/>
              <w:ind w:firstLine="506"/>
              <w:jc w:val="both"/>
              <w:rPr>
                <w:rFonts w:ascii="Times New Roman" w:hAnsi="Times New Roman"/>
                <w:sz w:val="24"/>
                <w:szCs w:val="28"/>
              </w:rPr>
            </w:pPr>
            <w:r w:rsidRPr="00321B7C">
              <w:rPr>
                <w:rFonts w:ascii="Times New Roman" w:hAnsi="Times New Roman"/>
                <w:sz w:val="24"/>
                <w:szCs w:val="28"/>
              </w:rPr>
              <w:t>Вместе с тем, за последние 5 лет по статье 439 КоАП дела не регистрировались.</w:t>
            </w:r>
          </w:p>
          <w:p w:rsidR="00A979D2" w:rsidRPr="00321B7C" w:rsidRDefault="00F706A7" w:rsidP="00DD6517">
            <w:pPr>
              <w:shd w:val="clear" w:color="auto" w:fill="FFFFFF"/>
              <w:spacing w:after="0" w:line="240" w:lineRule="auto"/>
              <w:ind w:firstLine="506"/>
              <w:jc w:val="both"/>
              <w:rPr>
                <w:rFonts w:ascii="Times New Roman" w:hAnsi="Times New Roman"/>
                <w:sz w:val="24"/>
                <w:szCs w:val="28"/>
              </w:rPr>
            </w:pPr>
            <w:r w:rsidRPr="00321B7C">
              <w:rPr>
                <w:rFonts w:ascii="Times New Roman" w:hAnsi="Times New Roman"/>
                <w:sz w:val="24"/>
                <w:szCs w:val="28"/>
              </w:rPr>
              <w:t xml:space="preserve">В этой связи, в подпункте 30) части первой статьи 804 КоАП </w:t>
            </w:r>
            <w:r w:rsidR="00465927" w:rsidRPr="00321B7C">
              <w:rPr>
                <w:rFonts w:ascii="Times New Roman" w:hAnsi="Times New Roman"/>
                <w:sz w:val="24"/>
                <w:szCs w:val="28"/>
              </w:rPr>
              <w:t>предлагается</w:t>
            </w:r>
            <w:r w:rsidRPr="00321B7C">
              <w:rPr>
                <w:rFonts w:ascii="Times New Roman" w:hAnsi="Times New Roman"/>
                <w:sz w:val="24"/>
                <w:szCs w:val="28"/>
              </w:rPr>
              <w:t xml:space="preserve"> закрепить </w:t>
            </w:r>
            <w:r w:rsidR="00042AB4" w:rsidRPr="00321B7C">
              <w:rPr>
                <w:rFonts w:ascii="Times New Roman" w:hAnsi="Times New Roman"/>
                <w:sz w:val="24"/>
                <w:szCs w:val="28"/>
              </w:rPr>
              <w:t xml:space="preserve">компетенцию </w:t>
            </w:r>
            <w:r w:rsidRPr="00321B7C">
              <w:rPr>
                <w:rFonts w:ascii="Times New Roman" w:hAnsi="Times New Roman"/>
                <w:sz w:val="24"/>
                <w:szCs w:val="28"/>
              </w:rPr>
              <w:t xml:space="preserve">уполномоченного органа по противодействию коррупции по составлению протокола об </w:t>
            </w:r>
            <w:r w:rsidR="00042AB4" w:rsidRPr="00321B7C">
              <w:rPr>
                <w:rFonts w:ascii="Times New Roman" w:hAnsi="Times New Roman"/>
                <w:sz w:val="24"/>
                <w:szCs w:val="28"/>
              </w:rPr>
              <w:t>административном правонарушении по статье</w:t>
            </w:r>
            <w:r w:rsidRPr="00321B7C">
              <w:rPr>
                <w:rFonts w:ascii="Times New Roman" w:hAnsi="Times New Roman"/>
                <w:sz w:val="24"/>
                <w:szCs w:val="28"/>
              </w:rPr>
              <w:t xml:space="preserve"> 439 КоАП.</w:t>
            </w:r>
          </w:p>
        </w:tc>
      </w:tr>
      <w:tr w:rsidR="00A56052" w:rsidRPr="00321B7C" w:rsidTr="007C0E41">
        <w:tc>
          <w:tcPr>
            <w:tcW w:w="567" w:type="dxa"/>
            <w:shd w:val="clear" w:color="auto" w:fill="auto"/>
          </w:tcPr>
          <w:p w:rsidR="00850F8E" w:rsidRPr="00321B7C" w:rsidRDefault="00850F8E" w:rsidP="004A3B8A">
            <w:pPr>
              <w:numPr>
                <w:ilvl w:val="0"/>
                <w:numId w:val="26"/>
              </w:numPr>
              <w:spacing w:after="0" w:line="240" w:lineRule="auto"/>
              <w:ind w:hanging="720"/>
              <w:jc w:val="center"/>
              <w:rPr>
                <w:rFonts w:ascii="Times New Roman" w:hAnsi="Times New Roman"/>
                <w:sz w:val="24"/>
                <w:szCs w:val="24"/>
              </w:rPr>
            </w:pPr>
          </w:p>
        </w:tc>
        <w:tc>
          <w:tcPr>
            <w:tcW w:w="1560" w:type="dxa"/>
          </w:tcPr>
          <w:p w:rsidR="002D54D1" w:rsidRPr="00321B7C" w:rsidRDefault="002D54D1" w:rsidP="002D54D1">
            <w:pPr>
              <w:keepNext/>
              <w:spacing w:after="0" w:line="240" w:lineRule="auto"/>
              <w:jc w:val="center"/>
              <w:rPr>
                <w:rFonts w:ascii="Times New Roman" w:hAnsi="Times New Roman"/>
                <w:sz w:val="24"/>
                <w:szCs w:val="24"/>
              </w:rPr>
            </w:pPr>
            <w:r w:rsidRPr="00321B7C">
              <w:rPr>
                <w:rFonts w:ascii="Times New Roman" w:hAnsi="Times New Roman"/>
                <w:sz w:val="24"/>
                <w:szCs w:val="24"/>
              </w:rPr>
              <w:t xml:space="preserve">Подпункт 60) </w:t>
            </w:r>
          </w:p>
          <w:p w:rsidR="00850F8E" w:rsidRPr="00321B7C" w:rsidRDefault="002D54D1" w:rsidP="002D54D1">
            <w:pPr>
              <w:keepNext/>
              <w:spacing w:after="0" w:line="240" w:lineRule="auto"/>
              <w:jc w:val="center"/>
              <w:rPr>
                <w:rFonts w:ascii="Times New Roman" w:hAnsi="Times New Roman"/>
                <w:sz w:val="24"/>
                <w:szCs w:val="24"/>
              </w:rPr>
            </w:pPr>
            <w:r w:rsidRPr="00321B7C">
              <w:rPr>
                <w:rFonts w:ascii="Times New Roman" w:hAnsi="Times New Roman"/>
                <w:sz w:val="24"/>
                <w:szCs w:val="24"/>
              </w:rPr>
              <w:t>части первой статьи 804</w:t>
            </w:r>
          </w:p>
        </w:tc>
        <w:tc>
          <w:tcPr>
            <w:tcW w:w="4111" w:type="dxa"/>
            <w:shd w:val="clear" w:color="auto" w:fill="auto"/>
          </w:tcPr>
          <w:p w:rsidR="002D54D1" w:rsidRPr="00321B7C" w:rsidRDefault="002D54D1" w:rsidP="002D54D1">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Статья 804. Должностные лица, имеющие право составлять протоколы об административных правонарушениях</w:t>
            </w:r>
          </w:p>
          <w:p w:rsidR="002D54D1" w:rsidRPr="00321B7C" w:rsidRDefault="002D54D1" w:rsidP="002D54D1">
            <w:pPr>
              <w:keepNext/>
              <w:spacing w:after="0" w:line="240" w:lineRule="auto"/>
              <w:ind w:firstLine="459"/>
              <w:jc w:val="both"/>
              <w:rPr>
                <w:rFonts w:ascii="Times New Roman" w:hAnsi="Times New Roman"/>
                <w:bCs/>
                <w:sz w:val="24"/>
                <w:szCs w:val="24"/>
              </w:rPr>
            </w:pPr>
          </w:p>
          <w:p w:rsidR="002D54D1" w:rsidRPr="00321B7C" w:rsidRDefault="002D54D1" w:rsidP="002D54D1">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1. По делам об административных правонарушениях, рассматриваемым судами, протоколы об административных правонарушениях имеют право составлять уполномоченные на то должностные лица:</w:t>
            </w:r>
          </w:p>
          <w:p w:rsidR="002D54D1" w:rsidRPr="00321B7C" w:rsidRDefault="002D54D1" w:rsidP="002D54D1">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w:t>
            </w:r>
          </w:p>
          <w:p w:rsidR="00850F8E" w:rsidRPr="00321B7C" w:rsidRDefault="002D54D1" w:rsidP="002D54D1">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60) уполномоченного органа по делам государственной службы (статьи 99, 154, 173, 462 (части третья и четвертая), 465, 661, 681);</w:t>
            </w:r>
          </w:p>
        </w:tc>
        <w:tc>
          <w:tcPr>
            <w:tcW w:w="4252" w:type="dxa"/>
            <w:shd w:val="clear" w:color="auto" w:fill="auto"/>
          </w:tcPr>
          <w:p w:rsidR="00850F8E" w:rsidRPr="00321B7C" w:rsidRDefault="00850F8E" w:rsidP="00850F8E">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Статья 804. Должностные лица, имеющие право составлять протоколы об административных правонарушениях</w:t>
            </w:r>
          </w:p>
          <w:p w:rsidR="00850F8E" w:rsidRPr="00321B7C" w:rsidRDefault="00850F8E" w:rsidP="00850F8E">
            <w:pPr>
              <w:keepNext/>
              <w:spacing w:after="0" w:line="240" w:lineRule="auto"/>
              <w:ind w:firstLine="459"/>
              <w:jc w:val="both"/>
              <w:rPr>
                <w:rFonts w:ascii="Times New Roman" w:hAnsi="Times New Roman"/>
                <w:bCs/>
                <w:sz w:val="24"/>
                <w:szCs w:val="24"/>
              </w:rPr>
            </w:pPr>
          </w:p>
          <w:p w:rsidR="00850F8E" w:rsidRPr="00321B7C" w:rsidRDefault="00850F8E" w:rsidP="00850F8E">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1. По делам об административных правонарушениях, рассматриваемым судами, протоколы об административных правонарушениях имеют право составлять уполномоченные на то должностные лица:</w:t>
            </w:r>
          </w:p>
          <w:p w:rsidR="00850F8E" w:rsidRPr="00321B7C" w:rsidRDefault="00850F8E" w:rsidP="00850F8E">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w:t>
            </w:r>
          </w:p>
          <w:p w:rsidR="00850F8E" w:rsidRPr="00321B7C" w:rsidRDefault="00850F8E" w:rsidP="00E96808">
            <w:pPr>
              <w:keepNext/>
              <w:spacing w:after="0" w:line="240" w:lineRule="auto"/>
              <w:ind w:firstLine="459"/>
              <w:jc w:val="both"/>
              <w:rPr>
                <w:rFonts w:ascii="Times New Roman" w:hAnsi="Times New Roman"/>
                <w:bCs/>
                <w:sz w:val="24"/>
                <w:szCs w:val="24"/>
              </w:rPr>
            </w:pPr>
            <w:r w:rsidRPr="00321B7C">
              <w:rPr>
                <w:rFonts w:ascii="Times New Roman" w:hAnsi="Times New Roman"/>
                <w:bCs/>
                <w:sz w:val="24"/>
                <w:szCs w:val="24"/>
              </w:rPr>
              <w:t>60) уполномоченного органа по делам государственной службы (статьи 99, 154,</w:t>
            </w:r>
            <w:r w:rsidR="00E96808" w:rsidRPr="00321B7C">
              <w:rPr>
                <w:rFonts w:ascii="Times New Roman" w:hAnsi="Times New Roman"/>
                <w:bCs/>
                <w:sz w:val="24"/>
                <w:szCs w:val="24"/>
              </w:rPr>
              <w:t xml:space="preserve"> 173, </w:t>
            </w:r>
            <w:r w:rsidRPr="00321B7C">
              <w:rPr>
                <w:rFonts w:ascii="Times New Roman" w:hAnsi="Times New Roman"/>
                <w:bCs/>
                <w:sz w:val="24"/>
                <w:szCs w:val="24"/>
              </w:rPr>
              <w:t xml:space="preserve">462 (части третья и четвертая), 465, 661, </w:t>
            </w:r>
            <w:r w:rsidR="0053154C" w:rsidRPr="00321B7C">
              <w:rPr>
                <w:rFonts w:ascii="Times New Roman" w:hAnsi="Times New Roman"/>
                <w:b/>
                <w:bCs/>
                <w:sz w:val="24"/>
                <w:szCs w:val="24"/>
              </w:rPr>
              <w:t>680 (части первая и вторая)</w:t>
            </w:r>
            <w:r w:rsidR="0053154C" w:rsidRPr="00321B7C">
              <w:rPr>
                <w:rFonts w:ascii="Times New Roman" w:hAnsi="Times New Roman"/>
                <w:bCs/>
                <w:sz w:val="24"/>
                <w:szCs w:val="24"/>
              </w:rPr>
              <w:t xml:space="preserve">, </w:t>
            </w:r>
            <w:r w:rsidRPr="00321B7C">
              <w:rPr>
                <w:rFonts w:ascii="Times New Roman" w:hAnsi="Times New Roman"/>
                <w:bCs/>
                <w:sz w:val="24"/>
                <w:szCs w:val="24"/>
              </w:rPr>
              <w:t>681);</w:t>
            </w:r>
          </w:p>
        </w:tc>
        <w:tc>
          <w:tcPr>
            <w:tcW w:w="5274" w:type="dxa"/>
            <w:shd w:val="clear" w:color="auto" w:fill="auto"/>
          </w:tcPr>
          <w:p w:rsidR="00B41910" w:rsidRPr="00321B7C" w:rsidRDefault="00B67117" w:rsidP="00707707">
            <w:pPr>
              <w:shd w:val="clear" w:color="auto" w:fill="FFFFFF"/>
              <w:spacing w:after="0" w:line="240" w:lineRule="auto"/>
              <w:ind w:firstLine="506"/>
              <w:jc w:val="both"/>
              <w:rPr>
                <w:rFonts w:ascii="Times New Roman" w:hAnsi="Times New Roman"/>
                <w:sz w:val="24"/>
                <w:szCs w:val="24"/>
              </w:rPr>
            </w:pPr>
            <w:r w:rsidRPr="00321B7C">
              <w:rPr>
                <w:rFonts w:ascii="Times New Roman" w:hAnsi="Times New Roman"/>
                <w:sz w:val="24"/>
                <w:szCs w:val="24"/>
              </w:rPr>
              <w:t xml:space="preserve">1. </w:t>
            </w:r>
            <w:r w:rsidR="001116F7" w:rsidRPr="00321B7C">
              <w:rPr>
                <w:rFonts w:ascii="Times New Roman" w:hAnsi="Times New Roman"/>
                <w:sz w:val="24"/>
                <w:szCs w:val="24"/>
              </w:rPr>
              <w:t xml:space="preserve">В связи с переносом статьи </w:t>
            </w:r>
            <w:r w:rsidR="00707707" w:rsidRPr="00321B7C">
              <w:rPr>
                <w:rFonts w:ascii="Times New Roman" w:hAnsi="Times New Roman"/>
                <w:sz w:val="24"/>
                <w:szCs w:val="24"/>
              </w:rPr>
              <w:t>173</w:t>
            </w:r>
            <w:r w:rsidR="001116F7" w:rsidRPr="00321B7C">
              <w:rPr>
                <w:rFonts w:ascii="Times New Roman" w:hAnsi="Times New Roman"/>
                <w:sz w:val="24"/>
                <w:szCs w:val="24"/>
              </w:rPr>
              <w:t xml:space="preserve"> в главу 34 «Административные коррупционные правонарушения» КоАП</w:t>
            </w:r>
            <w:r w:rsidR="00132FC3" w:rsidRPr="00321B7C">
              <w:rPr>
                <w:rFonts w:ascii="Times New Roman" w:hAnsi="Times New Roman"/>
                <w:sz w:val="24"/>
                <w:szCs w:val="24"/>
              </w:rPr>
              <w:t xml:space="preserve"> </w:t>
            </w:r>
            <w:r w:rsidR="00B41910" w:rsidRPr="00321B7C">
              <w:rPr>
                <w:rFonts w:ascii="Times New Roman" w:hAnsi="Times New Roman"/>
                <w:sz w:val="24"/>
                <w:szCs w:val="24"/>
              </w:rPr>
              <w:t xml:space="preserve">и </w:t>
            </w:r>
            <w:r w:rsidR="00132FC3" w:rsidRPr="00321B7C">
              <w:rPr>
                <w:rFonts w:ascii="Times New Roman" w:hAnsi="Times New Roman"/>
                <w:sz w:val="24"/>
                <w:szCs w:val="24"/>
              </w:rPr>
              <w:t xml:space="preserve">изменением </w:t>
            </w:r>
            <w:r w:rsidR="00BB6AE3" w:rsidRPr="00321B7C">
              <w:rPr>
                <w:rFonts w:ascii="Times New Roman" w:hAnsi="Times New Roman"/>
                <w:sz w:val="24"/>
                <w:szCs w:val="24"/>
              </w:rPr>
              <w:t xml:space="preserve">её </w:t>
            </w:r>
            <w:r w:rsidR="00132FC3" w:rsidRPr="00321B7C">
              <w:rPr>
                <w:rFonts w:ascii="Times New Roman" w:hAnsi="Times New Roman"/>
                <w:sz w:val="24"/>
                <w:szCs w:val="24"/>
              </w:rPr>
              <w:t>состава</w:t>
            </w:r>
            <w:r w:rsidR="00B41910" w:rsidRPr="00321B7C">
              <w:rPr>
                <w:rFonts w:ascii="Times New Roman" w:hAnsi="Times New Roman"/>
                <w:sz w:val="24"/>
                <w:szCs w:val="24"/>
              </w:rPr>
              <w:t>, следует исключить</w:t>
            </w:r>
            <w:r w:rsidR="001116F7" w:rsidRPr="00321B7C">
              <w:rPr>
                <w:rFonts w:ascii="Times New Roman" w:hAnsi="Times New Roman"/>
                <w:sz w:val="24"/>
                <w:szCs w:val="24"/>
              </w:rPr>
              <w:t xml:space="preserve"> </w:t>
            </w:r>
            <w:r w:rsidR="00B41910" w:rsidRPr="00321B7C">
              <w:rPr>
                <w:rFonts w:ascii="Times New Roman" w:hAnsi="Times New Roman"/>
                <w:sz w:val="24"/>
                <w:szCs w:val="24"/>
              </w:rPr>
              <w:t>право уполномоченного органа по делам государственной службы по составлению протокола об административных правонарушениях по статье 173 КоАП.</w:t>
            </w:r>
          </w:p>
          <w:p w:rsidR="00B67117" w:rsidRPr="00321B7C" w:rsidRDefault="00B67117" w:rsidP="00B67117">
            <w:pPr>
              <w:keepNext/>
              <w:spacing w:after="0" w:line="240" w:lineRule="auto"/>
              <w:ind w:firstLine="506"/>
              <w:jc w:val="both"/>
              <w:rPr>
                <w:rFonts w:ascii="Times New Roman" w:hAnsi="Times New Roman"/>
                <w:sz w:val="24"/>
                <w:szCs w:val="24"/>
              </w:rPr>
            </w:pPr>
            <w:r w:rsidRPr="00321B7C">
              <w:rPr>
                <w:rFonts w:ascii="Times New Roman" w:hAnsi="Times New Roman"/>
                <w:sz w:val="24"/>
                <w:szCs w:val="24"/>
              </w:rPr>
              <w:t>2. В целях реализации пункта 12 Плана законопроектных работ Правительства Республики Казахстан на 202</w:t>
            </w:r>
            <w:r w:rsidRPr="00321B7C">
              <w:rPr>
                <w:rFonts w:ascii="Times New Roman" w:hAnsi="Times New Roman"/>
                <w:sz w:val="24"/>
                <w:szCs w:val="24"/>
                <w:lang w:val="kk-KZ"/>
              </w:rPr>
              <w:t>3</w:t>
            </w:r>
            <w:r w:rsidRPr="00321B7C">
              <w:rPr>
                <w:rFonts w:ascii="Times New Roman" w:hAnsi="Times New Roman"/>
                <w:sz w:val="24"/>
                <w:szCs w:val="24"/>
              </w:rPr>
              <w:t xml:space="preserve"> год, утвержденного постановлением Правительства Республики Казахстан </w:t>
            </w:r>
            <w:r w:rsidRPr="00321B7C">
              <w:rPr>
                <w:rFonts w:ascii="Times New Roman" w:hAnsi="Times New Roman"/>
                <w:bCs/>
                <w:sz w:val="24"/>
                <w:szCs w:val="24"/>
              </w:rPr>
              <w:t xml:space="preserve">от 29 декабря 2022 года № 1092, </w:t>
            </w:r>
            <w:r w:rsidRPr="00321B7C">
              <w:rPr>
                <w:rFonts w:ascii="Times New Roman" w:hAnsi="Times New Roman"/>
                <w:sz w:val="24"/>
                <w:szCs w:val="24"/>
                <w:u w:val="single"/>
              </w:rPr>
              <w:t>Министерством юстиции РК</w:t>
            </w:r>
            <w:r w:rsidRPr="00321B7C">
              <w:rPr>
                <w:rFonts w:ascii="Times New Roman" w:hAnsi="Times New Roman"/>
                <w:sz w:val="24"/>
                <w:szCs w:val="24"/>
              </w:rPr>
              <w:t xml:space="preserve"> разработан проект Закона РК </w:t>
            </w:r>
            <w:r w:rsidRPr="00321B7C">
              <w:rPr>
                <w:rFonts w:ascii="Times New Roman" w:hAnsi="Times New Roman"/>
                <w:i/>
                <w:sz w:val="24"/>
                <w:szCs w:val="24"/>
              </w:rPr>
              <w:t>«О внесении изменений и дополнений в Кодекс Республики Казахстан об административных правонарушениях»</w:t>
            </w:r>
            <w:r w:rsidRPr="00321B7C">
              <w:rPr>
                <w:rFonts w:ascii="Times New Roman" w:hAnsi="Times New Roman"/>
                <w:sz w:val="24"/>
                <w:szCs w:val="24"/>
              </w:rPr>
              <w:t xml:space="preserve"> (далее – </w:t>
            </w:r>
            <w:r w:rsidRPr="00321B7C">
              <w:rPr>
                <w:rFonts w:ascii="Times New Roman" w:hAnsi="Times New Roman"/>
                <w:sz w:val="24"/>
                <w:szCs w:val="24"/>
              </w:rPr>
              <w:lastRenderedPageBreak/>
              <w:t>законопроект МЮ), в рамках которого статья 680 КоАП изложена в новой редакции.</w:t>
            </w:r>
          </w:p>
          <w:p w:rsidR="00B67117" w:rsidRPr="00321B7C" w:rsidRDefault="00B67117" w:rsidP="00B67117">
            <w:pPr>
              <w:keepNext/>
              <w:spacing w:after="0" w:line="240" w:lineRule="auto"/>
              <w:ind w:firstLine="506"/>
              <w:jc w:val="both"/>
              <w:rPr>
                <w:rFonts w:ascii="Times New Roman" w:hAnsi="Times New Roman"/>
                <w:sz w:val="24"/>
                <w:szCs w:val="24"/>
              </w:rPr>
            </w:pPr>
            <w:r w:rsidRPr="00321B7C">
              <w:rPr>
                <w:rFonts w:ascii="Times New Roman" w:hAnsi="Times New Roman"/>
                <w:sz w:val="24"/>
                <w:szCs w:val="24"/>
              </w:rPr>
              <w:t xml:space="preserve">В настоящее время законопроект МЮ находится на рассмотрении Мажилиса Парламента РК. </w:t>
            </w:r>
          </w:p>
          <w:p w:rsidR="00B67117" w:rsidRPr="00321B7C" w:rsidRDefault="00B67117" w:rsidP="00B67117">
            <w:pPr>
              <w:keepNext/>
              <w:spacing w:after="0" w:line="240" w:lineRule="auto"/>
              <w:ind w:firstLine="506"/>
              <w:jc w:val="both"/>
              <w:rPr>
                <w:rFonts w:ascii="Times New Roman" w:hAnsi="Times New Roman"/>
                <w:sz w:val="24"/>
                <w:szCs w:val="24"/>
              </w:rPr>
            </w:pPr>
            <w:r w:rsidRPr="00321B7C">
              <w:rPr>
                <w:rFonts w:ascii="Times New Roman" w:hAnsi="Times New Roman"/>
                <w:sz w:val="24"/>
                <w:szCs w:val="24"/>
              </w:rPr>
              <w:t>Так, в частях первой и второй статьи 680 КоАП законопроекта МЮ предусмотрена административная ответственность</w:t>
            </w:r>
            <w:r w:rsidRPr="00321B7C">
              <w:rPr>
                <w:rFonts w:ascii="Times New Roman" w:eastAsiaTheme="minorHAnsi" w:hAnsi="Times New Roman" w:cstheme="minorBidi"/>
                <w:b/>
                <w:sz w:val="24"/>
                <w:szCs w:val="24"/>
              </w:rPr>
              <w:t xml:space="preserve"> </w:t>
            </w:r>
            <w:r w:rsidRPr="00321B7C">
              <w:rPr>
                <w:rFonts w:ascii="Times New Roman" w:hAnsi="Times New Roman"/>
                <w:i/>
                <w:sz w:val="24"/>
                <w:szCs w:val="24"/>
              </w:rPr>
              <w:t>лиц, занимающих ответственную государственную должность, лиц, уполномоченных на выполнение государственных функций, лиц, приравненных к лицам, уполномоченным на выполнение государственных функций, должностных лиц</w:t>
            </w:r>
            <w:r w:rsidRPr="00321B7C">
              <w:rPr>
                <w:rFonts w:ascii="Times New Roman" w:hAnsi="Times New Roman"/>
                <w:sz w:val="24"/>
                <w:szCs w:val="24"/>
              </w:rPr>
              <w:t xml:space="preserve"> </w:t>
            </w:r>
            <w:r w:rsidRPr="00321B7C">
              <w:rPr>
                <w:rFonts w:ascii="Times New Roman" w:hAnsi="Times New Roman"/>
                <w:b/>
                <w:sz w:val="24"/>
                <w:szCs w:val="24"/>
              </w:rPr>
              <w:t>за непринятие мер по предотвращению и урегулированию конфликта интересов</w:t>
            </w:r>
            <w:r w:rsidRPr="00321B7C">
              <w:rPr>
                <w:rFonts w:ascii="Times New Roman" w:hAnsi="Times New Roman"/>
                <w:sz w:val="24"/>
                <w:szCs w:val="24"/>
              </w:rPr>
              <w:t xml:space="preserve">, а также </w:t>
            </w:r>
            <w:r w:rsidRPr="00321B7C">
              <w:rPr>
                <w:rFonts w:ascii="Times New Roman" w:hAnsi="Times New Roman"/>
                <w:b/>
                <w:sz w:val="24"/>
                <w:szCs w:val="24"/>
              </w:rPr>
              <w:t>недоведение</w:t>
            </w:r>
            <w:r w:rsidRPr="00321B7C">
              <w:rPr>
                <w:rFonts w:ascii="Times New Roman" w:hAnsi="Times New Roman"/>
                <w:sz w:val="24"/>
                <w:szCs w:val="24"/>
              </w:rPr>
              <w:t xml:space="preserve"> </w:t>
            </w:r>
            <w:r w:rsidRPr="00321B7C">
              <w:rPr>
                <w:rFonts w:ascii="Times New Roman" w:hAnsi="Times New Roman"/>
                <w:b/>
                <w:sz w:val="24"/>
                <w:szCs w:val="24"/>
              </w:rPr>
              <w:t>до сведения</w:t>
            </w:r>
            <w:r w:rsidRPr="00321B7C">
              <w:rPr>
                <w:rFonts w:ascii="Times New Roman" w:hAnsi="Times New Roman"/>
                <w:sz w:val="24"/>
                <w:szCs w:val="24"/>
              </w:rPr>
              <w:t xml:space="preserve"> вышестоящего руководителя и (или) руководства государственного органа либо организации,</w:t>
            </w:r>
            <w:r w:rsidRPr="00321B7C">
              <w:rPr>
                <w:rFonts w:ascii="Times New Roman" w:eastAsiaTheme="minorHAnsi" w:hAnsi="Times New Roman" w:cstheme="minorBidi"/>
                <w:b/>
                <w:sz w:val="24"/>
                <w:szCs w:val="24"/>
              </w:rPr>
              <w:t xml:space="preserve"> </w:t>
            </w:r>
            <w:r w:rsidRPr="00321B7C">
              <w:rPr>
                <w:rFonts w:ascii="Times New Roman" w:hAnsi="Times New Roman"/>
                <w:sz w:val="24"/>
                <w:szCs w:val="24"/>
              </w:rPr>
              <w:t>и (или) уполномоченных государственных органов</w:t>
            </w:r>
            <w:r w:rsidRPr="00321B7C">
              <w:rPr>
                <w:rFonts w:ascii="Times New Roman" w:eastAsiaTheme="minorHAnsi" w:hAnsi="Times New Roman" w:cstheme="minorBidi"/>
                <w:sz w:val="24"/>
                <w:szCs w:val="24"/>
              </w:rPr>
              <w:t xml:space="preserve"> </w:t>
            </w:r>
            <w:r w:rsidRPr="00321B7C">
              <w:rPr>
                <w:rFonts w:ascii="Times New Roman" w:hAnsi="Times New Roman"/>
                <w:b/>
                <w:sz w:val="24"/>
                <w:szCs w:val="24"/>
              </w:rPr>
              <w:t>о ставших им известным случаях готовящихся, совершаемых или совершенных коррупционных правонарушений</w:t>
            </w:r>
            <w:r w:rsidRPr="00321B7C">
              <w:rPr>
                <w:rFonts w:ascii="Times New Roman" w:hAnsi="Times New Roman"/>
                <w:sz w:val="24"/>
                <w:szCs w:val="24"/>
              </w:rPr>
              <w:t>.</w:t>
            </w:r>
          </w:p>
          <w:p w:rsidR="00BB6AE3" w:rsidRPr="00321B7C" w:rsidRDefault="00B67117" w:rsidP="00B67117">
            <w:pPr>
              <w:shd w:val="clear" w:color="auto" w:fill="FFFFFF"/>
              <w:spacing w:after="0" w:line="240" w:lineRule="auto"/>
              <w:ind w:firstLine="506"/>
              <w:jc w:val="both"/>
              <w:rPr>
                <w:rFonts w:ascii="Times New Roman" w:hAnsi="Times New Roman"/>
                <w:sz w:val="24"/>
                <w:szCs w:val="24"/>
              </w:rPr>
            </w:pPr>
            <w:r w:rsidRPr="00321B7C">
              <w:rPr>
                <w:rFonts w:ascii="Times New Roman" w:hAnsi="Times New Roman"/>
                <w:sz w:val="24"/>
                <w:szCs w:val="24"/>
              </w:rPr>
              <w:t>В этой связи, в подпункт 60) части первой статьи 804 КоАП необходимо внести соответствующее изменение.</w:t>
            </w:r>
          </w:p>
        </w:tc>
      </w:tr>
    </w:tbl>
    <w:p w:rsidR="000C0F15" w:rsidRPr="00321B7C" w:rsidRDefault="000C0F15" w:rsidP="000C0F15">
      <w:pPr>
        <w:spacing w:after="0" w:line="240" w:lineRule="auto"/>
        <w:ind w:firstLine="567"/>
        <w:jc w:val="both"/>
        <w:rPr>
          <w:rFonts w:ascii="Times New Roman" w:hAnsi="Times New Roman"/>
          <w:b/>
          <w:iCs/>
          <w:sz w:val="24"/>
          <w:szCs w:val="24"/>
        </w:rPr>
      </w:pPr>
    </w:p>
    <w:p w:rsidR="004B66EF" w:rsidRPr="00321B7C" w:rsidRDefault="004B66EF" w:rsidP="000C0F15">
      <w:pPr>
        <w:spacing w:after="0" w:line="240" w:lineRule="auto"/>
        <w:ind w:firstLine="567"/>
        <w:jc w:val="both"/>
        <w:rPr>
          <w:rFonts w:ascii="Times New Roman" w:hAnsi="Times New Roman"/>
          <w:b/>
          <w:iCs/>
          <w:sz w:val="24"/>
          <w:szCs w:val="24"/>
        </w:rPr>
      </w:pPr>
    </w:p>
    <w:p w:rsidR="0030072E" w:rsidRPr="00321B7C" w:rsidRDefault="0030072E" w:rsidP="0030072E">
      <w:pPr>
        <w:pStyle w:val="af1"/>
        <w:ind w:firstLine="709"/>
        <w:rPr>
          <w:rFonts w:ascii="Times New Roman" w:eastAsia="Times New Roman" w:hAnsi="Times New Roman"/>
          <w:b/>
          <w:sz w:val="24"/>
          <w:szCs w:val="28"/>
          <w:lang w:eastAsia="ru-RU"/>
        </w:rPr>
      </w:pPr>
      <w:r w:rsidRPr="00321B7C">
        <w:rPr>
          <w:rFonts w:ascii="Times New Roman" w:eastAsia="Times New Roman" w:hAnsi="Times New Roman"/>
          <w:b/>
          <w:sz w:val="24"/>
          <w:szCs w:val="28"/>
          <w:lang w:eastAsia="ru-RU"/>
        </w:rPr>
        <w:t>Первый заместитель Председателя Агентства Республики Казахстан</w:t>
      </w:r>
    </w:p>
    <w:p w:rsidR="0030072E" w:rsidRPr="00321B7C" w:rsidRDefault="0030072E" w:rsidP="0030072E">
      <w:pPr>
        <w:spacing w:after="0" w:line="240" w:lineRule="auto"/>
        <w:rPr>
          <w:rFonts w:ascii="Times New Roman" w:eastAsia="Times New Roman" w:hAnsi="Times New Roman"/>
          <w:b/>
          <w:sz w:val="24"/>
          <w:szCs w:val="28"/>
          <w:lang w:eastAsia="ru-RU"/>
        </w:rPr>
      </w:pPr>
      <w:r w:rsidRPr="00321B7C">
        <w:rPr>
          <w:rFonts w:ascii="Times New Roman" w:eastAsia="Times New Roman" w:hAnsi="Times New Roman"/>
          <w:b/>
          <w:sz w:val="24"/>
          <w:szCs w:val="28"/>
          <w:lang w:eastAsia="ru-RU"/>
        </w:rPr>
        <w:t xml:space="preserve">              </w:t>
      </w:r>
      <w:r w:rsidR="005F4F92" w:rsidRPr="00321B7C">
        <w:rPr>
          <w:rFonts w:ascii="Times New Roman" w:eastAsia="Times New Roman" w:hAnsi="Times New Roman"/>
          <w:b/>
          <w:sz w:val="24"/>
          <w:szCs w:val="28"/>
          <w:lang w:eastAsia="ru-RU"/>
        </w:rPr>
        <w:t xml:space="preserve"> </w:t>
      </w:r>
      <w:r w:rsidRPr="00321B7C">
        <w:rPr>
          <w:rFonts w:ascii="Times New Roman" w:eastAsia="Times New Roman" w:hAnsi="Times New Roman"/>
          <w:b/>
          <w:sz w:val="24"/>
          <w:szCs w:val="28"/>
          <w:lang w:eastAsia="ru-RU"/>
        </w:rPr>
        <w:t xml:space="preserve">  по противодействию коррупции (Антикоррупционной </w:t>
      </w:r>
      <w:r w:rsidR="00DB3059" w:rsidRPr="00321B7C">
        <w:rPr>
          <w:rFonts w:ascii="Times New Roman" w:eastAsia="Times New Roman" w:hAnsi="Times New Roman"/>
          <w:b/>
          <w:sz w:val="24"/>
          <w:szCs w:val="28"/>
          <w:lang w:eastAsia="ru-RU"/>
        </w:rPr>
        <w:t xml:space="preserve">службы)  </w:t>
      </w:r>
      <w:r w:rsidRPr="00321B7C">
        <w:rPr>
          <w:rFonts w:ascii="Times New Roman" w:eastAsia="Times New Roman" w:hAnsi="Times New Roman"/>
          <w:b/>
          <w:sz w:val="24"/>
          <w:szCs w:val="28"/>
          <w:lang w:eastAsia="ru-RU"/>
        </w:rPr>
        <w:t xml:space="preserve">                                                          </w:t>
      </w:r>
      <w:r w:rsidR="005F4F92" w:rsidRPr="00321B7C">
        <w:rPr>
          <w:rFonts w:ascii="Times New Roman" w:eastAsia="Times New Roman" w:hAnsi="Times New Roman"/>
          <w:b/>
          <w:sz w:val="24"/>
          <w:szCs w:val="28"/>
          <w:lang w:eastAsia="ru-RU"/>
        </w:rPr>
        <w:t xml:space="preserve">  </w:t>
      </w:r>
      <w:r w:rsidRPr="00321B7C">
        <w:rPr>
          <w:rFonts w:ascii="Times New Roman" w:eastAsia="Times New Roman" w:hAnsi="Times New Roman"/>
          <w:b/>
          <w:sz w:val="24"/>
          <w:szCs w:val="28"/>
          <w:lang w:eastAsia="ru-RU"/>
        </w:rPr>
        <w:t xml:space="preserve">                      </w:t>
      </w:r>
      <w:r w:rsidR="00DB3059" w:rsidRPr="00321B7C">
        <w:rPr>
          <w:rFonts w:ascii="Times New Roman" w:eastAsia="Times New Roman" w:hAnsi="Times New Roman"/>
          <w:b/>
          <w:sz w:val="24"/>
          <w:szCs w:val="28"/>
          <w:lang w:eastAsia="ru-RU"/>
        </w:rPr>
        <w:t xml:space="preserve">   У. Саркулов</w:t>
      </w:r>
    </w:p>
    <w:bookmarkEnd w:id="0"/>
    <w:p w:rsidR="004B66EF" w:rsidRPr="00321B7C" w:rsidRDefault="004B66EF" w:rsidP="0030072E">
      <w:pPr>
        <w:spacing w:after="0" w:line="240" w:lineRule="auto"/>
        <w:ind w:firstLine="709"/>
        <w:rPr>
          <w:rFonts w:ascii="Times New Roman" w:hAnsi="Times New Roman"/>
          <w:b/>
          <w:iCs/>
          <w:sz w:val="24"/>
          <w:szCs w:val="24"/>
        </w:rPr>
      </w:pPr>
    </w:p>
    <w:sectPr w:rsidR="004B66EF" w:rsidRPr="00321B7C" w:rsidSect="00172EB1">
      <w:headerReference w:type="default" r:id="rId8"/>
      <w:pgSz w:w="16838" w:h="11906" w:orient="landscape"/>
      <w:pgMar w:top="1134"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231" w:rsidRDefault="00EB7231" w:rsidP="00EA6442">
      <w:pPr>
        <w:spacing w:after="0" w:line="240" w:lineRule="auto"/>
      </w:pPr>
      <w:r>
        <w:separator/>
      </w:r>
    </w:p>
  </w:endnote>
  <w:endnote w:type="continuationSeparator" w:id="0">
    <w:p w:rsidR="00EB7231" w:rsidRDefault="00EB7231" w:rsidP="00EA6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231" w:rsidRDefault="00EB7231" w:rsidP="00EA6442">
      <w:pPr>
        <w:spacing w:after="0" w:line="240" w:lineRule="auto"/>
      </w:pPr>
      <w:r>
        <w:separator/>
      </w:r>
    </w:p>
  </w:footnote>
  <w:footnote w:type="continuationSeparator" w:id="0">
    <w:p w:rsidR="00EB7231" w:rsidRDefault="00EB7231" w:rsidP="00EA6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F63" w:rsidRPr="00F963A1" w:rsidRDefault="00815F63" w:rsidP="00541FEC">
    <w:pPr>
      <w:pStyle w:val="a3"/>
      <w:spacing w:after="0"/>
      <w:jc w:val="center"/>
      <w:rPr>
        <w:rFonts w:ascii="Times New Roman" w:hAnsi="Times New Roman"/>
        <w:sz w:val="24"/>
      </w:rPr>
    </w:pPr>
    <w:r w:rsidRPr="00F963A1">
      <w:rPr>
        <w:rFonts w:ascii="Times New Roman" w:hAnsi="Times New Roman"/>
        <w:sz w:val="24"/>
      </w:rPr>
      <w:fldChar w:fldCharType="begin"/>
    </w:r>
    <w:r w:rsidRPr="00F963A1">
      <w:rPr>
        <w:rFonts w:ascii="Times New Roman" w:hAnsi="Times New Roman"/>
        <w:sz w:val="24"/>
      </w:rPr>
      <w:instrText>PAGE   \* MERGEFORMAT</w:instrText>
    </w:r>
    <w:r w:rsidRPr="00F963A1">
      <w:rPr>
        <w:rFonts w:ascii="Times New Roman" w:hAnsi="Times New Roman"/>
        <w:sz w:val="24"/>
      </w:rPr>
      <w:fldChar w:fldCharType="separate"/>
    </w:r>
    <w:r w:rsidR="00321B7C">
      <w:rPr>
        <w:rFonts w:ascii="Times New Roman" w:hAnsi="Times New Roman"/>
        <w:noProof/>
        <w:sz w:val="24"/>
      </w:rPr>
      <w:t>2</w:t>
    </w:r>
    <w:r w:rsidRPr="00F963A1">
      <w:rPr>
        <w:rFonts w:ascii="Times New Roman" w:hAnsi="Times New Roman"/>
        <w:sz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AE1"/>
    <w:multiLevelType w:val="hybridMultilevel"/>
    <w:tmpl w:val="DAFEBA34"/>
    <w:lvl w:ilvl="0" w:tplc="BA4C727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 w15:restartNumberingAfterBreak="0">
    <w:nsid w:val="05E30EBA"/>
    <w:multiLevelType w:val="hybridMultilevel"/>
    <w:tmpl w:val="3496C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9331DB"/>
    <w:multiLevelType w:val="hybridMultilevel"/>
    <w:tmpl w:val="3D485738"/>
    <w:lvl w:ilvl="0" w:tplc="FC0ABFA2">
      <w:start w:val="1"/>
      <w:numFmt w:val="decimal"/>
      <w:lvlText w:val="%1)"/>
      <w:lvlJc w:val="left"/>
      <w:pPr>
        <w:ind w:left="818" w:hanging="360"/>
      </w:pPr>
    </w:lvl>
    <w:lvl w:ilvl="1" w:tplc="04190019">
      <w:start w:val="1"/>
      <w:numFmt w:val="lowerLetter"/>
      <w:lvlText w:val="%2."/>
      <w:lvlJc w:val="left"/>
      <w:pPr>
        <w:ind w:left="1538" w:hanging="360"/>
      </w:pPr>
    </w:lvl>
    <w:lvl w:ilvl="2" w:tplc="0419001B">
      <w:start w:val="1"/>
      <w:numFmt w:val="lowerRoman"/>
      <w:lvlText w:val="%3."/>
      <w:lvlJc w:val="right"/>
      <w:pPr>
        <w:ind w:left="2258" w:hanging="180"/>
      </w:pPr>
    </w:lvl>
    <w:lvl w:ilvl="3" w:tplc="0419000F">
      <w:start w:val="1"/>
      <w:numFmt w:val="decimal"/>
      <w:lvlText w:val="%4."/>
      <w:lvlJc w:val="left"/>
      <w:pPr>
        <w:ind w:left="2978" w:hanging="360"/>
      </w:pPr>
    </w:lvl>
    <w:lvl w:ilvl="4" w:tplc="04190019">
      <w:start w:val="1"/>
      <w:numFmt w:val="lowerLetter"/>
      <w:lvlText w:val="%5."/>
      <w:lvlJc w:val="left"/>
      <w:pPr>
        <w:ind w:left="3698" w:hanging="360"/>
      </w:pPr>
    </w:lvl>
    <w:lvl w:ilvl="5" w:tplc="0419001B">
      <w:start w:val="1"/>
      <w:numFmt w:val="lowerRoman"/>
      <w:lvlText w:val="%6."/>
      <w:lvlJc w:val="right"/>
      <w:pPr>
        <w:ind w:left="4418" w:hanging="180"/>
      </w:pPr>
    </w:lvl>
    <w:lvl w:ilvl="6" w:tplc="0419000F">
      <w:start w:val="1"/>
      <w:numFmt w:val="decimal"/>
      <w:lvlText w:val="%7."/>
      <w:lvlJc w:val="left"/>
      <w:pPr>
        <w:ind w:left="5138" w:hanging="360"/>
      </w:pPr>
    </w:lvl>
    <w:lvl w:ilvl="7" w:tplc="04190019">
      <w:start w:val="1"/>
      <w:numFmt w:val="lowerLetter"/>
      <w:lvlText w:val="%8."/>
      <w:lvlJc w:val="left"/>
      <w:pPr>
        <w:ind w:left="5858" w:hanging="360"/>
      </w:pPr>
    </w:lvl>
    <w:lvl w:ilvl="8" w:tplc="0419001B">
      <w:start w:val="1"/>
      <w:numFmt w:val="lowerRoman"/>
      <w:lvlText w:val="%9."/>
      <w:lvlJc w:val="right"/>
      <w:pPr>
        <w:ind w:left="6578" w:hanging="180"/>
      </w:pPr>
    </w:lvl>
  </w:abstractNum>
  <w:abstractNum w:abstractNumId="3" w15:restartNumberingAfterBreak="0">
    <w:nsid w:val="0C25194C"/>
    <w:multiLevelType w:val="hybridMultilevel"/>
    <w:tmpl w:val="A74CAC6A"/>
    <w:lvl w:ilvl="0" w:tplc="34D8B726">
      <w:start w:val="1"/>
      <w:numFmt w:val="decimal"/>
      <w:lvlText w:val="%1)"/>
      <w:lvlJc w:val="left"/>
      <w:pPr>
        <w:ind w:left="848" w:hanging="735"/>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4" w15:restartNumberingAfterBreak="0">
    <w:nsid w:val="14EF385B"/>
    <w:multiLevelType w:val="hybridMultilevel"/>
    <w:tmpl w:val="9A2E7C42"/>
    <w:lvl w:ilvl="0" w:tplc="913417D8">
      <w:start w:val="1"/>
      <w:numFmt w:val="decimal"/>
      <w:lvlText w:val="%1."/>
      <w:lvlJc w:val="left"/>
      <w:pPr>
        <w:ind w:left="1211" w:hanging="360"/>
      </w:pPr>
      <w:rPr>
        <w:rFonts w:hint="default"/>
        <w:b/>
        <w:strike w:val="0"/>
        <w:sz w:val="24"/>
        <w:szCs w:val="24"/>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 w15:restartNumberingAfterBreak="0">
    <w:nsid w:val="187E56F0"/>
    <w:multiLevelType w:val="hybridMultilevel"/>
    <w:tmpl w:val="46B01DC0"/>
    <w:lvl w:ilvl="0" w:tplc="8F9E4930">
      <w:start w:val="1"/>
      <w:numFmt w:val="decimal"/>
      <w:lvlText w:val="%1."/>
      <w:lvlJc w:val="left"/>
      <w:pPr>
        <w:ind w:left="819" w:hanging="360"/>
      </w:pPr>
      <w:rPr>
        <w:rFonts w:hint="default"/>
        <w:b/>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 w15:restartNumberingAfterBreak="0">
    <w:nsid w:val="1BDB564E"/>
    <w:multiLevelType w:val="hybridMultilevel"/>
    <w:tmpl w:val="B1A0D778"/>
    <w:lvl w:ilvl="0" w:tplc="188AE076">
      <w:start w:val="1"/>
      <w:numFmt w:val="decimal"/>
      <w:lvlText w:val="%1)"/>
      <w:lvlJc w:val="left"/>
      <w:pPr>
        <w:ind w:left="819" w:hanging="360"/>
      </w:pPr>
      <w:rPr>
        <w:rFonts w:eastAsia="Consolas" w:hint="default"/>
        <w:sz w:val="24"/>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 w15:restartNumberingAfterBreak="0">
    <w:nsid w:val="1C4E0F65"/>
    <w:multiLevelType w:val="hybridMultilevel"/>
    <w:tmpl w:val="520640C2"/>
    <w:lvl w:ilvl="0" w:tplc="E1065F42">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15:restartNumberingAfterBreak="0">
    <w:nsid w:val="205E5C42"/>
    <w:multiLevelType w:val="hybridMultilevel"/>
    <w:tmpl w:val="17A09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477229"/>
    <w:multiLevelType w:val="hybridMultilevel"/>
    <w:tmpl w:val="041AAC90"/>
    <w:lvl w:ilvl="0" w:tplc="E5326A5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0" w15:restartNumberingAfterBreak="0">
    <w:nsid w:val="28D5267D"/>
    <w:multiLevelType w:val="hybridMultilevel"/>
    <w:tmpl w:val="A74CBDD6"/>
    <w:lvl w:ilvl="0" w:tplc="990A8AC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1" w15:restartNumberingAfterBreak="0">
    <w:nsid w:val="2AE70965"/>
    <w:multiLevelType w:val="hybridMultilevel"/>
    <w:tmpl w:val="09FEB5EE"/>
    <w:lvl w:ilvl="0" w:tplc="87ECF0C2">
      <w:start w:val="1"/>
      <w:numFmt w:val="decimal"/>
      <w:lvlText w:val="%1."/>
      <w:lvlJc w:val="left"/>
      <w:pPr>
        <w:ind w:left="777" w:hanging="600"/>
      </w:pPr>
      <w:rPr>
        <w:rFonts w:hint="default"/>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12" w15:restartNumberingAfterBreak="0">
    <w:nsid w:val="35343795"/>
    <w:multiLevelType w:val="hybridMultilevel"/>
    <w:tmpl w:val="AA80674A"/>
    <w:lvl w:ilvl="0" w:tplc="B4BAC4F6">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15:restartNumberingAfterBreak="0">
    <w:nsid w:val="3A5E55DB"/>
    <w:multiLevelType w:val="hybridMultilevel"/>
    <w:tmpl w:val="34F875D8"/>
    <w:lvl w:ilvl="0" w:tplc="A1FCCCB8">
      <w:start w:val="1"/>
      <w:numFmt w:val="decimal"/>
      <w:lvlText w:val="%1."/>
      <w:lvlJc w:val="left"/>
      <w:pPr>
        <w:ind w:left="1503" w:hanging="1125"/>
      </w:pPr>
      <w:rPr>
        <w:rFonts w:hint="default"/>
        <w:b/>
      </w:rPr>
    </w:lvl>
    <w:lvl w:ilvl="1" w:tplc="04190019" w:tentative="1">
      <w:start w:val="1"/>
      <w:numFmt w:val="lowerLetter"/>
      <w:lvlText w:val="%2."/>
      <w:lvlJc w:val="left"/>
      <w:pPr>
        <w:ind w:left="1458" w:hanging="360"/>
      </w:pPr>
    </w:lvl>
    <w:lvl w:ilvl="2" w:tplc="0419001B" w:tentative="1">
      <w:start w:val="1"/>
      <w:numFmt w:val="lowerRoman"/>
      <w:lvlText w:val="%3."/>
      <w:lvlJc w:val="right"/>
      <w:pPr>
        <w:ind w:left="2178" w:hanging="180"/>
      </w:pPr>
    </w:lvl>
    <w:lvl w:ilvl="3" w:tplc="0419000F" w:tentative="1">
      <w:start w:val="1"/>
      <w:numFmt w:val="decimal"/>
      <w:lvlText w:val="%4."/>
      <w:lvlJc w:val="left"/>
      <w:pPr>
        <w:ind w:left="2898" w:hanging="360"/>
      </w:pPr>
    </w:lvl>
    <w:lvl w:ilvl="4" w:tplc="04190019" w:tentative="1">
      <w:start w:val="1"/>
      <w:numFmt w:val="lowerLetter"/>
      <w:lvlText w:val="%5."/>
      <w:lvlJc w:val="left"/>
      <w:pPr>
        <w:ind w:left="3618" w:hanging="360"/>
      </w:pPr>
    </w:lvl>
    <w:lvl w:ilvl="5" w:tplc="0419001B" w:tentative="1">
      <w:start w:val="1"/>
      <w:numFmt w:val="lowerRoman"/>
      <w:lvlText w:val="%6."/>
      <w:lvlJc w:val="right"/>
      <w:pPr>
        <w:ind w:left="4338" w:hanging="180"/>
      </w:pPr>
    </w:lvl>
    <w:lvl w:ilvl="6" w:tplc="0419000F" w:tentative="1">
      <w:start w:val="1"/>
      <w:numFmt w:val="decimal"/>
      <w:lvlText w:val="%7."/>
      <w:lvlJc w:val="left"/>
      <w:pPr>
        <w:ind w:left="5058" w:hanging="360"/>
      </w:pPr>
    </w:lvl>
    <w:lvl w:ilvl="7" w:tplc="04190019" w:tentative="1">
      <w:start w:val="1"/>
      <w:numFmt w:val="lowerLetter"/>
      <w:lvlText w:val="%8."/>
      <w:lvlJc w:val="left"/>
      <w:pPr>
        <w:ind w:left="5778" w:hanging="360"/>
      </w:pPr>
    </w:lvl>
    <w:lvl w:ilvl="8" w:tplc="0419001B" w:tentative="1">
      <w:start w:val="1"/>
      <w:numFmt w:val="lowerRoman"/>
      <w:lvlText w:val="%9."/>
      <w:lvlJc w:val="right"/>
      <w:pPr>
        <w:ind w:left="6498" w:hanging="180"/>
      </w:pPr>
    </w:lvl>
  </w:abstractNum>
  <w:abstractNum w:abstractNumId="14" w15:restartNumberingAfterBreak="0">
    <w:nsid w:val="53467606"/>
    <w:multiLevelType w:val="hybridMultilevel"/>
    <w:tmpl w:val="13C0FE62"/>
    <w:lvl w:ilvl="0" w:tplc="DC96148E">
      <w:start w:val="1"/>
      <w:numFmt w:val="decimal"/>
      <w:lvlText w:val="%1."/>
      <w:lvlJc w:val="left"/>
      <w:pPr>
        <w:ind w:left="866" w:hanging="360"/>
      </w:pPr>
      <w:rPr>
        <w:rFonts w:hint="default"/>
      </w:rPr>
    </w:lvl>
    <w:lvl w:ilvl="1" w:tplc="04190019" w:tentative="1">
      <w:start w:val="1"/>
      <w:numFmt w:val="lowerLetter"/>
      <w:lvlText w:val="%2."/>
      <w:lvlJc w:val="left"/>
      <w:pPr>
        <w:ind w:left="1586" w:hanging="360"/>
      </w:pPr>
    </w:lvl>
    <w:lvl w:ilvl="2" w:tplc="0419001B" w:tentative="1">
      <w:start w:val="1"/>
      <w:numFmt w:val="lowerRoman"/>
      <w:lvlText w:val="%3."/>
      <w:lvlJc w:val="right"/>
      <w:pPr>
        <w:ind w:left="2306" w:hanging="180"/>
      </w:pPr>
    </w:lvl>
    <w:lvl w:ilvl="3" w:tplc="0419000F" w:tentative="1">
      <w:start w:val="1"/>
      <w:numFmt w:val="decimal"/>
      <w:lvlText w:val="%4."/>
      <w:lvlJc w:val="left"/>
      <w:pPr>
        <w:ind w:left="3026" w:hanging="360"/>
      </w:pPr>
    </w:lvl>
    <w:lvl w:ilvl="4" w:tplc="04190019" w:tentative="1">
      <w:start w:val="1"/>
      <w:numFmt w:val="lowerLetter"/>
      <w:lvlText w:val="%5."/>
      <w:lvlJc w:val="left"/>
      <w:pPr>
        <w:ind w:left="3746" w:hanging="360"/>
      </w:pPr>
    </w:lvl>
    <w:lvl w:ilvl="5" w:tplc="0419001B" w:tentative="1">
      <w:start w:val="1"/>
      <w:numFmt w:val="lowerRoman"/>
      <w:lvlText w:val="%6."/>
      <w:lvlJc w:val="right"/>
      <w:pPr>
        <w:ind w:left="4466" w:hanging="180"/>
      </w:pPr>
    </w:lvl>
    <w:lvl w:ilvl="6" w:tplc="0419000F" w:tentative="1">
      <w:start w:val="1"/>
      <w:numFmt w:val="decimal"/>
      <w:lvlText w:val="%7."/>
      <w:lvlJc w:val="left"/>
      <w:pPr>
        <w:ind w:left="5186" w:hanging="360"/>
      </w:pPr>
    </w:lvl>
    <w:lvl w:ilvl="7" w:tplc="04190019" w:tentative="1">
      <w:start w:val="1"/>
      <w:numFmt w:val="lowerLetter"/>
      <w:lvlText w:val="%8."/>
      <w:lvlJc w:val="left"/>
      <w:pPr>
        <w:ind w:left="5906" w:hanging="360"/>
      </w:pPr>
    </w:lvl>
    <w:lvl w:ilvl="8" w:tplc="0419001B" w:tentative="1">
      <w:start w:val="1"/>
      <w:numFmt w:val="lowerRoman"/>
      <w:lvlText w:val="%9."/>
      <w:lvlJc w:val="right"/>
      <w:pPr>
        <w:ind w:left="6626" w:hanging="180"/>
      </w:pPr>
    </w:lvl>
  </w:abstractNum>
  <w:abstractNum w:abstractNumId="15" w15:restartNumberingAfterBreak="0">
    <w:nsid w:val="54626B48"/>
    <w:multiLevelType w:val="hybridMultilevel"/>
    <w:tmpl w:val="A6BE5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CF4216"/>
    <w:multiLevelType w:val="hybridMultilevel"/>
    <w:tmpl w:val="D02A8754"/>
    <w:lvl w:ilvl="0" w:tplc="5296D6B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 w15:restartNumberingAfterBreak="0">
    <w:nsid w:val="58FA3BF5"/>
    <w:multiLevelType w:val="hybridMultilevel"/>
    <w:tmpl w:val="9D66F3AC"/>
    <w:lvl w:ilvl="0" w:tplc="C040EFFE">
      <w:start w:val="7"/>
      <w:numFmt w:val="decimal"/>
      <w:lvlText w:val="%1)"/>
      <w:lvlJc w:val="left"/>
      <w:pPr>
        <w:ind w:left="819" w:hanging="360"/>
      </w:pPr>
      <w:rPr>
        <w:rFonts w:hint="default"/>
        <w:b/>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8" w15:restartNumberingAfterBreak="0">
    <w:nsid w:val="5A6635C9"/>
    <w:multiLevelType w:val="hybridMultilevel"/>
    <w:tmpl w:val="EE8617A0"/>
    <w:lvl w:ilvl="0" w:tplc="EEA24E0E">
      <w:start w:val="1"/>
      <w:numFmt w:val="decimal"/>
      <w:lvlText w:val="%1."/>
      <w:lvlJc w:val="left"/>
      <w:pPr>
        <w:ind w:left="917" w:hanging="540"/>
      </w:pPr>
      <w:rPr>
        <w:rFonts w:hint="default"/>
      </w:rPr>
    </w:lvl>
    <w:lvl w:ilvl="1" w:tplc="04190019" w:tentative="1">
      <w:start w:val="1"/>
      <w:numFmt w:val="lowerLetter"/>
      <w:lvlText w:val="%2."/>
      <w:lvlJc w:val="left"/>
      <w:pPr>
        <w:ind w:left="1457" w:hanging="360"/>
      </w:pPr>
    </w:lvl>
    <w:lvl w:ilvl="2" w:tplc="0419001B" w:tentative="1">
      <w:start w:val="1"/>
      <w:numFmt w:val="lowerRoman"/>
      <w:lvlText w:val="%3."/>
      <w:lvlJc w:val="right"/>
      <w:pPr>
        <w:ind w:left="2177" w:hanging="180"/>
      </w:pPr>
    </w:lvl>
    <w:lvl w:ilvl="3" w:tplc="0419000F" w:tentative="1">
      <w:start w:val="1"/>
      <w:numFmt w:val="decimal"/>
      <w:lvlText w:val="%4."/>
      <w:lvlJc w:val="left"/>
      <w:pPr>
        <w:ind w:left="2897" w:hanging="360"/>
      </w:pPr>
    </w:lvl>
    <w:lvl w:ilvl="4" w:tplc="04190019" w:tentative="1">
      <w:start w:val="1"/>
      <w:numFmt w:val="lowerLetter"/>
      <w:lvlText w:val="%5."/>
      <w:lvlJc w:val="left"/>
      <w:pPr>
        <w:ind w:left="3617" w:hanging="360"/>
      </w:pPr>
    </w:lvl>
    <w:lvl w:ilvl="5" w:tplc="0419001B" w:tentative="1">
      <w:start w:val="1"/>
      <w:numFmt w:val="lowerRoman"/>
      <w:lvlText w:val="%6."/>
      <w:lvlJc w:val="right"/>
      <w:pPr>
        <w:ind w:left="4337" w:hanging="180"/>
      </w:pPr>
    </w:lvl>
    <w:lvl w:ilvl="6" w:tplc="0419000F" w:tentative="1">
      <w:start w:val="1"/>
      <w:numFmt w:val="decimal"/>
      <w:lvlText w:val="%7."/>
      <w:lvlJc w:val="left"/>
      <w:pPr>
        <w:ind w:left="5057" w:hanging="360"/>
      </w:pPr>
    </w:lvl>
    <w:lvl w:ilvl="7" w:tplc="04190019" w:tentative="1">
      <w:start w:val="1"/>
      <w:numFmt w:val="lowerLetter"/>
      <w:lvlText w:val="%8."/>
      <w:lvlJc w:val="left"/>
      <w:pPr>
        <w:ind w:left="5777" w:hanging="360"/>
      </w:pPr>
    </w:lvl>
    <w:lvl w:ilvl="8" w:tplc="0419001B" w:tentative="1">
      <w:start w:val="1"/>
      <w:numFmt w:val="lowerRoman"/>
      <w:lvlText w:val="%9."/>
      <w:lvlJc w:val="right"/>
      <w:pPr>
        <w:ind w:left="6497" w:hanging="180"/>
      </w:pPr>
    </w:lvl>
  </w:abstractNum>
  <w:abstractNum w:abstractNumId="19" w15:restartNumberingAfterBreak="0">
    <w:nsid w:val="5B120156"/>
    <w:multiLevelType w:val="hybridMultilevel"/>
    <w:tmpl w:val="6FEAD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EF3A45"/>
    <w:multiLevelType w:val="multilevel"/>
    <w:tmpl w:val="4DB6D700"/>
    <w:lvl w:ilvl="0">
      <w:start w:val="7"/>
      <w:numFmt w:val="decimal"/>
      <w:lvlText w:val="%1)"/>
      <w:lvlJc w:val="left"/>
      <w:pPr>
        <w:ind w:left="819" w:hanging="359"/>
      </w:pPr>
      <w:rPr>
        <w:b/>
      </w:r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21" w15:restartNumberingAfterBreak="0">
    <w:nsid w:val="667D0793"/>
    <w:multiLevelType w:val="hybridMultilevel"/>
    <w:tmpl w:val="99DE6D88"/>
    <w:lvl w:ilvl="0" w:tplc="47E80824">
      <w:start w:val="1"/>
      <w:numFmt w:val="decimal"/>
      <w:lvlText w:val="%1."/>
      <w:lvlJc w:val="left"/>
      <w:pPr>
        <w:ind w:left="848" w:hanging="360"/>
      </w:pPr>
      <w:rPr>
        <w:rFonts w:hint="default"/>
      </w:r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2" w15:restartNumberingAfterBreak="0">
    <w:nsid w:val="67957EF3"/>
    <w:multiLevelType w:val="hybridMultilevel"/>
    <w:tmpl w:val="A9EC3042"/>
    <w:lvl w:ilvl="0" w:tplc="A8AEB112">
      <w:start w:val="1"/>
      <w:numFmt w:val="decimal"/>
      <w:lvlText w:val="%1."/>
      <w:lvlJc w:val="left"/>
      <w:pPr>
        <w:ind w:left="677" w:hanging="360"/>
      </w:pPr>
      <w:rPr>
        <w:rFonts w:hint="default"/>
        <w:b/>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3" w15:restartNumberingAfterBreak="0">
    <w:nsid w:val="68CB7A79"/>
    <w:multiLevelType w:val="hybridMultilevel"/>
    <w:tmpl w:val="D02A8754"/>
    <w:lvl w:ilvl="0" w:tplc="5296D6B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4" w15:restartNumberingAfterBreak="0">
    <w:nsid w:val="693A1B69"/>
    <w:multiLevelType w:val="hybridMultilevel"/>
    <w:tmpl w:val="48C0759E"/>
    <w:lvl w:ilvl="0" w:tplc="0F28DBDC">
      <w:start w:val="1"/>
      <w:numFmt w:val="decimal"/>
      <w:lvlText w:val="%1."/>
      <w:lvlJc w:val="left"/>
      <w:pPr>
        <w:ind w:left="1269" w:hanging="81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5" w15:restartNumberingAfterBreak="0">
    <w:nsid w:val="6C2A55BB"/>
    <w:multiLevelType w:val="hybridMultilevel"/>
    <w:tmpl w:val="13DC48AE"/>
    <w:lvl w:ilvl="0" w:tplc="4538E8C2">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6" w15:restartNumberingAfterBreak="0">
    <w:nsid w:val="6EB73150"/>
    <w:multiLevelType w:val="hybridMultilevel"/>
    <w:tmpl w:val="563EE66A"/>
    <w:lvl w:ilvl="0" w:tplc="0A06EEC8">
      <w:start w:val="1"/>
      <w:numFmt w:val="decimal"/>
      <w:lvlText w:val="%1."/>
      <w:lvlJc w:val="left"/>
      <w:pPr>
        <w:ind w:left="825" w:hanging="360"/>
      </w:pPr>
      <w:rPr>
        <w:b w:val="0"/>
      </w:r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1C5E9276">
      <w:start w:val="1"/>
      <w:numFmt w:val="decimal"/>
      <w:lvlText w:val="%4."/>
      <w:lvlJc w:val="left"/>
      <w:pPr>
        <w:ind w:left="2985" w:hanging="360"/>
      </w:pPr>
      <w:rPr>
        <w:b w:val="0"/>
      </w:r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27" w15:restartNumberingAfterBreak="0">
    <w:nsid w:val="71730639"/>
    <w:multiLevelType w:val="hybridMultilevel"/>
    <w:tmpl w:val="90C8CF9C"/>
    <w:lvl w:ilvl="0" w:tplc="863C3124">
      <w:start w:val="1"/>
      <w:numFmt w:val="decimal"/>
      <w:lvlText w:val="%1."/>
      <w:lvlJc w:val="left"/>
      <w:pPr>
        <w:ind w:left="866" w:hanging="360"/>
      </w:pPr>
      <w:rPr>
        <w:rFonts w:hint="default"/>
      </w:rPr>
    </w:lvl>
    <w:lvl w:ilvl="1" w:tplc="04190019" w:tentative="1">
      <w:start w:val="1"/>
      <w:numFmt w:val="lowerLetter"/>
      <w:lvlText w:val="%2."/>
      <w:lvlJc w:val="left"/>
      <w:pPr>
        <w:ind w:left="1586" w:hanging="360"/>
      </w:pPr>
    </w:lvl>
    <w:lvl w:ilvl="2" w:tplc="0419001B" w:tentative="1">
      <w:start w:val="1"/>
      <w:numFmt w:val="lowerRoman"/>
      <w:lvlText w:val="%3."/>
      <w:lvlJc w:val="right"/>
      <w:pPr>
        <w:ind w:left="2306" w:hanging="180"/>
      </w:pPr>
    </w:lvl>
    <w:lvl w:ilvl="3" w:tplc="0419000F" w:tentative="1">
      <w:start w:val="1"/>
      <w:numFmt w:val="decimal"/>
      <w:lvlText w:val="%4."/>
      <w:lvlJc w:val="left"/>
      <w:pPr>
        <w:ind w:left="3026" w:hanging="360"/>
      </w:pPr>
    </w:lvl>
    <w:lvl w:ilvl="4" w:tplc="04190019" w:tentative="1">
      <w:start w:val="1"/>
      <w:numFmt w:val="lowerLetter"/>
      <w:lvlText w:val="%5."/>
      <w:lvlJc w:val="left"/>
      <w:pPr>
        <w:ind w:left="3746" w:hanging="360"/>
      </w:pPr>
    </w:lvl>
    <w:lvl w:ilvl="5" w:tplc="0419001B" w:tentative="1">
      <w:start w:val="1"/>
      <w:numFmt w:val="lowerRoman"/>
      <w:lvlText w:val="%6."/>
      <w:lvlJc w:val="right"/>
      <w:pPr>
        <w:ind w:left="4466" w:hanging="180"/>
      </w:pPr>
    </w:lvl>
    <w:lvl w:ilvl="6" w:tplc="0419000F" w:tentative="1">
      <w:start w:val="1"/>
      <w:numFmt w:val="decimal"/>
      <w:lvlText w:val="%7."/>
      <w:lvlJc w:val="left"/>
      <w:pPr>
        <w:ind w:left="5186" w:hanging="360"/>
      </w:pPr>
    </w:lvl>
    <w:lvl w:ilvl="7" w:tplc="04190019" w:tentative="1">
      <w:start w:val="1"/>
      <w:numFmt w:val="lowerLetter"/>
      <w:lvlText w:val="%8."/>
      <w:lvlJc w:val="left"/>
      <w:pPr>
        <w:ind w:left="5906" w:hanging="360"/>
      </w:pPr>
    </w:lvl>
    <w:lvl w:ilvl="8" w:tplc="0419001B" w:tentative="1">
      <w:start w:val="1"/>
      <w:numFmt w:val="lowerRoman"/>
      <w:lvlText w:val="%9."/>
      <w:lvlJc w:val="right"/>
      <w:pPr>
        <w:ind w:left="6626" w:hanging="180"/>
      </w:pPr>
    </w:lvl>
  </w:abstractNum>
  <w:abstractNum w:abstractNumId="28" w15:restartNumberingAfterBreak="0">
    <w:nsid w:val="7B2870EA"/>
    <w:multiLevelType w:val="hybridMultilevel"/>
    <w:tmpl w:val="0CF09C5A"/>
    <w:lvl w:ilvl="0" w:tplc="76D67206">
      <w:start w:val="1"/>
      <w:numFmt w:val="decimal"/>
      <w:lvlText w:val="%1."/>
      <w:lvlJc w:val="left"/>
      <w:pPr>
        <w:ind w:left="2062" w:hanging="360"/>
      </w:pPr>
      <w:rPr>
        <w:rFonts w:eastAsia="Times New Roman" w:hint="default"/>
        <w:color w:val="1D1B1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590855"/>
    <w:multiLevelType w:val="hybridMultilevel"/>
    <w:tmpl w:val="66F67B0E"/>
    <w:lvl w:ilvl="0" w:tplc="2C307D9A">
      <w:start w:val="1"/>
      <w:numFmt w:val="bullet"/>
      <w:lvlText w:val=""/>
      <w:lvlJc w:val="left"/>
      <w:pPr>
        <w:ind w:left="1147" w:hanging="360"/>
      </w:pPr>
      <w:rPr>
        <w:rFonts w:ascii="Symbol" w:hAnsi="Symbol" w:hint="default"/>
        <w:b w:val="0"/>
        <w:strike w:val="0"/>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num w:numId="1">
    <w:abstractNumId w:val="28"/>
  </w:num>
  <w:num w:numId="2">
    <w:abstractNumId w:val="3"/>
  </w:num>
  <w:num w:numId="3">
    <w:abstractNumId w:val="8"/>
  </w:num>
  <w:num w:numId="4">
    <w:abstractNumId w:val="22"/>
  </w:num>
  <w:num w:numId="5">
    <w:abstractNumId w:val="19"/>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4"/>
  </w:num>
  <w:num w:numId="9">
    <w:abstractNumId w:val="0"/>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8"/>
  </w:num>
  <w:num w:numId="15">
    <w:abstractNumId w:val="25"/>
  </w:num>
  <w:num w:numId="16">
    <w:abstractNumId w:val="17"/>
  </w:num>
  <w:num w:numId="17">
    <w:abstractNumId w:val="9"/>
  </w:num>
  <w:num w:numId="18">
    <w:abstractNumId w:val="5"/>
  </w:num>
  <w:num w:numId="19">
    <w:abstractNumId w:val="7"/>
  </w:num>
  <w:num w:numId="20">
    <w:abstractNumId w:val="4"/>
  </w:num>
  <w:num w:numId="21">
    <w:abstractNumId w:val="23"/>
  </w:num>
  <w:num w:numId="22">
    <w:abstractNumId w:val="16"/>
  </w:num>
  <w:num w:numId="23">
    <w:abstractNumId w:val="10"/>
  </w:num>
  <w:num w:numId="24">
    <w:abstractNumId w:val="20"/>
  </w:num>
  <w:num w:numId="25">
    <w:abstractNumId w:val="6"/>
  </w:num>
  <w:num w:numId="26">
    <w:abstractNumId w:val="1"/>
  </w:num>
  <w:num w:numId="27">
    <w:abstractNumId w:val="29"/>
  </w:num>
  <w:num w:numId="28">
    <w:abstractNumId w:val="27"/>
  </w:num>
  <w:num w:numId="29">
    <w:abstractNumId w:val="2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CA"/>
    <w:rsid w:val="0000015A"/>
    <w:rsid w:val="00001544"/>
    <w:rsid w:val="0000176F"/>
    <w:rsid w:val="00002113"/>
    <w:rsid w:val="00002F50"/>
    <w:rsid w:val="0000314E"/>
    <w:rsid w:val="00003339"/>
    <w:rsid w:val="00007233"/>
    <w:rsid w:val="0001056E"/>
    <w:rsid w:val="0001074B"/>
    <w:rsid w:val="000118DA"/>
    <w:rsid w:val="000122A6"/>
    <w:rsid w:val="00012C68"/>
    <w:rsid w:val="00014837"/>
    <w:rsid w:val="00015D3F"/>
    <w:rsid w:val="00016123"/>
    <w:rsid w:val="00016302"/>
    <w:rsid w:val="00016382"/>
    <w:rsid w:val="0001747E"/>
    <w:rsid w:val="00017622"/>
    <w:rsid w:val="00020E71"/>
    <w:rsid w:val="000212FA"/>
    <w:rsid w:val="00023367"/>
    <w:rsid w:val="00023D83"/>
    <w:rsid w:val="00024116"/>
    <w:rsid w:val="00026B9D"/>
    <w:rsid w:val="000276FF"/>
    <w:rsid w:val="000277E7"/>
    <w:rsid w:val="00027B4F"/>
    <w:rsid w:val="00032541"/>
    <w:rsid w:val="00032C97"/>
    <w:rsid w:val="00033C9E"/>
    <w:rsid w:val="00036379"/>
    <w:rsid w:val="000363FF"/>
    <w:rsid w:val="000400F3"/>
    <w:rsid w:val="000405A7"/>
    <w:rsid w:val="00041C7E"/>
    <w:rsid w:val="00042A72"/>
    <w:rsid w:val="00042AB4"/>
    <w:rsid w:val="00044249"/>
    <w:rsid w:val="00044A98"/>
    <w:rsid w:val="0004570F"/>
    <w:rsid w:val="000470A2"/>
    <w:rsid w:val="00047EA4"/>
    <w:rsid w:val="00051FB3"/>
    <w:rsid w:val="000531B5"/>
    <w:rsid w:val="00055A87"/>
    <w:rsid w:val="00056290"/>
    <w:rsid w:val="00056F87"/>
    <w:rsid w:val="00057D84"/>
    <w:rsid w:val="00057DE7"/>
    <w:rsid w:val="0006041D"/>
    <w:rsid w:val="00060E28"/>
    <w:rsid w:val="000628DD"/>
    <w:rsid w:val="00063032"/>
    <w:rsid w:val="00064060"/>
    <w:rsid w:val="00064284"/>
    <w:rsid w:val="00064D4B"/>
    <w:rsid w:val="00065C98"/>
    <w:rsid w:val="00070B78"/>
    <w:rsid w:val="000718B1"/>
    <w:rsid w:val="000746AA"/>
    <w:rsid w:val="00075BB4"/>
    <w:rsid w:val="00076514"/>
    <w:rsid w:val="00076A02"/>
    <w:rsid w:val="00077138"/>
    <w:rsid w:val="00077805"/>
    <w:rsid w:val="00080093"/>
    <w:rsid w:val="00080A1C"/>
    <w:rsid w:val="00081736"/>
    <w:rsid w:val="00082EC8"/>
    <w:rsid w:val="00083205"/>
    <w:rsid w:val="00083D54"/>
    <w:rsid w:val="00083DDD"/>
    <w:rsid w:val="00084635"/>
    <w:rsid w:val="00084EB6"/>
    <w:rsid w:val="0008501F"/>
    <w:rsid w:val="0008535C"/>
    <w:rsid w:val="00086045"/>
    <w:rsid w:val="00086A91"/>
    <w:rsid w:val="00086B32"/>
    <w:rsid w:val="00087947"/>
    <w:rsid w:val="00087EF2"/>
    <w:rsid w:val="000902B7"/>
    <w:rsid w:val="0009073A"/>
    <w:rsid w:val="00092C86"/>
    <w:rsid w:val="00094DDD"/>
    <w:rsid w:val="00094E76"/>
    <w:rsid w:val="00096721"/>
    <w:rsid w:val="000A061A"/>
    <w:rsid w:val="000A0B62"/>
    <w:rsid w:val="000A1978"/>
    <w:rsid w:val="000A28CF"/>
    <w:rsid w:val="000A315F"/>
    <w:rsid w:val="000A3302"/>
    <w:rsid w:val="000A359E"/>
    <w:rsid w:val="000A4BD2"/>
    <w:rsid w:val="000A55CB"/>
    <w:rsid w:val="000A5BB9"/>
    <w:rsid w:val="000A74CA"/>
    <w:rsid w:val="000A7EDC"/>
    <w:rsid w:val="000B0CEE"/>
    <w:rsid w:val="000B107F"/>
    <w:rsid w:val="000B13E8"/>
    <w:rsid w:val="000B1F8F"/>
    <w:rsid w:val="000B3CA7"/>
    <w:rsid w:val="000B4EDF"/>
    <w:rsid w:val="000B50F0"/>
    <w:rsid w:val="000B686F"/>
    <w:rsid w:val="000B7927"/>
    <w:rsid w:val="000C0770"/>
    <w:rsid w:val="000C0D3F"/>
    <w:rsid w:val="000C0F15"/>
    <w:rsid w:val="000C23E5"/>
    <w:rsid w:val="000C3BA0"/>
    <w:rsid w:val="000C4029"/>
    <w:rsid w:val="000C6565"/>
    <w:rsid w:val="000D303C"/>
    <w:rsid w:val="000D3F37"/>
    <w:rsid w:val="000D6719"/>
    <w:rsid w:val="000D6A58"/>
    <w:rsid w:val="000D6C00"/>
    <w:rsid w:val="000D6F6E"/>
    <w:rsid w:val="000D799A"/>
    <w:rsid w:val="000D7AD6"/>
    <w:rsid w:val="000E0DCF"/>
    <w:rsid w:val="000E278F"/>
    <w:rsid w:val="000E28BB"/>
    <w:rsid w:val="000E36CD"/>
    <w:rsid w:val="000E3A3D"/>
    <w:rsid w:val="000E3EC3"/>
    <w:rsid w:val="000E4BBD"/>
    <w:rsid w:val="000E731E"/>
    <w:rsid w:val="000E7D69"/>
    <w:rsid w:val="000F00FB"/>
    <w:rsid w:val="000F03AF"/>
    <w:rsid w:val="000F04B7"/>
    <w:rsid w:val="000F0827"/>
    <w:rsid w:val="000F27EB"/>
    <w:rsid w:val="000F2FAE"/>
    <w:rsid w:val="000F3734"/>
    <w:rsid w:val="000F3807"/>
    <w:rsid w:val="000F4E5B"/>
    <w:rsid w:val="000F57F3"/>
    <w:rsid w:val="000F60F5"/>
    <w:rsid w:val="000F626E"/>
    <w:rsid w:val="000F734A"/>
    <w:rsid w:val="000F7B90"/>
    <w:rsid w:val="00103710"/>
    <w:rsid w:val="00104C68"/>
    <w:rsid w:val="00105C65"/>
    <w:rsid w:val="00105F45"/>
    <w:rsid w:val="001061E3"/>
    <w:rsid w:val="00106B5A"/>
    <w:rsid w:val="00107A6B"/>
    <w:rsid w:val="00107ED1"/>
    <w:rsid w:val="00110003"/>
    <w:rsid w:val="001116D5"/>
    <w:rsid w:val="001116F7"/>
    <w:rsid w:val="001123F9"/>
    <w:rsid w:val="00112929"/>
    <w:rsid w:val="00113097"/>
    <w:rsid w:val="00113C96"/>
    <w:rsid w:val="0011407F"/>
    <w:rsid w:val="00114662"/>
    <w:rsid w:val="001149A8"/>
    <w:rsid w:val="00114A63"/>
    <w:rsid w:val="001151C1"/>
    <w:rsid w:val="00116059"/>
    <w:rsid w:val="00116495"/>
    <w:rsid w:val="00116D9F"/>
    <w:rsid w:val="00117BFE"/>
    <w:rsid w:val="0012050F"/>
    <w:rsid w:val="0012074B"/>
    <w:rsid w:val="001211A6"/>
    <w:rsid w:val="0012258A"/>
    <w:rsid w:val="00122A89"/>
    <w:rsid w:val="0012351D"/>
    <w:rsid w:val="00124127"/>
    <w:rsid w:val="001252CB"/>
    <w:rsid w:val="00125585"/>
    <w:rsid w:val="00126E88"/>
    <w:rsid w:val="00127190"/>
    <w:rsid w:val="00127B3B"/>
    <w:rsid w:val="00131011"/>
    <w:rsid w:val="00132005"/>
    <w:rsid w:val="001323A0"/>
    <w:rsid w:val="0013251C"/>
    <w:rsid w:val="00132FC3"/>
    <w:rsid w:val="001331DF"/>
    <w:rsid w:val="001349F8"/>
    <w:rsid w:val="0013536F"/>
    <w:rsid w:val="00135F49"/>
    <w:rsid w:val="00136F3C"/>
    <w:rsid w:val="00137F74"/>
    <w:rsid w:val="0014114E"/>
    <w:rsid w:val="00142AD8"/>
    <w:rsid w:val="001430C5"/>
    <w:rsid w:val="00143F6A"/>
    <w:rsid w:val="00145150"/>
    <w:rsid w:val="001460EC"/>
    <w:rsid w:val="00146459"/>
    <w:rsid w:val="00146DD8"/>
    <w:rsid w:val="00147CEB"/>
    <w:rsid w:val="0015038B"/>
    <w:rsid w:val="00153DF0"/>
    <w:rsid w:val="00154506"/>
    <w:rsid w:val="001545F1"/>
    <w:rsid w:val="00155480"/>
    <w:rsid w:val="0015580C"/>
    <w:rsid w:val="001570FE"/>
    <w:rsid w:val="00160FC7"/>
    <w:rsid w:val="001634F5"/>
    <w:rsid w:val="00163F82"/>
    <w:rsid w:val="001645D4"/>
    <w:rsid w:val="00164E32"/>
    <w:rsid w:val="00165D89"/>
    <w:rsid w:val="00166DCC"/>
    <w:rsid w:val="00167457"/>
    <w:rsid w:val="00170D10"/>
    <w:rsid w:val="00170D44"/>
    <w:rsid w:val="00171AB4"/>
    <w:rsid w:val="00172AD2"/>
    <w:rsid w:val="00172EB1"/>
    <w:rsid w:val="00173AC9"/>
    <w:rsid w:val="001741D5"/>
    <w:rsid w:val="00174972"/>
    <w:rsid w:val="00174A89"/>
    <w:rsid w:val="00174F78"/>
    <w:rsid w:val="00176BC8"/>
    <w:rsid w:val="001771BF"/>
    <w:rsid w:val="00177294"/>
    <w:rsid w:val="001776E2"/>
    <w:rsid w:val="001808A7"/>
    <w:rsid w:val="0018178C"/>
    <w:rsid w:val="00181C4A"/>
    <w:rsid w:val="00182DE9"/>
    <w:rsid w:val="00183BB6"/>
    <w:rsid w:val="00185420"/>
    <w:rsid w:val="00185AD2"/>
    <w:rsid w:val="00185DA5"/>
    <w:rsid w:val="00186D1E"/>
    <w:rsid w:val="00187E8D"/>
    <w:rsid w:val="00191610"/>
    <w:rsid w:val="001924E3"/>
    <w:rsid w:val="00192751"/>
    <w:rsid w:val="00192C84"/>
    <w:rsid w:val="00193304"/>
    <w:rsid w:val="001937F1"/>
    <w:rsid w:val="0019386F"/>
    <w:rsid w:val="00193BF5"/>
    <w:rsid w:val="00193C1C"/>
    <w:rsid w:val="001956DF"/>
    <w:rsid w:val="00195C3A"/>
    <w:rsid w:val="00195D3B"/>
    <w:rsid w:val="00196214"/>
    <w:rsid w:val="001A0230"/>
    <w:rsid w:val="001A06D0"/>
    <w:rsid w:val="001A0858"/>
    <w:rsid w:val="001A122A"/>
    <w:rsid w:val="001A27F9"/>
    <w:rsid w:val="001A28BA"/>
    <w:rsid w:val="001A4AE8"/>
    <w:rsid w:val="001A4BA3"/>
    <w:rsid w:val="001A55F7"/>
    <w:rsid w:val="001A5BD1"/>
    <w:rsid w:val="001A63E3"/>
    <w:rsid w:val="001A656C"/>
    <w:rsid w:val="001A7928"/>
    <w:rsid w:val="001B0787"/>
    <w:rsid w:val="001B1D02"/>
    <w:rsid w:val="001B2097"/>
    <w:rsid w:val="001B23EE"/>
    <w:rsid w:val="001B24C6"/>
    <w:rsid w:val="001B3BDD"/>
    <w:rsid w:val="001B4ED6"/>
    <w:rsid w:val="001B686E"/>
    <w:rsid w:val="001C0BA9"/>
    <w:rsid w:val="001C3549"/>
    <w:rsid w:val="001C3961"/>
    <w:rsid w:val="001C5269"/>
    <w:rsid w:val="001C53C1"/>
    <w:rsid w:val="001C57D6"/>
    <w:rsid w:val="001C6680"/>
    <w:rsid w:val="001C795E"/>
    <w:rsid w:val="001D026A"/>
    <w:rsid w:val="001D0833"/>
    <w:rsid w:val="001D1719"/>
    <w:rsid w:val="001D1B02"/>
    <w:rsid w:val="001D1EF6"/>
    <w:rsid w:val="001D2309"/>
    <w:rsid w:val="001D278C"/>
    <w:rsid w:val="001D30E1"/>
    <w:rsid w:val="001D3393"/>
    <w:rsid w:val="001D386B"/>
    <w:rsid w:val="001D4D7C"/>
    <w:rsid w:val="001D5CDD"/>
    <w:rsid w:val="001D5D8C"/>
    <w:rsid w:val="001D5E9F"/>
    <w:rsid w:val="001E35CF"/>
    <w:rsid w:val="001E35D2"/>
    <w:rsid w:val="001E371B"/>
    <w:rsid w:val="001E4004"/>
    <w:rsid w:val="001E4063"/>
    <w:rsid w:val="001E621B"/>
    <w:rsid w:val="001E7D36"/>
    <w:rsid w:val="001E7F44"/>
    <w:rsid w:val="001F0C65"/>
    <w:rsid w:val="001F0F50"/>
    <w:rsid w:val="001F15CD"/>
    <w:rsid w:val="001F1AF4"/>
    <w:rsid w:val="001F2B57"/>
    <w:rsid w:val="001F3676"/>
    <w:rsid w:val="001F37AF"/>
    <w:rsid w:val="001F39F3"/>
    <w:rsid w:val="001F3E3E"/>
    <w:rsid w:val="001F4968"/>
    <w:rsid w:val="001F53B5"/>
    <w:rsid w:val="001F7D15"/>
    <w:rsid w:val="002003D1"/>
    <w:rsid w:val="00201691"/>
    <w:rsid w:val="00201E7A"/>
    <w:rsid w:val="00202B0F"/>
    <w:rsid w:val="00203102"/>
    <w:rsid w:val="002040BB"/>
    <w:rsid w:val="0020427A"/>
    <w:rsid w:val="0020499B"/>
    <w:rsid w:val="00204A0F"/>
    <w:rsid w:val="00206285"/>
    <w:rsid w:val="00206B2C"/>
    <w:rsid w:val="002070A4"/>
    <w:rsid w:val="002078F8"/>
    <w:rsid w:val="00210F1C"/>
    <w:rsid w:val="002115EE"/>
    <w:rsid w:val="00212163"/>
    <w:rsid w:val="00212813"/>
    <w:rsid w:val="00213CBE"/>
    <w:rsid w:val="00214427"/>
    <w:rsid w:val="00214A9A"/>
    <w:rsid w:val="0021665B"/>
    <w:rsid w:val="00220054"/>
    <w:rsid w:val="00222876"/>
    <w:rsid w:val="002237CE"/>
    <w:rsid w:val="00224397"/>
    <w:rsid w:val="002250FF"/>
    <w:rsid w:val="00225194"/>
    <w:rsid w:val="002255BD"/>
    <w:rsid w:val="0022756B"/>
    <w:rsid w:val="00232240"/>
    <w:rsid w:val="002414BA"/>
    <w:rsid w:val="00241581"/>
    <w:rsid w:val="00241607"/>
    <w:rsid w:val="00241CA5"/>
    <w:rsid w:val="002422FF"/>
    <w:rsid w:val="00242EFE"/>
    <w:rsid w:val="002434D6"/>
    <w:rsid w:val="002439CA"/>
    <w:rsid w:val="002442DF"/>
    <w:rsid w:val="00245EBE"/>
    <w:rsid w:val="00252E6A"/>
    <w:rsid w:val="00254FDE"/>
    <w:rsid w:val="002552C6"/>
    <w:rsid w:val="00255442"/>
    <w:rsid w:val="00255459"/>
    <w:rsid w:val="0025583D"/>
    <w:rsid w:val="002558E9"/>
    <w:rsid w:val="00255FFF"/>
    <w:rsid w:val="00256F36"/>
    <w:rsid w:val="00260B00"/>
    <w:rsid w:val="0026154D"/>
    <w:rsid w:val="00261970"/>
    <w:rsid w:val="002621B7"/>
    <w:rsid w:val="0026291C"/>
    <w:rsid w:val="002636EE"/>
    <w:rsid w:val="002641C9"/>
    <w:rsid w:val="002648F7"/>
    <w:rsid w:val="0026514A"/>
    <w:rsid w:val="002661A9"/>
    <w:rsid w:val="002679CB"/>
    <w:rsid w:val="00272379"/>
    <w:rsid w:val="0027266B"/>
    <w:rsid w:val="00272B6E"/>
    <w:rsid w:val="002736DB"/>
    <w:rsid w:val="00274F30"/>
    <w:rsid w:val="00275F05"/>
    <w:rsid w:val="002769AA"/>
    <w:rsid w:val="00276AE2"/>
    <w:rsid w:val="002776B1"/>
    <w:rsid w:val="00281B2F"/>
    <w:rsid w:val="00282E30"/>
    <w:rsid w:val="0028305A"/>
    <w:rsid w:val="0028398F"/>
    <w:rsid w:val="00284804"/>
    <w:rsid w:val="00284B9A"/>
    <w:rsid w:val="002857F0"/>
    <w:rsid w:val="00285925"/>
    <w:rsid w:val="00287239"/>
    <w:rsid w:val="00287315"/>
    <w:rsid w:val="00287911"/>
    <w:rsid w:val="0029010C"/>
    <w:rsid w:val="002914EE"/>
    <w:rsid w:val="00291A48"/>
    <w:rsid w:val="00291DD9"/>
    <w:rsid w:val="002921FE"/>
    <w:rsid w:val="002923EB"/>
    <w:rsid w:val="002925DE"/>
    <w:rsid w:val="00292ED6"/>
    <w:rsid w:val="00293491"/>
    <w:rsid w:val="00293C69"/>
    <w:rsid w:val="00295D5A"/>
    <w:rsid w:val="00295ED9"/>
    <w:rsid w:val="002A04D2"/>
    <w:rsid w:val="002A0C58"/>
    <w:rsid w:val="002A0F78"/>
    <w:rsid w:val="002A1F6D"/>
    <w:rsid w:val="002A1FB5"/>
    <w:rsid w:val="002A2CE4"/>
    <w:rsid w:val="002A3D80"/>
    <w:rsid w:val="002A4840"/>
    <w:rsid w:val="002A5332"/>
    <w:rsid w:val="002A5AAE"/>
    <w:rsid w:val="002A6161"/>
    <w:rsid w:val="002A7631"/>
    <w:rsid w:val="002B0784"/>
    <w:rsid w:val="002B0D7B"/>
    <w:rsid w:val="002B41A1"/>
    <w:rsid w:val="002B5DE2"/>
    <w:rsid w:val="002B72F8"/>
    <w:rsid w:val="002C027D"/>
    <w:rsid w:val="002C0285"/>
    <w:rsid w:val="002C06B5"/>
    <w:rsid w:val="002C2BFD"/>
    <w:rsid w:val="002C5362"/>
    <w:rsid w:val="002C62A5"/>
    <w:rsid w:val="002C6370"/>
    <w:rsid w:val="002C6AAC"/>
    <w:rsid w:val="002C6F31"/>
    <w:rsid w:val="002C7639"/>
    <w:rsid w:val="002C7D3D"/>
    <w:rsid w:val="002C7DC8"/>
    <w:rsid w:val="002D063E"/>
    <w:rsid w:val="002D0793"/>
    <w:rsid w:val="002D0E12"/>
    <w:rsid w:val="002D243B"/>
    <w:rsid w:val="002D5416"/>
    <w:rsid w:val="002D54D1"/>
    <w:rsid w:val="002D70FD"/>
    <w:rsid w:val="002D710C"/>
    <w:rsid w:val="002D7BC5"/>
    <w:rsid w:val="002E157B"/>
    <w:rsid w:val="002E1720"/>
    <w:rsid w:val="002E1F95"/>
    <w:rsid w:val="002E2ECE"/>
    <w:rsid w:val="002E409F"/>
    <w:rsid w:val="002E4340"/>
    <w:rsid w:val="002E47DA"/>
    <w:rsid w:val="002E53AC"/>
    <w:rsid w:val="002E57D4"/>
    <w:rsid w:val="002E65BD"/>
    <w:rsid w:val="002E709E"/>
    <w:rsid w:val="002E75CD"/>
    <w:rsid w:val="002E75F3"/>
    <w:rsid w:val="002E75F4"/>
    <w:rsid w:val="002E7866"/>
    <w:rsid w:val="002E79B0"/>
    <w:rsid w:val="002E7B91"/>
    <w:rsid w:val="002F159F"/>
    <w:rsid w:val="002F176E"/>
    <w:rsid w:val="002F4F86"/>
    <w:rsid w:val="002F5657"/>
    <w:rsid w:val="002F72E7"/>
    <w:rsid w:val="0030072E"/>
    <w:rsid w:val="003009ED"/>
    <w:rsid w:val="00302A45"/>
    <w:rsid w:val="00305C5C"/>
    <w:rsid w:val="00305E7A"/>
    <w:rsid w:val="0031043D"/>
    <w:rsid w:val="0031210E"/>
    <w:rsid w:val="00312184"/>
    <w:rsid w:val="00312F8A"/>
    <w:rsid w:val="00313041"/>
    <w:rsid w:val="00313CA3"/>
    <w:rsid w:val="0031430D"/>
    <w:rsid w:val="00315BC9"/>
    <w:rsid w:val="00320466"/>
    <w:rsid w:val="0032119C"/>
    <w:rsid w:val="00321B7C"/>
    <w:rsid w:val="00321C02"/>
    <w:rsid w:val="00322959"/>
    <w:rsid w:val="00323223"/>
    <w:rsid w:val="003248C0"/>
    <w:rsid w:val="003249C0"/>
    <w:rsid w:val="00324DA9"/>
    <w:rsid w:val="00326E22"/>
    <w:rsid w:val="00326E35"/>
    <w:rsid w:val="0033035E"/>
    <w:rsid w:val="00330C1F"/>
    <w:rsid w:val="00330F86"/>
    <w:rsid w:val="00332580"/>
    <w:rsid w:val="00333485"/>
    <w:rsid w:val="00333A9C"/>
    <w:rsid w:val="00335152"/>
    <w:rsid w:val="00335775"/>
    <w:rsid w:val="00336A52"/>
    <w:rsid w:val="0033732C"/>
    <w:rsid w:val="00337D7D"/>
    <w:rsid w:val="003407C3"/>
    <w:rsid w:val="00340DCC"/>
    <w:rsid w:val="00341109"/>
    <w:rsid w:val="00342722"/>
    <w:rsid w:val="00343CF4"/>
    <w:rsid w:val="0034689E"/>
    <w:rsid w:val="003470B0"/>
    <w:rsid w:val="003472C3"/>
    <w:rsid w:val="0034754F"/>
    <w:rsid w:val="0035300F"/>
    <w:rsid w:val="003541D3"/>
    <w:rsid w:val="00354BB4"/>
    <w:rsid w:val="00354FCD"/>
    <w:rsid w:val="00355A5C"/>
    <w:rsid w:val="00356B1C"/>
    <w:rsid w:val="0036005E"/>
    <w:rsid w:val="003611E2"/>
    <w:rsid w:val="0036172C"/>
    <w:rsid w:val="003633C4"/>
    <w:rsid w:val="0036364C"/>
    <w:rsid w:val="0036372A"/>
    <w:rsid w:val="00363741"/>
    <w:rsid w:val="00363F12"/>
    <w:rsid w:val="00364616"/>
    <w:rsid w:val="00364E96"/>
    <w:rsid w:val="003657A0"/>
    <w:rsid w:val="00365A7C"/>
    <w:rsid w:val="00366DAF"/>
    <w:rsid w:val="00367183"/>
    <w:rsid w:val="00367A8E"/>
    <w:rsid w:val="00370D3D"/>
    <w:rsid w:val="0037116A"/>
    <w:rsid w:val="00372054"/>
    <w:rsid w:val="00373768"/>
    <w:rsid w:val="00373828"/>
    <w:rsid w:val="003743A6"/>
    <w:rsid w:val="0037511D"/>
    <w:rsid w:val="003752BB"/>
    <w:rsid w:val="00376F84"/>
    <w:rsid w:val="00377146"/>
    <w:rsid w:val="00377165"/>
    <w:rsid w:val="003774BE"/>
    <w:rsid w:val="003806FA"/>
    <w:rsid w:val="00380D20"/>
    <w:rsid w:val="0038253A"/>
    <w:rsid w:val="003849EE"/>
    <w:rsid w:val="00384AD3"/>
    <w:rsid w:val="00384FB1"/>
    <w:rsid w:val="00385D43"/>
    <w:rsid w:val="00385D76"/>
    <w:rsid w:val="00386169"/>
    <w:rsid w:val="0038719A"/>
    <w:rsid w:val="003875E9"/>
    <w:rsid w:val="0039046D"/>
    <w:rsid w:val="003909D6"/>
    <w:rsid w:val="00390ECB"/>
    <w:rsid w:val="003912D5"/>
    <w:rsid w:val="00393023"/>
    <w:rsid w:val="00393646"/>
    <w:rsid w:val="00393E3A"/>
    <w:rsid w:val="003949E0"/>
    <w:rsid w:val="00394AAC"/>
    <w:rsid w:val="00396432"/>
    <w:rsid w:val="00397230"/>
    <w:rsid w:val="0039764E"/>
    <w:rsid w:val="003A08E3"/>
    <w:rsid w:val="003A0A24"/>
    <w:rsid w:val="003A0B32"/>
    <w:rsid w:val="003A25D5"/>
    <w:rsid w:val="003A3119"/>
    <w:rsid w:val="003A4C29"/>
    <w:rsid w:val="003B1518"/>
    <w:rsid w:val="003B2273"/>
    <w:rsid w:val="003B25C1"/>
    <w:rsid w:val="003B2AFA"/>
    <w:rsid w:val="003B3246"/>
    <w:rsid w:val="003B38A0"/>
    <w:rsid w:val="003B3A0B"/>
    <w:rsid w:val="003B4393"/>
    <w:rsid w:val="003B4898"/>
    <w:rsid w:val="003B5FDB"/>
    <w:rsid w:val="003B66B7"/>
    <w:rsid w:val="003B6C96"/>
    <w:rsid w:val="003B78A0"/>
    <w:rsid w:val="003B7C9F"/>
    <w:rsid w:val="003C2A44"/>
    <w:rsid w:val="003C3A2D"/>
    <w:rsid w:val="003C3AFD"/>
    <w:rsid w:val="003C3EA8"/>
    <w:rsid w:val="003C4950"/>
    <w:rsid w:val="003C69B7"/>
    <w:rsid w:val="003C7344"/>
    <w:rsid w:val="003C74DC"/>
    <w:rsid w:val="003C7539"/>
    <w:rsid w:val="003C7743"/>
    <w:rsid w:val="003C79A6"/>
    <w:rsid w:val="003D0278"/>
    <w:rsid w:val="003D1E53"/>
    <w:rsid w:val="003D3199"/>
    <w:rsid w:val="003D3476"/>
    <w:rsid w:val="003D3589"/>
    <w:rsid w:val="003D402C"/>
    <w:rsid w:val="003D4862"/>
    <w:rsid w:val="003D4FC1"/>
    <w:rsid w:val="003D6097"/>
    <w:rsid w:val="003D70BF"/>
    <w:rsid w:val="003D72F9"/>
    <w:rsid w:val="003E2326"/>
    <w:rsid w:val="003E3E55"/>
    <w:rsid w:val="003E44D4"/>
    <w:rsid w:val="003E5AC2"/>
    <w:rsid w:val="003E6160"/>
    <w:rsid w:val="003E654D"/>
    <w:rsid w:val="003E6AA0"/>
    <w:rsid w:val="003E7305"/>
    <w:rsid w:val="003F02B4"/>
    <w:rsid w:val="003F061F"/>
    <w:rsid w:val="003F077A"/>
    <w:rsid w:val="003F11B9"/>
    <w:rsid w:val="003F19F8"/>
    <w:rsid w:val="003F2482"/>
    <w:rsid w:val="003F33C5"/>
    <w:rsid w:val="003F3CE2"/>
    <w:rsid w:val="003F5DB8"/>
    <w:rsid w:val="003F5FD1"/>
    <w:rsid w:val="00400D46"/>
    <w:rsid w:val="004011F7"/>
    <w:rsid w:val="004012A1"/>
    <w:rsid w:val="004025E7"/>
    <w:rsid w:val="00402D69"/>
    <w:rsid w:val="00404FA0"/>
    <w:rsid w:val="004053CC"/>
    <w:rsid w:val="00405A2D"/>
    <w:rsid w:val="00405E7A"/>
    <w:rsid w:val="00405FC1"/>
    <w:rsid w:val="00406328"/>
    <w:rsid w:val="00406580"/>
    <w:rsid w:val="004065C1"/>
    <w:rsid w:val="00406843"/>
    <w:rsid w:val="0040709E"/>
    <w:rsid w:val="00407DE2"/>
    <w:rsid w:val="004133A3"/>
    <w:rsid w:val="00414B30"/>
    <w:rsid w:val="00416C0B"/>
    <w:rsid w:val="00421A63"/>
    <w:rsid w:val="00422027"/>
    <w:rsid w:val="00422DF8"/>
    <w:rsid w:val="00423357"/>
    <w:rsid w:val="0042343A"/>
    <w:rsid w:val="00424475"/>
    <w:rsid w:val="00424951"/>
    <w:rsid w:val="00425189"/>
    <w:rsid w:val="004276E7"/>
    <w:rsid w:val="00427CE0"/>
    <w:rsid w:val="00427ECE"/>
    <w:rsid w:val="0043006A"/>
    <w:rsid w:val="00432A1E"/>
    <w:rsid w:val="00432C92"/>
    <w:rsid w:val="00433BB7"/>
    <w:rsid w:val="00434C35"/>
    <w:rsid w:val="0043731C"/>
    <w:rsid w:val="004376D3"/>
    <w:rsid w:val="00437729"/>
    <w:rsid w:val="00440DCA"/>
    <w:rsid w:val="00443215"/>
    <w:rsid w:val="00444ADA"/>
    <w:rsid w:val="004457A2"/>
    <w:rsid w:val="00445C8B"/>
    <w:rsid w:val="00445CC1"/>
    <w:rsid w:val="00446193"/>
    <w:rsid w:val="00446E2A"/>
    <w:rsid w:val="0045010B"/>
    <w:rsid w:val="0045023B"/>
    <w:rsid w:val="004505B7"/>
    <w:rsid w:val="00450A10"/>
    <w:rsid w:val="00450E19"/>
    <w:rsid w:val="00451F5F"/>
    <w:rsid w:val="00452EB2"/>
    <w:rsid w:val="00454264"/>
    <w:rsid w:val="00455029"/>
    <w:rsid w:val="00456514"/>
    <w:rsid w:val="00460F50"/>
    <w:rsid w:val="0046240B"/>
    <w:rsid w:val="004646C8"/>
    <w:rsid w:val="00464FE1"/>
    <w:rsid w:val="00465927"/>
    <w:rsid w:val="00465CF5"/>
    <w:rsid w:val="004665C5"/>
    <w:rsid w:val="0046750B"/>
    <w:rsid w:val="00467EC9"/>
    <w:rsid w:val="0047275A"/>
    <w:rsid w:val="0047326E"/>
    <w:rsid w:val="00475DF5"/>
    <w:rsid w:val="00476368"/>
    <w:rsid w:val="004773CC"/>
    <w:rsid w:val="004776D2"/>
    <w:rsid w:val="00477F69"/>
    <w:rsid w:val="004801B6"/>
    <w:rsid w:val="00480442"/>
    <w:rsid w:val="00480D46"/>
    <w:rsid w:val="00481B87"/>
    <w:rsid w:val="00481D81"/>
    <w:rsid w:val="00481FFD"/>
    <w:rsid w:val="00483091"/>
    <w:rsid w:val="004830C8"/>
    <w:rsid w:val="004834FE"/>
    <w:rsid w:val="00484763"/>
    <w:rsid w:val="004852D5"/>
    <w:rsid w:val="00485503"/>
    <w:rsid w:val="00485BBA"/>
    <w:rsid w:val="00486FAC"/>
    <w:rsid w:val="004873A2"/>
    <w:rsid w:val="004879EE"/>
    <w:rsid w:val="00487F1E"/>
    <w:rsid w:val="00490A94"/>
    <w:rsid w:val="004933A7"/>
    <w:rsid w:val="00496C87"/>
    <w:rsid w:val="00496FDF"/>
    <w:rsid w:val="004973AE"/>
    <w:rsid w:val="004977C3"/>
    <w:rsid w:val="00497BA3"/>
    <w:rsid w:val="004A0BAA"/>
    <w:rsid w:val="004A2219"/>
    <w:rsid w:val="004A3B8A"/>
    <w:rsid w:val="004A45D4"/>
    <w:rsid w:val="004A4E5F"/>
    <w:rsid w:val="004A53C5"/>
    <w:rsid w:val="004A6163"/>
    <w:rsid w:val="004A7016"/>
    <w:rsid w:val="004A736A"/>
    <w:rsid w:val="004B05E9"/>
    <w:rsid w:val="004B1577"/>
    <w:rsid w:val="004B29C1"/>
    <w:rsid w:val="004B3B32"/>
    <w:rsid w:val="004B3C98"/>
    <w:rsid w:val="004B3D1B"/>
    <w:rsid w:val="004B543C"/>
    <w:rsid w:val="004B66EF"/>
    <w:rsid w:val="004B697C"/>
    <w:rsid w:val="004B7019"/>
    <w:rsid w:val="004C03E1"/>
    <w:rsid w:val="004C0991"/>
    <w:rsid w:val="004C0AC6"/>
    <w:rsid w:val="004C1219"/>
    <w:rsid w:val="004C25B0"/>
    <w:rsid w:val="004C3FDF"/>
    <w:rsid w:val="004C4ABC"/>
    <w:rsid w:val="004C580A"/>
    <w:rsid w:val="004C5B51"/>
    <w:rsid w:val="004C76A9"/>
    <w:rsid w:val="004C7FA0"/>
    <w:rsid w:val="004D040F"/>
    <w:rsid w:val="004D11C4"/>
    <w:rsid w:val="004D15F9"/>
    <w:rsid w:val="004D18E8"/>
    <w:rsid w:val="004D2272"/>
    <w:rsid w:val="004D2B0C"/>
    <w:rsid w:val="004D2CC4"/>
    <w:rsid w:val="004D2F3D"/>
    <w:rsid w:val="004D3234"/>
    <w:rsid w:val="004D3547"/>
    <w:rsid w:val="004D38D6"/>
    <w:rsid w:val="004D3A4C"/>
    <w:rsid w:val="004D4D57"/>
    <w:rsid w:val="004D7859"/>
    <w:rsid w:val="004E033E"/>
    <w:rsid w:val="004E0556"/>
    <w:rsid w:val="004E19D4"/>
    <w:rsid w:val="004E1C59"/>
    <w:rsid w:val="004E2226"/>
    <w:rsid w:val="004E2725"/>
    <w:rsid w:val="004E2847"/>
    <w:rsid w:val="004E2EBD"/>
    <w:rsid w:val="004E4135"/>
    <w:rsid w:val="004E4EAE"/>
    <w:rsid w:val="004E745C"/>
    <w:rsid w:val="004F0477"/>
    <w:rsid w:val="004F1A61"/>
    <w:rsid w:val="004F2D9C"/>
    <w:rsid w:val="004F3792"/>
    <w:rsid w:val="004F3F2B"/>
    <w:rsid w:val="004F4455"/>
    <w:rsid w:val="004F481E"/>
    <w:rsid w:val="004F5104"/>
    <w:rsid w:val="004F5931"/>
    <w:rsid w:val="004F5BAF"/>
    <w:rsid w:val="004F6FF1"/>
    <w:rsid w:val="004F722E"/>
    <w:rsid w:val="00500181"/>
    <w:rsid w:val="00500587"/>
    <w:rsid w:val="0050160B"/>
    <w:rsid w:val="005017A8"/>
    <w:rsid w:val="00501BDF"/>
    <w:rsid w:val="00502727"/>
    <w:rsid w:val="00502C73"/>
    <w:rsid w:val="00503857"/>
    <w:rsid w:val="005051F2"/>
    <w:rsid w:val="005059F3"/>
    <w:rsid w:val="00511AA2"/>
    <w:rsid w:val="00512D9A"/>
    <w:rsid w:val="005137A7"/>
    <w:rsid w:val="0051444D"/>
    <w:rsid w:val="005152D2"/>
    <w:rsid w:val="005161B9"/>
    <w:rsid w:val="00516A1F"/>
    <w:rsid w:val="00516A77"/>
    <w:rsid w:val="00516FDF"/>
    <w:rsid w:val="005173BD"/>
    <w:rsid w:val="005228AA"/>
    <w:rsid w:val="00523B4B"/>
    <w:rsid w:val="0052589E"/>
    <w:rsid w:val="00525B49"/>
    <w:rsid w:val="00526263"/>
    <w:rsid w:val="00526A9D"/>
    <w:rsid w:val="005300C8"/>
    <w:rsid w:val="00530F0C"/>
    <w:rsid w:val="00530F44"/>
    <w:rsid w:val="0053154C"/>
    <w:rsid w:val="00531911"/>
    <w:rsid w:val="00531BA0"/>
    <w:rsid w:val="0053234B"/>
    <w:rsid w:val="005331BA"/>
    <w:rsid w:val="00534213"/>
    <w:rsid w:val="0053586A"/>
    <w:rsid w:val="00536CDE"/>
    <w:rsid w:val="0053700C"/>
    <w:rsid w:val="005375F4"/>
    <w:rsid w:val="005376DA"/>
    <w:rsid w:val="005403C8"/>
    <w:rsid w:val="00541FEC"/>
    <w:rsid w:val="005427C1"/>
    <w:rsid w:val="00543B20"/>
    <w:rsid w:val="00543B96"/>
    <w:rsid w:val="005457EF"/>
    <w:rsid w:val="00545998"/>
    <w:rsid w:val="00546D13"/>
    <w:rsid w:val="00547577"/>
    <w:rsid w:val="00547668"/>
    <w:rsid w:val="0054798E"/>
    <w:rsid w:val="00547ABF"/>
    <w:rsid w:val="00547C5F"/>
    <w:rsid w:val="00550F7A"/>
    <w:rsid w:val="00551C7B"/>
    <w:rsid w:val="00552E3E"/>
    <w:rsid w:val="00553BD1"/>
    <w:rsid w:val="0055594E"/>
    <w:rsid w:val="0055710E"/>
    <w:rsid w:val="005578F9"/>
    <w:rsid w:val="00557CEE"/>
    <w:rsid w:val="00557FAD"/>
    <w:rsid w:val="00560223"/>
    <w:rsid w:val="00560862"/>
    <w:rsid w:val="00561361"/>
    <w:rsid w:val="0056145E"/>
    <w:rsid w:val="0056270E"/>
    <w:rsid w:val="005630CE"/>
    <w:rsid w:val="00563405"/>
    <w:rsid w:val="00564D70"/>
    <w:rsid w:val="00564E12"/>
    <w:rsid w:val="005702AC"/>
    <w:rsid w:val="00570A4F"/>
    <w:rsid w:val="005730EC"/>
    <w:rsid w:val="00575065"/>
    <w:rsid w:val="00580325"/>
    <w:rsid w:val="005815D3"/>
    <w:rsid w:val="00582679"/>
    <w:rsid w:val="0058270A"/>
    <w:rsid w:val="00584125"/>
    <w:rsid w:val="0058434C"/>
    <w:rsid w:val="00585AF0"/>
    <w:rsid w:val="00585DFA"/>
    <w:rsid w:val="00585ED6"/>
    <w:rsid w:val="00587680"/>
    <w:rsid w:val="00590809"/>
    <w:rsid w:val="00591370"/>
    <w:rsid w:val="00592278"/>
    <w:rsid w:val="00592B44"/>
    <w:rsid w:val="0059315E"/>
    <w:rsid w:val="00596682"/>
    <w:rsid w:val="00596DCC"/>
    <w:rsid w:val="00596EB3"/>
    <w:rsid w:val="00597333"/>
    <w:rsid w:val="00597F63"/>
    <w:rsid w:val="005A02F6"/>
    <w:rsid w:val="005A0995"/>
    <w:rsid w:val="005A2775"/>
    <w:rsid w:val="005A2827"/>
    <w:rsid w:val="005A3F47"/>
    <w:rsid w:val="005A4843"/>
    <w:rsid w:val="005A67F7"/>
    <w:rsid w:val="005A6B6D"/>
    <w:rsid w:val="005A6B8F"/>
    <w:rsid w:val="005B0BC9"/>
    <w:rsid w:val="005B10A4"/>
    <w:rsid w:val="005B10C1"/>
    <w:rsid w:val="005B2CEC"/>
    <w:rsid w:val="005B4D43"/>
    <w:rsid w:val="005B5CFD"/>
    <w:rsid w:val="005B6811"/>
    <w:rsid w:val="005B71B8"/>
    <w:rsid w:val="005B76B0"/>
    <w:rsid w:val="005B7DF5"/>
    <w:rsid w:val="005C201E"/>
    <w:rsid w:val="005C2530"/>
    <w:rsid w:val="005C3143"/>
    <w:rsid w:val="005C3D4C"/>
    <w:rsid w:val="005C5019"/>
    <w:rsid w:val="005C5201"/>
    <w:rsid w:val="005C5D98"/>
    <w:rsid w:val="005D052A"/>
    <w:rsid w:val="005D0617"/>
    <w:rsid w:val="005D1C89"/>
    <w:rsid w:val="005D1EAA"/>
    <w:rsid w:val="005D25D5"/>
    <w:rsid w:val="005D32FB"/>
    <w:rsid w:val="005D345D"/>
    <w:rsid w:val="005D65C1"/>
    <w:rsid w:val="005D7226"/>
    <w:rsid w:val="005D74B3"/>
    <w:rsid w:val="005E2891"/>
    <w:rsid w:val="005E3891"/>
    <w:rsid w:val="005E3F15"/>
    <w:rsid w:val="005E4B7A"/>
    <w:rsid w:val="005E4EBB"/>
    <w:rsid w:val="005E5604"/>
    <w:rsid w:val="005E5E10"/>
    <w:rsid w:val="005E68BF"/>
    <w:rsid w:val="005E6EC1"/>
    <w:rsid w:val="005E759E"/>
    <w:rsid w:val="005F0160"/>
    <w:rsid w:val="005F017A"/>
    <w:rsid w:val="005F0735"/>
    <w:rsid w:val="005F2685"/>
    <w:rsid w:val="005F2F3E"/>
    <w:rsid w:val="005F301C"/>
    <w:rsid w:val="005F3821"/>
    <w:rsid w:val="005F4075"/>
    <w:rsid w:val="005F4A83"/>
    <w:rsid w:val="005F4F92"/>
    <w:rsid w:val="005F5109"/>
    <w:rsid w:val="005F52D1"/>
    <w:rsid w:val="005F7125"/>
    <w:rsid w:val="005F7265"/>
    <w:rsid w:val="005F7DB1"/>
    <w:rsid w:val="0060253E"/>
    <w:rsid w:val="00603327"/>
    <w:rsid w:val="0060497B"/>
    <w:rsid w:val="006064E6"/>
    <w:rsid w:val="00606CBF"/>
    <w:rsid w:val="006070AF"/>
    <w:rsid w:val="00607584"/>
    <w:rsid w:val="00607AAD"/>
    <w:rsid w:val="00612609"/>
    <w:rsid w:val="00613952"/>
    <w:rsid w:val="00613C27"/>
    <w:rsid w:val="0061482C"/>
    <w:rsid w:val="00615785"/>
    <w:rsid w:val="00615C1E"/>
    <w:rsid w:val="0061705B"/>
    <w:rsid w:val="006171BB"/>
    <w:rsid w:val="006177E8"/>
    <w:rsid w:val="00617807"/>
    <w:rsid w:val="00617A15"/>
    <w:rsid w:val="00617BFB"/>
    <w:rsid w:val="00620AC0"/>
    <w:rsid w:val="00621827"/>
    <w:rsid w:val="00623C80"/>
    <w:rsid w:val="006242AC"/>
    <w:rsid w:val="00624753"/>
    <w:rsid w:val="00624C17"/>
    <w:rsid w:val="00625339"/>
    <w:rsid w:val="00625975"/>
    <w:rsid w:val="00626C33"/>
    <w:rsid w:val="00630A39"/>
    <w:rsid w:val="00631212"/>
    <w:rsid w:val="00631656"/>
    <w:rsid w:val="00632B95"/>
    <w:rsid w:val="0063409A"/>
    <w:rsid w:val="006369A4"/>
    <w:rsid w:val="00636AA7"/>
    <w:rsid w:val="00637D6E"/>
    <w:rsid w:val="006403CD"/>
    <w:rsid w:val="00640DA0"/>
    <w:rsid w:val="0064105B"/>
    <w:rsid w:val="006426DC"/>
    <w:rsid w:val="006434D4"/>
    <w:rsid w:val="006465EB"/>
    <w:rsid w:val="0064759E"/>
    <w:rsid w:val="00647839"/>
    <w:rsid w:val="00650822"/>
    <w:rsid w:val="0065092A"/>
    <w:rsid w:val="006514A8"/>
    <w:rsid w:val="0065229A"/>
    <w:rsid w:val="00652572"/>
    <w:rsid w:val="00652993"/>
    <w:rsid w:val="006540C0"/>
    <w:rsid w:val="00654DB2"/>
    <w:rsid w:val="0065501E"/>
    <w:rsid w:val="00656A41"/>
    <w:rsid w:val="00656E08"/>
    <w:rsid w:val="00656E2A"/>
    <w:rsid w:val="00657561"/>
    <w:rsid w:val="00657ECD"/>
    <w:rsid w:val="00660B1B"/>
    <w:rsid w:val="00661A22"/>
    <w:rsid w:val="006625B1"/>
    <w:rsid w:val="00662AB3"/>
    <w:rsid w:val="00662B76"/>
    <w:rsid w:val="00663758"/>
    <w:rsid w:val="00663ABE"/>
    <w:rsid w:val="00664165"/>
    <w:rsid w:val="00665264"/>
    <w:rsid w:val="006660BC"/>
    <w:rsid w:val="0066686E"/>
    <w:rsid w:val="0066690B"/>
    <w:rsid w:val="00666C3A"/>
    <w:rsid w:val="006701D9"/>
    <w:rsid w:val="00670BCA"/>
    <w:rsid w:val="00671E0C"/>
    <w:rsid w:val="0067324A"/>
    <w:rsid w:val="00673305"/>
    <w:rsid w:val="00674F89"/>
    <w:rsid w:val="006761F4"/>
    <w:rsid w:val="006779BA"/>
    <w:rsid w:val="00677C79"/>
    <w:rsid w:val="00680374"/>
    <w:rsid w:val="00680429"/>
    <w:rsid w:val="006804A9"/>
    <w:rsid w:val="00680590"/>
    <w:rsid w:val="006812E4"/>
    <w:rsid w:val="00682ACF"/>
    <w:rsid w:val="00682DAD"/>
    <w:rsid w:val="0068391B"/>
    <w:rsid w:val="00684247"/>
    <w:rsid w:val="00685322"/>
    <w:rsid w:val="00685470"/>
    <w:rsid w:val="00685DFD"/>
    <w:rsid w:val="006875BA"/>
    <w:rsid w:val="00690594"/>
    <w:rsid w:val="006907E6"/>
    <w:rsid w:val="00691894"/>
    <w:rsid w:val="00692427"/>
    <w:rsid w:val="006931E7"/>
    <w:rsid w:val="00693F01"/>
    <w:rsid w:val="0069485E"/>
    <w:rsid w:val="00694C17"/>
    <w:rsid w:val="006A0C5A"/>
    <w:rsid w:val="006A1FA1"/>
    <w:rsid w:val="006A2081"/>
    <w:rsid w:val="006A7C72"/>
    <w:rsid w:val="006B0959"/>
    <w:rsid w:val="006B0DB9"/>
    <w:rsid w:val="006B15E8"/>
    <w:rsid w:val="006B215C"/>
    <w:rsid w:val="006B2646"/>
    <w:rsid w:val="006B278C"/>
    <w:rsid w:val="006B2DF4"/>
    <w:rsid w:val="006B5587"/>
    <w:rsid w:val="006B5761"/>
    <w:rsid w:val="006B5CA7"/>
    <w:rsid w:val="006B5F03"/>
    <w:rsid w:val="006C1FF6"/>
    <w:rsid w:val="006C2E6C"/>
    <w:rsid w:val="006C3D5F"/>
    <w:rsid w:val="006C4E64"/>
    <w:rsid w:val="006C57D3"/>
    <w:rsid w:val="006C5A13"/>
    <w:rsid w:val="006C5A5D"/>
    <w:rsid w:val="006C5F4F"/>
    <w:rsid w:val="006C6556"/>
    <w:rsid w:val="006D2906"/>
    <w:rsid w:val="006D3F02"/>
    <w:rsid w:val="006D4C99"/>
    <w:rsid w:val="006D576C"/>
    <w:rsid w:val="006D6CBE"/>
    <w:rsid w:val="006E027D"/>
    <w:rsid w:val="006E0F52"/>
    <w:rsid w:val="006E142D"/>
    <w:rsid w:val="006E15B4"/>
    <w:rsid w:val="006E22D1"/>
    <w:rsid w:val="006E2B14"/>
    <w:rsid w:val="006E48FF"/>
    <w:rsid w:val="006E4FF8"/>
    <w:rsid w:val="006E507E"/>
    <w:rsid w:val="006E68F5"/>
    <w:rsid w:val="006E6F1A"/>
    <w:rsid w:val="006F12FB"/>
    <w:rsid w:val="006F1398"/>
    <w:rsid w:val="006F1A66"/>
    <w:rsid w:val="006F2FDC"/>
    <w:rsid w:val="006F3476"/>
    <w:rsid w:val="006F35E3"/>
    <w:rsid w:val="006F3C66"/>
    <w:rsid w:val="006F587F"/>
    <w:rsid w:val="006F73EF"/>
    <w:rsid w:val="006F7975"/>
    <w:rsid w:val="00700142"/>
    <w:rsid w:val="007003C5"/>
    <w:rsid w:val="0070082F"/>
    <w:rsid w:val="00700CB8"/>
    <w:rsid w:val="00701846"/>
    <w:rsid w:val="00704E4A"/>
    <w:rsid w:val="00705047"/>
    <w:rsid w:val="00705252"/>
    <w:rsid w:val="00705321"/>
    <w:rsid w:val="007059D5"/>
    <w:rsid w:val="00707707"/>
    <w:rsid w:val="00707B11"/>
    <w:rsid w:val="00711159"/>
    <w:rsid w:val="00711D91"/>
    <w:rsid w:val="00712323"/>
    <w:rsid w:val="00713390"/>
    <w:rsid w:val="00715607"/>
    <w:rsid w:val="007164AF"/>
    <w:rsid w:val="0071684E"/>
    <w:rsid w:val="00716916"/>
    <w:rsid w:val="00717EAC"/>
    <w:rsid w:val="00720589"/>
    <w:rsid w:val="007223DB"/>
    <w:rsid w:val="007226CB"/>
    <w:rsid w:val="00722889"/>
    <w:rsid w:val="00722F75"/>
    <w:rsid w:val="007235E3"/>
    <w:rsid w:val="00724995"/>
    <w:rsid w:val="00724F17"/>
    <w:rsid w:val="007261D3"/>
    <w:rsid w:val="00726E5E"/>
    <w:rsid w:val="00730172"/>
    <w:rsid w:val="00730216"/>
    <w:rsid w:val="007303F2"/>
    <w:rsid w:val="0073203C"/>
    <w:rsid w:val="007337B1"/>
    <w:rsid w:val="00733F9D"/>
    <w:rsid w:val="00734EB7"/>
    <w:rsid w:val="00736867"/>
    <w:rsid w:val="00736AFF"/>
    <w:rsid w:val="00737EDD"/>
    <w:rsid w:val="007415E0"/>
    <w:rsid w:val="00741A44"/>
    <w:rsid w:val="00742996"/>
    <w:rsid w:val="0074343B"/>
    <w:rsid w:val="007447B3"/>
    <w:rsid w:val="00745838"/>
    <w:rsid w:val="00747957"/>
    <w:rsid w:val="0075101B"/>
    <w:rsid w:val="007537AD"/>
    <w:rsid w:val="007547D2"/>
    <w:rsid w:val="00755CAD"/>
    <w:rsid w:val="00756F93"/>
    <w:rsid w:val="00757058"/>
    <w:rsid w:val="00757A7D"/>
    <w:rsid w:val="00760A4F"/>
    <w:rsid w:val="00760C09"/>
    <w:rsid w:val="00760DCD"/>
    <w:rsid w:val="00761024"/>
    <w:rsid w:val="00761908"/>
    <w:rsid w:val="00765678"/>
    <w:rsid w:val="00766487"/>
    <w:rsid w:val="00767627"/>
    <w:rsid w:val="00767833"/>
    <w:rsid w:val="00770DE5"/>
    <w:rsid w:val="00770E96"/>
    <w:rsid w:val="00771021"/>
    <w:rsid w:val="00771819"/>
    <w:rsid w:val="00773001"/>
    <w:rsid w:val="007734F3"/>
    <w:rsid w:val="00774093"/>
    <w:rsid w:val="00774176"/>
    <w:rsid w:val="007763B6"/>
    <w:rsid w:val="007763C4"/>
    <w:rsid w:val="007767CE"/>
    <w:rsid w:val="007778D8"/>
    <w:rsid w:val="0077799A"/>
    <w:rsid w:val="007817A7"/>
    <w:rsid w:val="00781D36"/>
    <w:rsid w:val="00782761"/>
    <w:rsid w:val="007838E1"/>
    <w:rsid w:val="00783A4C"/>
    <w:rsid w:val="00783EBD"/>
    <w:rsid w:val="00787375"/>
    <w:rsid w:val="0078790C"/>
    <w:rsid w:val="00792079"/>
    <w:rsid w:val="00794050"/>
    <w:rsid w:val="007948E8"/>
    <w:rsid w:val="007949F7"/>
    <w:rsid w:val="0079533B"/>
    <w:rsid w:val="00795780"/>
    <w:rsid w:val="00795CB9"/>
    <w:rsid w:val="00796913"/>
    <w:rsid w:val="007A10E1"/>
    <w:rsid w:val="007A1212"/>
    <w:rsid w:val="007A19F3"/>
    <w:rsid w:val="007A2224"/>
    <w:rsid w:val="007A2BB0"/>
    <w:rsid w:val="007A3FE9"/>
    <w:rsid w:val="007A41DC"/>
    <w:rsid w:val="007A5890"/>
    <w:rsid w:val="007A65CD"/>
    <w:rsid w:val="007A71DD"/>
    <w:rsid w:val="007A79D4"/>
    <w:rsid w:val="007B0D99"/>
    <w:rsid w:val="007B16B2"/>
    <w:rsid w:val="007B3A62"/>
    <w:rsid w:val="007B4289"/>
    <w:rsid w:val="007B5B46"/>
    <w:rsid w:val="007B5D96"/>
    <w:rsid w:val="007B6079"/>
    <w:rsid w:val="007B6670"/>
    <w:rsid w:val="007C04AE"/>
    <w:rsid w:val="007C061F"/>
    <w:rsid w:val="007C0E41"/>
    <w:rsid w:val="007C10A5"/>
    <w:rsid w:val="007C1458"/>
    <w:rsid w:val="007C1BFB"/>
    <w:rsid w:val="007C1FF0"/>
    <w:rsid w:val="007C2236"/>
    <w:rsid w:val="007C28AA"/>
    <w:rsid w:val="007C2992"/>
    <w:rsid w:val="007C324D"/>
    <w:rsid w:val="007C35E6"/>
    <w:rsid w:val="007C4825"/>
    <w:rsid w:val="007C49F5"/>
    <w:rsid w:val="007C54D2"/>
    <w:rsid w:val="007C5C9A"/>
    <w:rsid w:val="007C66F1"/>
    <w:rsid w:val="007C6C36"/>
    <w:rsid w:val="007D0FD2"/>
    <w:rsid w:val="007D0FF9"/>
    <w:rsid w:val="007D11A7"/>
    <w:rsid w:val="007D11EF"/>
    <w:rsid w:val="007D1E91"/>
    <w:rsid w:val="007D29D8"/>
    <w:rsid w:val="007D3046"/>
    <w:rsid w:val="007D4844"/>
    <w:rsid w:val="007D4B75"/>
    <w:rsid w:val="007D4BE0"/>
    <w:rsid w:val="007D4F93"/>
    <w:rsid w:val="007D6F5F"/>
    <w:rsid w:val="007D75C6"/>
    <w:rsid w:val="007E2260"/>
    <w:rsid w:val="007E5000"/>
    <w:rsid w:val="007E6302"/>
    <w:rsid w:val="007E631B"/>
    <w:rsid w:val="007E7654"/>
    <w:rsid w:val="007F0501"/>
    <w:rsid w:val="007F10AA"/>
    <w:rsid w:val="007F270B"/>
    <w:rsid w:val="007F27FA"/>
    <w:rsid w:val="007F284F"/>
    <w:rsid w:val="007F2E31"/>
    <w:rsid w:val="007F4CE7"/>
    <w:rsid w:val="007F50C9"/>
    <w:rsid w:val="007F74D7"/>
    <w:rsid w:val="007F7DBA"/>
    <w:rsid w:val="008000AF"/>
    <w:rsid w:val="00800A1E"/>
    <w:rsid w:val="00801738"/>
    <w:rsid w:val="00801812"/>
    <w:rsid w:val="00801C66"/>
    <w:rsid w:val="00802C4A"/>
    <w:rsid w:val="008049F3"/>
    <w:rsid w:val="0080658D"/>
    <w:rsid w:val="008065E8"/>
    <w:rsid w:val="00806B91"/>
    <w:rsid w:val="0081192A"/>
    <w:rsid w:val="00812217"/>
    <w:rsid w:val="0081248B"/>
    <w:rsid w:val="008128FE"/>
    <w:rsid w:val="008150D4"/>
    <w:rsid w:val="00815F63"/>
    <w:rsid w:val="00816235"/>
    <w:rsid w:val="00816BE6"/>
    <w:rsid w:val="00816E99"/>
    <w:rsid w:val="00817F43"/>
    <w:rsid w:val="0082016E"/>
    <w:rsid w:val="0082154A"/>
    <w:rsid w:val="00821A0A"/>
    <w:rsid w:val="00821FDC"/>
    <w:rsid w:val="008234B7"/>
    <w:rsid w:val="008238AF"/>
    <w:rsid w:val="0082395B"/>
    <w:rsid w:val="00826566"/>
    <w:rsid w:val="00826BB4"/>
    <w:rsid w:val="00826F6A"/>
    <w:rsid w:val="0082781B"/>
    <w:rsid w:val="00827FB6"/>
    <w:rsid w:val="00830D59"/>
    <w:rsid w:val="008310FB"/>
    <w:rsid w:val="00832F6C"/>
    <w:rsid w:val="008344D3"/>
    <w:rsid w:val="00840E0F"/>
    <w:rsid w:val="008415BA"/>
    <w:rsid w:val="00841EB6"/>
    <w:rsid w:val="00842902"/>
    <w:rsid w:val="008429B3"/>
    <w:rsid w:val="0084313E"/>
    <w:rsid w:val="008454CC"/>
    <w:rsid w:val="00847297"/>
    <w:rsid w:val="008509AF"/>
    <w:rsid w:val="00850F8E"/>
    <w:rsid w:val="008515A2"/>
    <w:rsid w:val="008521A3"/>
    <w:rsid w:val="0085332F"/>
    <w:rsid w:val="00853A25"/>
    <w:rsid w:val="00853DE5"/>
    <w:rsid w:val="00855578"/>
    <w:rsid w:val="00857022"/>
    <w:rsid w:val="00857A36"/>
    <w:rsid w:val="0086063A"/>
    <w:rsid w:val="00861785"/>
    <w:rsid w:val="00861EE9"/>
    <w:rsid w:val="00862AE2"/>
    <w:rsid w:val="008673E1"/>
    <w:rsid w:val="00867548"/>
    <w:rsid w:val="008676E9"/>
    <w:rsid w:val="0086789E"/>
    <w:rsid w:val="00870C08"/>
    <w:rsid w:val="00870D57"/>
    <w:rsid w:val="00870F70"/>
    <w:rsid w:val="008711AA"/>
    <w:rsid w:val="00871F7D"/>
    <w:rsid w:val="008727D1"/>
    <w:rsid w:val="00873174"/>
    <w:rsid w:val="008751DB"/>
    <w:rsid w:val="008756AA"/>
    <w:rsid w:val="008771A5"/>
    <w:rsid w:val="008779AF"/>
    <w:rsid w:val="00877AC1"/>
    <w:rsid w:val="00880596"/>
    <w:rsid w:val="00881C83"/>
    <w:rsid w:val="00882C9E"/>
    <w:rsid w:val="00884177"/>
    <w:rsid w:val="00884D4F"/>
    <w:rsid w:val="008852B4"/>
    <w:rsid w:val="00886705"/>
    <w:rsid w:val="008874F4"/>
    <w:rsid w:val="008904C7"/>
    <w:rsid w:val="00890E23"/>
    <w:rsid w:val="00891206"/>
    <w:rsid w:val="008927AC"/>
    <w:rsid w:val="0089366A"/>
    <w:rsid w:val="0089377A"/>
    <w:rsid w:val="0089483C"/>
    <w:rsid w:val="00895061"/>
    <w:rsid w:val="00895322"/>
    <w:rsid w:val="00895537"/>
    <w:rsid w:val="008968FC"/>
    <w:rsid w:val="00896D27"/>
    <w:rsid w:val="008A043C"/>
    <w:rsid w:val="008A1E4C"/>
    <w:rsid w:val="008A3665"/>
    <w:rsid w:val="008A4013"/>
    <w:rsid w:val="008A5BB1"/>
    <w:rsid w:val="008A6CA4"/>
    <w:rsid w:val="008A7563"/>
    <w:rsid w:val="008B0099"/>
    <w:rsid w:val="008B0387"/>
    <w:rsid w:val="008B0542"/>
    <w:rsid w:val="008B05B2"/>
    <w:rsid w:val="008B2162"/>
    <w:rsid w:val="008B4803"/>
    <w:rsid w:val="008B48A7"/>
    <w:rsid w:val="008B51B7"/>
    <w:rsid w:val="008B6526"/>
    <w:rsid w:val="008B65B6"/>
    <w:rsid w:val="008B6F6D"/>
    <w:rsid w:val="008B7243"/>
    <w:rsid w:val="008B7654"/>
    <w:rsid w:val="008B79B3"/>
    <w:rsid w:val="008B7C05"/>
    <w:rsid w:val="008C17F7"/>
    <w:rsid w:val="008C2D76"/>
    <w:rsid w:val="008C3BA7"/>
    <w:rsid w:val="008C520B"/>
    <w:rsid w:val="008C5558"/>
    <w:rsid w:val="008C56FA"/>
    <w:rsid w:val="008C6655"/>
    <w:rsid w:val="008C68BC"/>
    <w:rsid w:val="008C7BA9"/>
    <w:rsid w:val="008D1E82"/>
    <w:rsid w:val="008D37D1"/>
    <w:rsid w:val="008D79F9"/>
    <w:rsid w:val="008E0568"/>
    <w:rsid w:val="008E16FE"/>
    <w:rsid w:val="008E1965"/>
    <w:rsid w:val="008E2488"/>
    <w:rsid w:val="008E395B"/>
    <w:rsid w:val="008E43FC"/>
    <w:rsid w:val="008E4911"/>
    <w:rsid w:val="008E57C4"/>
    <w:rsid w:val="008E5827"/>
    <w:rsid w:val="008E6483"/>
    <w:rsid w:val="008E66F4"/>
    <w:rsid w:val="008E6EF2"/>
    <w:rsid w:val="008E7107"/>
    <w:rsid w:val="008E78AA"/>
    <w:rsid w:val="008E78D9"/>
    <w:rsid w:val="008E7F6C"/>
    <w:rsid w:val="008F16F7"/>
    <w:rsid w:val="008F2A5E"/>
    <w:rsid w:val="008F4006"/>
    <w:rsid w:val="008F43E9"/>
    <w:rsid w:val="008F559B"/>
    <w:rsid w:val="008F6EE3"/>
    <w:rsid w:val="008F7065"/>
    <w:rsid w:val="008F784D"/>
    <w:rsid w:val="00900300"/>
    <w:rsid w:val="009008B2"/>
    <w:rsid w:val="009014CA"/>
    <w:rsid w:val="0090278A"/>
    <w:rsid w:val="00902C1C"/>
    <w:rsid w:val="009037F7"/>
    <w:rsid w:val="009043C4"/>
    <w:rsid w:val="009044BC"/>
    <w:rsid w:val="00906B45"/>
    <w:rsid w:val="00907988"/>
    <w:rsid w:val="00907B5C"/>
    <w:rsid w:val="00907F57"/>
    <w:rsid w:val="009103B0"/>
    <w:rsid w:val="00913548"/>
    <w:rsid w:val="00913C56"/>
    <w:rsid w:val="00914F7E"/>
    <w:rsid w:val="00915956"/>
    <w:rsid w:val="009169CD"/>
    <w:rsid w:val="00916F65"/>
    <w:rsid w:val="00917CD2"/>
    <w:rsid w:val="00917F2B"/>
    <w:rsid w:val="00920942"/>
    <w:rsid w:val="009222A8"/>
    <w:rsid w:val="00924210"/>
    <w:rsid w:val="0092628F"/>
    <w:rsid w:val="0092673F"/>
    <w:rsid w:val="00927634"/>
    <w:rsid w:val="009276BA"/>
    <w:rsid w:val="009308F3"/>
    <w:rsid w:val="00931C71"/>
    <w:rsid w:val="00932036"/>
    <w:rsid w:val="009329B4"/>
    <w:rsid w:val="00934A10"/>
    <w:rsid w:val="00935828"/>
    <w:rsid w:val="0093675B"/>
    <w:rsid w:val="00936CC6"/>
    <w:rsid w:val="00936E06"/>
    <w:rsid w:val="00937E7B"/>
    <w:rsid w:val="009400A1"/>
    <w:rsid w:val="009400C3"/>
    <w:rsid w:val="00940D0E"/>
    <w:rsid w:val="00940E9E"/>
    <w:rsid w:val="0094265B"/>
    <w:rsid w:val="009436F3"/>
    <w:rsid w:val="009448FD"/>
    <w:rsid w:val="00945182"/>
    <w:rsid w:val="00945226"/>
    <w:rsid w:val="0094540C"/>
    <w:rsid w:val="009457F8"/>
    <w:rsid w:val="00946C74"/>
    <w:rsid w:val="009471CE"/>
    <w:rsid w:val="009473F1"/>
    <w:rsid w:val="009474EE"/>
    <w:rsid w:val="00947B4B"/>
    <w:rsid w:val="00947ED2"/>
    <w:rsid w:val="00950F40"/>
    <w:rsid w:val="009529C5"/>
    <w:rsid w:val="009538B7"/>
    <w:rsid w:val="00956189"/>
    <w:rsid w:val="00956E73"/>
    <w:rsid w:val="009573D9"/>
    <w:rsid w:val="0096032D"/>
    <w:rsid w:val="00960BD2"/>
    <w:rsid w:val="00962E34"/>
    <w:rsid w:val="00964D3A"/>
    <w:rsid w:val="0096716E"/>
    <w:rsid w:val="0097015D"/>
    <w:rsid w:val="00972B28"/>
    <w:rsid w:val="00972D7F"/>
    <w:rsid w:val="00973B02"/>
    <w:rsid w:val="00980D58"/>
    <w:rsid w:val="00981B22"/>
    <w:rsid w:val="00982EB0"/>
    <w:rsid w:val="00983A1E"/>
    <w:rsid w:val="009856BE"/>
    <w:rsid w:val="009879A8"/>
    <w:rsid w:val="00987A4A"/>
    <w:rsid w:val="009900C3"/>
    <w:rsid w:val="00990293"/>
    <w:rsid w:val="00991161"/>
    <w:rsid w:val="00993DD6"/>
    <w:rsid w:val="00994748"/>
    <w:rsid w:val="009949B1"/>
    <w:rsid w:val="00995F1F"/>
    <w:rsid w:val="00996E85"/>
    <w:rsid w:val="009A0F0D"/>
    <w:rsid w:val="009A0FA1"/>
    <w:rsid w:val="009A1526"/>
    <w:rsid w:val="009A1C73"/>
    <w:rsid w:val="009A1EC6"/>
    <w:rsid w:val="009A321C"/>
    <w:rsid w:val="009A474D"/>
    <w:rsid w:val="009A4DF2"/>
    <w:rsid w:val="009A509B"/>
    <w:rsid w:val="009A5297"/>
    <w:rsid w:val="009A600F"/>
    <w:rsid w:val="009A68B9"/>
    <w:rsid w:val="009A732F"/>
    <w:rsid w:val="009A7D32"/>
    <w:rsid w:val="009B0088"/>
    <w:rsid w:val="009B01CC"/>
    <w:rsid w:val="009B08E3"/>
    <w:rsid w:val="009B0BE3"/>
    <w:rsid w:val="009B215E"/>
    <w:rsid w:val="009B378F"/>
    <w:rsid w:val="009B4DAA"/>
    <w:rsid w:val="009B7672"/>
    <w:rsid w:val="009B7AFE"/>
    <w:rsid w:val="009C0045"/>
    <w:rsid w:val="009C0AD1"/>
    <w:rsid w:val="009C122C"/>
    <w:rsid w:val="009C230E"/>
    <w:rsid w:val="009C27E2"/>
    <w:rsid w:val="009C2D94"/>
    <w:rsid w:val="009C32D3"/>
    <w:rsid w:val="009C7257"/>
    <w:rsid w:val="009D005D"/>
    <w:rsid w:val="009D10D0"/>
    <w:rsid w:val="009D1E0A"/>
    <w:rsid w:val="009D1FBD"/>
    <w:rsid w:val="009D2130"/>
    <w:rsid w:val="009D33E9"/>
    <w:rsid w:val="009D3658"/>
    <w:rsid w:val="009D381B"/>
    <w:rsid w:val="009D4F3C"/>
    <w:rsid w:val="009E1D35"/>
    <w:rsid w:val="009E2232"/>
    <w:rsid w:val="009E2E48"/>
    <w:rsid w:val="009E3956"/>
    <w:rsid w:val="009E4E6B"/>
    <w:rsid w:val="009E5100"/>
    <w:rsid w:val="009F04CB"/>
    <w:rsid w:val="009F073E"/>
    <w:rsid w:val="009F2705"/>
    <w:rsid w:val="009F2728"/>
    <w:rsid w:val="009F35F9"/>
    <w:rsid w:val="009F3A69"/>
    <w:rsid w:val="009F4806"/>
    <w:rsid w:val="009F48C0"/>
    <w:rsid w:val="009F517A"/>
    <w:rsid w:val="009F5681"/>
    <w:rsid w:val="009F58D0"/>
    <w:rsid w:val="009F7600"/>
    <w:rsid w:val="00A00DC7"/>
    <w:rsid w:val="00A01B64"/>
    <w:rsid w:val="00A0283E"/>
    <w:rsid w:val="00A02DA1"/>
    <w:rsid w:val="00A039CA"/>
    <w:rsid w:val="00A05939"/>
    <w:rsid w:val="00A0668B"/>
    <w:rsid w:val="00A07BCC"/>
    <w:rsid w:val="00A07D2D"/>
    <w:rsid w:val="00A113D9"/>
    <w:rsid w:val="00A132A4"/>
    <w:rsid w:val="00A13B35"/>
    <w:rsid w:val="00A14C9F"/>
    <w:rsid w:val="00A14D0C"/>
    <w:rsid w:val="00A14FAE"/>
    <w:rsid w:val="00A174C3"/>
    <w:rsid w:val="00A20A8C"/>
    <w:rsid w:val="00A21584"/>
    <w:rsid w:val="00A216DB"/>
    <w:rsid w:val="00A2190C"/>
    <w:rsid w:val="00A22892"/>
    <w:rsid w:val="00A2289C"/>
    <w:rsid w:val="00A22FCB"/>
    <w:rsid w:val="00A25351"/>
    <w:rsid w:val="00A2591F"/>
    <w:rsid w:val="00A26729"/>
    <w:rsid w:val="00A2673A"/>
    <w:rsid w:val="00A27649"/>
    <w:rsid w:val="00A27CE6"/>
    <w:rsid w:val="00A27D98"/>
    <w:rsid w:val="00A31CAD"/>
    <w:rsid w:val="00A31D1E"/>
    <w:rsid w:val="00A35CF3"/>
    <w:rsid w:val="00A3670E"/>
    <w:rsid w:val="00A36CF9"/>
    <w:rsid w:val="00A41213"/>
    <w:rsid w:val="00A41960"/>
    <w:rsid w:val="00A41B1B"/>
    <w:rsid w:val="00A435C5"/>
    <w:rsid w:val="00A44108"/>
    <w:rsid w:val="00A44570"/>
    <w:rsid w:val="00A449C0"/>
    <w:rsid w:val="00A44DA6"/>
    <w:rsid w:val="00A45679"/>
    <w:rsid w:val="00A4758D"/>
    <w:rsid w:val="00A47CE1"/>
    <w:rsid w:val="00A50E67"/>
    <w:rsid w:val="00A51F4F"/>
    <w:rsid w:val="00A5236B"/>
    <w:rsid w:val="00A5280C"/>
    <w:rsid w:val="00A52DF3"/>
    <w:rsid w:val="00A5370E"/>
    <w:rsid w:val="00A53D24"/>
    <w:rsid w:val="00A550D3"/>
    <w:rsid w:val="00A554AE"/>
    <w:rsid w:val="00A55B83"/>
    <w:rsid w:val="00A56052"/>
    <w:rsid w:val="00A560FC"/>
    <w:rsid w:val="00A56502"/>
    <w:rsid w:val="00A57D95"/>
    <w:rsid w:val="00A60083"/>
    <w:rsid w:val="00A6219D"/>
    <w:rsid w:val="00A62FB9"/>
    <w:rsid w:val="00A63FD9"/>
    <w:rsid w:val="00A64B4E"/>
    <w:rsid w:val="00A64E79"/>
    <w:rsid w:val="00A655E0"/>
    <w:rsid w:val="00A65802"/>
    <w:rsid w:val="00A65CF8"/>
    <w:rsid w:val="00A66770"/>
    <w:rsid w:val="00A679E5"/>
    <w:rsid w:val="00A70C4B"/>
    <w:rsid w:val="00A719D8"/>
    <w:rsid w:val="00A72206"/>
    <w:rsid w:val="00A72C04"/>
    <w:rsid w:val="00A73C4A"/>
    <w:rsid w:val="00A73C89"/>
    <w:rsid w:val="00A75A9E"/>
    <w:rsid w:val="00A76AFB"/>
    <w:rsid w:val="00A7732C"/>
    <w:rsid w:val="00A77352"/>
    <w:rsid w:val="00A80331"/>
    <w:rsid w:val="00A808CB"/>
    <w:rsid w:val="00A823C0"/>
    <w:rsid w:val="00A831E7"/>
    <w:rsid w:val="00A8343E"/>
    <w:rsid w:val="00A83F87"/>
    <w:rsid w:val="00A84C2B"/>
    <w:rsid w:val="00A85ED5"/>
    <w:rsid w:val="00A8611B"/>
    <w:rsid w:val="00A8774F"/>
    <w:rsid w:val="00A87CEA"/>
    <w:rsid w:val="00A90005"/>
    <w:rsid w:val="00A90A58"/>
    <w:rsid w:val="00A910A8"/>
    <w:rsid w:val="00A91337"/>
    <w:rsid w:val="00A91B73"/>
    <w:rsid w:val="00A91C02"/>
    <w:rsid w:val="00A94022"/>
    <w:rsid w:val="00A948BE"/>
    <w:rsid w:val="00A9587D"/>
    <w:rsid w:val="00A96A74"/>
    <w:rsid w:val="00A96BEA"/>
    <w:rsid w:val="00A979D2"/>
    <w:rsid w:val="00A97E94"/>
    <w:rsid w:val="00AA14DF"/>
    <w:rsid w:val="00AA30E7"/>
    <w:rsid w:val="00AA50D3"/>
    <w:rsid w:val="00AA7E33"/>
    <w:rsid w:val="00AB1088"/>
    <w:rsid w:val="00AB108D"/>
    <w:rsid w:val="00AB10CC"/>
    <w:rsid w:val="00AB2905"/>
    <w:rsid w:val="00AB3E89"/>
    <w:rsid w:val="00AB54BF"/>
    <w:rsid w:val="00AB64BB"/>
    <w:rsid w:val="00AB6B68"/>
    <w:rsid w:val="00AB6FF5"/>
    <w:rsid w:val="00AC123D"/>
    <w:rsid w:val="00AC1A61"/>
    <w:rsid w:val="00AC2690"/>
    <w:rsid w:val="00AC2EA4"/>
    <w:rsid w:val="00AC34B4"/>
    <w:rsid w:val="00AC3F0F"/>
    <w:rsid w:val="00AC4002"/>
    <w:rsid w:val="00AC57F7"/>
    <w:rsid w:val="00AC765D"/>
    <w:rsid w:val="00AC7C41"/>
    <w:rsid w:val="00AD017C"/>
    <w:rsid w:val="00AD0AEC"/>
    <w:rsid w:val="00AD0DAE"/>
    <w:rsid w:val="00AD1E1F"/>
    <w:rsid w:val="00AD21C3"/>
    <w:rsid w:val="00AD2E0D"/>
    <w:rsid w:val="00AD4C03"/>
    <w:rsid w:val="00AD5F21"/>
    <w:rsid w:val="00AD6B12"/>
    <w:rsid w:val="00AD72F8"/>
    <w:rsid w:val="00AD7979"/>
    <w:rsid w:val="00AE0225"/>
    <w:rsid w:val="00AE0756"/>
    <w:rsid w:val="00AE1BB9"/>
    <w:rsid w:val="00AE25C1"/>
    <w:rsid w:val="00AE28DB"/>
    <w:rsid w:val="00AE58C7"/>
    <w:rsid w:val="00AE72AF"/>
    <w:rsid w:val="00AE7542"/>
    <w:rsid w:val="00AF1412"/>
    <w:rsid w:val="00AF1A39"/>
    <w:rsid w:val="00AF254D"/>
    <w:rsid w:val="00AF2FCC"/>
    <w:rsid w:val="00AF32FC"/>
    <w:rsid w:val="00AF3C90"/>
    <w:rsid w:val="00AF3D66"/>
    <w:rsid w:val="00AF5AB6"/>
    <w:rsid w:val="00AF5BCA"/>
    <w:rsid w:val="00AF5F26"/>
    <w:rsid w:val="00AF627D"/>
    <w:rsid w:val="00AF6A38"/>
    <w:rsid w:val="00B007F5"/>
    <w:rsid w:val="00B00E91"/>
    <w:rsid w:val="00B0135E"/>
    <w:rsid w:val="00B02673"/>
    <w:rsid w:val="00B02761"/>
    <w:rsid w:val="00B03E02"/>
    <w:rsid w:val="00B04894"/>
    <w:rsid w:val="00B048E4"/>
    <w:rsid w:val="00B05B32"/>
    <w:rsid w:val="00B05CB9"/>
    <w:rsid w:val="00B06A30"/>
    <w:rsid w:val="00B06BDD"/>
    <w:rsid w:val="00B10B4A"/>
    <w:rsid w:val="00B143EF"/>
    <w:rsid w:val="00B144E4"/>
    <w:rsid w:val="00B17D7B"/>
    <w:rsid w:val="00B20A95"/>
    <w:rsid w:val="00B222A9"/>
    <w:rsid w:val="00B243FB"/>
    <w:rsid w:val="00B25532"/>
    <w:rsid w:val="00B2587F"/>
    <w:rsid w:val="00B27402"/>
    <w:rsid w:val="00B30281"/>
    <w:rsid w:val="00B32361"/>
    <w:rsid w:val="00B32579"/>
    <w:rsid w:val="00B327CC"/>
    <w:rsid w:val="00B32AF5"/>
    <w:rsid w:val="00B32BAE"/>
    <w:rsid w:val="00B33A9E"/>
    <w:rsid w:val="00B3404C"/>
    <w:rsid w:val="00B34B12"/>
    <w:rsid w:val="00B37112"/>
    <w:rsid w:val="00B37F44"/>
    <w:rsid w:val="00B40847"/>
    <w:rsid w:val="00B40D56"/>
    <w:rsid w:val="00B41910"/>
    <w:rsid w:val="00B44241"/>
    <w:rsid w:val="00B4548F"/>
    <w:rsid w:val="00B469DD"/>
    <w:rsid w:val="00B46F65"/>
    <w:rsid w:val="00B47AD2"/>
    <w:rsid w:val="00B501E6"/>
    <w:rsid w:val="00B52658"/>
    <w:rsid w:val="00B532B7"/>
    <w:rsid w:val="00B542A0"/>
    <w:rsid w:val="00B542F6"/>
    <w:rsid w:val="00B54978"/>
    <w:rsid w:val="00B54EF6"/>
    <w:rsid w:val="00B55C9D"/>
    <w:rsid w:val="00B568B0"/>
    <w:rsid w:val="00B56C0F"/>
    <w:rsid w:val="00B574FA"/>
    <w:rsid w:val="00B61D69"/>
    <w:rsid w:val="00B61FDD"/>
    <w:rsid w:val="00B62437"/>
    <w:rsid w:val="00B62A7D"/>
    <w:rsid w:val="00B64C19"/>
    <w:rsid w:val="00B64E71"/>
    <w:rsid w:val="00B65082"/>
    <w:rsid w:val="00B6664C"/>
    <w:rsid w:val="00B67117"/>
    <w:rsid w:val="00B67F23"/>
    <w:rsid w:val="00B70030"/>
    <w:rsid w:val="00B7289A"/>
    <w:rsid w:val="00B73C01"/>
    <w:rsid w:val="00B74BAE"/>
    <w:rsid w:val="00B74BC8"/>
    <w:rsid w:val="00B7637C"/>
    <w:rsid w:val="00B76762"/>
    <w:rsid w:val="00B76C2D"/>
    <w:rsid w:val="00B7707E"/>
    <w:rsid w:val="00B7793A"/>
    <w:rsid w:val="00B8018D"/>
    <w:rsid w:val="00B80DE4"/>
    <w:rsid w:val="00B83043"/>
    <w:rsid w:val="00B83052"/>
    <w:rsid w:val="00B84597"/>
    <w:rsid w:val="00B85201"/>
    <w:rsid w:val="00B85CC6"/>
    <w:rsid w:val="00B867DF"/>
    <w:rsid w:val="00B86EF9"/>
    <w:rsid w:val="00B87AEA"/>
    <w:rsid w:val="00B9009B"/>
    <w:rsid w:val="00B900ED"/>
    <w:rsid w:val="00B9097D"/>
    <w:rsid w:val="00B911E1"/>
    <w:rsid w:val="00B916E5"/>
    <w:rsid w:val="00B923F6"/>
    <w:rsid w:val="00B92A68"/>
    <w:rsid w:val="00B9340E"/>
    <w:rsid w:val="00B93570"/>
    <w:rsid w:val="00B93C16"/>
    <w:rsid w:val="00B940C5"/>
    <w:rsid w:val="00B96476"/>
    <w:rsid w:val="00B96E75"/>
    <w:rsid w:val="00B97A42"/>
    <w:rsid w:val="00B97BD1"/>
    <w:rsid w:val="00BA0028"/>
    <w:rsid w:val="00BA18C9"/>
    <w:rsid w:val="00BA1D85"/>
    <w:rsid w:val="00BA2507"/>
    <w:rsid w:val="00BA31EF"/>
    <w:rsid w:val="00BA332B"/>
    <w:rsid w:val="00BA38C6"/>
    <w:rsid w:val="00BA421E"/>
    <w:rsid w:val="00BA6546"/>
    <w:rsid w:val="00BA6D0A"/>
    <w:rsid w:val="00BA6E7D"/>
    <w:rsid w:val="00BA6F23"/>
    <w:rsid w:val="00BA7939"/>
    <w:rsid w:val="00BB0B27"/>
    <w:rsid w:val="00BB3FD9"/>
    <w:rsid w:val="00BB4324"/>
    <w:rsid w:val="00BB6AE3"/>
    <w:rsid w:val="00BB6C89"/>
    <w:rsid w:val="00BB7AE5"/>
    <w:rsid w:val="00BC004E"/>
    <w:rsid w:val="00BC3FE8"/>
    <w:rsid w:val="00BC3FFF"/>
    <w:rsid w:val="00BC404E"/>
    <w:rsid w:val="00BC41E6"/>
    <w:rsid w:val="00BC5E1C"/>
    <w:rsid w:val="00BC60CF"/>
    <w:rsid w:val="00BC7CFF"/>
    <w:rsid w:val="00BD1E5F"/>
    <w:rsid w:val="00BD28DC"/>
    <w:rsid w:val="00BD3443"/>
    <w:rsid w:val="00BD51AE"/>
    <w:rsid w:val="00BD6355"/>
    <w:rsid w:val="00BD6889"/>
    <w:rsid w:val="00BD6B91"/>
    <w:rsid w:val="00BD6CE0"/>
    <w:rsid w:val="00BD7B97"/>
    <w:rsid w:val="00BE0159"/>
    <w:rsid w:val="00BE2278"/>
    <w:rsid w:val="00BE3244"/>
    <w:rsid w:val="00BE48A3"/>
    <w:rsid w:val="00BE5098"/>
    <w:rsid w:val="00BE5A1B"/>
    <w:rsid w:val="00BE6186"/>
    <w:rsid w:val="00BE7060"/>
    <w:rsid w:val="00BF15C2"/>
    <w:rsid w:val="00BF18FE"/>
    <w:rsid w:val="00BF2C16"/>
    <w:rsid w:val="00BF4D23"/>
    <w:rsid w:val="00BF7227"/>
    <w:rsid w:val="00BF74DF"/>
    <w:rsid w:val="00C0082A"/>
    <w:rsid w:val="00C0096D"/>
    <w:rsid w:val="00C010C9"/>
    <w:rsid w:val="00C01493"/>
    <w:rsid w:val="00C02397"/>
    <w:rsid w:val="00C03C5B"/>
    <w:rsid w:val="00C03FBA"/>
    <w:rsid w:val="00C04991"/>
    <w:rsid w:val="00C04DD8"/>
    <w:rsid w:val="00C04E9D"/>
    <w:rsid w:val="00C07B57"/>
    <w:rsid w:val="00C1012C"/>
    <w:rsid w:val="00C1131E"/>
    <w:rsid w:val="00C119A2"/>
    <w:rsid w:val="00C12321"/>
    <w:rsid w:val="00C12F4B"/>
    <w:rsid w:val="00C133F1"/>
    <w:rsid w:val="00C13C31"/>
    <w:rsid w:val="00C15DC3"/>
    <w:rsid w:val="00C1648E"/>
    <w:rsid w:val="00C16616"/>
    <w:rsid w:val="00C17298"/>
    <w:rsid w:val="00C174D1"/>
    <w:rsid w:val="00C20558"/>
    <w:rsid w:val="00C21BE5"/>
    <w:rsid w:val="00C220C2"/>
    <w:rsid w:val="00C229C1"/>
    <w:rsid w:val="00C249A7"/>
    <w:rsid w:val="00C24B83"/>
    <w:rsid w:val="00C27547"/>
    <w:rsid w:val="00C301D1"/>
    <w:rsid w:val="00C302D8"/>
    <w:rsid w:val="00C30AF4"/>
    <w:rsid w:val="00C31823"/>
    <w:rsid w:val="00C31CC1"/>
    <w:rsid w:val="00C3253F"/>
    <w:rsid w:val="00C33435"/>
    <w:rsid w:val="00C33C0B"/>
    <w:rsid w:val="00C34161"/>
    <w:rsid w:val="00C342BF"/>
    <w:rsid w:val="00C34BA5"/>
    <w:rsid w:val="00C35C7F"/>
    <w:rsid w:val="00C36FC9"/>
    <w:rsid w:val="00C379D1"/>
    <w:rsid w:val="00C40991"/>
    <w:rsid w:val="00C4135C"/>
    <w:rsid w:val="00C430EF"/>
    <w:rsid w:val="00C43DEB"/>
    <w:rsid w:val="00C44610"/>
    <w:rsid w:val="00C4463D"/>
    <w:rsid w:val="00C45759"/>
    <w:rsid w:val="00C4584E"/>
    <w:rsid w:val="00C4628F"/>
    <w:rsid w:val="00C47467"/>
    <w:rsid w:val="00C50E6D"/>
    <w:rsid w:val="00C50E82"/>
    <w:rsid w:val="00C51401"/>
    <w:rsid w:val="00C5174E"/>
    <w:rsid w:val="00C522C8"/>
    <w:rsid w:val="00C52D50"/>
    <w:rsid w:val="00C52FD4"/>
    <w:rsid w:val="00C5367D"/>
    <w:rsid w:val="00C53A68"/>
    <w:rsid w:val="00C5529B"/>
    <w:rsid w:val="00C563F3"/>
    <w:rsid w:val="00C572CC"/>
    <w:rsid w:val="00C57B6A"/>
    <w:rsid w:val="00C57FBC"/>
    <w:rsid w:val="00C6157B"/>
    <w:rsid w:val="00C62243"/>
    <w:rsid w:val="00C624AF"/>
    <w:rsid w:val="00C628E8"/>
    <w:rsid w:val="00C62B7F"/>
    <w:rsid w:val="00C63276"/>
    <w:rsid w:val="00C63B90"/>
    <w:rsid w:val="00C63DC2"/>
    <w:rsid w:val="00C65492"/>
    <w:rsid w:val="00C66729"/>
    <w:rsid w:val="00C6696D"/>
    <w:rsid w:val="00C66D55"/>
    <w:rsid w:val="00C67AE2"/>
    <w:rsid w:val="00C70910"/>
    <w:rsid w:val="00C71417"/>
    <w:rsid w:val="00C718FA"/>
    <w:rsid w:val="00C721FF"/>
    <w:rsid w:val="00C73143"/>
    <w:rsid w:val="00C74361"/>
    <w:rsid w:val="00C74375"/>
    <w:rsid w:val="00C749C1"/>
    <w:rsid w:val="00C76051"/>
    <w:rsid w:val="00C7630C"/>
    <w:rsid w:val="00C76B16"/>
    <w:rsid w:val="00C76BB4"/>
    <w:rsid w:val="00C770A6"/>
    <w:rsid w:val="00C7715B"/>
    <w:rsid w:val="00C778B6"/>
    <w:rsid w:val="00C77DD7"/>
    <w:rsid w:val="00C80B26"/>
    <w:rsid w:val="00C81105"/>
    <w:rsid w:val="00C82DB7"/>
    <w:rsid w:val="00C83941"/>
    <w:rsid w:val="00C83F63"/>
    <w:rsid w:val="00C84E5D"/>
    <w:rsid w:val="00C85347"/>
    <w:rsid w:val="00C855A6"/>
    <w:rsid w:val="00C856C0"/>
    <w:rsid w:val="00C8664C"/>
    <w:rsid w:val="00C87E2D"/>
    <w:rsid w:val="00C9023C"/>
    <w:rsid w:val="00C90AA8"/>
    <w:rsid w:val="00C912F1"/>
    <w:rsid w:val="00C920D3"/>
    <w:rsid w:val="00C9235D"/>
    <w:rsid w:val="00C92D2F"/>
    <w:rsid w:val="00C92DFD"/>
    <w:rsid w:val="00C935D1"/>
    <w:rsid w:val="00C93F19"/>
    <w:rsid w:val="00C9496D"/>
    <w:rsid w:val="00C94C6F"/>
    <w:rsid w:val="00C9630F"/>
    <w:rsid w:val="00C9682F"/>
    <w:rsid w:val="00C9762A"/>
    <w:rsid w:val="00CA0897"/>
    <w:rsid w:val="00CA1D6B"/>
    <w:rsid w:val="00CA38C0"/>
    <w:rsid w:val="00CA3984"/>
    <w:rsid w:val="00CA3CE2"/>
    <w:rsid w:val="00CA3FD5"/>
    <w:rsid w:val="00CA4A75"/>
    <w:rsid w:val="00CA4CD7"/>
    <w:rsid w:val="00CA50BD"/>
    <w:rsid w:val="00CA5AED"/>
    <w:rsid w:val="00CA7CDB"/>
    <w:rsid w:val="00CB02D3"/>
    <w:rsid w:val="00CB0C62"/>
    <w:rsid w:val="00CB1872"/>
    <w:rsid w:val="00CB1E6F"/>
    <w:rsid w:val="00CB2058"/>
    <w:rsid w:val="00CB2F60"/>
    <w:rsid w:val="00CB3838"/>
    <w:rsid w:val="00CB3FAB"/>
    <w:rsid w:val="00CB4865"/>
    <w:rsid w:val="00CB7FAD"/>
    <w:rsid w:val="00CC03D4"/>
    <w:rsid w:val="00CC0D32"/>
    <w:rsid w:val="00CC0D5C"/>
    <w:rsid w:val="00CC3753"/>
    <w:rsid w:val="00CC388F"/>
    <w:rsid w:val="00CC399D"/>
    <w:rsid w:val="00CC3C3D"/>
    <w:rsid w:val="00CC422C"/>
    <w:rsid w:val="00CC43CB"/>
    <w:rsid w:val="00CC581B"/>
    <w:rsid w:val="00CC5A29"/>
    <w:rsid w:val="00CC639A"/>
    <w:rsid w:val="00CC652B"/>
    <w:rsid w:val="00CC681D"/>
    <w:rsid w:val="00CC75A0"/>
    <w:rsid w:val="00CC7EA4"/>
    <w:rsid w:val="00CD105A"/>
    <w:rsid w:val="00CD18E5"/>
    <w:rsid w:val="00CD4406"/>
    <w:rsid w:val="00CD4C93"/>
    <w:rsid w:val="00CD59DB"/>
    <w:rsid w:val="00CD6C06"/>
    <w:rsid w:val="00CD7CEC"/>
    <w:rsid w:val="00CE0196"/>
    <w:rsid w:val="00CE095F"/>
    <w:rsid w:val="00CE28CC"/>
    <w:rsid w:val="00CE2DB6"/>
    <w:rsid w:val="00CE4614"/>
    <w:rsid w:val="00CE55EC"/>
    <w:rsid w:val="00CE59E2"/>
    <w:rsid w:val="00CE5C9A"/>
    <w:rsid w:val="00CE66E5"/>
    <w:rsid w:val="00CE6CBD"/>
    <w:rsid w:val="00CF012A"/>
    <w:rsid w:val="00CF02A2"/>
    <w:rsid w:val="00CF083F"/>
    <w:rsid w:val="00CF1697"/>
    <w:rsid w:val="00CF22CD"/>
    <w:rsid w:val="00CF2AE2"/>
    <w:rsid w:val="00CF3902"/>
    <w:rsid w:val="00CF5176"/>
    <w:rsid w:val="00CF5239"/>
    <w:rsid w:val="00CF69D5"/>
    <w:rsid w:val="00D00ED4"/>
    <w:rsid w:val="00D02759"/>
    <w:rsid w:val="00D02903"/>
    <w:rsid w:val="00D03391"/>
    <w:rsid w:val="00D0565F"/>
    <w:rsid w:val="00D059CB"/>
    <w:rsid w:val="00D05D32"/>
    <w:rsid w:val="00D069EB"/>
    <w:rsid w:val="00D07101"/>
    <w:rsid w:val="00D1074E"/>
    <w:rsid w:val="00D10D92"/>
    <w:rsid w:val="00D11ED0"/>
    <w:rsid w:val="00D12324"/>
    <w:rsid w:val="00D12CDE"/>
    <w:rsid w:val="00D14BAF"/>
    <w:rsid w:val="00D14F50"/>
    <w:rsid w:val="00D15850"/>
    <w:rsid w:val="00D15AD9"/>
    <w:rsid w:val="00D1636E"/>
    <w:rsid w:val="00D170F2"/>
    <w:rsid w:val="00D20275"/>
    <w:rsid w:val="00D21902"/>
    <w:rsid w:val="00D2287D"/>
    <w:rsid w:val="00D22962"/>
    <w:rsid w:val="00D22B4D"/>
    <w:rsid w:val="00D233D6"/>
    <w:rsid w:val="00D23BCC"/>
    <w:rsid w:val="00D2419E"/>
    <w:rsid w:val="00D24DC8"/>
    <w:rsid w:val="00D24E11"/>
    <w:rsid w:val="00D26316"/>
    <w:rsid w:val="00D26605"/>
    <w:rsid w:val="00D279CD"/>
    <w:rsid w:val="00D27A0D"/>
    <w:rsid w:val="00D308D5"/>
    <w:rsid w:val="00D30C1F"/>
    <w:rsid w:val="00D30C68"/>
    <w:rsid w:val="00D326C1"/>
    <w:rsid w:val="00D33D85"/>
    <w:rsid w:val="00D35EA6"/>
    <w:rsid w:val="00D36839"/>
    <w:rsid w:val="00D36B5C"/>
    <w:rsid w:val="00D4031E"/>
    <w:rsid w:val="00D40745"/>
    <w:rsid w:val="00D40771"/>
    <w:rsid w:val="00D41ACA"/>
    <w:rsid w:val="00D41C85"/>
    <w:rsid w:val="00D423F3"/>
    <w:rsid w:val="00D434F2"/>
    <w:rsid w:val="00D443F7"/>
    <w:rsid w:val="00D445DD"/>
    <w:rsid w:val="00D44B8F"/>
    <w:rsid w:val="00D44ECC"/>
    <w:rsid w:val="00D45B78"/>
    <w:rsid w:val="00D46ED0"/>
    <w:rsid w:val="00D47258"/>
    <w:rsid w:val="00D47CFC"/>
    <w:rsid w:val="00D50347"/>
    <w:rsid w:val="00D51F66"/>
    <w:rsid w:val="00D555B5"/>
    <w:rsid w:val="00D55FCB"/>
    <w:rsid w:val="00D562B8"/>
    <w:rsid w:val="00D611EF"/>
    <w:rsid w:val="00D620B5"/>
    <w:rsid w:val="00D626EC"/>
    <w:rsid w:val="00D62913"/>
    <w:rsid w:val="00D62F2F"/>
    <w:rsid w:val="00D63413"/>
    <w:rsid w:val="00D638DB"/>
    <w:rsid w:val="00D63D3A"/>
    <w:rsid w:val="00D64A8D"/>
    <w:rsid w:val="00D6709C"/>
    <w:rsid w:val="00D67C0D"/>
    <w:rsid w:val="00D70766"/>
    <w:rsid w:val="00D740F9"/>
    <w:rsid w:val="00D74DA5"/>
    <w:rsid w:val="00D75036"/>
    <w:rsid w:val="00D75334"/>
    <w:rsid w:val="00D76CAF"/>
    <w:rsid w:val="00D7715A"/>
    <w:rsid w:val="00D81369"/>
    <w:rsid w:val="00D8380E"/>
    <w:rsid w:val="00D843C7"/>
    <w:rsid w:val="00D84CE2"/>
    <w:rsid w:val="00D850A3"/>
    <w:rsid w:val="00D85745"/>
    <w:rsid w:val="00D86341"/>
    <w:rsid w:val="00D86D41"/>
    <w:rsid w:val="00D87974"/>
    <w:rsid w:val="00D90281"/>
    <w:rsid w:val="00D902A5"/>
    <w:rsid w:val="00D90AFD"/>
    <w:rsid w:val="00D90E33"/>
    <w:rsid w:val="00D91B02"/>
    <w:rsid w:val="00D921E1"/>
    <w:rsid w:val="00D93947"/>
    <w:rsid w:val="00D93C6A"/>
    <w:rsid w:val="00D94E54"/>
    <w:rsid w:val="00D9542E"/>
    <w:rsid w:val="00D95526"/>
    <w:rsid w:val="00D9589B"/>
    <w:rsid w:val="00D960E9"/>
    <w:rsid w:val="00D96A3E"/>
    <w:rsid w:val="00D96E19"/>
    <w:rsid w:val="00D971D8"/>
    <w:rsid w:val="00DA0E9F"/>
    <w:rsid w:val="00DA1112"/>
    <w:rsid w:val="00DA1BA9"/>
    <w:rsid w:val="00DA222D"/>
    <w:rsid w:val="00DA50D5"/>
    <w:rsid w:val="00DA56C7"/>
    <w:rsid w:val="00DA5FA5"/>
    <w:rsid w:val="00DA6396"/>
    <w:rsid w:val="00DA6E52"/>
    <w:rsid w:val="00DB11F8"/>
    <w:rsid w:val="00DB3059"/>
    <w:rsid w:val="00DB410F"/>
    <w:rsid w:val="00DB6056"/>
    <w:rsid w:val="00DB6A77"/>
    <w:rsid w:val="00DB6F77"/>
    <w:rsid w:val="00DB6F8E"/>
    <w:rsid w:val="00DB7D0F"/>
    <w:rsid w:val="00DC0901"/>
    <w:rsid w:val="00DC0DC4"/>
    <w:rsid w:val="00DC166D"/>
    <w:rsid w:val="00DC212F"/>
    <w:rsid w:val="00DC3C5B"/>
    <w:rsid w:val="00DC3CFC"/>
    <w:rsid w:val="00DC48C9"/>
    <w:rsid w:val="00DC4D60"/>
    <w:rsid w:val="00DC4F08"/>
    <w:rsid w:val="00DC605E"/>
    <w:rsid w:val="00DC72DB"/>
    <w:rsid w:val="00DC79FB"/>
    <w:rsid w:val="00DC7D6F"/>
    <w:rsid w:val="00DD03D0"/>
    <w:rsid w:val="00DD0F94"/>
    <w:rsid w:val="00DD393D"/>
    <w:rsid w:val="00DD3A64"/>
    <w:rsid w:val="00DD414A"/>
    <w:rsid w:val="00DD488A"/>
    <w:rsid w:val="00DD4AE3"/>
    <w:rsid w:val="00DD504B"/>
    <w:rsid w:val="00DD5398"/>
    <w:rsid w:val="00DD53B7"/>
    <w:rsid w:val="00DD54B5"/>
    <w:rsid w:val="00DD6517"/>
    <w:rsid w:val="00DD6B73"/>
    <w:rsid w:val="00DE12C6"/>
    <w:rsid w:val="00DE22FA"/>
    <w:rsid w:val="00DE3519"/>
    <w:rsid w:val="00DE41B9"/>
    <w:rsid w:val="00DE437B"/>
    <w:rsid w:val="00DE4BE8"/>
    <w:rsid w:val="00DE580A"/>
    <w:rsid w:val="00DE6A47"/>
    <w:rsid w:val="00DE7562"/>
    <w:rsid w:val="00DF0B0F"/>
    <w:rsid w:val="00DF0BCE"/>
    <w:rsid w:val="00DF2BEC"/>
    <w:rsid w:val="00DF365A"/>
    <w:rsid w:val="00DF56D6"/>
    <w:rsid w:val="00DF73F2"/>
    <w:rsid w:val="00DF7C8C"/>
    <w:rsid w:val="00E00293"/>
    <w:rsid w:val="00E02279"/>
    <w:rsid w:val="00E02680"/>
    <w:rsid w:val="00E02EDB"/>
    <w:rsid w:val="00E03519"/>
    <w:rsid w:val="00E05DA6"/>
    <w:rsid w:val="00E067D1"/>
    <w:rsid w:val="00E06DE5"/>
    <w:rsid w:val="00E0715C"/>
    <w:rsid w:val="00E07CBC"/>
    <w:rsid w:val="00E07DB6"/>
    <w:rsid w:val="00E12375"/>
    <w:rsid w:val="00E126D5"/>
    <w:rsid w:val="00E1367B"/>
    <w:rsid w:val="00E15CE7"/>
    <w:rsid w:val="00E15D50"/>
    <w:rsid w:val="00E168D6"/>
    <w:rsid w:val="00E17802"/>
    <w:rsid w:val="00E179F5"/>
    <w:rsid w:val="00E17A44"/>
    <w:rsid w:val="00E20331"/>
    <w:rsid w:val="00E212A3"/>
    <w:rsid w:val="00E21B87"/>
    <w:rsid w:val="00E23C94"/>
    <w:rsid w:val="00E25DF6"/>
    <w:rsid w:val="00E26BDE"/>
    <w:rsid w:val="00E26FAF"/>
    <w:rsid w:val="00E27177"/>
    <w:rsid w:val="00E27893"/>
    <w:rsid w:val="00E27CE4"/>
    <w:rsid w:val="00E319A7"/>
    <w:rsid w:val="00E319AD"/>
    <w:rsid w:val="00E32558"/>
    <w:rsid w:val="00E325DA"/>
    <w:rsid w:val="00E32EBB"/>
    <w:rsid w:val="00E33512"/>
    <w:rsid w:val="00E33CC7"/>
    <w:rsid w:val="00E37A87"/>
    <w:rsid w:val="00E37B4F"/>
    <w:rsid w:val="00E41B18"/>
    <w:rsid w:val="00E41C94"/>
    <w:rsid w:val="00E42113"/>
    <w:rsid w:val="00E42141"/>
    <w:rsid w:val="00E444CD"/>
    <w:rsid w:val="00E45083"/>
    <w:rsid w:val="00E45268"/>
    <w:rsid w:val="00E46609"/>
    <w:rsid w:val="00E500F4"/>
    <w:rsid w:val="00E503F7"/>
    <w:rsid w:val="00E50B66"/>
    <w:rsid w:val="00E5258D"/>
    <w:rsid w:val="00E540CD"/>
    <w:rsid w:val="00E5417D"/>
    <w:rsid w:val="00E5504A"/>
    <w:rsid w:val="00E55341"/>
    <w:rsid w:val="00E5576E"/>
    <w:rsid w:val="00E568F5"/>
    <w:rsid w:val="00E57127"/>
    <w:rsid w:val="00E57D67"/>
    <w:rsid w:val="00E60A9A"/>
    <w:rsid w:val="00E633DC"/>
    <w:rsid w:val="00E6393E"/>
    <w:rsid w:val="00E657BA"/>
    <w:rsid w:val="00E6638A"/>
    <w:rsid w:val="00E672EC"/>
    <w:rsid w:val="00E703C3"/>
    <w:rsid w:val="00E7192A"/>
    <w:rsid w:val="00E71B94"/>
    <w:rsid w:val="00E71E79"/>
    <w:rsid w:val="00E73A66"/>
    <w:rsid w:val="00E749AC"/>
    <w:rsid w:val="00E75073"/>
    <w:rsid w:val="00E75517"/>
    <w:rsid w:val="00E77226"/>
    <w:rsid w:val="00E777F3"/>
    <w:rsid w:val="00E77E7F"/>
    <w:rsid w:val="00E81172"/>
    <w:rsid w:val="00E82BD6"/>
    <w:rsid w:val="00E83F05"/>
    <w:rsid w:val="00E8450B"/>
    <w:rsid w:val="00E84A12"/>
    <w:rsid w:val="00E84BBF"/>
    <w:rsid w:val="00E84FB6"/>
    <w:rsid w:val="00E8554C"/>
    <w:rsid w:val="00E86536"/>
    <w:rsid w:val="00E86F81"/>
    <w:rsid w:val="00E86F90"/>
    <w:rsid w:val="00E87A95"/>
    <w:rsid w:val="00E87C3F"/>
    <w:rsid w:val="00E90044"/>
    <w:rsid w:val="00E91E47"/>
    <w:rsid w:val="00E92244"/>
    <w:rsid w:val="00E9242C"/>
    <w:rsid w:val="00E94FD8"/>
    <w:rsid w:val="00E95789"/>
    <w:rsid w:val="00E96808"/>
    <w:rsid w:val="00E968BA"/>
    <w:rsid w:val="00EA015E"/>
    <w:rsid w:val="00EA01D1"/>
    <w:rsid w:val="00EA0A3E"/>
    <w:rsid w:val="00EA1FE7"/>
    <w:rsid w:val="00EA2261"/>
    <w:rsid w:val="00EA23F7"/>
    <w:rsid w:val="00EA2F4F"/>
    <w:rsid w:val="00EA44C6"/>
    <w:rsid w:val="00EA49D2"/>
    <w:rsid w:val="00EA4BCA"/>
    <w:rsid w:val="00EA5275"/>
    <w:rsid w:val="00EA6442"/>
    <w:rsid w:val="00EA675E"/>
    <w:rsid w:val="00EA7516"/>
    <w:rsid w:val="00EB12C1"/>
    <w:rsid w:val="00EB1BFA"/>
    <w:rsid w:val="00EB1DAC"/>
    <w:rsid w:val="00EB23B5"/>
    <w:rsid w:val="00EB30BE"/>
    <w:rsid w:val="00EB5B30"/>
    <w:rsid w:val="00EB5CF6"/>
    <w:rsid w:val="00EB6313"/>
    <w:rsid w:val="00EB71F7"/>
    <w:rsid w:val="00EB7231"/>
    <w:rsid w:val="00EB749A"/>
    <w:rsid w:val="00EB79A0"/>
    <w:rsid w:val="00EC0570"/>
    <w:rsid w:val="00EC0CEE"/>
    <w:rsid w:val="00EC0DBF"/>
    <w:rsid w:val="00EC4094"/>
    <w:rsid w:val="00EC4BE5"/>
    <w:rsid w:val="00EC5837"/>
    <w:rsid w:val="00EC5957"/>
    <w:rsid w:val="00EC68A5"/>
    <w:rsid w:val="00EC79E8"/>
    <w:rsid w:val="00ED0A4F"/>
    <w:rsid w:val="00ED125B"/>
    <w:rsid w:val="00ED222E"/>
    <w:rsid w:val="00ED3042"/>
    <w:rsid w:val="00ED3EAA"/>
    <w:rsid w:val="00ED4F88"/>
    <w:rsid w:val="00ED5951"/>
    <w:rsid w:val="00ED62CA"/>
    <w:rsid w:val="00ED68FF"/>
    <w:rsid w:val="00ED6F95"/>
    <w:rsid w:val="00ED6F9D"/>
    <w:rsid w:val="00ED794A"/>
    <w:rsid w:val="00EE0384"/>
    <w:rsid w:val="00EE0467"/>
    <w:rsid w:val="00EE1DAB"/>
    <w:rsid w:val="00EE3E6D"/>
    <w:rsid w:val="00EE5083"/>
    <w:rsid w:val="00EE56C7"/>
    <w:rsid w:val="00EE62F4"/>
    <w:rsid w:val="00EE66DF"/>
    <w:rsid w:val="00EE6DC2"/>
    <w:rsid w:val="00EF04DA"/>
    <w:rsid w:val="00EF323F"/>
    <w:rsid w:val="00EF5865"/>
    <w:rsid w:val="00EF6D79"/>
    <w:rsid w:val="00EF7AC2"/>
    <w:rsid w:val="00F00677"/>
    <w:rsid w:val="00F00860"/>
    <w:rsid w:val="00F01D4E"/>
    <w:rsid w:val="00F020AB"/>
    <w:rsid w:val="00F0289B"/>
    <w:rsid w:val="00F035FA"/>
    <w:rsid w:val="00F050A6"/>
    <w:rsid w:val="00F0620C"/>
    <w:rsid w:val="00F079D0"/>
    <w:rsid w:val="00F108ED"/>
    <w:rsid w:val="00F10984"/>
    <w:rsid w:val="00F10D56"/>
    <w:rsid w:val="00F10E28"/>
    <w:rsid w:val="00F10ED1"/>
    <w:rsid w:val="00F11B06"/>
    <w:rsid w:val="00F12804"/>
    <w:rsid w:val="00F13C52"/>
    <w:rsid w:val="00F150E8"/>
    <w:rsid w:val="00F15D99"/>
    <w:rsid w:val="00F16314"/>
    <w:rsid w:val="00F16449"/>
    <w:rsid w:val="00F16819"/>
    <w:rsid w:val="00F174A9"/>
    <w:rsid w:val="00F17991"/>
    <w:rsid w:val="00F20095"/>
    <w:rsid w:val="00F201D9"/>
    <w:rsid w:val="00F21314"/>
    <w:rsid w:val="00F2211C"/>
    <w:rsid w:val="00F23A21"/>
    <w:rsid w:val="00F23B5F"/>
    <w:rsid w:val="00F24042"/>
    <w:rsid w:val="00F24441"/>
    <w:rsid w:val="00F26E0E"/>
    <w:rsid w:val="00F30DD1"/>
    <w:rsid w:val="00F315FD"/>
    <w:rsid w:val="00F31773"/>
    <w:rsid w:val="00F33208"/>
    <w:rsid w:val="00F33B1C"/>
    <w:rsid w:val="00F3419F"/>
    <w:rsid w:val="00F343B2"/>
    <w:rsid w:val="00F34549"/>
    <w:rsid w:val="00F350E9"/>
    <w:rsid w:val="00F358B2"/>
    <w:rsid w:val="00F35F03"/>
    <w:rsid w:val="00F36AD6"/>
    <w:rsid w:val="00F36EA2"/>
    <w:rsid w:val="00F37D28"/>
    <w:rsid w:val="00F401AC"/>
    <w:rsid w:val="00F40C78"/>
    <w:rsid w:val="00F410EE"/>
    <w:rsid w:val="00F43757"/>
    <w:rsid w:val="00F43E61"/>
    <w:rsid w:val="00F4458F"/>
    <w:rsid w:val="00F45EE6"/>
    <w:rsid w:val="00F45F39"/>
    <w:rsid w:val="00F46439"/>
    <w:rsid w:val="00F469B9"/>
    <w:rsid w:val="00F46A2A"/>
    <w:rsid w:val="00F47544"/>
    <w:rsid w:val="00F47B98"/>
    <w:rsid w:val="00F50B9C"/>
    <w:rsid w:val="00F5141C"/>
    <w:rsid w:val="00F51E31"/>
    <w:rsid w:val="00F5292F"/>
    <w:rsid w:val="00F5553E"/>
    <w:rsid w:val="00F558C7"/>
    <w:rsid w:val="00F5692E"/>
    <w:rsid w:val="00F57CE2"/>
    <w:rsid w:val="00F60668"/>
    <w:rsid w:val="00F61D20"/>
    <w:rsid w:val="00F63140"/>
    <w:rsid w:val="00F64341"/>
    <w:rsid w:val="00F6475B"/>
    <w:rsid w:val="00F64FAD"/>
    <w:rsid w:val="00F652B5"/>
    <w:rsid w:val="00F65FBA"/>
    <w:rsid w:val="00F667CC"/>
    <w:rsid w:val="00F66E1E"/>
    <w:rsid w:val="00F677F1"/>
    <w:rsid w:val="00F706A7"/>
    <w:rsid w:val="00F707A7"/>
    <w:rsid w:val="00F70CD1"/>
    <w:rsid w:val="00F70E58"/>
    <w:rsid w:val="00F71F0A"/>
    <w:rsid w:val="00F72CF4"/>
    <w:rsid w:val="00F7368F"/>
    <w:rsid w:val="00F736D4"/>
    <w:rsid w:val="00F739D1"/>
    <w:rsid w:val="00F7578C"/>
    <w:rsid w:val="00F75E44"/>
    <w:rsid w:val="00F76C34"/>
    <w:rsid w:val="00F77C76"/>
    <w:rsid w:val="00F80062"/>
    <w:rsid w:val="00F808B8"/>
    <w:rsid w:val="00F82FE5"/>
    <w:rsid w:val="00F83589"/>
    <w:rsid w:val="00F836B5"/>
    <w:rsid w:val="00F8464E"/>
    <w:rsid w:val="00F849E6"/>
    <w:rsid w:val="00F84F68"/>
    <w:rsid w:val="00F8668E"/>
    <w:rsid w:val="00F900CB"/>
    <w:rsid w:val="00F90B2D"/>
    <w:rsid w:val="00F91E64"/>
    <w:rsid w:val="00F94652"/>
    <w:rsid w:val="00F952AD"/>
    <w:rsid w:val="00F95339"/>
    <w:rsid w:val="00F963A1"/>
    <w:rsid w:val="00FA170F"/>
    <w:rsid w:val="00FA329C"/>
    <w:rsid w:val="00FA36F9"/>
    <w:rsid w:val="00FA4253"/>
    <w:rsid w:val="00FA45DC"/>
    <w:rsid w:val="00FA661C"/>
    <w:rsid w:val="00FA7995"/>
    <w:rsid w:val="00FB0200"/>
    <w:rsid w:val="00FB300E"/>
    <w:rsid w:val="00FB38A6"/>
    <w:rsid w:val="00FB3F44"/>
    <w:rsid w:val="00FB41F2"/>
    <w:rsid w:val="00FB4604"/>
    <w:rsid w:val="00FB4E56"/>
    <w:rsid w:val="00FB51A5"/>
    <w:rsid w:val="00FB5998"/>
    <w:rsid w:val="00FB6DF5"/>
    <w:rsid w:val="00FB717C"/>
    <w:rsid w:val="00FB72F9"/>
    <w:rsid w:val="00FB7AC5"/>
    <w:rsid w:val="00FC15D7"/>
    <w:rsid w:val="00FC1640"/>
    <w:rsid w:val="00FC182C"/>
    <w:rsid w:val="00FC1D94"/>
    <w:rsid w:val="00FC22AF"/>
    <w:rsid w:val="00FC3797"/>
    <w:rsid w:val="00FC4B93"/>
    <w:rsid w:val="00FC4BF0"/>
    <w:rsid w:val="00FC54D1"/>
    <w:rsid w:val="00FC5545"/>
    <w:rsid w:val="00FC5BF8"/>
    <w:rsid w:val="00FC5E5C"/>
    <w:rsid w:val="00FC680A"/>
    <w:rsid w:val="00FD0A3B"/>
    <w:rsid w:val="00FD0BC6"/>
    <w:rsid w:val="00FD0F62"/>
    <w:rsid w:val="00FD1017"/>
    <w:rsid w:val="00FD11AF"/>
    <w:rsid w:val="00FD14EF"/>
    <w:rsid w:val="00FD36C9"/>
    <w:rsid w:val="00FD4090"/>
    <w:rsid w:val="00FD5856"/>
    <w:rsid w:val="00FD74AD"/>
    <w:rsid w:val="00FD76F0"/>
    <w:rsid w:val="00FD78BE"/>
    <w:rsid w:val="00FD7CAC"/>
    <w:rsid w:val="00FD7F80"/>
    <w:rsid w:val="00FE15D8"/>
    <w:rsid w:val="00FE1B69"/>
    <w:rsid w:val="00FE4038"/>
    <w:rsid w:val="00FE4807"/>
    <w:rsid w:val="00FE545F"/>
    <w:rsid w:val="00FE5696"/>
    <w:rsid w:val="00FE6F2C"/>
    <w:rsid w:val="00FE775B"/>
    <w:rsid w:val="00FE7799"/>
    <w:rsid w:val="00FE784E"/>
    <w:rsid w:val="00FF0A17"/>
    <w:rsid w:val="00FF37E3"/>
    <w:rsid w:val="00FF4CE8"/>
    <w:rsid w:val="00FF5B3A"/>
    <w:rsid w:val="00FF674C"/>
    <w:rsid w:val="00FF6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F86CC-2B0A-479D-8EED-52095278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FF9"/>
    <w:pPr>
      <w:spacing w:after="160" w:line="259" w:lineRule="auto"/>
    </w:pPr>
    <w:rPr>
      <w:sz w:val="22"/>
      <w:szCs w:val="22"/>
      <w:lang w:eastAsia="en-US"/>
    </w:rPr>
  </w:style>
  <w:style w:type="paragraph" w:styleId="1">
    <w:name w:val="heading 1"/>
    <w:basedOn w:val="a"/>
    <w:next w:val="a"/>
    <w:link w:val="10"/>
    <w:uiPriority w:val="9"/>
    <w:qFormat/>
    <w:rsid w:val="00242EFE"/>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
    <w:unhideWhenUsed/>
    <w:qFormat/>
    <w:rsid w:val="000C0F15"/>
    <w:pPr>
      <w:keepNext/>
      <w:keepLines/>
      <w:spacing w:before="40" w:after="0"/>
      <w:outlineLvl w:val="2"/>
    </w:pPr>
    <w:rPr>
      <w:rFonts w:ascii="Calibri Light" w:eastAsia="Times New Roman" w:hAnsi="Calibri Light"/>
      <w:color w:val="1F4D78"/>
      <w:sz w:val="24"/>
      <w:szCs w:val="24"/>
    </w:rPr>
  </w:style>
  <w:style w:type="paragraph" w:styleId="4">
    <w:name w:val="heading 4"/>
    <w:basedOn w:val="a"/>
    <w:next w:val="a"/>
    <w:link w:val="40"/>
    <w:uiPriority w:val="9"/>
    <w:unhideWhenUsed/>
    <w:qFormat/>
    <w:rsid w:val="000C0F15"/>
    <w:pPr>
      <w:keepNext/>
      <w:keepLines/>
      <w:spacing w:before="200" w:after="0" w:line="276" w:lineRule="auto"/>
      <w:outlineLvl w:val="3"/>
    </w:pPr>
    <w:rPr>
      <w:rFonts w:ascii="Cambria" w:eastAsia="Times New Roman" w:hAnsi="Cambria"/>
      <w:b/>
      <w:bCs/>
      <w:i/>
      <w:i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6442"/>
    <w:pPr>
      <w:tabs>
        <w:tab w:val="center" w:pos="4677"/>
        <w:tab w:val="right" w:pos="9355"/>
      </w:tabs>
    </w:pPr>
    <w:rPr>
      <w:lang w:val="x-none"/>
    </w:rPr>
  </w:style>
  <w:style w:type="character" w:customStyle="1" w:styleId="a4">
    <w:name w:val="Верхний колонтитул Знак"/>
    <w:link w:val="a3"/>
    <w:uiPriority w:val="99"/>
    <w:rsid w:val="00EA6442"/>
    <w:rPr>
      <w:sz w:val="22"/>
      <w:szCs w:val="22"/>
      <w:lang w:eastAsia="en-US"/>
    </w:rPr>
  </w:style>
  <w:style w:type="paragraph" w:styleId="a5">
    <w:name w:val="footer"/>
    <w:basedOn w:val="a"/>
    <w:link w:val="a6"/>
    <w:uiPriority w:val="99"/>
    <w:unhideWhenUsed/>
    <w:rsid w:val="00EA6442"/>
    <w:pPr>
      <w:tabs>
        <w:tab w:val="center" w:pos="4677"/>
        <w:tab w:val="right" w:pos="9355"/>
      </w:tabs>
    </w:pPr>
    <w:rPr>
      <w:lang w:val="x-none"/>
    </w:rPr>
  </w:style>
  <w:style w:type="character" w:customStyle="1" w:styleId="a6">
    <w:name w:val="Нижний колонтитул Знак"/>
    <w:link w:val="a5"/>
    <w:uiPriority w:val="99"/>
    <w:rsid w:val="00EA6442"/>
    <w:rPr>
      <w:sz w:val="22"/>
      <w:szCs w:val="22"/>
      <w:lang w:eastAsia="en-US"/>
    </w:rPr>
  </w:style>
  <w:style w:type="character" w:customStyle="1" w:styleId="10">
    <w:name w:val="Заголовок 1 Знак"/>
    <w:link w:val="1"/>
    <w:uiPriority w:val="9"/>
    <w:rsid w:val="00242EFE"/>
    <w:rPr>
      <w:rFonts w:ascii="Cambria" w:eastAsia="Times New Roman" w:hAnsi="Cambria" w:cs="Times New Roman"/>
      <w:b/>
      <w:bCs/>
      <w:kern w:val="32"/>
      <w:sz w:val="32"/>
      <w:szCs w:val="32"/>
      <w:lang w:eastAsia="en-US"/>
    </w:rPr>
  </w:style>
  <w:style w:type="paragraph" w:styleId="a7">
    <w:name w:val="Balloon Text"/>
    <w:basedOn w:val="a"/>
    <w:link w:val="a8"/>
    <w:uiPriority w:val="99"/>
    <w:semiHidden/>
    <w:unhideWhenUsed/>
    <w:rsid w:val="00D20275"/>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D20275"/>
    <w:rPr>
      <w:rFonts w:ascii="Segoe UI" w:hAnsi="Segoe UI" w:cs="Segoe UI"/>
      <w:sz w:val="18"/>
      <w:szCs w:val="18"/>
      <w:lang w:eastAsia="en-US"/>
    </w:rPr>
  </w:style>
  <w:style w:type="paragraph" w:customStyle="1" w:styleId="Default">
    <w:name w:val="Default"/>
    <w:rsid w:val="006E22D1"/>
    <w:pPr>
      <w:autoSpaceDE w:val="0"/>
      <w:autoSpaceDN w:val="0"/>
      <w:adjustRightInd w:val="0"/>
    </w:pPr>
    <w:rPr>
      <w:rFonts w:ascii="Times New Roman" w:hAnsi="Times New Roman"/>
      <w:color w:val="000000"/>
      <w:sz w:val="24"/>
      <w:szCs w:val="24"/>
      <w:lang w:eastAsia="en-US"/>
    </w:rPr>
  </w:style>
  <w:style w:type="paragraph" w:styleId="a9">
    <w:name w:val="List Paragraph"/>
    <w:basedOn w:val="a"/>
    <w:link w:val="aa"/>
    <w:uiPriority w:val="34"/>
    <w:qFormat/>
    <w:rsid w:val="006E22D1"/>
    <w:pPr>
      <w:spacing w:after="200" w:line="276" w:lineRule="auto"/>
      <w:ind w:left="720"/>
      <w:contextualSpacing/>
    </w:pPr>
  </w:style>
  <w:style w:type="character" w:styleId="ab">
    <w:name w:val="Hyperlink"/>
    <w:uiPriority w:val="99"/>
    <w:unhideWhenUsed/>
    <w:rsid w:val="006E22D1"/>
    <w:rPr>
      <w:color w:val="0000FF"/>
      <w:u w:val="single"/>
    </w:rPr>
  </w:style>
  <w:style w:type="character" w:customStyle="1" w:styleId="aa">
    <w:name w:val="Абзац списка Знак"/>
    <w:link w:val="a9"/>
    <w:uiPriority w:val="34"/>
    <w:locked/>
    <w:rsid w:val="006E22D1"/>
    <w:rPr>
      <w:sz w:val="22"/>
      <w:szCs w:val="22"/>
      <w:lang w:eastAsia="en-US"/>
    </w:rPr>
  </w:style>
  <w:style w:type="paragraph" w:customStyle="1" w:styleId="ac">
    <w:name w:val="МИНТ"/>
    <w:basedOn w:val="a"/>
    <w:qFormat/>
    <w:rsid w:val="006E22D1"/>
    <w:pPr>
      <w:spacing w:after="0" w:line="240" w:lineRule="auto"/>
      <w:contextualSpacing/>
      <w:jc w:val="center"/>
    </w:pPr>
    <w:rPr>
      <w:rFonts w:ascii="Arial" w:hAnsi="Arial" w:cs="Arial"/>
      <w:sz w:val="28"/>
      <w:szCs w:val="28"/>
    </w:rPr>
  </w:style>
  <w:style w:type="paragraph" w:styleId="ad">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Знак З"/>
    <w:basedOn w:val="a"/>
    <w:link w:val="ae"/>
    <w:uiPriority w:val="99"/>
    <w:unhideWhenUsed/>
    <w:qFormat/>
    <w:rsid w:val="00A91337"/>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e">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d"/>
    <w:uiPriority w:val="99"/>
    <w:locked/>
    <w:rsid w:val="00A91337"/>
    <w:rPr>
      <w:rFonts w:ascii="Times New Roman" w:eastAsia="Times New Roman" w:hAnsi="Times New Roman"/>
      <w:sz w:val="24"/>
      <w:szCs w:val="24"/>
      <w:lang w:val="x-none" w:eastAsia="x-none"/>
    </w:rPr>
  </w:style>
  <w:style w:type="paragraph" w:styleId="af">
    <w:name w:val="Plain Text"/>
    <w:basedOn w:val="a"/>
    <w:link w:val="af0"/>
    <w:semiHidden/>
    <w:unhideWhenUsed/>
    <w:rsid w:val="00D6709C"/>
    <w:pPr>
      <w:spacing w:after="0" w:line="240" w:lineRule="auto"/>
    </w:pPr>
    <w:rPr>
      <w:rFonts w:ascii="Courier New" w:eastAsia="Times New Roman" w:hAnsi="Courier New"/>
      <w:iCs/>
      <w:sz w:val="20"/>
      <w:szCs w:val="20"/>
      <w:lang w:val="x-none" w:eastAsia="ru-RU"/>
    </w:rPr>
  </w:style>
  <w:style w:type="character" w:customStyle="1" w:styleId="af0">
    <w:name w:val="Текст Знак"/>
    <w:link w:val="af"/>
    <w:semiHidden/>
    <w:rsid w:val="00D6709C"/>
    <w:rPr>
      <w:rFonts w:ascii="Courier New" w:eastAsia="Times New Roman" w:hAnsi="Courier New"/>
      <w:iCs/>
      <w:lang w:val="x-none"/>
    </w:rPr>
  </w:style>
  <w:style w:type="paragraph" w:styleId="af1">
    <w:name w:val="No Spacing"/>
    <w:aliases w:val="ТекстОтчета,Эльдар,норма,Обя,Без интервала1,No Spacing,No Spacing1,мелкий,мой рабочий,Айгерим,свой,Без интеБез интервала,Без интервала11,No Spacing11,14 TNR,МОЙ СТИЛЬ,исполнитель,Елжан,Без интерваль,без интервала,Без интервала111"/>
    <w:link w:val="af2"/>
    <w:uiPriority w:val="1"/>
    <w:qFormat/>
    <w:rsid w:val="00D6709C"/>
    <w:rPr>
      <w:sz w:val="22"/>
      <w:szCs w:val="22"/>
      <w:lang w:eastAsia="en-US"/>
    </w:rPr>
  </w:style>
  <w:style w:type="character" w:customStyle="1" w:styleId="af2">
    <w:name w:val="Без интервала Знак"/>
    <w:aliases w:val="ТекстОтчета Знак,Эльдар Знак,норма Знак,Обя Знак,Без интервала1 Знак,No Spacing Знак,No Spacing1 Знак,мелкий Знак,мой рабочий Знак,Айгерим Знак,свой Знак,Без интеБез интервала Знак,Без интервала11 Знак,No Spacing11 Знак,14 TNR Знак"/>
    <w:link w:val="af1"/>
    <w:uiPriority w:val="1"/>
    <w:qFormat/>
    <w:locked/>
    <w:rsid w:val="00D6709C"/>
    <w:rPr>
      <w:sz w:val="22"/>
      <w:szCs w:val="22"/>
      <w:lang w:eastAsia="en-US"/>
    </w:rPr>
  </w:style>
  <w:style w:type="character" w:customStyle="1" w:styleId="30">
    <w:name w:val="Заголовок 3 Знак"/>
    <w:link w:val="3"/>
    <w:uiPriority w:val="9"/>
    <w:rsid w:val="000C0F15"/>
    <w:rPr>
      <w:rFonts w:ascii="Calibri Light" w:eastAsia="Times New Roman" w:hAnsi="Calibri Light" w:cs="Times New Roman"/>
      <w:color w:val="1F4D78"/>
      <w:sz w:val="24"/>
      <w:szCs w:val="24"/>
      <w:lang w:eastAsia="en-US"/>
    </w:rPr>
  </w:style>
  <w:style w:type="character" w:customStyle="1" w:styleId="40">
    <w:name w:val="Заголовок 4 Знак"/>
    <w:link w:val="4"/>
    <w:uiPriority w:val="9"/>
    <w:rsid w:val="000C0F15"/>
    <w:rPr>
      <w:rFonts w:ascii="Cambria" w:eastAsia="Times New Roman" w:hAnsi="Cambria"/>
      <w:b/>
      <w:bCs/>
      <w:i/>
      <w:iCs/>
      <w:color w:val="4F81BD"/>
      <w:lang w:val="x-none" w:eastAsia="x-none"/>
    </w:rPr>
  </w:style>
  <w:style w:type="table" w:styleId="af3">
    <w:name w:val="Table Grid"/>
    <w:basedOn w:val="a1"/>
    <w:uiPriority w:val="59"/>
    <w:rsid w:val="000C0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0C0F15"/>
    <w:rPr>
      <w:rFonts w:ascii="Times New Roman" w:hAnsi="Times New Roman" w:cs="Times New Roman"/>
      <w:b/>
      <w:bCs/>
      <w:color w:val="000000"/>
      <w:sz w:val="20"/>
      <w:szCs w:val="20"/>
      <w:u w:val="none"/>
      <w:effect w:val="none"/>
    </w:rPr>
  </w:style>
  <w:style w:type="character" w:customStyle="1" w:styleId="apple-converted-space">
    <w:name w:val="apple-converted-space"/>
    <w:rsid w:val="000C0F15"/>
  </w:style>
  <w:style w:type="paragraph" w:styleId="af4">
    <w:name w:val="Revision"/>
    <w:hidden/>
    <w:uiPriority w:val="99"/>
    <w:semiHidden/>
    <w:rsid w:val="000C0F15"/>
    <w:rPr>
      <w:sz w:val="22"/>
      <w:szCs w:val="22"/>
      <w:lang w:eastAsia="en-US"/>
    </w:rPr>
  </w:style>
  <w:style w:type="character" w:customStyle="1" w:styleId="cs3b0a1abe">
    <w:name w:val="cs3b0a1abe"/>
    <w:basedOn w:val="a0"/>
    <w:rsid w:val="00460F50"/>
  </w:style>
  <w:style w:type="paragraph" w:styleId="af5">
    <w:name w:val="Body Text Indent"/>
    <w:basedOn w:val="a"/>
    <w:link w:val="af6"/>
    <w:uiPriority w:val="99"/>
    <w:unhideWhenUsed/>
    <w:rsid w:val="00F61D20"/>
    <w:pPr>
      <w:spacing w:after="0" w:line="240" w:lineRule="auto"/>
      <w:ind w:right="-1" w:firstLine="709"/>
      <w:jc w:val="both"/>
    </w:pPr>
    <w:rPr>
      <w:rFonts w:ascii="Times New Roman" w:eastAsia="Times New Roman" w:hAnsi="Times New Roman"/>
      <w:sz w:val="28"/>
      <w:szCs w:val="28"/>
      <w:lang w:eastAsia="ru-RU"/>
    </w:rPr>
  </w:style>
  <w:style w:type="character" w:customStyle="1" w:styleId="af6">
    <w:name w:val="Основной текст с отступом Знак"/>
    <w:basedOn w:val="a0"/>
    <w:link w:val="af5"/>
    <w:uiPriority w:val="99"/>
    <w:rsid w:val="00F61D20"/>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254">
      <w:bodyDiv w:val="1"/>
      <w:marLeft w:val="0"/>
      <w:marRight w:val="0"/>
      <w:marTop w:val="0"/>
      <w:marBottom w:val="0"/>
      <w:divBdr>
        <w:top w:val="none" w:sz="0" w:space="0" w:color="auto"/>
        <w:left w:val="none" w:sz="0" w:space="0" w:color="auto"/>
        <w:bottom w:val="none" w:sz="0" w:space="0" w:color="auto"/>
        <w:right w:val="none" w:sz="0" w:space="0" w:color="auto"/>
      </w:divBdr>
    </w:div>
    <w:div w:id="78529555">
      <w:bodyDiv w:val="1"/>
      <w:marLeft w:val="0"/>
      <w:marRight w:val="0"/>
      <w:marTop w:val="0"/>
      <w:marBottom w:val="0"/>
      <w:divBdr>
        <w:top w:val="none" w:sz="0" w:space="0" w:color="auto"/>
        <w:left w:val="none" w:sz="0" w:space="0" w:color="auto"/>
        <w:bottom w:val="none" w:sz="0" w:space="0" w:color="auto"/>
        <w:right w:val="none" w:sz="0" w:space="0" w:color="auto"/>
      </w:divBdr>
    </w:div>
    <w:div w:id="116022558">
      <w:bodyDiv w:val="1"/>
      <w:marLeft w:val="0"/>
      <w:marRight w:val="0"/>
      <w:marTop w:val="0"/>
      <w:marBottom w:val="0"/>
      <w:divBdr>
        <w:top w:val="none" w:sz="0" w:space="0" w:color="auto"/>
        <w:left w:val="none" w:sz="0" w:space="0" w:color="auto"/>
        <w:bottom w:val="none" w:sz="0" w:space="0" w:color="auto"/>
        <w:right w:val="none" w:sz="0" w:space="0" w:color="auto"/>
      </w:divBdr>
      <w:divsChild>
        <w:div w:id="2084597714">
          <w:marLeft w:val="0"/>
          <w:marRight w:val="0"/>
          <w:marTop w:val="0"/>
          <w:marBottom w:val="0"/>
          <w:divBdr>
            <w:top w:val="none" w:sz="0" w:space="0" w:color="auto"/>
            <w:left w:val="none" w:sz="0" w:space="0" w:color="auto"/>
            <w:bottom w:val="none" w:sz="0" w:space="0" w:color="auto"/>
            <w:right w:val="none" w:sz="0" w:space="0" w:color="auto"/>
          </w:divBdr>
          <w:divsChild>
            <w:div w:id="1041051391">
              <w:marLeft w:val="0"/>
              <w:marRight w:val="0"/>
              <w:marTop w:val="0"/>
              <w:marBottom w:val="0"/>
              <w:divBdr>
                <w:top w:val="none" w:sz="0" w:space="0" w:color="auto"/>
                <w:left w:val="none" w:sz="0" w:space="0" w:color="auto"/>
                <w:bottom w:val="none" w:sz="0" w:space="0" w:color="auto"/>
                <w:right w:val="none" w:sz="0" w:space="0" w:color="auto"/>
              </w:divBdr>
              <w:divsChild>
                <w:div w:id="882325776">
                  <w:marLeft w:val="0"/>
                  <w:marRight w:val="0"/>
                  <w:marTop w:val="0"/>
                  <w:marBottom w:val="0"/>
                  <w:divBdr>
                    <w:top w:val="none" w:sz="0" w:space="0" w:color="auto"/>
                    <w:left w:val="none" w:sz="0" w:space="0" w:color="auto"/>
                    <w:bottom w:val="none" w:sz="0" w:space="0" w:color="auto"/>
                    <w:right w:val="none" w:sz="0" w:space="0" w:color="auto"/>
                  </w:divBdr>
                  <w:divsChild>
                    <w:div w:id="17744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6496">
      <w:bodyDiv w:val="1"/>
      <w:marLeft w:val="0"/>
      <w:marRight w:val="0"/>
      <w:marTop w:val="0"/>
      <w:marBottom w:val="0"/>
      <w:divBdr>
        <w:top w:val="none" w:sz="0" w:space="0" w:color="auto"/>
        <w:left w:val="none" w:sz="0" w:space="0" w:color="auto"/>
        <w:bottom w:val="none" w:sz="0" w:space="0" w:color="auto"/>
        <w:right w:val="none" w:sz="0" w:space="0" w:color="auto"/>
      </w:divBdr>
    </w:div>
    <w:div w:id="166335472">
      <w:bodyDiv w:val="1"/>
      <w:marLeft w:val="0"/>
      <w:marRight w:val="0"/>
      <w:marTop w:val="0"/>
      <w:marBottom w:val="0"/>
      <w:divBdr>
        <w:top w:val="none" w:sz="0" w:space="0" w:color="auto"/>
        <w:left w:val="none" w:sz="0" w:space="0" w:color="auto"/>
        <w:bottom w:val="none" w:sz="0" w:space="0" w:color="auto"/>
        <w:right w:val="none" w:sz="0" w:space="0" w:color="auto"/>
      </w:divBdr>
    </w:div>
    <w:div w:id="284893214">
      <w:bodyDiv w:val="1"/>
      <w:marLeft w:val="0"/>
      <w:marRight w:val="0"/>
      <w:marTop w:val="0"/>
      <w:marBottom w:val="0"/>
      <w:divBdr>
        <w:top w:val="none" w:sz="0" w:space="0" w:color="auto"/>
        <w:left w:val="none" w:sz="0" w:space="0" w:color="auto"/>
        <w:bottom w:val="none" w:sz="0" w:space="0" w:color="auto"/>
        <w:right w:val="none" w:sz="0" w:space="0" w:color="auto"/>
      </w:divBdr>
    </w:div>
    <w:div w:id="414088137">
      <w:bodyDiv w:val="1"/>
      <w:marLeft w:val="0"/>
      <w:marRight w:val="0"/>
      <w:marTop w:val="0"/>
      <w:marBottom w:val="0"/>
      <w:divBdr>
        <w:top w:val="none" w:sz="0" w:space="0" w:color="auto"/>
        <w:left w:val="none" w:sz="0" w:space="0" w:color="auto"/>
        <w:bottom w:val="none" w:sz="0" w:space="0" w:color="auto"/>
        <w:right w:val="none" w:sz="0" w:space="0" w:color="auto"/>
      </w:divBdr>
    </w:div>
    <w:div w:id="494417636">
      <w:bodyDiv w:val="1"/>
      <w:marLeft w:val="0"/>
      <w:marRight w:val="0"/>
      <w:marTop w:val="0"/>
      <w:marBottom w:val="0"/>
      <w:divBdr>
        <w:top w:val="none" w:sz="0" w:space="0" w:color="auto"/>
        <w:left w:val="none" w:sz="0" w:space="0" w:color="auto"/>
        <w:bottom w:val="none" w:sz="0" w:space="0" w:color="auto"/>
        <w:right w:val="none" w:sz="0" w:space="0" w:color="auto"/>
      </w:divBdr>
    </w:div>
    <w:div w:id="524251858">
      <w:bodyDiv w:val="1"/>
      <w:marLeft w:val="0"/>
      <w:marRight w:val="0"/>
      <w:marTop w:val="0"/>
      <w:marBottom w:val="0"/>
      <w:divBdr>
        <w:top w:val="none" w:sz="0" w:space="0" w:color="auto"/>
        <w:left w:val="none" w:sz="0" w:space="0" w:color="auto"/>
        <w:bottom w:val="none" w:sz="0" w:space="0" w:color="auto"/>
        <w:right w:val="none" w:sz="0" w:space="0" w:color="auto"/>
      </w:divBdr>
    </w:div>
    <w:div w:id="560016552">
      <w:bodyDiv w:val="1"/>
      <w:marLeft w:val="0"/>
      <w:marRight w:val="0"/>
      <w:marTop w:val="0"/>
      <w:marBottom w:val="0"/>
      <w:divBdr>
        <w:top w:val="none" w:sz="0" w:space="0" w:color="auto"/>
        <w:left w:val="none" w:sz="0" w:space="0" w:color="auto"/>
        <w:bottom w:val="none" w:sz="0" w:space="0" w:color="auto"/>
        <w:right w:val="none" w:sz="0" w:space="0" w:color="auto"/>
      </w:divBdr>
    </w:div>
    <w:div w:id="592859913">
      <w:bodyDiv w:val="1"/>
      <w:marLeft w:val="0"/>
      <w:marRight w:val="0"/>
      <w:marTop w:val="0"/>
      <w:marBottom w:val="0"/>
      <w:divBdr>
        <w:top w:val="none" w:sz="0" w:space="0" w:color="auto"/>
        <w:left w:val="none" w:sz="0" w:space="0" w:color="auto"/>
        <w:bottom w:val="none" w:sz="0" w:space="0" w:color="auto"/>
        <w:right w:val="none" w:sz="0" w:space="0" w:color="auto"/>
      </w:divBdr>
    </w:div>
    <w:div w:id="596838347">
      <w:bodyDiv w:val="1"/>
      <w:marLeft w:val="0"/>
      <w:marRight w:val="0"/>
      <w:marTop w:val="0"/>
      <w:marBottom w:val="0"/>
      <w:divBdr>
        <w:top w:val="none" w:sz="0" w:space="0" w:color="auto"/>
        <w:left w:val="none" w:sz="0" w:space="0" w:color="auto"/>
        <w:bottom w:val="none" w:sz="0" w:space="0" w:color="auto"/>
        <w:right w:val="none" w:sz="0" w:space="0" w:color="auto"/>
      </w:divBdr>
    </w:div>
    <w:div w:id="665134634">
      <w:bodyDiv w:val="1"/>
      <w:marLeft w:val="0"/>
      <w:marRight w:val="0"/>
      <w:marTop w:val="0"/>
      <w:marBottom w:val="0"/>
      <w:divBdr>
        <w:top w:val="none" w:sz="0" w:space="0" w:color="auto"/>
        <w:left w:val="none" w:sz="0" w:space="0" w:color="auto"/>
        <w:bottom w:val="none" w:sz="0" w:space="0" w:color="auto"/>
        <w:right w:val="none" w:sz="0" w:space="0" w:color="auto"/>
      </w:divBdr>
    </w:div>
    <w:div w:id="672537878">
      <w:bodyDiv w:val="1"/>
      <w:marLeft w:val="0"/>
      <w:marRight w:val="0"/>
      <w:marTop w:val="0"/>
      <w:marBottom w:val="0"/>
      <w:divBdr>
        <w:top w:val="none" w:sz="0" w:space="0" w:color="auto"/>
        <w:left w:val="none" w:sz="0" w:space="0" w:color="auto"/>
        <w:bottom w:val="none" w:sz="0" w:space="0" w:color="auto"/>
        <w:right w:val="none" w:sz="0" w:space="0" w:color="auto"/>
      </w:divBdr>
    </w:div>
    <w:div w:id="696471846">
      <w:bodyDiv w:val="1"/>
      <w:marLeft w:val="0"/>
      <w:marRight w:val="0"/>
      <w:marTop w:val="0"/>
      <w:marBottom w:val="0"/>
      <w:divBdr>
        <w:top w:val="none" w:sz="0" w:space="0" w:color="auto"/>
        <w:left w:val="none" w:sz="0" w:space="0" w:color="auto"/>
        <w:bottom w:val="none" w:sz="0" w:space="0" w:color="auto"/>
        <w:right w:val="none" w:sz="0" w:space="0" w:color="auto"/>
      </w:divBdr>
    </w:div>
    <w:div w:id="709889216">
      <w:bodyDiv w:val="1"/>
      <w:marLeft w:val="0"/>
      <w:marRight w:val="0"/>
      <w:marTop w:val="0"/>
      <w:marBottom w:val="0"/>
      <w:divBdr>
        <w:top w:val="none" w:sz="0" w:space="0" w:color="auto"/>
        <w:left w:val="none" w:sz="0" w:space="0" w:color="auto"/>
        <w:bottom w:val="none" w:sz="0" w:space="0" w:color="auto"/>
        <w:right w:val="none" w:sz="0" w:space="0" w:color="auto"/>
      </w:divBdr>
    </w:div>
    <w:div w:id="729233361">
      <w:bodyDiv w:val="1"/>
      <w:marLeft w:val="0"/>
      <w:marRight w:val="0"/>
      <w:marTop w:val="0"/>
      <w:marBottom w:val="0"/>
      <w:divBdr>
        <w:top w:val="none" w:sz="0" w:space="0" w:color="auto"/>
        <w:left w:val="none" w:sz="0" w:space="0" w:color="auto"/>
        <w:bottom w:val="none" w:sz="0" w:space="0" w:color="auto"/>
        <w:right w:val="none" w:sz="0" w:space="0" w:color="auto"/>
      </w:divBdr>
    </w:div>
    <w:div w:id="731851978">
      <w:bodyDiv w:val="1"/>
      <w:marLeft w:val="0"/>
      <w:marRight w:val="0"/>
      <w:marTop w:val="0"/>
      <w:marBottom w:val="0"/>
      <w:divBdr>
        <w:top w:val="none" w:sz="0" w:space="0" w:color="auto"/>
        <w:left w:val="none" w:sz="0" w:space="0" w:color="auto"/>
        <w:bottom w:val="none" w:sz="0" w:space="0" w:color="auto"/>
        <w:right w:val="none" w:sz="0" w:space="0" w:color="auto"/>
      </w:divBdr>
    </w:div>
    <w:div w:id="733045489">
      <w:bodyDiv w:val="1"/>
      <w:marLeft w:val="0"/>
      <w:marRight w:val="0"/>
      <w:marTop w:val="0"/>
      <w:marBottom w:val="0"/>
      <w:divBdr>
        <w:top w:val="none" w:sz="0" w:space="0" w:color="auto"/>
        <w:left w:val="none" w:sz="0" w:space="0" w:color="auto"/>
        <w:bottom w:val="none" w:sz="0" w:space="0" w:color="auto"/>
        <w:right w:val="none" w:sz="0" w:space="0" w:color="auto"/>
      </w:divBdr>
    </w:div>
    <w:div w:id="803347727">
      <w:bodyDiv w:val="1"/>
      <w:marLeft w:val="0"/>
      <w:marRight w:val="0"/>
      <w:marTop w:val="0"/>
      <w:marBottom w:val="0"/>
      <w:divBdr>
        <w:top w:val="none" w:sz="0" w:space="0" w:color="auto"/>
        <w:left w:val="none" w:sz="0" w:space="0" w:color="auto"/>
        <w:bottom w:val="none" w:sz="0" w:space="0" w:color="auto"/>
        <w:right w:val="none" w:sz="0" w:space="0" w:color="auto"/>
      </w:divBdr>
    </w:div>
    <w:div w:id="920800547">
      <w:bodyDiv w:val="1"/>
      <w:marLeft w:val="0"/>
      <w:marRight w:val="0"/>
      <w:marTop w:val="0"/>
      <w:marBottom w:val="0"/>
      <w:divBdr>
        <w:top w:val="none" w:sz="0" w:space="0" w:color="auto"/>
        <w:left w:val="none" w:sz="0" w:space="0" w:color="auto"/>
        <w:bottom w:val="none" w:sz="0" w:space="0" w:color="auto"/>
        <w:right w:val="none" w:sz="0" w:space="0" w:color="auto"/>
      </w:divBdr>
    </w:div>
    <w:div w:id="934241492">
      <w:bodyDiv w:val="1"/>
      <w:marLeft w:val="0"/>
      <w:marRight w:val="0"/>
      <w:marTop w:val="0"/>
      <w:marBottom w:val="0"/>
      <w:divBdr>
        <w:top w:val="none" w:sz="0" w:space="0" w:color="auto"/>
        <w:left w:val="none" w:sz="0" w:space="0" w:color="auto"/>
        <w:bottom w:val="none" w:sz="0" w:space="0" w:color="auto"/>
        <w:right w:val="none" w:sz="0" w:space="0" w:color="auto"/>
      </w:divBdr>
    </w:div>
    <w:div w:id="1050612924">
      <w:bodyDiv w:val="1"/>
      <w:marLeft w:val="0"/>
      <w:marRight w:val="0"/>
      <w:marTop w:val="0"/>
      <w:marBottom w:val="0"/>
      <w:divBdr>
        <w:top w:val="none" w:sz="0" w:space="0" w:color="auto"/>
        <w:left w:val="none" w:sz="0" w:space="0" w:color="auto"/>
        <w:bottom w:val="none" w:sz="0" w:space="0" w:color="auto"/>
        <w:right w:val="none" w:sz="0" w:space="0" w:color="auto"/>
      </w:divBdr>
    </w:div>
    <w:div w:id="1208835067">
      <w:bodyDiv w:val="1"/>
      <w:marLeft w:val="0"/>
      <w:marRight w:val="0"/>
      <w:marTop w:val="0"/>
      <w:marBottom w:val="0"/>
      <w:divBdr>
        <w:top w:val="none" w:sz="0" w:space="0" w:color="auto"/>
        <w:left w:val="none" w:sz="0" w:space="0" w:color="auto"/>
        <w:bottom w:val="none" w:sz="0" w:space="0" w:color="auto"/>
        <w:right w:val="none" w:sz="0" w:space="0" w:color="auto"/>
      </w:divBdr>
    </w:div>
    <w:div w:id="1219510663">
      <w:bodyDiv w:val="1"/>
      <w:marLeft w:val="0"/>
      <w:marRight w:val="0"/>
      <w:marTop w:val="0"/>
      <w:marBottom w:val="0"/>
      <w:divBdr>
        <w:top w:val="none" w:sz="0" w:space="0" w:color="auto"/>
        <w:left w:val="none" w:sz="0" w:space="0" w:color="auto"/>
        <w:bottom w:val="none" w:sz="0" w:space="0" w:color="auto"/>
        <w:right w:val="none" w:sz="0" w:space="0" w:color="auto"/>
      </w:divBdr>
    </w:div>
    <w:div w:id="1354040872">
      <w:bodyDiv w:val="1"/>
      <w:marLeft w:val="0"/>
      <w:marRight w:val="0"/>
      <w:marTop w:val="0"/>
      <w:marBottom w:val="0"/>
      <w:divBdr>
        <w:top w:val="none" w:sz="0" w:space="0" w:color="auto"/>
        <w:left w:val="none" w:sz="0" w:space="0" w:color="auto"/>
        <w:bottom w:val="none" w:sz="0" w:space="0" w:color="auto"/>
        <w:right w:val="none" w:sz="0" w:space="0" w:color="auto"/>
      </w:divBdr>
    </w:div>
    <w:div w:id="1381519274">
      <w:bodyDiv w:val="1"/>
      <w:marLeft w:val="0"/>
      <w:marRight w:val="0"/>
      <w:marTop w:val="0"/>
      <w:marBottom w:val="0"/>
      <w:divBdr>
        <w:top w:val="none" w:sz="0" w:space="0" w:color="auto"/>
        <w:left w:val="none" w:sz="0" w:space="0" w:color="auto"/>
        <w:bottom w:val="none" w:sz="0" w:space="0" w:color="auto"/>
        <w:right w:val="none" w:sz="0" w:space="0" w:color="auto"/>
      </w:divBdr>
    </w:div>
    <w:div w:id="1391270504">
      <w:bodyDiv w:val="1"/>
      <w:marLeft w:val="0"/>
      <w:marRight w:val="0"/>
      <w:marTop w:val="0"/>
      <w:marBottom w:val="0"/>
      <w:divBdr>
        <w:top w:val="none" w:sz="0" w:space="0" w:color="auto"/>
        <w:left w:val="none" w:sz="0" w:space="0" w:color="auto"/>
        <w:bottom w:val="none" w:sz="0" w:space="0" w:color="auto"/>
        <w:right w:val="none" w:sz="0" w:space="0" w:color="auto"/>
      </w:divBdr>
    </w:div>
    <w:div w:id="1425423128">
      <w:bodyDiv w:val="1"/>
      <w:marLeft w:val="0"/>
      <w:marRight w:val="0"/>
      <w:marTop w:val="0"/>
      <w:marBottom w:val="0"/>
      <w:divBdr>
        <w:top w:val="none" w:sz="0" w:space="0" w:color="auto"/>
        <w:left w:val="none" w:sz="0" w:space="0" w:color="auto"/>
        <w:bottom w:val="none" w:sz="0" w:space="0" w:color="auto"/>
        <w:right w:val="none" w:sz="0" w:space="0" w:color="auto"/>
      </w:divBdr>
    </w:div>
    <w:div w:id="1471442963">
      <w:bodyDiv w:val="1"/>
      <w:marLeft w:val="0"/>
      <w:marRight w:val="0"/>
      <w:marTop w:val="0"/>
      <w:marBottom w:val="0"/>
      <w:divBdr>
        <w:top w:val="none" w:sz="0" w:space="0" w:color="auto"/>
        <w:left w:val="none" w:sz="0" w:space="0" w:color="auto"/>
        <w:bottom w:val="none" w:sz="0" w:space="0" w:color="auto"/>
        <w:right w:val="none" w:sz="0" w:space="0" w:color="auto"/>
      </w:divBdr>
    </w:div>
    <w:div w:id="1523009827">
      <w:bodyDiv w:val="1"/>
      <w:marLeft w:val="0"/>
      <w:marRight w:val="0"/>
      <w:marTop w:val="0"/>
      <w:marBottom w:val="0"/>
      <w:divBdr>
        <w:top w:val="none" w:sz="0" w:space="0" w:color="auto"/>
        <w:left w:val="none" w:sz="0" w:space="0" w:color="auto"/>
        <w:bottom w:val="none" w:sz="0" w:space="0" w:color="auto"/>
        <w:right w:val="none" w:sz="0" w:space="0" w:color="auto"/>
      </w:divBdr>
    </w:div>
    <w:div w:id="1576940420">
      <w:bodyDiv w:val="1"/>
      <w:marLeft w:val="0"/>
      <w:marRight w:val="0"/>
      <w:marTop w:val="0"/>
      <w:marBottom w:val="0"/>
      <w:divBdr>
        <w:top w:val="none" w:sz="0" w:space="0" w:color="auto"/>
        <w:left w:val="none" w:sz="0" w:space="0" w:color="auto"/>
        <w:bottom w:val="none" w:sz="0" w:space="0" w:color="auto"/>
        <w:right w:val="none" w:sz="0" w:space="0" w:color="auto"/>
      </w:divBdr>
    </w:div>
    <w:div w:id="1586302606">
      <w:bodyDiv w:val="1"/>
      <w:marLeft w:val="0"/>
      <w:marRight w:val="0"/>
      <w:marTop w:val="0"/>
      <w:marBottom w:val="0"/>
      <w:divBdr>
        <w:top w:val="none" w:sz="0" w:space="0" w:color="auto"/>
        <w:left w:val="none" w:sz="0" w:space="0" w:color="auto"/>
        <w:bottom w:val="none" w:sz="0" w:space="0" w:color="auto"/>
        <w:right w:val="none" w:sz="0" w:space="0" w:color="auto"/>
      </w:divBdr>
    </w:div>
    <w:div w:id="1590498840">
      <w:bodyDiv w:val="1"/>
      <w:marLeft w:val="0"/>
      <w:marRight w:val="0"/>
      <w:marTop w:val="0"/>
      <w:marBottom w:val="0"/>
      <w:divBdr>
        <w:top w:val="none" w:sz="0" w:space="0" w:color="auto"/>
        <w:left w:val="none" w:sz="0" w:space="0" w:color="auto"/>
        <w:bottom w:val="none" w:sz="0" w:space="0" w:color="auto"/>
        <w:right w:val="none" w:sz="0" w:space="0" w:color="auto"/>
      </w:divBdr>
    </w:div>
    <w:div w:id="1646623527">
      <w:bodyDiv w:val="1"/>
      <w:marLeft w:val="0"/>
      <w:marRight w:val="0"/>
      <w:marTop w:val="0"/>
      <w:marBottom w:val="0"/>
      <w:divBdr>
        <w:top w:val="none" w:sz="0" w:space="0" w:color="auto"/>
        <w:left w:val="none" w:sz="0" w:space="0" w:color="auto"/>
        <w:bottom w:val="none" w:sz="0" w:space="0" w:color="auto"/>
        <w:right w:val="none" w:sz="0" w:space="0" w:color="auto"/>
      </w:divBdr>
    </w:div>
    <w:div w:id="1681353881">
      <w:bodyDiv w:val="1"/>
      <w:marLeft w:val="0"/>
      <w:marRight w:val="0"/>
      <w:marTop w:val="0"/>
      <w:marBottom w:val="0"/>
      <w:divBdr>
        <w:top w:val="none" w:sz="0" w:space="0" w:color="auto"/>
        <w:left w:val="none" w:sz="0" w:space="0" w:color="auto"/>
        <w:bottom w:val="none" w:sz="0" w:space="0" w:color="auto"/>
        <w:right w:val="none" w:sz="0" w:space="0" w:color="auto"/>
      </w:divBdr>
    </w:div>
    <w:div w:id="1738436300">
      <w:bodyDiv w:val="1"/>
      <w:marLeft w:val="0"/>
      <w:marRight w:val="0"/>
      <w:marTop w:val="0"/>
      <w:marBottom w:val="0"/>
      <w:divBdr>
        <w:top w:val="none" w:sz="0" w:space="0" w:color="auto"/>
        <w:left w:val="none" w:sz="0" w:space="0" w:color="auto"/>
        <w:bottom w:val="none" w:sz="0" w:space="0" w:color="auto"/>
        <w:right w:val="none" w:sz="0" w:space="0" w:color="auto"/>
      </w:divBdr>
    </w:div>
    <w:div w:id="1797748000">
      <w:bodyDiv w:val="1"/>
      <w:marLeft w:val="0"/>
      <w:marRight w:val="0"/>
      <w:marTop w:val="0"/>
      <w:marBottom w:val="0"/>
      <w:divBdr>
        <w:top w:val="none" w:sz="0" w:space="0" w:color="auto"/>
        <w:left w:val="none" w:sz="0" w:space="0" w:color="auto"/>
        <w:bottom w:val="none" w:sz="0" w:space="0" w:color="auto"/>
        <w:right w:val="none" w:sz="0" w:space="0" w:color="auto"/>
      </w:divBdr>
    </w:div>
    <w:div w:id="2003505354">
      <w:bodyDiv w:val="1"/>
      <w:marLeft w:val="0"/>
      <w:marRight w:val="0"/>
      <w:marTop w:val="0"/>
      <w:marBottom w:val="0"/>
      <w:divBdr>
        <w:top w:val="none" w:sz="0" w:space="0" w:color="auto"/>
        <w:left w:val="none" w:sz="0" w:space="0" w:color="auto"/>
        <w:bottom w:val="none" w:sz="0" w:space="0" w:color="auto"/>
        <w:right w:val="none" w:sz="0" w:space="0" w:color="auto"/>
      </w:divBdr>
    </w:div>
    <w:div w:id="2008971111">
      <w:bodyDiv w:val="1"/>
      <w:marLeft w:val="0"/>
      <w:marRight w:val="0"/>
      <w:marTop w:val="0"/>
      <w:marBottom w:val="0"/>
      <w:divBdr>
        <w:top w:val="none" w:sz="0" w:space="0" w:color="auto"/>
        <w:left w:val="none" w:sz="0" w:space="0" w:color="auto"/>
        <w:bottom w:val="none" w:sz="0" w:space="0" w:color="auto"/>
        <w:right w:val="none" w:sz="0" w:space="0" w:color="auto"/>
      </w:divBdr>
    </w:div>
    <w:div w:id="2010406327">
      <w:bodyDiv w:val="1"/>
      <w:marLeft w:val="0"/>
      <w:marRight w:val="0"/>
      <w:marTop w:val="0"/>
      <w:marBottom w:val="0"/>
      <w:divBdr>
        <w:top w:val="none" w:sz="0" w:space="0" w:color="auto"/>
        <w:left w:val="none" w:sz="0" w:space="0" w:color="auto"/>
        <w:bottom w:val="none" w:sz="0" w:space="0" w:color="auto"/>
        <w:right w:val="none" w:sz="0" w:space="0" w:color="auto"/>
      </w:divBdr>
    </w:div>
    <w:div w:id="204217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77EDA-85E2-4616-9AF1-ECE4F3CBC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24</Pages>
  <Words>8203</Words>
  <Characters>46760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 Мухамедиева</dc:creator>
  <cp:keywords/>
  <cp:lastModifiedBy>Ертаев Аян Талгатбекович</cp:lastModifiedBy>
  <cp:revision>113</cp:revision>
  <cp:lastPrinted>2023-08-24T12:25:00Z</cp:lastPrinted>
  <dcterms:created xsi:type="dcterms:W3CDTF">2023-08-25T09:14:00Z</dcterms:created>
  <dcterms:modified xsi:type="dcterms:W3CDTF">2023-11-25T04:00:00Z</dcterms:modified>
</cp:coreProperties>
</file>